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2312"/>
        <w:gridCol w:w="4049"/>
      </w:tblGrid>
      <w:tr w:rsidR="00E52373" w:rsidRPr="00FF503C" w14:paraId="4B960117" w14:textId="77777777" w:rsidTr="008E75C2">
        <w:trPr>
          <w:trHeight w:val="709"/>
        </w:trPr>
        <w:tc>
          <w:tcPr>
            <w:tcW w:w="5529" w:type="dxa"/>
            <w:gridSpan w:val="2"/>
          </w:tcPr>
          <w:p w14:paraId="41C402CE" w14:textId="77777777" w:rsidR="00E52373" w:rsidRPr="00FF503C" w:rsidRDefault="00E52373" w:rsidP="000E79DC">
            <w:pPr>
              <w:rPr>
                <w:rFonts w:ascii="Arial" w:hAnsi="Arial" w:cs="Arial"/>
                <w:sz w:val="21"/>
                <w:szCs w:val="21"/>
              </w:rPr>
            </w:pPr>
          </w:p>
        </w:tc>
        <w:tc>
          <w:tcPr>
            <w:tcW w:w="4049" w:type="dxa"/>
          </w:tcPr>
          <w:p w14:paraId="17AC6471" w14:textId="77777777" w:rsidR="00E52373" w:rsidRPr="00FF503C" w:rsidRDefault="00E52373" w:rsidP="000E79DC">
            <w:pPr>
              <w:rPr>
                <w:rFonts w:ascii="Arial" w:hAnsi="Arial" w:cs="Arial"/>
                <w:sz w:val="21"/>
                <w:szCs w:val="21"/>
              </w:rPr>
            </w:pPr>
          </w:p>
        </w:tc>
      </w:tr>
      <w:tr w:rsidR="00E52373" w:rsidRPr="00FF503C" w14:paraId="5856A135" w14:textId="77777777" w:rsidTr="008E75C2">
        <w:trPr>
          <w:trHeight w:val="839"/>
        </w:trPr>
        <w:tc>
          <w:tcPr>
            <w:tcW w:w="5529" w:type="dxa"/>
            <w:gridSpan w:val="2"/>
          </w:tcPr>
          <w:p w14:paraId="54B4B87B" w14:textId="77777777" w:rsidR="00A74817" w:rsidRPr="00FF503C" w:rsidRDefault="00A74817" w:rsidP="000E79DC">
            <w:pPr>
              <w:rPr>
                <w:rFonts w:ascii="Arial" w:hAnsi="Arial" w:cs="Arial"/>
                <w:sz w:val="21"/>
                <w:szCs w:val="21"/>
              </w:rPr>
            </w:pPr>
          </w:p>
        </w:tc>
        <w:tc>
          <w:tcPr>
            <w:tcW w:w="4049" w:type="dxa"/>
          </w:tcPr>
          <w:p w14:paraId="34161A74" w14:textId="3FDC3A92" w:rsidR="006264A2" w:rsidRPr="00FF503C" w:rsidRDefault="007B17FD" w:rsidP="000E79DC">
            <w:pPr>
              <w:pStyle w:val="Arial10i50"/>
              <w:spacing w:line="240" w:lineRule="auto"/>
              <w:rPr>
                <w:rFonts w:cs="Arial"/>
                <w:color w:val="auto"/>
                <w:szCs w:val="21"/>
              </w:rPr>
            </w:pPr>
            <w:r w:rsidRPr="00FF503C">
              <w:rPr>
                <w:rFonts w:cs="Arial"/>
                <w:color w:val="auto"/>
                <w:szCs w:val="21"/>
              </w:rPr>
              <w:t>Ka</w:t>
            </w:r>
            <w:r w:rsidR="001157D1" w:rsidRPr="00FF503C">
              <w:rPr>
                <w:rFonts w:cs="Arial"/>
                <w:color w:val="auto"/>
                <w:szCs w:val="21"/>
              </w:rPr>
              <w:t>towice, dnia</w:t>
            </w:r>
            <w:r w:rsidR="009A293E">
              <w:rPr>
                <w:rFonts w:cs="Arial"/>
                <w:color w:val="auto"/>
                <w:szCs w:val="21"/>
              </w:rPr>
              <w:t xml:space="preserve"> </w:t>
            </w:r>
            <w:r w:rsidR="00EA3DBB">
              <w:rPr>
                <w:rFonts w:cs="Arial"/>
                <w:color w:val="auto"/>
                <w:szCs w:val="21"/>
              </w:rPr>
              <w:t>19</w:t>
            </w:r>
            <w:r w:rsidR="00976B36">
              <w:rPr>
                <w:rFonts w:cs="Arial"/>
                <w:color w:val="auto"/>
                <w:szCs w:val="21"/>
              </w:rPr>
              <w:t xml:space="preserve"> </w:t>
            </w:r>
            <w:r w:rsidR="00EA3DBB">
              <w:rPr>
                <w:rFonts w:cs="Arial"/>
                <w:color w:val="auto"/>
                <w:szCs w:val="21"/>
              </w:rPr>
              <w:t>maja</w:t>
            </w:r>
            <w:r w:rsidR="005342B3">
              <w:rPr>
                <w:rFonts w:cs="Arial"/>
                <w:color w:val="auto"/>
                <w:szCs w:val="21"/>
              </w:rPr>
              <w:t xml:space="preserve"> 202</w:t>
            </w:r>
            <w:r w:rsidR="008E75C2">
              <w:rPr>
                <w:rFonts w:cs="Arial"/>
                <w:color w:val="auto"/>
                <w:szCs w:val="21"/>
              </w:rPr>
              <w:t>5</w:t>
            </w:r>
            <w:r w:rsidR="00526989">
              <w:rPr>
                <w:rFonts w:cs="Arial"/>
                <w:color w:val="auto"/>
                <w:szCs w:val="21"/>
              </w:rPr>
              <w:t xml:space="preserve"> </w:t>
            </w:r>
            <w:r w:rsidR="005342B3">
              <w:rPr>
                <w:rFonts w:cs="Arial"/>
                <w:color w:val="auto"/>
                <w:szCs w:val="21"/>
              </w:rPr>
              <w:t>r</w:t>
            </w:r>
            <w:r w:rsidR="00526989">
              <w:rPr>
                <w:rFonts w:cs="Arial"/>
                <w:color w:val="auto"/>
                <w:szCs w:val="21"/>
              </w:rPr>
              <w:t>.</w:t>
            </w:r>
            <w:r w:rsidR="005342B3">
              <w:rPr>
                <w:rFonts w:cs="Arial"/>
                <w:color w:val="auto"/>
                <w:szCs w:val="21"/>
              </w:rPr>
              <w:t xml:space="preserve">               </w:t>
            </w:r>
          </w:p>
          <w:p w14:paraId="4F01B0D4" w14:textId="6F434D48" w:rsidR="006264A2" w:rsidRPr="00FF503C" w:rsidRDefault="007367F6" w:rsidP="000E79DC">
            <w:pPr>
              <w:pStyle w:val="Arial10i50"/>
              <w:spacing w:line="240" w:lineRule="auto"/>
              <w:rPr>
                <w:rFonts w:cs="Arial"/>
                <w:color w:val="auto"/>
                <w:szCs w:val="21"/>
              </w:rPr>
            </w:pPr>
            <w:r w:rsidRPr="00FF503C">
              <w:rPr>
                <w:rFonts w:cs="Arial"/>
                <w:color w:val="auto"/>
                <w:szCs w:val="21"/>
              </w:rPr>
              <w:t>znak sprawy: OE</w:t>
            </w:r>
            <w:r w:rsidR="0017653B" w:rsidRPr="00FF503C">
              <w:rPr>
                <w:rFonts w:cs="Arial"/>
                <w:color w:val="auto"/>
                <w:szCs w:val="21"/>
              </w:rPr>
              <w:t>-</w:t>
            </w:r>
            <w:r w:rsidR="008E75C2">
              <w:rPr>
                <w:rFonts w:cs="Arial"/>
                <w:color w:val="auto"/>
                <w:szCs w:val="21"/>
              </w:rPr>
              <w:t>WS-</w:t>
            </w:r>
            <w:r w:rsidR="0017653B" w:rsidRPr="00FF503C">
              <w:rPr>
                <w:rFonts w:cs="Arial"/>
                <w:color w:val="auto"/>
                <w:szCs w:val="21"/>
              </w:rPr>
              <w:t>PZ.7222.</w:t>
            </w:r>
            <w:r w:rsidR="005342B3">
              <w:rPr>
                <w:rFonts w:cs="Arial"/>
                <w:color w:val="auto"/>
                <w:szCs w:val="21"/>
              </w:rPr>
              <w:t>13</w:t>
            </w:r>
            <w:r w:rsidR="008E75C2">
              <w:rPr>
                <w:rFonts w:cs="Arial"/>
                <w:color w:val="auto"/>
                <w:szCs w:val="21"/>
              </w:rPr>
              <w:t>9</w:t>
            </w:r>
            <w:r w:rsidR="005342B3">
              <w:rPr>
                <w:rFonts w:cs="Arial"/>
                <w:color w:val="auto"/>
                <w:szCs w:val="21"/>
              </w:rPr>
              <w:t>.202</w:t>
            </w:r>
            <w:r w:rsidR="008E75C2">
              <w:rPr>
                <w:rFonts w:cs="Arial"/>
                <w:color w:val="auto"/>
                <w:szCs w:val="21"/>
              </w:rPr>
              <w:t>4</w:t>
            </w:r>
          </w:p>
          <w:p w14:paraId="0EE982F2" w14:textId="7D7570AB" w:rsidR="006264A2" w:rsidRPr="00FF503C" w:rsidRDefault="007367F6" w:rsidP="000E79DC">
            <w:pPr>
              <w:pStyle w:val="Arial10i50"/>
              <w:spacing w:line="240" w:lineRule="auto"/>
              <w:rPr>
                <w:rFonts w:cs="Arial"/>
                <w:color w:val="auto"/>
                <w:szCs w:val="21"/>
              </w:rPr>
            </w:pPr>
            <w:r w:rsidRPr="00FF503C">
              <w:rPr>
                <w:rFonts w:cs="Arial"/>
                <w:color w:val="auto"/>
                <w:szCs w:val="21"/>
              </w:rPr>
              <w:t>znak decyzji: OE</w:t>
            </w:r>
            <w:r w:rsidR="00EE5B10" w:rsidRPr="00FF503C">
              <w:rPr>
                <w:rFonts w:cs="Arial"/>
                <w:color w:val="auto"/>
                <w:szCs w:val="21"/>
              </w:rPr>
              <w:t>-</w:t>
            </w:r>
            <w:r w:rsidR="008E75C2">
              <w:rPr>
                <w:rFonts w:cs="Arial"/>
                <w:color w:val="auto"/>
                <w:szCs w:val="21"/>
              </w:rPr>
              <w:t>WS-</w:t>
            </w:r>
            <w:r w:rsidR="00EE5B10" w:rsidRPr="00FF503C">
              <w:rPr>
                <w:rFonts w:cs="Arial"/>
                <w:color w:val="auto"/>
                <w:szCs w:val="21"/>
              </w:rPr>
              <w:t>PZ.KW-</w:t>
            </w:r>
            <w:r w:rsidR="00D13D6A">
              <w:rPr>
                <w:rFonts w:cs="Arial"/>
                <w:color w:val="auto"/>
                <w:szCs w:val="21"/>
              </w:rPr>
              <w:t>00</w:t>
            </w:r>
            <w:r w:rsidR="00576372">
              <w:rPr>
                <w:rFonts w:cs="Arial"/>
                <w:color w:val="auto"/>
                <w:szCs w:val="21"/>
              </w:rPr>
              <w:t>699</w:t>
            </w:r>
            <w:r w:rsidR="00D13D6A">
              <w:rPr>
                <w:rFonts w:cs="Arial"/>
                <w:color w:val="auto"/>
                <w:szCs w:val="21"/>
              </w:rPr>
              <w:t>/2</w:t>
            </w:r>
            <w:r w:rsidR="008E75C2">
              <w:rPr>
                <w:rFonts w:cs="Arial"/>
                <w:color w:val="auto"/>
                <w:szCs w:val="21"/>
              </w:rPr>
              <w:t>5</w:t>
            </w:r>
          </w:p>
          <w:p w14:paraId="2F512DCB" w14:textId="3A1C3DFA" w:rsidR="007048AF" w:rsidRPr="00FF503C" w:rsidRDefault="00B46D69" w:rsidP="000E79DC">
            <w:pPr>
              <w:pStyle w:val="Tre0"/>
              <w:spacing w:line="240" w:lineRule="auto"/>
              <w:rPr>
                <w:rFonts w:cs="Arial"/>
                <w:i/>
                <w:noProof/>
                <w:color w:val="auto"/>
                <w:u w:val="single"/>
              </w:rPr>
            </w:pPr>
            <w:r w:rsidRPr="00FF503C">
              <w:rPr>
                <w:rFonts w:cs="Arial"/>
                <w:i/>
                <w:noProof/>
                <w:color w:val="auto"/>
                <w:u w:val="single"/>
              </w:rPr>
              <w:t>za dowodem doręczenia</w:t>
            </w:r>
          </w:p>
        </w:tc>
      </w:tr>
      <w:tr w:rsidR="00E52373" w:rsidRPr="00FF503C" w14:paraId="05D544A2" w14:textId="77777777" w:rsidTr="00C9551D">
        <w:trPr>
          <w:trHeight w:val="2433"/>
        </w:trPr>
        <w:tc>
          <w:tcPr>
            <w:tcW w:w="5529" w:type="dxa"/>
            <w:gridSpan w:val="2"/>
          </w:tcPr>
          <w:p w14:paraId="0E734DA4" w14:textId="77777777" w:rsidR="00CE2F4D" w:rsidRPr="00FF503C" w:rsidRDefault="00CE2F4D" w:rsidP="000E79DC">
            <w:pPr>
              <w:rPr>
                <w:rFonts w:ascii="Arial" w:hAnsi="Arial" w:cs="Arial"/>
                <w:sz w:val="21"/>
                <w:szCs w:val="21"/>
              </w:rPr>
            </w:pPr>
          </w:p>
          <w:p w14:paraId="6CD47BA0" w14:textId="01094FEA" w:rsidR="005A1271" w:rsidRDefault="005A1271" w:rsidP="000E79DC">
            <w:pPr>
              <w:rPr>
                <w:rFonts w:ascii="Arial" w:hAnsi="Arial" w:cs="Arial"/>
                <w:sz w:val="21"/>
                <w:szCs w:val="21"/>
              </w:rPr>
            </w:pPr>
          </w:p>
          <w:p w14:paraId="5D4B78D5" w14:textId="77777777" w:rsidR="0051462C" w:rsidRPr="00FF503C" w:rsidRDefault="0051462C" w:rsidP="000E79DC">
            <w:pPr>
              <w:rPr>
                <w:rFonts w:ascii="Arial" w:hAnsi="Arial" w:cs="Arial"/>
                <w:sz w:val="21"/>
                <w:szCs w:val="21"/>
              </w:rPr>
            </w:pPr>
          </w:p>
          <w:p w14:paraId="07F4F38C" w14:textId="73B46208" w:rsidR="007048AF" w:rsidRPr="00FF503C" w:rsidRDefault="007048AF" w:rsidP="000E79DC">
            <w:pPr>
              <w:rPr>
                <w:rFonts w:ascii="Arial" w:hAnsi="Arial" w:cs="Arial"/>
                <w:sz w:val="21"/>
                <w:szCs w:val="21"/>
              </w:rPr>
            </w:pPr>
          </w:p>
          <w:p w14:paraId="625ABF19" w14:textId="07D924DF" w:rsidR="00905AAF" w:rsidRPr="00FF503C" w:rsidRDefault="00905AAF" w:rsidP="000E79DC">
            <w:pPr>
              <w:rPr>
                <w:rFonts w:ascii="Arial" w:hAnsi="Arial" w:cs="Arial"/>
                <w:sz w:val="21"/>
                <w:szCs w:val="21"/>
              </w:rPr>
            </w:pPr>
          </w:p>
          <w:p w14:paraId="7DCD9B95" w14:textId="370C0ED0" w:rsidR="00D17238" w:rsidRPr="00FF503C" w:rsidRDefault="00D17238" w:rsidP="000E79DC">
            <w:pPr>
              <w:rPr>
                <w:rFonts w:ascii="Arial" w:hAnsi="Arial" w:cs="Arial"/>
                <w:sz w:val="21"/>
                <w:szCs w:val="21"/>
              </w:rPr>
            </w:pPr>
          </w:p>
          <w:p w14:paraId="334E4122" w14:textId="77777777" w:rsidR="0046758D" w:rsidRPr="00FF503C" w:rsidRDefault="0046758D" w:rsidP="000E79DC">
            <w:pPr>
              <w:rPr>
                <w:rFonts w:ascii="Arial" w:hAnsi="Arial" w:cs="Arial"/>
                <w:b/>
                <w:sz w:val="21"/>
                <w:szCs w:val="21"/>
              </w:rPr>
            </w:pPr>
          </w:p>
          <w:p w14:paraId="658973C4" w14:textId="77777777" w:rsidR="0046758D" w:rsidRPr="00FF503C" w:rsidRDefault="0046758D" w:rsidP="000E79DC">
            <w:pPr>
              <w:rPr>
                <w:rFonts w:ascii="Arial" w:hAnsi="Arial" w:cs="Arial"/>
                <w:b/>
                <w:sz w:val="21"/>
                <w:szCs w:val="21"/>
              </w:rPr>
            </w:pPr>
          </w:p>
          <w:p w14:paraId="53D6A401" w14:textId="6A43408A" w:rsidR="0053785D" w:rsidRPr="00FF503C" w:rsidRDefault="0053785D" w:rsidP="000E79DC">
            <w:pPr>
              <w:rPr>
                <w:rFonts w:ascii="Arial" w:hAnsi="Arial" w:cs="Arial"/>
                <w:sz w:val="21"/>
                <w:szCs w:val="21"/>
              </w:rPr>
            </w:pPr>
          </w:p>
        </w:tc>
        <w:tc>
          <w:tcPr>
            <w:tcW w:w="4049" w:type="dxa"/>
          </w:tcPr>
          <w:p w14:paraId="6C5EA462" w14:textId="77777777" w:rsidR="00E52373" w:rsidRPr="00FF503C" w:rsidRDefault="00E52373" w:rsidP="000E79DC">
            <w:pPr>
              <w:rPr>
                <w:rFonts w:ascii="Arial" w:hAnsi="Arial" w:cs="Arial"/>
                <w:sz w:val="21"/>
                <w:szCs w:val="21"/>
              </w:rPr>
            </w:pPr>
          </w:p>
        </w:tc>
      </w:tr>
      <w:tr w:rsidR="00852ADC" w:rsidRPr="00FF503C" w14:paraId="1BEEC4A3" w14:textId="77777777" w:rsidTr="003B6305">
        <w:trPr>
          <w:trHeight w:val="385"/>
        </w:trPr>
        <w:tc>
          <w:tcPr>
            <w:tcW w:w="3217" w:type="dxa"/>
          </w:tcPr>
          <w:p w14:paraId="399EC55D" w14:textId="77777777" w:rsidR="001C5DC6" w:rsidRDefault="001C5DC6" w:rsidP="000E79DC">
            <w:pPr>
              <w:pStyle w:val="Arial10i50"/>
              <w:spacing w:line="240" w:lineRule="auto"/>
              <w:rPr>
                <w:rFonts w:cs="Arial"/>
                <w:b/>
                <w:color w:val="auto"/>
                <w:sz w:val="24"/>
                <w:szCs w:val="21"/>
              </w:rPr>
            </w:pPr>
          </w:p>
          <w:p w14:paraId="5DF7BBFC" w14:textId="77777777" w:rsidR="001C5DC6" w:rsidRDefault="001C5DC6" w:rsidP="000E79DC">
            <w:pPr>
              <w:pStyle w:val="Arial10i50"/>
              <w:spacing w:line="240" w:lineRule="auto"/>
              <w:rPr>
                <w:rFonts w:cs="Arial"/>
                <w:b/>
                <w:color w:val="auto"/>
                <w:sz w:val="24"/>
                <w:szCs w:val="21"/>
              </w:rPr>
            </w:pPr>
          </w:p>
          <w:p w14:paraId="61B6A63C" w14:textId="1B065BAD" w:rsidR="00E52373" w:rsidRPr="00952B60" w:rsidRDefault="001143CC" w:rsidP="000E79DC">
            <w:pPr>
              <w:pStyle w:val="Arial10i50"/>
              <w:spacing w:line="240" w:lineRule="auto"/>
              <w:rPr>
                <w:rFonts w:cs="Arial"/>
                <w:b/>
                <w:color w:val="auto"/>
                <w:sz w:val="24"/>
                <w:szCs w:val="21"/>
              </w:rPr>
            </w:pPr>
            <w:r w:rsidRPr="00952B60">
              <w:rPr>
                <w:rFonts w:cs="Arial"/>
                <w:b/>
                <w:color w:val="auto"/>
                <w:sz w:val="24"/>
                <w:szCs w:val="21"/>
              </w:rPr>
              <w:t>Decyzja nr</w:t>
            </w:r>
          </w:p>
        </w:tc>
        <w:tc>
          <w:tcPr>
            <w:tcW w:w="6361" w:type="dxa"/>
            <w:gridSpan w:val="2"/>
          </w:tcPr>
          <w:p w14:paraId="34266391" w14:textId="77777777" w:rsidR="001C5DC6" w:rsidRDefault="001C5DC6" w:rsidP="000E79DC">
            <w:pPr>
              <w:pStyle w:val="Arial10i50"/>
              <w:spacing w:line="240" w:lineRule="auto"/>
              <w:rPr>
                <w:rFonts w:cs="Arial"/>
                <w:b/>
                <w:color w:val="auto"/>
                <w:sz w:val="24"/>
                <w:szCs w:val="21"/>
              </w:rPr>
            </w:pPr>
          </w:p>
          <w:p w14:paraId="3B2303D2" w14:textId="77777777" w:rsidR="001C5DC6" w:rsidRDefault="001C5DC6" w:rsidP="000E79DC">
            <w:pPr>
              <w:pStyle w:val="Arial10i50"/>
              <w:spacing w:line="240" w:lineRule="auto"/>
              <w:rPr>
                <w:rFonts w:cs="Arial"/>
                <w:b/>
                <w:color w:val="auto"/>
                <w:sz w:val="24"/>
                <w:szCs w:val="21"/>
              </w:rPr>
            </w:pPr>
          </w:p>
          <w:p w14:paraId="37142C28" w14:textId="01F6F0DC" w:rsidR="00E52373" w:rsidRPr="00952B60" w:rsidRDefault="00636D03" w:rsidP="000E79DC">
            <w:pPr>
              <w:pStyle w:val="Arial10i50"/>
              <w:spacing w:line="240" w:lineRule="auto"/>
              <w:rPr>
                <w:rFonts w:cs="Arial"/>
                <w:color w:val="auto"/>
                <w:sz w:val="24"/>
                <w:szCs w:val="21"/>
              </w:rPr>
            </w:pPr>
            <w:r>
              <w:rPr>
                <w:rFonts w:cs="Arial"/>
                <w:b/>
                <w:color w:val="auto"/>
                <w:sz w:val="24"/>
                <w:szCs w:val="21"/>
              </w:rPr>
              <w:t>1795</w:t>
            </w:r>
            <w:r w:rsidR="007367F6" w:rsidRPr="00952B60">
              <w:rPr>
                <w:rFonts w:cs="Arial"/>
                <w:b/>
                <w:color w:val="auto"/>
                <w:sz w:val="24"/>
                <w:szCs w:val="21"/>
              </w:rPr>
              <w:t>/OE</w:t>
            </w:r>
            <w:r w:rsidR="00FD4FA1" w:rsidRPr="00952B60">
              <w:rPr>
                <w:rFonts w:cs="Arial"/>
                <w:b/>
                <w:color w:val="auto"/>
                <w:sz w:val="24"/>
                <w:szCs w:val="21"/>
              </w:rPr>
              <w:t>/20</w:t>
            </w:r>
            <w:r w:rsidR="00A7724F" w:rsidRPr="00952B60">
              <w:rPr>
                <w:rFonts w:cs="Arial"/>
                <w:b/>
                <w:color w:val="auto"/>
                <w:sz w:val="24"/>
                <w:szCs w:val="21"/>
              </w:rPr>
              <w:t>2</w:t>
            </w:r>
            <w:r w:rsidR="00E40C07" w:rsidRPr="00952B60">
              <w:rPr>
                <w:rFonts w:cs="Arial"/>
                <w:b/>
                <w:color w:val="auto"/>
                <w:sz w:val="24"/>
                <w:szCs w:val="21"/>
              </w:rPr>
              <w:t>5</w:t>
            </w:r>
          </w:p>
        </w:tc>
      </w:tr>
      <w:tr w:rsidR="00852ADC" w:rsidRPr="00FF503C" w14:paraId="619528DE" w14:textId="77777777" w:rsidTr="00E84610">
        <w:trPr>
          <w:trHeight w:val="272"/>
        </w:trPr>
        <w:tc>
          <w:tcPr>
            <w:tcW w:w="3217" w:type="dxa"/>
            <w:tcBorders>
              <w:top w:val="single" w:sz="4" w:space="0" w:color="auto"/>
            </w:tcBorders>
          </w:tcPr>
          <w:p w14:paraId="39313DEB" w14:textId="77777777" w:rsidR="00E52373" w:rsidRPr="00FF503C" w:rsidRDefault="00E52373" w:rsidP="000E79DC">
            <w:pPr>
              <w:pStyle w:val="Arial10i50"/>
              <w:spacing w:line="240" w:lineRule="auto"/>
              <w:rPr>
                <w:rFonts w:cs="Arial"/>
                <w:color w:val="auto"/>
                <w:szCs w:val="21"/>
              </w:rPr>
            </w:pPr>
          </w:p>
        </w:tc>
        <w:tc>
          <w:tcPr>
            <w:tcW w:w="6361" w:type="dxa"/>
            <w:gridSpan w:val="2"/>
            <w:tcBorders>
              <w:top w:val="single" w:sz="4" w:space="0" w:color="auto"/>
            </w:tcBorders>
          </w:tcPr>
          <w:p w14:paraId="31213258" w14:textId="77777777" w:rsidR="00E52373" w:rsidRPr="00FF503C" w:rsidRDefault="00E52373" w:rsidP="000E79DC">
            <w:pPr>
              <w:pStyle w:val="Arial10i50"/>
              <w:spacing w:line="240" w:lineRule="auto"/>
              <w:rPr>
                <w:rFonts w:cs="Arial"/>
                <w:color w:val="auto"/>
                <w:szCs w:val="21"/>
              </w:rPr>
            </w:pPr>
          </w:p>
        </w:tc>
      </w:tr>
      <w:tr w:rsidR="00852ADC" w:rsidRPr="00FF503C" w14:paraId="54A8390A" w14:textId="77777777" w:rsidTr="00905AAF">
        <w:trPr>
          <w:trHeight w:val="429"/>
        </w:trPr>
        <w:tc>
          <w:tcPr>
            <w:tcW w:w="3217" w:type="dxa"/>
          </w:tcPr>
          <w:p w14:paraId="324DB0C1" w14:textId="77777777" w:rsidR="00E52373" w:rsidRPr="00952B60" w:rsidRDefault="00055D8B" w:rsidP="000E79DC">
            <w:pPr>
              <w:pStyle w:val="Arial10i50"/>
              <w:spacing w:line="240" w:lineRule="auto"/>
              <w:rPr>
                <w:rFonts w:cs="Arial"/>
                <w:b/>
                <w:color w:val="auto"/>
                <w:sz w:val="24"/>
                <w:szCs w:val="21"/>
              </w:rPr>
            </w:pPr>
            <w:r w:rsidRPr="00952B60">
              <w:rPr>
                <w:rFonts w:cs="Arial"/>
                <w:b/>
                <w:color w:val="auto"/>
                <w:sz w:val="24"/>
                <w:szCs w:val="21"/>
              </w:rPr>
              <w:t>Organ wydający:</w:t>
            </w:r>
          </w:p>
        </w:tc>
        <w:tc>
          <w:tcPr>
            <w:tcW w:w="6361" w:type="dxa"/>
            <w:gridSpan w:val="2"/>
          </w:tcPr>
          <w:p w14:paraId="6982A95D" w14:textId="77777777" w:rsidR="00E52373" w:rsidRPr="00FF503C" w:rsidRDefault="00985405" w:rsidP="000E79DC">
            <w:pPr>
              <w:pStyle w:val="Arial10i50"/>
              <w:spacing w:line="240" w:lineRule="auto"/>
              <w:rPr>
                <w:rFonts w:cs="Arial"/>
                <w:b/>
                <w:color w:val="auto"/>
                <w:szCs w:val="21"/>
              </w:rPr>
            </w:pPr>
            <w:r w:rsidRPr="00952B60">
              <w:rPr>
                <w:rFonts w:cs="Arial"/>
                <w:b/>
                <w:color w:val="auto"/>
                <w:sz w:val="24"/>
                <w:szCs w:val="21"/>
              </w:rPr>
              <w:t>Marszałek Województwa Śląskiego</w:t>
            </w:r>
          </w:p>
        </w:tc>
      </w:tr>
      <w:tr w:rsidR="00852ADC" w:rsidRPr="00FF503C" w14:paraId="2385EB58" w14:textId="77777777" w:rsidTr="004B20B3">
        <w:trPr>
          <w:trHeight w:val="70"/>
        </w:trPr>
        <w:tc>
          <w:tcPr>
            <w:tcW w:w="3217" w:type="dxa"/>
            <w:tcBorders>
              <w:top w:val="single" w:sz="4" w:space="0" w:color="auto"/>
            </w:tcBorders>
          </w:tcPr>
          <w:p w14:paraId="25B9AF9D" w14:textId="77777777" w:rsidR="00055D8B" w:rsidRPr="00952B60" w:rsidRDefault="00055D8B" w:rsidP="000E79DC">
            <w:pPr>
              <w:pStyle w:val="Arial10i50"/>
              <w:spacing w:line="240" w:lineRule="auto"/>
              <w:rPr>
                <w:rFonts w:cs="Arial"/>
                <w:color w:val="auto"/>
                <w:sz w:val="24"/>
                <w:szCs w:val="21"/>
              </w:rPr>
            </w:pPr>
          </w:p>
        </w:tc>
        <w:tc>
          <w:tcPr>
            <w:tcW w:w="6361" w:type="dxa"/>
            <w:gridSpan w:val="2"/>
            <w:tcBorders>
              <w:top w:val="single" w:sz="4" w:space="0" w:color="auto"/>
            </w:tcBorders>
          </w:tcPr>
          <w:p w14:paraId="5F92F320" w14:textId="77777777" w:rsidR="00055D8B" w:rsidRPr="00FF503C" w:rsidRDefault="00055D8B" w:rsidP="000E79DC">
            <w:pPr>
              <w:pStyle w:val="Arial10i50"/>
              <w:spacing w:line="240" w:lineRule="auto"/>
              <w:rPr>
                <w:rFonts w:cs="Arial"/>
                <w:color w:val="auto"/>
                <w:szCs w:val="21"/>
              </w:rPr>
            </w:pPr>
          </w:p>
        </w:tc>
      </w:tr>
      <w:tr w:rsidR="00852ADC" w:rsidRPr="00FF503C" w14:paraId="6BA38D8C" w14:textId="77777777" w:rsidTr="00905AAF">
        <w:trPr>
          <w:trHeight w:val="425"/>
        </w:trPr>
        <w:tc>
          <w:tcPr>
            <w:tcW w:w="3217" w:type="dxa"/>
          </w:tcPr>
          <w:p w14:paraId="63A244D7" w14:textId="77777777" w:rsidR="00055D8B" w:rsidRPr="00952B60" w:rsidRDefault="009B0DB8" w:rsidP="000E79DC">
            <w:pPr>
              <w:pStyle w:val="1Rozwjregionalny"/>
              <w:spacing w:before="0" w:after="0" w:line="240" w:lineRule="auto"/>
              <w:jc w:val="left"/>
              <w:rPr>
                <w:b w:val="0"/>
                <w:sz w:val="24"/>
                <w:szCs w:val="21"/>
              </w:rPr>
            </w:pPr>
            <w:r w:rsidRPr="00952B60">
              <w:rPr>
                <w:b w:val="0"/>
                <w:sz w:val="24"/>
                <w:szCs w:val="21"/>
              </w:rPr>
              <w:t>w</w:t>
            </w:r>
            <w:r w:rsidR="00842AB9" w:rsidRPr="00952B60">
              <w:rPr>
                <w:b w:val="0"/>
                <w:sz w:val="24"/>
                <w:szCs w:val="21"/>
              </w:rPr>
              <w:t xml:space="preserve"> sprawie</w:t>
            </w:r>
          </w:p>
        </w:tc>
        <w:tc>
          <w:tcPr>
            <w:tcW w:w="6361" w:type="dxa"/>
            <w:gridSpan w:val="2"/>
            <w:shd w:val="clear" w:color="auto" w:fill="auto"/>
          </w:tcPr>
          <w:p w14:paraId="4BE35793" w14:textId="63ADFFE6" w:rsidR="00F14C7A" w:rsidRPr="00FF503C" w:rsidRDefault="00CA05D4" w:rsidP="000E79DC">
            <w:pPr>
              <w:pStyle w:val="Arial10i50"/>
              <w:spacing w:line="240" w:lineRule="auto"/>
              <w:jc w:val="both"/>
              <w:rPr>
                <w:rFonts w:cs="Arial"/>
                <w:color w:val="auto"/>
                <w:szCs w:val="21"/>
              </w:rPr>
            </w:pPr>
            <w:r w:rsidRPr="00952B60">
              <w:rPr>
                <w:rFonts w:cs="Arial"/>
                <w:color w:val="auto"/>
                <w:sz w:val="24"/>
                <w:szCs w:val="21"/>
              </w:rPr>
              <w:t xml:space="preserve">wniosku o </w:t>
            </w:r>
            <w:r w:rsidR="00952B60" w:rsidRPr="00952B60">
              <w:rPr>
                <w:rFonts w:cs="Arial"/>
                <w:color w:val="auto"/>
                <w:sz w:val="24"/>
                <w:szCs w:val="21"/>
              </w:rPr>
              <w:t>zmianę</w:t>
            </w:r>
            <w:r w:rsidR="00155524" w:rsidRPr="00952B60">
              <w:rPr>
                <w:rFonts w:cs="Arial"/>
                <w:color w:val="auto"/>
                <w:sz w:val="24"/>
                <w:szCs w:val="21"/>
              </w:rPr>
              <w:t xml:space="preserve"> </w:t>
            </w:r>
            <w:r w:rsidR="00261489" w:rsidRPr="00952B60">
              <w:rPr>
                <w:rFonts w:cs="Arial"/>
                <w:color w:val="auto"/>
                <w:sz w:val="24"/>
                <w:szCs w:val="21"/>
              </w:rPr>
              <w:t>pozwolenia</w:t>
            </w:r>
            <w:r w:rsidR="0066072B" w:rsidRPr="00952B60">
              <w:rPr>
                <w:rFonts w:cs="Arial"/>
                <w:color w:val="auto"/>
                <w:sz w:val="24"/>
                <w:szCs w:val="21"/>
              </w:rPr>
              <w:t xml:space="preserve"> zi</w:t>
            </w:r>
            <w:r w:rsidR="00261489" w:rsidRPr="00952B60">
              <w:rPr>
                <w:rFonts w:cs="Arial"/>
                <w:color w:val="auto"/>
                <w:sz w:val="24"/>
                <w:szCs w:val="21"/>
              </w:rPr>
              <w:t>ntegrowanego</w:t>
            </w:r>
            <w:r w:rsidR="00D12F06" w:rsidRPr="00952B60">
              <w:rPr>
                <w:rFonts w:cs="Arial"/>
                <w:color w:val="auto"/>
                <w:sz w:val="24"/>
                <w:szCs w:val="21"/>
              </w:rPr>
              <w:t xml:space="preserve"> </w:t>
            </w:r>
          </w:p>
        </w:tc>
      </w:tr>
      <w:tr w:rsidR="00F14C7A" w:rsidRPr="00FF503C" w14:paraId="1264B7FF" w14:textId="77777777" w:rsidTr="008E75C2">
        <w:trPr>
          <w:trHeight w:val="2132"/>
        </w:trPr>
        <w:tc>
          <w:tcPr>
            <w:tcW w:w="3217" w:type="dxa"/>
            <w:tcBorders>
              <w:top w:val="single" w:sz="4" w:space="0" w:color="auto"/>
            </w:tcBorders>
          </w:tcPr>
          <w:p w14:paraId="5BB6A811" w14:textId="2DAAB03E" w:rsidR="00F14C7A" w:rsidRPr="00952B60" w:rsidRDefault="00F14C7A" w:rsidP="000E79DC">
            <w:pPr>
              <w:pStyle w:val="Arial10i50"/>
              <w:spacing w:line="240" w:lineRule="auto"/>
              <w:rPr>
                <w:rFonts w:cs="Arial"/>
                <w:color w:val="auto"/>
                <w:sz w:val="24"/>
                <w:szCs w:val="21"/>
              </w:rPr>
            </w:pPr>
          </w:p>
          <w:p w14:paraId="2A6F5E19" w14:textId="3C2111DA" w:rsidR="00F14C7A" w:rsidRPr="00952B60" w:rsidRDefault="00F14C7A" w:rsidP="000E79DC">
            <w:pPr>
              <w:pStyle w:val="Arial10i50"/>
              <w:spacing w:line="240" w:lineRule="auto"/>
              <w:rPr>
                <w:rFonts w:cs="Arial"/>
                <w:color w:val="auto"/>
                <w:sz w:val="24"/>
                <w:szCs w:val="21"/>
              </w:rPr>
            </w:pPr>
            <w:r w:rsidRPr="00952B60">
              <w:rPr>
                <w:rFonts w:cs="Arial"/>
                <w:color w:val="auto"/>
                <w:sz w:val="24"/>
                <w:szCs w:val="21"/>
              </w:rPr>
              <w:t>na podstawie</w:t>
            </w:r>
          </w:p>
          <w:p w14:paraId="0CE9B6CE" w14:textId="77777777" w:rsidR="00F14C7A" w:rsidRPr="00952B60" w:rsidRDefault="00F14C7A" w:rsidP="000E79DC">
            <w:pPr>
              <w:rPr>
                <w:sz w:val="24"/>
              </w:rPr>
            </w:pPr>
          </w:p>
          <w:p w14:paraId="14DD7F16" w14:textId="082BCCAE" w:rsidR="00F14C7A" w:rsidRPr="00952B60" w:rsidRDefault="00F14C7A" w:rsidP="000E79DC">
            <w:pPr>
              <w:rPr>
                <w:sz w:val="24"/>
              </w:rPr>
            </w:pPr>
          </w:p>
          <w:p w14:paraId="3B2A72EF" w14:textId="036DFDB5" w:rsidR="00F14C7A" w:rsidRPr="00952B60" w:rsidRDefault="00F14C7A" w:rsidP="000E79DC">
            <w:pPr>
              <w:rPr>
                <w:sz w:val="24"/>
              </w:rPr>
            </w:pPr>
          </w:p>
        </w:tc>
        <w:tc>
          <w:tcPr>
            <w:tcW w:w="6361" w:type="dxa"/>
            <w:gridSpan w:val="2"/>
            <w:tcBorders>
              <w:top w:val="single" w:sz="4" w:space="0" w:color="auto"/>
            </w:tcBorders>
          </w:tcPr>
          <w:p w14:paraId="6F562820" w14:textId="77777777" w:rsidR="00F14C7A" w:rsidRPr="00FF503C" w:rsidRDefault="00F14C7A" w:rsidP="000E79DC">
            <w:pPr>
              <w:pStyle w:val="Arial10i50"/>
              <w:spacing w:line="240" w:lineRule="auto"/>
              <w:jc w:val="both"/>
              <w:rPr>
                <w:color w:val="auto"/>
              </w:rPr>
            </w:pPr>
            <w:bookmarkStart w:id="0" w:name="_Hlk66969819"/>
          </w:p>
          <w:bookmarkEnd w:id="0"/>
          <w:p w14:paraId="5D85D606" w14:textId="72709086" w:rsidR="005C2CAD" w:rsidRDefault="00CA05D4" w:rsidP="00C0394A">
            <w:pPr>
              <w:pStyle w:val="Arial10i50"/>
              <w:spacing w:line="320" w:lineRule="exact"/>
              <w:rPr>
                <w:rFonts w:cs="Arial"/>
                <w:color w:val="auto"/>
                <w:sz w:val="24"/>
                <w:szCs w:val="24"/>
              </w:rPr>
            </w:pPr>
            <w:r w:rsidRPr="00952B60">
              <w:rPr>
                <w:sz w:val="24"/>
                <w:szCs w:val="24"/>
              </w:rPr>
              <w:t xml:space="preserve"> </w:t>
            </w:r>
            <w:r w:rsidRPr="00952B60">
              <w:rPr>
                <w:rFonts w:cs="Arial"/>
                <w:color w:val="auto"/>
                <w:sz w:val="24"/>
                <w:szCs w:val="24"/>
              </w:rPr>
              <w:t>art. 1</w:t>
            </w:r>
            <w:r w:rsidR="00C0394A">
              <w:rPr>
                <w:rFonts w:cs="Arial"/>
                <w:color w:val="auto"/>
                <w:sz w:val="24"/>
                <w:szCs w:val="24"/>
              </w:rPr>
              <w:t>63</w:t>
            </w:r>
            <w:r w:rsidR="00F75E18" w:rsidRPr="00952B60">
              <w:rPr>
                <w:rFonts w:cs="Arial"/>
                <w:color w:val="auto"/>
                <w:sz w:val="24"/>
                <w:szCs w:val="24"/>
              </w:rPr>
              <w:t xml:space="preserve"> ustawy z dnia 14 czerwca 1960</w:t>
            </w:r>
            <w:r w:rsidRPr="00952B60">
              <w:rPr>
                <w:rFonts w:cs="Arial"/>
                <w:color w:val="auto"/>
                <w:sz w:val="24"/>
                <w:szCs w:val="24"/>
              </w:rPr>
              <w:t>r. Kodeks postępowania admi</w:t>
            </w:r>
            <w:r w:rsidR="0009421F" w:rsidRPr="00952B60">
              <w:rPr>
                <w:rFonts w:cs="Arial"/>
                <w:color w:val="auto"/>
                <w:sz w:val="24"/>
                <w:szCs w:val="24"/>
              </w:rPr>
              <w:t>nistracyjnego (t</w:t>
            </w:r>
            <w:r w:rsidR="00526989" w:rsidRPr="00952B60">
              <w:rPr>
                <w:rFonts w:cs="Arial"/>
                <w:color w:val="auto"/>
                <w:sz w:val="24"/>
                <w:szCs w:val="24"/>
              </w:rPr>
              <w:t xml:space="preserve">. </w:t>
            </w:r>
            <w:r w:rsidR="0009421F" w:rsidRPr="00952B60">
              <w:rPr>
                <w:rFonts w:cs="Arial"/>
                <w:color w:val="auto"/>
                <w:sz w:val="24"/>
                <w:szCs w:val="24"/>
              </w:rPr>
              <w:t>j. Dz.</w:t>
            </w:r>
            <w:r w:rsidR="00526989" w:rsidRPr="00952B60">
              <w:rPr>
                <w:rFonts w:cs="Arial"/>
                <w:color w:val="auto"/>
                <w:sz w:val="24"/>
                <w:szCs w:val="24"/>
              </w:rPr>
              <w:t xml:space="preserve"> </w:t>
            </w:r>
            <w:r w:rsidR="0009421F" w:rsidRPr="00952B60">
              <w:rPr>
                <w:rFonts w:cs="Arial"/>
                <w:color w:val="auto"/>
                <w:sz w:val="24"/>
                <w:szCs w:val="24"/>
              </w:rPr>
              <w:t xml:space="preserve">U. z </w:t>
            </w:r>
            <w:r w:rsidR="00F75E18" w:rsidRPr="00952B60">
              <w:rPr>
                <w:rFonts w:cs="Arial"/>
                <w:color w:val="auto"/>
                <w:sz w:val="24"/>
                <w:szCs w:val="24"/>
              </w:rPr>
              <w:t>202</w:t>
            </w:r>
            <w:r w:rsidR="008E75C2" w:rsidRPr="00952B60">
              <w:rPr>
                <w:rFonts w:cs="Arial"/>
                <w:color w:val="auto"/>
                <w:sz w:val="24"/>
                <w:szCs w:val="24"/>
              </w:rPr>
              <w:t>4</w:t>
            </w:r>
            <w:r w:rsidR="00526989" w:rsidRPr="00952B60">
              <w:rPr>
                <w:rFonts w:cs="Arial"/>
                <w:color w:val="auto"/>
                <w:sz w:val="24"/>
                <w:szCs w:val="24"/>
              </w:rPr>
              <w:t xml:space="preserve"> </w:t>
            </w:r>
            <w:r w:rsidR="0009421F" w:rsidRPr="00952B60">
              <w:rPr>
                <w:rFonts w:cs="Arial"/>
                <w:color w:val="auto"/>
                <w:sz w:val="24"/>
                <w:szCs w:val="24"/>
              </w:rPr>
              <w:t xml:space="preserve">r. poz. </w:t>
            </w:r>
            <w:r w:rsidR="008E75C2" w:rsidRPr="00952B60">
              <w:rPr>
                <w:rFonts w:cs="Arial"/>
                <w:color w:val="auto"/>
                <w:sz w:val="24"/>
                <w:szCs w:val="24"/>
              </w:rPr>
              <w:t>572</w:t>
            </w:r>
            <w:r w:rsidR="0009421F" w:rsidRPr="00952B60">
              <w:rPr>
                <w:rFonts w:cs="Arial"/>
                <w:color w:val="auto"/>
                <w:sz w:val="24"/>
                <w:szCs w:val="24"/>
              </w:rPr>
              <w:t>,</w:t>
            </w:r>
            <w:r w:rsidRPr="00952B60">
              <w:rPr>
                <w:rFonts w:cs="Arial"/>
                <w:color w:val="auto"/>
                <w:sz w:val="24"/>
                <w:szCs w:val="24"/>
              </w:rPr>
              <w:t>dalej: ustawa Kpa) oraz na podstawie art. 181 ust. 1, art. 183 ust. 1, art. 184 ust. 1, art. 1</w:t>
            </w:r>
            <w:r w:rsidR="00C0394A">
              <w:rPr>
                <w:rFonts w:cs="Arial"/>
                <w:color w:val="auto"/>
                <w:sz w:val="24"/>
                <w:szCs w:val="24"/>
              </w:rPr>
              <w:t>92</w:t>
            </w:r>
            <w:r w:rsidRPr="00952B60">
              <w:rPr>
                <w:rFonts w:cs="Arial"/>
                <w:color w:val="auto"/>
                <w:sz w:val="24"/>
                <w:szCs w:val="24"/>
              </w:rPr>
              <w:t>, art. 201, art. 2</w:t>
            </w:r>
            <w:r w:rsidR="00B73018" w:rsidRPr="00952B60">
              <w:rPr>
                <w:rFonts w:cs="Arial"/>
                <w:color w:val="auto"/>
                <w:sz w:val="24"/>
                <w:szCs w:val="24"/>
              </w:rPr>
              <w:t>11,</w:t>
            </w:r>
            <w:r w:rsidR="00C0394A" w:rsidRPr="00952B60">
              <w:rPr>
                <w:rFonts w:cs="Arial"/>
                <w:color w:val="auto"/>
                <w:sz w:val="24"/>
                <w:szCs w:val="24"/>
              </w:rPr>
              <w:t xml:space="preserve"> art. 2</w:t>
            </w:r>
            <w:r w:rsidR="00C0394A">
              <w:rPr>
                <w:rFonts w:cs="Arial"/>
                <w:color w:val="auto"/>
                <w:sz w:val="24"/>
                <w:szCs w:val="24"/>
              </w:rPr>
              <w:t>14 ust. 5</w:t>
            </w:r>
            <w:r w:rsidR="00C0394A" w:rsidRPr="00952B60">
              <w:rPr>
                <w:rFonts w:cs="Arial"/>
                <w:color w:val="auto"/>
                <w:sz w:val="24"/>
                <w:szCs w:val="24"/>
              </w:rPr>
              <w:t>,</w:t>
            </w:r>
            <w:r w:rsidR="00B73018" w:rsidRPr="00952B60">
              <w:rPr>
                <w:rFonts w:cs="Arial"/>
                <w:color w:val="auto"/>
                <w:sz w:val="24"/>
                <w:szCs w:val="24"/>
              </w:rPr>
              <w:t xml:space="preserve"> w związku z </w:t>
            </w:r>
            <w:r w:rsidRPr="00952B60">
              <w:rPr>
                <w:rFonts w:cs="Arial"/>
                <w:color w:val="auto"/>
                <w:sz w:val="24"/>
                <w:szCs w:val="24"/>
              </w:rPr>
              <w:t>art. 378 ust. 2a</w:t>
            </w:r>
            <w:r w:rsidR="00F75E18" w:rsidRPr="00952B60">
              <w:rPr>
                <w:rFonts w:cs="Arial"/>
                <w:color w:val="auto"/>
                <w:sz w:val="24"/>
                <w:szCs w:val="24"/>
              </w:rPr>
              <w:t xml:space="preserve"> ustawy z dnia 27 kwietnia 2001</w:t>
            </w:r>
            <w:r w:rsidR="00526989" w:rsidRPr="00952B60">
              <w:rPr>
                <w:rFonts w:cs="Arial"/>
                <w:color w:val="auto"/>
                <w:sz w:val="24"/>
                <w:szCs w:val="24"/>
              </w:rPr>
              <w:t xml:space="preserve"> </w:t>
            </w:r>
            <w:r w:rsidRPr="00952B60">
              <w:rPr>
                <w:rFonts w:cs="Arial"/>
                <w:color w:val="auto"/>
                <w:sz w:val="24"/>
                <w:szCs w:val="24"/>
              </w:rPr>
              <w:t>r. Prawo ochrony środowiska (t</w:t>
            </w:r>
            <w:r w:rsidR="00526989" w:rsidRPr="00952B60">
              <w:rPr>
                <w:rFonts w:cs="Arial"/>
                <w:color w:val="auto"/>
                <w:sz w:val="24"/>
                <w:szCs w:val="24"/>
              </w:rPr>
              <w:t xml:space="preserve">. </w:t>
            </w:r>
            <w:r w:rsidRPr="00952B60">
              <w:rPr>
                <w:rFonts w:cs="Arial"/>
                <w:color w:val="auto"/>
                <w:sz w:val="24"/>
                <w:szCs w:val="24"/>
              </w:rPr>
              <w:t>j. Dz.</w:t>
            </w:r>
            <w:r w:rsidR="00526989" w:rsidRPr="00952B60">
              <w:rPr>
                <w:rFonts w:cs="Arial"/>
                <w:color w:val="auto"/>
                <w:sz w:val="24"/>
                <w:szCs w:val="24"/>
              </w:rPr>
              <w:t xml:space="preserve"> </w:t>
            </w:r>
            <w:r w:rsidR="00B73018" w:rsidRPr="00952B60">
              <w:rPr>
                <w:rFonts w:cs="Arial"/>
                <w:color w:val="auto"/>
                <w:sz w:val="24"/>
                <w:szCs w:val="24"/>
              </w:rPr>
              <w:t>U. z 202</w:t>
            </w:r>
            <w:r w:rsidR="008E75C2" w:rsidRPr="00952B60">
              <w:rPr>
                <w:rFonts w:cs="Arial"/>
                <w:color w:val="auto"/>
                <w:sz w:val="24"/>
                <w:szCs w:val="24"/>
              </w:rPr>
              <w:t>4</w:t>
            </w:r>
            <w:r w:rsidR="00526989" w:rsidRPr="00952B60">
              <w:rPr>
                <w:rFonts w:cs="Arial"/>
                <w:color w:val="auto"/>
                <w:sz w:val="24"/>
                <w:szCs w:val="24"/>
              </w:rPr>
              <w:t xml:space="preserve"> </w:t>
            </w:r>
            <w:r w:rsidRPr="00952B60">
              <w:rPr>
                <w:rFonts w:cs="Arial"/>
                <w:color w:val="auto"/>
                <w:sz w:val="24"/>
                <w:szCs w:val="24"/>
              </w:rPr>
              <w:t>r. poz.</w:t>
            </w:r>
            <w:r w:rsidR="00D90BD0" w:rsidRPr="00952B60">
              <w:rPr>
                <w:rFonts w:cs="Arial"/>
                <w:color w:val="auto"/>
                <w:sz w:val="24"/>
                <w:szCs w:val="24"/>
              </w:rPr>
              <w:t xml:space="preserve"> 5</w:t>
            </w:r>
            <w:r w:rsidR="008E75C2" w:rsidRPr="00952B60">
              <w:rPr>
                <w:rFonts w:cs="Arial"/>
                <w:color w:val="auto"/>
                <w:sz w:val="24"/>
                <w:szCs w:val="24"/>
              </w:rPr>
              <w:t>4</w:t>
            </w:r>
            <w:r w:rsidRPr="00952B60">
              <w:rPr>
                <w:rFonts w:cs="Arial"/>
                <w:color w:val="auto"/>
                <w:sz w:val="24"/>
                <w:szCs w:val="24"/>
              </w:rPr>
              <w:t xml:space="preserve"> ze zm., dale</w:t>
            </w:r>
            <w:r w:rsidR="00F75E18" w:rsidRPr="00952B60">
              <w:rPr>
                <w:rFonts w:cs="Arial"/>
                <w:color w:val="auto"/>
                <w:sz w:val="24"/>
                <w:szCs w:val="24"/>
              </w:rPr>
              <w:t>j: ustawa POŚ</w:t>
            </w:r>
            <w:r w:rsidR="00E91E88" w:rsidRPr="00952B60">
              <w:rPr>
                <w:rFonts w:cs="Arial"/>
                <w:color w:val="auto"/>
                <w:sz w:val="24"/>
                <w:szCs w:val="24"/>
              </w:rPr>
              <w:t>)</w:t>
            </w:r>
            <w:r w:rsidR="00C0394A">
              <w:rPr>
                <w:rFonts w:cs="Arial"/>
                <w:color w:val="auto"/>
                <w:sz w:val="24"/>
                <w:szCs w:val="24"/>
              </w:rPr>
              <w:t>.</w:t>
            </w:r>
          </w:p>
          <w:p w14:paraId="0D79BD6D" w14:textId="581FF84F" w:rsidR="00C0394A" w:rsidRPr="00952B60" w:rsidRDefault="00C0394A" w:rsidP="00C0394A">
            <w:pPr>
              <w:pStyle w:val="Arial10i50"/>
              <w:spacing w:line="320" w:lineRule="exact"/>
              <w:rPr>
                <w:rFonts w:cs="Arial"/>
                <w:color w:val="auto"/>
                <w:sz w:val="24"/>
                <w:szCs w:val="24"/>
              </w:rPr>
            </w:pPr>
          </w:p>
        </w:tc>
      </w:tr>
      <w:tr w:rsidR="00F14C7A" w:rsidRPr="00FF503C" w14:paraId="6B9E284D" w14:textId="77777777" w:rsidTr="00E84610">
        <w:trPr>
          <w:cantSplit/>
          <w:trHeight w:val="2625"/>
        </w:trPr>
        <w:tc>
          <w:tcPr>
            <w:tcW w:w="9578" w:type="dxa"/>
            <w:gridSpan w:val="3"/>
            <w:tcBorders>
              <w:top w:val="single" w:sz="4" w:space="0" w:color="auto"/>
            </w:tcBorders>
          </w:tcPr>
          <w:p w14:paraId="1D86EEAE" w14:textId="77777777" w:rsidR="00526989" w:rsidRDefault="00526989" w:rsidP="0076073D">
            <w:pPr>
              <w:pStyle w:val="Arial10i50"/>
              <w:spacing w:line="240" w:lineRule="auto"/>
              <w:rPr>
                <w:rFonts w:cs="Arial"/>
                <w:color w:val="auto"/>
                <w:szCs w:val="21"/>
              </w:rPr>
            </w:pPr>
          </w:p>
          <w:p w14:paraId="2595542F" w14:textId="0310EB5F" w:rsidR="00976B36" w:rsidRPr="00952B60" w:rsidRDefault="00976B36" w:rsidP="000E79DC">
            <w:pPr>
              <w:pStyle w:val="Arial10i50"/>
              <w:spacing w:after="200" w:line="240" w:lineRule="auto"/>
              <w:rPr>
                <w:rFonts w:cs="Arial"/>
                <w:color w:val="auto"/>
                <w:sz w:val="24"/>
                <w:szCs w:val="21"/>
              </w:rPr>
            </w:pPr>
            <w:r w:rsidRPr="00952B60">
              <w:rPr>
                <w:rFonts w:cs="Arial"/>
                <w:color w:val="auto"/>
                <w:sz w:val="24"/>
                <w:szCs w:val="21"/>
              </w:rPr>
              <w:t>po rozpoznaniu wni</w:t>
            </w:r>
            <w:r w:rsidR="00A7724F" w:rsidRPr="00952B60">
              <w:rPr>
                <w:rFonts w:cs="Arial"/>
                <w:color w:val="auto"/>
                <w:sz w:val="24"/>
                <w:szCs w:val="21"/>
              </w:rPr>
              <w:t>osku</w:t>
            </w:r>
            <w:r w:rsidR="00E91E88" w:rsidRPr="00952B60">
              <w:rPr>
                <w:rFonts w:cs="Arial"/>
                <w:color w:val="auto"/>
                <w:sz w:val="24"/>
                <w:szCs w:val="21"/>
              </w:rPr>
              <w:t xml:space="preserve"> pełnomocnika </w:t>
            </w:r>
            <w:r w:rsidR="00A7724F" w:rsidRPr="00952B60">
              <w:rPr>
                <w:rFonts w:cs="Arial"/>
                <w:color w:val="auto"/>
                <w:sz w:val="24"/>
                <w:szCs w:val="21"/>
              </w:rPr>
              <w:t xml:space="preserve">Strony, z dnia </w:t>
            </w:r>
            <w:r w:rsidR="00952B60" w:rsidRPr="00952B60">
              <w:rPr>
                <w:rFonts w:cs="Arial"/>
                <w:color w:val="auto"/>
                <w:sz w:val="24"/>
                <w:szCs w:val="21"/>
              </w:rPr>
              <w:t>18 listopada</w:t>
            </w:r>
            <w:r w:rsidR="00A7724F" w:rsidRPr="00952B60">
              <w:rPr>
                <w:rFonts w:cs="Arial"/>
                <w:color w:val="auto"/>
                <w:sz w:val="24"/>
                <w:szCs w:val="21"/>
              </w:rPr>
              <w:t xml:space="preserve"> 202</w:t>
            </w:r>
            <w:r w:rsidR="00952B60" w:rsidRPr="00952B60">
              <w:rPr>
                <w:rFonts w:cs="Arial"/>
                <w:color w:val="auto"/>
                <w:sz w:val="24"/>
                <w:szCs w:val="21"/>
              </w:rPr>
              <w:t>4</w:t>
            </w:r>
            <w:r w:rsidR="00B73018" w:rsidRPr="00952B60">
              <w:rPr>
                <w:rFonts w:cs="Arial"/>
                <w:color w:val="auto"/>
                <w:sz w:val="24"/>
                <w:szCs w:val="21"/>
              </w:rPr>
              <w:t xml:space="preserve"> </w:t>
            </w:r>
            <w:r w:rsidR="00A7724F" w:rsidRPr="00952B60">
              <w:rPr>
                <w:rFonts w:cs="Arial"/>
                <w:color w:val="auto"/>
                <w:sz w:val="24"/>
                <w:szCs w:val="21"/>
              </w:rPr>
              <w:t>roku</w:t>
            </w:r>
            <w:r w:rsidR="00526989" w:rsidRPr="00952B60">
              <w:rPr>
                <w:rFonts w:cs="Arial"/>
                <w:color w:val="auto"/>
                <w:sz w:val="24"/>
                <w:szCs w:val="21"/>
              </w:rPr>
              <w:t>,</w:t>
            </w:r>
          </w:p>
          <w:p w14:paraId="47B1CB5C" w14:textId="3AD47AF7" w:rsidR="00F14C7A" w:rsidRPr="00952B60" w:rsidRDefault="00976B36" w:rsidP="000E79DC">
            <w:pPr>
              <w:pStyle w:val="Arial10i50"/>
              <w:spacing w:after="200" w:line="240" w:lineRule="auto"/>
              <w:rPr>
                <w:rFonts w:cs="Arial"/>
                <w:b/>
                <w:color w:val="auto"/>
                <w:sz w:val="24"/>
                <w:szCs w:val="21"/>
              </w:rPr>
            </w:pPr>
            <w:r w:rsidRPr="00952B60">
              <w:rPr>
                <w:rFonts w:cs="Arial"/>
                <w:b/>
                <w:color w:val="auto"/>
                <w:sz w:val="24"/>
                <w:szCs w:val="21"/>
              </w:rPr>
              <w:t>o</w:t>
            </w:r>
            <w:r w:rsidR="00F14C7A" w:rsidRPr="00952B60">
              <w:rPr>
                <w:rFonts w:cs="Arial"/>
                <w:b/>
                <w:color w:val="auto"/>
                <w:sz w:val="24"/>
                <w:szCs w:val="21"/>
              </w:rPr>
              <w:t>rzekam</w:t>
            </w:r>
          </w:p>
          <w:p w14:paraId="0AD36A35" w14:textId="492C2988" w:rsidR="00FA2677" w:rsidRPr="00C9551D" w:rsidRDefault="00952B60" w:rsidP="008E75C2">
            <w:pPr>
              <w:pStyle w:val="Arial10i5"/>
              <w:spacing w:after="200" w:line="320" w:lineRule="exact"/>
              <w:rPr>
                <w:rFonts w:cs="Arial"/>
                <w:color w:val="auto"/>
                <w:sz w:val="24"/>
                <w:szCs w:val="24"/>
              </w:rPr>
            </w:pPr>
            <w:bookmarkStart w:id="1" w:name="_GoBack"/>
            <w:bookmarkEnd w:id="1"/>
            <w:r w:rsidRPr="00C9551D">
              <w:rPr>
                <w:rFonts w:cs="Arial"/>
                <w:sz w:val="24"/>
                <w:szCs w:val="24"/>
              </w:rPr>
              <w:t>zmienić</w:t>
            </w:r>
            <w:r w:rsidRPr="00C9551D">
              <w:rPr>
                <w:rFonts w:cs="Arial"/>
                <w:color w:val="auto"/>
                <w:sz w:val="24"/>
                <w:szCs w:val="24"/>
              </w:rPr>
              <w:t xml:space="preserve"> warunki pozwolenia zintegrowanego</w:t>
            </w:r>
            <w:r w:rsidRPr="00C9551D">
              <w:rPr>
                <w:color w:val="auto"/>
                <w:sz w:val="24"/>
                <w:szCs w:val="24"/>
              </w:rPr>
              <w:t>,</w:t>
            </w:r>
            <w:r w:rsidRPr="00C9551D">
              <w:rPr>
                <w:rFonts w:cs="Arial"/>
                <w:color w:val="auto"/>
                <w:sz w:val="24"/>
                <w:szCs w:val="24"/>
              </w:rPr>
              <w:t xml:space="preserve"> udzielonego decyzją</w:t>
            </w:r>
            <w:r w:rsidRPr="00C9551D">
              <w:rPr>
                <w:color w:val="auto"/>
                <w:sz w:val="24"/>
                <w:szCs w:val="24"/>
              </w:rPr>
              <w:t xml:space="preserve"> </w:t>
            </w:r>
            <w:r w:rsidRPr="00C9551D">
              <w:rPr>
                <w:rFonts w:cs="Arial"/>
                <w:bCs/>
                <w:sz w:val="24"/>
                <w:szCs w:val="24"/>
                <w:lang w:bidi="pl-PL"/>
              </w:rPr>
              <w:t xml:space="preserve"> </w:t>
            </w:r>
            <w:r w:rsidR="00BE70EF" w:rsidRPr="00C9551D">
              <w:rPr>
                <w:rFonts w:cs="Arial"/>
                <w:bCs/>
                <w:sz w:val="24"/>
                <w:szCs w:val="24"/>
                <w:lang w:bidi="pl-PL"/>
              </w:rPr>
              <w:t xml:space="preserve">Marszałka Województwa Śląskiego nr 833/OE/2023 z dnia 24 lutego 2023 roku </w:t>
            </w:r>
            <w:r w:rsidR="004D55AD" w:rsidRPr="00C9551D">
              <w:rPr>
                <w:bCs/>
                <w:color w:val="auto"/>
                <w:sz w:val="24"/>
                <w:szCs w:val="24"/>
              </w:rPr>
              <w:t xml:space="preserve">dla </w:t>
            </w:r>
            <w:r w:rsidR="000C4FF3" w:rsidRPr="00C9551D">
              <w:rPr>
                <w:bCs/>
                <w:color w:val="auto"/>
                <w:sz w:val="24"/>
                <w:szCs w:val="24"/>
              </w:rPr>
              <w:t xml:space="preserve">instalacji </w:t>
            </w:r>
            <w:r w:rsidR="00C9551D">
              <w:rPr>
                <w:bCs/>
                <w:color w:val="auto"/>
                <w:sz w:val="24"/>
                <w:szCs w:val="24"/>
              </w:rPr>
              <w:br/>
            </w:r>
            <w:r w:rsidR="000C4FF3" w:rsidRPr="00C9551D">
              <w:rPr>
                <w:bCs/>
                <w:color w:val="auto"/>
                <w:sz w:val="24"/>
                <w:szCs w:val="24"/>
              </w:rPr>
              <w:t>do powierzchniowej obróbki metali lub materiałów z tworzyw szt</w:t>
            </w:r>
            <w:r w:rsidR="00F75E18" w:rsidRPr="00C9551D">
              <w:rPr>
                <w:bCs/>
                <w:color w:val="auto"/>
                <w:sz w:val="24"/>
                <w:szCs w:val="24"/>
              </w:rPr>
              <w:t xml:space="preserve">ucznych </w:t>
            </w:r>
            <w:r w:rsidR="00C9551D">
              <w:rPr>
                <w:bCs/>
                <w:color w:val="auto"/>
                <w:sz w:val="24"/>
                <w:szCs w:val="24"/>
              </w:rPr>
              <w:br/>
            </w:r>
            <w:r w:rsidR="00F75E18" w:rsidRPr="00C9551D">
              <w:rPr>
                <w:bCs/>
                <w:color w:val="auto"/>
                <w:sz w:val="24"/>
                <w:szCs w:val="24"/>
              </w:rPr>
              <w:t>z wykorzystaniem procesó</w:t>
            </w:r>
            <w:r w:rsidR="000C4FF3" w:rsidRPr="00C9551D">
              <w:rPr>
                <w:bCs/>
                <w:color w:val="auto"/>
                <w:sz w:val="24"/>
                <w:szCs w:val="24"/>
              </w:rPr>
              <w:t>w elektrolitycznych lub chemicznych, gdzie całkowita pojemność wanien procesowych przekracza 30</w:t>
            </w:r>
            <w:r w:rsidR="00526989" w:rsidRPr="00C9551D">
              <w:rPr>
                <w:bCs/>
                <w:color w:val="auto"/>
                <w:sz w:val="24"/>
                <w:szCs w:val="24"/>
              </w:rPr>
              <w:t> </w:t>
            </w:r>
            <w:r w:rsidR="000C4FF3" w:rsidRPr="00C9551D">
              <w:rPr>
                <w:bCs/>
                <w:color w:val="auto"/>
                <w:sz w:val="24"/>
                <w:szCs w:val="24"/>
              </w:rPr>
              <w:t>m</w:t>
            </w:r>
            <w:r w:rsidR="000C4FF3" w:rsidRPr="00C9551D">
              <w:rPr>
                <w:bCs/>
                <w:color w:val="auto"/>
                <w:sz w:val="24"/>
                <w:szCs w:val="24"/>
                <w:vertAlign w:val="superscript"/>
              </w:rPr>
              <w:t>3</w:t>
            </w:r>
            <w:r w:rsidR="00526989" w:rsidRPr="00C9551D">
              <w:rPr>
                <w:bCs/>
                <w:color w:val="auto"/>
                <w:sz w:val="24"/>
                <w:szCs w:val="24"/>
              </w:rPr>
              <w:t>,</w:t>
            </w:r>
            <w:r w:rsidR="00976B36" w:rsidRPr="00C9551D">
              <w:rPr>
                <w:bCs/>
                <w:color w:val="auto"/>
                <w:sz w:val="24"/>
                <w:szCs w:val="24"/>
              </w:rPr>
              <w:t xml:space="preserve"> zlokalizowanej</w:t>
            </w:r>
            <w:r w:rsidR="000C4FF3" w:rsidRPr="00C9551D">
              <w:rPr>
                <w:bCs/>
                <w:color w:val="auto"/>
                <w:sz w:val="24"/>
                <w:szCs w:val="24"/>
              </w:rPr>
              <w:t xml:space="preserve"> na dzi</w:t>
            </w:r>
            <w:r w:rsidR="00524F14" w:rsidRPr="00C9551D">
              <w:rPr>
                <w:bCs/>
                <w:color w:val="auto"/>
                <w:sz w:val="24"/>
                <w:szCs w:val="24"/>
              </w:rPr>
              <w:t xml:space="preserve">ałce </w:t>
            </w:r>
            <w:r w:rsidR="00C9551D">
              <w:rPr>
                <w:bCs/>
                <w:color w:val="auto"/>
                <w:sz w:val="24"/>
                <w:szCs w:val="24"/>
              </w:rPr>
              <w:br/>
            </w:r>
            <w:r w:rsidR="00524F14" w:rsidRPr="00C9551D">
              <w:rPr>
                <w:bCs/>
                <w:color w:val="auto"/>
                <w:sz w:val="24"/>
                <w:szCs w:val="24"/>
              </w:rPr>
              <w:t>nr ewidencyjny 3603/3</w:t>
            </w:r>
            <w:r w:rsidR="006C06E7">
              <w:rPr>
                <w:bCs/>
                <w:color w:val="auto"/>
                <w:sz w:val="24"/>
                <w:szCs w:val="24"/>
              </w:rPr>
              <w:t>,</w:t>
            </w:r>
            <w:r w:rsidR="00524F14" w:rsidRPr="00C9551D">
              <w:rPr>
                <w:bCs/>
                <w:color w:val="auto"/>
                <w:sz w:val="24"/>
                <w:szCs w:val="24"/>
              </w:rPr>
              <w:t xml:space="preserve"> obrę</w:t>
            </w:r>
            <w:r w:rsidR="000C4FF3" w:rsidRPr="00C9551D">
              <w:rPr>
                <w:bCs/>
                <w:color w:val="auto"/>
                <w:sz w:val="24"/>
                <w:szCs w:val="24"/>
              </w:rPr>
              <w:t>b ewidencyjny 0005 Wieprz</w:t>
            </w:r>
            <w:r w:rsidR="00976B36" w:rsidRPr="00C9551D">
              <w:rPr>
                <w:bCs/>
                <w:color w:val="auto"/>
                <w:sz w:val="24"/>
                <w:szCs w:val="24"/>
              </w:rPr>
              <w:t xml:space="preserve"> w</w:t>
            </w:r>
            <w:r w:rsidR="00B73018" w:rsidRPr="00C9551D">
              <w:rPr>
                <w:bCs/>
                <w:color w:val="auto"/>
                <w:sz w:val="24"/>
                <w:szCs w:val="24"/>
              </w:rPr>
              <w:t xml:space="preserve"> Gminie </w:t>
            </w:r>
            <w:proofErr w:type="spellStart"/>
            <w:r w:rsidR="00B73018" w:rsidRPr="00C9551D">
              <w:rPr>
                <w:bCs/>
                <w:color w:val="auto"/>
                <w:sz w:val="24"/>
                <w:szCs w:val="24"/>
              </w:rPr>
              <w:t>Radziechowy</w:t>
            </w:r>
            <w:r w:rsidR="00526989" w:rsidRPr="00C9551D">
              <w:rPr>
                <w:bCs/>
                <w:color w:val="auto"/>
                <w:sz w:val="24"/>
                <w:szCs w:val="24"/>
              </w:rPr>
              <w:t>-</w:t>
            </w:r>
            <w:r w:rsidR="00B73018" w:rsidRPr="00C9551D">
              <w:rPr>
                <w:bCs/>
                <w:color w:val="auto"/>
                <w:sz w:val="24"/>
                <w:szCs w:val="24"/>
              </w:rPr>
              <w:t>Wieprz</w:t>
            </w:r>
            <w:proofErr w:type="spellEnd"/>
            <w:r w:rsidR="00BE70EF" w:rsidRPr="00C9551D">
              <w:rPr>
                <w:rFonts w:cs="Arial"/>
                <w:color w:val="auto"/>
                <w:sz w:val="24"/>
                <w:szCs w:val="24"/>
              </w:rPr>
              <w:t xml:space="preserve">, </w:t>
            </w:r>
            <w:r w:rsidR="00BE70EF" w:rsidRPr="00C9551D">
              <w:rPr>
                <w:color w:val="auto"/>
                <w:sz w:val="24"/>
                <w:szCs w:val="24"/>
              </w:rPr>
              <w:t xml:space="preserve"> </w:t>
            </w:r>
            <w:r w:rsidR="00BE70EF" w:rsidRPr="00C9551D">
              <w:rPr>
                <w:sz w:val="24"/>
                <w:szCs w:val="24"/>
              </w:rPr>
              <w:t xml:space="preserve"> eksploatowanej obecnie przez</w:t>
            </w:r>
            <w:r w:rsidR="00BE70EF" w:rsidRPr="00C9551D">
              <w:rPr>
                <w:color w:val="auto"/>
                <w:sz w:val="24"/>
                <w:szCs w:val="24"/>
              </w:rPr>
              <w:t xml:space="preserve"> spółkę </w:t>
            </w:r>
            <w:proofErr w:type="spellStart"/>
            <w:r w:rsidR="00BE70EF" w:rsidRPr="00C9551D">
              <w:rPr>
                <w:color w:val="auto"/>
                <w:sz w:val="24"/>
                <w:szCs w:val="24"/>
              </w:rPr>
              <w:t>Bulten</w:t>
            </w:r>
            <w:proofErr w:type="spellEnd"/>
            <w:r w:rsidR="00BE70EF" w:rsidRPr="00C9551D">
              <w:rPr>
                <w:color w:val="auto"/>
                <w:sz w:val="24"/>
                <w:szCs w:val="24"/>
              </w:rPr>
              <w:t xml:space="preserve"> Invest sp. z o.o.</w:t>
            </w:r>
            <w:r w:rsidR="00C9551D">
              <w:rPr>
                <w:color w:val="auto"/>
                <w:sz w:val="24"/>
                <w:szCs w:val="24"/>
              </w:rPr>
              <w:t xml:space="preserve"> z siedzibą </w:t>
            </w:r>
            <w:r w:rsidR="006C06E7">
              <w:rPr>
                <w:color w:val="auto"/>
                <w:sz w:val="24"/>
                <w:szCs w:val="24"/>
              </w:rPr>
              <w:br/>
            </w:r>
            <w:r w:rsidR="00C9551D">
              <w:rPr>
                <w:color w:val="auto"/>
                <w:sz w:val="24"/>
                <w:szCs w:val="24"/>
              </w:rPr>
              <w:t>w Wieprzu</w:t>
            </w:r>
            <w:r w:rsidR="00C0394A">
              <w:rPr>
                <w:color w:val="auto"/>
                <w:sz w:val="24"/>
                <w:szCs w:val="24"/>
              </w:rPr>
              <w:t>,</w:t>
            </w:r>
            <w:r w:rsidR="00C9551D">
              <w:rPr>
                <w:color w:val="auto"/>
                <w:sz w:val="24"/>
                <w:szCs w:val="24"/>
              </w:rPr>
              <w:t xml:space="preserve"> przy ul. Przemysłowej 12 </w:t>
            </w:r>
            <w:r w:rsidR="00BE70EF" w:rsidRPr="00C9551D">
              <w:rPr>
                <w:color w:val="auto"/>
                <w:sz w:val="24"/>
                <w:szCs w:val="24"/>
              </w:rPr>
              <w:t>(NIP: 5532540604; REGON: 368065550)</w:t>
            </w:r>
            <w:r w:rsidR="00C9551D" w:rsidRPr="00C9551D">
              <w:rPr>
                <w:color w:val="auto"/>
                <w:sz w:val="24"/>
                <w:szCs w:val="24"/>
              </w:rPr>
              <w:t xml:space="preserve">, </w:t>
            </w:r>
            <w:r w:rsidR="006C06E7">
              <w:rPr>
                <w:color w:val="auto"/>
                <w:sz w:val="24"/>
                <w:szCs w:val="24"/>
              </w:rPr>
              <w:br/>
            </w:r>
            <w:r w:rsidR="00C9551D" w:rsidRPr="00C9551D">
              <w:rPr>
                <w:color w:val="auto"/>
                <w:sz w:val="24"/>
                <w:szCs w:val="24"/>
              </w:rPr>
              <w:t>w następują</w:t>
            </w:r>
            <w:r w:rsidR="009412F8">
              <w:rPr>
                <w:color w:val="auto"/>
                <w:sz w:val="24"/>
                <w:szCs w:val="24"/>
              </w:rPr>
              <w:t>cy</w:t>
            </w:r>
            <w:r w:rsidR="00C9551D" w:rsidRPr="00C9551D">
              <w:rPr>
                <w:color w:val="auto"/>
                <w:sz w:val="24"/>
                <w:szCs w:val="24"/>
              </w:rPr>
              <w:t xml:space="preserve"> sposób:</w:t>
            </w:r>
            <w:r w:rsidR="00BE70EF" w:rsidRPr="00C9551D">
              <w:rPr>
                <w:rFonts w:cs="Arial"/>
                <w:color w:val="auto"/>
                <w:sz w:val="24"/>
                <w:szCs w:val="24"/>
              </w:rPr>
              <w:t xml:space="preserve"> </w:t>
            </w:r>
          </w:p>
        </w:tc>
      </w:tr>
    </w:tbl>
    <w:p w14:paraId="7BCFB278" w14:textId="77777777" w:rsidR="005C2CAD" w:rsidRDefault="005C2CAD" w:rsidP="0045309C">
      <w:pPr>
        <w:suppressAutoHyphens/>
        <w:spacing w:after="0" w:line="320" w:lineRule="exact"/>
        <w:ind w:right="-538"/>
        <w:rPr>
          <w:rFonts w:ascii="Arial" w:hAnsi="Arial" w:cs="Arial"/>
          <w:b/>
          <w:sz w:val="24"/>
          <w:szCs w:val="24"/>
        </w:rPr>
      </w:pPr>
    </w:p>
    <w:p w14:paraId="73578844" w14:textId="1C04015B" w:rsidR="0045309C" w:rsidRPr="009412F8" w:rsidRDefault="0045309C" w:rsidP="0045309C">
      <w:pPr>
        <w:suppressAutoHyphens/>
        <w:spacing w:after="0" w:line="320" w:lineRule="exact"/>
        <w:ind w:right="-538"/>
        <w:rPr>
          <w:rFonts w:ascii="Arial" w:hAnsi="Arial" w:cs="Arial"/>
          <w:b/>
          <w:sz w:val="24"/>
          <w:szCs w:val="24"/>
        </w:rPr>
      </w:pPr>
      <w:r w:rsidRPr="009412F8">
        <w:rPr>
          <w:rFonts w:ascii="Arial" w:hAnsi="Arial" w:cs="Arial"/>
          <w:b/>
          <w:sz w:val="24"/>
          <w:szCs w:val="24"/>
        </w:rPr>
        <w:t xml:space="preserve">I. </w:t>
      </w:r>
      <w:r w:rsidR="00C0394A" w:rsidRPr="009412F8">
        <w:rPr>
          <w:rFonts w:ascii="Arial" w:hAnsi="Arial" w:cs="Arial"/>
          <w:b/>
          <w:sz w:val="24"/>
          <w:szCs w:val="24"/>
        </w:rPr>
        <w:t>W c</w:t>
      </w:r>
      <w:r w:rsidRPr="009412F8">
        <w:rPr>
          <w:rFonts w:ascii="Arial" w:hAnsi="Arial" w:cs="Arial"/>
          <w:b/>
          <w:sz w:val="24"/>
          <w:szCs w:val="24"/>
        </w:rPr>
        <w:t>zęś</w:t>
      </w:r>
      <w:r w:rsidR="00C0394A" w:rsidRPr="009412F8">
        <w:rPr>
          <w:rFonts w:ascii="Arial" w:hAnsi="Arial" w:cs="Arial"/>
          <w:b/>
          <w:sz w:val="24"/>
          <w:szCs w:val="24"/>
        </w:rPr>
        <w:t>ci</w:t>
      </w:r>
      <w:r w:rsidRPr="009412F8">
        <w:rPr>
          <w:rFonts w:ascii="Arial" w:hAnsi="Arial" w:cs="Arial"/>
          <w:b/>
          <w:sz w:val="24"/>
          <w:szCs w:val="24"/>
        </w:rPr>
        <w:t xml:space="preserve"> I. „Rodzaj i parametry instalacji.”, </w:t>
      </w:r>
      <w:r w:rsidR="009307DC" w:rsidRPr="009412F8">
        <w:rPr>
          <w:rFonts w:ascii="Arial" w:hAnsi="Arial" w:cs="Arial"/>
          <w:b/>
          <w:sz w:val="24"/>
          <w:szCs w:val="24"/>
        </w:rPr>
        <w:t xml:space="preserve">punkt </w:t>
      </w:r>
      <w:r w:rsidR="00D63401">
        <w:rPr>
          <w:rFonts w:ascii="Arial" w:hAnsi="Arial" w:cs="Arial"/>
          <w:b/>
          <w:sz w:val="24"/>
          <w:szCs w:val="24"/>
        </w:rPr>
        <w:t>1</w:t>
      </w:r>
      <w:r w:rsidR="00C0394A" w:rsidRPr="009412F8">
        <w:rPr>
          <w:rFonts w:ascii="Arial" w:hAnsi="Arial" w:cs="Arial"/>
          <w:b/>
          <w:sz w:val="24"/>
          <w:szCs w:val="24"/>
        </w:rPr>
        <w:t xml:space="preserve"> „</w:t>
      </w:r>
      <w:r w:rsidR="00D63401" w:rsidRPr="009412F8">
        <w:rPr>
          <w:rFonts w:ascii="Arial" w:hAnsi="Arial" w:cs="Arial"/>
          <w:b/>
          <w:sz w:val="24"/>
          <w:szCs w:val="21"/>
        </w:rPr>
        <w:t>Prowadzący instalację i lokalizacja instalacji</w:t>
      </w:r>
      <w:r w:rsidR="00D63401">
        <w:rPr>
          <w:rFonts w:ascii="Arial" w:hAnsi="Arial" w:cs="Arial"/>
          <w:b/>
          <w:sz w:val="24"/>
          <w:szCs w:val="21"/>
        </w:rPr>
        <w:t>”</w:t>
      </w:r>
    </w:p>
    <w:p w14:paraId="12487175" w14:textId="77777777" w:rsidR="001C5DC6" w:rsidRDefault="001C5DC6" w:rsidP="0045309C">
      <w:pPr>
        <w:suppressAutoHyphens/>
        <w:spacing w:after="0" w:line="320" w:lineRule="exact"/>
        <w:ind w:right="-538"/>
        <w:rPr>
          <w:rFonts w:ascii="Arial" w:hAnsi="Arial" w:cs="Arial"/>
          <w:sz w:val="24"/>
          <w:szCs w:val="24"/>
          <w:u w:val="single"/>
        </w:rPr>
      </w:pPr>
    </w:p>
    <w:p w14:paraId="18ECC376" w14:textId="77777777" w:rsidR="001C5DC6" w:rsidRDefault="001C5DC6" w:rsidP="0045309C">
      <w:pPr>
        <w:suppressAutoHyphens/>
        <w:spacing w:after="0" w:line="320" w:lineRule="exact"/>
        <w:ind w:right="-538"/>
        <w:rPr>
          <w:rFonts w:ascii="Arial" w:hAnsi="Arial" w:cs="Arial"/>
          <w:sz w:val="24"/>
          <w:szCs w:val="24"/>
          <w:u w:val="single"/>
        </w:rPr>
      </w:pPr>
    </w:p>
    <w:p w14:paraId="51D3CD49" w14:textId="77777777" w:rsidR="001C5DC6" w:rsidRDefault="001C5DC6" w:rsidP="0045309C">
      <w:pPr>
        <w:suppressAutoHyphens/>
        <w:spacing w:after="0" w:line="320" w:lineRule="exact"/>
        <w:ind w:right="-538"/>
        <w:rPr>
          <w:rFonts w:ascii="Arial" w:hAnsi="Arial" w:cs="Arial"/>
          <w:sz w:val="24"/>
          <w:szCs w:val="24"/>
          <w:u w:val="single"/>
        </w:rPr>
      </w:pPr>
    </w:p>
    <w:p w14:paraId="0F139EE9" w14:textId="4E13348C" w:rsidR="009307DC" w:rsidRPr="009412F8" w:rsidRDefault="009307DC" w:rsidP="0045309C">
      <w:pPr>
        <w:suppressAutoHyphens/>
        <w:spacing w:after="0" w:line="320" w:lineRule="exact"/>
        <w:ind w:right="-538"/>
        <w:rPr>
          <w:rFonts w:ascii="Arial" w:hAnsi="Arial" w:cs="Arial"/>
          <w:sz w:val="24"/>
          <w:szCs w:val="24"/>
          <w:u w:val="single"/>
        </w:rPr>
      </w:pPr>
      <w:r w:rsidRPr="009412F8">
        <w:rPr>
          <w:rFonts w:ascii="Arial" w:hAnsi="Arial" w:cs="Arial"/>
          <w:sz w:val="24"/>
          <w:szCs w:val="24"/>
          <w:u w:val="single"/>
        </w:rPr>
        <w:t>otrzymuje brzmienie:</w:t>
      </w:r>
    </w:p>
    <w:p w14:paraId="07CCF1B9" w14:textId="77777777" w:rsidR="001C5DC6" w:rsidRDefault="001C5DC6" w:rsidP="009412F8">
      <w:pPr>
        <w:pStyle w:val="Tekstpodstawowywcity"/>
        <w:suppressAutoHyphens w:val="0"/>
        <w:spacing w:line="320" w:lineRule="exact"/>
        <w:ind w:right="-567"/>
        <w:rPr>
          <w:rFonts w:ascii="Arial" w:hAnsi="Arial" w:cs="Arial"/>
          <w:b/>
          <w:i w:val="0"/>
          <w:iCs w:val="0"/>
          <w:color w:val="auto"/>
          <w:kern w:val="0"/>
          <w:sz w:val="21"/>
          <w:szCs w:val="21"/>
          <w:lang w:eastAsia="ar-SA"/>
        </w:rPr>
      </w:pPr>
    </w:p>
    <w:p w14:paraId="7701762D" w14:textId="4F2D66E6" w:rsidR="009412F8" w:rsidRPr="009412F8" w:rsidRDefault="00026A1D" w:rsidP="009412F8">
      <w:pPr>
        <w:pStyle w:val="Tekstpodstawowywcity"/>
        <w:suppressAutoHyphens w:val="0"/>
        <w:spacing w:line="320" w:lineRule="exact"/>
        <w:ind w:right="-567"/>
        <w:rPr>
          <w:rFonts w:ascii="Arial" w:hAnsi="Arial" w:cs="Arial"/>
          <w:b/>
          <w:i w:val="0"/>
          <w:color w:val="auto"/>
          <w:szCs w:val="21"/>
        </w:rPr>
      </w:pPr>
      <w:r>
        <w:rPr>
          <w:rFonts w:ascii="Arial" w:hAnsi="Arial" w:cs="Arial"/>
          <w:b/>
          <w:i w:val="0"/>
          <w:color w:val="auto"/>
          <w:szCs w:val="21"/>
        </w:rPr>
        <w:t>„</w:t>
      </w:r>
      <w:r w:rsidR="009412F8" w:rsidRPr="009412F8">
        <w:rPr>
          <w:rFonts w:ascii="Arial" w:hAnsi="Arial" w:cs="Arial"/>
          <w:b/>
          <w:i w:val="0"/>
          <w:color w:val="auto"/>
          <w:szCs w:val="21"/>
        </w:rPr>
        <w:t>1. Prowadzący instalację i lokalizacja instalacji</w:t>
      </w:r>
    </w:p>
    <w:p w14:paraId="69C4D01B" w14:textId="6042A14D" w:rsidR="0076073D" w:rsidRDefault="009412F8" w:rsidP="009412F8">
      <w:pPr>
        <w:tabs>
          <w:tab w:val="left" w:pos="567"/>
        </w:tabs>
        <w:suppressAutoHyphens/>
        <w:overflowPunct w:val="0"/>
        <w:autoSpaceDE w:val="0"/>
        <w:spacing w:line="320" w:lineRule="exact"/>
        <w:rPr>
          <w:rFonts w:ascii="Arial" w:eastAsia="Lucida Sans Unicode" w:hAnsi="Arial" w:cs="Arial"/>
          <w:bCs/>
          <w:sz w:val="24"/>
          <w:szCs w:val="21"/>
          <w:lang w:eastAsia="pl-PL"/>
        </w:rPr>
      </w:pPr>
      <w:r w:rsidRPr="009412F8">
        <w:rPr>
          <w:rFonts w:ascii="Arial" w:eastAsia="Lucida Sans Unicode" w:hAnsi="Arial" w:cs="Arial"/>
          <w:bCs/>
          <w:sz w:val="24"/>
          <w:szCs w:val="21"/>
          <w:lang w:eastAsia="pl-PL"/>
        </w:rPr>
        <w:t>a) prowadzący instalację IPPC:</w:t>
      </w:r>
    </w:p>
    <w:tbl>
      <w:tblPr>
        <w:tblW w:w="9771" w:type="dxa"/>
        <w:tblCellMar>
          <w:left w:w="0" w:type="dxa"/>
          <w:right w:w="0" w:type="dxa"/>
        </w:tblCellMar>
        <w:tblLook w:val="04A0" w:firstRow="1" w:lastRow="0" w:firstColumn="1" w:lastColumn="0" w:noHBand="0" w:noVBand="1"/>
      </w:tblPr>
      <w:tblGrid>
        <w:gridCol w:w="550"/>
        <w:gridCol w:w="2711"/>
        <w:gridCol w:w="1974"/>
        <w:gridCol w:w="851"/>
        <w:gridCol w:w="1076"/>
        <w:gridCol w:w="1192"/>
        <w:gridCol w:w="1417"/>
      </w:tblGrid>
      <w:tr w:rsidR="009412F8" w:rsidRPr="00C520D3" w14:paraId="3A6D821D" w14:textId="77777777" w:rsidTr="009A6284">
        <w:trPr>
          <w:trHeight w:val="308"/>
        </w:trPr>
        <w:tc>
          <w:tcPr>
            <w:tcW w:w="550" w:type="dxa"/>
            <w:vMerge w:val="restart"/>
            <w:tcBorders>
              <w:top w:val="single" w:sz="8" w:space="0" w:color="auto"/>
              <w:left w:val="single" w:sz="8" w:space="0" w:color="auto"/>
              <w:right w:val="single" w:sz="8" w:space="0" w:color="auto"/>
            </w:tcBorders>
            <w:shd w:val="clear" w:color="auto" w:fill="D8D8D8"/>
            <w:tcMar>
              <w:top w:w="0" w:type="dxa"/>
              <w:left w:w="70" w:type="dxa"/>
              <w:bottom w:w="0" w:type="dxa"/>
              <w:right w:w="70" w:type="dxa"/>
            </w:tcMar>
            <w:vAlign w:val="center"/>
            <w:hideMark/>
          </w:tcPr>
          <w:p w14:paraId="7D6BED2E" w14:textId="77777777" w:rsidR="009412F8" w:rsidRPr="00C520D3" w:rsidRDefault="009412F8" w:rsidP="001C5DC6">
            <w:pPr>
              <w:spacing w:before="100" w:beforeAutospacing="1" w:after="100" w:afterAutospacing="1" w:line="240" w:lineRule="auto"/>
              <w:jc w:val="center"/>
              <w:rPr>
                <w:rFonts w:ascii="Arial" w:eastAsia="Times New Roman" w:hAnsi="Arial" w:cs="Arial"/>
                <w:sz w:val="21"/>
                <w:szCs w:val="21"/>
                <w:lang w:eastAsia="pl-PL"/>
              </w:rPr>
            </w:pPr>
            <w:r w:rsidRPr="00C520D3">
              <w:rPr>
                <w:rFonts w:ascii="Arial" w:eastAsia="Times New Roman" w:hAnsi="Arial" w:cs="Arial"/>
                <w:b/>
                <w:bCs/>
                <w:color w:val="000000"/>
                <w:sz w:val="21"/>
                <w:szCs w:val="21"/>
                <w:lang w:eastAsia="pl-PL"/>
              </w:rPr>
              <w:t>L.p.</w:t>
            </w:r>
          </w:p>
        </w:tc>
        <w:tc>
          <w:tcPr>
            <w:tcW w:w="2711"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3076F260" w14:textId="77777777" w:rsidR="009412F8" w:rsidRPr="00C520D3" w:rsidRDefault="009412F8" w:rsidP="001C5DC6">
            <w:pPr>
              <w:spacing w:before="100" w:beforeAutospacing="1" w:after="100" w:afterAutospacing="1" w:line="240" w:lineRule="auto"/>
              <w:jc w:val="center"/>
              <w:rPr>
                <w:rFonts w:ascii="Arial" w:eastAsia="Times New Roman" w:hAnsi="Arial" w:cs="Arial"/>
                <w:sz w:val="21"/>
                <w:szCs w:val="21"/>
                <w:lang w:eastAsia="pl-PL"/>
              </w:rPr>
            </w:pPr>
            <w:r w:rsidRPr="00C520D3">
              <w:rPr>
                <w:rFonts w:ascii="Arial" w:eastAsia="Times New Roman" w:hAnsi="Arial" w:cs="Arial"/>
                <w:b/>
                <w:bCs/>
                <w:color w:val="000000"/>
                <w:sz w:val="21"/>
                <w:szCs w:val="21"/>
                <w:lang w:eastAsia="pl-PL"/>
              </w:rPr>
              <w:t>Nazwa prowadzącego instalację IPPC</w:t>
            </w:r>
          </w:p>
        </w:tc>
        <w:tc>
          <w:tcPr>
            <w:tcW w:w="3901" w:type="dxa"/>
            <w:gridSpan w:val="3"/>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5E3D1FAB" w14:textId="77777777" w:rsidR="009412F8" w:rsidRPr="00C520D3" w:rsidRDefault="009412F8" w:rsidP="001C5DC6">
            <w:pPr>
              <w:spacing w:before="100" w:beforeAutospacing="1" w:after="100" w:afterAutospacing="1" w:line="240" w:lineRule="auto"/>
              <w:jc w:val="center"/>
              <w:rPr>
                <w:rFonts w:ascii="Arial" w:eastAsia="Times New Roman" w:hAnsi="Arial" w:cs="Arial"/>
                <w:sz w:val="21"/>
                <w:szCs w:val="21"/>
                <w:lang w:eastAsia="pl-PL"/>
              </w:rPr>
            </w:pPr>
            <w:r w:rsidRPr="00C520D3">
              <w:rPr>
                <w:rFonts w:ascii="Arial" w:eastAsia="Times New Roman" w:hAnsi="Arial" w:cs="Arial"/>
                <w:b/>
                <w:bCs/>
                <w:color w:val="000000"/>
                <w:sz w:val="21"/>
                <w:szCs w:val="21"/>
                <w:lang w:eastAsia="pl-PL"/>
              </w:rPr>
              <w:t>Siedziba prowadzącego instalację</w:t>
            </w:r>
          </w:p>
        </w:tc>
        <w:tc>
          <w:tcPr>
            <w:tcW w:w="1192"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69F4D84F" w14:textId="77777777" w:rsidR="009412F8" w:rsidRPr="00C520D3" w:rsidRDefault="009412F8" w:rsidP="001C5DC6">
            <w:pPr>
              <w:spacing w:before="100" w:beforeAutospacing="1" w:after="100" w:afterAutospacing="1" w:line="240" w:lineRule="auto"/>
              <w:jc w:val="center"/>
              <w:rPr>
                <w:rFonts w:ascii="Arial" w:eastAsia="Times New Roman" w:hAnsi="Arial" w:cs="Arial"/>
                <w:sz w:val="21"/>
                <w:szCs w:val="21"/>
                <w:lang w:eastAsia="pl-PL"/>
              </w:rPr>
            </w:pPr>
            <w:r w:rsidRPr="00C520D3">
              <w:rPr>
                <w:rFonts w:ascii="Arial" w:eastAsia="Times New Roman" w:hAnsi="Arial" w:cs="Arial"/>
                <w:b/>
                <w:bCs/>
                <w:color w:val="000000"/>
                <w:sz w:val="21"/>
                <w:szCs w:val="21"/>
                <w:lang w:eastAsia="pl-PL"/>
              </w:rPr>
              <w:t>REGON</w:t>
            </w:r>
          </w:p>
        </w:tc>
        <w:tc>
          <w:tcPr>
            <w:tcW w:w="1417"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711B2BD5" w14:textId="77777777" w:rsidR="009412F8" w:rsidRPr="00C520D3" w:rsidRDefault="009412F8" w:rsidP="001C5DC6">
            <w:pPr>
              <w:spacing w:before="100" w:beforeAutospacing="1" w:after="100" w:afterAutospacing="1" w:line="240" w:lineRule="auto"/>
              <w:jc w:val="center"/>
              <w:rPr>
                <w:rFonts w:ascii="Arial" w:eastAsia="Times New Roman" w:hAnsi="Arial" w:cs="Arial"/>
                <w:sz w:val="21"/>
                <w:szCs w:val="21"/>
                <w:lang w:eastAsia="pl-PL"/>
              </w:rPr>
            </w:pPr>
            <w:r w:rsidRPr="00C520D3">
              <w:rPr>
                <w:rFonts w:ascii="Arial" w:eastAsia="Times New Roman" w:hAnsi="Arial" w:cs="Arial"/>
                <w:b/>
                <w:bCs/>
                <w:color w:val="000000"/>
                <w:sz w:val="21"/>
                <w:szCs w:val="21"/>
                <w:lang w:eastAsia="pl-PL"/>
              </w:rPr>
              <w:t>NIP</w:t>
            </w:r>
          </w:p>
        </w:tc>
      </w:tr>
      <w:tr w:rsidR="009A6284" w:rsidRPr="00C520D3" w14:paraId="27C78ED3" w14:textId="77777777" w:rsidTr="009A6284">
        <w:trPr>
          <w:trHeight w:val="308"/>
        </w:trPr>
        <w:tc>
          <w:tcPr>
            <w:tcW w:w="550" w:type="dxa"/>
            <w:vMerge/>
            <w:tcBorders>
              <w:left w:val="single" w:sz="8" w:space="0" w:color="auto"/>
              <w:bottom w:val="single" w:sz="8" w:space="0" w:color="auto"/>
              <w:right w:val="single" w:sz="8" w:space="0" w:color="auto"/>
            </w:tcBorders>
            <w:shd w:val="clear" w:color="auto" w:fill="D8D8D8"/>
            <w:tcMar>
              <w:top w:w="0" w:type="dxa"/>
              <w:left w:w="70" w:type="dxa"/>
              <w:bottom w:w="0" w:type="dxa"/>
              <w:right w:w="70" w:type="dxa"/>
            </w:tcMar>
            <w:vAlign w:val="center"/>
            <w:hideMark/>
          </w:tcPr>
          <w:p w14:paraId="16257691" w14:textId="77777777" w:rsidR="009412F8" w:rsidRPr="00C520D3" w:rsidRDefault="009412F8" w:rsidP="001C5DC6">
            <w:pPr>
              <w:spacing w:before="100" w:beforeAutospacing="1" w:after="100" w:afterAutospacing="1" w:line="240" w:lineRule="auto"/>
              <w:jc w:val="center"/>
              <w:rPr>
                <w:rFonts w:ascii="Arial" w:eastAsia="Times New Roman" w:hAnsi="Arial" w:cs="Arial"/>
                <w:b/>
                <w:bCs/>
                <w:color w:val="000000"/>
                <w:sz w:val="21"/>
                <w:szCs w:val="21"/>
                <w:lang w:eastAsia="pl-PL"/>
              </w:rPr>
            </w:pPr>
          </w:p>
        </w:tc>
        <w:tc>
          <w:tcPr>
            <w:tcW w:w="2711"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36425EF6" w14:textId="77777777" w:rsidR="009412F8" w:rsidRPr="00C520D3" w:rsidRDefault="009412F8" w:rsidP="001C5DC6">
            <w:pPr>
              <w:spacing w:before="100" w:beforeAutospacing="1" w:after="100" w:afterAutospacing="1" w:line="240" w:lineRule="auto"/>
              <w:jc w:val="center"/>
              <w:rPr>
                <w:rFonts w:ascii="Arial" w:eastAsia="Times New Roman" w:hAnsi="Arial" w:cs="Arial"/>
                <w:b/>
                <w:bCs/>
                <w:color w:val="000000"/>
                <w:sz w:val="21"/>
                <w:szCs w:val="21"/>
                <w:lang w:eastAsia="pl-PL"/>
              </w:rPr>
            </w:pPr>
          </w:p>
        </w:tc>
        <w:tc>
          <w:tcPr>
            <w:tcW w:w="1974" w:type="dxa"/>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2B41C561" w14:textId="77777777" w:rsidR="009412F8" w:rsidRPr="00C520D3" w:rsidRDefault="009412F8" w:rsidP="001C5DC6">
            <w:pPr>
              <w:spacing w:before="100" w:beforeAutospacing="1" w:after="100" w:afterAutospacing="1" w:line="240" w:lineRule="auto"/>
              <w:jc w:val="center"/>
              <w:rPr>
                <w:rFonts w:ascii="Arial" w:eastAsia="Times New Roman" w:hAnsi="Arial" w:cs="Arial"/>
                <w:b/>
                <w:bCs/>
                <w:color w:val="000000"/>
                <w:sz w:val="21"/>
                <w:szCs w:val="21"/>
                <w:lang w:eastAsia="pl-PL"/>
              </w:rPr>
            </w:pPr>
            <w:r w:rsidRPr="00C520D3">
              <w:rPr>
                <w:rFonts w:ascii="Arial" w:eastAsia="Times New Roman" w:hAnsi="Arial" w:cs="Arial"/>
                <w:b/>
                <w:bCs/>
                <w:color w:val="000000"/>
                <w:sz w:val="21"/>
                <w:szCs w:val="21"/>
                <w:lang w:eastAsia="pl-PL"/>
              </w:rPr>
              <w:t>ulica i numer</w:t>
            </w:r>
          </w:p>
        </w:tc>
        <w:tc>
          <w:tcPr>
            <w:tcW w:w="851" w:type="dxa"/>
            <w:tcBorders>
              <w:top w:val="single" w:sz="8" w:space="0" w:color="auto"/>
              <w:left w:val="nil"/>
              <w:bottom w:val="single" w:sz="8" w:space="0" w:color="auto"/>
              <w:right w:val="single" w:sz="8" w:space="0" w:color="auto"/>
            </w:tcBorders>
            <w:shd w:val="clear" w:color="auto" w:fill="D8D8D8"/>
            <w:vAlign w:val="center"/>
          </w:tcPr>
          <w:p w14:paraId="153DF50E" w14:textId="77777777" w:rsidR="009412F8" w:rsidRPr="00C520D3" w:rsidRDefault="009412F8" w:rsidP="001C5DC6">
            <w:pPr>
              <w:spacing w:before="100" w:beforeAutospacing="1" w:after="100" w:afterAutospacing="1" w:line="240" w:lineRule="auto"/>
              <w:jc w:val="center"/>
              <w:rPr>
                <w:rFonts w:ascii="Arial" w:eastAsia="Times New Roman" w:hAnsi="Arial" w:cs="Arial"/>
                <w:b/>
                <w:bCs/>
                <w:color w:val="000000"/>
                <w:sz w:val="21"/>
                <w:szCs w:val="21"/>
                <w:lang w:eastAsia="pl-PL"/>
              </w:rPr>
            </w:pPr>
            <w:r w:rsidRPr="00C520D3">
              <w:rPr>
                <w:rFonts w:ascii="Arial" w:eastAsia="Times New Roman" w:hAnsi="Arial" w:cs="Arial"/>
                <w:b/>
                <w:bCs/>
                <w:color w:val="000000"/>
                <w:sz w:val="21"/>
                <w:szCs w:val="21"/>
                <w:lang w:eastAsia="pl-PL"/>
              </w:rPr>
              <w:t>kod</w:t>
            </w:r>
          </w:p>
        </w:tc>
        <w:tc>
          <w:tcPr>
            <w:tcW w:w="1076" w:type="dxa"/>
            <w:tcBorders>
              <w:top w:val="single" w:sz="8" w:space="0" w:color="auto"/>
              <w:left w:val="nil"/>
              <w:bottom w:val="single" w:sz="8" w:space="0" w:color="auto"/>
              <w:right w:val="single" w:sz="8" w:space="0" w:color="auto"/>
            </w:tcBorders>
            <w:shd w:val="clear" w:color="auto" w:fill="D8D8D8"/>
            <w:vAlign w:val="center"/>
          </w:tcPr>
          <w:p w14:paraId="04EED343" w14:textId="77777777" w:rsidR="009412F8" w:rsidRPr="00C520D3" w:rsidRDefault="009412F8" w:rsidP="001C5DC6">
            <w:pPr>
              <w:spacing w:before="100" w:beforeAutospacing="1" w:after="100" w:afterAutospacing="1" w:line="240" w:lineRule="auto"/>
              <w:jc w:val="center"/>
              <w:rPr>
                <w:rFonts w:ascii="Arial" w:eastAsia="Times New Roman" w:hAnsi="Arial" w:cs="Arial"/>
                <w:b/>
                <w:bCs/>
                <w:color w:val="000000"/>
                <w:sz w:val="21"/>
                <w:szCs w:val="21"/>
                <w:lang w:eastAsia="pl-PL"/>
              </w:rPr>
            </w:pPr>
            <w:r w:rsidRPr="00C520D3">
              <w:rPr>
                <w:rFonts w:ascii="Arial" w:eastAsia="Times New Roman" w:hAnsi="Arial" w:cs="Arial"/>
                <w:b/>
                <w:bCs/>
                <w:color w:val="000000"/>
                <w:sz w:val="21"/>
                <w:szCs w:val="21"/>
                <w:lang w:eastAsia="pl-PL"/>
              </w:rPr>
              <w:t>miasto</w:t>
            </w:r>
          </w:p>
        </w:tc>
        <w:tc>
          <w:tcPr>
            <w:tcW w:w="1192"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592B5528" w14:textId="77777777" w:rsidR="009412F8" w:rsidRPr="00C520D3" w:rsidRDefault="009412F8" w:rsidP="001C5DC6">
            <w:pPr>
              <w:spacing w:before="100" w:beforeAutospacing="1" w:after="100" w:afterAutospacing="1" w:line="240" w:lineRule="auto"/>
              <w:jc w:val="center"/>
              <w:rPr>
                <w:rFonts w:ascii="Arial" w:eastAsia="Times New Roman" w:hAnsi="Arial" w:cs="Arial"/>
                <w:b/>
                <w:bCs/>
                <w:color w:val="000000"/>
                <w:sz w:val="21"/>
                <w:szCs w:val="21"/>
                <w:lang w:eastAsia="pl-PL"/>
              </w:rPr>
            </w:pPr>
          </w:p>
        </w:tc>
        <w:tc>
          <w:tcPr>
            <w:tcW w:w="1417"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6E6EB2A0" w14:textId="77777777" w:rsidR="009412F8" w:rsidRPr="00C520D3" w:rsidRDefault="009412F8" w:rsidP="001C5DC6">
            <w:pPr>
              <w:spacing w:before="100" w:beforeAutospacing="1" w:after="100" w:afterAutospacing="1" w:line="240" w:lineRule="auto"/>
              <w:jc w:val="center"/>
              <w:rPr>
                <w:rFonts w:ascii="Arial" w:eastAsia="Times New Roman" w:hAnsi="Arial" w:cs="Arial"/>
                <w:b/>
                <w:bCs/>
                <w:color w:val="000000"/>
                <w:sz w:val="21"/>
                <w:szCs w:val="21"/>
                <w:lang w:eastAsia="pl-PL"/>
              </w:rPr>
            </w:pPr>
          </w:p>
        </w:tc>
      </w:tr>
      <w:tr w:rsidR="009A6284" w:rsidRPr="00C520D3" w14:paraId="624E5D46" w14:textId="77777777" w:rsidTr="009A6284">
        <w:trPr>
          <w:trHeight w:val="845"/>
        </w:trPr>
        <w:tc>
          <w:tcPr>
            <w:tcW w:w="55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BF014E" w14:textId="77777777" w:rsidR="009412F8" w:rsidRPr="00C520D3" w:rsidRDefault="009412F8" w:rsidP="001C5DC6">
            <w:pPr>
              <w:spacing w:before="100" w:beforeAutospacing="1" w:after="100" w:afterAutospacing="1" w:line="240" w:lineRule="auto"/>
              <w:jc w:val="center"/>
              <w:rPr>
                <w:rFonts w:ascii="Arial" w:eastAsia="Times New Roman" w:hAnsi="Arial" w:cs="Arial"/>
                <w:sz w:val="21"/>
                <w:szCs w:val="21"/>
                <w:lang w:eastAsia="pl-PL"/>
              </w:rPr>
            </w:pPr>
            <w:r w:rsidRPr="00C520D3">
              <w:rPr>
                <w:rFonts w:ascii="Arial" w:eastAsia="Times New Roman" w:hAnsi="Arial" w:cs="Arial"/>
                <w:color w:val="000000"/>
                <w:sz w:val="21"/>
                <w:szCs w:val="21"/>
                <w:lang w:eastAsia="pl-PL"/>
              </w:rPr>
              <w:t>1.</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A1E036" w14:textId="77777777" w:rsidR="009412F8" w:rsidRPr="00C520D3" w:rsidRDefault="009412F8" w:rsidP="001C5DC6">
            <w:pPr>
              <w:spacing w:before="100" w:beforeAutospacing="1" w:after="100" w:afterAutospacing="1" w:line="240" w:lineRule="auto"/>
              <w:rPr>
                <w:rFonts w:ascii="Arial" w:hAnsi="Arial" w:cs="Arial"/>
                <w:b/>
                <w:sz w:val="21"/>
                <w:szCs w:val="21"/>
              </w:rPr>
            </w:pPr>
            <w:proofErr w:type="spellStart"/>
            <w:r>
              <w:rPr>
                <w:rFonts w:ascii="Arial" w:hAnsi="Arial" w:cs="Arial"/>
                <w:b/>
                <w:sz w:val="21"/>
                <w:szCs w:val="21"/>
              </w:rPr>
              <w:t>Bulten</w:t>
            </w:r>
            <w:proofErr w:type="spellEnd"/>
            <w:r>
              <w:rPr>
                <w:rFonts w:ascii="Arial" w:hAnsi="Arial" w:cs="Arial"/>
                <w:b/>
                <w:sz w:val="21"/>
                <w:szCs w:val="21"/>
              </w:rPr>
              <w:t xml:space="preserve"> Invest</w:t>
            </w:r>
            <w:r w:rsidRPr="00C520D3">
              <w:rPr>
                <w:rFonts w:ascii="Arial" w:hAnsi="Arial" w:cs="Arial"/>
                <w:b/>
                <w:sz w:val="21"/>
                <w:szCs w:val="21"/>
              </w:rPr>
              <w:t xml:space="preserve"> Sp. </w:t>
            </w:r>
            <w:proofErr w:type="spellStart"/>
            <w:r w:rsidRPr="00C520D3">
              <w:rPr>
                <w:rFonts w:ascii="Arial" w:hAnsi="Arial" w:cs="Arial"/>
                <w:b/>
                <w:sz w:val="21"/>
                <w:szCs w:val="21"/>
              </w:rPr>
              <w:t>zo.o</w:t>
            </w:r>
            <w:proofErr w:type="spellEnd"/>
            <w:r w:rsidRPr="00C520D3">
              <w:rPr>
                <w:rFonts w:ascii="Arial" w:hAnsi="Arial" w:cs="Arial"/>
                <w:b/>
                <w:sz w:val="21"/>
                <w:szCs w:val="21"/>
              </w:rPr>
              <w:t>.</w:t>
            </w:r>
          </w:p>
        </w:tc>
        <w:tc>
          <w:tcPr>
            <w:tcW w:w="1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23270C" w14:textId="60C8D985" w:rsidR="009412F8" w:rsidRPr="00C520D3" w:rsidRDefault="009412F8" w:rsidP="001C5DC6">
            <w:pPr>
              <w:spacing w:before="100" w:beforeAutospacing="1" w:after="100" w:afterAutospacing="1" w:line="240" w:lineRule="auto"/>
              <w:jc w:val="center"/>
              <w:rPr>
                <w:rFonts w:ascii="Arial" w:eastAsia="Times New Roman" w:hAnsi="Arial" w:cs="Arial"/>
                <w:sz w:val="21"/>
                <w:szCs w:val="21"/>
                <w:lang w:eastAsia="pl-PL"/>
              </w:rPr>
            </w:pPr>
            <w:r>
              <w:rPr>
                <w:rFonts w:ascii="Arial" w:eastAsia="Times New Roman" w:hAnsi="Arial" w:cs="Arial"/>
                <w:sz w:val="21"/>
                <w:szCs w:val="21"/>
                <w:lang w:eastAsia="pl-PL"/>
              </w:rPr>
              <w:t xml:space="preserve">ul. </w:t>
            </w:r>
            <w:r w:rsidR="009A6284">
              <w:rPr>
                <w:rFonts w:ascii="Arial" w:eastAsia="Times New Roman" w:hAnsi="Arial" w:cs="Arial"/>
                <w:sz w:val="21"/>
                <w:szCs w:val="21"/>
                <w:lang w:eastAsia="pl-PL"/>
              </w:rPr>
              <w:t>Przemysłowa 12</w:t>
            </w:r>
            <w:r>
              <w:rPr>
                <w:rFonts w:ascii="Arial" w:eastAsia="Times New Roman" w:hAnsi="Arial" w:cs="Arial"/>
                <w:sz w:val="21"/>
                <w:szCs w:val="21"/>
                <w:lang w:eastAsia="pl-PL"/>
              </w:rPr>
              <w:t xml:space="preserve"> </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9DD061" w14:textId="629739D7" w:rsidR="009412F8" w:rsidRPr="00C520D3" w:rsidRDefault="009412F8" w:rsidP="001C5DC6">
            <w:pPr>
              <w:spacing w:before="100" w:beforeAutospacing="1" w:after="100" w:afterAutospacing="1" w:line="240" w:lineRule="auto"/>
              <w:jc w:val="center"/>
              <w:rPr>
                <w:rFonts w:ascii="Arial" w:eastAsia="Times New Roman" w:hAnsi="Arial" w:cs="Arial"/>
                <w:sz w:val="21"/>
                <w:szCs w:val="21"/>
                <w:lang w:eastAsia="pl-PL"/>
              </w:rPr>
            </w:pPr>
            <w:r>
              <w:rPr>
                <w:rFonts w:ascii="Arial" w:eastAsia="Times New Roman" w:hAnsi="Arial" w:cs="Arial"/>
                <w:sz w:val="21"/>
                <w:szCs w:val="21"/>
                <w:lang w:eastAsia="pl-PL"/>
              </w:rPr>
              <w:t>3</w:t>
            </w:r>
            <w:r w:rsidR="009A6284">
              <w:rPr>
                <w:rFonts w:ascii="Arial" w:eastAsia="Times New Roman" w:hAnsi="Arial" w:cs="Arial"/>
                <w:sz w:val="21"/>
                <w:szCs w:val="21"/>
                <w:lang w:eastAsia="pl-PL"/>
              </w:rPr>
              <w:t>4</w:t>
            </w:r>
            <w:r>
              <w:rPr>
                <w:rFonts w:ascii="Arial" w:eastAsia="Times New Roman" w:hAnsi="Arial" w:cs="Arial"/>
                <w:sz w:val="21"/>
                <w:szCs w:val="21"/>
                <w:lang w:eastAsia="pl-PL"/>
              </w:rPr>
              <w:t>-3</w:t>
            </w:r>
            <w:r w:rsidR="009A6284">
              <w:rPr>
                <w:rFonts w:ascii="Arial" w:eastAsia="Times New Roman" w:hAnsi="Arial" w:cs="Arial"/>
                <w:sz w:val="21"/>
                <w:szCs w:val="21"/>
                <w:lang w:eastAsia="pl-PL"/>
              </w:rPr>
              <w:t>82</w:t>
            </w:r>
          </w:p>
        </w:tc>
        <w:tc>
          <w:tcPr>
            <w:tcW w:w="10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4FC4A0" w14:textId="547AD6BF" w:rsidR="009412F8" w:rsidRPr="00C520D3" w:rsidRDefault="00D63401" w:rsidP="001C5DC6">
            <w:pPr>
              <w:spacing w:before="100" w:beforeAutospacing="1" w:after="100" w:afterAutospacing="1" w:line="240" w:lineRule="auto"/>
              <w:jc w:val="center"/>
              <w:rPr>
                <w:rFonts w:ascii="Arial" w:eastAsia="Times New Roman" w:hAnsi="Arial" w:cs="Arial"/>
                <w:sz w:val="21"/>
                <w:szCs w:val="21"/>
                <w:lang w:eastAsia="pl-PL"/>
              </w:rPr>
            </w:pPr>
            <w:r>
              <w:rPr>
                <w:rFonts w:ascii="Arial" w:eastAsia="Times New Roman" w:hAnsi="Arial" w:cs="Arial"/>
                <w:sz w:val="21"/>
                <w:szCs w:val="21"/>
                <w:lang w:eastAsia="pl-PL"/>
              </w:rPr>
              <w:t>Wieprz</w:t>
            </w:r>
          </w:p>
        </w:tc>
        <w:tc>
          <w:tcPr>
            <w:tcW w:w="11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36E81F" w14:textId="77777777" w:rsidR="009412F8" w:rsidRPr="00C520D3" w:rsidRDefault="009412F8" w:rsidP="001C5DC6">
            <w:pPr>
              <w:spacing w:after="0" w:line="240" w:lineRule="auto"/>
              <w:contextualSpacing/>
              <w:rPr>
                <w:rFonts w:ascii="Arial" w:hAnsi="Arial" w:cs="Arial"/>
                <w:sz w:val="21"/>
                <w:szCs w:val="21"/>
              </w:rPr>
            </w:pPr>
            <w:r>
              <w:rPr>
                <w:rFonts w:ascii="Arial" w:hAnsi="Arial" w:cs="Arial"/>
                <w:sz w:val="21"/>
                <w:szCs w:val="21"/>
              </w:rPr>
              <w:t>368065550</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73B75E" w14:textId="77777777" w:rsidR="009412F8" w:rsidRPr="00C520D3" w:rsidRDefault="009412F8" w:rsidP="001C5DC6">
            <w:pPr>
              <w:spacing w:after="0" w:line="240" w:lineRule="auto"/>
              <w:contextualSpacing/>
              <w:jc w:val="center"/>
              <w:rPr>
                <w:rFonts w:ascii="Arial" w:hAnsi="Arial" w:cs="Arial"/>
                <w:sz w:val="21"/>
                <w:szCs w:val="21"/>
              </w:rPr>
            </w:pPr>
            <w:r>
              <w:rPr>
                <w:rFonts w:ascii="Arial" w:hAnsi="Arial" w:cs="Arial"/>
                <w:sz w:val="21"/>
                <w:szCs w:val="21"/>
              </w:rPr>
              <w:t>5532540604</w:t>
            </w:r>
          </w:p>
        </w:tc>
      </w:tr>
    </w:tbl>
    <w:p w14:paraId="142D8B10" w14:textId="77777777" w:rsidR="001C5DC6" w:rsidRDefault="001C5DC6" w:rsidP="009412F8">
      <w:pPr>
        <w:pStyle w:val="Arial10i50"/>
        <w:tabs>
          <w:tab w:val="left" w:pos="480"/>
        </w:tabs>
        <w:spacing w:line="240" w:lineRule="auto"/>
        <w:rPr>
          <w:rFonts w:cs="Arial"/>
          <w:sz w:val="24"/>
          <w:szCs w:val="21"/>
        </w:rPr>
      </w:pPr>
    </w:p>
    <w:p w14:paraId="48913D77" w14:textId="65193C5C" w:rsidR="009412F8" w:rsidRDefault="009412F8" w:rsidP="009412F8">
      <w:pPr>
        <w:pStyle w:val="Arial10i50"/>
        <w:tabs>
          <w:tab w:val="left" w:pos="480"/>
        </w:tabs>
        <w:spacing w:line="240" w:lineRule="auto"/>
        <w:rPr>
          <w:rFonts w:cs="Arial"/>
          <w:sz w:val="24"/>
          <w:szCs w:val="21"/>
        </w:rPr>
      </w:pPr>
      <w:r w:rsidRPr="009412F8">
        <w:rPr>
          <w:rFonts w:cs="Arial"/>
          <w:sz w:val="24"/>
          <w:szCs w:val="21"/>
        </w:rPr>
        <w:t>b) instalacja IPPC, objęta pozwoleniem zintegrowanym:</w:t>
      </w:r>
    </w:p>
    <w:p w14:paraId="3D981F85" w14:textId="77777777" w:rsidR="009412F8" w:rsidRPr="009412F8" w:rsidRDefault="009412F8" w:rsidP="009412F8">
      <w:pPr>
        <w:pStyle w:val="Arial10i50"/>
        <w:tabs>
          <w:tab w:val="left" w:pos="480"/>
        </w:tabs>
        <w:spacing w:line="240" w:lineRule="auto"/>
        <w:rPr>
          <w:rFonts w:cs="Arial"/>
          <w:sz w:val="24"/>
          <w:szCs w:val="21"/>
        </w:rPr>
      </w:pPr>
    </w:p>
    <w:tbl>
      <w:tblPr>
        <w:tblW w:w="9629" w:type="dxa"/>
        <w:tblCellMar>
          <w:left w:w="0" w:type="dxa"/>
          <w:right w:w="0" w:type="dxa"/>
        </w:tblCellMar>
        <w:tblLook w:val="04A0" w:firstRow="1" w:lastRow="0" w:firstColumn="1" w:lastColumn="0" w:noHBand="0" w:noVBand="1"/>
      </w:tblPr>
      <w:tblGrid>
        <w:gridCol w:w="557"/>
        <w:gridCol w:w="1906"/>
        <w:gridCol w:w="3051"/>
        <w:gridCol w:w="992"/>
        <w:gridCol w:w="1603"/>
        <w:gridCol w:w="1520"/>
      </w:tblGrid>
      <w:tr w:rsidR="009412F8" w:rsidRPr="00C520D3" w14:paraId="4791EBC3" w14:textId="77777777" w:rsidTr="001C5DC6">
        <w:trPr>
          <w:trHeight w:val="281"/>
        </w:trPr>
        <w:tc>
          <w:tcPr>
            <w:tcW w:w="557" w:type="dxa"/>
            <w:tcBorders>
              <w:top w:val="single" w:sz="8" w:space="0" w:color="auto"/>
              <w:left w:val="single" w:sz="8" w:space="0" w:color="auto"/>
              <w:right w:val="single" w:sz="8" w:space="0" w:color="auto"/>
            </w:tcBorders>
            <w:shd w:val="clear" w:color="auto" w:fill="D8D8D8"/>
            <w:tcMar>
              <w:top w:w="0" w:type="dxa"/>
              <w:left w:w="70" w:type="dxa"/>
              <w:bottom w:w="0" w:type="dxa"/>
              <w:right w:w="70" w:type="dxa"/>
            </w:tcMar>
            <w:vAlign w:val="center"/>
            <w:hideMark/>
          </w:tcPr>
          <w:p w14:paraId="4D99BCB1" w14:textId="77777777" w:rsidR="009412F8" w:rsidRPr="00C520D3" w:rsidRDefault="009412F8" w:rsidP="001C5DC6">
            <w:pPr>
              <w:spacing w:before="100" w:beforeAutospacing="1" w:after="100" w:afterAutospacing="1" w:line="240" w:lineRule="auto"/>
              <w:jc w:val="center"/>
              <w:rPr>
                <w:rFonts w:ascii="Arial" w:eastAsia="Times New Roman" w:hAnsi="Arial" w:cs="Arial"/>
                <w:sz w:val="21"/>
                <w:szCs w:val="21"/>
                <w:lang w:eastAsia="pl-PL"/>
              </w:rPr>
            </w:pPr>
            <w:r w:rsidRPr="00C520D3">
              <w:rPr>
                <w:rFonts w:ascii="Arial" w:eastAsia="Times New Roman" w:hAnsi="Arial" w:cs="Arial"/>
                <w:b/>
                <w:bCs/>
                <w:color w:val="000000"/>
                <w:sz w:val="21"/>
                <w:szCs w:val="21"/>
                <w:lang w:eastAsia="pl-PL"/>
              </w:rPr>
              <w:t>L.p.</w:t>
            </w:r>
          </w:p>
        </w:tc>
        <w:tc>
          <w:tcPr>
            <w:tcW w:w="1906" w:type="dxa"/>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1DE8B5CF" w14:textId="77777777" w:rsidR="009412F8" w:rsidRPr="00C520D3" w:rsidRDefault="009412F8" w:rsidP="001C5DC6">
            <w:pPr>
              <w:spacing w:before="100" w:beforeAutospacing="1" w:after="100" w:afterAutospacing="1" w:line="240" w:lineRule="auto"/>
              <w:jc w:val="center"/>
              <w:rPr>
                <w:rFonts w:ascii="Arial" w:eastAsia="Times New Roman" w:hAnsi="Arial" w:cs="Arial"/>
                <w:sz w:val="21"/>
                <w:szCs w:val="21"/>
                <w:lang w:eastAsia="pl-PL"/>
              </w:rPr>
            </w:pPr>
            <w:r w:rsidRPr="00C520D3">
              <w:rPr>
                <w:rFonts w:ascii="Arial" w:eastAsia="Times New Roman" w:hAnsi="Arial" w:cs="Arial"/>
                <w:b/>
                <w:bCs/>
                <w:color w:val="000000"/>
                <w:sz w:val="21"/>
                <w:szCs w:val="21"/>
                <w:lang w:eastAsia="pl-PL"/>
              </w:rPr>
              <w:t>Nazwa instalacji IPPC</w:t>
            </w:r>
          </w:p>
        </w:tc>
        <w:tc>
          <w:tcPr>
            <w:tcW w:w="3051" w:type="dxa"/>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03938212" w14:textId="77777777" w:rsidR="009412F8" w:rsidRPr="00C520D3" w:rsidRDefault="009412F8" w:rsidP="001C5DC6">
            <w:pPr>
              <w:spacing w:after="0" w:line="240" w:lineRule="auto"/>
              <w:jc w:val="center"/>
              <w:rPr>
                <w:rFonts w:ascii="Arial" w:eastAsia="Times New Roman" w:hAnsi="Arial" w:cs="Arial"/>
                <w:sz w:val="21"/>
                <w:szCs w:val="21"/>
                <w:lang w:eastAsia="pl-PL"/>
              </w:rPr>
            </w:pPr>
            <w:r w:rsidRPr="00C520D3">
              <w:rPr>
                <w:rFonts w:ascii="Arial" w:eastAsia="Times New Roman" w:hAnsi="Arial" w:cs="Arial"/>
                <w:b/>
                <w:bCs/>
                <w:color w:val="000000"/>
                <w:sz w:val="21"/>
                <w:szCs w:val="21"/>
                <w:lang w:eastAsia="pl-PL"/>
              </w:rPr>
              <w:t>Adres instalacji</w:t>
            </w:r>
          </w:p>
        </w:tc>
        <w:tc>
          <w:tcPr>
            <w:tcW w:w="992" w:type="dxa"/>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4CF1A509" w14:textId="77777777" w:rsidR="009412F8" w:rsidRPr="00C520D3" w:rsidRDefault="009412F8" w:rsidP="001C5DC6">
            <w:pPr>
              <w:spacing w:before="100" w:beforeAutospacing="1" w:after="100" w:afterAutospacing="1" w:line="240" w:lineRule="auto"/>
              <w:jc w:val="center"/>
              <w:rPr>
                <w:rFonts w:ascii="Arial" w:eastAsia="Times New Roman" w:hAnsi="Arial" w:cs="Arial"/>
                <w:sz w:val="21"/>
                <w:szCs w:val="21"/>
                <w:lang w:eastAsia="pl-PL"/>
              </w:rPr>
            </w:pPr>
            <w:r w:rsidRPr="00C520D3">
              <w:rPr>
                <w:rFonts w:ascii="Arial" w:eastAsia="Times New Roman" w:hAnsi="Arial" w:cs="Arial"/>
                <w:b/>
                <w:bCs/>
                <w:color w:val="000000"/>
                <w:sz w:val="21"/>
                <w:szCs w:val="21"/>
                <w:lang w:eastAsia="pl-PL"/>
              </w:rPr>
              <w:t>Branża IPPC</w:t>
            </w:r>
          </w:p>
        </w:tc>
        <w:tc>
          <w:tcPr>
            <w:tcW w:w="1603" w:type="dxa"/>
            <w:tcBorders>
              <w:top w:val="single" w:sz="8" w:space="0" w:color="auto"/>
              <w:left w:val="nil"/>
              <w:right w:val="single" w:sz="4" w:space="0" w:color="auto"/>
            </w:tcBorders>
            <w:shd w:val="clear" w:color="auto" w:fill="D8D8D8"/>
            <w:vAlign w:val="center"/>
          </w:tcPr>
          <w:p w14:paraId="6D552275" w14:textId="77777777" w:rsidR="009412F8" w:rsidRPr="00C520D3" w:rsidRDefault="009412F8" w:rsidP="001C5DC6">
            <w:pPr>
              <w:spacing w:after="0" w:line="240" w:lineRule="auto"/>
              <w:jc w:val="center"/>
              <w:rPr>
                <w:rFonts w:ascii="Arial" w:eastAsia="Times New Roman" w:hAnsi="Arial" w:cs="Arial"/>
                <w:b/>
                <w:bCs/>
                <w:color w:val="000000"/>
                <w:sz w:val="21"/>
                <w:szCs w:val="21"/>
                <w:lang w:eastAsia="pl-PL"/>
              </w:rPr>
            </w:pPr>
          </w:p>
          <w:p w14:paraId="7617DAB0" w14:textId="77777777" w:rsidR="009412F8" w:rsidRPr="00C520D3" w:rsidRDefault="009412F8" w:rsidP="001C5DC6">
            <w:pPr>
              <w:spacing w:after="0" w:line="240" w:lineRule="auto"/>
              <w:jc w:val="center"/>
              <w:rPr>
                <w:rFonts w:ascii="Arial" w:eastAsia="Times New Roman" w:hAnsi="Arial" w:cs="Arial"/>
                <w:b/>
                <w:bCs/>
                <w:color w:val="000000"/>
                <w:sz w:val="21"/>
                <w:szCs w:val="21"/>
                <w:lang w:eastAsia="pl-PL"/>
              </w:rPr>
            </w:pPr>
            <w:r w:rsidRPr="00C520D3">
              <w:rPr>
                <w:rFonts w:ascii="Arial" w:eastAsia="Times New Roman" w:hAnsi="Arial" w:cs="Arial"/>
                <w:b/>
                <w:bCs/>
                <w:color w:val="000000"/>
                <w:sz w:val="21"/>
                <w:szCs w:val="21"/>
                <w:lang w:eastAsia="pl-PL"/>
              </w:rPr>
              <w:t>Kwalifikacja przedsięwzięcia</w:t>
            </w:r>
          </w:p>
        </w:tc>
        <w:tc>
          <w:tcPr>
            <w:tcW w:w="1520" w:type="dxa"/>
            <w:tcBorders>
              <w:top w:val="single" w:sz="8" w:space="0" w:color="auto"/>
              <w:left w:val="single" w:sz="4" w:space="0" w:color="auto"/>
              <w:right w:val="single" w:sz="8" w:space="0" w:color="auto"/>
            </w:tcBorders>
            <w:shd w:val="clear" w:color="auto" w:fill="D8D8D8"/>
            <w:tcMar>
              <w:top w:w="0" w:type="dxa"/>
              <w:left w:w="70" w:type="dxa"/>
              <w:bottom w:w="0" w:type="dxa"/>
              <w:right w:w="70" w:type="dxa"/>
            </w:tcMar>
            <w:vAlign w:val="center"/>
            <w:hideMark/>
          </w:tcPr>
          <w:p w14:paraId="0C2D7944" w14:textId="77777777" w:rsidR="009412F8" w:rsidRPr="00C520D3" w:rsidRDefault="009412F8" w:rsidP="001C5DC6">
            <w:pPr>
              <w:spacing w:before="100" w:beforeAutospacing="1" w:after="100" w:afterAutospacing="1" w:line="240" w:lineRule="auto"/>
              <w:jc w:val="center"/>
              <w:rPr>
                <w:rFonts w:ascii="Arial" w:eastAsia="Times New Roman" w:hAnsi="Arial" w:cs="Arial"/>
                <w:sz w:val="21"/>
                <w:szCs w:val="21"/>
                <w:lang w:eastAsia="pl-PL"/>
              </w:rPr>
            </w:pPr>
            <w:r w:rsidRPr="00C520D3">
              <w:rPr>
                <w:rFonts w:ascii="Arial" w:eastAsia="Times New Roman" w:hAnsi="Arial" w:cs="Arial"/>
                <w:b/>
                <w:bCs/>
                <w:color w:val="000000"/>
                <w:sz w:val="21"/>
                <w:szCs w:val="21"/>
                <w:lang w:eastAsia="pl-PL"/>
              </w:rPr>
              <w:t>Liczba instalacji tej branży</w:t>
            </w:r>
          </w:p>
        </w:tc>
      </w:tr>
      <w:tr w:rsidR="009412F8" w:rsidRPr="00C520D3" w14:paraId="59BB87C1" w14:textId="77777777" w:rsidTr="001C5DC6">
        <w:trPr>
          <w:trHeight w:val="949"/>
        </w:trPr>
        <w:tc>
          <w:tcPr>
            <w:tcW w:w="557" w:type="dxa"/>
            <w:tcBorders>
              <w:top w:val="single" w:sz="8"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440E6B4F" w14:textId="77777777" w:rsidR="009412F8" w:rsidRPr="00C520D3" w:rsidRDefault="009412F8" w:rsidP="001C5DC6">
            <w:pPr>
              <w:spacing w:after="0" w:line="240" w:lineRule="auto"/>
              <w:jc w:val="center"/>
              <w:rPr>
                <w:rFonts w:ascii="Arial" w:eastAsia="Times New Roman" w:hAnsi="Arial" w:cs="Arial"/>
                <w:color w:val="000000"/>
                <w:sz w:val="21"/>
                <w:szCs w:val="21"/>
                <w:lang w:eastAsia="pl-PL"/>
              </w:rPr>
            </w:pPr>
            <w:r w:rsidRPr="00C520D3">
              <w:rPr>
                <w:rFonts w:ascii="Arial" w:eastAsia="Times New Roman" w:hAnsi="Arial" w:cs="Arial"/>
                <w:color w:val="000000"/>
                <w:sz w:val="21"/>
                <w:szCs w:val="21"/>
                <w:lang w:eastAsia="pl-PL"/>
              </w:rPr>
              <w:t>1.</w:t>
            </w:r>
          </w:p>
        </w:tc>
        <w:tc>
          <w:tcPr>
            <w:tcW w:w="1906" w:type="dxa"/>
            <w:tcBorders>
              <w:top w:val="single" w:sz="8" w:space="0" w:color="auto"/>
              <w:left w:val="nil"/>
              <w:bottom w:val="single" w:sz="4" w:space="0" w:color="auto"/>
              <w:right w:val="single" w:sz="8" w:space="0" w:color="auto"/>
            </w:tcBorders>
            <w:tcMar>
              <w:top w:w="0" w:type="dxa"/>
              <w:left w:w="70" w:type="dxa"/>
              <w:bottom w:w="0" w:type="dxa"/>
              <w:right w:w="70" w:type="dxa"/>
            </w:tcMar>
            <w:hideMark/>
          </w:tcPr>
          <w:p w14:paraId="78379CDF" w14:textId="77777777" w:rsidR="009412F8" w:rsidRPr="00C520D3" w:rsidRDefault="009412F8" w:rsidP="001C5DC6">
            <w:pPr>
              <w:pStyle w:val="Arial10i5"/>
              <w:spacing w:line="240" w:lineRule="auto"/>
              <w:ind w:left="19"/>
              <w:rPr>
                <w:rFonts w:cs="Arial"/>
                <w:bCs/>
                <w:szCs w:val="21"/>
              </w:rPr>
            </w:pPr>
            <w:r w:rsidRPr="004E51CD">
              <w:rPr>
                <w:rStyle w:val="Bodytext28ptBold"/>
                <w:b w:val="0"/>
                <w:sz w:val="21"/>
                <w:szCs w:val="21"/>
              </w:rPr>
              <w:t>Instalacja</w:t>
            </w:r>
            <w:r w:rsidRPr="00C520D3">
              <w:rPr>
                <w:rStyle w:val="Bodytext28ptBold"/>
                <w:szCs w:val="21"/>
              </w:rPr>
              <w:t xml:space="preserve"> </w:t>
            </w:r>
            <w:r w:rsidRPr="00C520D3">
              <w:rPr>
                <w:rFonts w:cs="Arial"/>
                <w:bCs/>
                <w:szCs w:val="21"/>
              </w:rPr>
              <w:t>do powierzchniowej obróbki metali lub materiałów z tworzyw sztucznych z wykorzystaniem procesów elektrolitycznych lub chemicznych gdzie całkowita pojemność wani</w:t>
            </w:r>
            <w:r>
              <w:rPr>
                <w:rFonts w:cs="Arial"/>
                <w:bCs/>
                <w:szCs w:val="21"/>
              </w:rPr>
              <w:t>en procesowych przekracza 30 m</w:t>
            </w:r>
            <w:r>
              <w:rPr>
                <w:rFonts w:cs="Arial"/>
                <w:bCs/>
                <w:szCs w:val="21"/>
                <w:vertAlign w:val="superscript"/>
              </w:rPr>
              <w:t>3</w:t>
            </w:r>
            <w:r>
              <w:rPr>
                <w:rFonts w:cs="Arial"/>
                <w:bCs/>
                <w:szCs w:val="21"/>
              </w:rPr>
              <w:t>.</w:t>
            </w:r>
          </w:p>
          <w:p w14:paraId="088A1BCA" w14:textId="77777777" w:rsidR="009412F8" w:rsidRPr="00C520D3" w:rsidRDefault="009412F8" w:rsidP="001C5DC6">
            <w:pPr>
              <w:pStyle w:val="Bodytext20"/>
              <w:shd w:val="clear" w:color="auto" w:fill="auto"/>
              <w:spacing w:line="240" w:lineRule="auto"/>
              <w:ind w:firstLine="0"/>
              <w:jc w:val="left"/>
              <w:rPr>
                <w:rStyle w:val="Bodytext28ptBold"/>
                <w:b w:val="0"/>
                <w:sz w:val="21"/>
                <w:szCs w:val="21"/>
              </w:rPr>
            </w:pPr>
          </w:p>
        </w:tc>
        <w:tc>
          <w:tcPr>
            <w:tcW w:w="3051"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3558C2C4" w14:textId="77777777" w:rsidR="009412F8" w:rsidRPr="00C520D3" w:rsidRDefault="009412F8" w:rsidP="001C5DC6">
            <w:pPr>
              <w:spacing w:before="100" w:beforeAutospacing="1" w:after="100" w:afterAutospacing="1" w:line="240" w:lineRule="auto"/>
              <w:jc w:val="center"/>
              <w:rPr>
                <w:rFonts w:ascii="Arial" w:eastAsia="Times New Roman" w:hAnsi="Arial" w:cs="Arial"/>
                <w:sz w:val="21"/>
                <w:szCs w:val="21"/>
                <w:lang w:eastAsia="pl-PL"/>
              </w:rPr>
            </w:pPr>
            <w:r>
              <w:rPr>
                <w:rFonts w:ascii="Arial" w:eastAsia="Times New Roman" w:hAnsi="Arial" w:cs="Arial"/>
                <w:sz w:val="21"/>
                <w:szCs w:val="21"/>
                <w:lang w:eastAsia="pl-PL"/>
              </w:rPr>
              <w:t xml:space="preserve"> Działka nr ewidencyjny 3603/3</w:t>
            </w:r>
            <w:r w:rsidRPr="00604869">
              <w:rPr>
                <w:rFonts w:ascii="Arial" w:eastAsia="Times New Roman" w:hAnsi="Arial" w:cs="Arial"/>
                <w:sz w:val="21"/>
                <w:szCs w:val="21"/>
                <w:lang w:eastAsia="pl-PL"/>
              </w:rPr>
              <w:t xml:space="preserve"> obręb ewidencyjny 0005 </w:t>
            </w:r>
            <w:r>
              <w:rPr>
                <w:rFonts w:ascii="Arial" w:eastAsia="Times New Roman" w:hAnsi="Arial" w:cs="Arial"/>
                <w:sz w:val="21"/>
                <w:szCs w:val="21"/>
                <w:lang w:eastAsia="pl-PL"/>
              </w:rPr>
              <w:t>Wieprz, Gmina Radziechowy - Wieprz</w:t>
            </w:r>
          </w:p>
        </w:tc>
        <w:tc>
          <w:tcPr>
            <w:tcW w:w="992"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14:paraId="29349D64" w14:textId="77777777" w:rsidR="009412F8" w:rsidRPr="00C520D3" w:rsidRDefault="009412F8" w:rsidP="001C5DC6">
            <w:pPr>
              <w:spacing w:after="0" w:line="240" w:lineRule="auto"/>
              <w:jc w:val="center"/>
              <w:rPr>
                <w:rFonts w:ascii="Arial" w:eastAsia="Times New Roman" w:hAnsi="Arial" w:cs="Arial"/>
                <w:sz w:val="21"/>
                <w:szCs w:val="21"/>
                <w:lang w:eastAsia="pl-PL"/>
              </w:rPr>
            </w:pPr>
            <w:r w:rsidRPr="00C520D3">
              <w:rPr>
                <w:rFonts w:ascii="Arial" w:eastAsia="Times New Roman" w:hAnsi="Arial" w:cs="Arial"/>
                <w:sz w:val="21"/>
                <w:szCs w:val="21"/>
                <w:lang w:eastAsia="pl-PL"/>
              </w:rPr>
              <w:t>2.7</w:t>
            </w:r>
          </w:p>
        </w:tc>
        <w:tc>
          <w:tcPr>
            <w:tcW w:w="1603" w:type="dxa"/>
            <w:tcBorders>
              <w:top w:val="single" w:sz="8" w:space="0" w:color="auto"/>
              <w:left w:val="nil"/>
              <w:bottom w:val="single" w:sz="4" w:space="0" w:color="auto"/>
              <w:right w:val="single" w:sz="4" w:space="0" w:color="auto"/>
            </w:tcBorders>
          </w:tcPr>
          <w:p w14:paraId="6286C40B" w14:textId="77777777" w:rsidR="009412F8" w:rsidRPr="00C520D3" w:rsidRDefault="009412F8" w:rsidP="001C5DC6">
            <w:pPr>
              <w:pStyle w:val="Bodytext20"/>
              <w:shd w:val="clear" w:color="auto" w:fill="auto"/>
              <w:spacing w:line="240" w:lineRule="auto"/>
              <w:ind w:firstLine="0"/>
              <w:rPr>
                <w:rStyle w:val="Bodytext28ptBold"/>
                <w:sz w:val="21"/>
                <w:szCs w:val="21"/>
              </w:rPr>
            </w:pPr>
          </w:p>
          <w:p w14:paraId="671BB51B" w14:textId="77777777" w:rsidR="009412F8" w:rsidRPr="00C520D3" w:rsidRDefault="009412F8" w:rsidP="001C5DC6">
            <w:pPr>
              <w:pStyle w:val="Bodytext20"/>
              <w:shd w:val="clear" w:color="auto" w:fill="auto"/>
              <w:spacing w:line="240" w:lineRule="auto"/>
              <w:ind w:firstLine="0"/>
              <w:rPr>
                <w:rStyle w:val="Bodytext28ptBold"/>
                <w:sz w:val="21"/>
                <w:szCs w:val="21"/>
              </w:rPr>
            </w:pPr>
          </w:p>
          <w:p w14:paraId="2CFFC838" w14:textId="77777777" w:rsidR="009412F8" w:rsidRPr="00C520D3" w:rsidRDefault="009412F8" w:rsidP="001C5DC6">
            <w:pPr>
              <w:pStyle w:val="Bodytext20"/>
              <w:shd w:val="clear" w:color="auto" w:fill="auto"/>
              <w:spacing w:line="240" w:lineRule="auto"/>
              <w:ind w:firstLine="0"/>
              <w:rPr>
                <w:rFonts w:ascii="Arial" w:hAnsi="Arial" w:cs="Arial"/>
                <w:sz w:val="21"/>
                <w:szCs w:val="21"/>
              </w:rPr>
            </w:pPr>
            <w:proofErr w:type="spellStart"/>
            <w:r w:rsidRPr="00E91E88">
              <w:rPr>
                <w:rStyle w:val="Bodytext28ptBold"/>
                <w:b w:val="0"/>
                <w:sz w:val="21"/>
                <w:szCs w:val="21"/>
              </w:rPr>
              <w:t>Rozp</w:t>
            </w:r>
            <w:proofErr w:type="spellEnd"/>
            <w:r w:rsidRPr="00E91E88">
              <w:rPr>
                <w:rStyle w:val="Bodytext28ptBold"/>
                <w:b w:val="0"/>
                <w:sz w:val="21"/>
                <w:szCs w:val="21"/>
              </w:rPr>
              <w:t>.§</w:t>
            </w:r>
            <w:r w:rsidRPr="00C520D3">
              <w:rPr>
                <w:rStyle w:val="Bodytext28ptBold"/>
                <w:sz w:val="21"/>
                <w:szCs w:val="21"/>
              </w:rPr>
              <w:t xml:space="preserve"> </w:t>
            </w:r>
            <w:r w:rsidRPr="00C520D3">
              <w:rPr>
                <w:rStyle w:val="Bodytext275pt"/>
                <w:sz w:val="21"/>
                <w:szCs w:val="21"/>
              </w:rPr>
              <w:t>2 ust 1 pkt 15</w:t>
            </w:r>
            <w:r>
              <w:rPr>
                <w:rStyle w:val="Bodytext275pt"/>
                <w:sz w:val="21"/>
                <w:szCs w:val="21"/>
              </w:rPr>
              <w:t xml:space="preserve"> *</w:t>
            </w:r>
          </w:p>
          <w:p w14:paraId="6BB0C609" w14:textId="77777777" w:rsidR="009412F8" w:rsidRPr="00C520D3" w:rsidRDefault="009412F8" w:rsidP="001C5DC6">
            <w:pPr>
              <w:spacing w:after="0" w:line="240" w:lineRule="auto"/>
              <w:jc w:val="center"/>
              <w:rPr>
                <w:rFonts w:ascii="Arial" w:eastAsia="Times New Roman" w:hAnsi="Arial" w:cs="Arial"/>
                <w:color w:val="FF0000"/>
                <w:sz w:val="21"/>
                <w:szCs w:val="21"/>
                <w:lang w:eastAsia="pl-PL"/>
              </w:rPr>
            </w:pPr>
            <w:r>
              <w:rPr>
                <w:rStyle w:val="Bodytext28ptBold"/>
                <w:b w:val="0"/>
                <w:sz w:val="21"/>
                <w:szCs w:val="21"/>
              </w:rPr>
              <w:t>POŚ</w:t>
            </w:r>
            <w:r w:rsidRPr="00C520D3">
              <w:rPr>
                <w:rStyle w:val="Bodytext28ptBold"/>
                <w:sz w:val="21"/>
                <w:szCs w:val="21"/>
              </w:rPr>
              <w:t xml:space="preserve"> </w:t>
            </w:r>
            <w:r>
              <w:rPr>
                <w:rStyle w:val="Bodytext275pt"/>
                <w:sz w:val="21"/>
                <w:szCs w:val="21"/>
              </w:rPr>
              <w:t>art.378 ust.2a pkt 1</w:t>
            </w:r>
          </w:p>
        </w:tc>
        <w:tc>
          <w:tcPr>
            <w:tcW w:w="1520" w:type="dxa"/>
            <w:tcBorders>
              <w:top w:val="single" w:sz="8"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14:paraId="77AA4239" w14:textId="77777777" w:rsidR="009412F8" w:rsidRPr="00C520D3" w:rsidRDefault="009412F8" w:rsidP="001C5DC6">
            <w:pPr>
              <w:spacing w:after="0" w:line="240" w:lineRule="auto"/>
              <w:jc w:val="center"/>
              <w:rPr>
                <w:rFonts w:ascii="Arial" w:eastAsia="Times New Roman" w:hAnsi="Arial" w:cs="Arial"/>
                <w:sz w:val="21"/>
                <w:szCs w:val="21"/>
                <w:lang w:eastAsia="pl-PL"/>
              </w:rPr>
            </w:pPr>
            <w:r w:rsidRPr="00C520D3">
              <w:rPr>
                <w:rFonts w:ascii="Arial" w:eastAsia="Times New Roman" w:hAnsi="Arial" w:cs="Arial"/>
                <w:sz w:val="21"/>
                <w:szCs w:val="21"/>
                <w:lang w:eastAsia="pl-PL"/>
              </w:rPr>
              <w:t>1</w:t>
            </w:r>
          </w:p>
        </w:tc>
      </w:tr>
    </w:tbl>
    <w:p w14:paraId="6ABDE2AC" w14:textId="77777777" w:rsidR="009412F8" w:rsidRPr="00FD4535" w:rsidRDefault="009412F8" w:rsidP="009412F8">
      <w:pPr>
        <w:suppressAutoHyphens/>
        <w:spacing w:after="0" w:line="240" w:lineRule="auto"/>
        <w:rPr>
          <w:rFonts w:ascii="Arial" w:eastAsia="Lucida Sans Unicode" w:hAnsi="Arial" w:cs="Arial"/>
          <w:sz w:val="16"/>
          <w:szCs w:val="16"/>
          <w:lang w:eastAsia="pl-PL"/>
        </w:rPr>
      </w:pPr>
      <w:r>
        <w:rPr>
          <w:rFonts w:ascii="Arial" w:eastAsia="Lucida Sans Unicode" w:hAnsi="Arial" w:cs="Arial"/>
          <w:sz w:val="16"/>
          <w:szCs w:val="16"/>
          <w:lang w:eastAsia="pl-PL"/>
        </w:rPr>
        <w:t>*</w:t>
      </w:r>
      <w:r w:rsidRPr="00FD4535">
        <w:rPr>
          <w:rFonts w:ascii="Arial" w:eastAsia="Lucida Sans Unicode" w:hAnsi="Arial" w:cs="Arial"/>
          <w:sz w:val="16"/>
          <w:szCs w:val="16"/>
          <w:lang w:eastAsia="pl-PL"/>
        </w:rPr>
        <w:t xml:space="preserve">  Rozporządzenie Rady Ministrów z 10 września 2019 r w sprawie przedsięwzięć mogących znacząco oddziaływać na środowisko Dz. U </w:t>
      </w:r>
      <w:r>
        <w:rPr>
          <w:rFonts w:ascii="Arial" w:eastAsia="Lucida Sans Unicode" w:hAnsi="Arial" w:cs="Arial"/>
          <w:sz w:val="16"/>
          <w:szCs w:val="16"/>
          <w:lang w:eastAsia="pl-PL"/>
        </w:rPr>
        <w:t xml:space="preserve"> z 2019 r </w:t>
      </w:r>
      <w:r w:rsidRPr="00FD4535">
        <w:rPr>
          <w:rFonts w:ascii="Arial" w:eastAsia="Lucida Sans Unicode" w:hAnsi="Arial" w:cs="Arial"/>
          <w:sz w:val="16"/>
          <w:szCs w:val="16"/>
          <w:lang w:eastAsia="pl-PL"/>
        </w:rPr>
        <w:t>poz. 1839.</w:t>
      </w:r>
      <w:r>
        <w:rPr>
          <w:rFonts w:ascii="Arial" w:eastAsia="Lucida Sans Unicode" w:hAnsi="Arial" w:cs="Arial"/>
          <w:sz w:val="16"/>
          <w:szCs w:val="16"/>
          <w:lang w:eastAsia="pl-PL"/>
        </w:rPr>
        <w:t xml:space="preserve"> ze zm.</w:t>
      </w:r>
    </w:p>
    <w:p w14:paraId="11ADDB85" w14:textId="77777777" w:rsidR="009412F8" w:rsidRDefault="009412F8" w:rsidP="009412F8">
      <w:pPr>
        <w:pStyle w:val="PZ"/>
        <w:rPr>
          <w:rFonts w:cs="Arial"/>
          <w:bCs/>
          <w:color w:val="000000"/>
          <w:sz w:val="21"/>
          <w:szCs w:val="21"/>
        </w:rPr>
      </w:pPr>
    </w:p>
    <w:p w14:paraId="55CB3A88" w14:textId="77777777" w:rsidR="009412F8" w:rsidRPr="009412F8" w:rsidRDefault="009412F8" w:rsidP="00026A1D">
      <w:pPr>
        <w:pStyle w:val="PZ"/>
        <w:spacing w:line="320" w:lineRule="exact"/>
        <w:jc w:val="left"/>
        <w:rPr>
          <w:rFonts w:cs="Arial"/>
          <w:bCs/>
          <w:color w:val="000000"/>
          <w:sz w:val="24"/>
          <w:szCs w:val="21"/>
        </w:rPr>
      </w:pPr>
      <w:r w:rsidRPr="009412F8">
        <w:rPr>
          <w:rFonts w:cs="Arial"/>
          <w:bCs/>
          <w:color w:val="000000"/>
          <w:sz w:val="24"/>
          <w:szCs w:val="21"/>
        </w:rPr>
        <w:t xml:space="preserve">Instalacja objęta niniejszym pozwoleniem znajduje się w zakładzie produkcyjnym, zlokalizowanym na działce nr ewidencyjny 3603/3 obręb ewidencyjny 0005 </w:t>
      </w:r>
      <w:proofErr w:type="spellStart"/>
      <w:r w:rsidRPr="009412F8">
        <w:rPr>
          <w:rFonts w:cs="Arial"/>
          <w:bCs/>
          <w:color w:val="000000"/>
          <w:sz w:val="24"/>
          <w:szCs w:val="21"/>
        </w:rPr>
        <w:t>Wieprz,Gmina</w:t>
      </w:r>
      <w:proofErr w:type="spellEnd"/>
      <w:r w:rsidRPr="009412F8">
        <w:rPr>
          <w:rFonts w:cs="Arial"/>
          <w:bCs/>
          <w:color w:val="000000"/>
          <w:sz w:val="24"/>
          <w:szCs w:val="21"/>
        </w:rPr>
        <w:t xml:space="preserve"> Radziechowy - Wieprz.</w:t>
      </w:r>
    </w:p>
    <w:p w14:paraId="70915C9A" w14:textId="6EF314A6" w:rsidR="009412F8" w:rsidRDefault="009412F8" w:rsidP="00026A1D">
      <w:pPr>
        <w:pStyle w:val="PZ"/>
        <w:spacing w:line="320" w:lineRule="exact"/>
        <w:jc w:val="left"/>
        <w:rPr>
          <w:rFonts w:cs="Arial"/>
          <w:bCs/>
          <w:color w:val="000000"/>
          <w:sz w:val="24"/>
          <w:szCs w:val="21"/>
        </w:rPr>
      </w:pPr>
      <w:r w:rsidRPr="009412F8">
        <w:rPr>
          <w:rFonts w:cs="Arial"/>
          <w:bCs/>
          <w:color w:val="000000"/>
          <w:sz w:val="24"/>
          <w:szCs w:val="21"/>
        </w:rPr>
        <w:t>Przedmiotowa działka znajduje się na terenie Katowickiej Specjalnej Strefy Ekonomicznej i zajmuje powierzchnię 9,7350 ha.</w:t>
      </w:r>
    </w:p>
    <w:p w14:paraId="7E6C07BB" w14:textId="77777777" w:rsidR="009412F8" w:rsidRPr="009412F8" w:rsidRDefault="009412F8" w:rsidP="009412F8">
      <w:pPr>
        <w:pStyle w:val="PZ"/>
        <w:spacing w:line="320" w:lineRule="exact"/>
        <w:rPr>
          <w:rFonts w:cs="Arial"/>
          <w:bCs/>
          <w:color w:val="000000"/>
          <w:sz w:val="24"/>
          <w:szCs w:val="21"/>
        </w:rPr>
      </w:pPr>
    </w:p>
    <w:p w14:paraId="4979E4F9" w14:textId="77777777" w:rsidR="009412F8" w:rsidRPr="009412F8" w:rsidRDefault="009412F8" w:rsidP="009412F8">
      <w:pPr>
        <w:pStyle w:val="PZ"/>
        <w:spacing w:line="320" w:lineRule="exact"/>
        <w:jc w:val="left"/>
        <w:rPr>
          <w:rFonts w:cs="Arial"/>
          <w:bCs/>
          <w:color w:val="000000"/>
          <w:sz w:val="24"/>
          <w:szCs w:val="21"/>
        </w:rPr>
      </w:pPr>
      <w:r w:rsidRPr="009412F8">
        <w:rPr>
          <w:rFonts w:cs="Arial"/>
          <w:bCs/>
          <w:color w:val="000000"/>
          <w:sz w:val="24"/>
          <w:szCs w:val="21"/>
        </w:rPr>
        <w:t>Otoczenie zakładu stanowią:</w:t>
      </w:r>
    </w:p>
    <w:p w14:paraId="6451F3A8" w14:textId="77777777" w:rsidR="009412F8" w:rsidRPr="009412F8" w:rsidRDefault="009412F8" w:rsidP="009412F8">
      <w:pPr>
        <w:pStyle w:val="PZ"/>
        <w:spacing w:line="320" w:lineRule="exact"/>
        <w:jc w:val="left"/>
        <w:rPr>
          <w:rFonts w:cs="Arial"/>
          <w:bCs/>
          <w:color w:val="000000"/>
          <w:sz w:val="24"/>
          <w:szCs w:val="21"/>
        </w:rPr>
      </w:pPr>
    </w:p>
    <w:p w14:paraId="36FD4DA5" w14:textId="77777777" w:rsidR="009412F8" w:rsidRPr="009412F8" w:rsidRDefault="009412F8" w:rsidP="009412F8">
      <w:pPr>
        <w:pStyle w:val="PZ"/>
        <w:numPr>
          <w:ilvl w:val="0"/>
          <w:numId w:val="69"/>
        </w:numPr>
        <w:spacing w:line="320" w:lineRule="exact"/>
        <w:jc w:val="left"/>
        <w:rPr>
          <w:rFonts w:cs="Arial"/>
          <w:bCs/>
          <w:color w:val="000000"/>
          <w:sz w:val="24"/>
          <w:szCs w:val="21"/>
        </w:rPr>
      </w:pPr>
      <w:r w:rsidRPr="009412F8">
        <w:rPr>
          <w:rFonts w:cs="Arial"/>
          <w:bCs/>
          <w:color w:val="000000"/>
          <w:sz w:val="24"/>
          <w:szCs w:val="21"/>
        </w:rPr>
        <w:t>od północy – tory kolejowe, pola uprawne, a dalej zabudowa mieszkaniowa,</w:t>
      </w:r>
    </w:p>
    <w:p w14:paraId="2E989613" w14:textId="77777777" w:rsidR="009412F8" w:rsidRPr="009412F8" w:rsidRDefault="009412F8" w:rsidP="009412F8">
      <w:pPr>
        <w:pStyle w:val="PZ"/>
        <w:numPr>
          <w:ilvl w:val="0"/>
          <w:numId w:val="69"/>
        </w:numPr>
        <w:spacing w:line="320" w:lineRule="exact"/>
        <w:jc w:val="left"/>
        <w:rPr>
          <w:rFonts w:cs="Arial"/>
          <w:bCs/>
          <w:color w:val="000000"/>
          <w:sz w:val="24"/>
          <w:szCs w:val="21"/>
        </w:rPr>
      </w:pPr>
      <w:r w:rsidRPr="009412F8">
        <w:rPr>
          <w:rFonts w:cs="Arial"/>
          <w:bCs/>
          <w:color w:val="000000"/>
          <w:sz w:val="24"/>
          <w:szCs w:val="21"/>
        </w:rPr>
        <w:t>od wschodu – tereny Katowickiej Specjalnej Strefy Ekonomicznej (niezagospodarowane), zadrzewienia, a dalej rzeka Soła,</w:t>
      </w:r>
    </w:p>
    <w:p w14:paraId="2EC2164B" w14:textId="77777777" w:rsidR="009412F8" w:rsidRPr="009412F8" w:rsidRDefault="009412F8" w:rsidP="009412F8">
      <w:pPr>
        <w:pStyle w:val="PZ"/>
        <w:numPr>
          <w:ilvl w:val="0"/>
          <w:numId w:val="69"/>
        </w:numPr>
        <w:spacing w:line="320" w:lineRule="exact"/>
        <w:jc w:val="left"/>
        <w:rPr>
          <w:rFonts w:cs="Arial"/>
          <w:bCs/>
          <w:color w:val="000000"/>
          <w:sz w:val="24"/>
          <w:szCs w:val="21"/>
        </w:rPr>
      </w:pPr>
      <w:r w:rsidRPr="009412F8">
        <w:rPr>
          <w:rFonts w:cs="Arial"/>
          <w:bCs/>
          <w:color w:val="000000"/>
          <w:sz w:val="24"/>
          <w:szCs w:val="21"/>
        </w:rPr>
        <w:t xml:space="preserve">od południa – tereny Katowickiej Specjalnej Strefy Ekonomicznej (niezagospodarowane) zwane dalej tereny Katowickiej Specjalnej Strefy </w:t>
      </w:r>
      <w:r w:rsidRPr="009412F8">
        <w:rPr>
          <w:rFonts w:cs="Arial"/>
          <w:bCs/>
          <w:color w:val="000000"/>
          <w:sz w:val="24"/>
          <w:szCs w:val="21"/>
        </w:rPr>
        <w:lastRenderedPageBreak/>
        <w:t>Ekonomicznej zajęte przez Żywiec Zdrój S.A., IT Poland Automotive Sp. z o.o., Browar PINTA Sp. z  o.o. oraz MPS System Sp. z o.o.,</w:t>
      </w:r>
    </w:p>
    <w:p w14:paraId="66DE0858" w14:textId="77BA9A48" w:rsidR="009412F8" w:rsidRPr="009412F8" w:rsidRDefault="009412F8" w:rsidP="009412F8">
      <w:pPr>
        <w:pStyle w:val="PZ"/>
        <w:numPr>
          <w:ilvl w:val="0"/>
          <w:numId w:val="69"/>
        </w:numPr>
        <w:spacing w:line="320" w:lineRule="exact"/>
        <w:jc w:val="left"/>
        <w:rPr>
          <w:rFonts w:cs="Arial"/>
          <w:bCs/>
          <w:color w:val="000000"/>
          <w:sz w:val="24"/>
          <w:szCs w:val="21"/>
        </w:rPr>
      </w:pPr>
      <w:r w:rsidRPr="009412F8">
        <w:rPr>
          <w:rFonts w:cs="Arial"/>
          <w:bCs/>
          <w:color w:val="000000"/>
          <w:sz w:val="24"/>
          <w:szCs w:val="21"/>
        </w:rPr>
        <w:t>od zachodu – tereny Katowickiej Specjalnej Strefy Ekonomicznej (niezagospodarowane), a dalej droga krajowa S1 i pola uprawne.</w:t>
      </w:r>
      <w:r w:rsidR="00026A1D">
        <w:rPr>
          <w:rFonts w:cs="Arial"/>
          <w:bCs/>
          <w:color w:val="000000"/>
          <w:sz w:val="24"/>
          <w:szCs w:val="21"/>
        </w:rPr>
        <w:t>”</w:t>
      </w:r>
    </w:p>
    <w:p w14:paraId="679952A3" w14:textId="44BCC2A8" w:rsidR="009412F8" w:rsidRDefault="00D63401" w:rsidP="00D63401">
      <w:pPr>
        <w:suppressAutoHyphens/>
        <w:spacing w:after="0" w:line="320" w:lineRule="exact"/>
        <w:ind w:right="-538"/>
        <w:rPr>
          <w:rFonts w:ascii="Arial" w:hAnsi="Arial" w:cs="Arial"/>
          <w:b/>
          <w:sz w:val="24"/>
          <w:szCs w:val="24"/>
        </w:rPr>
      </w:pPr>
      <w:r w:rsidRPr="00D63401">
        <w:rPr>
          <w:rFonts w:ascii="Arial" w:hAnsi="Arial" w:cs="Arial"/>
          <w:b/>
          <w:sz w:val="24"/>
          <w:szCs w:val="24"/>
        </w:rPr>
        <w:t>II. W części I. „Rodzaj i parametry instalacji.”, punkt 3 „Szczegółowy opis instalacji.”</w:t>
      </w:r>
    </w:p>
    <w:p w14:paraId="1884824C" w14:textId="77777777" w:rsidR="00D63401" w:rsidRPr="00D63401" w:rsidRDefault="00D63401" w:rsidP="00D63401">
      <w:pPr>
        <w:suppressAutoHyphens/>
        <w:spacing w:after="0" w:line="320" w:lineRule="exact"/>
        <w:ind w:right="-538"/>
        <w:rPr>
          <w:rFonts w:ascii="Arial" w:hAnsi="Arial" w:cs="Arial"/>
          <w:b/>
          <w:sz w:val="24"/>
          <w:szCs w:val="24"/>
        </w:rPr>
      </w:pPr>
    </w:p>
    <w:p w14:paraId="7A7B852F" w14:textId="2E875A3A" w:rsidR="00D63401" w:rsidRDefault="00D63401" w:rsidP="00D63401">
      <w:pPr>
        <w:suppressAutoHyphens/>
        <w:spacing w:after="0" w:line="320" w:lineRule="exact"/>
        <w:ind w:right="-538"/>
        <w:rPr>
          <w:rFonts w:ascii="Arial" w:eastAsia="Lucida Sans Unicode" w:hAnsi="Arial" w:cs="Arial"/>
          <w:sz w:val="24"/>
          <w:szCs w:val="24"/>
          <w:lang w:eastAsia="pl-PL"/>
        </w:rPr>
      </w:pPr>
      <w:r w:rsidRPr="00D63401">
        <w:rPr>
          <w:rFonts w:ascii="Arial" w:eastAsia="Lucida Sans Unicode" w:hAnsi="Arial" w:cs="Arial"/>
          <w:sz w:val="24"/>
          <w:szCs w:val="24"/>
          <w:lang w:eastAsia="pl-PL"/>
        </w:rPr>
        <w:t>otrzymuje brzmienie:</w:t>
      </w:r>
    </w:p>
    <w:p w14:paraId="199D3AE4" w14:textId="77777777" w:rsidR="00D63401" w:rsidRPr="00D63401" w:rsidRDefault="00D63401" w:rsidP="00D63401">
      <w:pPr>
        <w:suppressAutoHyphens/>
        <w:spacing w:after="0" w:line="320" w:lineRule="exact"/>
        <w:ind w:right="-538"/>
        <w:rPr>
          <w:rFonts w:ascii="Arial" w:eastAsia="Lucida Sans Unicode" w:hAnsi="Arial" w:cs="Arial"/>
          <w:sz w:val="24"/>
          <w:szCs w:val="24"/>
          <w:lang w:eastAsia="pl-PL"/>
        </w:rPr>
      </w:pPr>
    </w:p>
    <w:p w14:paraId="6B2A05C5" w14:textId="6C4825A7" w:rsidR="008E3698" w:rsidRPr="00D63401" w:rsidRDefault="00D63401" w:rsidP="00D63401">
      <w:pPr>
        <w:pStyle w:val="Tekstpodstawowywcity"/>
        <w:spacing w:line="320" w:lineRule="exact"/>
        <w:jc w:val="left"/>
        <w:rPr>
          <w:rFonts w:ascii="Arial" w:hAnsi="Arial" w:cs="Arial"/>
          <w:b/>
          <w:i w:val="0"/>
          <w:color w:val="auto"/>
        </w:rPr>
      </w:pPr>
      <w:r w:rsidRPr="00D63401">
        <w:rPr>
          <w:rFonts w:ascii="Arial" w:hAnsi="Arial" w:cs="Arial"/>
          <w:b/>
          <w:i w:val="0"/>
          <w:color w:val="auto"/>
        </w:rPr>
        <w:t>„</w:t>
      </w:r>
      <w:r w:rsidR="008E3698" w:rsidRPr="00D63401">
        <w:rPr>
          <w:rFonts w:ascii="Arial" w:hAnsi="Arial" w:cs="Arial"/>
          <w:b/>
          <w:i w:val="0"/>
          <w:color w:val="auto"/>
        </w:rPr>
        <w:t xml:space="preserve">3. </w:t>
      </w:r>
      <w:r w:rsidR="007316BF" w:rsidRPr="00D63401">
        <w:rPr>
          <w:rFonts w:ascii="Arial" w:hAnsi="Arial" w:cs="Arial"/>
          <w:b/>
          <w:i w:val="0"/>
          <w:color w:val="auto"/>
        </w:rPr>
        <w:t>Szczegółowy o</w:t>
      </w:r>
      <w:r w:rsidR="008E3698" w:rsidRPr="00D63401">
        <w:rPr>
          <w:rFonts w:ascii="Arial" w:hAnsi="Arial" w:cs="Arial"/>
          <w:b/>
          <w:i w:val="0"/>
          <w:color w:val="auto"/>
        </w:rPr>
        <w:t>pis instalacji.</w:t>
      </w:r>
    </w:p>
    <w:p w14:paraId="08B98724" w14:textId="77777777" w:rsidR="009307DC" w:rsidRPr="009307DC" w:rsidRDefault="009307DC" w:rsidP="009307DC">
      <w:pPr>
        <w:pStyle w:val="Tekstpodstawowywcity"/>
        <w:spacing w:line="320" w:lineRule="exact"/>
        <w:jc w:val="left"/>
        <w:rPr>
          <w:rFonts w:ascii="Arial" w:hAnsi="Arial" w:cs="Arial"/>
          <w:b/>
          <w:i w:val="0"/>
          <w:color w:val="auto"/>
        </w:rPr>
      </w:pPr>
    </w:p>
    <w:p w14:paraId="29284372" w14:textId="4967E286" w:rsidR="009307DC" w:rsidRPr="009307DC" w:rsidRDefault="007316BF" w:rsidP="009307DC">
      <w:pPr>
        <w:pStyle w:val="Tekstpodstawowywcity"/>
        <w:spacing w:after="240" w:line="320" w:lineRule="exact"/>
        <w:jc w:val="left"/>
        <w:rPr>
          <w:rFonts w:ascii="Arial" w:hAnsi="Arial" w:cs="Arial"/>
          <w:i w:val="0"/>
          <w:color w:val="auto"/>
        </w:rPr>
      </w:pPr>
      <w:r w:rsidRPr="009307DC">
        <w:rPr>
          <w:rFonts w:ascii="Arial" w:hAnsi="Arial" w:cs="Arial"/>
          <w:i w:val="0"/>
          <w:color w:val="auto"/>
        </w:rPr>
        <w:t>Przedmiotowa instalacj</w:t>
      </w:r>
      <w:r w:rsidR="00FD4535" w:rsidRPr="009307DC">
        <w:rPr>
          <w:rFonts w:ascii="Arial" w:hAnsi="Arial" w:cs="Arial"/>
          <w:i w:val="0"/>
          <w:color w:val="auto"/>
        </w:rPr>
        <w:t>a IPPC będzie obejmować</w:t>
      </w:r>
      <w:r w:rsidR="008E3698" w:rsidRPr="009307DC">
        <w:rPr>
          <w:rFonts w:ascii="Arial" w:hAnsi="Arial" w:cs="Arial"/>
          <w:i w:val="0"/>
          <w:color w:val="auto"/>
        </w:rPr>
        <w:t xml:space="preserve"> linie do powierzchniowej obróbki metali.</w:t>
      </w:r>
    </w:p>
    <w:p w14:paraId="2A33BB26" w14:textId="1BDB6FAA" w:rsidR="009307DC" w:rsidRPr="009307DC" w:rsidRDefault="008E3698" w:rsidP="009307DC">
      <w:pPr>
        <w:pStyle w:val="Tekstpodstawowywcity"/>
        <w:spacing w:after="240" w:line="320" w:lineRule="exact"/>
        <w:jc w:val="left"/>
        <w:rPr>
          <w:rFonts w:ascii="Arial" w:hAnsi="Arial" w:cs="Arial"/>
          <w:b/>
          <w:i w:val="0"/>
          <w:color w:val="auto"/>
        </w:rPr>
      </w:pPr>
      <w:r w:rsidRPr="009307DC">
        <w:rPr>
          <w:rFonts w:ascii="Arial" w:hAnsi="Arial" w:cs="Arial"/>
          <w:b/>
          <w:i w:val="0"/>
          <w:color w:val="auto"/>
        </w:rPr>
        <w:t xml:space="preserve">Linia 1 – cynkowanie i cynkowanie stopowe </w:t>
      </w:r>
      <w:proofErr w:type="spellStart"/>
      <w:r w:rsidRPr="009307DC">
        <w:rPr>
          <w:rFonts w:ascii="Arial" w:hAnsi="Arial" w:cs="Arial"/>
          <w:b/>
          <w:i w:val="0"/>
          <w:color w:val="auto"/>
        </w:rPr>
        <w:t>ZnFe</w:t>
      </w:r>
      <w:proofErr w:type="spellEnd"/>
      <w:r w:rsidR="00DE43B0">
        <w:rPr>
          <w:rFonts w:ascii="Arial" w:hAnsi="Arial" w:cs="Arial"/>
          <w:b/>
          <w:i w:val="0"/>
          <w:color w:val="auto"/>
        </w:rPr>
        <w:t>.</w:t>
      </w:r>
    </w:p>
    <w:p w14:paraId="6C33AC6A" w14:textId="30B2F918" w:rsidR="009307DC" w:rsidRPr="009307DC" w:rsidRDefault="008E3698" w:rsidP="009307DC">
      <w:pPr>
        <w:pStyle w:val="Tekstpodstawowywcity"/>
        <w:spacing w:after="240" w:line="320" w:lineRule="exact"/>
        <w:jc w:val="left"/>
        <w:rPr>
          <w:rFonts w:ascii="Arial" w:hAnsi="Arial" w:cs="Arial"/>
          <w:i w:val="0"/>
          <w:color w:val="auto"/>
        </w:rPr>
      </w:pPr>
      <w:r w:rsidRPr="009307DC">
        <w:rPr>
          <w:rFonts w:ascii="Arial" w:hAnsi="Arial" w:cs="Arial"/>
          <w:i w:val="0"/>
          <w:color w:val="auto"/>
        </w:rPr>
        <w:t xml:space="preserve">Powłoki ochronne typu Zn, </w:t>
      </w:r>
      <w:proofErr w:type="spellStart"/>
      <w:r w:rsidRPr="009307DC">
        <w:rPr>
          <w:rFonts w:ascii="Arial" w:hAnsi="Arial" w:cs="Arial"/>
          <w:i w:val="0"/>
          <w:color w:val="auto"/>
        </w:rPr>
        <w:t>ZnFe</w:t>
      </w:r>
      <w:proofErr w:type="spellEnd"/>
      <w:r w:rsidRPr="009307DC">
        <w:rPr>
          <w:rFonts w:ascii="Arial" w:hAnsi="Arial" w:cs="Arial"/>
          <w:i w:val="0"/>
          <w:color w:val="auto"/>
        </w:rPr>
        <w:t xml:space="preserve"> produkowane będą </w:t>
      </w:r>
      <w:r w:rsidR="00524F14" w:rsidRPr="009307DC">
        <w:rPr>
          <w:rFonts w:ascii="Arial" w:hAnsi="Arial" w:cs="Arial"/>
          <w:i w:val="0"/>
          <w:color w:val="auto"/>
        </w:rPr>
        <w:t>na linii bębnowej</w:t>
      </w:r>
      <w:r w:rsidR="007316BF" w:rsidRPr="009307DC">
        <w:rPr>
          <w:rFonts w:ascii="Arial" w:hAnsi="Arial" w:cs="Arial"/>
          <w:i w:val="0"/>
          <w:color w:val="auto"/>
        </w:rPr>
        <w:t>,</w:t>
      </w:r>
      <w:r w:rsidR="00524F14" w:rsidRPr="009307DC">
        <w:rPr>
          <w:rFonts w:ascii="Arial" w:hAnsi="Arial" w:cs="Arial"/>
          <w:i w:val="0"/>
          <w:color w:val="auto"/>
        </w:rPr>
        <w:t xml:space="preserve"> w pełni zauto</w:t>
      </w:r>
      <w:r w:rsidRPr="009307DC">
        <w:rPr>
          <w:rFonts w:ascii="Arial" w:hAnsi="Arial" w:cs="Arial"/>
          <w:i w:val="0"/>
          <w:color w:val="auto"/>
        </w:rPr>
        <w:t>m</w:t>
      </w:r>
      <w:r w:rsidR="00524F14" w:rsidRPr="009307DC">
        <w:rPr>
          <w:rFonts w:ascii="Arial" w:hAnsi="Arial" w:cs="Arial"/>
          <w:i w:val="0"/>
          <w:color w:val="auto"/>
        </w:rPr>
        <w:t>a</w:t>
      </w:r>
      <w:r w:rsidRPr="009307DC">
        <w:rPr>
          <w:rFonts w:ascii="Arial" w:hAnsi="Arial" w:cs="Arial"/>
          <w:i w:val="0"/>
          <w:color w:val="auto"/>
        </w:rPr>
        <w:t>tyzowanej, w technologii alkalicznej.</w:t>
      </w:r>
    </w:p>
    <w:p w14:paraId="426E7775" w14:textId="560736A3" w:rsidR="006F2E06" w:rsidRPr="009307DC" w:rsidRDefault="006F2E06" w:rsidP="009307DC">
      <w:pPr>
        <w:pStyle w:val="Tekstpodstawowywcity"/>
        <w:spacing w:after="240" w:line="320" w:lineRule="exact"/>
        <w:jc w:val="left"/>
        <w:rPr>
          <w:rFonts w:ascii="Arial" w:hAnsi="Arial" w:cs="Arial"/>
          <w:b/>
          <w:i w:val="0"/>
          <w:color w:val="auto"/>
        </w:rPr>
      </w:pPr>
      <w:r w:rsidRPr="009307DC">
        <w:rPr>
          <w:rFonts w:ascii="Arial" w:hAnsi="Arial" w:cs="Arial"/>
          <w:b/>
          <w:i w:val="0"/>
          <w:color w:val="auto"/>
        </w:rPr>
        <w:t>Etap</w:t>
      </w:r>
      <w:r w:rsidR="0026512E" w:rsidRPr="009307DC">
        <w:rPr>
          <w:rFonts w:ascii="Arial" w:hAnsi="Arial" w:cs="Arial"/>
          <w:b/>
          <w:i w:val="0"/>
          <w:color w:val="auto"/>
        </w:rPr>
        <w:t>y produkcji na</w:t>
      </w:r>
      <w:r w:rsidRPr="009307DC">
        <w:rPr>
          <w:rFonts w:ascii="Arial" w:hAnsi="Arial" w:cs="Arial"/>
          <w:b/>
          <w:i w:val="0"/>
          <w:color w:val="auto"/>
        </w:rPr>
        <w:t xml:space="preserve"> linii</w:t>
      </w:r>
      <w:r w:rsidR="0026512E" w:rsidRPr="009307DC">
        <w:rPr>
          <w:rFonts w:ascii="Arial" w:hAnsi="Arial" w:cs="Arial"/>
          <w:b/>
          <w:i w:val="0"/>
          <w:color w:val="auto"/>
        </w:rPr>
        <w:t xml:space="preserve"> nr 1</w:t>
      </w:r>
      <w:r w:rsidR="00DE43B0">
        <w:rPr>
          <w:rFonts w:ascii="Arial" w:hAnsi="Arial" w:cs="Arial"/>
          <w:b/>
          <w:i w:val="0"/>
          <w:color w:val="auto"/>
        </w:rPr>
        <w:t>:</w:t>
      </w:r>
      <w:r w:rsidRPr="009307DC">
        <w:rPr>
          <w:rFonts w:ascii="Arial" w:hAnsi="Arial" w:cs="Arial"/>
          <w:b/>
          <w:i w:val="0"/>
          <w:color w:val="auto"/>
        </w:rPr>
        <w:t xml:space="preserve"> </w:t>
      </w:r>
    </w:p>
    <w:p w14:paraId="69378280" w14:textId="2ACE8B87" w:rsidR="006F2E06" w:rsidRPr="009307DC" w:rsidRDefault="006F2E06" w:rsidP="009307DC">
      <w:pPr>
        <w:pStyle w:val="Tekstpodstawowywcity"/>
        <w:spacing w:line="320" w:lineRule="exact"/>
        <w:jc w:val="left"/>
        <w:rPr>
          <w:rFonts w:ascii="Arial" w:hAnsi="Arial" w:cs="Arial"/>
          <w:i w:val="0"/>
          <w:color w:val="auto"/>
          <w:u w:val="single"/>
        </w:rPr>
      </w:pPr>
      <w:r w:rsidRPr="009307DC">
        <w:rPr>
          <w:rFonts w:ascii="Arial" w:hAnsi="Arial" w:cs="Arial"/>
          <w:i w:val="0"/>
          <w:color w:val="auto"/>
          <w:u w:val="single"/>
        </w:rPr>
        <w:t>Przygotowanie powierzchni</w:t>
      </w:r>
    </w:p>
    <w:p w14:paraId="50CB74DC" w14:textId="2AC1C3B4" w:rsidR="006F2E06" w:rsidRPr="009307DC" w:rsidRDefault="00524F14" w:rsidP="009307DC">
      <w:pPr>
        <w:pStyle w:val="Tekstpodstawowywcity"/>
        <w:numPr>
          <w:ilvl w:val="0"/>
          <w:numId w:val="71"/>
        </w:numPr>
        <w:spacing w:line="320" w:lineRule="exact"/>
        <w:jc w:val="left"/>
        <w:rPr>
          <w:rFonts w:ascii="Arial" w:hAnsi="Arial" w:cs="Arial"/>
          <w:i w:val="0"/>
          <w:color w:val="auto"/>
        </w:rPr>
      </w:pPr>
      <w:r w:rsidRPr="009307DC">
        <w:rPr>
          <w:rFonts w:ascii="Arial" w:hAnsi="Arial" w:cs="Arial"/>
          <w:i w:val="0"/>
          <w:color w:val="auto"/>
        </w:rPr>
        <w:t>odtłuszczanie alka</w:t>
      </w:r>
      <w:r w:rsidR="00B73018" w:rsidRPr="009307DC">
        <w:rPr>
          <w:rFonts w:ascii="Arial" w:hAnsi="Arial" w:cs="Arial"/>
          <w:i w:val="0"/>
          <w:color w:val="auto"/>
        </w:rPr>
        <w:t>l</w:t>
      </w:r>
      <w:r w:rsidRPr="009307DC">
        <w:rPr>
          <w:rFonts w:ascii="Arial" w:hAnsi="Arial" w:cs="Arial"/>
          <w:i w:val="0"/>
          <w:color w:val="auto"/>
        </w:rPr>
        <w:t>iczne, deemu</w:t>
      </w:r>
      <w:r w:rsidR="006F2E06" w:rsidRPr="009307DC">
        <w:rPr>
          <w:rFonts w:ascii="Arial" w:hAnsi="Arial" w:cs="Arial"/>
          <w:i w:val="0"/>
          <w:color w:val="auto"/>
        </w:rPr>
        <w:t>l</w:t>
      </w:r>
      <w:r w:rsidRPr="009307DC">
        <w:rPr>
          <w:rFonts w:ascii="Arial" w:hAnsi="Arial" w:cs="Arial"/>
          <w:i w:val="0"/>
          <w:color w:val="auto"/>
        </w:rPr>
        <w:t>gują</w:t>
      </w:r>
      <w:r w:rsidR="006F2E06" w:rsidRPr="009307DC">
        <w:rPr>
          <w:rFonts w:ascii="Arial" w:hAnsi="Arial" w:cs="Arial"/>
          <w:i w:val="0"/>
          <w:color w:val="auto"/>
        </w:rPr>
        <w:t xml:space="preserve">ce w kąpielach niskostężeniowych (3-5%) </w:t>
      </w:r>
      <w:r w:rsidR="009307DC">
        <w:rPr>
          <w:rFonts w:ascii="Arial" w:hAnsi="Arial" w:cs="Arial"/>
          <w:i w:val="0"/>
          <w:color w:val="auto"/>
        </w:rPr>
        <w:br/>
      </w:r>
      <w:r w:rsidR="006F2E06" w:rsidRPr="009307DC">
        <w:rPr>
          <w:rFonts w:ascii="Arial" w:hAnsi="Arial" w:cs="Arial"/>
          <w:i w:val="0"/>
          <w:color w:val="auto"/>
        </w:rPr>
        <w:t>na b</w:t>
      </w:r>
      <w:r w:rsidR="0026512E" w:rsidRPr="009307DC">
        <w:rPr>
          <w:rFonts w:ascii="Arial" w:hAnsi="Arial" w:cs="Arial"/>
          <w:i w:val="0"/>
          <w:color w:val="auto"/>
        </w:rPr>
        <w:t>azie węglanów, metakrzem</w:t>
      </w:r>
      <w:r w:rsidR="00E91E88" w:rsidRPr="009307DC">
        <w:rPr>
          <w:rFonts w:ascii="Arial" w:hAnsi="Arial" w:cs="Arial"/>
          <w:i w:val="0"/>
          <w:color w:val="auto"/>
        </w:rPr>
        <w:t>ian</w:t>
      </w:r>
      <w:r w:rsidR="0026512E" w:rsidRPr="009307DC">
        <w:rPr>
          <w:rFonts w:ascii="Arial" w:hAnsi="Arial" w:cs="Arial"/>
          <w:i w:val="0"/>
          <w:color w:val="auto"/>
        </w:rPr>
        <w:t>ów i ług</w:t>
      </w:r>
      <w:r w:rsidR="006F2E06" w:rsidRPr="009307DC">
        <w:rPr>
          <w:rFonts w:ascii="Arial" w:hAnsi="Arial" w:cs="Arial"/>
          <w:i w:val="0"/>
          <w:color w:val="auto"/>
        </w:rPr>
        <w:t xml:space="preserve">u </w:t>
      </w:r>
      <w:r w:rsidR="0026512E" w:rsidRPr="009307DC">
        <w:rPr>
          <w:rFonts w:ascii="Arial" w:hAnsi="Arial" w:cs="Arial"/>
          <w:i w:val="0"/>
          <w:color w:val="auto"/>
        </w:rPr>
        <w:t>sodowego. Temperatura robocza ką</w:t>
      </w:r>
      <w:r w:rsidR="006F2E06" w:rsidRPr="009307DC">
        <w:rPr>
          <w:rFonts w:ascii="Arial" w:hAnsi="Arial" w:cs="Arial"/>
          <w:i w:val="0"/>
          <w:color w:val="auto"/>
        </w:rPr>
        <w:t>pieli</w:t>
      </w:r>
      <w:r w:rsidR="0026512E" w:rsidRPr="009307DC">
        <w:rPr>
          <w:rFonts w:ascii="Arial" w:hAnsi="Arial" w:cs="Arial"/>
          <w:i w:val="0"/>
          <w:color w:val="auto"/>
        </w:rPr>
        <w:t xml:space="preserve"> to</w:t>
      </w:r>
      <w:r w:rsidR="00F75E18" w:rsidRPr="009307DC">
        <w:rPr>
          <w:rFonts w:ascii="Arial" w:hAnsi="Arial" w:cs="Arial"/>
          <w:i w:val="0"/>
          <w:color w:val="auto"/>
        </w:rPr>
        <w:t xml:space="preserve"> 60-70</w:t>
      </w:r>
      <w:r w:rsidR="006F2E06" w:rsidRPr="009307DC">
        <w:rPr>
          <w:rFonts w:ascii="Arial" w:hAnsi="Arial" w:cs="Arial"/>
          <w:i w:val="0"/>
          <w:color w:val="auto"/>
        </w:rPr>
        <w:t>°C. Wanny wyposażone zostaną w odciągi wentylacyjne i separator oleju</w:t>
      </w:r>
      <w:r w:rsidR="00DE43B0">
        <w:rPr>
          <w:rFonts w:ascii="Arial" w:hAnsi="Arial" w:cs="Arial"/>
          <w:i w:val="0"/>
          <w:color w:val="auto"/>
        </w:rPr>
        <w:t>,</w:t>
      </w:r>
    </w:p>
    <w:p w14:paraId="01131A4E" w14:textId="7E03EA96" w:rsidR="006F2E06" w:rsidRPr="009307DC" w:rsidRDefault="00E91E88" w:rsidP="009307DC">
      <w:pPr>
        <w:pStyle w:val="Tekstpodstawowywcity"/>
        <w:numPr>
          <w:ilvl w:val="0"/>
          <w:numId w:val="71"/>
        </w:numPr>
        <w:spacing w:line="320" w:lineRule="exact"/>
        <w:jc w:val="left"/>
        <w:rPr>
          <w:rFonts w:ascii="Arial" w:hAnsi="Arial" w:cs="Arial"/>
          <w:i w:val="0"/>
          <w:color w:val="auto"/>
        </w:rPr>
      </w:pPr>
      <w:r w:rsidRPr="009307DC">
        <w:rPr>
          <w:rFonts w:ascii="Arial" w:hAnsi="Arial" w:cs="Arial"/>
          <w:i w:val="0"/>
          <w:color w:val="auto"/>
        </w:rPr>
        <w:t>trawienie w</w:t>
      </w:r>
      <w:r w:rsidR="00223738" w:rsidRPr="009307DC">
        <w:rPr>
          <w:rFonts w:ascii="Arial" w:hAnsi="Arial" w:cs="Arial"/>
          <w:i w:val="0"/>
          <w:color w:val="auto"/>
        </w:rPr>
        <w:t xml:space="preserve"> </w:t>
      </w:r>
      <w:r w:rsidRPr="009307DC">
        <w:rPr>
          <w:rFonts w:ascii="Arial" w:hAnsi="Arial" w:cs="Arial"/>
          <w:i w:val="0"/>
          <w:color w:val="auto"/>
        </w:rPr>
        <w:t>18</w:t>
      </w:r>
      <w:r w:rsidR="006F2E06" w:rsidRPr="009307DC">
        <w:rPr>
          <w:rFonts w:ascii="Arial" w:hAnsi="Arial" w:cs="Arial"/>
          <w:i w:val="0"/>
          <w:color w:val="auto"/>
        </w:rPr>
        <w:t xml:space="preserve">% kwasie solnym </w:t>
      </w:r>
      <w:r w:rsidR="0026512E" w:rsidRPr="009307DC">
        <w:rPr>
          <w:rFonts w:ascii="Arial" w:hAnsi="Arial" w:cs="Arial"/>
          <w:i w:val="0"/>
          <w:color w:val="auto"/>
        </w:rPr>
        <w:t>z</w:t>
      </w:r>
      <w:r w:rsidR="006F2E06" w:rsidRPr="009307DC">
        <w:rPr>
          <w:rFonts w:ascii="Arial" w:hAnsi="Arial" w:cs="Arial"/>
          <w:i w:val="0"/>
          <w:color w:val="auto"/>
        </w:rPr>
        <w:t xml:space="preserve"> dodatki</w:t>
      </w:r>
      <w:r w:rsidR="00524F14" w:rsidRPr="009307DC">
        <w:rPr>
          <w:rFonts w:ascii="Arial" w:hAnsi="Arial" w:cs="Arial"/>
          <w:i w:val="0"/>
          <w:color w:val="auto"/>
        </w:rPr>
        <w:t>em inhibitorów i zwilżaczy redu</w:t>
      </w:r>
      <w:r w:rsidR="006F2E06" w:rsidRPr="009307DC">
        <w:rPr>
          <w:rFonts w:ascii="Arial" w:hAnsi="Arial" w:cs="Arial"/>
          <w:i w:val="0"/>
          <w:color w:val="auto"/>
        </w:rPr>
        <w:t>k</w:t>
      </w:r>
      <w:r w:rsidR="0026512E" w:rsidRPr="009307DC">
        <w:rPr>
          <w:rFonts w:ascii="Arial" w:hAnsi="Arial" w:cs="Arial"/>
          <w:i w:val="0"/>
          <w:color w:val="auto"/>
        </w:rPr>
        <w:t>u</w:t>
      </w:r>
      <w:r w:rsidR="006F2E06" w:rsidRPr="009307DC">
        <w:rPr>
          <w:rFonts w:ascii="Arial" w:hAnsi="Arial" w:cs="Arial"/>
          <w:i w:val="0"/>
          <w:color w:val="auto"/>
        </w:rPr>
        <w:t>j</w:t>
      </w:r>
      <w:r w:rsidR="0026512E" w:rsidRPr="009307DC">
        <w:rPr>
          <w:rFonts w:ascii="Arial" w:hAnsi="Arial" w:cs="Arial"/>
          <w:i w:val="0"/>
          <w:color w:val="auto"/>
        </w:rPr>
        <w:t>ąc</w:t>
      </w:r>
      <w:r w:rsidR="006F2E06" w:rsidRPr="009307DC">
        <w:rPr>
          <w:rFonts w:ascii="Arial" w:hAnsi="Arial" w:cs="Arial"/>
          <w:i w:val="0"/>
          <w:color w:val="auto"/>
        </w:rPr>
        <w:t>ych efekt parowania.</w:t>
      </w:r>
      <w:r w:rsidR="00FD4535" w:rsidRPr="009307DC">
        <w:rPr>
          <w:rFonts w:ascii="Arial" w:hAnsi="Arial" w:cs="Arial"/>
          <w:i w:val="0"/>
          <w:color w:val="auto"/>
        </w:rPr>
        <w:t xml:space="preserve"> </w:t>
      </w:r>
      <w:r w:rsidR="006F2E06" w:rsidRPr="009307DC">
        <w:rPr>
          <w:rFonts w:ascii="Arial" w:hAnsi="Arial" w:cs="Arial"/>
          <w:i w:val="0"/>
          <w:color w:val="auto"/>
        </w:rPr>
        <w:t>Temperatura robocza</w:t>
      </w:r>
      <w:r w:rsidR="00FD4535" w:rsidRPr="009307DC">
        <w:rPr>
          <w:rFonts w:ascii="Arial" w:hAnsi="Arial" w:cs="Arial"/>
          <w:i w:val="0"/>
          <w:color w:val="auto"/>
        </w:rPr>
        <w:t xml:space="preserve"> to </w:t>
      </w:r>
      <w:r w:rsidR="0026512E" w:rsidRPr="009307DC">
        <w:rPr>
          <w:rFonts w:ascii="Arial" w:hAnsi="Arial" w:cs="Arial"/>
          <w:i w:val="0"/>
          <w:color w:val="auto"/>
        </w:rPr>
        <w:t>30-35º</w:t>
      </w:r>
      <w:r w:rsidR="006F2E06" w:rsidRPr="009307DC">
        <w:rPr>
          <w:rFonts w:ascii="Arial" w:hAnsi="Arial" w:cs="Arial"/>
          <w:i w:val="0"/>
          <w:color w:val="auto"/>
        </w:rPr>
        <w:t xml:space="preserve">C. Wanny wyposażone zostaną </w:t>
      </w:r>
      <w:r w:rsidR="009307DC">
        <w:rPr>
          <w:rFonts w:ascii="Arial" w:hAnsi="Arial" w:cs="Arial"/>
          <w:i w:val="0"/>
          <w:color w:val="auto"/>
        </w:rPr>
        <w:br/>
      </w:r>
      <w:r w:rsidR="006F2E06" w:rsidRPr="009307DC">
        <w:rPr>
          <w:rFonts w:ascii="Arial" w:hAnsi="Arial" w:cs="Arial"/>
          <w:i w:val="0"/>
          <w:color w:val="auto"/>
        </w:rPr>
        <w:t>w odciągi wentylacyjne</w:t>
      </w:r>
      <w:r w:rsidR="00DE43B0">
        <w:rPr>
          <w:rFonts w:ascii="Arial" w:hAnsi="Arial" w:cs="Arial"/>
          <w:i w:val="0"/>
          <w:color w:val="auto"/>
        </w:rPr>
        <w:t>,</w:t>
      </w:r>
    </w:p>
    <w:p w14:paraId="27CF17D9" w14:textId="2371E7A4" w:rsidR="006F2E06" w:rsidRPr="009307DC" w:rsidRDefault="006F2E06" w:rsidP="009307DC">
      <w:pPr>
        <w:pStyle w:val="Tekstpodstawowywcity"/>
        <w:numPr>
          <w:ilvl w:val="0"/>
          <w:numId w:val="71"/>
        </w:numPr>
        <w:spacing w:line="320" w:lineRule="exact"/>
        <w:jc w:val="left"/>
        <w:rPr>
          <w:rFonts w:ascii="Arial" w:hAnsi="Arial" w:cs="Arial"/>
          <w:i w:val="0"/>
          <w:color w:val="auto"/>
        </w:rPr>
      </w:pPr>
      <w:r w:rsidRPr="009307DC">
        <w:rPr>
          <w:rFonts w:ascii="Arial" w:hAnsi="Arial" w:cs="Arial"/>
          <w:i w:val="0"/>
          <w:color w:val="auto"/>
        </w:rPr>
        <w:t>odtłuszczanie elektrochemiczne, anodowe, alka</w:t>
      </w:r>
      <w:r w:rsidR="00B73018" w:rsidRPr="009307DC">
        <w:rPr>
          <w:rFonts w:ascii="Arial" w:hAnsi="Arial" w:cs="Arial"/>
          <w:i w:val="0"/>
          <w:color w:val="auto"/>
        </w:rPr>
        <w:t>l</w:t>
      </w:r>
      <w:r w:rsidRPr="009307DC">
        <w:rPr>
          <w:rFonts w:ascii="Arial" w:hAnsi="Arial" w:cs="Arial"/>
          <w:i w:val="0"/>
          <w:color w:val="auto"/>
        </w:rPr>
        <w:t xml:space="preserve">iczne, </w:t>
      </w:r>
      <w:proofErr w:type="spellStart"/>
      <w:r w:rsidRPr="009307DC">
        <w:rPr>
          <w:rFonts w:ascii="Arial" w:hAnsi="Arial" w:cs="Arial"/>
          <w:i w:val="0"/>
          <w:color w:val="auto"/>
        </w:rPr>
        <w:t>deemulujące</w:t>
      </w:r>
      <w:proofErr w:type="spellEnd"/>
      <w:r w:rsidRPr="009307DC">
        <w:rPr>
          <w:rFonts w:ascii="Arial" w:hAnsi="Arial" w:cs="Arial"/>
          <w:i w:val="0"/>
          <w:color w:val="auto"/>
        </w:rPr>
        <w:t xml:space="preserve"> w kąpielach niskostężeniowych (5</w:t>
      </w:r>
      <w:r w:rsidR="0026512E" w:rsidRPr="009307DC">
        <w:rPr>
          <w:rFonts w:ascii="Arial" w:hAnsi="Arial" w:cs="Arial"/>
          <w:i w:val="0"/>
          <w:color w:val="auto"/>
        </w:rPr>
        <w:t xml:space="preserve"> -</w:t>
      </w:r>
      <w:r w:rsidRPr="009307DC">
        <w:rPr>
          <w:rFonts w:ascii="Arial" w:hAnsi="Arial" w:cs="Arial"/>
          <w:i w:val="0"/>
          <w:color w:val="auto"/>
        </w:rPr>
        <w:t xml:space="preserve"> 7%) na bazie węglanów, metakrzemianów i ługu sodo</w:t>
      </w:r>
      <w:r w:rsidR="00F75E18" w:rsidRPr="009307DC">
        <w:rPr>
          <w:rFonts w:ascii="Arial" w:hAnsi="Arial" w:cs="Arial"/>
          <w:i w:val="0"/>
          <w:color w:val="auto"/>
        </w:rPr>
        <w:t>wego. Temperatura robocza ką</w:t>
      </w:r>
      <w:r w:rsidR="00524F14" w:rsidRPr="009307DC">
        <w:rPr>
          <w:rFonts w:ascii="Arial" w:hAnsi="Arial" w:cs="Arial"/>
          <w:i w:val="0"/>
          <w:color w:val="auto"/>
        </w:rPr>
        <w:t>pieli</w:t>
      </w:r>
      <w:r w:rsidR="0026512E" w:rsidRPr="009307DC">
        <w:rPr>
          <w:rFonts w:ascii="Arial" w:hAnsi="Arial" w:cs="Arial"/>
          <w:i w:val="0"/>
          <w:color w:val="auto"/>
        </w:rPr>
        <w:t xml:space="preserve"> to</w:t>
      </w:r>
      <w:r w:rsidR="00524F14" w:rsidRPr="009307DC">
        <w:rPr>
          <w:rFonts w:ascii="Arial" w:hAnsi="Arial" w:cs="Arial"/>
          <w:i w:val="0"/>
          <w:color w:val="auto"/>
        </w:rPr>
        <w:t xml:space="preserve"> 40 </w:t>
      </w:r>
      <w:r w:rsidR="0026512E" w:rsidRPr="009307DC">
        <w:rPr>
          <w:rFonts w:ascii="Arial" w:hAnsi="Arial" w:cs="Arial"/>
          <w:i w:val="0"/>
          <w:color w:val="auto"/>
        </w:rPr>
        <w:t xml:space="preserve">- </w:t>
      </w:r>
      <w:r w:rsidR="00524F14" w:rsidRPr="009307DC">
        <w:rPr>
          <w:rFonts w:ascii="Arial" w:hAnsi="Arial" w:cs="Arial"/>
          <w:i w:val="0"/>
          <w:color w:val="auto"/>
        </w:rPr>
        <w:t>60º</w:t>
      </w:r>
      <w:r w:rsidRPr="009307DC">
        <w:rPr>
          <w:rFonts w:ascii="Arial" w:hAnsi="Arial" w:cs="Arial"/>
          <w:i w:val="0"/>
          <w:color w:val="auto"/>
        </w:rPr>
        <w:t>C. Wanna wyposa</w:t>
      </w:r>
      <w:r w:rsidR="00524F14" w:rsidRPr="009307DC">
        <w:rPr>
          <w:rFonts w:ascii="Arial" w:hAnsi="Arial" w:cs="Arial"/>
          <w:i w:val="0"/>
          <w:color w:val="auto"/>
        </w:rPr>
        <w:t>żona zostanie w odciąg wentylacyjny i separator ole</w:t>
      </w:r>
      <w:r w:rsidRPr="009307DC">
        <w:rPr>
          <w:rFonts w:ascii="Arial" w:hAnsi="Arial" w:cs="Arial"/>
          <w:i w:val="0"/>
          <w:color w:val="auto"/>
        </w:rPr>
        <w:t>ju</w:t>
      </w:r>
      <w:r w:rsidR="00DE43B0">
        <w:rPr>
          <w:rFonts w:ascii="Arial" w:hAnsi="Arial" w:cs="Arial"/>
          <w:i w:val="0"/>
          <w:color w:val="auto"/>
        </w:rPr>
        <w:t>,</w:t>
      </w:r>
    </w:p>
    <w:p w14:paraId="102F21A8" w14:textId="47B23703" w:rsidR="006F2E06" w:rsidRPr="009307DC" w:rsidRDefault="0026512E" w:rsidP="009307DC">
      <w:pPr>
        <w:pStyle w:val="Tekstpodstawowywcity"/>
        <w:numPr>
          <w:ilvl w:val="0"/>
          <w:numId w:val="71"/>
        </w:numPr>
        <w:spacing w:line="320" w:lineRule="exact"/>
        <w:jc w:val="left"/>
        <w:rPr>
          <w:rFonts w:ascii="Arial" w:hAnsi="Arial" w:cs="Arial"/>
          <w:i w:val="0"/>
          <w:color w:val="auto"/>
        </w:rPr>
      </w:pPr>
      <w:r w:rsidRPr="009307DC">
        <w:rPr>
          <w:rFonts w:ascii="Arial" w:hAnsi="Arial" w:cs="Arial"/>
          <w:i w:val="0"/>
          <w:color w:val="auto"/>
        </w:rPr>
        <w:t>a</w:t>
      </w:r>
      <w:r w:rsidR="006F2E06" w:rsidRPr="009307DC">
        <w:rPr>
          <w:rFonts w:ascii="Arial" w:hAnsi="Arial" w:cs="Arial"/>
          <w:i w:val="0"/>
          <w:color w:val="auto"/>
        </w:rPr>
        <w:t>ktywacja po</w:t>
      </w:r>
      <w:r w:rsidR="00524F14" w:rsidRPr="009307DC">
        <w:rPr>
          <w:rFonts w:ascii="Arial" w:hAnsi="Arial" w:cs="Arial"/>
          <w:i w:val="0"/>
          <w:color w:val="auto"/>
        </w:rPr>
        <w:t>wierzchni,</w:t>
      </w:r>
      <w:r w:rsidR="006F2E06" w:rsidRPr="009307DC">
        <w:rPr>
          <w:rFonts w:ascii="Arial" w:hAnsi="Arial" w:cs="Arial"/>
          <w:i w:val="0"/>
          <w:color w:val="auto"/>
        </w:rPr>
        <w:t xml:space="preserve"> w 3-5% kwasie solnym, z dodatkiem i</w:t>
      </w:r>
      <w:r w:rsidRPr="009307DC">
        <w:rPr>
          <w:rFonts w:ascii="Arial" w:hAnsi="Arial" w:cs="Arial"/>
          <w:i w:val="0"/>
          <w:color w:val="auto"/>
        </w:rPr>
        <w:t>nhibitorów i zwilżaczy redukując</w:t>
      </w:r>
      <w:r w:rsidR="006F2E06" w:rsidRPr="009307DC">
        <w:rPr>
          <w:rFonts w:ascii="Arial" w:hAnsi="Arial" w:cs="Arial"/>
          <w:i w:val="0"/>
          <w:color w:val="auto"/>
        </w:rPr>
        <w:t>yc</w:t>
      </w:r>
      <w:r w:rsidR="00524F14" w:rsidRPr="009307DC">
        <w:rPr>
          <w:rFonts w:ascii="Arial" w:hAnsi="Arial" w:cs="Arial"/>
          <w:i w:val="0"/>
          <w:color w:val="auto"/>
        </w:rPr>
        <w:t>h efekt parowania. Tem</w:t>
      </w:r>
      <w:r w:rsidR="006F2E06" w:rsidRPr="009307DC">
        <w:rPr>
          <w:rFonts w:ascii="Arial" w:hAnsi="Arial" w:cs="Arial"/>
          <w:i w:val="0"/>
          <w:color w:val="auto"/>
        </w:rPr>
        <w:t>p</w:t>
      </w:r>
      <w:r w:rsidR="00524F14" w:rsidRPr="009307DC">
        <w:rPr>
          <w:rFonts w:ascii="Arial" w:hAnsi="Arial" w:cs="Arial"/>
          <w:i w:val="0"/>
          <w:color w:val="auto"/>
        </w:rPr>
        <w:t>eratura otoczenia. Wanna wyposaż</w:t>
      </w:r>
      <w:r w:rsidR="006F2E06" w:rsidRPr="009307DC">
        <w:rPr>
          <w:rFonts w:ascii="Arial" w:hAnsi="Arial" w:cs="Arial"/>
          <w:i w:val="0"/>
          <w:color w:val="auto"/>
        </w:rPr>
        <w:t>ona zostanie w odciąg wentylacyjny</w:t>
      </w:r>
      <w:r w:rsidR="00DE43B0">
        <w:rPr>
          <w:rFonts w:ascii="Arial" w:hAnsi="Arial" w:cs="Arial"/>
          <w:i w:val="0"/>
          <w:color w:val="auto"/>
        </w:rPr>
        <w:t>,</w:t>
      </w:r>
    </w:p>
    <w:p w14:paraId="68C83856" w14:textId="3BA3A394" w:rsidR="006F2E06" w:rsidRPr="009307DC" w:rsidRDefault="006F2E06" w:rsidP="009307DC">
      <w:pPr>
        <w:pStyle w:val="Tekstpodstawowywcity"/>
        <w:numPr>
          <w:ilvl w:val="0"/>
          <w:numId w:val="71"/>
        </w:numPr>
        <w:spacing w:line="320" w:lineRule="exact"/>
        <w:jc w:val="left"/>
        <w:rPr>
          <w:rFonts w:ascii="Arial" w:hAnsi="Arial" w:cs="Arial"/>
          <w:i w:val="0"/>
          <w:color w:val="auto"/>
        </w:rPr>
      </w:pPr>
      <w:r w:rsidRPr="009307DC">
        <w:rPr>
          <w:rFonts w:ascii="Arial" w:hAnsi="Arial" w:cs="Arial"/>
          <w:i w:val="0"/>
          <w:color w:val="auto"/>
        </w:rPr>
        <w:t xml:space="preserve">neutralizacja powierzchni w wannach z wodą </w:t>
      </w:r>
      <w:proofErr w:type="spellStart"/>
      <w:r w:rsidRPr="009307DC">
        <w:rPr>
          <w:rFonts w:ascii="Arial" w:hAnsi="Arial" w:cs="Arial"/>
          <w:i w:val="0"/>
          <w:color w:val="auto"/>
        </w:rPr>
        <w:t>zdeminer</w:t>
      </w:r>
      <w:r w:rsidR="00524F14" w:rsidRPr="009307DC">
        <w:rPr>
          <w:rFonts w:ascii="Arial" w:hAnsi="Arial" w:cs="Arial"/>
          <w:i w:val="0"/>
          <w:color w:val="auto"/>
        </w:rPr>
        <w:t>alizowną</w:t>
      </w:r>
      <w:proofErr w:type="spellEnd"/>
      <w:r w:rsidR="00524F14" w:rsidRPr="009307DC">
        <w:rPr>
          <w:rFonts w:ascii="Arial" w:hAnsi="Arial" w:cs="Arial"/>
          <w:i w:val="0"/>
          <w:color w:val="auto"/>
        </w:rPr>
        <w:t>. Temperatura otoczenia</w:t>
      </w:r>
      <w:r w:rsidR="00F00405" w:rsidRPr="009307DC">
        <w:rPr>
          <w:rFonts w:ascii="Arial" w:hAnsi="Arial" w:cs="Arial"/>
          <w:i w:val="0"/>
          <w:color w:val="auto"/>
        </w:rPr>
        <w:t>.</w:t>
      </w:r>
    </w:p>
    <w:p w14:paraId="61D2602F" w14:textId="77777777" w:rsidR="00FE5AB0" w:rsidRDefault="00FE5AB0" w:rsidP="000E79DC">
      <w:pPr>
        <w:pStyle w:val="Tekstpodstawowywcity"/>
        <w:rPr>
          <w:rFonts w:ascii="Arial" w:hAnsi="Arial" w:cs="Arial"/>
          <w:i w:val="0"/>
          <w:color w:val="auto"/>
          <w:sz w:val="21"/>
          <w:szCs w:val="21"/>
          <w:u w:val="single"/>
        </w:rPr>
      </w:pPr>
    </w:p>
    <w:p w14:paraId="0A37B3CF" w14:textId="2436B534" w:rsidR="006F2E06" w:rsidRPr="009307DC" w:rsidRDefault="006F2E06" w:rsidP="009307DC">
      <w:pPr>
        <w:pStyle w:val="Tekstpodstawowywcity"/>
        <w:spacing w:after="200" w:line="320" w:lineRule="exact"/>
        <w:jc w:val="left"/>
        <w:rPr>
          <w:rFonts w:ascii="Arial" w:hAnsi="Arial" w:cs="Arial"/>
          <w:i w:val="0"/>
          <w:color w:val="auto"/>
          <w:szCs w:val="21"/>
          <w:u w:val="single"/>
        </w:rPr>
      </w:pPr>
      <w:r w:rsidRPr="009307DC">
        <w:rPr>
          <w:rFonts w:ascii="Arial" w:hAnsi="Arial" w:cs="Arial"/>
          <w:i w:val="0"/>
          <w:color w:val="auto"/>
          <w:szCs w:val="21"/>
          <w:u w:val="single"/>
        </w:rPr>
        <w:t xml:space="preserve">Proces </w:t>
      </w:r>
      <w:r w:rsidR="00717FF5" w:rsidRPr="009307DC">
        <w:rPr>
          <w:rFonts w:ascii="Arial" w:hAnsi="Arial" w:cs="Arial"/>
          <w:i w:val="0"/>
          <w:color w:val="auto"/>
          <w:szCs w:val="21"/>
          <w:u w:val="single"/>
        </w:rPr>
        <w:t>z</w:t>
      </w:r>
      <w:r w:rsidRPr="009307DC">
        <w:rPr>
          <w:rFonts w:ascii="Arial" w:hAnsi="Arial" w:cs="Arial"/>
          <w:i w:val="0"/>
          <w:color w:val="auto"/>
          <w:szCs w:val="21"/>
          <w:u w:val="single"/>
        </w:rPr>
        <w:t>asadniczy</w:t>
      </w:r>
    </w:p>
    <w:p w14:paraId="1CFB93B1" w14:textId="50733482" w:rsidR="006F2E06" w:rsidRPr="009307DC" w:rsidRDefault="00717FF5" w:rsidP="009307DC">
      <w:pPr>
        <w:pStyle w:val="Tekstpodstawowywcity"/>
        <w:numPr>
          <w:ilvl w:val="0"/>
          <w:numId w:val="72"/>
        </w:numPr>
        <w:spacing w:line="320" w:lineRule="exact"/>
        <w:jc w:val="left"/>
        <w:rPr>
          <w:rFonts w:ascii="Arial" w:hAnsi="Arial" w:cs="Arial"/>
          <w:i w:val="0"/>
          <w:color w:val="auto"/>
          <w:szCs w:val="21"/>
        </w:rPr>
      </w:pPr>
      <w:r w:rsidRPr="009307DC">
        <w:rPr>
          <w:rFonts w:ascii="Arial" w:hAnsi="Arial" w:cs="Arial"/>
          <w:i w:val="0"/>
          <w:color w:val="auto"/>
          <w:szCs w:val="21"/>
        </w:rPr>
        <w:t>elektrolityczn</w:t>
      </w:r>
      <w:r w:rsidR="00524F14" w:rsidRPr="009307DC">
        <w:rPr>
          <w:rFonts w:ascii="Arial" w:hAnsi="Arial" w:cs="Arial"/>
          <w:i w:val="0"/>
          <w:color w:val="auto"/>
          <w:szCs w:val="21"/>
        </w:rPr>
        <w:t>e nakładanie powłoki cynkowej (</w:t>
      </w:r>
      <w:r w:rsidRPr="009307DC">
        <w:rPr>
          <w:rFonts w:ascii="Arial" w:hAnsi="Arial" w:cs="Arial"/>
          <w:i w:val="0"/>
          <w:color w:val="auto"/>
          <w:szCs w:val="21"/>
        </w:rPr>
        <w:t>Zn). Kąpiel alka</w:t>
      </w:r>
      <w:r w:rsidR="0026512E" w:rsidRPr="009307DC">
        <w:rPr>
          <w:rFonts w:ascii="Arial" w:hAnsi="Arial" w:cs="Arial"/>
          <w:i w:val="0"/>
          <w:color w:val="auto"/>
          <w:szCs w:val="21"/>
        </w:rPr>
        <w:t>l</w:t>
      </w:r>
      <w:r w:rsidRPr="009307DC">
        <w:rPr>
          <w:rFonts w:ascii="Arial" w:hAnsi="Arial" w:cs="Arial"/>
          <w:i w:val="0"/>
          <w:color w:val="auto"/>
          <w:szCs w:val="21"/>
        </w:rPr>
        <w:t xml:space="preserve">iczna prowadzona </w:t>
      </w:r>
      <w:r w:rsidR="009307DC">
        <w:rPr>
          <w:rFonts w:ascii="Arial" w:hAnsi="Arial" w:cs="Arial"/>
          <w:i w:val="0"/>
          <w:color w:val="auto"/>
          <w:szCs w:val="21"/>
        </w:rPr>
        <w:br/>
      </w:r>
      <w:r w:rsidRPr="009307DC">
        <w:rPr>
          <w:rFonts w:ascii="Arial" w:hAnsi="Arial" w:cs="Arial"/>
          <w:i w:val="0"/>
          <w:color w:val="auto"/>
          <w:szCs w:val="21"/>
        </w:rPr>
        <w:lastRenderedPageBreak/>
        <w:t xml:space="preserve">w wannach, oparta na technologii </w:t>
      </w:r>
      <w:proofErr w:type="spellStart"/>
      <w:r w:rsidRPr="009307DC">
        <w:rPr>
          <w:rFonts w:ascii="Arial" w:hAnsi="Arial" w:cs="Arial"/>
          <w:i w:val="0"/>
          <w:color w:val="auto"/>
          <w:szCs w:val="21"/>
        </w:rPr>
        <w:t>EnthoneMacDermid</w:t>
      </w:r>
      <w:proofErr w:type="spellEnd"/>
      <w:r w:rsidR="0026512E" w:rsidRPr="009307DC">
        <w:rPr>
          <w:rFonts w:ascii="Arial" w:hAnsi="Arial" w:cs="Arial"/>
          <w:i w:val="0"/>
          <w:color w:val="auto"/>
          <w:szCs w:val="21"/>
        </w:rPr>
        <w:t xml:space="preserve">. Skład elektrolitu oparty </w:t>
      </w:r>
      <w:r w:rsidR="009307DC">
        <w:rPr>
          <w:rFonts w:ascii="Arial" w:hAnsi="Arial" w:cs="Arial"/>
          <w:i w:val="0"/>
          <w:color w:val="auto"/>
          <w:szCs w:val="21"/>
        </w:rPr>
        <w:br/>
      </w:r>
      <w:r w:rsidR="0026512E" w:rsidRPr="009307DC">
        <w:rPr>
          <w:rFonts w:ascii="Arial" w:hAnsi="Arial" w:cs="Arial"/>
          <w:i w:val="0"/>
          <w:color w:val="auto"/>
          <w:szCs w:val="21"/>
        </w:rPr>
        <w:t>o Na</w:t>
      </w:r>
      <w:r w:rsidRPr="009307DC">
        <w:rPr>
          <w:rFonts w:ascii="Arial" w:hAnsi="Arial" w:cs="Arial"/>
          <w:i w:val="0"/>
          <w:color w:val="auto"/>
          <w:szCs w:val="21"/>
        </w:rPr>
        <w:t xml:space="preserve">OH. Temperatura robocza </w:t>
      </w:r>
      <w:r w:rsidR="0026512E" w:rsidRPr="009307DC">
        <w:rPr>
          <w:rFonts w:ascii="Arial" w:hAnsi="Arial" w:cs="Arial"/>
          <w:i w:val="0"/>
          <w:color w:val="auto"/>
          <w:szCs w:val="21"/>
        </w:rPr>
        <w:t xml:space="preserve">to: </w:t>
      </w:r>
      <w:r w:rsidRPr="009307DC">
        <w:rPr>
          <w:rFonts w:ascii="Arial" w:hAnsi="Arial" w:cs="Arial"/>
          <w:i w:val="0"/>
          <w:color w:val="auto"/>
          <w:szCs w:val="21"/>
        </w:rPr>
        <w:t>23</w:t>
      </w:r>
      <w:r w:rsidR="0026512E" w:rsidRPr="009307DC">
        <w:rPr>
          <w:rFonts w:ascii="Arial" w:hAnsi="Arial" w:cs="Arial"/>
          <w:i w:val="0"/>
          <w:color w:val="auto"/>
          <w:szCs w:val="21"/>
        </w:rPr>
        <w:t xml:space="preserve"> -</w:t>
      </w:r>
      <w:r w:rsidRPr="009307DC">
        <w:rPr>
          <w:rFonts w:ascii="Arial" w:hAnsi="Arial" w:cs="Arial"/>
          <w:i w:val="0"/>
          <w:color w:val="auto"/>
          <w:szCs w:val="21"/>
        </w:rPr>
        <w:t xml:space="preserve"> 27ºC</w:t>
      </w:r>
      <w:r w:rsidR="00DE43B0">
        <w:rPr>
          <w:rFonts w:ascii="Arial" w:hAnsi="Arial" w:cs="Arial"/>
          <w:i w:val="0"/>
          <w:color w:val="auto"/>
          <w:szCs w:val="21"/>
        </w:rPr>
        <w:t>,</w:t>
      </w:r>
    </w:p>
    <w:p w14:paraId="323B1A44" w14:textId="110E6458" w:rsidR="00717FF5" w:rsidRPr="009307DC" w:rsidRDefault="00717FF5" w:rsidP="009307DC">
      <w:pPr>
        <w:pStyle w:val="Tekstpodstawowywcity"/>
        <w:numPr>
          <w:ilvl w:val="0"/>
          <w:numId w:val="72"/>
        </w:numPr>
        <w:spacing w:line="320" w:lineRule="exact"/>
        <w:jc w:val="left"/>
        <w:rPr>
          <w:rFonts w:ascii="Arial" w:hAnsi="Arial" w:cs="Arial"/>
          <w:i w:val="0"/>
          <w:color w:val="auto"/>
          <w:szCs w:val="21"/>
        </w:rPr>
      </w:pPr>
      <w:r w:rsidRPr="009307DC">
        <w:rPr>
          <w:rFonts w:ascii="Arial" w:hAnsi="Arial" w:cs="Arial"/>
          <w:i w:val="0"/>
          <w:color w:val="auto"/>
          <w:szCs w:val="21"/>
        </w:rPr>
        <w:t>elektrolityczne nakładanie powłoki stopowej cynk żelazo</w:t>
      </w:r>
      <w:r w:rsidR="0026512E" w:rsidRPr="009307DC">
        <w:rPr>
          <w:rFonts w:ascii="Arial" w:hAnsi="Arial" w:cs="Arial"/>
          <w:i w:val="0"/>
          <w:color w:val="auto"/>
          <w:szCs w:val="21"/>
        </w:rPr>
        <w:t xml:space="preserve"> (</w:t>
      </w:r>
      <w:proofErr w:type="spellStart"/>
      <w:r w:rsidRPr="009307DC">
        <w:rPr>
          <w:rFonts w:ascii="Arial" w:hAnsi="Arial" w:cs="Arial"/>
          <w:i w:val="0"/>
          <w:color w:val="auto"/>
          <w:szCs w:val="21"/>
        </w:rPr>
        <w:t>ZnFe</w:t>
      </w:r>
      <w:proofErr w:type="spellEnd"/>
      <w:r w:rsidRPr="009307DC">
        <w:rPr>
          <w:rFonts w:ascii="Arial" w:hAnsi="Arial" w:cs="Arial"/>
          <w:i w:val="0"/>
          <w:color w:val="auto"/>
          <w:szCs w:val="21"/>
        </w:rPr>
        <w:t>). Kąpiel alka</w:t>
      </w:r>
      <w:r w:rsidR="0026512E" w:rsidRPr="009307DC">
        <w:rPr>
          <w:rFonts w:ascii="Arial" w:hAnsi="Arial" w:cs="Arial"/>
          <w:i w:val="0"/>
          <w:color w:val="auto"/>
          <w:szCs w:val="21"/>
        </w:rPr>
        <w:t>l</w:t>
      </w:r>
      <w:r w:rsidRPr="009307DC">
        <w:rPr>
          <w:rFonts w:ascii="Arial" w:hAnsi="Arial" w:cs="Arial"/>
          <w:i w:val="0"/>
          <w:color w:val="auto"/>
          <w:szCs w:val="21"/>
        </w:rPr>
        <w:t xml:space="preserve">iczna prowadzona w wannach, oparta na technologii </w:t>
      </w:r>
      <w:proofErr w:type="spellStart"/>
      <w:r w:rsidRPr="009307DC">
        <w:rPr>
          <w:rFonts w:ascii="Arial" w:hAnsi="Arial" w:cs="Arial"/>
          <w:i w:val="0"/>
          <w:color w:val="auto"/>
          <w:szCs w:val="21"/>
        </w:rPr>
        <w:t>Coventya</w:t>
      </w:r>
      <w:proofErr w:type="spellEnd"/>
      <w:r w:rsidRPr="009307DC">
        <w:rPr>
          <w:rFonts w:ascii="Arial" w:hAnsi="Arial" w:cs="Arial"/>
          <w:i w:val="0"/>
          <w:color w:val="auto"/>
          <w:szCs w:val="21"/>
        </w:rPr>
        <w:t xml:space="preserve">. Skład elektrolitu oparty </w:t>
      </w:r>
      <w:r w:rsidR="009307DC">
        <w:rPr>
          <w:rFonts w:ascii="Arial" w:hAnsi="Arial" w:cs="Arial"/>
          <w:i w:val="0"/>
          <w:color w:val="auto"/>
          <w:szCs w:val="21"/>
        </w:rPr>
        <w:br/>
      </w:r>
      <w:r w:rsidRPr="009307DC">
        <w:rPr>
          <w:rFonts w:ascii="Arial" w:hAnsi="Arial" w:cs="Arial"/>
          <w:i w:val="0"/>
          <w:color w:val="auto"/>
          <w:szCs w:val="21"/>
        </w:rPr>
        <w:t>o NaOH. Te</w:t>
      </w:r>
      <w:r w:rsidR="00524F14" w:rsidRPr="009307DC">
        <w:rPr>
          <w:rFonts w:ascii="Arial" w:hAnsi="Arial" w:cs="Arial"/>
          <w:i w:val="0"/>
          <w:color w:val="auto"/>
          <w:szCs w:val="21"/>
        </w:rPr>
        <w:t>m</w:t>
      </w:r>
      <w:r w:rsidRPr="009307DC">
        <w:rPr>
          <w:rFonts w:ascii="Arial" w:hAnsi="Arial" w:cs="Arial"/>
          <w:i w:val="0"/>
          <w:color w:val="auto"/>
          <w:szCs w:val="21"/>
        </w:rPr>
        <w:t xml:space="preserve">peratura robocza </w:t>
      </w:r>
      <w:r w:rsidR="0086006E" w:rsidRPr="009307DC">
        <w:rPr>
          <w:rFonts w:ascii="Arial" w:hAnsi="Arial" w:cs="Arial"/>
          <w:i w:val="0"/>
          <w:color w:val="auto"/>
          <w:szCs w:val="21"/>
        </w:rPr>
        <w:t xml:space="preserve">to: </w:t>
      </w:r>
      <w:r w:rsidRPr="009307DC">
        <w:rPr>
          <w:rFonts w:ascii="Arial" w:hAnsi="Arial" w:cs="Arial"/>
          <w:i w:val="0"/>
          <w:color w:val="auto"/>
          <w:szCs w:val="21"/>
        </w:rPr>
        <w:t>23</w:t>
      </w:r>
      <w:r w:rsidR="00B73018" w:rsidRPr="009307DC">
        <w:rPr>
          <w:rFonts w:ascii="Arial" w:hAnsi="Arial" w:cs="Arial"/>
          <w:i w:val="0"/>
          <w:color w:val="auto"/>
          <w:szCs w:val="21"/>
        </w:rPr>
        <w:t>-</w:t>
      </w:r>
      <w:r w:rsidRPr="009307DC">
        <w:rPr>
          <w:rFonts w:ascii="Arial" w:hAnsi="Arial" w:cs="Arial"/>
          <w:i w:val="0"/>
          <w:color w:val="auto"/>
          <w:szCs w:val="21"/>
        </w:rPr>
        <w:t xml:space="preserve"> 27°C</w:t>
      </w:r>
      <w:r w:rsidR="001C2116" w:rsidRPr="009307DC">
        <w:rPr>
          <w:rFonts w:ascii="Arial" w:hAnsi="Arial" w:cs="Arial"/>
          <w:i w:val="0"/>
          <w:color w:val="auto"/>
          <w:szCs w:val="21"/>
        </w:rPr>
        <w:t>.</w:t>
      </w:r>
    </w:p>
    <w:p w14:paraId="767A27AE" w14:textId="77777777" w:rsidR="00FE5AB0" w:rsidRDefault="00FE5AB0" w:rsidP="000E79DC">
      <w:pPr>
        <w:pStyle w:val="Tekstpodstawowywcity"/>
        <w:rPr>
          <w:rFonts w:ascii="Arial" w:hAnsi="Arial" w:cs="Arial"/>
          <w:i w:val="0"/>
          <w:color w:val="auto"/>
          <w:sz w:val="21"/>
          <w:szCs w:val="21"/>
        </w:rPr>
      </w:pPr>
    </w:p>
    <w:p w14:paraId="7AA9FFC7" w14:textId="4940B072" w:rsidR="00717FF5" w:rsidRPr="009307DC" w:rsidRDefault="00717FF5" w:rsidP="009307DC">
      <w:pPr>
        <w:pStyle w:val="Tekstpodstawowywcity"/>
        <w:spacing w:after="200" w:line="320" w:lineRule="exact"/>
        <w:jc w:val="left"/>
        <w:rPr>
          <w:rFonts w:ascii="Arial" w:hAnsi="Arial" w:cs="Arial"/>
          <w:i w:val="0"/>
          <w:color w:val="auto"/>
          <w:szCs w:val="21"/>
        </w:rPr>
      </w:pPr>
      <w:r w:rsidRPr="009307DC">
        <w:rPr>
          <w:rFonts w:ascii="Arial" w:hAnsi="Arial" w:cs="Arial"/>
          <w:i w:val="0"/>
          <w:color w:val="auto"/>
          <w:szCs w:val="21"/>
        </w:rPr>
        <w:t>Pomiędzy wszystkimi procesami technologicznymi następowało będzie płukanie międzyoperacyjne</w:t>
      </w:r>
      <w:r w:rsidR="0086006E" w:rsidRPr="009307DC">
        <w:rPr>
          <w:rFonts w:ascii="Arial" w:hAnsi="Arial" w:cs="Arial"/>
          <w:i w:val="0"/>
          <w:color w:val="auto"/>
          <w:szCs w:val="21"/>
        </w:rPr>
        <w:t>,</w:t>
      </w:r>
      <w:r w:rsidRPr="009307DC">
        <w:rPr>
          <w:rFonts w:ascii="Arial" w:hAnsi="Arial" w:cs="Arial"/>
          <w:i w:val="0"/>
          <w:color w:val="auto"/>
          <w:szCs w:val="21"/>
        </w:rPr>
        <w:t xml:space="preserve"> w wodzie wodociągowej. Wody </w:t>
      </w:r>
      <w:proofErr w:type="spellStart"/>
      <w:r w:rsidRPr="009307DC">
        <w:rPr>
          <w:rFonts w:ascii="Arial" w:hAnsi="Arial" w:cs="Arial"/>
          <w:i w:val="0"/>
          <w:color w:val="auto"/>
          <w:szCs w:val="21"/>
        </w:rPr>
        <w:t>popłucz</w:t>
      </w:r>
      <w:r w:rsidR="0086006E" w:rsidRPr="009307DC">
        <w:rPr>
          <w:rFonts w:ascii="Arial" w:hAnsi="Arial" w:cs="Arial"/>
          <w:i w:val="0"/>
          <w:color w:val="auto"/>
          <w:szCs w:val="21"/>
        </w:rPr>
        <w:t>n</w:t>
      </w:r>
      <w:r w:rsidRPr="009307DC">
        <w:rPr>
          <w:rFonts w:ascii="Arial" w:hAnsi="Arial" w:cs="Arial"/>
          <w:i w:val="0"/>
          <w:color w:val="auto"/>
          <w:szCs w:val="21"/>
        </w:rPr>
        <w:t>e</w:t>
      </w:r>
      <w:proofErr w:type="spellEnd"/>
      <w:r w:rsidRPr="009307DC">
        <w:rPr>
          <w:rFonts w:ascii="Arial" w:hAnsi="Arial" w:cs="Arial"/>
          <w:i w:val="0"/>
          <w:color w:val="auto"/>
          <w:szCs w:val="21"/>
        </w:rPr>
        <w:t xml:space="preserve"> kierowane będą w całości do </w:t>
      </w:r>
      <w:r w:rsidR="00524F14" w:rsidRPr="009307DC">
        <w:rPr>
          <w:rFonts w:ascii="Arial" w:hAnsi="Arial" w:cs="Arial"/>
          <w:i w:val="0"/>
          <w:color w:val="auto"/>
          <w:szCs w:val="21"/>
        </w:rPr>
        <w:t>oczyszczaln</w:t>
      </w:r>
      <w:r w:rsidR="00F00405" w:rsidRPr="009307DC">
        <w:rPr>
          <w:rFonts w:ascii="Arial" w:hAnsi="Arial" w:cs="Arial"/>
          <w:i w:val="0"/>
          <w:color w:val="auto"/>
          <w:szCs w:val="21"/>
        </w:rPr>
        <w:t>i</w:t>
      </w:r>
      <w:r w:rsidR="00524F14" w:rsidRPr="009307DC">
        <w:rPr>
          <w:rFonts w:ascii="Arial" w:hAnsi="Arial" w:cs="Arial"/>
          <w:i w:val="0"/>
          <w:color w:val="auto"/>
          <w:szCs w:val="21"/>
        </w:rPr>
        <w:t xml:space="preserve"> ściekó</w:t>
      </w:r>
      <w:r w:rsidRPr="009307DC">
        <w:rPr>
          <w:rFonts w:ascii="Arial" w:hAnsi="Arial" w:cs="Arial"/>
          <w:i w:val="0"/>
          <w:color w:val="auto"/>
          <w:szCs w:val="21"/>
        </w:rPr>
        <w:t xml:space="preserve">w, woda </w:t>
      </w:r>
      <w:proofErr w:type="spellStart"/>
      <w:r w:rsidRPr="009307DC">
        <w:rPr>
          <w:rFonts w:ascii="Arial" w:hAnsi="Arial" w:cs="Arial"/>
          <w:i w:val="0"/>
          <w:color w:val="auto"/>
          <w:szCs w:val="21"/>
        </w:rPr>
        <w:t>popłuczna</w:t>
      </w:r>
      <w:proofErr w:type="spellEnd"/>
      <w:r w:rsidRPr="009307DC">
        <w:rPr>
          <w:rFonts w:ascii="Arial" w:hAnsi="Arial" w:cs="Arial"/>
          <w:i w:val="0"/>
          <w:color w:val="auto"/>
          <w:szCs w:val="21"/>
        </w:rPr>
        <w:t xml:space="preserve"> będzie w obiegu zamkniętym. Do utylizacji będzie kierowany jedynie zagęszczony osad</w:t>
      </w:r>
      <w:r w:rsidR="00D137D7" w:rsidRPr="009307DC">
        <w:rPr>
          <w:rFonts w:ascii="Arial" w:hAnsi="Arial" w:cs="Arial"/>
          <w:i w:val="0"/>
          <w:color w:val="auto"/>
          <w:szCs w:val="21"/>
        </w:rPr>
        <w:t xml:space="preserve"> z prasy filtracyjnej</w:t>
      </w:r>
      <w:r w:rsidR="00DE43B0">
        <w:rPr>
          <w:rFonts w:ascii="Arial" w:hAnsi="Arial" w:cs="Arial"/>
          <w:i w:val="0"/>
          <w:color w:val="auto"/>
          <w:szCs w:val="21"/>
        </w:rPr>
        <w:t>,</w:t>
      </w:r>
      <w:r w:rsidR="00D137D7" w:rsidRPr="009307DC">
        <w:rPr>
          <w:rFonts w:ascii="Arial" w:hAnsi="Arial" w:cs="Arial"/>
          <w:i w:val="0"/>
          <w:color w:val="auto"/>
          <w:szCs w:val="21"/>
        </w:rPr>
        <w:t xml:space="preserve"> po procesie ewaporacji </w:t>
      </w:r>
      <w:r w:rsidR="009307DC">
        <w:rPr>
          <w:rFonts w:ascii="Arial" w:hAnsi="Arial" w:cs="Arial"/>
          <w:i w:val="0"/>
          <w:color w:val="auto"/>
          <w:szCs w:val="21"/>
        </w:rPr>
        <w:br/>
      </w:r>
      <w:r w:rsidR="00D137D7" w:rsidRPr="009307DC">
        <w:rPr>
          <w:rFonts w:ascii="Arial" w:hAnsi="Arial" w:cs="Arial"/>
          <w:i w:val="0"/>
          <w:color w:val="auto"/>
          <w:szCs w:val="21"/>
        </w:rPr>
        <w:t>i krystalizacji</w:t>
      </w:r>
      <w:r w:rsidR="00DE43B0">
        <w:rPr>
          <w:rFonts w:ascii="Arial" w:hAnsi="Arial" w:cs="Arial"/>
          <w:i w:val="0"/>
          <w:color w:val="auto"/>
          <w:szCs w:val="21"/>
        </w:rPr>
        <w:t>,</w:t>
      </w:r>
      <w:r w:rsidR="00D137D7" w:rsidRPr="009307DC">
        <w:rPr>
          <w:rFonts w:ascii="Arial" w:hAnsi="Arial" w:cs="Arial"/>
          <w:i w:val="0"/>
          <w:color w:val="auto"/>
          <w:szCs w:val="21"/>
        </w:rPr>
        <w:t xml:space="preserve"> po procesie osmotycznym.</w:t>
      </w:r>
    </w:p>
    <w:p w14:paraId="5AFC7FA5" w14:textId="4F0AACAA" w:rsidR="00DC01BF" w:rsidRPr="009307DC" w:rsidRDefault="00DC01BF" w:rsidP="009307DC">
      <w:pPr>
        <w:pStyle w:val="Tekstpodstawowywcity"/>
        <w:spacing w:after="200" w:line="320" w:lineRule="exact"/>
        <w:jc w:val="left"/>
        <w:rPr>
          <w:rFonts w:ascii="Arial" w:hAnsi="Arial" w:cs="Arial"/>
          <w:i w:val="0"/>
          <w:color w:val="auto"/>
          <w:szCs w:val="21"/>
        </w:rPr>
      </w:pPr>
      <w:r w:rsidRPr="009307DC">
        <w:rPr>
          <w:rFonts w:ascii="Arial" w:hAnsi="Arial" w:cs="Arial"/>
          <w:i w:val="0"/>
          <w:color w:val="auto"/>
          <w:szCs w:val="21"/>
        </w:rPr>
        <w:t>Wszys</w:t>
      </w:r>
      <w:r w:rsidR="00F75E18" w:rsidRPr="009307DC">
        <w:rPr>
          <w:rFonts w:ascii="Arial" w:hAnsi="Arial" w:cs="Arial"/>
          <w:i w:val="0"/>
          <w:color w:val="auto"/>
          <w:szCs w:val="21"/>
        </w:rPr>
        <w:t>t</w:t>
      </w:r>
      <w:r w:rsidRPr="009307DC">
        <w:rPr>
          <w:rFonts w:ascii="Arial" w:hAnsi="Arial" w:cs="Arial"/>
          <w:i w:val="0"/>
          <w:color w:val="auto"/>
          <w:szCs w:val="21"/>
        </w:rPr>
        <w:t>kie substancje używane w procesie będą dozowane automatycznie.</w:t>
      </w:r>
    </w:p>
    <w:p w14:paraId="1E56D0C5" w14:textId="25F13A91" w:rsidR="00DC01BF" w:rsidRPr="009307DC" w:rsidRDefault="00DC01BF" w:rsidP="009307DC">
      <w:pPr>
        <w:pStyle w:val="Tekstpodstawowywcity"/>
        <w:spacing w:after="200" w:line="320" w:lineRule="exact"/>
        <w:jc w:val="left"/>
        <w:rPr>
          <w:rFonts w:ascii="Arial" w:hAnsi="Arial" w:cs="Arial"/>
          <w:i w:val="0"/>
          <w:color w:val="auto"/>
          <w:szCs w:val="21"/>
        </w:rPr>
      </w:pPr>
      <w:r w:rsidRPr="009307DC">
        <w:rPr>
          <w:rFonts w:ascii="Arial" w:hAnsi="Arial" w:cs="Arial"/>
          <w:i w:val="0"/>
          <w:color w:val="auto"/>
          <w:szCs w:val="21"/>
        </w:rPr>
        <w:t>Śruby po</w:t>
      </w:r>
      <w:r w:rsidR="00D137D7" w:rsidRPr="009307DC">
        <w:rPr>
          <w:rFonts w:ascii="Arial" w:hAnsi="Arial" w:cs="Arial"/>
          <w:i w:val="0"/>
          <w:color w:val="auto"/>
          <w:szCs w:val="21"/>
        </w:rPr>
        <w:t xml:space="preserve"> </w:t>
      </w:r>
      <w:r w:rsidRPr="009307DC">
        <w:rPr>
          <w:rFonts w:ascii="Arial" w:hAnsi="Arial" w:cs="Arial"/>
          <w:i w:val="0"/>
          <w:color w:val="auto"/>
          <w:szCs w:val="21"/>
        </w:rPr>
        <w:t xml:space="preserve">procesie przeładowywane będą do mniejszych koszy, w których transportowane będą na linię </w:t>
      </w:r>
      <w:r w:rsidR="00D137D7" w:rsidRPr="009307DC">
        <w:rPr>
          <w:rFonts w:ascii="Arial" w:hAnsi="Arial" w:cs="Arial"/>
          <w:i w:val="0"/>
          <w:color w:val="auto"/>
          <w:szCs w:val="21"/>
        </w:rPr>
        <w:t xml:space="preserve">nr </w:t>
      </w:r>
      <w:r w:rsidRPr="009307DC">
        <w:rPr>
          <w:rFonts w:ascii="Arial" w:hAnsi="Arial" w:cs="Arial"/>
          <w:i w:val="0"/>
          <w:color w:val="auto"/>
          <w:szCs w:val="21"/>
        </w:rPr>
        <w:t>2.</w:t>
      </w:r>
    </w:p>
    <w:p w14:paraId="1213EF42" w14:textId="52537337" w:rsidR="00FE5AB0" w:rsidRPr="009307DC" w:rsidRDefault="00DC01BF" w:rsidP="009307DC">
      <w:pPr>
        <w:pStyle w:val="Tekstpodstawowywcity"/>
        <w:spacing w:after="240" w:line="320" w:lineRule="exact"/>
        <w:jc w:val="left"/>
        <w:rPr>
          <w:rFonts w:ascii="Arial" w:hAnsi="Arial" w:cs="Arial"/>
          <w:b/>
          <w:i w:val="0"/>
          <w:color w:val="auto"/>
        </w:rPr>
      </w:pPr>
      <w:r w:rsidRPr="009307DC">
        <w:rPr>
          <w:rFonts w:ascii="Arial" w:hAnsi="Arial" w:cs="Arial"/>
          <w:b/>
          <w:i w:val="0"/>
          <w:color w:val="auto"/>
        </w:rPr>
        <w:t>Linia 2 – pasywacje, uszczelnienia.</w:t>
      </w:r>
    </w:p>
    <w:p w14:paraId="0ABF08D0" w14:textId="28BC4127" w:rsidR="00FE5AB0" w:rsidRPr="009307DC" w:rsidRDefault="00DC01BF" w:rsidP="009307DC">
      <w:pPr>
        <w:pStyle w:val="Tekstpodstawowywcity"/>
        <w:spacing w:after="240" w:line="320" w:lineRule="exact"/>
        <w:jc w:val="left"/>
        <w:rPr>
          <w:rFonts w:ascii="Arial" w:hAnsi="Arial" w:cs="Arial"/>
          <w:i w:val="0"/>
          <w:color w:val="auto"/>
        </w:rPr>
      </w:pPr>
      <w:r w:rsidRPr="009307DC">
        <w:rPr>
          <w:rFonts w:ascii="Arial" w:hAnsi="Arial" w:cs="Arial"/>
          <w:i w:val="0"/>
          <w:color w:val="auto"/>
        </w:rPr>
        <w:t xml:space="preserve">Wszystkie powłoki Zn i </w:t>
      </w:r>
      <w:proofErr w:type="spellStart"/>
      <w:r w:rsidRPr="009307DC">
        <w:rPr>
          <w:rFonts w:ascii="Arial" w:hAnsi="Arial" w:cs="Arial"/>
          <w:i w:val="0"/>
          <w:color w:val="auto"/>
        </w:rPr>
        <w:t>ZnFe</w:t>
      </w:r>
      <w:proofErr w:type="spellEnd"/>
      <w:r w:rsidRPr="009307DC">
        <w:rPr>
          <w:rFonts w:ascii="Arial" w:hAnsi="Arial" w:cs="Arial"/>
          <w:i w:val="0"/>
          <w:color w:val="auto"/>
        </w:rPr>
        <w:t xml:space="preserve"> poddawane będą dalszej obróbce powierzchniowej, pasywacji i/lub uszczelnieniu. Operacje te zwiększają odporność korozyjną pokryć cynkowych i cynkowo stopowych oraz stabilizują współczynnik tarcia na gwinta</w:t>
      </w:r>
      <w:r w:rsidR="00524F14" w:rsidRPr="009307DC">
        <w:rPr>
          <w:rFonts w:ascii="Arial" w:hAnsi="Arial" w:cs="Arial"/>
          <w:i w:val="0"/>
          <w:color w:val="auto"/>
        </w:rPr>
        <w:t>ch</w:t>
      </w:r>
      <w:r w:rsidR="00D137D7" w:rsidRPr="009307DC">
        <w:rPr>
          <w:rFonts w:ascii="Arial" w:hAnsi="Arial" w:cs="Arial"/>
          <w:i w:val="0"/>
          <w:color w:val="auto"/>
        </w:rPr>
        <w:t>,</w:t>
      </w:r>
      <w:r w:rsidR="00524F14" w:rsidRPr="009307DC">
        <w:rPr>
          <w:rFonts w:ascii="Arial" w:hAnsi="Arial" w:cs="Arial"/>
          <w:i w:val="0"/>
          <w:color w:val="auto"/>
        </w:rPr>
        <w:t xml:space="preserve"> </w:t>
      </w:r>
      <w:r w:rsidR="009307DC">
        <w:rPr>
          <w:rFonts w:ascii="Arial" w:hAnsi="Arial" w:cs="Arial"/>
          <w:i w:val="0"/>
          <w:color w:val="auto"/>
        </w:rPr>
        <w:br/>
      </w:r>
      <w:r w:rsidR="00524F14" w:rsidRPr="009307DC">
        <w:rPr>
          <w:rFonts w:ascii="Arial" w:hAnsi="Arial" w:cs="Arial"/>
          <w:i w:val="0"/>
          <w:color w:val="auto"/>
        </w:rPr>
        <w:t>co ułatwia automatyzację mont</w:t>
      </w:r>
      <w:r w:rsidRPr="009307DC">
        <w:rPr>
          <w:rFonts w:ascii="Arial" w:hAnsi="Arial" w:cs="Arial"/>
          <w:i w:val="0"/>
          <w:color w:val="auto"/>
        </w:rPr>
        <w:t xml:space="preserve">ażu </w:t>
      </w:r>
      <w:r w:rsidR="00524F14" w:rsidRPr="009307DC">
        <w:rPr>
          <w:rFonts w:ascii="Arial" w:hAnsi="Arial" w:cs="Arial"/>
          <w:i w:val="0"/>
          <w:color w:val="auto"/>
        </w:rPr>
        <w:t>e</w:t>
      </w:r>
      <w:r w:rsidRPr="009307DC">
        <w:rPr>
          <w:rFonts w:ascii="Arial" w:hAnsi="Arial" w:cs="Arial"/>
          <w:i w:val="0"/>
          <w:color w:val="auto"/>
        </w:rPr>
        <w:t>lementów złącznych na liniach montażowych.</w:t>
      </w:r>
    </w:p>
    <w:p w14:paraId="3680C36A" w14:textId="51BDEF23" w:rsidR="00DC01BF" w:rsidRPr="009307DC" w:rsidRDefault="00DC01BF" w:rsidP="009307DC">
      <w:pPr>
        <w:pStyle w:val="Tekstpodstawowywcity"/>
        <w:spacing w:line="320" w:lineRule="exact"/>
        <w:jc w:val="left"/>
        <w:rPr>
          <w:rFonts w:ascii="Arial" w:hAnsi="Arial" w:cs="Arial"/>
          <w:b/>
          <w:i w:val="0"/>
          <w:color w:val="auto"/>
        </w:rPr>
      </w:pPr>
      <w:r w:rsidRPr="009307DC">
        <w:rPr>
          <w:rFonts w:ascii="Arial" w:hAnsi="Arial" w:cs="Arial"/>
          <w:b/>
          <w:i w:val="0"/>
          <w:color w:val="auto"/>
        </w:rPr>
        <w:t xml:space="preserve">Etapy produkcji powłok konwersyjnych, chromianowych na linii </w:t>
      </w:r>
      <w:r w:rsidR="00D137D7" w:rsidRPr="009307DC">
        <w:rPr>
          <w:rFonts w:ascii="Arial" w:hAnsi="Arial" w:cs="Arial"/>
          <w:b/>
          <w:i w:val="0"/>
          <w:color w:val="auto"/>
        </w:rPr>
        <w:t xml:space="preserve">nr </w:t>
      </w:r>
      <w:r w:rsidRPr="009307DC">
        <w:rPr>
          <w:rFonts w:ascii="Arial" w:hAnsi="Arial" w:cs="Arial"/>
          <w:b/>
          <w:i w:val="0"/>
          <w:color w:val="auto"/>
        </w:rPr>
        <w:t>2</w:t>
      </w:r>
      <w:r w:rsidR="00DE43B0">
        <w:rPr>
          <w:rFonts w:ascii="Arial" w:hAnsi="Arial" w:cs="Arial"/>
          <w:b/>
          <w:i w:val="0"/>
          <w:color w:val="auto"/>
        </w:rPr>
        <w:t>:</w:t>
      </w:r>
    </w:p>
    <w:p w14:paraId="31D2A7D0" w14:textId="77777777" w:rsidR="00FE5AB0" w:rsidRPr="009307DC" w:rsidRDefault="00FE5AB0" w:rsidP="009307DC">
      <w:pPr>
        <w:pStyle w:val="Tekstpodstawowywcity"/>
        <w:spacing w:line="320" w:lineRule="exact"/>
        <w:jc w:val="left"/>
        <w:rPr>
          <w:rFonts w:ascii="Arial" w:hAnsi="Arial" w:cs="Arial"/>
          <w:i w:val="0"/>
          <w:color w:val="auto"/>
        </w:rPr>
      </w:pPr>
    </w:p>
    <w:p w14:paraId="26533823" w14:textId="115F7E32" w:rsidR="00AC3D9D" w:rsidRPr="00790DED" w:rsidRDefault="00DC01BF" w:rsidP="00790DED">
      <w:pPr>
        <w:pStyle w:val="Tekstpodstawowywcity"/>
        <w:numPr>
          <w:ilvl w:val="0"/>
          <w:numId w:val="73"/>
        </w:numPr>
        <w:spacing w:line="320" w:lineRule="exact"/>
        <w:jc w:val="left"/>
        <w:rPr>
          <w:rFonts w:ascii="Arial" w:hAnsi="Arial" w:cs="Arial"/>
          <w:i w:val="0"/>
          <w:color w:val="auto"/>
        </w:rPr>
      </w:pPr>
      <w:r w:rsidRPr="009307DC">
        <w:rPr>
          <w:rFonts w:ascii="Arial" w:hAnsi="Arial" w:cs="Arial"/>
          <w:i w:val="0"/>
          <w:color w:val="auto"/>
        </w:rPr>
        <w:t>pasywacja powłok Zn i</w:t>
      </w:r>
      <w:r w:rsidR="00524F14" w:rsidRPr="009307DC">
        <w:rPr>
          <w:rFonts w:ascii="Arial" w:hAnsi="Arial" w:cs="Arial"/>
          <w:i w:val="0"/>
          <w:color w:val="auto"/>
        </w:rPr>
        <w:t xml:space="preserve"> </w:t>
      </w:r>
      <w:proofErr w:type="spellStart"/>
      <w:r w:rsidR="00524F14" w:rsidRPr="009307DC">
        <w:rPr>
          <w:rFonts w:ascii="Arial" w:hAnsi="Arial" w:cs="Arial"/>
          <w:i w:val="0"/>
          <w:color w:val="auto"/>
        </w:rPr>
        <w:t>ZnFe</w:t>
      </w:r>
      <w:proofErr w:type="spellEnd"/>
      <w:r w:rsidR="00524F14" w:rsidRPr="009307DC">
        <w:rPr>
          <w:rFonts w:ascii="Arial" w:hAnsi="Arial" w:cs="Arial"/>
          <w:i w:val="0"/>
          <w:color w:val="auto"/>
        </w:rPr>
        <w:t xml:space="preserve"> w kwaśnych kąpielach opartych</w:t>
      </w:r>
      <w:r w:rsidRPr="009307DC">
        <w:rPr>
          <w:rFonts w:ascii="Arial" w:hAnsi="Arial" w:cs="Arial"/>
          <w:i w:val="0"/>
          <w:color w:val="auto"/>
        </w:rPr>
        <w:t xml:space="preserve"> o azotan ch</w:t>
      </w:r>
      <w:r w:rsidR="00D137D7" w:rsidRPr="009307DC">
        <w:rPr>
          <w:rFonts w:ascii="Arial" w:hAnsi="Arial" w:cs="Arial"/>
          <w:i w:val="0"/>
          <w:color w:val="auto"/>
        </w:rPr>
        <w:t xml:space="preserve">romu </w:t>
      </w:r>
      <w:r w:rsidR="009307DC">
        <w:rPr>
          <w:rFonts w:ascii="Arial" w:hAnsi="Arial" w:cs="Arial"/>
          <w:i w:val="0"/>
          <w:color w:val="auto"/>
        </w:rPr>
        <w:br/>
      </w:r>
      <w:r w:rsidR="00D137D7" w:rsidRPr="009307DC">
        <w:rPr>
          <w:rFonts w:ascii="Arial" w:hAnsi="Arial" w:cs="Arial"/>
          <w:i w:val="0"/>
          <w:color w:val="auto"/>
        </w:rPr>
        <w:t>(III) lub siarczan chromu (</w:t>
      </w:r>
      <w:r w:rsidRPr="009307DC">
        <w:rPr>
          <w:rFonts w:ascii="Arial" w:hAnsi="Arial" w:cs="Arial"/>
          <w:i w:val="0"/>
          <w:color w:val="auto"/>
        </w:rPr>
        <w:t>III), fluorek sodu. Stężenie robocze preparatu</w:t>
      </w:r>
      <w:r w:rsidR="00D137D7" w:rsidRPr="009307DC">
        <w:rPr>
          <w:rFonts w:ascii="Arial" w:hAnsi="Arial" w:cs="Arial"/>
          <w:i w:val="0"/>
          <w:color w:val="auto"/>
        </w:rPr>
        <w:t xml:space="preserve"> </w:t>
      </w:r>
      <w:r w:rsidR="009307DC">
        <w:rPr>
          <w:rFonts w:ascii="Arial" w:hAnsi="Arial" w:cs="Arial"/>
          <w:i w:val="0"/>
          <w:color w:val="auto"/>
        </w:rPr>
        <w:br/>
      </w:r>
      <w:r w:rsidR="00D137D7" w:rsidRPr="009307DC">
        <w:rPr>
          <w:rFonts w:ascii="Arial" w:hAnsi="Arial" w:cs="Arial"/>
          <w:i w:val="0"/>
          <w:color w:val="auto"/>
        </w:rPr>
        <w:t>to:</w:t>
      </w:r>
      <w:r w:rsidR="00B14942" w:rsidRPr="009307DC">
        <w:rPr>
          <w:rFonts w:ascii="Arial" w:hAnsi="Arial" w:cs="Arial"/>
          <w:i w:val="0"/>
          <w:color w:val="auto"/>
        </w:rPr>
        <w:t xml:space="preserve"> 8-</w:t>
      </w:r>
      <w:r w:rsidRPr="009307DC">
        <w:rPr>
          <w:rFonts w:ascii="Arial" w:hAnsi="Arial" w:cs="Arial"/>
          <w:i w:val="0"/>
          <w:color w:val="auto"/>
        </w:rPr>
        <w:t xml:space="preserve">10%, </w:t>
      </w:r>
      <w:proofErr w:type="spellStart"/>
      <w:r w:rsidRPr="009307DC">
        <w:rPr>
          <w:rFonts w:ascii="Arial" w:hAnsi="Arial" w:cs="Arial"/>
          <w:i w:val="0"/>
          <w:color w:val="auto"/>
        </w:rPr>
        <w:t>pH</w:t>
      </w:r>
      <w:proofErr w:type="spellEnd"/>
      <w:r w:rsidR="00D137D7" w:rsidRPr="009307DC">
        <w:rPr>
          <w:rFonts w:ascii="Arial" w:hAnsi="Arial" w:cs="Arial"/>
          <w:i w:val="0"/>
          <w:color w:val="auto"/>
        </w:rPr>
        <w:t xml:space="preserve"> </w:t>
      </w:r>
      <w:r w:rsidRPr="009307DC">
        <w:rPr>
          <w:rFonts w:ascii="Arial" w:hAnsi="Arial" w:cs="Arial"/>
          <w:i w:val="0"/>
          <w:color w:val="auto"/>
        </w:rPr>
        <w:t>1,8</w:t>
      </w:r>
      <w:r w:rsidR="00B73018" w:rsidRPr="009307DC">
        <w:rPr>
          <w:rFonts w:ascii="Arial" w:hAnsi="Arial" w:cs="Arial"/>
          <w:i w:val="0"/>
          <w:color w:val="auto"/>
        </w:rPr>
        <w:t xml:space="preserve"> -</w:t>
      </w:r>
      <w:r w:rsidRPr="009307DC">
        <w:rPr>
          <w:rFonts w:ascii="Arial" w:hAnsi="Arial" w:cs="Arial"/>
          <w:i w:val="0"/>
          <w:color w:val="auto"/>
        </w:rPr>
        <w:t xml:space="preserve"> 2.4.</w:t>
      </w:r>
      <w:r w:rsidR="00790DED">
        <w:rPr>
          <w:rFonts w:ascii="Arial" w:hAnsi="Arial" w:cs="Arial"/>
          <w:i w:val="0"/>
          <w:color w:val="auto"/>
        </w:rPr>
        <w:t xml:space="preserve"> </w:t>
      </w:r>
      <w:r w:rsidRPr="00790DED">
        <w:rPr>
          <w:rFonts w:ascii="Arial" w:hAnsi="Arial" w:cs="Arial"/>
          <w:i w:val="0"/>
          <w:color w:val="auto"/>
        </w:rPr>
        <w:t>Temperatura robocza</w:t>
      </w:r>
      <w:r w:rsidR="00D137D7" w:rsidRPr="00790DED">
        <w:rPr>
          <w:rFonts w:ascii="Arial" w:hAnsi="Arial" w:cs="Arial"/>
          <w:i w:val="0"/>
          <w:color w:val="auto"/>
        </w:rPr>
        <w:t xml:space="preserve"> to:</w:t>
      </w:r>
      <w:r w:rsidRPr="00790DED">
        <w:rPr>
          <w:rFonts w:ascii="Arial" w:hAnsi="Arial" w:cs="Arial"/>
          <w:i w:val="0"/>
          <w:color w:val="auto"/>
        </w:rPr>
        <w:t xml:space="preserve"> 30</w:t>
      </w:r>
      <w:r w:rsidR="00D137D7" w:rsidRPr="00790DED">
        <w:rPr>
          <w:rFonts w:ascii="Arial" w:hAnsi="Arial" w:cs="Arial"/>
          <w:i w:val="0"/>
          <w:color w:val="auto"/>
        </w:rPr>
        <w:t>-</w:t>
      </w:r>
      <w:r w:rsidRPr="00790DED">
        <w:rPr>
          <w:rFonts w:ascii="Arial" w:hAnsi="Arial" w:cs="Arial"/>
          <w:i w:val="0"/>
          <w:color w:val="auto"/>
        </w:rPr>
        <w:t>40ºC</w:t>
      </w:r>
      <w:r w:rsidR="006C06E7" w:rsidRPr="00790DED">
        <w:rPr>
          <w:rFonts w:ascii="Arial" w:hAnsi="Arial" w:cs="Arial"/>
          <w:i w:val="0"/>
          <w:color w:val="auto"/>
        </w:rPr>
        <w:t>.</w:t>
      </w:r>
      <w:r w:rsidR="00790DED">
        <w:rPr>
          <w:rFonts w:ascii="Arial" w:hAnsi="Arial" w:cs="Arial"/>
          <w:i w:val="0"/>
          <w:color w:val="auto"/>
        </w:rPr>
        <w:t xml:space="preserve"> </w:t>
      </w:r>
      <w:r w:rsidR="00D137D7" w:rsidRPr="00790DED">
        <w:rPr>
          <w:rFonts w:ascii="Arial" w:hAnsi="Arial" w:cs="Arial"/>
          <w:i w:val="0"/>
          <w:color w:val="auto"/>
        </w:rPr>
        <w:t>Śruby po p</w:t>
      </w:r>
      <w:r w:rsidR="00AC3D9D" w:rsidRPr="00790DED">
        <w:rPr>
          <w:rFonts w:ascii="Arial" w:hAnsi="Arial" w:cs="Arial"/>
          <w:i w:val="0"/>
          <w:color w:val="auto"/>
        </w:rPr>
        <w:t>r</w:t>
      </w:r>
      <w:r w:rsidR="00D137D7" w:rsidRPr="00790DED">
        <w:rPr>
          <w:rFonts w:ascii="Arial" w:hAnsi="Arial" w:cs="Arial"/>
          <w:i w:val="0"/>
          <w:color w:val="auto"/>
        </w:rPr>
        <w:t>o</w:t>
      </w:r>
      <w:r w:rsidR="00AC3D9D" w:rsidRPr="00790DED">
        <w:rPr>
          <w:rFonts w:ascii="Arial" w:hAnsi="Arial" w:cs="Arial"/>
          <w:i w:val="0"/>
          <w:color w:val="auto"/>
        </w:rPr>
        <w:t xml:space="preserve">cesie pasywacji będą płukane w wodzie wodociągowej, wody </w:t>
      </w:r>
      <w:proofErr w:type="spellStart"/>
      <w:r w:rsidR="00AC3D9D" w:rsidRPr="00790DED">
        <w:rPr>
          <w:rFonts w:ascii="Arial" w:hAnsi="Arial" w:cs="Arial"/>
          <w:i w:val="0"/>
          <w:color w:val="auto"/>
        </w:rPr>
        <w:t>popłuczne</w:t>
      </w:r>
      <w:proofErr w:type="spellEnd"/>
      <w:r w:rsidR="00AC3D9D" w:rsidRPr="00790DED">
        <w:rPr>
          <w:rFonts w:ascii="Arial" w:hAnsi="Arial" w:cs="Arial"/>
          <w:i w:val="0"/>
          <w:color w:val="auto"/>
        </w:rPr>
        <w:t xml:space="preserve"> kierowa</w:t>
      </w:r>
      <w:r w:rsidR="00D137D7" w:rsidRPr="00790DED">
        <w:rPr>
          <w:rFonts w:ascii="Arial" w:hAnsi="Arial" w:cs="Arial"/>
          <w:i w:val="0"/>
          <w:color w:val="auto"/>
        </w:rPr>
        <w:t>ne będą w całości do oczyszczalni</w:t>
      </w:r>
      <w:r w:rsidR="00AC3D9D" w:rsidRPr="00790DED">
        <w:rPr>
          <w:rFonts w:ascii="Arial" w:hAnsi="Arial" w:cs="Arial"/>
          <w:i w:val="0"/>
          <w:color w:val="auto"/>
        </w:rPr>
        <w:t xml:space="preserve"> ścieków, woda </w:t>
      </w:r>
      <w:proofErr w:type="spellStart"/>
      <w:r w:rsidR="00AC3D9D" w:rsidRPr="00790DED">
        <w:rPr>
          <w:rFonts w:ascii="Arial" w:hAnsi="Arial" w:cs="Arial"/>
          <w:i w:val="0"/>
          <w:color w:val="auto"/>
        </w:rPr>
        <w:t>popłuczna</w:t>
      </w:r>
      <w:proofErr w:type="spellEnd"/>
      <w:r w:rsidR="00AC3D9D" w:rsidRPr="00790DED">
        <w:rPr>
          <w:rFonts w:ascii="Arial" w:hAnsi="Arial" w:cs="Arial"/>
          <w:i w:val="0"/>
          <w:color w:val="auto"/>
        </w:rPr>
        <w:t xml:space="preserve"> </w:t>
      </w:r>
      <w:r w:rsidR="001E22A5" w:rsidRPr="00790DED">
        <w:rPr>
          <w:rFonts w:ascii="Arial" w:hAnsi="Arial" w:cs="Arial"/>
          <w:i w:val="0"/>
          <w:color w:val="auto"/>
        </w:rPr>
        <w:t>będzie w obiegu zamkniętym. Do u</w:t>
      </w:r>
      <w:r w:rsidR="00AC3D9D" w:rsidRPr="00790DED">
        <w:rPr>
          <w:rFonts w:ascii="Arial" w:hAnsi="Arial" w:cs="Arial"/>
          <w:i w:val="0"/>
          <w:color w:val="auto"/>
        </w:rPr>
        <w:t>tylizacji będzie kierowany jedynie zagęszczony osad</w:t>
      </w:r>
      <w:r w:rsidR="00D137D7" w:rsidRPr="00790DED">
        <w:rPr>
          <w:rFonts w:ascii="Arial" w:hAnsi="Arial" w:cs="Arial"/>
          <w:i w:val="0"/>
          <w:color w:val="auto"/>
        </w:rPr>
        <w:t xml:space="preserve"> z prasy filtracyjnej</w:t>
      </w:r>
      <w:r w:rsidR="00DE43B0" w:rsidRPr="00790DED">
        <w:rPr>
          <w:rFonts w:ascii="Arial" w:hAnsi="Arial" w:cs="Arial"/>
          <w:i w:val="0"/>
          <w:color w:val="auto"/>
        </w:rPr>
        <w:t>,</w:t>
      </w:r>
      <w:r w:rsidR="00D137D7" w:rsidRPr="00790DED">
        <w:rPr>
          <w:rFonts w:ascii="Arial" w:hAnsi="Arial" w:cs="Arial"/>
          <w:i w:val="0"/>
          <w:color w:val="auto"/>
        </w:rPr>
        <w:t xml:space="preserve"> </w:t>
      </w:r>
      <w:r w:rsidR="00790DED">
        <w:rPr>
          <w:rFonts w:ascii="Arial" w:hAnsi="Arial" w:cs="Arial"/>
          <w:i w:val="0"/>
          <w:color w:val="auto"/>
        </w:rPr>
        <w:br/>
      </w:r>
      <w:r w:rsidR="00AC3D9D" w:rsidRPr="00790DED">
        <w:rPr>
          <w:rFonts w:ascii="Arial" w:hAnsi="Arial" w:cs="Arial"/>
          <w:i w:val="0"/>
          <w:color w:val="auto"/>
        </w:rPr>
        <w:t>po procesie</w:t>
      </w:r>
      <w:r w:rsidR="00D137D7" w:rsidRPr="00790DED">
        <w:rPr>
          <w:rFonts w:ascii="Arial" w:hAnsi="Arial" w:cs="Arial"/>
          <w:i w:val="0"/>
          <w:color w:val="auto"/>
        </w:rPr>
        <w:t xml:space="preserve"> strącania oraz ewaporacji i krystalizacji</w:t>
      </w:r>
      <w:r w:rsidR="00DE43B0" w:rsidRPr="00790DED">
        <w:rPr>
          <w:rFonts w:ascii="Arial" w:hAnsi="Arial" w:cs="Arial"/>
          <w:i w:val="0"/>
          <w:color w:val="auto"/>
        </w:rPr>
        <w:t>,</w:t>
      </w:r>
      <w:r w:rsidR="00D137D7" w:rsidRPr="00790DED">
        <w:rPr>
          <w:rFonts w:ascii="Arial" w:hAnsi="Arial" w:cs="Arial"/>
          <w:i w:val="0"/>
          <w:color w:val="auto"/>
        </w:rPr>
        <w:t xml:space="preserve"> po procesie osmotycznym.</w:t>
      </w:r>
      <w:r w:rsidR="00AC3D9D" w:rsidRPr="00790DED">
        <w:rPr>
          <w:rFonts w:ascii="Arial" w:hAnsi="Arial" w:cs="Arial"/>
          <w:i w:val="0"/>
          <w:color w:val="auto"/>
        </w:rPr>
        <w:t xml:space="preserve"> Wszystkie wanny procesow</w:t>
      </w:r>
      <w:r w:rsidR="00F00405" w:rsidRPr="00790DED">
        <w:rPr>
          <w:rFonts w:ascii="Arial" w:hAnsi="Arial" w:cs="Arial"/>
          <w:i w:val="0"/>
          <w:color w:val="auto"/>
        </w:rPr>
        <w:t>e</w:t>
      </w:r>
      <w:r w:rsidR="00AC3D9D" w:rsidRPr="00790DED">
        <w:rPr>
          <w:rFonts w:ascii="Arial" w:hAnsi="Arial" w:cs="Arial"/>
          <w:i w:val="0"/>
          <w:color w:val="auto"/>
        </w:rPr>
        <w:t xml:space="preserve"> będą wyposażone w odciągi wentylacyjne</w:t>
      </w:r>
      <w:r w:rsidR="00DE43B0" w:rsidRPr="00790DED">
        <w:rPr>
          <w:rFonts w:ascii="Arial" w:hAnsi="Arial" w:cs="Arial"/>
          <w:i w:val="0"/>
          <w:color w:val="auto"/>
        </w:rPr>
        <w:t>,</w:t>
      </w:r>
    </w:p>
    <w:p w14:paraId="000A57E5" w14:textId="08CF13A7" w:rsidR="00AC3D9D" w:rsidRPr="009307DC" w:rsidRDefault="00AC3D9D" w:rsidP="009307DC">
      <w:pPr>
        <w:pStyle w:val="Tekstpodstawowywcity"/>
        <w:numPr>
          <w:ilvl w:val="0"/>
          <w:numId w:val="73"/>
        </w:numPr>
        <w:spacing w:line="320" w:lineRule="exact"/>
        <w:jc w:val="left"/>
        <w:rPr>
          <w:rFonts w:ascii="Arial" w:hAnsi="Arial" w:cs="Arial"/>
          <w:i w:val="0"/>
          <w:color w:val="auto"/>
        </w:rPr>
      </w:pPr>
      <w:r w:rsidRPr="009307DC">
        <w:rPr>
          <w:rFonts w:ascii="Arial" w:hAnsi="Arial" w:cs="Arial"/>
          <w:i w:val="0"/>
          <w:color w:val="auto"/>
        </w:rPr>
        <w:t xml:space="preserve">uszczelnienie powłok Zn oraz </w:t>
      </w:r>
      <w:proofErr w:type="spellStart"/>
      <w:r w:rsidRPr="009307DC">
        <w:rPr>
          <w:rFonts w:ascii="Arial" w:hAnsi="Arial" w:cs="Arial"/>
          <w:i w:val="0"/>
          <w:color w:val="auto"/>
        </w:rPr>
        <w:t>ZnFe</w:t>
      </w:r>
      <w:proofErr w:type="spellEnd"/>
      <w:r w:rsidRPr="009307DC">
        <w:rPr>
          <w:rFonts w:ascii="Arial" w:hAnsi="Arial" w:cs="Arial"/>
          <w:i w:val="0"/>
          <w:color w:val="auto"/>
        </w:rPr>
        <w:t xml:space="preserve"> odbywało się będzie w wannach</w:t>
      </w:r>
      <w:r w:rsidR="00956A03" w:rsidRPr="009307DC">
        <w:rPr>
          <w:rFonts w:ascii="Arial" w:hAnsi="Arial" w:cs="Arial"/>
          <w:i w:val="0"/>
          <w:color w:val="auto"/>
        </w:rPr>
        <w:t>,</w:t>
      </w:r>
      <w:r w:rsidRPr="009307DC">
        <w:rPr>
          <w:rFonts w:ascii="Arial" w:hAnsi="Arial" w:cs="Arial"/>
          <w:i w:val="0"/>
          <w:color w:val="auto"/>
        </w:rPr>
        <w:t xml:space="preserve"> w wodnych roztworach polimerów</w:t>
      </w:r>
      <w:r w:rsidR="00276BEF">
        <w:rPr>
          <w:rFonts w:ascii="Arial" w:hAnsi="Arial" w:cs="Arial"/>
          <w:i w:val="0"/>
          <w:color w:val="auto"/>
        </w:rPr>
        <w:t>,</w:t>
      </w:r>
      <w:r w:rsidRPr="009307DC">
        <w:rPr>
          <w:rFonts w:ascii="Arial" w:hAnsi="Arial" w:cs="Arial"/>
          <w:i w:val="0"/>
          <w:color w:val="auto"/>
        </w:rPr>
        <w:t xml:space="preserve"> o stężeniach </w:t>
      </w:r>
      <w:r w:rsidR="001E22A5" w:rsidRPr="009307DC">
        <w:rPr>
          <w:rFonts w:ascii="Arial" w:hAnsi="Arial" w:cs="Arial"/>
          <w:i w:val="0"/>
          <w:color w:val="auto"/>
        </w:rPr>
        <w:t>od 50</w:t>
      </w:r>
      <w:r w:rsidR="00956A03" w:rsidRPr="009307DC">
        <w:rPr>
          <w:rFonts w:ascii="Arial" w:hAnsi="Arial" w:cs="Arial"/>
          <w:i w:val="0"/>
          <w:color w:val="auto"/>
        </w:rPr>
        <w:t xml:space="preserve"> do</w:t>
      </w:r>
      <w:r w:rsidR="001E22A5" w:rsidRPr="009307DC">
        <w:rPr>
          <w:rFonts w:ascii="Arial" w:hAnsi="Arial" w:cs="Arial"/>
          <w:i w:val="0"/>
          <w:color w:val="auto"/>
        </w:rPr>
        <w:t xml:space="preserve"> 10</w:t>
      </w:r>
      <w:r w:rsidR="00956A03" w:rsidRPr="009307DC">
        <w:rPr>
          <w:rFonts w:ascii="Arial" w:hAnsi="Arial" w:cs="Arial"/>
          <w:i w:val="0"/>
          <w:color w:val="auto"/>
        </w:rPr>
        <w:t>0</w:t>
      </w:r>
      <w:r w:rsidR="001E22A5" w:rsidRPr="009307DC">
        <w:rPr>
          <w:rFonts w:ascii="Arial" w:hAnsi="Arial" w:cs="Arial"/>
          <w:i w:val="0"/>
          <w:color w:val="auto"/>
        </w:rPr>
        <w:t>%, są to produkty niezaw</w:t>
      </w:r>
      <w:r w:rsidRPr="009307DC">
        <w:rPr>
          <w:rFonts w:ascii="Arial" w:hAnsi="Arial" w:cs="Arial"/>
          <w:i w:val="0"/>
          <w:color w:val="auto"/>
        </w:rPr>
        <w:t>i</w:t>
      </w:r>
      <w:r w:rsidR="001E22A5" w:rsidRPr="009307DC">
        <w:rPr>
          <w:rFonts w:ascii="Arial" w:hAnsi="Arial" w:cs="Arial"/>
          <w:i w:val="0"/>
          <w:color w:val="auto"/>
        </w:rPr>
        <w:t>e</w:t>
      </w:r>
      <w:r w:rsidRPr="009307DC">
        <w:rPr>
          <w:rFonts w:ascii="Arial" w:hAnsi="Arial" w:cs="Arial"/>
          <w:i w:val="0"/>
          <w:color w:val="auto"/>
        </w:rPr>
        <w:t>rające metali ciężkich. Temperatura robocza</w:t>
      </w:r>
      <w:r w:rsidR="00956A03" w:rsidRPr="009307DC">
        <w:rPr>
          <w:rFonts w:ascii="Arial" w:hAnsi="Arial" w:cs="Arial"/>
          <w:i w:val="0"/>
          <w:color w:val="auto"/>
        </w:rPr>
        <w:t xml:space="preserve"> to:</w:t>
      </w:r>
      <w:r w:rsidR="00B14942" w:rsidRPr="009307DC">
        <w:rPr>
          <w:rFonts w:ascii="Arial" w:hAnsi="Arial" w:cs="Arial"/>
          <w:i w:val="0"/>
          <w:color w:val="auto"/>
        </w:rPr>
        <w:t xml:space="preserve"> 18-</w:t>
      </w:r>
      <w:r w:rsidR="00956A03" w:rsidRPr="009307DC">
        <w:rPr>
          <w:rFonts w:ascii="Arial" w:hAnsi="Arial" w:cs="Arial"/>
          <w:i w:val="0"/>
          <w:color w:val="auto"/>
        </w:rPr>
        <w:t>25º</w:t>
      </w:r>
      <w:r w:rsidRPr="009307DC">
        <w:rPr>
          <w:rFonts w:ascii="Arial" w:hAnsi="Arial" w:cs="Arial"/>
          <w:i w:val="0"/>
          <w:color w:val="auto"/>
        </w:rPr>
        <w:t>C.</w:t>
      </w:r>
    </w:p>
    <w:p w14:paraId="3A5EA90D" w14:textId="77777777" w:rsidR="00FE5AB0" w:rsidRDefault="00FE5AB0" w:rsidP="000E79DC">
      <w:pPr>
        <w:pStyle w:val="Tekstpodstawowywcity"/>
        <w:rPr>
          <w:rFonts w:ascii="Arial" w:hAnsi="Arial" w:cs="Arial"/>
          <w:b/>
          <w:i w:val="0"/>
          <w:color w:val="auto"/>
          <w:sz w:val="21"/>
          <w:szCs w:val="21"/>
        </w:rPr>
      </w:pPr>
    </w:p>
    <w:p w14:paraId="11C929EC" w14:textId="0B319336" w:rsidR="008E3698" w:rsidRPr="009307DC" w:rsidRDefault="00AC3D9D" w:rsidP="009307DC">
      <w:pPr>
        <w:pStyle w:val="Tekstpodstawowywcity"/>
        <w:spacing w:after="200" w:line="320" w:lineRule="exact"/>
        <w:jc w:val="left"/>
        <w:rPr>
          <w:rFonts w:ascii="Arial" w:hAnsi="Arial" w:cs="Arial"/>
          <w:b/>
          <w:i w:val="0"/>
          <w:color w:val="auto"/>
          <w:szCs w:val="21"/>
        </w:rPr>
      </w:pPr>
      <w:r w:rsidRPr="009307DC">
        <w:rPr>
          <w:rFonts w:ascii="Arial" w:hAnsi="Arial" w:cs="Arial"/>
          <w:b/>
          <w:i w:val="0"/>
          <w:color w:val="auto"/>
          <w:szCs w:val="21"/>
        </w:rPr>
        <w:t xml:space="preserve">Linia 3 – cynkowanie stopowe </w:t>
      </w:r>
      <w:proofErr w:type="spellStart"/>
      <w:r w:rsidRPr="009307DC">
        <w:rPr>
          <w:rFonts w:ascii="Arial" w:hAnsi="Arial" w:cs="Arial"/>
          <w:b/>
          <w:i w:val="0"/>
          <w:color w:val="auto"/>
          <w:szCs w:val="21"/>
        </w:rPr>
        <w:t>ZnNi</w:t>
      </w:r>
      <w:proofErr w:type="spellEnd"/>
      <w:r w:rsidR="00276BEF">
        <w:rPr>
          <w:rFonts w:ascii="Arial" w:hAnsi="Arial" w:cs="Arial"/>
          <w:b/>
          <w:i w:val="0"/>
          <w:color w:val="auto"/>
          <w:szCs w:val="21"/>
        </w:rPr>
        <w:t>.</w:t>
      </w:r>
    </w:p>
    <w:p w14:paraId="1195D76D" w14:textId="46F552D6" w:rsidR="00AC3D9D" w:rsidRPr="009307DC" w:rsidRDefault="00AC3D9D" w:rsidP="009307DC">
      <w:pPr>
        <w:pStyle w:val="Tekstpodstawowywcity"/>
        <w:spacing w:after="200" w:line="320" w:lineRule="exact"/>
        <w:jc w:val="left"/>
        <w:rPr>
          <w:rFonts w:ascii="Arial" w:hAnsi="Arial" w:cs="Arial"/>
          <w:i w:val="0"/>
          <w:color w:val="auto"/>
          <w:szCs w:val="21"/>
        </w:rPr>
      </w:pPr>
      <w:r w:rsidRPr="009307DC">
        <w:rPr>
          <w:rFonts w:ascii="Arial" w:hAnsi="Arial" w:cs="Arial"/>
          <w:i w:val="0"/>
          <w:color w:val="auto"/>
          <w:szCs w:val="21"/>
        </w:rPr>
        <w:t xml:space="preserve">Powłoki ochronne typu </w:t>
      </w:r>
      <w:proofErr w:type="spellStart"/>
      <w:r w:rsidRPr="009307DC">
        <w:rPr>
          <w:rFonts w:ascii="Arial" w:hAnsi="Arial" w:cs="Arial"/>
          <w:i w:val="0"/>
          <w:color w:val="auto"/>
          <w:szCs w:val="21"/>
        </w:rPr>
        <w:t>ZnNi</w:t>
      </w:r>
      <w:proofErr w:type="spellEnd"/>
      <w:r w:rsidRPr="009307DC">
        <w:rPr>
          <w:rFonts w:ascii="Arial" w:hAnsi="Arial" w:cs="Arial"/>
          <w:i w:val="0"/>
          <w:color w:val="auto"/>
          <w:szCs w:val="21"/>
        </w:rPr>
        <w:t xml:space="preserve"> produkowane będą na linii bębnowej, w pełni </w:t>
      </w:r>
      <w:r w:rsidRPr="009307DC">
        <w:rPr>
          <w:rFonts w:ascii="Arial" w:hAnsi="Arial" w:cs="Arial"/>
          <w:i w:val="0"/>
          <w:color w:val="auto"/>
          <w:szCs w:val="21"/>
        </w:rPr>
        <w:lastRenderedPageBreak/>
        <w:t>zautomatyzo</w:t>
      </w:r>
      <w:r w:rsidR="00956A03" w:rsidRPr="009307DC">
        <w:rPr>
          <w:rFonts w:ascii="Arial" w:hAnsi="Arial" w:cs="Arial"/>
          <w:i w:val="0"/>
          <w:color w:val="auto"/>
          <w:szCs w:val="21"/>
        </w:rPr>
        <w:t>wanej, w technologii alkalicznej.</w:t>
      </w:r>
    </w:p>
    <w:p w14:paraId="3BC779DB" w14:textId="07E9322C" w:rsidR="00AC3D9D" w:rsidRPr="009307DC" w:rsidRDefault="00AC3D9D" w:rsidP="009307DC">
      <w:pPr>
        <w:pStyle w:val="Tekstpodstawowywcity"/>
        <w:spacing w:after="200" w:line="320" w:lineRule="exact"/>
        <w:jc w:val="left"/>
        <w:rPr>
          <w:rFonts w:ascii="Arial" w:hAnsi="Arial" w:cs="Arial"/>
          <w:b/>
          <w:i w:val="0"/>
          <w:color w:val="auto"/>
          <w:szCs w:val="21"/>
        </w:rPr>
      </w:pPr>
      <w:r w:rsidRPr="009307DC">
        <w:rPr>
          <w:rFonts w:ascii="Arial" w:hAnsi="Arial" w:cs="Arial"/>
          <w:b/>
          <w:i w:val="0"/>
          <w:color w:val="auto"/>
          <w:szCs w:val="21"/>
        </w:rPr>
        <w:t>Etapy produkcji powłok cynkowych na linii</w:t>
      </w:r>
      <w:r w:rsidR="001E22A5" w:rsidRPr="009307DC">
        <w:rPr>
          <w:rFonts w:ascii="Arial" w:hAnsi="Arial" w:cs="Arial"/>
          <w:b/>
          <w:i w:val="0"/>
          <w:color w:val="auto"/>
          <w:szCs w:val="21"/>
        </w:rPr>
        <w:t xml:space="preserve"> </w:t>
      </w:r>
      <w:r w:rsidR="00956A03" w:rsidRPr="009307DC">
        <w:rPr>
          <w:rFonts w:ascii="Arial" w:hAnsi="Arial" w:cs="Arial"/>
          <w:b/>
          <w:i w:val="0"/>
          <w:color w:val="auto"/>
          <w:szCs w:val="21"/>
        </w:rPr>
        <w:t xml:space="preserve">nr </w:t>
      </w:r>
      <w:r w:rsidRPr="009307DC">
        <w:rPr>
          <w:rFonts w:ascii="Arial" w:hAnsi="Arial" w:cs="Arial"/>
          <w:b/>
          <w:i w:val="0"/>
          <w:color w:val="auto"/>
          <w:szCs w:val="21"/>
        </w:rPr>
        <w:t>3</w:t>
      </w:r>
      <w:r w:rsidR="00276BEF">
        <w:rPr>
          <w:rFonts w:ascii="Arial" w:hAnsi="Arial" w:cs="Arial"/>
          <w:b/>
          <w:i w:val="0"/>
          <w:color w:val="auto"/>
          <w:szCs w:val="21"/>
        </w:rPr>
        <w:t>:</w:t>
      </w:r>
    </w:p>
    <w:p w14:paraId="726839B2" w14:textId="362EA227" w:rsidR="00AC3D9D" w:rsidRPr="009307DC" w:rsidRDefault="00AC3D9D" w:rsidP="009307DC">
      <w:pPr>
        <w:pStyle w:val="Tekstpodstawowywcity"/>
        <w:spacing w:after="200" w:line="320" w:lineRule="exact"/>
        <w:jc w:val="left"/>
        <w:rPr>
          <w:rFonts w:ascii="Arial" w:hAnsi="Arial" w:cs="Arial"/>
          <w:i w:val="0"/>
          <w:color w:val="auto"/>
          <w:szCs w:val="21"/>
        </w:rPr>
      </w:pPr>
      <w:r w:rsidRPr="009307DC">
        <w:rPr>
          <w:rFonts w:ascii="Arial" w:hAnsi="Arial" w:cs="Arial"/>
          <w:i w:val="0"/>
          <w:color w:val="auto"/>
          <w:szCs w:val="21"/>
          <w:u w:val="single"/>
        </w:rPr>
        <w:t>Przygotowanie powierzchni</w:t>
      </w:r>
      <w:r w:rsidRPr="009307DC">
        <w:rPr>
          <w:rFonts w:ascii="Arial" w:hAnsi="Arial" w:cs="Arial"/>
          <w:i w:val="0"/>
          <w:color w:val="auto"/>
          <w:szCs w:val="21"/>
        </w:rPr>
        <w:t>:</w:t>
      </w:r>
    </w:p>
    <w:p w14:paraId="360F70CF" w14:textId="7C17039B" w:rsidR="00AC3D9D" w:rsidRPr="009307DC" w:rsidRDefault="00AC3D9D" w:rsidP="009307DC">
      <w:pPr>
        <w:pStyle w:val="Tekstpodstawowywcity"/>
        <w:numPr>
          <w:ilvl w:val="0"/>
          <w:numId w:val="74"/>
        </w:numPr>
        <w:spacing w:line="320" w:lineRule="exact"/>
        <w:jc w:val="left"/>
        <w:rPr>
          <w:rFonts w:ascii="Arial" w:hAnsi="Arial" w:cs="Arial"/>
          <w:i w:val="0"/>
          <w:color w:val="auto"/>
          <w:szCs w:val="21"/>
        </w:rPr>
      </w:pPr>
      <w:r w:rsidRPr="009307DC">
        <w:rPr>
          <w:rFonts w:ascii="Arial" w:hAnsi="Arial" w:cs="Arial"/>
          <w:i w:val="0"/>
          <w:color w:val="auto"/>
          <w:szCs w:val="21"/>
        </w:rPr>
        <w:t>odtłuszczanie alka</w:t>
      </w:r>
      <w:r w:rsidR="00956A03" w:rsidRPr="009307DC">
        <w:rPr>
          <w:rFonts w:ascii="Arial" w:hAnsi="Arial" w:cs="Arial"/>
          <w:i w:val="0"/>
          <w:color w:val="auto"/>
          <w:szCs w:val="21"/>
        </w:rPr>
        <w:t>l</w:t>
      </w:r>
      <w:r w:rsidRPr="009307DC">
        <w:rPr>
          <w:rFonts w:ascii="Arial" w:hAnsi="Arial" w:cs="Arial"/>
          <w:i w:val="0"/>
          <w:color w:val="auto"/>
          <w:szCs w:val="21"/>
        </w:rPr>
        <w:t xml:space="preserve">iczne, deemulgujące </w:t>
      </w:r>
      <w:r w:rsidR="001E22A5" w:rsidRPr="009307DC">
        <w:rPr>
          <w:rFonts w:ascii="Arial" w:hAnsi="Arial" w:cs="Arial"/>
          <w:i w:val="0"/>
          <w:color w:val="auto"/>
          <w:szCs w:val="21"/>
        </w:rPr>
        <w:t>w kąpielach niskostężeniowych (</w:t>
      </w:r>
      <w:r w:rsidRPr="009307DC">
        <w:rPr>
          <w:rFonts w:ascii="Arial" w:hAnsi="Arial" w:cs="Arial"/>
          <w:i w:val="0"/>
          <w:color w:val="auto"/>
          <w:szCs w:val="21"/>
        </w:rPr>
        <w:t>3</w:t>
      </w:r>
      <w:r w:rsidR="00956A03" w:rsidRPr="009307DC">
        <w:rPr>
          <w:rFonts w:ascii="Arial" w:hAnsi="Arial" w:cs="Arial"/>
          <w:i w:val="0"/>
          <w:color w:val="auto"/>
          <w:szCs w:val="21"/>
        </w:rPr>
        <w:t>-</w:t>
      </w:r>
      <w:r w:rsidRPr="009307DC">
        <w:rPr>
          <w:rFonts w:ascii="Arial" w:hAnsi="Arial" w:cs="Arial"/>
          <w:i w:val="0"/>
          <w:color w:val="auto"/>
          <w:szCs w:val="21"/>
        </w:rPr>
        <w:t xml:space="preserve">5%) </w:t>
      </w:r>
      <w:r w:rsidR="009307DC">
        <w:rPr>
          <w:rFonts w:ascii="Arial" w:hAnsi="Arial" w:cs="Arial"/>
          <w:i w:val="0"/>
          <w:color w:val="auto"/>
          <w:szCs w:val="21"/>
        </w:rPr>
        <w:br/>
      </w:r>
      <w:r w:rsidRPr="009307DC">
        <w:rPr>
          <w:rFonts w:ascii="Arial" w:hAnsi="Arial" w:cs="Arial"/>
          <w:i w:val="0"/>
          <w:color w:val="auto"/>
          <w:szCs w:val="21"/>
        </w:rPr>
        <w:t xml:space="preserve">na bazie węglanów, metakrzemianów i ługu sodowego. Temperatura robocza </w:t>
      </w:r>
      <w:proofErr w:type="spellStart"/>
      <w:r w:rsidRPr="009307DC">
        <w:rPr>
          <w:rFonts w:ascii="Arial" w:hAnsi="Arial" w:cs="Arial"/>
          <w:i w:val="0"/>
          <w:color w:val="auto"/>
          <w:szCs w:val="21"/>
        </w:rPr>
        <w:t>kapieli</w:t>
      </w:r>
      <w:proofErr w:type="spellEnd"/>
      <w:r w:rsidR="00956A03" w:rsidRPr="009307DC">
        <w:rPr>
          <w:rFonts w:ascii="Arial" w:hAnsi="Arial" w:cs="Arial"/>
          <w:i w:val="0"/>
          <w:color w:val="auto"/>
          <w:szCs w:val="21"/>
        </w:rPr>
        <w:t xml:space="preserve"> to:</w:t>
      </w:r>
      <w:r w:rsidR="00B14942" w:rsidRPr="009307DC">
        <w:rPr>
          <w:rFonts w:ascii="Arial" w:hAnsi="Arial" w:cs="Arial"/>
          <w:i w:val="0"/>
          <w:color w:val="auto"/>
          <w:szCs w:val="21"/>
        </w:rPr>
        <w:t xml:space="preserve"> 60</w:t>
      </w:r>
      <w:r w:rsidR="00956A03" w:rsidRPr="009307DC">
        <w:rPr>
          <w:rFonts w:ascii="Arial" w:hAnsi="Arial" w:cs="Arial"/>
          <w:i w:val="0"/>
          <w:color w:val="auto"/>
          <w:szCs w:val="21"/>
        </w:rPr>
        <w:t>-</w:t>
      </w:r>
      <w:r w:rsidRPr="009307DC">
        <w:rPr>
          <w:rFonts w:ascii="Arial" w:hAnsi="Arial" w:cs="Arial"/>
          <w:i w:val="0"/>
          <w:color w:val="auto"/>
          <w:szCs w:val="21"/>
        </w:rPr>
        <w:t>70°C. Wanny wyposażone</w:t>
      </w:r>
      <w:r w:rsidR="001E22A5" w:rsidRPr="009307DC">
        <w:rPr>
          <w:rFonts w:ascii="Arial" w:hAnsi="Arial" w:cs="Arial"/>
          <w:i w:val="0"/>
          <w:color w:val="auto"/>
          <w:szCs w:val="21"/>
        </w:rPr>
        <w:t xml:space="preserve"> </w:t>
      </w:r>
      <w:r w:rsidR="00956A03" w:rsidRPr="009307DC">
        <w:rPr>
          <w:rFonts w:ascii="Arial" w:hAnsi="Arial" w:cs="Arial"/>
          <w:i w:val="0"/>
          <w:color w:val="auto"/>
          <w:szCs w:val="21"/>
        </w:rPr>
        <w:t>zostaną w odciąg</w:t>
      </w:r>
      <w:r w:rsidRPr="009307DC">
        <w:rPr>
          <w:rFonts w:ascii="Arial" w:hAnsi="Arial" w:cs="Arial"/>
          <w:i w:val="0"/>
          <w:color w:val="auto"/>
          <w:szCs w:val="21"/>
        </w:rPr>
        <w:t>i wentylacyjne i separator oleju</w:t>
      </w:r>
      <w:r w:rsidR="00276BEF">
        <w:rPr>
          <w:rFonts w:ascii="Arial" w:hAnsi="Arial" w:cs="Arial"/>
          <w:i w:val="0"/>
          <w:color w:val="auto"/>
          <w:szCs w:val="21"/>
        </w:rPr>
        <w:t>,</w:t>
      </w:r>
    </w:p>
    <w:p w14:paraId="13A83328" w14:textId="7E7EB3BB" w:rsidR="007073FB" w:rsidRPr="009307DC" w:rsidRDefault="007073FB" w:rsidP="009307DC">
      <w:pPr>
        <w:pStyle w:val="Tekstpodstawowywcity"/>
        <w:numPr>
          <w:ilvl w:val="0"/>
          <w:numId w:val="74"/>
        </w:numPr>
        <w:spacing w:line="320" w:lineRule="exact"/>
        <w:jc w:val="left"/>
        <w:rPr>
          <w:rFonts w:ascii="Arial" w:hAnsi="Arial" w:cs="Arial"/>
          <w:i w:val="0"/>
          <w:color w:val="auto"/>
          <w:szCs w:val="21"/>
        </w:rPr>
      </w:pPr>
      <w:r w:rsidRPr="009307DC">
        <w:rPr>
          <w:rFonts w:ascii="Arial" w:hAnsi="Arial" w:cs="Arial"/>
          <w:i w:val="0"/>
          <w:color w:val="auto"/>
          <w:szCs w:val="21"/>
        </w:rPr>
        <w:t>trawienie w 18% kwasie solnym</w:t>
      </w:r>
      <w:r w:rsidR="00956A03" w:rsidRPr="009307DC">
        <w:rPr>
          <w:rFonts w:ascii="Arial" w:hAnsi="Arial" w:cs="Arial"/>
          <w:i w:val="0"/>
          <w:color w:val="auto"/>
          <w:szCs w:val="21"/>
        </w:rPr>
        <w:t>,</w:t>
      </w:r>
      <w:r w:rsidR="00A373E1" w:rsidRPr="009307DC">
        <w:rPr>
          <w:rFonts w:ascii="Arial" w:hAnsi="Arial" w:cs="Arial"/>
          <w:i w:val="0"/>
          <w:color w:val="auto"/>
          <w:szCs w:val="21"/>
        </w:rPr>
        <w:t xml:space="preserve"> z dodatkiem inhib</w:t>
      </w:r>
      <w:r w:rsidRPr="009307DC">
        <w:rPr>
          <w:rFonts w:ascii="Arial" w:hAnsi="Arial" w:cs="Arial"/>
          <w:i w:val="0"/>
          <w:color w:val="auto"/>
          <w:szCs w:val="21"/>
        </w:rPr>
        <w:t>itorów i zwilżaczy redukujących efekt parowania. Temperatura robocza</w:t>
      </w:r>
      <w:r w:rsidR="00956A03" w:rsidRPr="009307DC">
        <w:rPr>
          <w:rFonts w:ascii="Arial" w:hAnsi="Arial" w:cs="Arial"/>
          <w:i w:val="0"/>
          <w:color w:val="auto"/>
          <w:szCs w:val="21"/>
        </w:rPr>
        <w:t xml:space="preserve"> to:</w:t>
      </w:r>
      <w:r w:rsidRPr="009307DC">
        <w:rPr>
          <w:rFonts w:ascii="Arial" w:hAnsi="Arial" w:cs="Arial"/>
          <w:i w:val="0"/>
          <w:color w:val="auto"/>
          <w:szCs w:val="21"/>
        </w:rPr>
        <w:t xml:space="preserve"> 30</w:t>
      </w:r>
      <w:r w:rsidR="00956A03" w:rsidRPr="009307DC">
        <w:rPr>
          <w:rFonts w:ascii="Arial" w:hAnsi="Arial" w:cs="Arial"/>
          <w:i w:val="0"/>
          <w:color w:val="auto"/>
          <w:szCs w:val="21"/>
        </w:rPr>
        <w:t>-</w:t>
      </w:r>
      <w:r w:rsidRPr="009307DC">
        <w:rPr>
          <w:rFonts w:ascii="Arial" w:hAnsi="Arial" w:cs="Arial"/>
          <w:i w:val="0"/>
          <w:color w:val="auto"/>
          <w:szCs w:val="21"/>
        </w:rPr>
        <w:t xml:space="preserve">35ºC. Wanny wyposażone zostaną </w:t>
      </w:r>
      <w:r w:rsidR="009307DC">
        <w:rPr>
          <w:rFonts w:ascii="Arial" w:hAnsi="Arial" w:cs="Arial"/>
          <w:i w:val="0"/>
          <w:color w:val="auto"/>
          <w:szCs w:val="21"/>
        </w:rPr>
        <w:br/>
      </w:r>
      <w:r w:rsidRPr="009307DC">
        <w:rPr>
          <w:rFonts w:ascii="Arial" w:hAnsi="Arial" w:cs="Arial"/>
          <w:i w:val="0"/>
          <w:color w:val="auto"/>
          <w:szCs w:val="21"/>
        </w:rPr>
        <w:t>w odciągi wentylacyjne</w:t>
      </w:r>
      <w:r w:rsidR="00276BEF">
        <w:rPr>
          <w:rFonts w:ascii="Arial" w:hAnsi="Arial" w:cs="Arial"/>
          <w:i w:val="0"/>
          <w:color w:val="auto"/>
          <w:szCs w:val="21"/>
        </w:rPr>
        <w:t>,</w:t>
      </w:r>
    </w:p>
    <w:p w14:paraId="4BA12A39" w14:textId="7A1F96A2" w:rsidR="007073FB" w:rsidRPr="009307DC" w:rsidRDefault="00956A03" w:rsidP="009307DC">
      <w:pPr>
        <w:pStyle w:val="Tekstpodstawowywcity"/>
        <w:numPr>
          <w:ilvl w:val="0"/>
          <w:numId w:val="74"/>
        </w:numPr>
        <w:spacing w:line="320" w:lineRule="exact"/>
        <w:jc w:val="left"/>
        <w:rPr>
          <w:rFonts w:ascii="Arial" w:hAnsi="Arial" w:cs="Arial"/>
          <w:i w:val="0"/>
          <w:color w:val="auto"/>
          <w:szCs w:val="21"/>
        </w:rPr>
      </w:pPr>
      <w:r w:rsidRPr="009307DC">
        <w:rPr>
          <w:rFonts w:ascii="Arial" w:hAnsi="Arial" w:cs="Arial"/>
          <w:i w:val="0"/>
          <w:color w:val="auto"/>
          <w:szCs w:val="21"/>
        </w:rPr>
        <w:t xml:space="preserve">odtłuszczanie elektrochemiczne, </w:t>
      </w:r>
      <w:r w:rsidR="007073FB" w:rsidRPr="009307DC">
        <w:rPr>
          <w:rFonts w:ascii="Arial" w:hAnsi="Arial" w:cs="Arial"/>
          <w:i w:val="0"/>
          <w:color w:val="auto"/>
          <w:szCs w:val="21"/>
        </w:rPr>
        <w:t>anodowe, alka</w:t>
      </w:r>
      <w:r w:rsidRPr="009307DC">
        <w:rPr>
          <w:rFonts w:ascii="Arial" w:hAnsi="Arial" w:cs="Arial"/>
          <w:i w:val="0"/>
          <w:color w:val="auto"/>
          <w:szCs w:val="21"/>
        </w:rPr>
        <w:t>l</w:t>
      </w:r>
      <w:r w:rsidR="007073FB" w:rsidRPr="009307DC">
        <w:rPr>
          <w:rFonts w:ascii="Arial" w:hAnsi="Arial" w:cs="Arial"/>
          <w:i w:val="0"/>
          <w:color w:val="auto"/>
          <w:szCs w:val="21"/>
        </w:rPr>
        <w:t>iczne, de</w:t>
      </w:r>
      <w:r w:rsidRPr="009307DC">
        <w:rPr>
          <w:rFonts w:ascii="Arial" w:hAnsi="Arial" w:cs="Arial"/>
          <w:i w:val="0"/>
          <w:color w:val="auto"/>
          <w:szCs w:val="21"/>
        </w:rPr>
        <w:t>emulgujące w ką</w:t>
      </w:r>
      <w:r w:rsidR="00B73018" w:rsidRPr="009307DC">
        <w:rPr>
          <w:rFonts w:ascii="Arial" w:hAnsi="Arial" w:cs="Arial"/>
          <w:i w:val="0"/>
          <w:color w:val="auto"/>
          <w:szCs w:val="21"/>
        </w:rPr>
        <w:t>pielach niskostężeniow</w:t>
      </w:r>
      <w:r w:rsidR="007073FB" w:rsidRPr="009307DC">
        <w:rPr>
          <w:rFonts w:ascii="Arial" w:hAnsi="Arial" w:cs="Arial"/>
          <w:i w:val="0"/>
          <w:color w:val="auto"/>
          <w:szCs w:val="21"/>
        </w:rPr>
        <w:t>y</w:t>
      </w:r>
      <w:r w:rsidR="00B73018" w:rsidRPr="009307DC">
        <w:rPr>
          <w:rFonts w:ascii="Arial" w:hAnsi="Arial" w:cs="Arial"/>
          <w:i w:val="0"/>
          <w:color w:val="auto"/>
          <w:szCs w:val="21"/>
        </w:rPr>
        <w:t>c</w:t>
      </w:r>
      <w:r w:rsidR="007073FB" w:rsidRPr="009307DC">
        <w:rPr>
          <w:rFonts w:ascii="Arial" w:hAnsi="Arial" w:cs="Arial"/>
          <w:i w:val="0"/>
          <w:color w:val="auto"/>
          <w:szCs w:val="21"/>
        </w:rPr>
        <w:t>h (5</w:t>
      </w:r>
      <w:r w:rsidRPr="009307DC">
        <w:rPr>
          <w:rFonts w:ascii="Arial" w:hAnsi="Arial" w:cs="Arial"/>
          <w:i w:val="0"/>
          <w:color w:val="auto"/>
          <w:szCs w:val="21"/>
        </w:rPr>
        <w:t>-</w:t>
      </w:r>
      <w:r w:rsidR="007073FB" w:rsidRPr="009307DC">
        <w:rPr>
          <w:rFonts w:ascii="Arial" w:hAnsi="Arial" w:cs="Arial"/>
          <w:i w:val="0"/>
          <w:color w:val="auto"/>
          <w:szCs w:val="21"/>
        </w:rPr>
        <w:t>7%) na bazie węglanów, metakrzemianó</w:t>
      </w:r>
      <w:r w:rsidR="00F00405" w:rsidRPr="009307DC">
        <w:rPr>
          <w:rFonts w:ascii="Arial" w:hAnsi="Arial" w:cs="Arial"/>
          <w:i w:val="0"/>
          <w:color w:val="auto"/>
          <w:szCs w:val="21"/>
        </w:rPr>
        <w:t xml:space="preserve">w </w:t>
      </w:r>
      <w:r w:rsidR="007073FB" w:rsidRPr="009307DC">
        <w:rPr>
          <w:rFonts w:ascii="Arial" w:hAnsi="Arial" w:cs="Arial"/>
          <w:i w:val="0"/>
          <w:color w:val="auto"/>
          <w:szCs w:val="21"/>
        </w:rPr>
        <w:t>i ługu sodowego. Temperatura  robocza</w:t>
      </w:r>
      <w:r w:rsidRPr="009307DC">
        <w:rPr>
          <w:rFonts w:ascii="Arial" w:hAnsi="Arial" w:cs="Arial"/>
          <w:i w:val="0"/>
          <w:color w:val="auto"/>
          <w:szCs w:val="21"/>
        </w:rPr>
        <w:t xml:space="preserve"> kąp</w:t>
      </w:r>
      <w:r w:rsidR="00F00405" w:rsidRPr="009307DC">
        <w:rPr>
          <w:rFonts w:ascii="Arial" w:hAnsi="Arial" w:cs="Arial"/>
          <w:i w:val="0"/>
          <w:color w:val="auto"/>
          <w:szCs w:val="21"/>
        </w:rPr>
        <w:t>ieli</w:t>
      </w:r>
      <w:r w:rsidRPr="009307DC">
        <w:rPr>
          <w:rFonts w:ascii="Arial" w:hAnsi="Arial" w:cs="Arial"/>
          <w:i w:val="0"/>
          <w:color w:val="auto"/>
          <w:szCs w:val="21"/>
        </w:rPr>
        <w:t xml:space="preserve"> to:</w:t>
      </w:r>
      <w:r w:rsidR="00B14942" w:rsidRPr="009307DC">
        <w:rPr>
          <w:rFonts w:ascii="Arial" w:hAnsi="Arial" w:cs="Arial"/>
          <w:i w:val="0"/>
          <w:color w:val="auto"/>
          <w:szCs w:val="21"/>
        </w:rPr>
        <w:t xml:space="preserve"> 40</w:t>
      </w:r>
      <w:r w:rsidRPr="009307DC">
        <w:rPr>
          <w:rFonts w:ascii="Arial" w:hAnsi="Arial" w:cs="Arial"/>
          <w:i w:val="0"/>
          <w:color w:val="auto"/>
          <w:szCs w:val="21"/>
        </w:rPr>
        <w:t xml:space="preserve"> -</w:t>
      </w:r>
      <w:r w:rsidR="00F00405" w:rsidRPr="009307DC">
        <w:rPr>
          <w:rFonts w:ascii="Arial" w:hAnsi="Arial" w:cs="Arial"/>
          <w:i w:val="0"/>
          <w:color w:val="auto"/>
          <w:szCs w:val="21"/>
        </w:rPr>
        <w:t xml:space="preserve"> 60°C. Wanna wyposaż</w:t>
      </w:r>
      <w:r w:rsidR="007073FB" w:rsidRPr="009307DC">
        <w:rPr>
          <w:rFonts w:ascii="Arial" w:hAnsi="Arial" w:cs="Arial"/>
          <w:i w:val="0"/>
          <w:color w:val="auto"/>
          <w:szCs w:val="21"/>
        </w:rPr>
        <w:t>ona zostanie w odciąg wentylacyjny i separator oleju</w:t>
      </w:r>
      <w:r w:rsidR="00276BEF">
        <w:rPr>
          <w:rFonts w:ascii="Arial" w:hAnsi="Arial" w:cs="Arial"/>
          <w:i w:val="0"/>
          <w:color w:val="auto"/>
          <w:szCs w:val="21"/>
        </w:rPr>
        <w:t>,</w:t>
      </w:r>
    </w:p>
    <w:p w14:paraId="7AE6F863" w14:textId="1B4D42D6" w:rsidR="00656AA2" w:rsidRPr="009307DC" w:rsidRDefault="00441589" w:rsidP="009307DC">
      <w:pPr>
        <w:pStyle w:val="Tekstpodstawowywcity"/>
        <w:numPr>
          <w:ilvl w:val="0"/>
          <w:numId w:val="74"/>
        </w:numPr>
        <w:spacing w:line="320" w:lineRule="exact"/>
        <w:jc w:val="left"/>
        <w:rPr>
          <w:rFonts w:ascii="Arial" w:hAnsi="Arial" w:cs="Arial"/>
          <w:i w:val="0"/>
          <w:color w:val="auto"/>
          <w:szCs w:val="21"/>
        </w:rPr>
      </w:pPr>
      <w:r w:rsidRPr="009307DC">
        <w:rPr>
          <w:rFonts w:ascii="Arial" w:hAnsi="Arial" w:cs="Arial"/>
          <w:i w:val="0"/>
          <w:color w:val="auto"/>
          <w:szCs w:val="21"/>
        </w:rPr>
        <w:t>aktywacja powierzchni, w 3-</w:t>
      </w:r>
      <w:r w:rsidR="00F00405" w:rsidRPr="009307DC">
        <w:rPr>
          <w:rFonts w:ascii="Arial" w:hAnsi="Arial" w:cs="Arial"/>
          <w:i w:val="0"/>
          <w:color w:val="auto"/>
          <w:szCs w:val="21"/>
        </w:rPr>
        <w:t>5</w:t>
      </w:r>
      <w:r w:rsidR="00656AA2" w:rsidRPr="009307DC">
        <w:rPr>
          <w:rFonts w:ascii="Arial" w:hAnsi="Arial" w:cs="Arial"/>
          <w:i w:val="0"/>
          <w:color w:val="auto"/>
          <w:szCs w:val="21"/>
        </w:rPr>
        <w:t>%</w:t>
      </w:r>
      <w:r w:rsidR="00F00405" w:rsidRPr="009307DC">
        <w:rPr>
          <w:rFonts w:ascii="Arial" w:hAnsi="Arial" w:cs="Arial"/>
          <w:i w:val="0"/>
          <w:color w:val="auto"/>
          <w:szCs w:val="21"/>
        </w:rPr>
        <w:t xml:space="preserve"> </w:t>
      </w:r>
      <w:r w:rsidR="00656AA2" w:rsidRPr="009307DC">
        <w:rPr>
          <w:rFonts w:ascii="Arial" w:hAnsi="Arial" w:cs="Arial"/>
          <w:i w:val="0"/>
          <w:color w:val="auto"/>
          <w:szCs w:val="21"/>
        </w:rPr>
        <w:t>kwasie siarkowym, z dodatki</w:t>
      </w:r>
      <w:r w:rsidR="00956A03" w:rsidRPr="009307DC">
        <w:rPr>
          <w:rFonts w:ascii="Arial" w:hAnsi="Arial" w:cs="Arial"/>
          <w:i w:val="0"/>
          <w:color w:val="auto"/>
          <w:szCs w:val="21"/>
        </w:rPr>
        <w:t>em inhibitorów</w:t>
      </w:r>
      <w:r w:rsidR="00B73018" w:rsidRPr="009307DC">
        <w:rPr>
          <w:rFonts w:ascii="Arial" w:hAnsi="Arial" w:cs="Arial"/>
          <w:i w:val="0"/>
          <w:color w:val="auto"/>
          <w:szCs w:val="21"/>
        </w:rPr>
        <w:t xml:space="preserve"> </w:t>
      </w:r>
      <w:r w:rsidR="009307DC">
        <w:rPr>
          <w:rFonts w:ascii="Arial" w:hAnsi="Arial" w:cs="Arial"/>
          <w:i w:val="0"/>
          <w:color w:val="auto"/>
          <w:szCs w:val="21"/>
        </w:rPr>
        <w:br/>
      </w:r>
      <w:r w:rsidR="00956A03" w:rsidRPr="009307DC">
        <w:rPr>
          <w:rFonts w:ascii="Arial" w:hAnsi="Arial" w:cs="Arial"/>
          <w:i w:val="0"/>
          <w:color w:val="auto"/>
          <w:szCs w:val="21"/>
        </w:rPr>
        <w:t>i zwilżaczy redukując</w:t>
      </w:r>
      <w:r w:rsidR="00656AA2" w:rsidRPr="009307DC">
        <w:rPr>
          <w:rFonts w:ascii="Arial" w:hAnsi="Arial" w:cs="Arial"/>
          <w:i w:val="0"/>
          <w:color w:val="auto"/>
          <w:szCs w:val="21"/>
        </w:rPr>
        <w:t xml:space="preserve">ych efekt </w:t>
      </w:r>
      <w:proofErr w:type="spellStart"/>
      <w:r w:rsidR="00656AA2" w:rsidRPr="009307DC">
        <w:rPr>
          <w:rFonts w:ascii="Arial" w:hAnsi="Arial" w:cs="Arial"/>
          <w:i w:val="0"/>
          <w:color w:val="auto"/>
          <w:szCs w:val="21"/>
        </w:rPr>
        <w:t>parowania.Temperatura</w:t>
      </w:r>
      <w:proofErr w:type="spellEnd"/>
      <w:r w:rsidR="00656AA2" w:rsidRPr="009307DC">
        <w:rPr>
          <w:rFonts w:ascii="Arial" w:hAnsi="Arial" w:cs="Arial"/>
          <w:i w:val="0"/>
          <w:color w:val="auto"/>
          <w:szCs w:val="21"/>
        </w:rPr>
        <w:t xml:space="preserve"> otoczeni</w:t>
      </w:r>
      <w:r w:rsidR="00F00405" w:rsidRPr="009307DC">
        <w:rPr>
          <w:rFonts w:ascii="Arial" w:hAnsi="Arial" w:cs="Arial"/>
          <w:i w:val="0"/>
          <w:color w:val="auto"/>
          <w:szCs w:val="21"/>
        </w:rPr>
        <w:t>a. Wanna wyposaż</w:t>
      </w:r>
      <w:r w:rsidR="00656AA2" w:rsidRPr="009307DC">
        <w:rPr>
          <w:rFonts w:ascii="Arial" w:hAnsi="Arial" w:cs="Arial"/>
          <w:i w:val="0"/>
          <w:color w:val="auto"/>
          <w:szCs w:val="21"/>
        </w:rPr>
        <w:t>ona zostanie w odciąg wentylacyjny</w:t>
      </w:r>
      <w:r w:rsidR="00276BEF">
        <w:rPr>
          <w:rFonts w:ascii="Arial" w:hAnsi="Arial" w:cs="Arial"/>
          <w:i w:val="0"/>
          <w:color w:val="auto"/>
          <w:szCs w:val="21"/>
        </w:rPr>
        <w:t>,</w:t>
      </w:r>
    </w:p>
    <w:p w14:paraId="3DCC76C4" w14:textId="0460733D" w:rsidR="00656AA2" w:rsidRPr="009307DC" w:rsidRDefault="00656AA2" w:rsidP="009307DC">
      <w:pPr>
        <w:pStyle w:val="Tekstpodstawowywcity"/>
        <w:numPr>
          <w:ilvl w:val="0"/>
          <w:numId w:val="74"/>
        </w:numPr>
        <w:spacing w:line="320" w:lineRule="exact"/>
        <w:jc w:val="left"/>
        <w:rPr>
          <w:rFonts w:ascii="Arial" w:hAnsi="Arial" w:cs="Arial"/>
          <w:i w:val="0"/>
          <w:color w:val="auto"/>
          <w:szCs w:val="21"/>
        </w:rPr>
      </w:pPr>
      <w:r w:rsidRPr="009307DC">
        <w:rPr>
          <w:rFonts w:ascii="Arial" w:hAnsi="Arial" w:cs="Arial"/>
          <w:i w:val="0"/>
          <w:color w:val="auto"/>
          <w:szCs w:val="21"/>
        </w:rPr>
        <w:t>neutralizacja powierzchn</w:t>
      </w:r>
      <w:r w:rsidR="00956A03" w:rsidRPr="009307DC">
        <w:rPr>
          <w:rFonts w:ascii="Arial" w:hAnsi="Arial" w:cs="Arial"/>
          <w:i w:val="0"/>
          <w:color w:val="auto"/>
          <w:szCs w:val="21"/>
        </w:rPr>
        <w:t>i</w:t>
      </w:r>
      <w:r w:rsidRPr="009307DC">
        <w:rPr>
          <w:rFonts w:ascii="Arial" w:hAnsi="Arial" w:cs="Arial"/>
          <w:i w:val="0"/>
          <w:color w:val="auto"/>
          <w:szCs w:val="21"/>
        </w:rPr>
        <w:t xml:space="preserve"> w wannach z wodą zdemineralizowaną. Temperatura</w:t>
      </w:r>
      <w:r w:rsidR="00F00405" w:rsidRPr="009307DC">
        <w:rPr>
          <w:rFonts w:ascii="Arial" w:hAnsi="Arial" w:cs="Arial"/>
          <w:i w:val="0"/>
          <w:color w:val="auto"/>
          <w:szCs w:val="21"/>
        </w:rPr>
        <w:t xml:space="preserve"> otoczenia.</w:t>
      </w:r>
    </w:p>
    <w:p w14:paraId="3D419F57" w14:textId="77777777" w:rsidR="00FE5AB0" w:rsidRDefault="00FE5AB0" w:rsidP="000E79DC">
      <w:pPr>
        <w:pStyle w:val="Tekstpodstawowywcity"/>
        <w:rPr>
          <w:rFonts w:ascii="Arial" w:hAnsi="Arial" w:cs="Arial"/>
          <w:i w:val="0"/>
          <w:color w:val="auto"/>
          <w:sz w:val="21"/>
          <w:szCs w:val="21"/>
          <w:u w:val="single"/>
        </w:rPr>
      </w:pPr>
    </w:p>
    <w:p w14:paraId="08474A17" w14:textId="00970904" w:rsidR="00656AA2" w:rsidRPr="009307DC" w:rsidRDefault="00656AA2" w:rsidP="009307DC">
      <w:pPr>
        <w:pStyle w:val="Tekstpodstawowywcity"/>
        <w:spacing w:after="200" w:line="320" w:lineRule="exact"/>
        <w:jc w:val="left"/>
        <w:rPr>
          <w:rFonts w:ascii="Arial" w:hAnsi="Arial" w:cs="Arial"/>
          <w:i w:val="0"/>
          <w:color w:val="auto"/>
          <w:szCs w:val="21"/>
          <w:u w:val="single"/>
        </w:rPr>
      </w:pPr>
      <w:r w:rsidRPr="009307DC">
        <w:rPr>
          <w:rFonts w:ascii="Arial" w:hAnsi="Arial" w:cs="Arial"/>
          <w:i w:val="0"/>
          <w:color w:val="auto"/>
          <w:szCs w:val="21"/>
          <w:u w:val="single"/>
        </w:rPr>
        <w:t>Proces zasadniczy</w:t>
      </w:r>
    </w:p>
    <w:p w14:paraId="1453F730" w14:textId="450F29E9" w:rsidR="00656AA2" w:rsidRPr="009307DC" w:rsidRDefault="00656AA2" w:rsidP="009307DC">
      <w:pPr>
        <w:pStyle w:val="Tekstpodstawowywcity"/>
        <w:numPr>
          <w:ilvl w:val="0"/>
          <w:numId w:val="75"/>
        </w:numPr>
        <w:spacing w:after="200" w:line="320" w:lineRule="exact"/>
        <w:jc w:val="left"/>
        <w:rPr>
          <w:rFonts w:ascii="Arial" w:hAnsi="Arial" w:cs="Arial"/>
          <w:i w:val="0"/>
          <w:color w:val="auto"/>
          <w:szCs w:val="21"/>
        </w:rPr>
      </w:pPr>
      <w:r w:rsidRPr="009307DC">
        <w:rPr>
          <w:rFonts w:ascii="Arial" w:hAnsi="Arial" w:cs="Arial"/>
          <w:i w:val="0"/>
          <w:color w:val="auto"/>
          <w:szCs w:val="21"/>
        </w:rPr>
        <w:t>elektrolityczne nakładanie p</w:t>
      </w:r>
      <w:r w:rsidR="00956A03" w:rsidRPr="009307DC">
        <w:rPr>
          <w:rFonts w:ascii="Arial" w:hAnsi="Arial" w:cs="Arial"/>
          <w:i w:val="0"/>
          <w:color w:val="auto"/>
          <w:szCs w:val="21"/>
        </w:rPr>
        <w:t>owłoki stopowej cynk – nikiel (</w:t>
      </w:r>
      <w:proofErr w:type="spellStart"/>
      <w:r w:rsidRPr="009307DC">
        <w:rPr>
          <w:rFonts w:ascii="Arial" w:hAnsi="Arial" w:cs="Arial"/>
          <w:i w:val="0"/>
          <w:color w:val="auto"/>
          <w:szCs w:val="21"/>
        </w:rPr>
        <w:t>ZnNi</w:t>
      </w:r>
      <w:proofErr w:type="spellEnd"/>
      <w:r w:rsidRPr="009307DC">
        <w:rPr>
          <w:rFonts w:ascii="Arial" w:hAnsi="Arial" w:cs="Arial"/>
          <w:i w:val="0"/>
          <w:color w:val="auto"/>
          <w:szCs w:val="21"/>
        </w:rPr>
        <w:t>). Kąpiel</w:t>
      </w:r>
      <w:r w:rsidR="00F00405" w:rsidRPr="009307DC">
        <w:rPr>
          <w:rFonts w:ascii="Arial" w:hAnsi="Arial" w:cs="Arial"/>
          <w:i w:val="0"/>
          <w:color w:val="auto"/>
          <w:szCs w:val="21"/>
        </w:rPr>
        <w:t xml:space="preserve"> </w:t>
      </w:r>
      <w:r w:rsidRPr="009307DC">
        <w:rPr>
          <w:rFonts w:ascii="Arial" w:hAnsi="Arial" w:cs="Arial"/>
          <w:i w:val="0"/>
          <w:color w:val="auto"/>
          <w:szCs w:val="21"/>
        </w:rPr>
        <w:t>alkaliczna prowadzona w wa</w:t>
      </w:r>
      <w:r w:rsidR="00B14942" w:rsidRPr="009307DC">
        <w:rPr>
          <w:rFonts w:ascii="Arial" w:hAnsi="Arial" w:cs="Arial"/>
          <w:i w:val="0"/>
          <w:color w:val="auto"/>
          <w:szCs w:val="21"/>
        </w:rPr>
        <w:t xml:space="preserve">nnach, oparta na technologii </w:t>
      </w:r>
      <w:proofErr w:type="spellStart"/>
      <w:r w:rsidR="00B14942" w:rsidRPr="009307DC">
        <w:rPr>
          <w:rFonts w:ascii="Arial" w:hAnsi="Arial" w:cs="Arial"/>
          <w:i w:val="0"/>
          <w:color w:val="auto"/>
          <w:szCs w:val="21"/>
        </w:rPr>
        <w:t>Co</w:t>
      </w:r>
      <w:r w:rsidRPr="009307DC">
        <w:rPr>
          <w:rFonts w:ascii="Arial" w:hAnsi="Arial" w:cs="Arial"/>
          <w:i w:val="0"/>
          <w:color w:val="auto"/>
          <w:szCs w:val="21"/>
        </w:rPr>
        <w:t>ventya</w:t>
      </w:r>
      <w:proofErr w:type="spellEnd"/>
      <w:r w:rsidRPr="009307DC">
        <w:rPr>
          <w:rFonts w:ascii="Arial" w:hAnsi="Arial" w:cs="Arial"/>
          <w:i w:val="0"/>
          <w:color w:val="auto"/>
          <w:szCs w:val="21"/>
        </w:rPr>
        <w:t>. Skład elektrolitu</w:t>
      </w:r>
      <w:r w:rsidR="00956A03" w:rsidRPr="009307DC">
        <w:rPr>
          <w:rFonts w:ascii="Arial" w:hAnsi="Arial" w:cs="Arial"/>
          <w:i w:val="0"/>
          <w:color w:val="auto"/>
          <w:szCs w:val="21"/>
        </w:rPr>
        <w:t xml:space="preserve"> </w:t>
      </w:r>
      <w:r w:rsidRPr="009307DC">
        <w:rPr>
          <w:rFonts w:ascii="Arial" w:hAnsi="Arial" w:cs="Arial"/>
          <w:i w:val="0"/>
          <w:color w:val="auto"/>
          <w:szCs w:val="21"/>
        </w:rPr>
        <w:t xml:space="preserve">oparty </w:t>
      </w:r>
      <w:r w:rsidR="00A845CE">
        <w:rPr>
          <w:rFonts w:ascii="Arial" w:hAnsi="Arial" w:cs="Arial"/>
          <w:i w:val="0"/>
          <w:color w:val="auto"/>
          <w:szCs w:val="21"/>
        </w:rPr>
        <w:br/>
      </w:r>
      <w:r w:rsidRPr="009307DC">
        <w:rPr>
          <w:rFonts w:ascii="Arial" w:hAnsi="Arial" w:cs="Arial"/>
          <w:i w:val="0"/>
          <w:color w:val="auto"/>
          <w:szCs w:val="21"/>
        </w:rPr>
        <w:t>o NaOH. Temperatura robocza</w:t>
      </w:r>
      <w:r w:rsidR="00956A03" w:rsidRPr="009307DC">
        <w:rPr>
          <w:rFonts w:ascii="Arial" w:hAnsi="Arial" w:cs="Arial"/>
          <w:i w:val="0"/>
          <w:color w:val="auto"/>
          <w:szCs w:val="21"/>
        </w:rPr>
        <w:t xml:space="preserve"> to:</w:t>
      </w:r>
      <w:r w:rsidRPr="009307DC">
        <w:rPr>
          <w:rFonts w:ascii="Arial" w:hAnsi="Arial" w:cs="Arial"/>
          <w:i w:val="0"/>
          <w:color w:val="auto"/>
          <w:szCs w:val="21"/>
        </w:rPr>
        <w:t xml:space="preserve"> 23</w:t>
      </w:r>
      <w:r w:rsidR="00956A03" w:rsidRPr="009307DC">
        <w:rPr>
          <w:rFonts w:ascii="Arial" w:hAnsi="Arial" w:cs="Arial"/>
          <w:i w:val="0"/>
          <w:color w:val="auto"/>
          <w:szCs w:val="21"/>
        </w:rPr>
        <w:t xml:space="preserve"> </w:t>
      </w:r>
      <w:r w:rsidRPr="009307DC">
        <w:rPr>
          <w:rFonts w:ascii="Arial" w:hAnsi="Arial" w:cs="Arial"/>
          <w:i w:val="0"/>
          <w:color w:val="auto"/>
          <w:szCs w:val="21"/>
        </w:rPr>
        <w:t>-</w:t>
      </w:r>
      <w:r w:rsidR="00956A03" w:rsidRPr="009307DC">
        <w:rPr>
          <w:rFonts w:ascii="Arial" w:hAnsi="Arial" w:cs="Arial"/>
          <w:i w:val="0"/>
          <w:color w:val="auto"/>
          <w:szCs w:val="21"/>
        </w:rPr>
        <w:t xml:space="preserve"> </w:t>
      </w:r>
      <w:r w:rsidRPr="009307DC">
        <w:rPr>
          <w:rFonts w:ascii="Arial" w:hAnsi="Arial" w:cs="Arial"/>
          <w:i w:val="0"/>
          <w:color w:val="auto"/>
          <w:szCs w:val="21"/>
        </w:rPr>
        <w:t>27 ºC.</w:t>
      </w:r>
    </w:p>
    <w:p w14:paraId="3A66BEE0" w14:textId="5AEA8B9F" w:rsidR="00656AA2" w:rsidRPr="009307DC" w:rsidRDefault="00F00405" w:rsidP="009307DC">
      <w:pPr>
        <w:pStyle w:val="Tekstpodstawowywcity"/>
        <w:spacing w:after="200" w:line="320" w:lineRule="exact"/>
        <w:jc w:val="left"/>
        <w:rPr>
          <w:rFonts w:ascii="Arial" w:hAnsi="Arial" w:cs="Arial"/>
          <w:i w:val="0"/>
          <w:color w:val="auto"/>
          <w:szCs w:val="21"/>
        </w:rPr>
      </w:pPr>
      <w:r w:rsidRPr="009307DC">
        <w:rPr>
          <w:rFonts w:ascii="Arial" w:hAnsi="Arial" w:cs="Arial"/>
          <w:i w:val="0"/>
          <w:color w:val="auto"/>
          <w:szCs w:val="21"/>
        </w:rPr>
        <w:t>Pomiędzy wszystk</w:t>
      </w:r>
      <w:r w:rsidR="00656AA2" w:rsidRPr="009307DC">
        <w:rPr>
          <w:rFonts w:ascii="Arial" w:hAnsi="Arial" w:cs="Arial"/>
          <w:i w:val="0"/>
          <w:color w:val="auto"/>
          <w:szCs w:val="21"/>
        </w:rPr>
        <w:t>imi procesami technologicznymi następowało będzie płukanie</w:t>
      </w:r>
      <w:r w:rsidRPr="009307DC">
        <w:rPr>
          <w:rFonts w:ascii="Arial" w:hAnsi="Arial" w:cs="Arial"/>
          <w:i w:val="0"/>
          <w:color w:val="auto"/>
          <w:szCs w:val="21"/>
        </w:rPr>
        <w:t xml:space="preserve"> </w:t>
      </w:r>
      <w:r w:rsidR="00656AA2" w:rsidRPr="009307DC">
        <w:rPr>
          <w:rFonts w:ascii="Arial" w:hAnsi="Arial" w:cs="Arial"/>
          <w:i w:val="0"/>
          <w:color w:val="auto"/>
          <w:szCs w:val="21"/>
        </w:rPr>
        <w:t xml:space="preserve">międzyoperacyjne w wodzie wodociągowej. Wody </w:t>
      </w:r>
      <w:proofErr w:type="spellStart"/>
      <w:r w:rsidR="00656AA2" w:rsidRPr="009307DC">
        <w:rPr>
          <w:rFonts w:ascii="Arial" w:hAnsi="Arial" w:cs="Arial"/>
          <w:i w:val="0"/>
          <w:color w:val="auto"/>
          <w:szCs w:val="21"/>
        </w:rPr>
        <w:t>popłuczne</w:t>
      </w:r>
      <w:proofErr w:type="spellEnd"/>
      <w:r w:rsidR="00656AA2" w:rsidRPr="009307DC">
        <w:rPr>
          <w:rFonts w:ascii="Arial" w:hAnsi="Arial" w:cs="Arial"/>
          <w:i w:val="0"/>
          <w:color w:val="auto"/>
          <w:szCs w:val="21"/>
        </w:rPr>
        <w:t xml:space="preserve"> kierowane będą w całości </w:t>
      </w:r>
      <w:r w:rsidR="00A845CE">
        <w:rPr>
          <w:rFonts w:ascii="Arial" w:hAnsi="Arial" w:cs="Arial"/>
          <w:i w:val="0"/>
          <w:color w:val="auto"/>
          <w:szCs w:val="21"/>
        </w:rPr>
        <w:br/>
      </w:r>
      <w:r w:rsidR="00656AA2" w:rsidRPr="009307DC">
        <w:rPr>
          <w:rFonts w:ascii="Arial" w:hAnsi="Arial" w:cs="Arial"/>
          <w:i w:val="0"/>
          <w:color w:val="auto"/>
          <w:szCs w:val="21"/>
        </w:rPr>
        <w:t xml:space="preserve">do </w:t>
      </w:r>
      <w:r w:rsidR="00AA642A" w:rsidRPr="009307DC">
        <w:rPr>
          <w:rFonts w:ascii="Arial" w:hAnsi="Arial" w:cs="Arial"/>
          <w:i w:val="0"/>
          <w:color w:val="auto"/>
          <w:szCs w:val="21"/>
        </w:rPr>
        <w:t xml:space="preserve"> zakładowej </w:t>
      </w:r>
      <w:r w:rsidR="00656AA2" w:rsidRPr="009307DC">
        <w:rPr>
          <w:rFonts w:ascii="Arial" w:hAnsi="Arial" w:cs="Arial"/>
          <w:i w:val="0"/>
          <w:color w:val="auto"/>
          <w:szCs w:val="21"/>
        </w:rPr>
        <w:t xml:space="preserve">oczyszczalni ścieków, woda </w:t>
      </w:r>
      <w:proofErr w:type="spellStart"/>
      <w:r w:rsidR="00656AA2" w:rsidRPr="009307DC">
        <w:rPr>
          <w:rFonts w:ascii="Arial" w:hAnsi="Arial" w:cs="Arial"/>
          <w:i w:val="0"/>
          <w:color w:val="auto"/>
          <w:szCs w:val="21"/>
        </w:rPr>
        <w:t>popłuczna</w:t>
      </w:r>
      <w:proofErr w:type="spellEnd"/>
      <w:r w:rsidR="00656AA2" w:rsidRPr="009307DC">
        <w:rPr>
          <w:rFonts w:ascii="Arial" w:hAnsi="Arial" w:cs="Arial"/>
          <w:i w:val="0"/>
          <w:color w:val="auto"/>
          <w:szCs w:val="21"/>
        </w:rPr>
        <w:t xml:space="preserve"> będzie w obiegu zamkniętym. </w:t>
      </w:r>
      <w:r w:rsidR="00A845CE">
        <w:rPr>
          <w:rFonts w:ascii="Arial" w:hAnsi="Arial" w:cs="Arial"/>
          <w:i w:val="0"/>
          <w:color w:val="auto"/>
          <w:szCs w:val="21"/>
        </w:rPr>
        <w:br/>
      </w:r>
      <w:r w:rsidR="00656AA2" w:rsidRPr="009307DC">
        <w:rPr>
          <w:rFonts w:ascii="Arial" w:hAnsi="Arial" w:cs="Arial"/>
          <w:i w:val="0"/>
          <w:color w:val="auto"/>
          <w:szCs w:val="21"/>
        </w:rPr>
        <w:t xml:space="preserve">Do utylizacji </w:t>
      </w:r>
      <w:r w:rsidRPr="009307DC">
        <w:rPr>
          <w:rFonts w:ascii="Arial" w:hAnsi="Arial" w:cs="Arial"/>
          <w:i w:val="0"/>
          <w:color w:val="auto"/>
          <w:szCs w:val="21"/>
        </w:rPr>
        <w:t>będzie kierowany jedynie</w:t>
      </w:r>
      <w:r w:rsidR="00656AA2" w:rsidRPr="009307DC">
        <w:rPr>
          <w:rFonts w:ascii="Arial" w:hAnsi="Arial" w:cs="Arial"/>
          <w:i w:val="0"/>
          <w:color w:val="auto"/>
          <w:szCs w:val="21"/>
        </w:rPr>
        <w:t xml:space="preserve"> zagęszczony osad</w:t>
      </w:r>
      <w:r w:rsidR="00F0393E" w:rsidRPr="009307DC">
        <w:rPr>
          <w:rFonts w:ascii="Arial" w:hAnsi="Arial" w:cs="Arial"/>
          <w:i w:val="0"/>
          <w:color w:val="auto"/>
          <w:szCs w:val="21"/>
        </w:rPr>
        <w:t xml:space="preserve"> z </w:t>
      </w:r>
      <w:r w:rsidR="00656AA2" w:rsidRPr="009307DC">
        <w:rPr>
          <w:rFonts w:ascii="Arial" w:hAnsi="Arial" w:cs="Arial"/>
          <w:i w:val="0"/>
          <w:color w:val="auto"/>
          <w:szCs w:val="21"/>
        </w:rPr>
        <w:t>p</w:t>
      </w:r>
      <w:r w:rsidRPr="009307DC">
        <w:rPr>
          <w:rFonts w:ascii="Arial" w:hAnsi="Arial" w:cs="Arial"/>
          <w:i w:val="0"/>
          <w:color w:val="auto"/>
          <w:szCs w:val="21"/>
        </w:rPr>
        <w:t>rasy filtracyjnej</w:t>
      </w:r>
      <w:r w:rsidR="00276BEF">
        <w:rPr>
          <w:rFonts w:ascii="Arial" w:hAnsi="Arial" w:cs="Arial"/>
          <w:i w:val="0"/>
          <w:color w:val="auto"/>
          <w:szCs w:val="21"/>
        </w:rPr>
        <w:t>,</w:t>
      </w:r>
      <w:r w:rsidRPr="009307DC">
        <w:rPr>
          <w:rFonts w:ascii="Arial" w:hAnsi="Arial" w:cs="Arial"/>
          <w:i w:val="0"/>
          <w:color w:val="auto"/>
          <w:szCs w:val="21"/>
        </w:rPr>
        <w:t xml:space="preserve"> po </w:t>
      </w:r>
      <w:r w:rsidR="00656AA2" w:rsidRPr="009307DC">
        <w:rPr>
          <w:rFonts w:ascii="Arial" w:hAnsi="Arial" w:cs="Arial"/>
          <w:i w:val="0"/>
          <w:color w:val="auto"/>
          <w:szCs w:val="21"/>
        </w:rPr>
        <w:t>procesie</w:t>
      </w:r>
      <w:r w:rsidR="00F0393E" w:rsidRPr="009307DC">
        <w:rPr>
          <w:rFonts w:ascii="Arial" w:hAnsi="Arial" w:cs="Arial"/>
          <w:i w:val="0"/>
          <w:color w:val="auto"/>
          <w:szCs w:val="21"/>
        </w:rPr>
        <w:t xml:space="preserve"> strącania oraz</w:t>
      </w:r>
      <w:r w:rsidR="00656AA2" w:rsidRPr="009307DC">
        <w:rPr>
          <w:rFonts w:ascii="Arial" w:hAnsi="Arial" w:cs="Arial"/>
          <w:i w:val="0"/>
          <w:color w:val="auto"/>
          <w:szCs w:val="21"/>
        </w:rPr>
        <w:t xml:space="preserve"> ewaporacji</w:t>
      </w:r>
      <w:r w:rsidR="00956A03" w:rsidRPr="009307DC">
        <w:rPr>
          <w:rFonts w:ascii="Arial" w:hAnsi="Arial" w:cs="Arial"/>
          <w:i w:val="0"/>
          <w:color w:val="auto"/>
          <w:szCs w:val="21"/>
        </w:rPr>
        <w:t xml:space="preserve"> </w:t>
      </w:r>
      <w:r w:rsidR="00F0393E" w:rsidRPr="009307DC">
        <w:rPr>
          <w:rFonts w:ascii="Arial" w:hAnsi="Arial" w:cs="Arial"/>
          <w:i w:val="0"/>
          <w:color w:val="auto"/>
          <w:szCs w:val="21"/>
        </w:rPr>
        <w:t>i krystalizacji</w:t>
      </w:r>
      <w:r w:rsidR="00276BEF">
        <w:rPr>
          <w:rFonts w:ascii="Arial" w:hAnsi="Arial" w:cs="Arial"/>
          <w:i w:val="0"/>
          <w:color w:val="auto"/>
          <w:szCs w:val="21"/>
        </w:rPr>
        <w:t>,</w:t>
      </w:r>
      <w:r w:rsidR="00F0393E" w:rsidRPr="009307DC">
        <w:rPr>
          <w:rFonts w:ascii="Arial" w:hAnsi="Arial" w:cs="Arial"/>
          <w:i w:val="0"/>
          <w:color w:val="auto"/>
          <w:szCs w:val="21"/>
        </w:rPr>
        <w:t xml:space="preserve"> po procesie osmotycznym</w:t>
      </w:r>
      <w:r w:rsidR="00656AA2" w:rsidRPr="009307DC">
        <w:rPr>
          <w:rFonts w:ascii="Arial" w:hAnsi="Arial" w:cs="Arial"/>
          <w:i w:val="0"/>
          <w:color w:val="auto"/>
          <w:szCs w:val="21"/>
        </w:rPr>
        <w:t>.</w:t>
      </w:r>
      <w:r w:rsidR="00BA6DEB" w:rsidRPr="009307DC">
        <w:rPr>
          <w:rFonts w:ascii="Arial" w:hAnsi="Arial" w:cs="Arial"/>
          <w:i w:val="0"/>
          <w:color w:val="auto"/>
          <w:szCs w:val="21"/>
        </w:rPr>
        <w:t xml:space="preserve"> </w:t>
      </w:r>
      <w:r w:rsidR="00656AA2" w:rsidRPr="009307DC">
        <w:rPr>
          <w:rFonts w:ascii="Arial" w:hAnsi="Arial" w:cs="Arial"/>
          <w:i w:val="0"/>
          <w:color w:val="auto"/>
          <w:szCs w:val="21"/>
        </w:rPr>
        <w:t>Wszystkie substancje używane w procesie będą dozowane automatycznie.</w:t>
      </w:r>
    </w:p>
    <w:p w14:paraId="46BC4859" w14:textId="78D01A36" w:rsidR="00656AA2" w:rsidRPr="009307DC" w:rsidRDefault="00656AA2" w:rsidP="009307DC">
      <w:pPr>
        <w:pStyle w:val="Tekstpodstawowywcity"/>
        <w:spacing w:after="200" w:line="320" w:lineRule="exact"/>
        <w:jc w:val="left"/>
        <w:rPr>
          <w:rFonts w:ascii="Arial" w:hAnsi="Arial" w:cs="Arial"/>
          <w:b/>
          <w:i w:val="0"/>
          <w:color w:val="auto"/>
          <w:szCs w:val="21"/>
        </w:rPr>
      </w:pPr>
      <w:r w:rsidRPr="009307DC">
        <w:rPr>
          <w:rFonts w:ascii="Arial" w:hAnsi="Arial" w:cs="Arial"/>
          <w:i w:val="0"/>
          <w:color w:val="auto"/>
          <w:szCs w:val="21"/>
        </w:rPr>
        <w:t>Śruby po procesie przeładowywane będą</w:t>
      </w:r>
      <w:r w:rsidR="00956A03" w:rsidRPr="009307DC">
        <w:rPr>
          <w:rFonts w:ascii="Arial" w:hAnsi="Arial" w:cs="Arial"/>
          <w:i w:val="0"/>
          <w:color w:val="auto"/>
          <w:szCs w:val="21"/>
        </w:rPr>
        <w:t xml:space="preserve"> </w:t>
      </w:r>
      <w:r w:rsidRPr="009307DC">
        <w:rPr>
          <w:rFonts w:ascii="Arial" w:hAnsi="Arial" w:cs="Arial"/>
          <w:i w:val="0"/>
          <w:color w:val="auto"/>
          <w:szCs w:val="21"/>
        </w:rPr>
        <w:t xml:space="preserve">do mniejszych koszy, w których transportowane będą na linię </w:t>
      </w:r>
      <w:r w:rsidR="00956A03" w:rsidRPr="009307DC">
        <w:rPr>
          <w:rFonts w:ascii="Arial" w:hAnsi="Arial" w:cs="Arial"/>
          <w:i w:val="0"/>
          <w:color w:val="auto"/>
          <w:szCs w:val="21"/>
        </w:rPr>
        <w:t>nr</w:t>
      </w:r>
      <w:r w:rsidRPr="009307DC">
        <w:rPr>
          <w:rFonts w:ascii="Arial" w:hAnsi="Arial" w:cs="Arial"/>
          <w:i w:val="0"/>
          <w:color w:val="auto"/>
          <w:szCs w:val="21"/>
        </w:rPr>
        <w:t xml:space="preserve"> 4.</w:t>
      </w:r>
    </w:p>
    <w:p w14:paraId="5078E998" w14:textId="72FB378A" w:rsidR="00656AA2" w:rsidRPr="009307DC" w:rsidRDefault="00956A03" w:rsidP="009307DC">
      <w:pPr>
        <w:pStyle w:val="Tekstpodstawowywcity"/>
        <w:spacing w:after="200" w:line="320" w:lineRule="exact"/>
        <w:jc w:val="left"/>
        <w:rPr>
          <w:rFonts w:ascii="Arial" w:hAnsi="Arial" w:cs="Arial"/>
          <w:b/>
          <w:i w:val="0"/>
          <w:color w:val="auto"/>
          <w:szCs w:val="21"/>
        </w:rPr>
      </w:pPr>
      <w:r w:rsidRPr="009307DC">
        <w:rPr>
          <w:rFonts w:ascii="Arial" w:hAnsi="Arial" w:cs="Arial"/>
          <w:b/>
          <w:i w:val="0"/>
          <w:color w:val="auto"/>
          <w:szCs w:val="21"/>
        </w:rPr>
        <w:t>Linia 4 – pasywacje</w:t>
      </w:r>
      <w:r w:rsidR="00656AA2" w:rsidRPr="009307DC">
        <w:rPr>
          <w:rFonts w:ascii="Arial" w:hAnsi="Arial" w:cs="Arial"/>
          <w:b/>
          <w:i w:val="0"/>
          <w:color w:val="auto"/>
          <w:szCs w:val="21"/>
        </w:rPr>
        <w:t>, uszczelnienia</w:t>
      </w:r>
      <w:r w:rsidR="00276BEF">
        <w:rPr>
          <w:rFonts w:ascii="Arial" w:hAnsi="Arial" w:cs="Arial"/>
          <w:b/>
          <w:i w:val="0"/>
          <w:color w:val="auto"/>
          <w:szCs w:val="21"/>
        </w:rPr>
        <w:t>.</w:t>
      </w:r>
    </w:p>
    <w:p w14:paraId="41908273" w14:textId="2A8E8EBD" w:rsidR="00FD4535" w:rsidRPr="009307DC" w:rsidRDefault="00F0393E" w:rsidP="009307DC">
      <w:pPr>
        <w:pStyle w:val="Tekstpodstawowywcity"/>
        <w:spacing w:after="200" w:line="320" w:lineRule="exact"/>
        <w:jc w:val="left"/>
        <w:rPr>
          <w:rFonts w:ascii="Arial" w:hAnsi="Arial" w:cs="Arial"/>
          <w:i w:val="0"/>
          <w:color w:val="auto"/>
          <w:szCs w:val="21"/>
        </w:rPr>
      </w:pPr>
      <w:r w:rsidRPr="009307DC">
        <w:rPr>
          <w:rFonts w:ascii="Arial" w:hAnsi="Arial" w:cs="Arial"/>
          <w:i w:val="0"/>
          <w:color w:val="auto"/>
          <w:szCs w:val="21"/>
        </w:rPr>
        <w:t xml:space="preserve">Wszystkie powłoki </w:t>
      </w:r>
      <w:proofErr w:type="spellStart"/>
      <w:r w:rsidRPr="009307DC">
        <w:rPr>
          <w:rFonts w:ascii="Arial" w:hAnsi="Arial" w:cs="Arial"/>
          <w:i w:val="0"/>
          <w:color w:val="auto"/>
          <w:szCs w:val="21"/>
        </w:rPr>
        <w:t>ZnNi</w:t>
      </w:r>
      <w:proofErr w:type="spellEnd"/>
      <w:r w:rsidRPr="009307DC">
        <w:rPr>
          <w:rFonts w:ascii="Arial" w:hAnsi="Arial" w:cs="Arial"/>
          <w:i w:val="0"/>
          <w:color w:val="auto"/>
          <w:szCs w:val="21"/>
        </w:rPr>
        <w:t xml:space="preserve"> poddaw</w:t>
      </w:r>
      <w:r w:rsidR="00656AA2" w:rsidRPr="009307DC">
        <w:rPr>
          <w:rFonts w:ascii="Arial" w:hAnsi="Arial" w:cs="Arial"/>
          <w:i w:val="0"/>
          <w:color w:val="auto"/>
          <w:szCs w:val="21"/>
        </w:rPr>
        <w:t>a</w:t>
      </w:r>
      <w:r w:rsidRPr="009307DC">
        <w:rPr>
          <w:rFonts w:ascii="Arial" w:hAnsi="Arial" w:cs="Arial"/>
          <w:i w:val="0"/>
          <w:color w:val="auto"/>
          <w:szCs w:val="21"/>
        </w:rPr>
        <w:t>n</w:t>
      </w:r>
      <w:r w:rsidR="00656AA2" w:rsidRPr="009307DC">
        <w:rPr>
          <w:rFonts w:ascii="Arial" w:hAnsi="Arial" w:cs="Arial"/>
          <w:i w:val="0"/>
          <w:color w:val="auto"/>
          <w:szCs w:val="21"/>
        </w:rPr>
        <w:t xml:space="preserve">e będą dalszej obróbce powierzchniowej, </w:t>
      </w:r>
      <w:r w:rsidR="00656AA2" w:rsidRPr="009307DC">
        <w:rPr>
          <w:rFonts w:ascii="Arial" w:hAnsi="Arial" w:cs="Arial"/>
          <w:i w:val="0"/>
          <w:color w:val="auto"/>
          <w:szCs w:val="21"/>
        </w:rPr>
        <w:lastRenderedPageBreak/>
        <w:t>pasywacji i/lub</w:t>
      </w:r>
      <w:r w:rsidRPr="009307DC">
        <w:rPr>
          <w:rFonts w:ascii="Arial" w:hAnsi="Arial" w:cs="Arial"/>
          <w:i w:val="0"/>
          <w:color w:val="auto"/>
          <w:szCs w:val="21"/>
        </w:rPr>
        <w:t xml:space="preserve"> </w:t>
      </w:r>
      <w:r w:rsidR="00656AA2" w:rsidRPr="009307DC">
        <w:rPr>
          <w:rFonts w:ascii="Arial" w:hAnsi="Arial" w:cs="Arial"/>
          <w:i w:val="0"/>
          <w:color w:val="auto"/>
          <w:szCs w:val="21"/>
        </w:rPr>
        <w:t>uszczelnieniu. Operacje te zwiększają odp</w:t>
      </w:r>
      <w:r w:rsidRPr="009307DC">
        <w:rPr>
          <w:rFonts w:ascii="Arial" w:hAnsi="Arial" w:cs="Arial"/>
          <w:i w:val="0"/>
          <w:color w:val="auto"/>
          <w:szCs w:val="21"/>
        </w:rPr>
        <w:t>orność korozyjną pokryć cynkowy</w:t>
      </w:r>
      <w:r w:rsidR="00656AA2" w:rsidRPr="009307DC">
        <w:rPr>
          <w:rFonts w:ascii="Arial" w:hAnsi="Arial" w:cs="Arial"/>
          <w:i w:val="0"/>
          <w:color w:val="auto"/>
          <w:szCs w:val="21"/>
        </w:rPr>
        <w:t xml:space="preserve">ch </w:t>
      </w:r>
      <w:r w:rsidR="00A845CE">
        <w:rPr>
          <w:rFonts w:ascii="Arial" w:hAnsi="Arial" w:cs="Arial"/>
          <w:i w:val="0"/>
          <w:color w:val="auto"/>
          <w:szCs w:val="21"/>
        </w:rPr>
        <w:br/>
      </w:r>
      <w:r w:rsidR="00656AA2" w:rsidRPr="009307DC">
        <w:rPr>
          <w:rFonts w:ascii="Arial" w:hAnsi="Arial" w:cs="Arial"/>
          <w:i w:val="0"/>
          <w:color w:val="auto"/>
          <w:szCs w:val="21"/>
        </w:rPr>
        <w:t>i cynkowo</w:t>
      </w:r>
      <w:r w:rsidR="00FF7341" w:rsidRPr="009307DC">
        <w:rPr>
          <w:rFonts w:ascii="Arial" w:hAnsi="Arial" w:cs="Arial"/>
          <w:i w:val="0"/>
          <w:color w:val="auto"/>
          <w:szCs w:val="21"/>
        </w:rPr>
        <w:t xml:space="preserve"> </w:t>
      </w:r>
      <w:r w:rsidR="00656AA2" w:rsidRPr="009307DC">
        <w:rPr>
          <w:rFonts w:ascii="Arial" w:hAnsi="Arial" w:cs="Arial"/>
          <w:i w:val="0"/>
          <w:color w:val="auto"/>
          <w:szCs w:val="21"/>
        </w:rPr>
        <w:t>stopowych oraz stabilizują współczynnik tarcia na gwintach</w:t>
      </w:r>
      <w:r w:rsidR="00276BEF">
        <w:rPr>
          <w:rFonts w:ascii="Arial" w:hAnsi="Arial" w:cs="Arial"/>
          <w:i w:val="0"/>
          <w:color w:val="auto"/>
          <w:szCs w:val="21"/>
        </w:rPr>
        <w:t>,</w:t>
      </w:r>
      <w:r w:rsidR="00656AA2" w:rsidRPr="009307DC">
        <w:rPr>
          <w:rFonts w:ascii="Arial" w:hAnsi="Arial" w:cs="Arial"/>
          <w:i w:val="0"/>
          <w:color w:val="auto"/>
          <w:szCs w:val="21"/>
        </w:rPr>
        <w:t xml:space="preserve"> co ułatwia automatyzację montażu elementów złącznych na liniach montażowych.</w:t>
      </w:r>
    </w:p>
    <w:p w14:paraId="02F980BC" w14:textId="2C612837" w:rsidR="00656AA2" w:rsidRPr="00A845CE" w:rsidRDefault="00656AA2" w:rsidP="00A845CE">
      <w:pPr>
        <w:pStyle w:val="Tekstpodstawowywcity"/>
        <w:spacing w:after="200" w:line="320" w:lineRule="exact"/>
        <w:jc w:val="left"/>
        <w:rPr>
          <w:rFonts w:ascii="Arial" w:hAnsi="Arial" w:cs="Arial"/>
          <w:b/>
          <w:i w:val="0"/>
          <w:color w:val="auto"/>
        </w:rPr>
      </w:pPr>
      <w:r w:rsidRPr="00A845CE">
        <w:rPr>
          <w:rFonts w:ascii="Arial" w:hAnsi="Arial" w:cs="Arial"/>
          <w:b/>
          <w:i w:val="0"/>
          <w:color w:val="auto"/>
        </w:rPr>
        <w:t>Etap</w:t>
      </w:r>
      <w:r w:rsidR="00B14942" w:rsidRPr="00A845CE">
        <w:rPr>
          <w:rFonts w:ascii="Arial" w:hAnsi="Arial" w:cs="Arial"/>
          <w:b/>
          <w:i w:val="0"/>
          <w:color w:val="auto"/>
        </w:rPr>
        <w:t>y produkcji powłok konwersyjnyc</w:t>
      </w:r>
      <w:r w:rsidRPr="00A845CE">
        <w:rPr>
          <w:rFonts w:ascii="Arial" w:hAnsi="Arial" w:cs="Arial"/>
          <w:b/>
          <w:i w:val="0"/>
          <w:color w:val="auto"/>
        </w:rPr>
        <w:t>h, chromianowych na linii</w:t>
      </w:r>
      <w:r w:rsidR="00FF7341" w:rsidRPr="00A845CE">
        <w:rPr>
          <w:rFonts w:ascii="Arial" w:hAnsi="Arial" w:cs="Arial"/>
          <w:b/>
          <w:i w:val="0"/>
          <w:color w:val="auto"/>
        </w:rPr>
        <w:t xml:space="preserve"> nr 4</w:t>
      </w:r>
      <w:r w:rsidR="00276BEF">
        <w:rPr>
          <w:rFonts w:ascii="Arial" w:hAnsi="Arial" w:cs="Arial"/>
          <w:b/>
          <w:i w:val="0"/>
          <w:color w:val="auto"/>
        </w:rPr>
        <w:t>:</w:t>
      </w:r>
    </w:p>
    <w:p w14:paraId="242BAC9A" w14:textId="106F19D7" w:rsidR="00311BF7" w:rsidRPr="00A845CE" w:rsidRDefault="00656AA2" w:rsidP="00A845CE">
      <w:pPr>
        <w:pStyle w:val="Tekstpodstawowywcity"/>
        <w:numPr>
          <w:ilvl w:val="0"/>
          <w:numId w:val="76"/>
        </w:numPr>
        <w:spacing w:line="320" w:lineRule="exact"/>
        <w:jc w:val="left"/>
        <w:rPr>
          <w:rFonts w:ascii="Arial" w:hAnsi="Arial" w:cs="Arial"/>
          <w:i w:val="0"/>
          <w:color w:val="auto"/>
        </w:rPr>
      </w:pPr>
      <w:r w:rsidRPr="00A845CE">
        <w:rPr>
          <w:rFonts w:ascii="Arial" w:hAnsi="Arial" w:cs="Arial"/>
          <w:i w:val="0"/>
          <w:color w:val="auto"/>
        </w:rPr>
        <w:t>pasywacja powło</w:t>
      </w:r>
      <w:r w:rsidR="00F0393E" w:rsidRPr="00A845CE">
        <w:rPr>
          <w:rFonts w:ascii="Arial" w:hAnsi="Arial" w:cs="Arial"/>
          <w:i w:val="0"/>
          <w:color w:val="auto"/>
        </w:rPr>
        <w:t>k</w:t>
      </w:r>
      <w:r w:rsidRPr="00A845CE">
        <w:rPr>
          <w:rFonts w:ascii="Arial" w:hAnsi="Arial" w:cs="Arial"/>
          <w:i w:val="0"/>
          <w:color w:val="auto"/>
        </w:rPr>
        <w:t xml:space="preserve"> </w:t>
      </w:r>
      <w:proofErr w:type="spellStart"/>
      <w:r w:rsidR="00FF7341" w:rsidRPr="00A845CE">
        <w:rPr>
          <w:rFonts w:ascii="Arial" w:hAnsi="Arial" w:cs="Arial"/>
          <w:i w:val="0"/>
          <w:color w:val="auto"/>
        </w:rPr>
        <w:t>ZnNi</w:t>
      </w:r>
      <w:proofErr w:type="spellEnd"/>
      <w:r w:rsidR="00FF7341" w:rsidRPr="00A845CE">
        <w:rPr>
          <w:rFonts w:ascii="Arial" w:hAnsi="Arial" w:cs="Arial"/>
          <w:i w:val="0"/>
          <w:color w:val="auto"/>
        </w:rPr>
        <w:t xml:space="preserve"> w kwaśnych ką</w:t>
      </w:r>
      <w:r w:rsidR="00F0393E" w:rsidRPr="00A845CE">
        <w:rPr>
          <w:rFonts w:ascii="Arial" w:hAnsi="Arial" w:cs="Arial"/>
          <w:i w:val="0"/>
          <w:color w:val="auto"/>
        </w:rPr>
        <w:t>pielach</w:t>
      </w:r>
      <w:r w:rsidR="00FF7341" w:rsidRPr="00A845CE">
        <w:rPr>
          <w:rFonts w:ascii="Arial" w:hAnsi="Arial" w:cs="Arial"/>
          <w:i w:val="0"/>
          <w:color w:val="auto"/>
        </w:rPr>
        <w:t>,</w:t>
      </w:r>
      <w:r w:rsidR="00F0393E" w:rsidRPr="00A845CE">
        <w:rPr>
          <w:rFonts w:ascii="Arial" w:hAnsi="Arial" w:cs="Arial"/>
          <w:i w:val="0"/>
          <w:color w:val="auto"/>
        </w:rPr>
        <w:t xml:space="preserve"> opart</w:t>
      </w:r>
      <w:r w:rsidR="00FF7341" w:rsidRPr="00A845CE">
        <w:rPr>
          <w:rFonts w:ascii="Arial" w:hAnsi="Arial" w:cs="Arial"/>
          <w:i w:val="0"/>
          <w:color w:val="auto"/>
        </w:rPr>
        <w:t>ych o azotan chrom</w:t>
      </w:r>
      <w:r w:rsidRPr="00A845CE">
        <w:rPr>
          <w:rFonts w:ascii="Arial" w:hAnsi="Arial" w:cs="Arial"/>
          <w:i w:val="0"/>
          <w:color w:val="auto"/>
        </w:rPr>
        <w:t>u (III)</w:t>
      </w:r>
      <w:r w:rsidR="00FF7341" w:rsidRPr="00A845CE">
        <w:rPr>
          <w:rFonts w:ascii="Arial" w:hAnsi="Arial" w:cs="Arial"/>
          <w:i w:val="0"/>
          <w:color w:val="auto"/>
        </w:rPr>
        <w:t xml:space="preserve"> </w:t>
      </w:r>
      <w:r w:rsidR="00A845CE">
        <w:rPr>
          <w:rFonts w:ascii="Arial" w:hAnsi="Arial" w:cs="Arial"/>
          <w:i w:val="0"/>
          <w:color w:val="auto"/>
        </w:rPr>
        <w:br/>
      </w:r>
      <w:r w:rsidR="00FF7341" w:rsidRPr="00A845CE">
        <w:rPr>
          <w:rFonts w:ascii="Arial" w:hAnsi="Arial" w:cs="Arial"/>
          <w:i w:val="0"/>
          <w:color w:val="auto"/>
        </w:rPr>
        <w:t xml:space="preserve">lub siarczan </w:t>
      </w:r>
      <w:r w:rsidR="00F0393E" w:rsidRPr="00A845CE">
        <w:rPr>
          <w:rFonts w:ascii="Arial" w:hAnsi="Arial" w:cs="Arial"/>
          <w:i w:val="0"/>
          <w:color w:val="auto"/>
        </w:rPr>
        <w:t>chromu (III)</w:t>
      </w:r>
      <w:r w:rsidRPr="00A845CE">
        <w:rPr>
          <w:rFonts w:ascii="Arial" w:hAnsi="Arial" w:cs="Arial"/>
          <w:i w:val="0"/>
          <w:color w:val="auto"/>
        </w:rPr>
        <w:t>, fluorek sodu. Stężenie robocze preparatu</w:t>
      </w:r>
      <w:r w:rsidR="00FF7341" w:rsidRPr="00A845CE">
        <w:rPr>
          <w:rFonts w:ascii="Arial" w:hAnsi="Arial" w:cs="Arial"/>
          <w:i w:val="0"/>
          <w:color w:val="auto"/>
        </w:rPr>
        <w:t xml:space="preserve"> to:</w:t>
      </w:r>
      <w:r w:rsidRPr="00A845CE">
        <w:rPr>
          <w:rFonts w:ascii="Arial" w:hAnsi="Arial" w:cs="Arial"/>
          <w:i w:val="0"/>
          <w:color w:val="auto"/>
        </w:rPr>
        <w:t xml:space="preserve"> </w:t>
      </w:r>
      <w:r w:rsidR="00311BF7" w:rsidRPr="00A845CE">
        <w:rPr>
          <w:rFonts w:ascii="Arial" w:hAnsi="Arial" w:cs="Arial"/>
          <w:i w:val="0"/>
          <w:color w:val="auto"/>
        </w:rPr>
        <w:t>8-10%,</w:t>
      </w:r>
      <w:r w:rsidR="00FF7341" w:rsidRPr="00A845CE">
        <w:rPr>
          <w:rFonts w:ascii="Arial" w:hAnsi="Arial" w:cs="Arial"/>
          <w:i w:val="0"/>
          <w:color w:val="auto"/>
        </w:rPr>
        <w:t xml:space="preserve"> </w:t>
      </w:r>
      <w:r w:rsidR="00A845CE">
        <w:rPr>
          <w:rFonts w:ascii="Arial" w:hAnsi="Arial" w:cs="Arial"/>
          <w:i w:val="0"/>
          <w:color w:val="auto"/>
        </w:rPr>
        <w:br/>
      </w:r>
      <w:proofErr w:type="spellStart"/>
      <w:r w:rsidR="00311BF7" w:rsidRPr="00A845CE">
        <w:rPr>
          <w:rFonts w:ascii="Arial" w:hAnsi="Arial" w:cs="Arial"/>
          <w:i w:val="0"/>
          <w:color w:val="auto"/>
        </w:rPr>
        <w:t>pH</w:t>
      </w:r>
      <w:proofErr w:type="spellEnd"/>
      <w:r w:rsidR="00B73018" w:rsidRPr="00A845CE">
        <w:rPr>
          <w:rFonts w:ascii="Arial" w:hAnsi="Arial" w:cs="Arial"/>
          <w:i w:val="0"/>
          <w:color w:val="auto"/>
        </w:rPr>
        <w:t xml:space="preserve"> 2-4. Temperatura robocza 30-40°</w:t>
      </w:r>
      <w:r w:rsidR="00311BF7" w:rsidRPr="00A845CE">
        <w:rPr>
          <w:rFonts w:ascii="Arial" w:hAnsi="Arial" w:cs="Arial"/>
          <w:i w:val="0"/>
          <w:color w:val="auto"/>
        </w:rPr>
        <w:t xml:space="preserve">C. Śruby po procesie pasywacji będą płukane w wodzie wodociągowej. Wody </w:t>
      </w:r>
      <w:proofErr w:type="spellStart"/>
      <w:r w:rsidR="00311BF7" w:rsidRPr="00A845CE">
        <w:rPr>
          <w:rFonts w:ascii="Arial" w:hAnsi="Arial" w:cs="Arial"/>
          <w:i w:val="0"/>
          <w:color w:val="auto"/>
        </w:rPr>
        <w:t>popłuczne</w:t>
      </w:r>
      <w:proofErr w:type="spellEnd"/>
      <w:r w:rsidR="00311BF7" w:rsidRPr="00A845CE">
        <w:rPr>
          <w:rFonts w:ascii="Arial" w:hAnsi="Arial" w:cs="Arial"/>
          <w:i w:val="0"/>
          <w:color w:val="auto"/>
        </w:rPr>
        <w:t xml:space="preserve"> kierowane będą w całości do</w:t>
      </w:r>
      <w:r w:rsidR="0041029A" w:rsidRPr="00A845CE">
        <w:rPr>
          <w:rFonts w:ascii="Arial" w:hAnsi="Arial" w:cs="Arial"/>
          <w:i w:val="0"/>
          <w:color w:val="auto"/>
        </w:rPr>
        <w:t xml:space="preserve"> o</w:t>
      </w:r>
      <w:r w:rsidR="00311BF7" w:rsidRPr="00A845CE">
        <w:rPr>
          <w:rFonts w:ascii="Arial" w:hAnsi="Arial" w:cs="Arial"/>
          <w:i w:val="0"/>
          <w:color w:val="auto"/>
        </w:rPr>
        <w:t>czyszczalni ściekó</w:t>
      </w:r>
      <w:r w:rsidR="00F0393E" w:rsidRPr="00A845CE">
        <w:rPr>
          <w:rFonts w:ascii="Arial" w:hAnsi="Arial" w:cs="Arial"/>
          <w:i w:val="0"/>
          <w:color w:val="auto"/>
        </w:rPr>
        <w:t>w</w:t>
      </w:r>
      <w:r w:rsidR="00311BF7" w:rsidRPr="00A845CE">
        <w:rPr>
          <w:rFonts w:ascii="Arial" w:hAnsi="Arial" w:cs="Arial"/>
          <w:i w:val="0"/>
          <w:color w:val="auto"/>
        </w:rPr>
        <w:t xml:space="preserve">, woda </w:t>
      </w:r>
      <w:proofErr w:type="spellStart"/>
      <w:r w:rsidR="00311BF7" w:rsidRPr="00A845CE">
        <w:rPr>
          <w:rFonts w:ascii="Arial" w:hAnsi="Arial" w:cs="Arial"/>
          <w:i w:val="0"/>
          <w:color w:val="auto"/>
        </w:rPr>
        <w:t>popłuczna</w:t>
      </w:r>
      <w:proofErr w:type="spellEnd"/>
      <w:r w:rsidR="00311BF7" w:rsidRPr="00A845CE">
        <w:rPr>
          <w:rFonts w:ascii="Arial" w:hAnsi="Arial" w:cs="Arial"/>
          <w:i w:val="0"/>
          <w:color w:val="auto"/>
        </w:rPr>
        <w:t xml:space="preserve"> </w:t>
      </w:r>
      <w:r w:rsidR="00F0393E" w:rsidRPr="00A845CE">
        <w:rPr>
          <w:rFonts w:ascii="Arial" w:hAnsi="Arial" w:cs="Arial"/>
          <w:i w:val="0"/>
          <w:color w:val="auto"/>
        </w:rPr>
        <w:t>będzie w obiegu zamkniętym. Do u</w:t>
      </w:r>
      <w:r w:rsidR="00311BF7" w:rsidRPr="00A845CE">
        <w:rPr>
          <w:rFonts w:ascii="Arial" w:hAnsi="Arial" w:cs="Arial"/>
          <w:i w:val="0"/>
          <w:color w:val="auto"/>
        </w:rPr>
        <w:t>tylizacji będzie kierowany jedynie zagęszczony osad</w:t>
      </w:r>
      <w:r w:rsidR="00276BEF">
        <w:rPr>
          <w:rFonts w:ascii="Arial" w:hAnsi="Arial" w:cs="Arial"/>
          <w:i w:val="0"/>
          <w:color w:val="auto"/>
        </w:rPr>
        <w:t>,</w:t>
      </w:r>
      <w:r w:rsidR="00311BF7" w:rsidRPr="00A845CE">
        <w:rPr>
          <w:rFonts w:ascii="Arial" w:hAnsi="Arial" w:cs="Arial"/>
          <w:i w:val="0"/>
          <w:color w:val="auto"/>
        </w:rPr>
        <w:t xml:space="preserve"> po procesie</w:t>
      </w:r>
      <w:r w:rsidR="00FF7341" w:rsidRPr="00A845CE">
        <w:rPr>
          <w:rFonts w:ascii="Arial" w:hAnsi="Arial" w:cs="Arial"/>
          <w:i w:val="0"/>
          <w:color w:val="auto"/>
        </w:rPr>
        <w:t xml:space="preserve"> strącania oraz ewaporacji i krystalizacji</w:t>
      </w:r>
      <w:r w:rsidR="00276BEF">
        <w:rPr>
          <w:rFonts w:ascii="Arial" w:hAnsi="Arial" w:cs="Arial"/>
          <w:i w:val="0"/>
          <w:color w:val="auto"/>
        </w:rPr>
        <w:t>,</w:t>
      </w:r>
      <w:r w:rsidR="00FF7341" w:rsidRPr="00A845CE">
        <w:rPr>
          <w:rFonts w:ascii="Arial" w:hAnsi="Arial" w:cs="Arial"/>
          <w:i w:val="0"/>
          <w:color w:val="auto"/>
        </w:rPr>
        <w:t xml:space="preserve"> po proces</w:t>
      </w:r>
      <w:r w:rsidR="00BA6DEB" w:rsidRPr="00A845CE">
        <w:rPr>
          <w:rFonts w:ascii="Arial" w:hAnsi="Arial" w:cs="Arial"/>
          <w:i w:val="0"/>
          <w:color w:val="auto"/>
        </w:rPr>
        <w:t>i</w:t>
      </w:r>
      <w:r w:rsidR="00FF7341" w:rsidRPr="00A845CE">
        <w:rPr>
          <w:rFonts w:ascii="Arial" w:hAnsi="Arial" w:cs="Arial"/>
          <w:i w:val="0"/>
          <w:color w:val="auto"/>
        </w:rPr>
        <w:t>e osmotycznym</w:t>
      </w:r>
      <w:r w:rsidR="00276BEF">
        <w:rPr>
          <w:rFonts w:ascii="Arial" w:hAnsi="Arial" w:cs="Arial"/>
          <w:i w:val="0"/>
          <w:color w:val="auto"/>
        </w:rPr>
        <w:t>,</w:t>
      </w:r>
    </w:p>
    <w:p w14:paraId="5B7F2508" w14:textId="382BAFA1" w:rsidR="00311BF7" w:rsidRPr="00A845CE" w:rsidRDefault="00311BF7" w:rsidP="00A845CE">
      <w:pPr>
        <w:pStyle w:val="Tekstpodstawowywcity"/>
        <w:numPr>
          <w:ilvl w:val="0"/>
          <w:numId w:val="76"/>
        </w:numPr>
        <w:spacing w:line="320" w:lineRule="exact"/>
        <w:jc w:val="left"/>
        <w:rPr>
          <w:rFonts w:ascii="Arial" w:hAnsi="Arial" w:cs="Arial"/>
          <w:b/>
          <w:i w:val="0"/>
          <w:color w:val="auto"/>
        </w:rPr>
      </w:pPr>
      <w:r w:rsidRPr="00A845CE">
        <w:rPr>
          <w:rFonts w:ascii="Arial" w:hAnsi="Arial" w:cs="Arial"/>
          <w:i w:val="0"/>
          <w:color w:val="auto"/>
        </w:rPr>
        <w:t>uszcz</w:t>
      </w:r>
      <w:r w:rsidR="00F0393E" w:rsidRPr="00A845CE">
        <w:rPr>
          <w:rFonts w:ascii="Arial" w:hAnsi="Arial" w:cs="Arial"/>
          <w:i w:val="0"/>
          <w:color w:val="auto"/>
        </w:rPr>
        <w:t xml:space="preserve">elnienie powłok </w:t>
      </w:r>
      <w:proofErr w:type="spellStart"/>
      <w:r w:rsidR="00F0393E" w:rsidRPr="00A845CE">
        <w:rPr>
          <w:rFonts w:ascii="Arial" w:hAnsi="Arial" w:cs="Arial"/>
          <w:i w:val="0"/>
          <w:color w:val="auto"/>
        </w:rPr>
        <w:t>ZnNi</w:t>
      </w:r>
      <w:proofErr w:type="spellEnd"/>
      <w:r w:rsidR="00F0393E" w:rsidRPr="00A845CE">
        <w:rPr>
          <w:rFonts w:ascii="Arial" w:hAnsi="Arial" w:cs="Arial"/>
          <w:i w:val="0"/>
          <w:color w:val="auto"/>
        </w:rPr>
        <w:t xml:space="preserve"> odbywało się</w:t>
      </w:r>
      <w:r w:rsidR="00FF7341" w:rsidRPr="00A845CE">
        <w:rPr>
          <w:rFonts w:ascii="Arial" w:hAnsi="Arial" w:cs="Arial"/>
          <w:i w:val="0"/>
          <w:color w:val="auto"/>
        </w:rPr>
        <w:t xml:space="preserve"> będzie w wodnych roztwor</w:t>
      </w:r>
      <w:r w:rsidRPr="00A845CE">
        <w:rPr>
          <w:rFonts w:ascii="Arial" w:hAnsi="Arial" w:cs="Arial"/>
          <w:i w:val="0"/>
          <w:color w:val="auto"/>
        </w:rPr>
        <w:t>ach polimerów</w:t>
      </w:r>
      <w:r w:rsidR="00276BEF">
        <w:rPr>
          <w:rFonts w:ascii="Arial" w:hAnsi="Arial" w:cs="Arial"/>
          <w:i w:val="0"/>
          <w:color w:val="auto"/>
        </w:rPr>
        <w:t>,</w:t>
      </w:r>
      <w:r w:rsidRPr="00A845CE">
        <w:rPr>
          <w:rFonts w:ascii="Arial" w:hAnsi="Arial" w:cs="Arial"/>
          <w:i w:val="0"/>
          <w:color w:val="auto"/>
        </w:rPr>
        <w:t xml:space="preserve"> </w:t>
      </w:r>
      <w:r w:rsidR="00A845CE">
        <w:rPr>
          <w:rFonts w:ascii="Arial" w:hAnsi="Arial" w:cs="Arial"/>
          <w:i w:val="0"/>
          <w:color w:val="auto"/>
        </w:rPr>
        <w:br/>
      </w:r>
      <w:r w:rsidRPr="00A845CE">
        <w:rPr>
          <w:rFonts w:ascii="Arial" w:hAnsi="Arial" w:cs="Arial"/>
          <w:i w:val="0"/>
          <w:color w:val="auto"/>
        </w:rPr>
        <w:t>o stężeniach od 50-100%. Są to produkty niezawierające metali ciężkich. Temperatura robocza</w:t>
      </w:r>
      <w:r w:rsidR="00FF7341" w:rsidRPr="00A845CE">
        <w:rPr>
          <w:rFonts w:ascii="Arial" w:hAnsi="Arial" w:cs="Arial"/>
          <w:i w:val="0"/>
          <w:color w:val="auto"/>
        </w:rPr>
        <w:t xml:space="preserve"> to:</w:t>
      </w:r>
      <w:r w:rsidRPr="00A845CE">
        <w:rPr>
          <w:rFonts w:ascii="Arial" w:hAnsi="Arial" w:cs="Arial"/>
          <w:i w:val="0"/>
          <w:color w:val="auto"/>
        </w:rPr>
        <w:t xml:space="preserve"> 18-25°C.</w:t>
      </w:r>
    </w:p>
    <w:p w14:paraId="336FE84D" w14:textId="77777777" w:rsidR="00FE5AB0" w:rsidRPr="00A845CE" w:rsidRDefault="00FE5AB0" w:rsidP="00A845CE">
      <w:pPr>
        <w:pStyle w:val="Tekstpodstawowywcity"/>
        <w:spacing w:line="320" w:lineRule="exact"/>
        <w:jc w:val="left"/>
        <w:rPr>
          <w:rFonts w:ascii="Arial" w:hAnsi="Arial" w:cs="Arial"/>
          <w:b/>
          <w:i w:val="0"/>
          <w:color w:val="auto"/>
        </w:rPr>
      </w:pPr>
    </w:p>
    <w:p w14:paraId="0BAFCD71" w14:textId="6B5FCB4C" w:rsidR="00AC3D9D" w:rsidRPr="00A845CE" w:rsidRDefault="000053FE" w:rsidP="00A845CE">
      <w:pPr>
        <w:pStyle w:val="Tekstpodstawowywcity"/>
        <w:spacing w:after="200" w:line="320" w:lineRule="exact"/>
        <w:jc w:val="left"/>
        <w:rPr>
          <w:rFonts w:ascii="Arial" w:hAnsi="Arial" w:cs="Arial"/>
          <w:b/>
          <w:i w:val="0"/>
          <w:color w:val="auto"/>
        </w:rPr>
      </w:pPr>
      <w:r w:rsidRPr="00A845CE">
        <w:rPr>
          <w:rFonts w:ascii="Arial" w:hAnsi="Arial" w:cs="Arial"/>
          <w:b/>
          <w:i w:val="0"/>
          <w:color w:val="auto"/>
        </w:rPr>
        <w:t xml:space="preserve">Linia </w:t>
      </w:r>
      <w:r w:rsidR="00311BF7" w:rsidRPr="00A845CE">
        <w:rPr>
          <w:rFonts w:ascii="Arial" w:hAnsi="Arial" w:cs="Arial"/>
          <w:b/>
          <w:i w:val="0"/>
          <w:color w:val="auto"/>
        </w:rPr>
        <w:t xml:space="preserve">5 </w:t>
      </w:r>
      <w:r w:rsidR="00276BEF">
        <w:rPr>
          <w:rFonts w:ascii="Arial" w:hAnsi="Arial" w:cs="Arial"/>
          <w:b/>
          <w:i w:val="0"/>
          <w:color w:val="auto"/>
        </w:rPr>
        <w:t>–</w:t>
      </w:r>
      <w:r w:rsidR="00311BF7" w:rsidRPr="00A845CE">
        <w:rPr>
          <w:rFonts w:ascii="Arial" w:hAnsi="Arial" w:cs="Arial"/>
          <w:b/>
          <w:i w:val="0"/>
          <w:color w:val="auto"/>
        </w:rPr>
        <w:t xml:space="preserve"> wygrzewanie</w:t>
      </w:r>
      <w:r w:rsidR="00276BEF">
        <w:rPr>
          <w:rFonts w:ascii="Arial" w:hAnsi="Arial" w:cs="Arial"/>
          <w:b/>
          <w:i w:val="0"/>
          <w:color w:val="auto"/>
        </w:rPr>
        <w:t>.</w:t>
      </w:r>
      <w:r w:rsidR="00656AA2" w:rsidRPr="00A845CE">
        <w:rPr>
          <w:rFonts w:ascii="Arial" w:hAnsi="Arial" w:cs="Arial"/>
          <w:b/>
          <w:i w:val="0"/>
          <w:color w:val="auto"/>
        </w:rPr>
        <w:t xml:space="preserve"> </w:t>
      </w:r>
    </w:p>
    <w:p w14:paraId="79616993" w14:textId="48C319F3" w:rsidR="00311BF7" w:rsidRPr="00A845CE" w:rsidRDefault="00311BF7" w:rsidP="00A845CE">
      <w:pPr>
        <w:pStyle w:val="Tekstpodstawowywcity"/>
        <w:spacing w:after="200" w:line="320" w:lineRule="exact"/>
        <w:jc w:val="left"/>
        <w:rPr>
          <w:rFonts w:ascii="Arial" w:hAnsi="Arial" w:cs="Arial"/>
          <w:i w:val="0"/>
          <w:color w:val="auto"/>
        </w:rPr>
      </w:pPr>
      <w:r w:rsidRPr="00A845CE">
        <w:rPr>
          <w:rFonts w:ascii="Arial" w:hAnsi="Arial" w:cs="Arial"/>
          <w:i w:val="0"/>
          <w:color w:val="auto"/>
        </w:rPr>
        <w:t>Linia</w:t>
      </w:r>
      <w:r w:rsidR="00FF7341" w:rsidRPr="00A845CE">
        <w:rPr>
          <w:rFonts w:ascii="Arial" w:hAnsi="Arial" w:cs="Arial"/>
          <w:i w:val="0"/>
          <w:color w:val="auto"/>
        </w:rPr>
        <w:t xml:space="preserve"> do wygrzewania wyrobów śru</w:t>
      </w:r>
      <w:r w:rsidR="00F0393E" w:rsidRPr="00A845CE">
        <w:rPr>
          <w:rFonts w:ascii="Arial" w:hAnsi="Arial" w:cs="Arial"/>
          <w:i w:val="0"/>
          <w:color w:val="auto"/>
        </w:rPr>
        <w:t>bowy</w:t>
      </w:r>
      <w:r w:rsidRPr="00A845CE">
        <w:rPr>
          <w:rFonts w:ascii="Arial" w:hAnsi="Arial" w:cs="Arial"/>
          <w:i w:val="0"/>
          <w:color w:val="auto"/>
        </w:rPr>
        <w:t>ch będzie przeznaczona do odpuszczania śrub</w:t>
      </w:r>
      <w:r w:rsidR="00F0393E" w:rsidRPr="00A845CE">
        <w:rPr>
          <w:rFonts w:ascii="Arial" w:hAnsi="Arial" w:cs="Arial"/>
          <w:i w:val="0"/>
          <w:color w:val="auto"/>
        </w:rPr>
        <w:t xml:space="preserve"> </w:t>
      </w:r>
      <w:r w:rsidR="00A845CE">
        <w:rPr>
          <w:rFonts w:ascii="Arial" w:hAnsi="Arial" w:cs="Arial"/>
          <w:i w:val="0"/>
          <w:color w:val="auto"/>
        </w:rPr>
        <w:br/>
      </w:r>
      <w:r w:rsidRPr="00A845CE">
        <w:rPr>
          <w:rFonts w:ascii="Arial" w:hAnsi="Arial" w:cs="Arial"/>
          <w:i w:val="0"/>
          <w:color w:val="auto"/>
        </w:rPr>
        <w:t xml:space="preserve">w klasie wytrzymałości mechanicznej </w:t>
      </w:r>
      <w:proofErr w:type="spellStart"/>
      <w:r w:rsidRPr="00A845CE">
        <w:rPr>
          <w:rFonts w:ascii="Arial" w:hAnsi="Arial" w:cs="Arial"/>
          <w:i w:val="0"/>
          <w:color w:val="auto"/>
        </w:rPr>
        <w:t>Rm</w:t>
      </w:r>
      <w:proofErr w:type="spellEnd"/>
      <w:r w:rsidR="00FF7341" w:rsidRPr="00A845CE">
        <w:rPr>
          <w:rFonts w:ascii="Arial" w:hAnsi="Arial" w:cs="Arial"/>
          <w:i w:val="0"/>
          <w:color w:val="auto"/>
        </w:rPr>
        <w:t xml:space="preserve"> </w:t>
      </w:r>
      <w:r w:rsidRPr="00A845CE">
        <w:rPr>
          <w:rFonts w:ascii="Arial" w:hAnsi="Arial" w:cs="Arial"/>
          <w:i w:val="0"/>
          <w:color w:val="auto"/>
        </w:rPr>
        <w:t xml:space="preserve">˃1000 </w:t>
      </w:r>
      <w:proofErr w:type="spellStart"/>
      <w:r w:rsidRPr="00A845CE">
        <w:rPr>
          <w:rFonts w:ascii="Arial" w:hAnsi="Arial" w:cs="Arial"/>
          <w:i w:val="0"/>
          <w:color w:val="auto"/>
        </w:rPr>
        <w:t>MPa</w:t>
      </w:r>
      <w:proofErr w:type="spellEnd"/>
      <w:r w:rsidR="00FF7341" w:rsidRPr="00A845CE">
        <w:rPr>
          <w:rFonts w:ascii="Arial" w:hAnsi="Arial" w:cs="Arial"/>
          <w:i w:val="0"/>
          <w:color w:val="auto"/>
        </w:rPr>
        <w:t xml:space="preserve"> oraz/lub HV&gt;320 </w:t>
      </w:r>
      <w:proofErr w:type="spellStart"/>
      <w:r w:rsidR="00FF7341" w:rsidRPr="00A845CE">
        <w:rPr>
          <w:rFonts w:ascii="Arial" w:hAnsi="Arial" w:cs="Arial"/>
          <w:i w:val="0"/>
          <w:color w:val="auto"/>
        </w:rPr>
        <w:t>MPa</w:t>
      </w:r>
      <w:proofErr w:type="spellEnd"/>
      <w:r w:rsidR="00FF7341" w:rsidRPr="00A845CE">
        <w:rPr>
          <w:rFonts w:ascii="Arial" w:hAnsi="Arial" w:cs="Arial"/>
          <w:i w:val="0"/>
          <w:color w:val="auto"/>
        </w:rPr>
        <w:t>.</w:t>
      </w:r>
      <w:r w:rsidRPr="00A845CE">
        <w:rPr>
          <w:rFonts w:ascii="Arial" w:hAnsi="Arial" w:cs="Arial"/>
          <w:i w:val="0"/>
          <w:color w:val="auto"/>
        </w:rPr>
        <w:t xml:space="preserve"> Obróbka ciep</w:t>
      </w:r>
      <w:r w:rsidR="00F0393E" w:rsidRPr="00A845CE">
        <w:rPr>
          <w:rFonts w:ascii="Arial" w:hAnsi="Arial" w:cs="Arial"/>
          <w:i w:val="0"/>
          <w:color w:val="auto"/>
        </w:rPr>
        <w:t xml:space="preserve">lna będzie dotyczyć wyrobów po </w:t>
      </w:r>
      <w:r w:rsidRPr="00A845CE">
        <w:rPr>
          <w:rFonts w:ascii="Arial" w:hAnsi="Arial" w:cs="Arial"/>
          <w:i w:val="0"/>
          <w:color w:val="auto"/>
        </w:rPr>
        <w:t xml:space="preserve">procesie </w:t>
      </w:r>
      <w:r w:rsidR="00FF7341" w:rsidRPr="00A845CE">
        <w:rPr>
          <w:rFonts w:ascii="Arial" w:hAnsi="Arial" w:cs="Arial"/>
          <w:i w:val="0"/>
          <w:color w:val="auto"/>
        </w:rPr>
        <w:t xml:space="preserve">cynkowania elektrolitycznego </w:t>
      </w:r>
      <w:r w:rsidR="00F0393E" w:rsidRPr="00A845CE">
        <w:rPr>
          <w:rFonts w:ascii="Arial" w:hAnsi="Arial" w:cs="Arial"/>
          <w:i w:val="0"/>
          <w:color w:val="auto"/>
        </w:rPr>
        <w:t>(Zn), cynkowania stopowego (</w:t>
      </w:r>
      <w:proofErr w:type="spellStart"/>
      <w:r w:rsidRPr="00A845CE">
        <w:rPr>
          <w:rFonts w:ascii="Arial" w:hAnsi="Arial" w:cs="Arial"/>
          <w:i w:val="0"/>
          <w:color w:val="auto"/>
        </w:rPr>
        <w:t>ZnFe</w:t>
      </w:r>
      <w:proofErr w:type="spellEnd"/>
      <w:r w:rsidRPr="00A845CE">
        <w:rPr>
          <w:rFonts w:ascii="Arial" w:hAnsi="Arial" w:cs="Arial"/>
          <w:i w:val="0"/>
          <w:color w:val="auto"/>
        </w:rPr>
        <w:t>,</w:t>
      </w:r>
      <w:r w:rsidR="00B73018" w:rsidRPr="00A845CE">
        <w:rPr>
          <w:rFonts w:ascii="Arial" w:hAnsi="Arial" w:cs="Arial"/>
          <w:i w:val="0"/>
          <w:color w:val="auto"/>
        </w:rPr>
        <w:t xml:space="preserve"> </w:t>
      </w:r>
      <w:proofErr w:type="spellStart"/>
      <w:r w:rsidRPr="00A845CE">
        <w:rPr>
          <w:rFonts w:ascii="Arial" w:hAnsi="Arial" w:cs="Arial"/>
          <w:i w:val="0"/>
          <w:color w:val="auto"/>
        </w:rPr>
        <w:t>ZnNi</w:t>
      </w:r>
      <w:proofErr w:type="spellEnd"/>
      <w:r w:rsidRPr="00A845CE">
        <w:rPr>
          <w:rFonts w:ascii="Arial" w:hAnsi="Arial" w:cs="Arial"/>
          <w:i w:val="0"/>
          <w:color w:val="auto"/>
        </w:rPr>
        <w:t>) i fosforanowania.</w:t>
      </w:r>
    </w:p>
    <w:p w14:paraId="77C6FE6E" w14:textId="2076B73B" w:rsidR="00311BF7" w:rsidRPr="00A845CE" w:rsidRDefault="00F0393E" w:rsidP="00A845CE">
      <w:pPr>
        <w:pStyle w:val="Tekstpodstawowywcity"/>
        <w:spacing w:after="200" w:line="320" w:lineRule="exact"/>
        <w:jc w:val="left"/>
        <w:rPr>
          <w:rFonts w:ascii="Arial" w:hAnsi="Arial" w:cs="Arial"/>
          <w:i w:val="0"/>
          <w:color w:val="auto"/>
        </w:rPr>
      </w:pPr>
      <w:r w:rsidRPr="00A845CE">
        <w:rPr>
          <w:rFonts w:ascii="Arial" w:hAnsi="Arial" w:cs="Arial"/>
          <w:i w:val="0"/>
          <w:color w:val="auto"/>
        </w:rPr>
        <w:t xml:space="preserve">Piec do </w:t>
      </w:r>
      <w:proofErr w:type="spellStart"/>
      <w:r w:rsidR="00311BF7" w:rsidRPr="00A845CE">
        <w:rPr>
          <w:rFonts w:ascii="Arial" w:hAnsi="Arial" w:cs="Arial"/>
          <w:i w:val="0"/>
          <w:color w:val="auto"/>
        </w:rPr>
        <w:t>od</w:t>
      </w:r>
      <w:r w:rsidRPr="00A845CE">
        <w:rPr>
          <w:rFonts w:ascii="Arial" w:hAnsi="Arial" w:cs="Arial"/>
          <w:i w:val="0"/>
          <w:color w:val="auto"/>
        </w:rPr>
        <w:t>wodorowania</w:t>
      </w:r>
      <w:proofErr w:type="spellEnd"/>
      <w:r w:rsidRPr="00A845CE">
        <w:rPr>
          <w:rFonts w:ascii="Arial" w:hAnsi="Arial" w:cs="Arial"/>
          <w:i w:val="0"/>
          <w:color w:val="auto"/>
        </w:rPr>
        <w:t xml:space="preserve"> będzie p</w:t>
      </w:r>
      <w:r w:rsidR="00311BF7" w:rsidRPr="00A845CE">
        <w:rPr>
          <w:rFonts w:ascii="Arial" w:hAnsi="Arial" w:cs="Arial"/>
          <w:i w:val="0"/>
          <w:color w:val="auto"/>
        </w:rPr>
        <w:t xml:space="preserve">rzeznaczony do usuwania wodoru z warstwy powierzchniowej obrabianych części. </w:t>
      </w:r>
      <w:proofErr w:type="spellStart"/>
      <w:r w:rsidR="00311BF7" w:rsidRPr="00A845CE">
        <w:rPr>
          <w:rFonts w:ascii="Arial" w:hAnsi="Arial" w:cs="Arial"/>
          <w:i w:val="0"/>
          <w:color w:val="auto"/>
        </w:rPr>
        <w:t>Odwodo</w:t>
      </w:r>
      <w:r w:rsidR="00FF7341" w:rsidRPr="00A845CE">
        <w:rPr>
          <w:rFonts w:ascii="Arial" w:hAnsi="Arial" w:cs="Arial"/>
          <w:i w:val="0"/>
          <w:color w:val="auto"/>
        </w:rPr>
        <w:t>rowanie</w:t>
      </w:r>
      <w:proofErr w:type="spellEnd"/>
      <w:r w:rsidR="00FF7341" w:rsidRPr="00A845CE">
        <w:rPr>
          <w:rFonts w:ascii="Arial" w:hAnsi="Arial" w:cs="Arial"/>
          <w:i w:val="0"/>
          <w:color w:val="auto"/>
        </w:rPr>
        <w:t xml:space="preserve"> </w:t>
      </w:r>
      <w:r w:rsidRPr="00A845CE">
        <w:rPr>
          <w:rFonts w:ascii="Arial" w:hAnsi="Arial" w:cs="Arial"/>
          <w:i w:val="0"/>
          <w:color w:val="auto"/>
        </w:rPr>
        <w:t xml:space="preserve">odbywać się będzie </w:t>
      </w:r>
      <w:r w:rsidR="00A845CE">
        <w:rPr>
          <w:rFonts w:ascii="Arial" w:hAnsi="Arial" w:cs="Arial"/>
          <w:i w:val="0"/>
          <w:color w:val="auto"/>
        </w:rPr>
        <w:br/>
      </w:r>
      <w:r w:rsidRPr="00A845CE">
        <w:rPr>
          <w:rFonts w:ascii="Arial" w:hAnsi="Arial" w:cs="Arial"/>
          <w:i w:val="0"/>
          <w:color w:val="auto"/>
        </w:rPr>
        <w:t xml:space="preserve">przy </w:t>
      </w:r>
      <w:r w:rsidR="00FF7341" w:rsidRPr="00A845CE">
        <w:rPr>
          <w:rFonts w:ascii="Arial" w:hAnsi="Arial" w:cs="Arial"/>
          <w:i w:val="0"/>
          <w:color w:val="auto"/>
        </w:rPr>
        <w:t>tempera</w:t>
      </w:r>
      <w:r w:rsidR="00311BF7" w:rsidRPr="00A845CE">
        <w:rPr>
          <w:rFonts w:ascii="Arial" w:hAnsi="Arial" w:cs="Arial"/>
          <w:i w:val="0"/>
          <w:color w:val="auto"/>
        </w:rPr>
        <w:t>turze części około 1</w:t>
      </w:r>
      <w:r w:rsidRPr="00A845CE">
        <w:rPr>
          <w:rFonts w:ascii="Arial" w:hAnsi="Arial" w:cs="Arial"/>
          <w:i w:val="0"/>
          <w:color w:val="auto"/>
        </w:rPr>
        <w:t>80-200ºC. Konstrukcja pieca umoż</w:t>
      </w:r>
      <w:r w:rsidR="00311BF7" w:rsidRPr="00A845CE">
        <w:rPr>
          <w:rFonts w:ascii="Arial" w:hAnsi="Arial" w:cs="Arial"/>
          <w:i w:val="0"/>
          <w:color w:val="auto"/>
        </w:rPr>
        <w:t>liwi</w:t>
      </w:r>
      <w:r w:rsidRPr="00A845CE">
        <w:rPr>
          <w:rFonts w:ascii="Arial" w:hAnsi="Arial" w:cs="Arial"/>
          <w:i w:val="0"/>
          <w:color w:val="auto"/>
        </w:rPr>
        <w:t xml:space="preserve">a ustawienie </w:t>
      </w:r>
      <w:r w:rsidR="00A845CE">
        <w:rPr>
          <w:rFonts w:ascii="Arial" w:hAnsi="Arial" w:cs="Arial"/>
          <w:i w:val="0"/>
          <w:color w:val="auto"/>
        </w:rPr>
        <w:br/>
      </w:r>
      <w:r w:rsidRPr="00A845CE">
        <w:rPr>
          <w:rFonts w:ascii="Arial" w:hAnsi="Arial" w:cs="Arial"/>
          <w:i w:val="0"/>
          <w:color w:val="auto"/>
        </w:rPr>
        <w:t>d</w:t>
      </w:r>
      <w:r w:rsidR="00311BF7" w:rsidRPr="00A845CE">
        <w:rPr>
          <w:rFonts w:ascii="Arial" w:hAnsi="Arial" w:cs="Arial"/>
          <w:i w:val="0"/>
          <w:color w:val="auto"/>
        </w:rPr>
        <w:t>la różnych</w:t>
      </w:r>
      <w:r w:rsidRPr="00A845CE">
        <w:rPr>
          <w:rFonts w:ascii="Arial" w:hAnsi="Arial" w:cs="Arial"/>
          <w:i w:val="0"/>
          <w:color w:val="auto"/>
        </w:rPr>
        <w:t xml:space="preserve"> wsadów różny</w:t>
      </w:r>
      <w:r w:rsidR="00311BF7" w:rsidRPr="00A845CE">
        <w:rPr>
          <w:rFonts w:ascii="Arial" w:hAnsi="Arial" w:cs="Arial"/>
          <w:i w:val="0"/>
          <w:color w:val="auto"/>
        </w:rPr>
        <w:t xml:space="preserve">ch czasów </w:t>
      </w:r>
      <w:proofErr w:type="spellStart"/>
      <w:r w:rsidR="00311BF7" w:rsidRPr="00A845CE">
        <w:rPr>
          <w:rFonts w:ascii="Arial" w:hAnsi="Arial" w:cs="Arial"/>
          <w:i w:val="0"/>
          <w:color w:val="auto"/>
        </w:rPr>
        <w:t>odwodorowania</w:t>
      </w:r>
      <w:proofErr w:type="spellEnd"/>
      <w:r w:rsidR="00311BF7" w:rsidRPr="00A845CE">
        <w:rPr>
          <w:rFonts w:ascii="Arial" w:hAnsi="Arial" w:cs="Arial"/>
          <w:i w:val="0"/>
          <w:color w:val="auto"/>
        </w:rPr>
        <w:t xml:space="preserve">. Po </w:t>
      </w:r>
      <w:r w:rsidR="00BA6DEB" w:rsidRPr="00A845CE">
        <w:rPr>
          <w:rFonts w:ascii="Arial" w:hAnsi="Arial" w:cs="Arial"/>
          <w:i w:val="0"/>
          <w:color w:val="auto"/>
        </w:rPr>
        <w:t>upływie tego czasu, wsad wyjeżdż</w:t>
      </w:r>
      <w:r w:rsidR="00311BF7" w:rsidRPr="00A845CE">
        <w:rPr>
          <w:rFonts w:ascii="Arial" w:hAnsi="Arial" w:cs="Arial"/>
          <w:i w:val="0"/>
          <w:color w:val="auto"/>
        </w:rPr>
        <w:t>a z pieca do strefy chłodzenia. Piec do wygrzewania zasilany będzie energią elektryczną i będzie</w:t>
      </w:r>
      <w:r w:rsidRPr="00A845CE">
        <w:rPr>
          <w:rFonts w:ascii="Arial" w:hAnsi="Arial" w:cs="Arial"/>
          <w:i w:val="0"/>
          <w:color w:val="auto"/>
        </w:rPr>
        <w:t xml:space="preserve"> wyposaż</w:t>
      </w:r>
      <w:r w:rsidR="00311BF7" w:rsidRPr="00A845CE">
        <w:rPr>
          <w:rFonts w:ascii="Arial" w:hAnsi="Arial" w:cs="Arial"/>
          <w:i w:val="0"/>
          <w:color w:val="auto"/>
        </w:rPr>
        <w:t>ony w automatyczną regulację temperatury. Ruch wsadu w piecu zapewnia</w:t>
      </w:r>
      <w:r w:rsidRPr="00A845CE">
        <w:rPr>
          <w:rFonts w:ascii="Arial" w:hAnsi="Arial" w:cs="Arial"/>
          <w:i w:val="0"/>
          <w:color w:val="auto"/>
        </w:rPr>
        <w:t xml:space="preserve"> a</w:t>
      </w:r>
      <w:r w:rsidR="00311BF7" w:rsidRPr="00A845CE">
        <w:rPr>
          <w:rFonts w:ascii="Arial" w:hAnsi="Arial" w:cs="Arial"/>
          <w:i w:val="0"/>
          <w:color w:val="auto"/>
        </w:rPr>
        <w:t>utomatyczny system transportu. Piec będzie wyposażony w izolację cieplną i automatyczne bramy, do minimalizacji strat ciepł</w:t>
      </w:r>
      <w:r w:rsidR="001171CC" w:rsidRPr="00A845CE">
        <w:rPr>
          <w:rFonts w:ascii="Arial" w:hAnsi="Arial" w:cs="Arial"/>
          <w:i w:val="0"/>
          <w:color w:val="auto"/>
        </w:rPr>
        <w:t>a.</w:t>
      </w:r>
    </w:p>
    <w:p w14:paraId="744841AF" w14:textId="056009A9" w:rsidR="001171CC" w:rsidRPr="00A845CE" w:rsidRDefault="001171CC" w:rsidP="00A845CE">
      <w:pPr>
        <w:pStyle w:val="Tekstpodstawowywcity"/>
        <w:spacing w:after="200" w:line="320" w:lineRule="exact"/>
        <w:jc w:val="left"/>
        <w:rPr>
          <w:rFonts w:ascii="Arial" w:hAnsi="Arial" w:cs="Arial"/>
          <w:i w:val="0"/>
          <w:color w:val="auto"/>
        </w:rPr>
      </w:pPr>
      <w:r w:rsidRPr="00A845CE">
        <w:rPr>
          <w:rFonts w:ascii="Arial" w:hAnsi="Arial" w:cs="Arial"/>
          <w:i w:val="0"/>
          <w:color w:val="auto"/>
        </w:rPr>
        <w:t>Strefa chłodzenia będzie przeznaczona do chłodzenia obrabianych części po wyjściu</w:t>
      </w:r>
      <w:r w:rsidR="00F0393E" w:rsidRPr="00A845CE">
        <w:rPr>
          <w:rFonts w:ascii="Arial" w:hAnsi="Arial" w:cs="Arial"/>
          <w:i w:val="0"/>
          <w:color w:val="auto"/>
        </w:rPr>
        <w:t xml:space="preserve"> </w:t>
      </w:r>
      <w:r w:rsidR="00A845CE">
        <w:rPr>
          <w:rFonts w:ascii="Arial" w:hAnsi="Arial" w:cs="Arial"/>
          <w:i w:val="0"/>
          <w:color w:val="auto"/>
        </w:rPr>
        <w:br/>
      </w:r>
      <w:r w:rsidRPr="00A845CE">
        <w:rPr>
          <w:rFonts w:ascii="Arial" w:hAnsi="Arial" w:cs="Arial"/>
          <w:i w:val="0"/>
          <w:color w:val="auto"/>
        </w:rPr>
        <w:t xml:space="preserve">z pieca. Obrabiane części będą stygnąć </w:t>
      </w:r>
      <w:r w:rsidR="00F0393E" w:rsidRPr="00A845CE">
        <w:rPr>
          <w:rFonts w:ascii="Arial" w:hAnsi="Arial" w:cs="Arial"/>
          <w:i w:val="0"/>
          <w:color w:val="auto"/>
        </w:rPr>
        <w:t>s</w:t>
      </w:r>
      <w:r w:rsidRPr="00A845CE">
        <w:rPr>
          <w:rFonts w:ascii="Arial" w:hAnsi="Arial" w:cs="Arial"/>
          <w:i w:val="0"/>
          <w:color w:val="auto"/>
        </w:rPr>
        <w:t>wobo</w:t>
      </w:r>
      <w:r w:rsidR="00FF7341" w:rsidRPr="00A845CE">
        <w:rPr>
          <w:rFonts w:ascii="Arial" w:hAnsi="Arial" w:cs="Arial"/>
          <w:i w:val="0"/>
          <w:color w:val="auto"/>
        </w:rPr>
        <w:t>d</w:t>
      </w:r>
      <w:r w:rsidRPr="00A845CE">
        <w:rPr>
          <w:rFonts w:ascii="Arial" w:hAnsi="Arial" w:cs="Arial"/>
          <w:i w:val="0"/>
          <w:color w:val="auto"/>
        </w:rPr>
        <w:t>nie, a ciepło oddają do otacza</w:t>
      </w:r>
      <w:r w:rsidR="00F0393E" w:rsidRPr="00A845CE">
        <w:rPr>
          <w:rFonts w:ascii="Arial" w:hAnsi="Arial" w:cs="Arial"/>
          <w:i w:val="0"/>
          <w:color w:val="auto"/>
        </w:rPr>
        <w:t xml:space="preserve">jącego powietrza. Zakłada się, </w:t>
      </w:r>
      <w:r w:rsidRPr="00A845CE">
        <w:rPr>
          <w:rFonts w:ascii="Arial" w:hAnsi="Arial" w:cs="Arial"/>
          <w:i w:val="0"/>
          <w:color w:val="auto"/>
        </w:rPr>
        <w:t xml:space="preserve">że to ciepło w okresie zimowym </w:t>
      </w:r>
      <w:r w:rsidR="00F0393E" w:rsidRPr="00A845CE">
        <w:rPr>
          <w:rFonts w:ascii="Arial" w:hAnsi="Arial" w:cs="Arial"/>
          <w:i w:val="0"/>
          <w:color w:val="auto"/>
        </w:rPr>
        <w:t xml:space="preserve">zostanie wykorzystane </w:t>
      </w:r>
      <w:r w:rsidR="00A845CE">
        <w:rPr>
          <w:rFonts w:ascii="Arial" w:hAnsi="Arial" w:cs="Arial"/>
          <w:i w:val="0"/>
          <w:color w:val="auto"/>
        </w:rPr>
        <w:br/>
      </w:r>
      <w:r w:rsidR="00F0393E" w:rsidRPr="00A845CE">
        <w:rPr>
          <w:rFonts w:ascii="Arial" w:hAnsi="Arial" w:cs="Arial"/>
          <w:i w:val="0"/>
          <w:color w:val="auto"/>
        </w:rPr>
        <w:t>do ogrzew</w:t>
      </w:r>
      <w:r w:rsidRPr="00A845CE">
        <w:rPr>
          <w:rFonts w:ascii="Arial" w:hAnsi="Arial" w:cs="Arial"/>
          <w:i w:val="0"/>
          <w:color w:val="auto"/>
        </w:rPr>
        <w:t xml:space="preserve">ania wewnętrznej </w:t>
      </w:r>
      <w:r w:rsidR="000053FE" w:rsidRPr="00A845CE">
        <w:rPr>
          <w:rFonts w:ascii="Arial" w:hAnsi="Arial" w:cs="Arial"/>
          <w:i w:val="0"/>
          <w:color w:val="auto"/>
        </w:rPr>
        <w:t>przestrzeni hali. W okresie let</w:t>
      </w:r>
      <w:r w:rsidRPr="00A845CE">
        <w:rPr>
          <w:rFonts w:ascii="Arial" w:hAnsi="Arial" w:cs="Arial"/>
          <w:i w:val="0"/>
          <w:color w:val="auto"/>
        </w:rPr>
        <w:t>nim ciepło bę</w:t>
      </w:r>
      <w:r w:rsidR="000053FE" w:rsidRPr="00A845CE">
        <w:rPr>
          <w:rFonts w:ascii="Arial" w:hAnsi="Arial" w:cs="Arial"/>
          <w:i w:val="0"/>
          <w:color w:val="auto"/>
        </w:rPr>
        <w:t>dzie odsysane za pomocą dygesto</w:t>
      </w:r>
      <w:r w:rsidRPr="00A845CE">
        <w:rPr>
          <w:rFonts w:ascii="Arial" w:hAnsi="Arial" w:cs="Arial"/>
          <w:i w:val="0"/>
          <w:color w:val="auto"/>
        </w:rPr>
        <w:t xml:space="preserve">riów i wentylatora </w:t>
      </w:r>
      <w:r w:rsidR="00F0393E" w:rsidRPr="00A845CE">
        <w:rPr>
          <w:rFonts w:ascii="Arial" w:hAnsi="Arial" w:cs="Arial"/>
          <w:i w:val="0"/>
          <w:color w:val="auto"/>
        </w:rPr>
        <w:t>wyciągowego ponad dach hali.</w:t>
      </w:r>
    </w:p>
    <w:p w14:paraId="407AC241" w14:textId="7E6D883A" w:rsidR="001171CC" w:rsidRPr="00A845CE" w:rsidRDefault="00F0393E" w:rsidP="00A845CE">
      <w:pPr>
        <w:pStyle w:val="Tekstpodstawowywcity"/>
        <w:spacing w:after="200" w:line="320" w:lineRule="exact"/>
        <w:jc w:val="left"/>
        <w:rPr>
          <w:rFonts w:ascii="Arial" w:hAnsi="Arial" w:cs="Arial"/>
          <w:i w:val="0"/>
          <w:color w:val="auto"/>
          <w:szCs w:val="21"/>
        </w:rPr>
      </w:pPr>
      <w:r w:rsidRPr="00A845CE">
        <w:rPr>
          <w:rFonts w:ascii="Arial" w:hAnsi="Arial" w:cs="Arial"/>
          <w:i w:val="0"/>
          <w:color w:val="auto"/>
          <w:szCs w:val="21"/>
        </w:rPr>
        <w:t>M</w:t>
      </w:r>
      <w:r w:rsidR="001171CC" w:rsidRPr="00A845CE">
        <w:rPr>
          <w:rFonts w:ascii="Arial" w:hAnsi="Arial" w:cs="Arial"/>
          <w:i w:val="0"/>
          <w:color w:val="auto"/>
          <w:szCs w:val="21"/>
        </w:rPr>
        <w:t>i</w:t>
      </w:r>
      <w:r w:rsidRPr="00A845CE">
        <w:rPr>
          <w:rFonts w:ascii="Arial" w:hAnsi="Arial" w:cs="Arial"/>
          <w:i w:val="0"/>
          <w:color w:val="auto"/>
          <w:szCs w:val="21"/>
        </w:rPr>
        <w:t>e</w:t>
      </w:r>
      <w:r w:rsidR="001171CC" w:rsidRPr="00A845CE">
        <w:rPr>
          <w:rFonts w:ascii="Arial" w:hAnsi="Arial" w:cs="Arial"/>
          <w:i w:val="0"/>
          <w:color w:val="auto"/>
          <w:szCs w:val="21"/>
        </w:rPr>
        <w:t>jsce nad strefą c</w:t>
      </w:r>
      <w:r w:rsidR="000053FE" w:rsidRPr="00A845CE">
        <w:rPr>
          <w:rFonts w:ascii="Arial" w:hAnsi="Arial" w:cs="Arial"/>
          <w:i w:val="0"/>
          <w:color w:val="auto"/>
          <w:szCs w:val="21"/>
        </w:rPr>
        <w:t>hłodzenia będzie wykorzystane d</w:t>
      </w:r>
      <w:r w:rsidR="001171CC" w:rsidRPr="00A845CE">
        <w:rPr>
          <w:rFonts w:ascii="Arial" w:hAnsi="Arial" w:cs="Arial"/>
          <w:i w:val="0"/>
          <w:color w:val="auto"/>
          <w:szCs w:val="21"/>
        </w:rPr>
        <w:t>o składowania pustych koszy.</w:t>
      </w:r>
    </w:p>
    <w:p w14:paraId="0D035485" w14:textId="420A82A4" w:rsidR="001171CC" w:rsidRPr="00A845CE" w:rsidRDefault="001171CC" w:rsidP="00A845CE">
      <w:pPr>
        <w:pStyle w:val="Tekstpodstawowywcity"/>
        <w:spacing w:after="200" w:line="320" w:lineRule="exact"/>
        <w:jc w:val="left"/>
        <w:rPr>
          <w:rFonts w:ascii="Arial" w:hAnsi="Arial" w:cs="Arial"/>
          <w:b/>
          <w:i w:val="0"/>
          <w:color w:val="auto"/>
          <w:szCs w:val="21"/>
        </w:rPr>
      </w:pPr>
      <w:r w:rsidRPr="00A845CE">
        <w:rPr>
          <w:rFonts w:ascii="Arial" w:hAnsi="Arial" w:cs="Arial"/>
          <w:b/>
          <w:i w:val="0"/>
          <w:color w:val="auto"/>
          <w:szCs w:val="21"/>
        </w:rPr>
        <w:t>Linia 6 – fosforowanie.</w:t>
      </w:r>
    </w:p>
    <w:p w14:paraId="48E5F7C1" w14:textId="55070E0E" w:rsidR="001171CC" w:rsidRPr="00A845CE" w:rsidRDefault="00FF7341" w:rsidP="00A845CE">
      <w:pPr>
        <w:pStyle w:val="Tekstpodstawowywcity"/>
        <w:spacing w:after="200" w:line="320" w:lineRule="exact"/>
        <w:jc w:val="left"/>
        <w:rPr>
          <w:rFonts w:ascii="Arial" w:hAnsi="Arial" w:cs="Arial"/>
          <w:i w:val="0"/>
          <w:color w:val="auto"/>
          <w:szCs w:val="21"/>
        </w:rPr>
      </w:pPr>
      <w:r w:rsidRPr="00A845CE">
        <w:rPr>
          <w:rFonts w:ascii="Arial" w:hAnsi="Arial" w:cs="Arial"/>
          <w:i w:val="0"/>
          <w:color w:val="auto"/>
          <w:szCs w:val="21"/>
        </w:rPr>
        <w:lastRenderedPageBreak/>
        <w:t>Część</w:t>
      </w:r>
      <w:r w:rsidR="00F0393E" w:rsidRPr="00A845CE">
        <w:rPr>
          <w:rFonts w:ascii="Arial" w:hAnsi="Arial" w:cs="Arial"/>
          <w:i w:val="0"/>
          <w:color w:val="auto"/>
          <w:szCs w:val="21"/>
        </w:rPr>
        <w:t xml:space="preserve"> e</w:t>
      </w:r>
      <w:r w:rsidR="001171CC" w:rsidRPr="00A845CE">
        <w:rPr>
          <w:rFonts w:ascii="Arial" w:hAnsi="Arial" w:cs="Arial"/>
          <w:i w:val="0"/>
          <w:color w:val="auto"/>
          <w:szCs w:val="21"/>
        </w:rPr>
        <w:t>lem</w:t>
      </w:r>
      <w:r w:rsidR="00F0393E" w:rsidRPr="00A845CE">
        <w:rPr>
          <w:rFonts w:ascii="Arial" w:hAnsi="Arial" w:cs="Arial"/>
          <w:i w:val="0"/>
          <w:color w:val="auto"/>
          <w:szCs w:val="21"/>
        </w:rPr>
        <w:t>e</w:t>
      </w:r>
      <w:r w:rsidRPr="00A845CE">
        <w:rPr>
          <w:rFonts w:ascii="Arial" w:hAnsi="Arial" w:cs="Arial"/>
          <w:i w:val="0"/>
          <w:color w:val="auto"/>
          <w:szCs w:val="21"/>
        </w:rPr>
        <w:t>ntów złącznych będzie poddawana</w:t>
      </w:r>
      <w:r w:rsidR="001171CC" w:rsidRPr="00A845CE">
        <w:rPr>
          <w:rFonts w:ascii="Arial" w:hAnsi="Arial" w:cs="Arial"/>
          <w:i w:val="0"/>
          <w:color w:val="auto"/>
          <w:szCs w:val="21"/>
        </w:rPr>
        <w:t xml:space="preserve"> fosforanowaniu. Jest to rodzaj powłoki konwersyjnej, stosowanej w celu czasowego zabezpieczenia </w:t>
      </w:r>
      <w:proofErr w:type="spellStart"/>
      <w:r w:rsidR="001171CC" w:rsidRPr="00A845CE">
        <w:rPr>
          <w:rFonts w:ascii="Arial" w:hAnsi="Arial" w:cs="Arial"/>
          <w:i w:val="0"/>
          <w:color w:val="auto"/>
          <w:szCs w:val="21"/>
        </w:rPr>
        <w:t>anytykorozy</w:t>
      </w:r>
      <w:r w:rsidR="00F0393E" w:rsidRPr="00A845CE">
        <w:rPr>
          <w:rFonts w:ascii="Arial" w:hAnsi="Arial" w:cs="Arial"/>
          <w:i w:val="0"/>
          <w:color w:val="auto"/>
          <w:szCs w:val="21"/>
        </w:rPr>
        <w:t>jnego</w:t>
      </w:r>
      <w:proofErr w:type="spellEnd"/>
      <w:r w:rsidR="00F0393E" w:rsidRPr="00A845CE">
        <w:rPr>
          <w:rFonts w:ascii="Arial" w:hAnsi="Arial" w:cs="Arial"/>
          <w:i w:val="0"/>
          <w:color w:val="auto"/>
          <w:szCs w:val="21"/>
        </w:rPr>
        <w:t xml:space="preserve"> ,,</w:t>
      </w:r>
      <w:r w:rsidR="001171CC" w:rsidRPr="00A845CE">
        <w:rPr>
          <w:rFonts w:ascii="Arial" w:hAnsi="Arial" w:cs="Arial"/>
          <w:i w:val="0"/>
          <w:color w:val="auto"/>
          <w:szCs w:val="21"/>
        </w:rPr>
        <w:t>czarnej’’ stali węglowej</w:t>
      </w:r>
      <w:r w:rsidR="00276BEF">
        <w:rPr>
          <w:rFonts w:ascii="Arial" w:hAnsi="Arial" w:cs="Arial"/>
          <w:i w:val="0"/>
          <w:color w:val="auto"/>
          <w:szCs w:val="21"/>
        </w:rPr>
        <w:t>,</w:t>
      </w:r>
      <w:r w:rsidR="001171CC" w:rsidRPr="00A845CE">
        <w:rPr>
          <w:rFonts w:ascii="Arial" w:hAnsi="Arial" w:cs="Arial"/>
          <w:i w:val="0"/>
          <w:color w:val="auto"/>
          <w:szCs w:val="21"/>
        </w:rPr>
        <w:t xml:space="preserve"> przed dalszą obróbką powierzchni np. przed malowaniem lub przed spawaniem.</w:t>
      </w:r>
    </w:p>
    <w:p w14:paraId="7EB45DC6" w14:textId="4E370D17" w:rsidR="001171CC" w:rsidRPr="00A845CE" w:rsidRDefault="00F0393E" w:rsidP="00A845CE">
      <w:pPr>
        <w:pStyle w:val="Tekstpodstawowywcity"/>
        <w:spacing w:after="200" w:line="320" w:lineRule="exact"/>
        <w:jc w:val="left"/>
        <w:rPr>
          <w:rFonts w:ascii="Arial" w:hAnsi="Arial" w:cs="Arial"/>
          <w:i w:val="0"/>
          <w:color w:val="auto"/>
          <w:szCs w:val="21"/>
        </w:rPr>
      </w:pPr>
      <w:r w:rsidRPr="00A845CE">
        <w:rPr>
          <w:rFonts w:ascii="Arial" w:hAnsi="Arial" w:cs="Arial"/>
          <w:i w:val="0"/>
          <w:color w:val="auto"/>
          <w:szCs w:val="21"/>
        </w:rPr>
        <w:t>Linia do fosforano</w:t>
      </w:r>
      <w:r w:rsidR="001171CC" w:rsidRPr="00A845CE">
        <w:rPr>
          <w:rFonts w:ascii="Arial" w:hAnsi="Arial" w:cs="Arial"/>
          <w:i w:val="0"/>
          <w:color w:val="auto"/>
          <w:szCs w:val="21"/>
        </w:rPr>
        <w:t>wania będzie w pełni automatyczna</w:t>
      </w:r>
      <w:r w:rsidR="00FF7341" w:rsidRPr="00A845CE">
        <w:rPr>
          <w:rFonts w:ascii="Arial" w:hAnsi="Arial" w:cs="Arial"/>
          <w:i w:val="0"/>
          <w:color w:val="auto"/>
          <w:szCs w:val="21"/>
        </w:rPr>
        <w:t>,</w:t>
      </w:r>
      <w:r w:rsidR="001171CC" w:rsidRPr="00A845CE">
        <w:rPr>
          <w:rFonts w:ascii="Arial" w:hAnsi="Arial" w:cs="Arial"/>
          <w:i w:val="0"/>
          <w:color w:val="auto"/>
          <w:szCs w:val="21"/>
        </w:rPr>
        <w:t xml:space="preserve"> umieszczona w zamkniętej kabinie</w:t>
      </w:r>
      <w:r w:rsidR="00FF7341" w:rsidRPr="00A845CE">
        <w:rPr>
          <w:rFonts w:ascii="Arial" w:hAnsi="Arial" w:cs="Arial"/>
          <w:i w:val="0"/>
          <w:color w:val="auto"/>
          <w:szCs w:val="21"/>
        </w:rPr>
        <w:t>,</w:t>
      </w:r>
      <w:r w:rsidRPr="00A845CE">
        <w:rPr>
          <w:rFonts w:ascii="Arial" w:hAnsi="Arial" w:cs="Arial"/>
          <w:i w:val="0"/>
          <w:color w:val="auto"/>
          <w:szCs w:val="21"/>
        </w:rPr>
        <w:t xml:space="preserve"> wyposaż</w:t>
      </w:r>
      <w:r w:rsidR="001171CC" w:rsidRPr="00A845CE">
        <w:rPr>
          <w:rFonts w:ascii="Arial" w:hAnsi="Arial" w:cs="Arial"/>
          <w:i w:val="0"/>
          <w:color w:val="auto"/>
          <w:szCs w:val="21"/>
        </w:rPr>
        <w:t>onej w wentylację mechaniczną. Wszystkie wanny procesowe posiadać będą odciągi.</w:t>
      </w:r>
    </w:p>
    <w:p w14:paraId="6B3B84E7" w14:textId="77974F29" w:rsidR="001171CC" w:rsidRPr="00A845CE" w:rsidRDefault="001171CC" w:rsidP="00A845CE">
      <w:pPr>
        <w:pStyle w:val="Tekstpodstawowywcity"/>
        <w:spacing w:after="200" w:line="320" w:lineRule="exact"/>
        <w:jc w:val="left"/>
        <w:rPr>
          <w:rFonts w:ascii="Arial" w:hAnsi="Arial" w:cs="Arial"/>
          <w:b/>
          <w:i w:val="0"/>
          <w:color w:val="auto"/>
          <w:szCs w:val="21"/>
        </w:rPr>
      </w:pPr>
      <w:r w:rsidRPr="00A845CE">
        <w:rPr>
          <w:rFonts w:ascii="Arial" w:hAnsi="Arial" w:cs="Arial"/>
          <w:b/>
          <w:i w:val="0"/>
          <w:color w:val="auto"/>
          <w:szCs w:val="21"/>
        </w:rPr>
        <w:t>Etapy produ</w:t>
      </w:r>
      <w:r w:rsidR="00FF7341" w:rsidRPr="00A845CE">
        <w:rPr>
          <w:rFonts w:ascii="Arial" w:hAnsi="Arial" w:cs="Arial"/>
          <w:b/>
          <w:i w:val="0"/>
          <w:color w:val="auto"/>
          <w:szCs w:val="21"/>
        </w:rPr>
        <w:t xml:space="preserve">kcji powłok fosforanowych na </w:t>
      </w:r>
      <w:proofErr w:type="spellStart"/>
      <w:r w:rsidR="00FF7341" w:rsidRPr="00A845CE">
        <w:rPr>
          <w:rFonts w:ascii="Arial" w:hAnsi="Arial" w:cs="Arial"/>
          <w:b/>
          <w:i w:val="0"/>
          <w:color w:val="auto"/>
          <w:szCs w:val="21"/>
        </w:rPr>
        <w:t>li</w:t>
      </w:r>
      <w:r w:rsidRPr="00A845CE">
        <w:rPr>
          <w:rFonts w:ascii="Arial" w:hAnsi="Arial" w:cs="Arial"/>
          <w:b/>
          <w:i w:val="0"/>
          <w:color w:val="auto"/>
          <w:szCs w:val="21"/>
        </w:rPr>
        <w:t>ni</w:t>
      </w:r>
      <w:proofErr w:type="spellEnd"/>
      <w:r w:rsidRPr="00A845CE">
        <w:rPr>
          <w:rFonts w:ascii="Arial" w:hAnsi="Arial" w:cs="Arial"/>
          <w:b/>
          <w:i w:val="0"/>
          <w:color w:val="auto"/>
          <w:szCs w:val="21"/>
        </w:rPr>
        <w:t xml:space="preserve"> </w:t>
      </w:r>
      <w:r w:rsidR="00FF7341" w:rsidRPr="00A845CE">
        <w:rPr>
          <w:rFonts w:ascii="Arial" w:hAnsi="Arial" w:cs="Arial"/>
          <w:b/>
          <w:i w:val="0"/>
          <w:color w:val="auto"/>
          <w:szCs w:val="21"/>
        </w:rPr>
        <w:t xml:space="preserve">nr </w:t>
      </w:r>
      <w:r w:rsidRPr="00A845CE">
        <w:rPr>
          <w:rFonts w:ascii="Arial" w:hAnsi="Arial" w:cs="Arial"/>
          <w:b/>
          <w:i w:val="0"/>
          <w:color w:val="auto"/>
          <w:szCs w:val="21"/>
        </w:rPr>
        <w:t>6:</w:t>
      </w:r>
    </w:p>
    <w:p w14:paraId="20589AD2" w14:textId="505F46D9" w:rsidR="001171CC" w:rsidRPr="00A845CE" w:rsidRDefault="00F0393E" w:rsidP="00A845CE">
      <w:pPr>
        <w:pStyle w:val="Tekstpodstawowywcity"/>
        <w:numPr>
          <w:ilvl w:val="0"/>
          <w:numId w:val="77"/>
        </w:numPr>
        <w:spacing w:line="320" w:lineRule="exact"/>
        <w:jc w:val="left"/>
        <w:rPr>
          <w:rFonts w:ascii="Arial" w:hAnsi="Arial" w:cs="Arial"/>
          <w:i w:val="0"/>
          <w:color w:val="auto"/>
          <w:szCs w:val="21"/>
        </w:rPr>
      </w:pPr>
      <w:r w:rsidRPr="00A845CE">
        <w:rPr>
          <w:rFonts w:ascii="Arial" w:hAnsi="Arial" w:cs="Arial"/>
          <w:i w:val="0"/>
          <w:color w:val="auto"/>
          <w:szCs w:val="21"/>
        </w:rPr>
        <w:t>odtłuszczanie chem</w:t>
      </w:r>
      <w:r w:rsidR="001171CC" w:rsidRPr="00A845CE">
        <w:rPr>
          <w:rFonts w:ascii="Arial" w:hAnsi="Arial" w:cs="Arial"/>
          <w:i w:val="0"/>
          <w:color w:val="auto"/>
          <w:szCs w:val="21"/>
        </w:rPr>
        <w:t>iczne, alka</w:t>
      </w:r>
      <w:r w:rsidR="00B14942" w:rsidRPr="00A845CE">
        <w:rPr>
          <w:rFonts w:ascii="Arial" w:hAnsi="Arial" w:cs="Arial"/>
          <w:i w:val="0"/>
          <w:color w:val="auto"/>
          <w:szCs w:val="21"/>
        </w:rPr>
        <w:t>l</w:t>
      </w:r>
      <w:r w:rsidR="001171CC" w:rsidRPr="00A845CE">
        <w:rPr>
          <w:rFonts w:ascii="Arial" w:hAnsi="Arial" w:cs="Arial"/>
          <w:i w:val="0"/>
          <w:color w:val="auto"/>
          <w:szCs w:val="21"/>
        </w:rPr>
        <w:t xml:space="preserve">iczne, </w:t>
      </w:r>
      <w:proofErr w:type="spellStart"/>
      <w:r w:rsidR="001171CC" w:rsidRPr="00A845CE">
        <w:rPr>
          <w:rFonts w:ascii="Arial" w:hAnsi="Arial" w:cs="Arial"/>
          <w:i w:val="0"/>
          <w:color w:val="auto"/>
          <w:szCs w:val="21"/>
        </w:rPr>
        <w:t>deemulugujące</w:t>
      </w:r>
      <w:proofErr w:type="spellEnd"/>
      <w:r w:rsidR="001171CC" w:rsidRPr="00A845CE">
        <w:rPr>
          <w:rFonts w:ascii="Arial" w:hAnsi="Arial" w:cs="Arial"/>
          <w:i w:val="0"/>
          <w:color w:val="auto"/>
          <w:szCs w:val="21"/>
        </w:rPr>
        <w:t xml:space="preserve">, niskostężeniowe </w:t>
      </w:r>
      <w:r w:rsidRPr="00A845CE">
        <w:rPr>
          <w:rFonts w:ascii="Arial" w:hAnsi="Arial" w:cs="Arial"/>
          <w:i w:val="0"/>
          <w:color w:val="auto"/>
          <w:szCs w:val="21"/>
        </w:rPr>
        <w:t xml:space="preserve">na bazie krzemianów i związków </w:t>
      </w:r>
      <w:r w:rsidR="004822EE" w:rsidRPr="00A845CE">
        <w:rPr>
          <w:rFonts w:ascii="Arial" w:hAnsi="Arial" w:cs="Arial"/>
          <w:i w:val="0"/>
          <w:color w:val="auto"/>
          <w:szCs w:val="21"/>
        </w:rPr>
        <w:t>powierzchniowo – czynnych (</w:t>
      </w:r>
      <w:r w:rsidR="001171CC" w:rsidRPr="00A845CE">
        <w:rPr>
          <w:rFonts w:ascii="Arial" w:hAnsi="Arial" w:cs="Arial"/>
          <w:i w:val="0"/>
          <w:color w:val="auto"/>
          <w:szCs w:val="21"/>
        </w:rPr>
        <w:t>4-8%), prowadzone w wannach. Temperatura robocza</w:t>
      </w:r>
      <w:r w:rsidR="004822EE" w:rsidRPr="00A845CE">
        <w:rPr>
          <w:rFonts w:ascii="Arial" w:hAnsi="Arial" w:cs="Arial"/>
          <w:i w:val="0"/>
          <w:color w:val="auto"/>
          <w:szCs w:val="21"/>
        </w:rPr>
        <w:t xml:space="preserve"> to:</w:t>
      </w:r>
      <w:r w:rsidR="001171CC" w:rsidRPr="00A845CE">
        <w:rPr>
          <w:rFonts w:ascii="Arial" w:hAnsi="Arial" w:cs="Arial"/>
          <w:i w:val="0"/>
          <w:color w:val="auto"/>
          <w:szCs w:val="21"/>
        </w:rPr>
        <w:t xml:space="preserve"> 60°C</w:t>
      </w:r>
      <w:r w:rsidR="00276BEF">
        <w:rPr>
          <w:rFonts w:ascii="Arial" w:hAnsi="Arial" w:cs="Arial"/>
          <w:i w:val="0"/>
          <w:color w:val="auto"/>
          <w:szCs w:val="21"/>
        </w:rPr>
        <w:t>,</w:t>
      </w:r>
    </w:p>
    <w:p w14:paraId="697AE19F" w14:textId="06B901B5" w:rsidR="001171CC" w:rsidRPr="00A845CE" w:rsidRDefault="001171CC" w:rsidP="00A845CE">
      <w:pPr>
        <w:pStyle w:val="Tekstpodstawowywcity"/>
        <w:numPr>
          <w:ilvl w:val="0"/>
          <w:numId w:val="77"/>
        </w:numPr>
        <w:spacing w:line="320" w:lineRule="exact"/>
        <w:jc w:val="left"/>
        <w:rPr>
          <w:rFonts w:ascii="Arial" w:hAnsi="Arial" w:cs="Arial"/>
          <w:i w:val="0"/>
          <w:color w:val="auto"/>
          <w:szCs w:val="21"/>
        </w:rPr>
      </w:pPr>
      <w:r w:rsidRPr="00A845CE">
        <w:rPr>
          <w:rFonts w:ascii="Arial" w:hAnsi="Arial" w:cs="Arial"/>
          <w:i w:val="0"/>
          <w:color w:val="auto"/>
          <w:szCs w:val="21"/>
        </w:rPr>
        <w:t>trawienie w wannie, zawierającej 18% kwas solny lub siarkowy lub fosforowy</w:t>
      </w:r>
      <w:r w:rsidR="004822EE" w:rsidRPr="00A845CE">
        <w:rPr>
          <w:rFonts w:ascii="Arial" w:hAnsi="Arial" w:cs="Arial"/>
          <w:i w:val="0"/>
          <w:color w:val="auto"/>
          <w:szCs w:val="21"/>
        </w:rPr>
        <w:t>,</w:t>
      </w:r>
      <w:r w:rsidRPr="00A845CE">
        <w:rPr>
          <w:rFonts w:ascii="Arial" w:hAnsi="Arial" w:cs="Arial"/>
          <w:i w:val="0"/>
          <w:color w:val="auto"/>
          <w:szCs w:val="21"/>
        </w:rPr>
        <w:t xml:space="preserve"> </w:t>
      </w:r>
      <w:r w:rsidR="00A845CE">
        <w:rPr>
          <w:rFonts w:ascii="Arial" w:hAnsi="Arial" w:cs="Arial"/>
          <w:i w:val="0"/>
          <w:color w:val="auto"/>
          <w:szCs w:val="21"/>
        </w:rPr>
        <w:br/>
      </w:r>
      <w:r w:rsidRPr="00A845CE">
        <w:rPr>
          <w:rFonts w:ascii="Arial" w:hAnsi="Arial" w:cs="Arial"/>
          <w:i w:val="0"/>
          <w:color w:val="auto"/>
          <w:szCs w:val="21"/>
        </w:rPr>
        <w:t>z dodatkiem</w:t>
      </w:r>
      <w:r w:rsidR="00555E39" w:rsidRPr="00A845CE">
        <w:rPr>
          <w:rFonts w:ascii="Arial" w:hAnsi="Arial" w:cs="Arial"/>
          <w:i w:val="0"/>
          <w:color w:val="auto"/>
          <w:szCs w:val="21"/>
        </w:rPr>
        <w:t xml:space="preserve"> </w:t>
      </w:r>
      <w:r w:rsidRPr="00A845CE">
        <w:rPr>
          <w:rFonts w:ascii="Arial" w:hAnsi="Arial" w:cs="Arial"/>
          <w:i w:val="0"/>
          <w:color w:val="auto"/>
          <w:szCs w:val="21"/>
        </w:rPr>
        <w:t>inhibitorów i zwilżaczy r</w:t>
      </w:r>
      <w:r w:rsidR="00555E39" w:rsidRPr="00A845CE">
        <w:rPr>
          <w:rFonts w:ascii="Arial" w:hAnsi="Arial" w:cs="Arial"/>
          <w:i w:val="0"/>
          <w:color w:val="auto"/>
          <w:szCs w:val="21"/>
        </w:rPr>
        <w:t>edukujących efekt parowania. Te</w:t>
      </w:r>
      <w:r w:rsidRPr="00A845CE">
        <w:rPr>
          <w:rFonts w:ascii="Arial" w:hAnsi="Arial" w:cs="Arial"/>
          <w:i w:val="0"/>
          <w:color w:val="auto"/>
          <w:szCs w:val="21"/>
        </w:rPr>
        <w:t>mperatura robocza</w:t>
      </w:r>
      <w:r w:rsidR="004822EE" w:rsidRPr="00A845CE">
        <w:rPr>
          <w:rFonts w:ascii="Arial" w:hAnsi="Arial" w:cs="Arial"/>
          <w:i w:val="0"/>
          <w:color w:val="auto"/>
          <w:szCs w:val="21"/>
        </w:rPr>
        <w:t xml:space="preserve"> to:</w:t>
      </w:r>
      <w:r w:rsidRPr="00A845CE">
        <w:rPr>
          <w:rFonts w:ascii="Arial" w:hAnsi="Arial" w:cs="Arial"/>
          <w:i w:val="0"/>
          <w:color w:val="auto"/>
          <w:szCs w:val="21"/>
        </w:rPr>
        <w:t xml:space="preserve"> 30-35ºC</w:t>
      </w:r>
      <w:r w:rsidR="00276BEF">
        <w:rPr>
          <w:rFonts w:ascii="Arial" w:hAnsi="Arial" w:cs="Arial"/>
          <w:i w:val="0"/>
          <w:color w:val="auto"/>
          <w:szCs w:val="21"/>
        </w:rPr>
        <w:t>,</w:t>
      </w:r>
    </w:p>
    <w:p w14:paraId="24340FAE" w14:textId="7F370995" w:rsidR="00063224" w:rsidRPr="00A845CE" w:rsidRDefault="004822EE" w:rsidP="00A845CE">
      <w:pPr>
        <w:pStyle w:val="Tekstpodstawowywcity"/>
        <w:numPr>
          <w:ilvl w:val="0"/>
          <w:numId w:val="77"/>
        </w:numPr>
        <w:spacing w:line="320" w:lineRule="exact"/>
        <w:jc w:val="left"/>
        <w:rPr>
          <w:rFonts w:ascii="Arial" w:hAnsi="Arial" w:cs="Arial"/>
          <w:i w:val="0"/>
          <w:color w:val="auto"/>
          <w:szCs w:val="21"/>
        </w:rPr>
      </w:pPr>
      <w:r w:rsidRPr="00A845CE">
        <w:rPr>
          <w:rFonts w:ascii="Arial" w:hAnsi="Arial" w:cs="Arial"/>
          <w:i w:val="0"/>
          <w:color w:val="auto"/>
          <w:szCs w:val="21"/>
        </w:rPr>
        <w:t>aktyw</w:t>
      </w:r>
      <w:r w:rsidR="001171CC" w:rsidRPr="00A845CE">
        <w:rPr>
          <w:rFonts w:ascii="Arial" w:hAnsi="Arial" w:cs="Arial"/>
          <w:i w:val="0"/>
          <w:color w:val="auto"/>
          <w:szCs w:val="21"/>
        </w:rPr>
        <w:t>acja w wannie</w:t>
      </w:r>
      <w:r w:rsidRPr="00A845CE">
        <w:rPr>
          <w:rFonts w:ascii="Arial" w:hAnsi="Arial" w:cs="Arial"/>
          <w:i w:val="0"/>
          <w:color w:val="auto"/>
          <w:szCs w:val="21"/>
        </w:rPr>
        <w:t>,</w:t>
      </w:r>
      <w:r w:rsidR="001171CC" w:rsidRPr="00A845CE">
        <w:rPr>
          <w:rFonts w:ascii="Arial" w:hAnsi="Arial" w:cs="Arial"/>
          <w:i w:val="0"/>
          <w:color w:val="auto"/>
          <w:szCs w:val="21"/>
        </w:rPr>
        <w:t xml:space="preserve"> pełniąca funkcję płukania kondycjonującego dla dalszej</w:t>
      </w:r>
      <w:r w:rsidRPr="00A845CE">
        <w:rPr>
          <w:rFonts w:ascii="Arial" w:hAnsi="Arial" w:cs="Arial"/>
          <w:i w:val="0"/>
          <w:color w:val="auto"/>
          <w:szCs w:val="21"/>
        </w:rPr>
        <w:t xml:space="preserve"> obróbki fosforano</w:t>
      </w:r>
      <w:r w:rsidR="00F72A68" w:rsidRPr="00A845CE">
        <w:rPr>
          <w:rFonts w:ascii="Arial" w:hAnsi="Arial" w:cs="Arial"/>
          <w:i w:val="0"/>
          <w:color w:val="auto"/>
          <w:szCs w:val="21"/>
        </w:rPr>
        <w:t>wania, mieszanina niskostężeniowa</w:t>
      </w:r>
      <w:r w:rsidRPr="00A845CE">
        <w:rPr>
          <w:rFonts w:ascii="Arial" w:hAnsi="Arial" w:cs="Arial"/>
          <w:i w:val="0"/>
          <w:color w:val="auto"/>
          <w:szCs w:val="21"/>
        </w:rPr>
        <w:t xml:space="preserve"> </w:t>
      </w:r>
      <w:r w:rsidR="00F72A68" w:rsidRPr="00A845CE">
        <w:rPr>
          <w:rFonts w:ascii="Arial" w:hAnsi="Arial" w:cs="Arial"/>
          <w:i w:val="0"/>
          <w:color w:val="auto"/>
          <w:szCs w:val="21"/>
        </w:rPr>
        <w:t>(5-10%), alka</w:t>
      </w:r>
      <w:r w:rsidRPr="00A845CE">
        <w:rPr>
          <w:rFonts w:ascii="Arial" w:hAnsi="Arial" w:cs="Arial"/>
          <w:i w:val="0"/>
          <w:color w:val="auto"/>
          <w:szCs w:val="21"/>
        </w:rPr>
        <w:t>l</w:t>
      </w:r>
      <w:r w:rsidR="00F72A68" w:rsidRPr="00A845CE">
        <w:rPr>
          <w:rFonts w:ascii="Arial" w:hAnsi="Arial" w:cs="Arial"/>
          <w:i w:val="0"/>
          <w:color w:val="auto"/>
          <w:szCs w:val="21"/>
        </w:rPr>
        <w:t xml:space="preserve">iczne. Temperatura robocza </w:t>
      </w:r>
      <w:r w:rsidRPr="00A845CE">
        <w:rPr>
          <w:rFonts w:ascii="Arial" w:hAnsi="Arial" w:cs="Arial"/>
          <w:i w:val="0"/>
          <w:color w:val="auto"/>
          <w:szCs w:val="21"/>
        </w:rPr>
        <w:t xml:space="preserve">to: </w:t>
      </w:r>
      <w:r w:rsidR="00F72A68" w:rsidRPr="00A845CE">
        <w:rPr>
          <w:rFonts w:ascii="Arial" w:hAnsi="Arial" w:cs="Arial"/>
          <w:i w:val="0"/>
          <w:color w:val="auto"/>
          <w:szCs w:val="21"/>
        </w:rPr>
        <w:t>30-40°C</w:t>
      </w:r>
      <w:r w:rsidR="00276BEF">
        <w:rPr>
          <w:rFonts w:ascii="Arial" w:hAnsi="Arial" w:cs="Arial"/>
          <w:i w:val="0"/>
          <w:color w:val="auto"/>
          <w:szCs w:val="21"/>
        </w:rPr>
        <w:t>,</w:t>
      </w:r>
    </w:p>
    <w:p w14:paraId="764756FF" w14:textId="70D1F416" w:rsidR="00FE5AB0" w:rsidRPr="00A845CE" w:rsidRDefault="00063224" w:rsidP="00A845CE">
      <w:pPr>
        <w:pStyle w:val="Tekstpodstawowywcity"/>
        <w:numPr>
          <w:ilvl w:val="0"/>
          <w:numId w:val="77"/>
        </w:numPr>
        <w:spacing w:line="320" w:lineRule="exact"/>
        <w:jc w:val="left"/>
        <w:rPr>
          <w:rFonts w:ascii="Arial" w:hAnsi="Arial" w:cs="Arial"/>
          <w:i w:val="0"/>
          <w:color w:val="auto"/>
          <w:szCs w:val="21"/>
        </w:rPr>
      </w:pPr>
      <w:r w:rsidRPr="00A845CE">
        <w:rPr>
          <w:rFonts w:ascii="Arial" w:hAnsi="Arial" w:cs="Arial"/>
          <w:i w:val="0"/>
          <w:color w:val="auto"/>
          <w:szCs w:val="21"/>
        </w:rPr>
        <w:t>fosforanowanie cynkowe</w:t>
      </w:r>
      <w:r w:rsidR="004822EE" w:rsidRPr="00A845CE">
        <w:rPr>
          <w:rFonts w:ascii="Arial" w:hAnsi="Arial" w:cs="Arial"/>
          <w:i w:val="0"/>
          <w:color w:val="auto"/>
          <w:szCs w:val="21"/>
        </w:rPr>
        <w:t>,</w:t>
      </w:r>
      <w:r w:rsidRPr="00A845CE">
        <w:rPr>
          <w:rFonts w:ascii="Arial" w:hAnsi="Arial" w:cs="Arial"/>
          <w:i w:val="0"/>
          <w:color w:val="auto"/>
          <w:szCs w:val="21"/>
        </w:rPr>
        <w:t xml:space="preserve"> prowadzone w wannach</w:t>
      </w:r>
      <w:r w:rsidR="00F57F4B" w:rsidRPr="00A845CE">
        <w:rPr>
          <w:rFonts w:ascii="Arial" w:hAnsi="Arial" w:cs="Arial"/>
          <w:i w:val="0"/>
          <w:color w:val="auto"/>
          <w:szCs w:val="21"/>
        </w:rPr>
        <w:t xml:space="preserve">. Proces zasadniczy oparty </w:t>
      </w:r>
      <w:r w:rsidR="00A845CE">
        <w:rPr>
          <w:rFonts w:ascii="Arial" w:hAnsi="Arial" w:cs="Arial"/>
          <w:i w:val="0"/>
          <w:color w:val="auto"/>
          <w:szCs w:val="21"/>
        </w:rPr>
        <w:br/>
      </w:r>
      <w:r w:rsidR="00F57F4B" w:rsidRPr="00A845CE">
        <w:rPr>
          <w:rFonts w:ascii="Arial" w:hAnsi="Arial" w:cs="Arial"/>
          <w:i w:val="0"/>
          <w:color w:val="auto"/>
          <w:szCs w:val="21"/>
        </w:rPr>
        <w:t>na ką</w:t>
      </w:r>
      <w:r w:rsidRPr="00A845CE">
        <w:rPr>
          <w:rFonts w:ascii="Arial" w:hAnsi="Arial" w:cs="Arial"/>
          <w:i w:val="0"/>
          <w:color w:val="auto"/>
          <w:szCs w:val="21"/>
        </w:rPr>
        <w:t>pielach kwaśnych</w:t>
      </w:r>
      <w:r w:rsidR="004822EE" w:rsidRPr="00A845CE">
        <w:rPr>
          <w:rFonts w:ascii="Arial" w:hAnsi="Arial" w:cs="Arial"/>
          <w:i w:val="0"/>
          <w:color w:val="auto"/>
          <w:szCs w:val="21"/>
        </w:rPr>
        <w:t>,</w:t>
      </w:r>
      <w:r w:rsidRPr="00A845CE">
        <w:rPr>
          <w:rFonts w:ascii="Arial" w:hAnsi="Arial" w:cs="Arial"/>
          <w:i w:val="0"/>
          <w:color w:val="auto"/>
          <w:szCs w:val="21"/>
        </w:rPr>
        <w:t xml:space="preserve"> zawierających fosforany cynku, stężenie 10%. </w:t>
      </w:r>
      <w:r w:rsidR="00A845CE">
        <w:rPr>
          <w:rFonts w:ascii="Arial" w:hAnsi="Arial" w:cs="Arial"/>
          <w:i w:val="0"/>
          <w:color w:val="auto"/>
          <w:szCs w:val="21"/>
        </w:rPr>
        <w:br/>
      </w:r>
      <w:r w:rsidRPr="00A845CE">
        <w:rPr>
          <w:rFonts w:ascii="Arial" w:hAnsi="Arial" w:cs="Arial"/>
          <w:i w:val="0"/>
          <w:color w:val="auto"/>
          <w:szCs w:val="21"/>
        </w:rPr>
        <w:t>Temperatura robocza</w:t>
      </w:r>
      <w:r w:rsidR="004822EE" w:rsidRPr="00A845CE">
        <w:rPr>
          <w:rFonts w:ascii="Arial" w:hAnsi="Arial" w:cs="Arial"/>
          <w:i w:val="0"/>
          <w:color w:val="auto"/>
          <w:szCs w:val="21"/>
        </w:rPr>
        <w:t xml:space="preserve"> to:</w:t>
      </w:r>
      <w:r w:rsidRPr="00A845CE">
        <w:rPr>
          <w:rFonts w:ascii="Arial" w:hAnsi="Arial" w:cs="Arial"/>
          <w:i w:val="0"/>
          <w:color w:val="auto"/>
          <w:szCs w:val="21"/>
        </w:rPr>
        <w:t xml:space="preserve"> 60-90ºC</w:t>
      </w:r>
      <w:r w:rsidR="00276BEF">
        <w:rPr>
          <w:rFonts w:ascii="Arial" w:hAnsi="Arial" w:cs="Arial"/>
          <w:i w:val="0"/>
          <w:color w:val="auto"/>
          <w:szCs w:val="21"/>
        </w:rPr>
        <w:t>,</w:t>
      </w:r>
      <w:r w:rsidR="001171CC" w:rsidRPr="00A845CE">
        <w:rPr>
          <w:rFonts w:ascii="Arial" w:hAnsi="Arial" w:cs="Arial"/>
          <w:i w:val="0"/>
          <w:color w:val="auto"/>
          <w:szCs w:val="21"/>
        </w:rPr>
        <w:t xml:space="preserve"> </w:t>
      </w:r>
    </w:p>
    <w:p w14:paraId="3B5A584B" w14:textId="79B828C6" w:rsidR="00063224" w:rsidRPr="00A845CE" w:rsidRDefault="00063224" w:rsidP="00A845CE">
      <w:pPr>
        <w:pStyle w:val="Tekstpodstawowywcity"/>
        <w:numPr>
          <w:ilvl w:val="0"/>
          <w:numId w:val="77"/>
        </w:numPr>
        <w:spacing w:line="320" w:lineRule="exact"/>
        <w:jc w:val="left"/>
        <w:rPr>
          <w:rFonts w:ascii="Arial" w:hAnsi="Arial" w:cs="Arial"/>
          <w:i w:val="0"/>
          <w:color w:val="auto"/>
          <w:szCs w:val="21"/>
        </w:rPr>
      </w:pPr>
      <w:r w:rsidRPr="00A845CE">
        <w:rPr>
          <w:rFonts w:ascii="Arial" w:hAnsi="Arial" w:cs="Arial"/>
          <w:i w:val="0"/>
          <w:color w:val="auto"/>
          <w:szCs w:val="21"/>
        </w:rPr>
        <w:t>neutra</w:t>
      </w:r>
      <w:r w:rsidR="00F57F4B" w:rsidRPr="00A845CE">
        <w:rPr>
          <w:rFonts w:ascii="Arial" w:hAnsi="Arial" w:cs="Arial"/>
          <w:i w:val="0"/>
          <w:color w:val="auto"/>
          <w:szCs w:val="21"/>
        </w:rPr>
        <w:t>lizacja w wannie w alka</w:t>
      </w:r>
      <w:r w:rsidR="004822EE" w:rsidRPr="00A845CE">
        <w:rPr>
          <w:rFonts w:ascii="Arial" w:hAnsi="Arial" w:cs="Arial"/>
          <w:i w:val="0"/>
          <w:color w:val="auto"/>
          <w:szCs w:val="21"/>
        </w:rPr>
        <w:t>l</w:t>
      </w:r>
      <w:r w:rsidR="00F57F4B" w:rsidRPr="00A845CE">
        <w:rPr>
          <w:rFonts w:ascii="Arial" w:hAnsi="Arial" w:cs="Arial"/>
          <w:i w:val="0"/>
          <w:color w:val="auto"/>
          <w:szCs w:val="21"/>
        </w:rPr>
        <w:t>icznej ką</w:t>
      </w:r>
      <w:r w:rsidRPr="00A845CE">
        <w:rPr>
          <w:rFonts w:ascii="Arial" w:hAnsi="Arial" w:cs="Arial"/>
          <w:i w:val="0"/>
          <w:color w:val="auto"/>
          <w:szCs w:val="21"/>
        </w:rPr>
        <w:t>pieli niskostężeniowej (0,1-1%). Temperatura robocza</w:t>
      </w:r>
      <w:r w:rsidR="004822EE" w:rsidRPr="00A845CE">
        <w:rPr>
          <w:rFonts w:ascii="Arial" w:hAnsi="Arial" w:cs="Arial"/>
          <w:i w:val="0"/>
          <w:color w:val="auto"/>
          <w:szCs w:val="21"/>
        </w:rPr>
        <w:t xml:space="preserve"> to: 70-90º</w:t>
      </w:r>
      <w:r w:rsidRPr="00A845CE">
        <w:rPr>
          <w:rFonts w:ascii="Arial" w:hAnsi="Arial" w:cs="Arial"/>
          <w:i w:val="0"/>
          <w:color w:val="auto"/>
          <w:szCs w:val="21"/>
        </w:rPr>
        <w:t>C</w:t>
      </w:r>
      <w:r w:rsidR="00276BEF">
        <w:rPr>
          <w:rFonts w:ascii="Arial" w:hAnsi="Arial" w:cs="Arial"/>
          <w:i w:val="0"/>
          <w:color w:val="auto"/>
          <w:szCs w:val="21"/>
        </w:rPr>
        <w:t>,</w:t>
      </w:r>
    </w:p>
    <w:p w14:paraId="556C1B74" w14:textId="6067C43D" w:rsidR="00063224" w:rsidRPr="00A845CE" w:rsidRDefault="00063224" w:rsidP="00A845CE">
      <w:pPr>
        <w:pStyle w:val="Tekstpodstawowywcity"/>
        <w:numPr>
          <w:ilvl w:val="0"/>
          <w:numId w:val="77"/>
        </w:numPr>
        <w:spacing w:line="320" w:lineRule="exact"/>
        <w:jc w:val="left"/>
        <w:rPr>
          <w:rFonts w:ascii="Arial" w:hAnsi="Arial" w:cs="Arial"/>
          <w:i w:val="0"/>
          <w:color w:val="auto"/>
          <w:szCs w:val="21"/>
        </w:rPr>
      </w:pPr>
      <w:proofErr w:type="spellStart"/>
      <w:r w:rsidRPr="00A845CE">
        <w:rPr>
          <w:rFonts w:ascii="Arial" w:hAnsi="Arial" w:cs="Arial"/>
          <w:i w:val="0"/>
          <w:color w:val="auto"/>
          <w:szCs w:val="21"/>
        </w:rPr>
        <w:t>olejenie</w:t>
      </w:r>
      <w:proofErr w:type="spellEnd"/>
      <w:r w:rsidRPr="00A845CE">
        <w:rPr>
          <w:rFonts w:ascii="Arial" w:hAnsi="Arial" w:cs="Arial"/>
          <w:i w:val="0"/>
          <w:color w:val="auto"/>
          <w:szCs w:val="21"/>
        </w:rPr>
        <w:t xml:space="preserve"> w wannie, oparte o emulsje na bazie oleju mineralnego w stężeniu (15%).</w:t>
      </w:r>
      <w:r w:rsidR="00FE5AB0" w:rsidRPr="00A845CE">
        <w:rPr>
          <w:rFonts w:ascii="Arial" w:hAnsi="Arial" w:cs="Arial"/>
          <w:i w:val="0"/>
          <w:color w:val="auto"/>
          <w:szCs w:val="21"/>
        </w:rPr>
        <w:t xml:space="preserve"> </w:t>
      </w:r>
      <w:r w:rsidRPr="00A845CE">
        <w:rPr>
          <w:rFonts w:ascii="Arial" w:hAnsi="Arial" w:cs="Arial"/>
          <w:i w:val="0"/>
          <w:color w:val="auto"/>
          <w:szCs w:val="21"/>
        </w:rPr>
        <w:t xml:space="preserve">Temperatura robocza </w:t>
      </w:r>
      <w:r w:rsidR="004822EE" w:rsidRPr="00A845CE">
        <w:rPr>
          <w:rFonts w:ascii="Arial" w:hAnsi="Arial" w:cs="Arial"/>
          <w:i w:val="0"/>
          <w:color w:val="auto"/>
          <w:szCs w:val="21"/>
        </w:rPr>
        <w:t xml:space="preserve">to: </w:t>
      </w:r>
      <w:r w:rsidRPr="00A845CE">
        <w:rPr>
          <w:rFonts w:ascii="Arial" w:hAnsi="Arial" w:cs="Arial"/>
          <w:i w:val="0"/>
          <w:color w:val="auto"/>
          <w:szCs w:val="21"/>
        </w:rPr>
        <w:t>30-65ºC.</w:t>
      </w:r>
    </w:p>
    <w:p w14:paraId="26BC69E6" w14:textId="659E0B4A" w:rsidR="005E4DA0" w:rsidRDefault="00063224"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 xml:space="preserve">Pomiędzy wszystkimi procesami technologicznymi następowało będzie płukanie międzyoperacyjne w wodzie wodociągowej. Wody </w:t>
      </w:r>
      <w:proofErr w:type="spellStart"/>
      <w:r w:rsidRPr="00A845CE">
        <w:rPr>
          <w:rFonts w:ascii="Arial" w:hAnsi="Arial" w:cs="Arial"/>
          <w:i w:val="0"/>
          <w:color w:val="auto"/>
          <w:szCs w:val="21"/>
        </w:rPr>
        <w:t>popłuczne</w:t>
      </w:r>
      <w:proofErr w:type="spellEnd"/>
      <w:r w:rsidRPr="00A845CE">
        <w:rPr>
          <w:rFonts w:ascii="Arial" w:hAnsi="Arial" w:cs="Arial"/>
          <w:i w:val="0"/>
          <w:color w:val="auto"/>
          <w:szCs w:val="21"/>
        </w:rPr>
        <w:t xml:space="preserve"> kierowane będą w całości do </w:t>
      </w:r>
      <w:r w:rsidR="00AA642A" w:rsidRPr="00A845CE">
        <w:rPr>
          <w:rFonts w:ascii="Arial" w:hAnsi="Arial" w:cs="Arial"/>
          <w:i w:val="0"/>
          <w:color w:val="auto"/>
          <w:szCs w:val="21"/>
        </w:rPr>
        <w:t xml:space="preserve">zakładowej </w:t>
      </w:r>
      <w:r w:rsidRPr="00A845CE">
        <w:rPr>
          <w:rFonts w:ascii="Arial" w:hAnsi="Arial" w:cs="Arial"/>
          <w:i w:val="0"/>
          <w:color w:val="auto"/>
          <w:szCs w:val="21"/>
        </w:rPr>
        <w:t xml:space="preserve">oczyszczalni ścieków, woda </w:t>
      </w:r>
      <w:proofErr w:type="spellStart"/>
      <w:r w:rsidRPr="00A845CE">
        <w:rPr>
          <w:rFonts w:ascii="Arial" w:hAnsi="Arial" w:cs="Arial"/>
          <w:i w:val="0"/>
          <w:color w:val="auto"/>
          <w:szCs w:val="21"/>
        </w:rPr>
        <w:t>popłuczna</w:t>
      </w:r>
      <w:proofErr w:type="spellEnd"/>
      <w:r w:rsidRPr="00A845CE">
        <w:rPr>
          <w:rFonts w:ascii="Arial" w:hAnsi="Arial" w:cs="Arial"/>
          <w:i w:val="0"/>
          <w:color w:val="auto"/>
          <w:szCs w:val="21"/>
        </w:rPr>
        <w:t xml:space="preserve"> będzie w obiegu zamkniętym. Do utylizacji będzie kierowany jedynie zagęszczony osad </w:t>
      </w:r>
      <w:r w:rsidR="00F57F4B" w:rsidRPr="00A845CE">
        <w:rPr>
          <w:rFonts w:ascii="Arial" w:hAnsi="Arial" w:cs="Arial"/>
          <w:i w:val="0"/>
          <w:color w:val="auto"/>
          <w:szCs w:val="21"/>
        </w:rPr>
        <w:t xml:space="preserve"> z prasy filtracyjnej</w:t>
      </w:r>
      <w:r w:rsidR="00276BEF">
        <w:rPr>
          <w:rFonts w:ascii="Arial" w:hAnsi="Arial" w:cs="Arial"/>
          <w:i w:val="0"/>
          <w:color w:val="auto"/>
          <w:szCs w:val="21"/>
        </w:rPr>
        <w:t>,</w:t>
      </w:r>
      <w:r w:rsidR="00F57F4B" w:rsidRPr="00A845CE">
        <w:rPr>
          <w:rFonts w:ascii="Arial" w:hAnsi="Arial" w:cs="Arial"/>
          <w:i w:val="0"/>
          <w:color w:val="auto"/>
          <w:szCs w:val="21"/>
        </w:rPr>
        <w:t xml:space="preserve"> </w:t>
      </w:r>
      <w:r w:rsidRPr="00A845CE">
        <w:rPr>
          <w:rFonts w:ascii="Arial" w:hAnsi="Arial" w:cs="Arial"/>
          <w:i w:val="0"/>
          <w:color w:val="auto"/>
          <w:szCs w:val="21"/>
        </w:rPr>
        <w:t xml:space="preserve">po procesie </w:t>
      </w:r>
      <w:r w:rsidR="004822EE" w:rsidRPr="00A845CE">
        <w:rPr>
          <w:rFonts w:ascii="Arial" w:hAnsi="Arial" w:cs="Arial"/>
          <w:i w:val="0"/>
          <w:color w:val="auto"/>
          <w:szCs w:val="21"/>
        </w:rPr>
        <w:t xml:space="preserve"> strącania </w:t>
      </w:r>
      <w:r w:rsidR="00F57F4B" w:rsidRPr="00A845CE">
        <w:rPr>
          <w:rFonts w:ascii="Arial" w:hAnsi="Arial" w:cs="Arial"/>
          <w:i w:val="0"/>
          <w:color w:val="auto"/>
          <w:szCs w:val="21"/>
        </w:rPr>
        <w:t xml:space="preserve">oraz </w:t>
      </w:r>
      <w:r w:rsidRPr="00A845CE">
        <w:rPr>
          <w:rFonts w:ascii="Arial" w:hAnsi="Arial" w:cs="Arial"/>
          <w:i w:val="0"/>
          <w:color w:val="auto"/>
          <w:szCs w:val="21"/>
        </w:rPr>
        <w:t>ewaporacji</w:t>
      </w:r>
      <w:r w:rsidR="00F57F4B" w:rsidRPr="00A845CE">
        <w:rPr>
          <w:rFonts w:ascii="Arial" w:hAnsi="Arial" w:cs="Arial"/>
          <w:i w:val="0"/>
          <w:color w:val="auto"/>
          <w:szCs w:val="21"/>
        </w:rPr>
        <w:t xml:space="preserve"> i</w:t>
      </w:r>
      <w:r w:rsidR="00FE5AB0" w:rsidRPr="00A845CE">
        <w:rPr>
          <w:rFonts w:ascii="Arial" w:hAnsi="Arial" w:cs="Arial"/>
          <w:i w:val="0"/>
          <w:color w:val="auto"/>
          <w:szCs w:val="21"/>
        </w:rPr>
        <w:t> </w:t>
      </w:r>
      <w:r w:rsidR="00F57F4B" w:rsidRPr="00A845CE">
        <w:rPr>
          <w:rFonts w:ascii="Arial" w:hAnsi="Arial" w:cs="Arial"/>
          <w:i w:val="0"/>
          <w:color w:val="auto"/>
          <w:szCs w:val="21"/>
        </w:rPr>
        <w:t>krystalizacji</w:t>
      </w:r>
      <w:r w:rsidR="00276BEF">
        <w:rPr>
          <w:rFonts w:ascii="Arial" w:hAnsi="Arial" w:cs="Arial"/>
          <w:i w:val="0"/>
          <w:color w:val="auto"/>
          <w:szCs w:val="21"/>
        </w:rPr>
        <w:t>,</w:t>
      </w:r>
      <w:r w:rsidR="00F57F4B" w:rsidRPr="00A845CE">
        <w:rPr>
          <w:rFonts w:ascii="Arial" w:hAnsi="Arial" w:cs="Arial"/>
          <w:i w:val="0"/>
          <w:color w:val="auto"/>
          <w:szCs w:val="21"/>
        </w:rPr>
        <w:t xml:space="preserve"> po procesie osmotycznym </w:t>
      </w:r>
      <w:r w:rsidRPr="00A845CE">
        <w:rPr>
          <w:rFonts w:ascii="Arial" w:hAnsi="Arial" w:cs="Arial"/>
          <w:i w:val="0"/>
          <w:color w:val="auto"/>
          <w:szCs w:val="21"/>
        </w:rPr>
        <w:t xml:space="preserve">oraz </w:t>
      </w:r>
      <w:r w:rsidR="00F57F4B" w:rsidRPr="00A845CE">
        <w:rPr>
          <w:rFonts w:ascii="Arial" w:hAnsi="Arial" w:cs="Arial"/>
          <w:i w:val="0"/>
          <w:color w:val="auto"/>
          <w:szCs w:val="21"/>
        </w:rPr>
        <w:t>s</w:t>
      </w:r>
      <w:r w:rsidR="004822EE" w:rsidRPr="00A845CE">
        <w:rPr>
          <w:rFonts w:ascii="Arial" w:hAnsi="Arial" w:cs="Arial"/>
          <w:i w:val="0"/>
          <w:color w:val="auto"/>
          <w:szCs w:val="21"/>
        </w:rPr>
        <w:t>zlam powstający w ką</w:t>
      </w:r>
      <w:r w:rsidRPr="00A845CE">
        <w:rPr>
          <w:rFonts w:ascii="Arial" w:hAnsi="Arial" w:cs="Arial"/>
          <w:i w:val="0"/>
          <w:color w:val="auto"/>
          <w:szCs w:val="21"/>
        </w:rPr>
        <w:t>pielach procesowych zasadniczych.</w:t>
      </w:r>
    </w:p>
    <w:p w14:paraId="43172002" w14:textId="77777777" w:rsidR="00276BEF" w:rsidRPr="00A845CE" w:rsidRDefault="00276BEF" w:rsidP="00A845CE">
      <w:pPr>
        <w:pStyle w:val="Tekstpodstawowywcity"/>
        <w:spacing w:line="320" w:lineRule="exact"/>
        <w:jc w:val="left"/>
        <w:rPr>
          <w:rFonts w:ascii="Arial" w:hAnsi="Arial" w:cs="Arial"/>
          <w:i w:val="0"/>
          <w:color w:val="auto"/>
          <w:szCs w:val="21"/>
        </w:rPr>
      </w:pPr>
    </w:p>
    <w:p w14:paraId="362CC779" w14:textId="7A74F2DF" w:rsidR="00635FB9" w:rsidRPr="00A845CE" w:rsidRDefault="004822EE" w:rsidP="00A845CE">
      <w:pPr>
        <w:pStyle w:val="Tekstpodstawowywcity"/>
        <w:spacing w:after="200" w:line="320" w:lineRule="exact"/>
        <w:jc w:val="left"/>
        <w:rPr>
          <w:rFonts w:ascii="Arial" w:hAnsi="Arial" w:cs="Arial"/>
          <w:b/>
          <w:i w:val="0"/>
          <w:color w:val="auto"/>
          <w:szCs w:val="21"/>
        </w:rPr>
      </w:pPr>
      <w:r w:rsidRPr="00A845CE">
        <w:rPr>
          <w:rFonts w:ascii="Arial" w:hAnsi="Arial" w:cs="Arial"/>
          <w:b/>
          <w:i w:val="0"/>
          <w:color w:val="auto"/>
          <w:szCs w:val="21"/>
        </w:rPr>
        <w:t>Oczyszczalnia ścieków</w:t>
      </w:r>
    </w:p>
    <w:p w14:paraId="1DBD7D16" w14:textId="7B23F184" w:rsidR="00B710D2" w:rsidRPr="00A845CE" w:rsidRDefault="004822EE"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Oczyszczalnia ścieków odpowiedzialna będzie za neutralizację i oczyszczanie całości wody technologi</w:t>
      </w:r>
      <w:r w:rsidR="00C200A5" w:rsidRPr="00A845CE">
        <w:rPr>
          <w:rFonts w:ascii="Arial" w:hAnsi="Arial" w:cs="Arial"/>
          <w:i w:val="0"/>
          <w:color w:val="auto"/>
          <w:szCs w:val="21"/>
        </w:rPr>
        <w:t>c</w:t>
      </w:r>
      <w:r w:rsidRPr="00A845CE">
        <w:rPr>
          <w:rFonts w:ascii="Arial" w:hAnsi="Arial" w:cs="Arial"/>
          <w:i w:val="0"/>
          <w:color w:val="auto"/>
          <w:szCs w:val="21"/>
        </w:rPr>
        <w:t>znej, używanej n</w:t>
      </w:r>
      <w:r w:rsidR="00C200A5" w:rsidRPr="00A845CE">
        <w:rPr>
          <w:rFonts w:ascii="Arial" w:hAnsi="Arial" w:cs="Arial"/>
          <w:i w:val="0"/>
          <w:color w:val="auto"/>
          <w:szCs w:val="21"/>
        </w:rPr>
        <w:t>a wszystkich liniach produkcyj</w:t>
      </w:r>
      <w:r w:rsidRPr="00A845CE">
        <w:rPr>
          <w:rFonts w:ascii="Arial" w:hAnsi="Arial" w:cs="Arial"/>
          <w:i w:val="0"/>
          <w:color w:val="auto"/>
          <w:szCs w:val="21"/>
        </w:rPr>
        <w:t>nych. Do proc</w:t>
      </w:r>
      <w:r w:rsidR="008A4B47" w:rsidRPr="00A845CE">
        <w:rPr>
          <w:rFonts w:ascii="Arial" w:hAnsi="Arial" w:cs="Arial"/>
          <w:i w:val="0"/>
          <w:color w:val="auto"/>
          <w:szCs w:val="21"/>
        </w:rPr>
        <w:t>esu oczyszczania ścieku</w:t>
      </w:r>
      <w:r w:rsidR="00B710D2" w:rsidRPr="00A845CE">
        <w:rPr>
          <w:rFonts w:ascii="Arial" w:hAnsi="Arial" w:cs="Arial"/>
          <w:i w:val="0"/>
          <w:color w:val="auto"/>
          <w:szCs w:val="21"/>
        </w:rPr>
        <w:t xml:space="preserve"> używana będzie technika fizykochemicznego oczyszczenia ścieku wraz z koagulacją, dekantacją i filtracją osadów oraz ewaporacji próżniowej i krystalizacją. Poprzez sprężanie pary wodnej energia cieplna zawracana będzie do układu wyparek, a skroplona woda będzie ponownie użyta do procesów produkcyjnych. Produktem odpadowym będzie skrystalizowany i odwodniony szlam –</w:t>
      </w:r>
      <w:r w:rsidR="000E79DC" w:rsidRPr="00A845CE">
        <w:rPr>
          <w:rFonts w:ascii="Arial" w:hAnsi="Arial" w:cs="Arial"/>
          <w:i w:val="0"/>
          <w:color w:val="auto"/>
          <w:szCs w:val="21"/>
        </w:rPr>
        <w:t xml:space="preserve"> </w:t>
      </w:r>
      <w:r w:rsidR="00B710D2" w:rsidRPr="00A845CE">
        <w:rPr>
          <w:rFonts w:ascii="Arial" w:hAnsi="Arial" w:cs="Arial"/>
          <w:i w:val="0"/>
          <w:color w:val="auto"/>
          <w:szCs w:val="21"/>
        </w:rPr>
        <w:t xml:space="preserve">odpad oddawany będzie </w:t>
      </w:r>
      <w:r w:rsidR="009307DC" w:rsidRPr="00A845CE">
        <w:rPr>
          <w:rFonts w:ascii="Arial" w:hAnsi="Arial" w:cs="Arial"/>
          <w:i w:val="0"/>
          <w:color w:val="auto"/>
          <w:szCs w:val="21"/>
        </w:rPr>
        <w:t xml:space="preserve">podmiotom posiadającym stosowne uprawnienia do </w:t>
      </w:r>
      <w:r w:rsidR="009307DC" w:rsidRPr="00A845CE">
        <w:rPr>
          <w:rFonts w:ascii="Arial" w:hAnsi="Arial" w:cs="Arial"/>
          <w:i w:val="0"/>
          <w:color w:val="auto"/>
          <w:szCs w:val="21"/>
        </w:rPr>
        <w:lastRenderedPageBreak/>
        <w:t>gospodarowania odpadami.</w:t>
      </w:r>
    </w:p>
    <w:p w14:paraId="06ABD22F" w14:textId="11C614D5" w:rsidR="00AA642A" w:rsidRPr="00A845CE" w:rsidRDefault="00B710D2"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Projekt oczyszczalni ścieków obejmuje również wytwarzanie wody zdemineralizowanej dla potrzeb eksploatacji linii produkcyjnych przy użyciu technik odwróconej</w:t>
      </w:r>
      <w:r w:rsidR="00AA642A" w:rsidRPr="00A845CE">
        <w:rPr>
          <w:rFonts w:ascii="Arial" w:hAnsi="Arial" w:cs="Arial"/>
          <w:i w:val="0"/>
          <w:color w:val="auto"/>
          <w:szCs w:val="21"/>
        </w:rPr>
        <w:t xml:space="preserve"> osmozy i kolumn jonowymiennych.</w:t>
      </w:r>
    </w:p>
    <w:p w14:paraId="533A30DC" w14:textId="77777777" w:rsidR="00B710D2" w:rsidRPr="00A845CE" w:rsidRDefault="00B710D2"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Oczyszczalnia znajdować się będzie na parterze budynku, ścieki do zbiorników magazynowych napływać będą przy użyciu pomp.</w:t>
      </w:r>
    </w:p>
    <w:p w14:paraId="7A7147CA" w14:textId="612CD53E" w:rsidR="00B710D2" w:rsidRPr="00A845CE" w:rsidRDefault="00B710D2"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Łączna i</w:t>
      </w:r>
      <w:r w:rsidR="00B73018" w:rsidRPr="00A845CE">
        <w:rPr>
          <w:rFonts w:ascii="Arial" w:hAnsi="Arial" w:cs="Arial"/>
          <w:i w:val="0"/>
          <w:color w:val="auto"/>
          <w:szCs w:val="21"/>
        </w:rPr>
        <w:t>lość obrabianego ścieku ok. 7m</w:t>
      </w:r>
      <w:r w:rsidR="00B73018" w:rsidRPr="00A845CE">
        <w:rPr>
          <w:rFonts w:ascii="Arial" w:hAnsi="Arial" w:cs="Arial"/>
          <w:i w:val="0"/>
          <w:color w:val="auto"/>
          <w:szCs w:val="21"/>
          <w:vertAlign w:val="superscript"/>
        </w:rPr>
        <w:t>3</w:t>
      </w:r>
      <w:r w:rsidRPr="00A845CE">
        <w:rPr>
          <w:rFonts w:ascii="Arial" w:hAnsi="Arial" w:cs="Arial"/>
          <w:i w:val="0"/>
          <w:color w:val="auto"/>
          <w:szCs w:val="21"/>
        </w:rPr>
        <w:t>/h.</w:t>
      </w:r>
    </w:p>
    <w:p w14:paraId="66DC0D10" w14:textId="03B14AB4" w:rsidR="00B710D2" w:rsidRPr="00A845CE" w:rsidRDefault="00B710D2"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 xml:space="preserve">Ścieki </w:t>
      </w:r>
      <w:proofErr w:type="spellStart"/>
      <w:r w:rsidRPr="00A845CE">
        <w:rPr>
          <w:rFonts w:ascii="Arial" w:hAnsi="Arial" w:cs="Arial"/>
          <w:i w:val="0"/>
          <w:color w:val="auto"/>
          <w:szCs w:val="21"/>
        </w:rPr>
        <w:t>popłuc</w:t>
      </w:r>
      <w:r w:rsidR="00C200A5" w:rsidRPr="00A845CE">
        <w:rPr>
          <w:rFonts w:ascii="Arial" w:hAnsi="Arial" w:cs="Arial"/>
          <w:i w:val="0"/>
          <w:color w:val="auto"/>
          <w:szCs w:val="21"/>
        </w:rPr>
        <w:t>z</w:t>
      </w:r>
      <w:r w:rsidR="00BA6DEB" w:rsidRPr="00A845CE">
        <w:rPr>
          <w:rFonts w:ascii="Arial" w:hAnsi="Arial" w:cs="Arial"/>
          <w:i w:val="0"/>
          <w:color w:val="auto"/>
          <w:szCs w:val="21"/>
        </w:rPr>
        <w:t>n</w:t>
      </w:r>
      <w:r w:rsidR="00C200A5" w:rsidRPr="00A845CE">
        <w:rPr>
          <w:rFonts w:ascii="Arial" w:hAnsi="Arial" w:cs="Arial"/>
          <w:i w:val="0"/>
          <w:color w:val="auto"/>
          <w:szCs w:val="21"/>
        </w:rPr>
        <w:t>e</w:t>
      </w:r>
      <w:proofErr w:type="spellEnd"/>
      <w:r w:rsidR="00C200A5" w:rsidRPr="00A845CE">
        <w:rPr>
          <w:rFonts w:ascii="Arial" w:hAnsi="Arial" w:cs="Arial"/>
          <w:i w:val="0"/>
          <w:color w:val="auto"/>
          <w:szCs w:val="21"/>
        </w:rPr>
        <w:t xml:space="preserve"> z linii galwanicznych (</w:t>
      </w:r>
      <w:proofErr w:type="spellStart"/>
      <w:r w:rsidR="00C200A5" w:rsidRPr="00A845CE">
        <w:rPr>
          <w:rFonts w:ascii="Arial" w:hAnsi="Arial" w:cs="Arial"/>
          <w:i w:val="0"/>
          <w:color w:val="auto"/>
          <w:szCs w:val="21"/>
        </w:rPr>
        <w:t>ZnNi,Zn</w:t>
      </w:r>
      <w:proofErr w:type="spellEnd"/>
      <w:r w:rsidR="00C200A5" w:rsidRPr="00A845CE">
        <w:rPr>
          <w:rFonts w:ascii="Arial" w:hAnsi="Arial" w:cs="Arial"/>
          <w:i w:val="0"/>
          <w:color w:val="auto"/>
          <w:szCs w:val="21"/>
        </w:rPr>
        <w:t>/</w:t>
      </w:r>
      <w:proofErr w:type="spellStart"/>
      <w:r w:rsidR="00C200A5" w:rsidRPr="00A845CE">
        <w:rPr>
          <w:rFonts w:ascii="Arial" w:hAnsi="Arial" w:cs="Arial"/>
          <w:i w:val="0"/>
          <w:color w:val="auto"/>
          <w:szCs w:val="21"/>
        </w:rPr>
        <w:t>ZnFe,</w:t>
      </w:r>
      <w:r w:rsidRPr="00A845CE">
        <w:rPr>
          <w:rFonts w:ascii="Arial" w:hAnsi="Arial" w:cs="Arial"/>
          <w:i w:val="0"/>
          <w:color w:val="auto"/>
          <w:szCs w:val="21"/>
        </w:rPr>
        <w:t>PHO</w:t>
      </w:r>
      <w:proofErr w:type="spellEnd"/>
      <w:r w:rsidRPr="00A845CE">
        <w:rPr>
          <w:rFonts w:ascii="Arial" w:hAnsi="Arial" w:cs="Arial"/>
          <w:i w:val="0"/>
          <w:color w:val="auto"/>
          <w:szCs w:val="21"/>
        </w:rPr>
        <w:t>) w sposób ciągły oraz ścieki skondensowane w sposób okresowy</w:t>
      </w:r>
      <w:r w:rsidR="00276BEF">
        <w:rPr>
          <w:rFonts w:ascii="Arial" w:hAnsi="Arial" w:cs="Arial"/>
          <w:i w:val="0"/>
          <w:color w:val="auto"/>
          <w:szCs w:val="21"/>
        </w:rPr>
        <w:t>,</w:t>
      </w:r>
      <w:r w:rsidRPr="00A845CE">
        <w:rPr>
          <w:rFonts w:ascii="Arial" w:hAnsi="Arial" w:cs="Arial"/>
          <w:i w:val="0"/>
          <w:color w:val="auto"/>
          <w:szCs w:val="21"/>
        </w:rPr>
        <w:t xml:space="preserve"> transportowane będą do stacji podnoszenia</w:t>
      </w:r>
      <w:r w:rsidR="00276BEF">
        <w:rPr>
          <w:rFonts w:ascii="Arial" w:hAnsi="Arial" w:cs="Arial"/>
          <w:i w:val="0"/>
          <w:color w:val="auto"/>
          <w:szCs w:val="21"/>
        </w:rPr>
        <w:t>,</w:t>
      </w:r>
      <w:r w:rsidRPr="00A845CE">
        <w:rPr>
          <w:rFonts w:ascii="Arial" w:hAnsi="Arial" w:cs="Arial"/>
          <w:b/>
          <w:i w:val="0"/>
          <w:color w:val="auto"/>
          <w:szCs w:val="21"/>
        </w:rPr>
        <w:t xml:space="preserve"> </w:t>
      </w:r>
      <w:r w:rsidRPr="00A845CE">
        <w:rPr>
          <w:rFonts w:ascii="Arial" w:hAnsi="Arial" w:cs="Arial"/>
          <w:i w:val="0"/>
          <w:color w:val="auto"/>
          <w:szCs w:val="21"/>
        </w:rPr>
        <w:t xml:space="preserve">zlokalizowanych przy poszczególnych liniach galwanicznych. </w:t>
      </w:r>
    </w:p>
    <w:p w14:paraId="22EE023F" w14:textId="7D0DFA44" w:rsidR="00B710D2" w:rsidRPr="00A845CE" w:rsidRDefault="00B710D2"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 xml:space="preserve">Zrzut ścieków </w:t>
      </w:r>
      <w:r w:rsidR="00B73018" w:rsidRPr="00A845CE">
        <w:rPr>
          <w:rFonts w:ascii="Arial" w:hAnsi="Arial" w:cs="Arial"/>
          <w:i w:val="0"/>
          <w:color w:val="auto"/>
          <w:szCs w:val="21"/>
        </w:rPr>
        <w:t>–</w:t>
      </w:r>
      <w:r w:rsidRPr="00A845CE">
        <w:rPr>
          <w:rFonts w:ascii="Arial" w:hAnsi="Arial" w:cs="Arial"/>
          <w:i w:val="0"/>
          <w:color w:val="auto"/>
          <w:szCs w:val="21"/>
        </w:rPr>
        <w:t xml:space="preserve"> grawitacyjny</w:t>
      </w:r>
      <w:r w:rsidR="00B73018" w:rsidRPr="00A845CE">
        <w:rPr>
          <w:rFonts w:ascii="Arial" w:hAnsi="Arial" w:cs="Arial"/>
          <w:i w:val="0"/>
          <w:color w:val="auto"/>
          <w:szCs w:val="21"/>
        </w:rPr>
        <w:t xml:space="preserve">, </w:t>
      </w:r>
      <w:r w:rsidRPr="00A845CE">
        <w:rPr>
          <w:rFonts w:ascii="Arial" w:hAnsi="Arial" w:cs="Arial"/>
          <w:i w:val="0"/>
          <w:color w:val="auto"/>
          <w:szCs w:val="21"/>
        </w:rPr>
        <w:t xml:space="preserve">rurociągami będącymi elementami składowymi linii galwanicznych. </w:t>
      </w:r>
    </w:p>
    <w:p w14:paraId="1FD8DFCA" w14:textId="438B8E7E" w:rsidR="00B710D2" w:rsidRPr="00A845CE" w:rsidRDefault="00B710D2"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Ścieki ze stacji podnoszenia transportowane będą rurociągami</w:t>
      </w:r>
      <w:r w:rsidR="00B73018" w:rsidRPr="00A845CE">
        <w:rPr>
          <w:rFonts w:ascii="Arial" w:hAnsi="Arial" w:cs="Arial"/>
          <w:i w:val="0"/>
          <w:color w:val="auto"/>
          <w:szCs w:val="21"/>
        </w:rPr>
        <w:t>,</w:t>
      </w:r>
      <w:r w:rsidRPr="00A845CE">
        <w:rPr>
          <w:rFonts w:ascii="Arial" w:hAnsi="Arial" w:cs="Arial"/>
          <w:i w:val="0"/>
          <w:color w:val="auto"/>
          <w:szCs w:val="21"/>
        </w:rPr>
        <w:t xml:space="preserve"> przy użyciu pomp</w:t>
      </w:r>
      <w:r w:rsidRPr="00A845CE">
        <w:rPr>
          <w:rFonts w:ascii="Arial" w:hAnsi="Arial" w:cs="Arial"/>
          <w:b/>
          <w:i w:val="0"/>
          <w:color w:val="auto"/>
          <w:szCs w:val="21"/>
        </w:rPr>
        <w:t xml:space="preserve"> </w:t>
      </w:r>
      <w:r w:rsidRPr="00A845CE">
        <w:rPr>
          <w:rFonts w:ascii="Arial" w:hAnsi="Arial" w:cs="Arial"/>
          <w:i w:val="0"/>
          <w:color w:val="auto"/>
          <w:szCs w:val="21"/>
        </w:rPr>
        <w:t>obiegowych</w:t>
      </w:r>
      <w:r w:rsidR="00276BEF">
        <w:rPr>
          <w:rFonts w:ascii="Arial" w:hAnsi="Arial" w:cs="Arial"/>
          <w:i w:val="0"/>
          <w:color w:val="auto"/>
          <w:szCs w:val="21"/>
        </w:rPr>
        <w:t>,</w:t>
      </w:r>
      <w:r w:rsidRPr="00A845CE">
        <w:rPr>
          <w:rFonts w:ascii="Arial" w:hAnsi="Arial" w:cs="Arial"/>
          <w:i w:val="0"/>
          <w:color w:val="auto"/>
          <w:szCs w:val="21"/>
        </w:rPr>
        <w:t xml:space="preserve"> do odpowiednich zbiorników w magazynie ścieków. </w:t>
      </w:r>
    </w:p>
    <w:p w14:paraId="44732F45" w14:textId="5BE64CF7" w:rsidR="00B710D2" w:rsidRPr="00A845CE" w:rsidRDefault="00B710D2"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Pojemność zbiorników magazynowych zapewni możliwość mag</w:t>
      </w:r>
      <w:r w:rsidR="00AA642A" w:rsidRPr="00A845CE">
        <w:rPr>
          <w:rFonts w:ascii="Arial" w:hAnsi="Arial" w:cs="Arial"/>
          <w:i w:val="0"/>
          <w:color w:val="auto"/>
          <w:szCs w:val="21"/>
        </w:rPr>
        <w:t xml:space="preserve">azynowania ścieków przez okres </w:t>
      </w:r>
      <w:r w:rsidRPr="00A845CE">
        <w:rPr>
          <w:rFonts w:ascii="Arial" w:hAnsi="Arial" w:cs="Arial"/>
          <w:i w:val="0"/>
          <w:color w:val="auto"/>
          <w:szCs w:val="21"/>
        </w:rPr>
        <w:t>12 godzin nieprzerwanej pracy linii galwanicznych</w:t>
      </w:r>
      <w:r w:rsidR="00B73018" w:rsidRPr="00A845CE">
        <w:rPr>
          <w:rFonts w:ascii="Arial" w:hAnsi="Arial" w:cs="Arial"/>
          <w:i w:val="0"/>
          <w:color w:val="auto"/>
          <w:szCs w:val="21"/>
        </w:rPr>
        <w:t>,</w:t>
      </w:r>
      <w:r w:rsidRPr="00A845CE">
        <w:rPr>
          <w:rFonts w:ascii="Arial" w:hAnsi="Arial" w:cs="Arial"/>
          <w:i w:val="0"/>
          <w:color w:val="auto"/>
          <w:szCs w:val="21"/>
        </w:rPr>
        <w:t xml:space="preserve"> zużywających wodę do procesów płukania</w:t>
      </w:r>
      <w:r w:rsidR="00276BEF">
        <w:rPr>
          <w:rFonts w:ascii="Arial" w:hAnsi="Arial" w:cs="Arial"/>
          <w:i w:val="0"/>
          <w:color w:val="auto"/>
          <w:szCs w:val="21"/>
        </w:rPr>
        <w:t>,</w:t>
      </w:r>
      <w:r w:rsidRPr="00A845CE">
        <w:rPr>
          <w:rFonts w:ascii="Arial" w:hAnsi="Arial" w:cs="Arial"/>
          <w:i w:val="0"/>
          <w:color w:val="auto"/>
          <w:szCs w:val="21"/>
        </w:rPr>
        <w:t xml:space="preserve"> </w:t>
      </w:r>
      <w:r w:rsidR="00B73018" w:rsidRPr="00A845CE">
        <w:rPr>
          <w:rFonts w:ascii="Arial" w:hAnsi="Arial" w:cs="Arial"/>
          <w:i w:val="0"/>
          <w:color w:val="auto"/>
          <w:szCs w:val="21"/>
        </w:rPr>
        <w:t>w ilościach max 7 m</w:t>
      </w:r>
      <w:r w:rsidR="00B73018" w:rsidRPr="00A845CE">
        <w:rPr>
          <w:rFonts w:ascii="Arial" w:hAnsi="Arial" w:cs="Arial"/>
          <w:i w:val="0"/>
          <w:color w:val="auto"/>
          <w:szCs w:val="21"/>
          <w:vertAlign w:val="superscript"/>
        </w:rPr>
        <w:t>3</w:t>
      </w:r>
      <w:r w:rsidRPr="00A845CE">
        <w:rPr>
          <w:rFonts w:ascii="Arial" w:hAnsi="Arial" w:cs="Arial"/>
          <w:i w:val="0"/>
          <w:color w:val="auto"/>
          <w:szCs w:val="21"/>
        </w:rPr>
        <w:t xml:space="preserve">/h. </w:t>
      </w:r>
    </w:p>
    <w:p w14:paraId="11E93FA3" w14:textId="03B5D81A" w:rsidR="00B710D2" w:rsidRPr="008A4B47" w:rsidRDefault="00B710D2" w:rsidP="00A845CE">
      <w:pPr>
        <w:pStyle w:val="Tekstpodstawowywcity"/>
        <w:spacing w:line="320" w:lineRule="exact"/>
        <w:jc w:val="left"/>
        <w:rPr>
          <w:rFonts w:ascii="Arial" w:hAnsi="Arial" w:cs="Arial"/>
          <w:i w:val="0"/>
          <w:color w:val="auto"/>
          <w:sz w:val="21"/>
          <w:szCs w:val="21"/>
        </w:rPr>
      </w:pPr>
      <w:r w:rsidRPr="00A845CE">
        <w:rPr>
          <w:rFonts w:ascii="Arial" w:hAnsi="Arial" w:cs="Arial"/>
          <w:i w:val="0"/>
          <w:color w:val="auto"/>
          <w:szCs w:val="21"/>
        </w:rPr>
        <w:t>Zbiorniki magazynowe podzielono na cztery grupy</w:t>
      </w:r>
      <w:r w:rsidR="00B73018" w:rsidRPr="00A845CE">
        <w:rPr>
          <w:rFonts w:ascii="Arial" w:hAnsi="Arial" w:cs="Arial"/>
          <w:i w:val="0"/>
          <w:color w:val="auto"/>
          <w:szCs w:val="21"/>
        </w:rPr>
        <w:t>,</w:t>
      </w:r>
      <w:r w:rsidRPr="00A845CE">
        <w:rPr>
          <w:rFonts w:ascii="Arial" w:hAnsi="Arial" w:cs="Arial"/>
          <w:i w:val="0"/>
          <w:color w:val="auto"/>
          <w:szCs w:val="21"/>
        </w:rPr>
        <w:t xml:space="preserve"> przeznaczone do magazynowania </w:t>
      </w:r>
      <w:r w:rsidRPr="006C06E7">
        <w:rPr>
          <w:rFonts w:ascii="Arial" w:hAnsi="Arial" w:cs="Arial"/>
          <w:i w:val="0"/>
          <w:color w:val="auto"/>
        </w:rPr>
        <w:t>określonych rodzajów ścieków:</w:t>
      </w:r>
      <w:r w:rsidRPr="008A4B47">
        <w:rPr>
          <w:rFonts w:ascii="Arial" w:hAnsi="Arial" w:cs="Arial"/>
          <w:i w:val="0"/>
          <w:color w:val="auto"/>
          <w:sz w:val="21"/>
          <w:szCs w:val="21"/>
        </w:rPr>
        <w:t xml:space="preserve"> </w:t>
      </w:r>
    </w:p>
    <w:p w14:paraId="3C3B1453" w14:textId="71983830" w:rsidR="00B710D2" w:rsidRPr="00A845CE" w:rsidRDefault="00B710D2" w:rsidP="00A845CE">
      <w:pPr>
        <w:pStyle w:val="Tekstpodstawowywcity"/>
        <w:numPr>
          <w:ilvl w:val="0"/>
          <w:numId w:val="78"/>
        </w:numPr>
        <w:spacing w:line="320" w:lineRule="exact"/>
        <w:ind w:left="714" w:hanging="357"/>
        <w:jc w:val="left"/>
        <w:rPr>
          <w:rFonts w:ascii="Arial" w:hAnsi="Arial" w:cs="Arial"/>
          <w:i w:val="0"/>
          <w:color w:val="auto"/>
          <w:szCs w:val="21"/>
        </w:rPr>
      </w:pPr>
      <w:r w:rsidRPr="00A845CE">
        <w:rPr>
          <w:rFonts w:ascii="Arial" w:hAnsi="Arial" w:cs="Arial"/>
          <w:i w:val="0"/>
          <w:color w:val="auto"/>
          <w:szCs w:val="21"/>
        </w:rPr>
        <w:t xml:space="preserve">ścieki </w:t>
      </w:r>
      <w:proofErr w:type="spellStart"/>
      <w:r w:rsidRPr="00A845CE">
        <w:rPr>
          <w:rFonts w:ascii="Arial" w:hAnsi="Arial" w:cs="Arial"/>
          <w:i w:val="0"/>
          <w:color w:val="auto"/>
          <w:szCs w:val="21"/>
        </w:rPr>
        <w:t>popłuczne</w:t>
      </w:r>
      <w:proofErr w:type="spellEnd"/>
      <w:r w:rsidRPr="00A845CE">
        <w:rPr>
          <w:rFonts w:ascii="Arial" w:hAnsi="Arial" w:cs="Arial"/>
          <w:i w:val="0"/>
          <w:color w:val="auto"/>
          <w:szCs w:val="21"/>
        </w:rPr>
        <w:t xml:space="preserve"> kwaśne, </w:t>
      </w:r>
    </w:p>
    <w:p w14:paraId="41879243" w14:textId="47A7BC5D" w:rsidR="00B710D2" w:rsidRPr="00A845CE" w:rsidRDefault="00B710D2" w:rsidP="00A845CE">
      <w:pPr>
        <w:pStyle w:val="Tekstpodstawowywcity"/>
        <w:numPr>
          <w:ilvl w:val="0"/>
          <w:numId w:val="78"/>
        </w:numPr>
        <w:spacing w:line="320" w:lineRule="exact"/>
        <w:ind w:left="714" w:hanging="357"/>
        <w:jc w:val="left"/>
        <w:rPr>
          <w:rFonts w:ascii="Arial" w:hAnsi="Arial" w:cs="Arial"/>
          <w:i w:val="0"/>
          <w:color w:val="auto"/>
          <w:szCs w:val="21"/>
        </w:rPr>
      </w:pPr>
      <w:r w:rsidRPr="00A845CE">
        <w:rPr>
          <w:rFonts w:ascii="Arial" w:hAnsi="Arial" w:cs="Arial"/>
          <w:i w:val="0"/>
          <w:color w:val="auto"/>
          <w:szCs w:val="21"/>
        </w:rPr>
        <w:t xml:space="preserve">ścieki </w:t>
      </w:r>
      <w:proofErr w:type="spellStart"/>
      <w:r w:rsidRPr="00A845CE">
        <w:rPr>
          <w:rFonts w:ascii="Arial" w:hAnsi="Arial" w:cs="Arial"/>
          <w:i w:val="0"/>
          <w:color w:val="auto"/>
          <w:szCs w:val="21"/>
        </w:rPr>
        <w:t>popłuczne</w:t>
      </w:r>
      <w:proofErr w:type="spellEnd"/>
      <w:r w:rsidRPr="00A845CE">
        <w:rPr>
          <w:rFonts w:ascii="Arial" w:hAnsi="Arial" w:cs="Arial"/>
          <w:i w:val="0"/>
          <w:color w:val="auto"/>
          <w:szCs w:val="21"/>
        </w:rPr>
        <w:t xml:space="preserve"> alkaliczne, </w:t>
      </w:r>
    </w:p>
    <w:p w14:paraId="0902F394" w14:textId="4C6D9331" w:rsidR="00B710D2" w:rsidRPr="00A845CE" w:rsidRDefault="00B710D2" w:rsidP="00A845CE">
      <w:pPr>
        <w:pStyle w:val="Tekstpodstawowywcity"/>
        <w:numPr>
          <w:ilvl w:val="0"/>
          <w:numId w:val="78"/>
        </w:numPr>
        <w:spacing w:line="320" w:lineRule="exact"/>
        <w:ind w:left="714" w:hanging="357"/>
        <w:jc w:val="left"/>
        <w:rPr>
          <w:rFonts w:ascii="Arial" w:hAnsi="Arial" w:cs="Arial"/>
          <w:i w:val="0"/>
          <w:color w:val="auto"/>
          <w:szCs w:val="21"/>
        </w:rPr>
      </w:pPr>
      <w:r w:rsidRPr="00A845CE">
        <w:rPr>
          <w:rFonts w:ascii="Arial" w:hAnsi="Arial" w:cs="Arial"/>
          <w:i w:val="0"/>
          <w:color w:val="auto"/>
          <w:szCs w:val="21"/>
        </w:rPr>
        <w:t xml:space="preserve">ścieki skondensowane kwaśne, </w:t>
      </w:r>
    </w:p>
    <w:p w14:paraId="51472312" w14:textId="03B2AFE0" w:rsidR="00B710D2" w:rsidRPr="00A845CE" w:rsidRDefault="00B710D2" w:rsidP="00A845CE">
      <w:pPr>
        <w:pStyle w:val="Tekstpodstawowywcity"/>
        <w:numPr>
          <w:ilvl w:val="0"/>
          <w:numId w:val="78"/>
        </w:numPr>
        <w:spacing w:line="320" w:lineRule="exact"/>
        <w:ind w:left="714" w:hanging="357"/>
        <w:jc w:val="left"/>
        <w:rPr>
          <w:rFonts w:ascii="Arial" w:hAnsi="Arial" w:cs="Arial"/>
          <w:i w:val="0"/>
          <w:color w:val="auto"/>
          <w:szCs w:val="21"/>
        </w:rPr>
      </w:pPr>
      <w:r w:rsidRPr="00A845CE">
        <w:rPr>
          <w:rFonts w:ascii="Arial" w:hAnsi="Arial" w:cs="Arial"/>
          <w:i w:val="0"/>
          <w:color w:val="auto"/>
          <w:szCs w:val="21"/>
        </w:rPr>
        <w:t xml:space="preserve">ścieki skondensowane alkaliczne. </w:t>
      </w:r>
    </w:p>
    <w:p w14:paraId="7D15AA9F" w14:textId="77777777" w:rsidR="009D3BA5" w:rsidRDefault="009D3BA5" w:rsidP="000E79DC">
      <w:pPr>
        <w:pStyle w:val="Tekstpodstawowywcity"/>
        <w:rPr>
          <w:rFonts w:ascii="Arial" w:hAnsi="Arial" w:cs="Arial"/>
          <w:i w:val="0"/>
          <w:color w:val="auto"/>
          <w:sz w:val="21"/>
          <w:szCs w:val="21"/>
        </w:rPr>
      </w:pPr>
    </w:p>
    <w:p w14:paraId="3389D6D2" w14:textId="2D238DBA" w:rsidR="00B710D2" w:rsidRPr="00A845CE" w:rsidRDefault="00B710D2"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Automatyczny system sterowania zapewni transport ściekó</w:t>
      </w:r>
      <w:r w:rsidR="00AA642A" w:rsidRPr="00A845CE">
        <w:rPr>
          <w:rFonts w:ascii="Arial" w:hAnsi="Arial" w:cs="Arial"/>
          <w:i w:val="0"/>
          <w:color w:val="auto"/>
          <w:szCs w:val="21"/>
        </w:rPr>
        <w:t>w w taki sposób</w:t>
      </w:r>
      <w:r w:rsidR="00276BEF">
        <w:rPr>
          <w:rFonts w:ascii="Arial" w:hAnsi="Arial" w:cs="Arial"/>
          <w:i w:val="0"/>
          <w:color w:val="auto"/>
          <w:szCs w:val="21"/>
        </w:rPr>
        <w:t>,</w:t>
      </w:r>
      <w:r w:rsidR="00AA642A" w:rsidRPr="00A845CE">
        <w:rPr>
          <w:rFonts w:ascii="Arial" w:hAnsi="Arial" w:cs="Arial"/>
          <w:i w:val="0"/>
          <w:color w:val="auto"/>
          <w:szCs w:val="21"/>
        </w:rPr>
        <w:t xml:space="preserve"> aby utrzymywać </w:t>
      </w:r>
      <w:r w:rsidRPr="00A845CE">
        <w:rPr>
          <w:rFonts w:ascii="Arial" w:hAnsi="Arial" w:cs="Arial"/>
          <w:i w:val="0"/>
          <w:color w:val="auto"/>
          <w:szCs w:val="21"/>
        </w:rPr>
        <w:t xml:space="preserve">w reaktorze do neutralizacji ciągły proces wytrącenia metali przy użyciu NaOH, a koagulacja i dekantacja wspomagana będzie </w:t>
      </w:r>
      <w:proofErr w:type="spellStart"/>
      <w:r w:rsidRPr="00A845CE">
        <w:rPr>
          <w:rFonts w:ascii="Arial" w:hAnsi="Arial" w:cs="Arial"/>
          <w:i w:val="0"/>
          <w:color w:val="auto"/>
          <w:szCs w:val="21"/>
        </w:rPr>
        <w:t>polielektrolitem</w:t>
      </w:r>
      <w:proofErr w:type="spellEnd"/>
      <w:r w:rsidRPr="00A845CE">
        <w:rPr>
          <w:rFonts w:ascii="Arial" w:hAnsi="Arial" w:cs="Arial"/>
          <w:i w:val="0"/>
          <w:color w:val="auto"/>
          <w:szCs w:val="21"/>
        </w:rPr>
        <w:t xml:space="preserve"> i flokulantem. </w:t>
      </w:r>
      <w:r w:rsidR="00A845CE">
        <w:rPr>
          <w:rFonts w:ascii="Arial" w:hAnsi="Arial" w:cs="Arial"/>
          <w:i w:val="0"/>
          <w:color w:val="auto"/>
          <w:szCs w:val="21"/>
        </w:rPr>
        <w:br/>
      </w:r>
      <w:r w:rsidRPr="00A845CE">
        <w:rPr>
          <w:rFonts w:ascii="Arial" w:hAnsi="Arial" w:cs="Arial"/>
          <w:i w:val="0"/>
          <w:color w:val="auto"/>
          <w:szCs w:val="21"/>
        </w:rPr>
        <w:t xml:space="preserve">Woda po procesie neutralizacji kierowana będzie na odwróconą osmozę, z której </w:t>
      </w:r>
      <w:r w:rsidR="00A845CE">
        <w:rPr>
          <w:rFonts w:ascii="Arial" w:hAnsi="Arial" w:cs="Arial"/>
          <w:i w:val="0"/>
          <w:color w:val="auto"/>
          <w:szCs w:val="21"/>
        </w:rPr>
        <w:br/>
      </w:r>
      <w:r w:rsidRPr="00A845CE">
        <w:rPr>
          <w:rFonts w:ascii="Arial" w:hAnsi="Arial" w:cs="Arial"/>
          <w:i w:val="0"/>
          <w:color w:val="auto"/>
          <w:szCs w:val="21"/>
        </w:rPr>
        <w:t xml:space="preserve">woda oczyszczona kierowana będzie do linii produkcyjnej, a zatężony ściek na wyparkę próżniową i krystalizator. </w:t>
      </w:r>
    </w:p>
    <w:p w14:paraId="4A030EDB" w14:textId="77777777" w:rsidR="00B710D2" w:rsidRPr="00A845CE" w:rsidRDefault="00B710D2"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 xml:space="preserve">Oczyszczana woda magazynowana będzie w zbiornikach wody </w:t>
      </w:r>
      <w:proofErr w:type="spellStart"/>
      <w:r w:rsidRPr="00A845CE">
        <w:rPr>
          <w:rFonts w:ascii="Arial" w:hAnsi="Arial" w:cs="Arial"/>
          <w:i w:val="0"/>
          <w:color w:val="auto"/>
          <w:szCs w:val="21"/>
        </w:rPr>
        <w:t>demi</w:t>
      </w:r>
      <w:proofErr w:type="spellEnd"/>
      <w:r w:rsidRPr="00A845CE">
        <w:rPr>
          <w:rFonts w:ascii="Arial" w:hAnsi="Arial" w:cs="Arial"/>
          <w:i w:val="0"/>
          <w:color w:val="auto"/>
          <w:szCs w:val="21"/>
        </w:rPr>
        <w:t xml:space="preserve"> i pompami tłoczona do procesów produkcyjnych.</w:t>
      </w:r>
    </w:p>
    <w:p w14:paraId="725DB5DB" w14:textId="4800E4EC" w:rsidR="00B710D2" w:rsidRPr="00A845CE" w:rsidRDefault="00B710D2"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 xml:space="preserve">Pojemność zbiorników umożliwi pracę oczyszczalni przez okres do 12 godzin pracy </w:t>
      </w:r>
      <w:r w:rsidR="00A845CE">
        <w:rPr>
          <w:rFonts w:ascii="Arial" w:hAnsi="Arial" w:cs="Arial"/>
          <w:i w:val="0"/>
          <w:color w:val="auto"/>
          <w:szCs w:val="21"/>
        </w:rPr>
        <w:br/>
      </w:r>
      <w:r w:rsidRPr="00A845CE">
        <w:rPr>
          <w:rFonts w:ascii="Arial" w:hAnsi="Arial" w:cs="Arial"/>
          <w:i w:val="0"/>
          <w:color w:val="auto"/>
          <w:szCs w:val="21"/>
        </w:rPr>
        <w:t>linii</w:t>
      </w:r>
      <w:r w:rsidR="00276BEF">
        <w:rPr>
          <w:rFonts w:ascii="Arial" w:hAnsi="Arial" w:cs="Arial"/>
          <w:i w:val="0"/>
          <w:color w:val="auto"/>
          <w:szCs w:val="21"/>
        </w:rPr>
        <w:t>,</w:t>
      </w:r>
      <w:r w:rsidRPr="00A845CE">
        <w:rPr>
          <w:rFonts w:ascii="Arial" w:hAnsi="Arial" w:cs="Arial"/>
          <w:i w:val="0"/>
          <w:color w:val="auto"/>
          <w:szCs w:val="21"/>
        </w:rPr>
        <w:t xml:space="preserve"> podczas przestoju czy awarii wyparki.</w:t>
      </w:r>
    </w:p>
    <w:p w14:paraId="10168BA5" w14:textId="655B0F18" w:rsidR="00B710D2" w:rsidRPr="00A845CE" w:rsidRDefault="00B710D2"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 xml:space="preserve">Ścieki </w:t>
      </w:r>
      <w:proofErr w:type="spellStart"/>
      <w:r w:rsidRPr="00A845CE">
        <w:rPr>
          <w:rFonts w:ascii="Arial" w:hAnsi="Arial" w:cs="Arial"/>
          <w:i w:val="0"/>
          <w:color w:val="auto"/>
          <w:szCs w:val="21"/>
        </w:rPr>
        <w:t>popłuczne</w:t>
      </w:r>
      <w:proofErr w:type="spellEnd"/>
      <w:r w:rsidRPr="00A845CE">
        <w:rPr>
          <w:rFonts w:ascii="Arial" w:hAnsi="Arial" w:cs="Arial"/>
          <w:i w:val="0"/>
          <w:color w:val="auto"/>
          <w:szCs w:val="21"/>
        </w:rPr>
        <w:t xml:space="preserve"> zmieszane z linii pasywacji oraz ścieki skondensowane kwaśne </w:t>
      </w:r>
      <w:r w:rsidR="00A845CE">
        <w:rPr>
          <w:rFonts w:ascii="Arial" w:hAnsi="Arial" w:cs="Arial"/>
          <w:i w:val="0"/>
          <w:color w:val="auto"/>
          <w:szCs w:val="21"/>
        </w:rPr>
        <w:br/>
      </w:r>
      <w:r w:rsidRPr="00A845CE">
        <w:rPr>
          <w:rFonts w:ascii="Arial" w:hAnsi="Arial" w:cs="Arial"/>
          <w:i w:val="0"/>
          <w:color w:val="auto"/>
          <w:szCs w:val="21"/>
        </w:rPr>
        <w:t>z linii 2 i 3 będą transportowane do stacji podnoszenia</w:t>
      </w:r>
      <w:r w:rsidR="00276BEF">
        <w:rPr>
          <w:rFonts w:ascii="Arial" w:hAnsi="Arial" w:cs="Arial"/>
          <w:i w:val="0"/>
          <w:color w:val="auto"/>
          <w:szCs w:val="21"/>
        </w:rPr>
        <w:t>,</w:t>
      </w:r>
      <w:r w:rsidRPr="00A845CE">
        <w:rPr>
          <w:rFonts w:ascii="Arial" w:hAnsi="Arial" w:cs="Arial"/>
          <w:i w:val="0"/>
          <w:color w:val="auto"/>
          <w:szCs w:val="21"/>
        </w:rPr>
        <w:t xml:space="preserve"> zlokalizowanych przy liniach pasywacji. </w:t>
      </w:r>
    </w:p>
    <w:p w14:paraId="4BF800CC" w14:textId="77777777" w:rsidR="00B710D2" w:rsidRPr="00A845CE" w:rsidRDefault="00B710D2" w:rsidP="00A845CE">
      <w:pPr>
        <w:pStyle w:val="Tekstpodstawowywcity"/>
        <w:spacing w:line="320" w:lineRule="exact"/>
        <w:jc w:val="left"/>
        <w:rPr>
          <w:rFonts w:ascii="Arial" w:hAnsi="Arial" w:cs="Arial"/>
          <w:i w:val="0"/>
          <w:color w:val="auto"/>
          <w:szCs w:val="21"/>
        </w:rPr>
      </w:pPr>
      <w:r w:rsidRPr="00A845CE">
        <w:rPr>
          <w:rFonts w:ascii="Arial" w:hAnsi="Arial" w:cs="Arial"/>
          <w:i w:val="0"/>
          <w:color w:val="auto"/>
          <w:szCs w:val="21"/>
        </w:rPr>
        <w:t xml:space="preserve">Zrzut ścieków - grawitacyjny rurociągami będącymi elementami składowymi linii galwanicznych. </w:t>
      </w:r>
    </w:p>
    <w:p w14:paraId="0443735F" w14:textId="6BB53EB6" w:rsidR="00B710D2" w:rsidRPr="00A845CE" w:rsidRDefault="00B710D2" w:rsidP="00A845CE">
      <w:pPr>
        <w:pStyle w:val="Tekstpodstawowywcity"/>
        <w:spacing w:line="320" w:lineRule="exact"/>
        <w:jc w:val="left"/>
        <w:rPr>
          <w:rFonts w:ascii="Arial" w:hAnsi="Arial" w:cs="Arial"/>
          <w:i w:val="0"/>
          <w:color w:val="auto"/>
        </w:rPr>
      </w:pPr>
      <w:r w:rsidRPr="00A845CE">
        <w:rPr>
          <w:rFonts w:ascii="Arial" w:hAnsi="Arial" w:cs="Arial"/>
          <w:i w:val="0"/>
          <w:color w:val="auto"/>
          <w:szCs w:val="21"/>
        </w:rPr>
        <w:t xml:space="preserve">Ścieki skoncentrowane (zrzuty z wanien procesowych) będą transportowane </w:t>
      </w:r>
      <w:r w:rsidR="00A845CE">
        <w:rPr>
          <w:rFonts w:ascii="Arial" w:hAnsi="Arial" w:cs="Arial"/>
          <w:i w:val="0"/>
          <w:color w:val="auto"/>
          <w:szCs w:val="21"/>
        </w:rPr>
        <w:br/>
      </w:r>
      <w:r w:rsidRPr="00A845CE">
        <w:rPr>
          <w:rFonts w:ascii="Arial" w:hAnsi="Arial" w:cs="Arial"/>
          <w:i w:val="0"/>
          <w:color w:val="auto"/>
        </w:rPr>
        <w:t xml:space="preserve">do odpowiedniego zbiornika magazynowego w oczyszczalni ścieków. </w:t>
      </w:r>
    </w:p>
    <w:p w14:paraId="2AADAE26" w14:textId="28217F0A" w:rsidR="00B710D2" w:rsidRPr="00A845CE" w:rsidRDefault="00B710D2" w:rsidP="00A845CE">
      <w:pPr>
        <w:pStyle w:val="Tekstpodstawowywcity"/>
        <w:spacing w:line="320" w:lineRule="exact"/>
        <w:jc w:val="left"/>
        <w:rPr>
          <w:rFonts w:ascii="Arial" w:hAnsi="Arial" w:cs="Arial"/>
          <w:i w:val="0"/>
          <w:color w:val="auto"/>
        </w:rPr>
      </w:pPr>
      <w:r w:rsidRPr="00A845CE">
        <w:rPr>
          <w:rFonts w:ascii="Arial" w:hAnsi="Arial" w:cs="Arial"/>
          <w:i w:val="0"/>
          <w:color w:val="auto"/>
        </w:rPr>
        <w:t xml:space="preserve">Ścieki </w:t>
      </w:r>
      <w:proofErr w:type="spellStart"/>
      <w:r w:rsidRPr="00A845CE">
        <w:rPr>
          <w:rFonts w:ascii="Arial" w:hAnsi="Arial" w:cs="Arial"/>
          <w:i w:val="0"/>
          <w:color w:val="auto"/>
        </w:rPr>
        <w:t>popłucz</w:t>
      </w:r>
      <w:r w:rsidR="00BA6DEB" w:rsidRPr="00A845CE">
        <w:rPr>
          <w:rFonts w:ascii="Arial" w:hAnsi="Arial" w:cs="Arial"/>
          <w:i w:val="0"/>
          <w:color w:val="auto"/>
        </w:rPr>
        <w:t>n</w:t>
      </w:r>
      <w:r w:rsidRPr="00A845CE">
        <w:rPr>
          <w:rFonts w:ascii="Arial" w:hAnsi="Arial" w:cs="Arial"/>
          <w:i w:val="0"/>
          <w:color w:val="auto"/>
        </w:rPr>
        <w:t>e</w:t>
      </w:r>
      <w:proofErr w:type="spellEnd"/>
      <w:r w:rsidRPr="00A845CE">
        <w:rPr>
          <w:rFonts w:ascii="Arial" w:hAnsi="Arial" w:cs="Arial"/>
          <w:i w:val="0"/>
          <w:color w:val="auto"/>
        </w:rPr>
        <w:t xml:space="preserve"> będą transportowane do zbiornika magazynowego zlokalizowanego przed układem rewers osmozy</w:t>
      </w:r>
      <w:r w:rsidR="00276BEF">
        <w:rPr>
          <w:rFonts w:ascii="Arial" w:hAnsi="Arial" w:cs="Arial"/>
          <w:i w:val="0"/>
          <w:color w:val="auto"/>
        </w:rPr>
        <w:t>,</w:t>
      </w:r>
      <w:r w:rsidRPr="00A845CE">
        <w:rPr>
          <w:rFonts w:ascii="Arial" w:hAnsi="Arial" w:cs="Arial"/>
          <w:i w:val="0"/>
          <w:color w:val="auto"/>
        </w:rPr>
        <w:t xml:space="preserve"> skąd będą poddawane procesowi oczyszczania </w:t>
      </w:r>
      <w:r w:rsidR="00D35A3D">
        <w:rPr>
          <w:rFonts w:ascii="Arial" w:hAnsi="Arial" w:cs="Arial"/>
          <w:i w:val="0"/>
          <w:color w:val="auto"/>
        </w:rPr>
        <w:br/>
      </w:r>
      <w:r w:rsidRPr="00A845CE">
        <w:rPr>
          <w:rFonts w:ascii="Arial" w:hAnsi="Arial" w:cs="Arial"/>
          <w:i w:val="0"/>
          <w:color w:val="auto"/>
        </w:rPr>
        <w:lastRenderedPageBreak/>
        <w:t>w systemie odwróconej osmozy celem oczyszczenia i ponownego zawrócenia oczyszczonej wody</w:t>
      </w:r>
      <w:r w:rsidR="00276BEF">
        <w:rPr>
          <w:rFonts w:ascii="Arial" w:hAnsi="Arial" w:cs="Arial"/>
          <w:i w:val="0"/>
          <w:color w:val="auto"/>
        </w:rPr>
        <w:t>,</w:t>
      </w:r>
      <w:r w:rsidRPr="00A845CE">
        <w:rPr>
          <w:rFonts w:ascii="Arial" w:hAnsi="Arial" w:cs="Arial"/>
          <w:i w:val="0"/>
          <w:color w:val="auto"/>
        </w:rPr>
        <w:t xml:space="preserve"> na linię pasywacji. </w:t>
      </w:r>
    </w:p>
    <w:p w14:paraId="3BA0336C" w14:textId="214656F6" w:rsidR="00B710D2" w:rsidRPr="00A845CE" w:rsidRDefault="00B710D2" w:rsidP="00A845CE">
      <w:pPr>
        <w:pStyle w:val="Tekstpodstawowywcity"/>
        <w:spacing w:line="320" w:lineRule="exact"/>
        <w:jc w:val="left"/>
        <w:rPr>
          <w:rFonts w:ascii="Arial" w:hAnsi="Arial" w:cs="Arial"/>
          <w:i w:val="0"/>
          <w:color w:val="auto"/>
        </w:rPr>
      </w:pPr>
      <w:r w:rsidRPr="00A845CE">
        <w:rPr>
          <w:rFonts w:ascii="Arial" w:hAnsi="Arial" w:cs="Arial"/>
          <w:i w:val="0"/>
          <w:color w:val="auto"/>
        </w:rPr>
        <w:t xml:space="preserve">Oczyszczona woda po układzie odwróconej osmozy będzie magazynowana w zbiornikach wody </w:t>
      </w:r>
      <w:proofErr w:type="spellStart"/>
      <w:r w:rsidRPr="00A845CE">
        <w:rPr>
          <w:rFonts w:ascii="Arial" w:hAnsi="Arial" w:cs="Arial"/>
          <w:i w:val="0"/>
          <w:color w:val="auto"/>
        </w:rPr>
        <w:t>demi</w:t>
      </w:r>
      <w:proofErr w:type="spellEnd"/>
      <w:r w:rsidRPr="00A845CE">
        <w:rPr>
          <w:rFonts w:ascii="Arial" w:hAnsi="Arial" w:cs="Arial"/>
          <w:i w:val="0"/>
          <w:color w:val="auto"/>
        </w:rPr>
        <w:t>, skąd przy pomocy pomp obiegowych będzie tłoczona do</w:t>
      </w:r>
      <w:r w:rsidR="00AA642A" w:rsidRPr="00A845CE">
        <w:rPr>
          <w:rFonts w:ascii="Arial" w:hAnsi="Arial" w:cs="Arial"/>
          <w:i w:val="0"/>
          <w:color w:val="auto"/>
        </w:rPr>
        <w:t xml:space="preserve"> wyznaczonych wanien (płuczek) </w:t>
      </w:r>
      <w:r w:rsidRPr="00A845CE">
        <w:rPr>
          <w:rFonts w:ascii="Arial" w:hAnsi="Arial" w:cs="Arial"/>
          <w:i w:val="0"/>
          <w:color w:val="auto"/>
        </w:rPr>
        <w:t xml:space="preserve">w liniach pasywacji. </w:t>
      </w:r>
    </w:p>
    <w:p w14:paraId="0BE17E9E" w14:textId="3CB8710E" w:rsidR="00B710D2" w:rsidRPr="00A845CE" w:rsidRDefault="00B710D2" w:rsidP="00A845CE">
      <w:pPr>
        <w:pStyle w:val="Tekstpodstawowywcity"/>
        <w:spacing w:line="320" w:lineRule="exact"/>
        <w:jc w:val="left"/>
        <w:rPr>
          <w:rFonts w:ascii="Arial" w:hAnsi="Arial" w:cs="Arial"/>
          <w:i w:val="0"/>
          <w:color w:val="auto"/>
        </w:rPr>
      </w:pPr>
      <w:r w:rsidRPr="00A845CE">
        <w:rPr>
          <w:rFonts w:ascii="Arial" w:hAnsi="Arial" w:cs="Arial"/>
          <w:i w:val="0"/>
          <w:color w:val="auto"/>
        </w:rPr>
        <w:t>Przewidziano dwa zbiorniki magazynowe</w:t>
      </w:r>
      <w:r w:rsidR="00276BEF">
        <w:rPr>
          <w:rFonts w:ascii="Arial" w:hAnsi="Arial" w:cs="Arial"/>
          <w:i w:val="0"/>
          <w:color w:val="auto"/>
        </w:rPr>
        <w:t>,</w:t>
      </w:r>
      <w:r w:rsidRPr="00A845CE">
        <w:rPr>
          <w:rFonts w:ascii="Arial" w:hAnsi="Arial" w:cs="Arial"/>
          <w:i w:val="0"/>
          <w:color w:val="auto"/>
        </w:rPr>
        <w:t xml:space="preserve"> pracujące w układzie naczyń połączonych </w:t>
      </w:r>
      <w:r w:rsidR="00A845CE">
        <w:rPr>
          <w:rFonts w:ascii="Arial" w:hAnsi="Arial" w:cs="Arial"/>
          <w:i w:val="0"/>
          <w:color w:val="auto"/>
        </w:rPr>
        <w:br/>
      </w:r>
      <w:r w:rsidRPr="00A845CE">
        <w:rPr>
          <w:rFonts w:ascii="Arial" w:hAnsi="Arial" w:cs="Arial"/>
          <w:i w:val="0"/>
          <w:color w:val="auto"/>
        </w:rPr>
        <w:t xml:space="preserve">oraz dwie pompy obiegowe do zawracania wody na linie. </w:t>
      </w:r>
    </w:p>
    <w:p w14:paraId="64C338B5" w14:textId="2CF55AC7" w:rsidR="00B710D2" w:rsidRPr="00A845CE" w:rsidRDefault="00B710D2" w:rsidP="00A845CE">
      <w:pPr>
        <w:pStyle w:val="Tekstpodstawowywcity"/>
        <w:spacing w:line="320" w:lineRule="exact"/>
        <w:jc w:val="left"/>
        <w:rPr>
          <w:rFonts w:ascii="Arial" w:hAnsi="Arial" w:cs="Arial"/>
          <w:i w:val="0"/>
          <w:color w:val="auto"/>
        </w:rPr>
      </w:pPr>
      <w:r w:rsidRPr="00A845CE">
        <w:rPr>
          <w:rFonts w:ascii="Arial" w:hAnsi="Arial" w:cs="Arial"/>
          <w:i w:val="0"/>
          <w:color w:val="auto"/>
        </w:rPr>
        <w:t>Koncentrat będący pozostałością po ewaporacji będzie transportowany do osadników, i kierowany w razie konieczności na krystalizatory. Następnie tak odwodniony koncentrat</w:t>
      </w:r>
      <w:r w:rsidR="000D697C">
        <w:rPr>
          <w:rFonts w:ascii="Arial" w:hAnsi="Arial" w:cs="Arial"/>
          <w:i w:val="0"/>
          <w:color w:val="auto"/>
        </w:rPr>
        <w:t>,</w:t>
      </w:r>
      <w:r w:rsidRPr="00A845CE">
        <w:rPr>
          <w:rFonts w:ascii="Arial" w:hAnsi="Arial" w:cs="Arial"/>
          <w:i w:val="0"/>
          <w:color w:val="auto"/>
        </w:rPr>
        <w:t xml:space="preserve"> będzie magazynowany w 1</w:t>
      </w:r>
      <w:r w:rsidR="006C06E7">
        <w:rPr>
          <w:rFonts w:ascii="Arial" w:hAnsi="Arial" w:cs="Arial"/>
          <w:i w:val="0"/>
          <w:color w:val="auto"/>
        </w:rPr>
        <w:t xml:space="preserve"> </w:t>
      </w:r>
      <w:r w:rsidRPr="00A845CE">
        <w:rPr>
          <w:rFonts w:ascii="Arial" w:hAnsi="Arial" w:cs="Arial"/>
          <w:i w:val="0"/>
          <w:color w:val="auto"/>
        </w:rPr>
        <w:t xml:space="preserve">000 l pojemnikach i oddawany do spalarni jako odpad niebezpieczny. </w:t>
      </w:r>
    </w:p>
    <w:p w14:paraId="6182CF3C" w14:textId="1DC52B1D" w:rsidR="00A92177" w:rsidRPr="00A845CE" w:rsidRDefault="00B710D2" w:rsidP="00A845CE">
      <w:pPr>
        <w:pStyle w:val="Tekstpodstawowywcity"/>
        <w:spacing w:line="320" w:lineRule="exact"/>
        <w:jc w:val="left"/>
        <w:rPr>
          <w:rFonts w:ascii="Arial" w:hAnsi="Arial" w:cs="Arial"/>
          <w:i w:val="0"/>
          <w:color w:val="auto"/>
        </w:rPr>
      </w:pPr>
      <w:r w:rsidRPr="00A845CE">
        <w:rPr>
          <w:rFonts w:ascii="Arial" w:hAnsi="Arial" w:cs="Arial"/>
          <w:i w:val="0"/>
          <w:color w:val="auto"/>
        </w:rPr>
        <w:t>Zakład nie przewiduje oddawania ścieku przemysłowego do miejskiej oczyszczalni.</w:t>
      </w:r>
      <w:r w:rsidR="00A845CE">
        <w:rPr>
          <w:rFonts w:ascii="Arial" w:hAnsi="Arial" w:cs="Arial"/>
          <w:i w:val="0"/>
          <w:color w:val="auto"/>
        </w:rPr>
        <w:t>”</w:t>
      </w:r>
    </w:p>
    <w:p w14:paraId="517FEA00" w14:textId="77777777" w:rsidR="000D697C" w:rsidRDefault="000D697C" w:rsidP="00FD0DAA">
      <w:pPr>
        <w:pStyle w:val="Tekstpodstawowywcity"/>
        <w:jc w:val="left"/>
        <w:rPr>
          <w:rFonts w:ascii="Arial" w:hAnsi="Arial" w:cs="Arial"/>
          <w:i w:val="0"/>
          <w:color w:val="auto"/>
          <w:szCs w:val="21"/>
        </w:rPr>
      </w:pPr>
    </w:p>
    <w:p w14:paraId="7969B028" w14:textId="6D0770D1" w:rsidR="00F46894" w:rsidRPr="00A74ED1" w:rsidRDefault="00A845CE" w:rsidP="00A74ED1">
      <w:pPr>
        <w:pStyle w:val="Tekstpodstawowywcity"/>
        <w:spacing w:line="320" w:lineRule="exact"/>
        <w:jc w:val="left"/>
        <w:rPr>
          <w:rFonts w:ascii="Arial" w:hAnsi="Arial" w:cs="Arial"/>
          <w:b/>
          <w:i w:val="0"/>
          <w:color w:val="auto"/>
        </w:rPr>
      </w:pPr>
      <w:r w:rsidRPr="00A74ED1">
        <w:rPr>
          <w:rFonts w:ascii="Arial" w:hAnsi="Arial" w:cs="Arial"/>
          <w:b/>
          <w:i w:val="0"/>
          <w:iCs w:val="0"/>
          <w:color w:val="auto"/>
        </w:rPr>
        <w:t xml:space="preserve">II. Część </w:t>
      </w:r>
      <w:r w:rsidR="00EF49FE" w:rsidRPr="00A74ED1">
        <w:rPr>
          <w:rFonts w:ascii="Arial" w:hAnsi="Arial" w:cs="Arial"/>
          <w:b/>
          <w:i w:val="0"/>
          <w:iCs w:val="0"/>
          <w:color w:val="auto"/>
        </w:rPr>
        <w:t>III.</w:t>
      </w:r>
      <w:r w:rsidR="00EF49FE" w:rsidRPr="00A74ED1">
        <w:rPr>
          <w:rFonts w:ascii="Arial" w:hAnsi="Arial" w:cs="Arial"/>
          <w:b/>
          <w:i w:val="0"/>
          <w:color w:val="auto"/>
        </w:rPr>
        <w:t xml:space="preserve"> </w:t>
      </w:r>
      <w:r w:rsidRPr="00A74ED1">
        <w:rPr>
          <w:rFonts w:ascii="Arial" w:hAnsi="Arial" w:cs="Arial"/>
          <w:b/>
          <w:i w:val="0"/>
          <w:color w:val="auto"/>
        </w:rPr>
        <w:t>„</w:t>
      </w:r>
      <w:r w:rsidR="00F46894" w:rsidRPr="00A74ED1">
        <w:rPr>
          <w:rFonts w:ascii="Arial" w:hAnsi="Arial" w:cs="Arial"/>
          <w:b/>
          <w:i w:val="0"/>
          <w:color w:val="auto"/>
        </w:rPr>
        <w:t>Warunki eksploatacji instalacji oraz wprowadzania do środowiska substancji i energii przy normalnym funkcjonowaniu instalacji</w:t>
      </w:r>
      <w:r w:rsidRPr="00A74ED1">
        <w:rPr>
          <w:rFonts w:ascii="Arial" w:hAnsi="Arial" w:cs="Arial"/>
          <w:b/>
          <w:i w:val="0"/>
          <w:color w:val="auto"/>
        </w:rPr>
        <w:t>.”</w:t>
      </w:r>
      <w:r w:rsidR="00FD0DAA" w:rsidRPr="00A74ED1">
        <w:rPr>
          <w:rFonts w:ascii="Arial" w:hAnsi="Arial" w:cs="Arial"/>
          <w:b/>
          <w:i w:val="0"/>
          <w:color w:val="auto"/>
        </w:rPr>
        <w:t xml:space="preserve"> </w:t>
      </w:r>
    </w:p>
    <w:p w14:paraId="662B4241" w14:textId="77777777" w:rsidR="00FD0DAA" w:rsidRPr="00A74ED1" w:rsidRDefault="00FD0DAA" w:rsidP="00A74ED1">
      <w:pPr>
        <w:pStyle w:val="Tekstpodstawowywcity"/>
        <w:spacing w:line="320" w:lineRule="exact"/>
        <w:jc w:val="left"/>
        <w:rPr>
          <w:rFonts w:ascii="Arial" w:hAnsi="Arial" w:cs="Arial"/>
          <w:b/>
          <w:i w:val="0"/>
          <w:color w:val="auto"/>
        </w:rPr>
      </w:pPr>
    </w:p>
    <w:p w14:paraId="2330603E" w14:textId="1282DEFD" w:rsidR="00FD0DAA" w:rsidRPr="00A74ED1" w:rsidRDefault="00FD0DAA" w:rsidP="00A74ED1">
      <w:pPr>
        <w:suppressAutoHyphens/>
        <w:spacing w:after="0" w:line="320" w:lineRule="exact"/>
        <w:ind w:right="-538"/>
        <w:rPr>
          <w:rFonts w:ascii="Arial" w:hAnsi="Arial" w:cs="Arial"/>
          <w:sz w:val="24"/>
          <w:szCs w:val="24"/>
          <w:u w:val="single"/>
        </w:rPr>
      </w:pPr>
      <w:r w:rsidRPr="00A74ED1">
        <w:rPr>
          <w:rFonts w:ascii="Arial" w:hAnsi="Arial" w:cs="Arial"/>
          <w:sz w:val="24"/>
          <w:szCs w:val="24"/>
          <w:u w:val="single"/>
        </w:rPr>
        <w:t>otrzymuje brzmienie:</w:t>
      </w:r>
    </w:p>
    <w:p w14:paraId="41B14FF9" w14:textId="4A55E8E9" w:rsidR="00A74ED1" w:rsidRPr="00A74ED1" w:rsidRDefault="00A74ED1" w:rsidP="00A74ED1">
      <w:pPr>
        <w:suppressAutoHyphens/>
        <w:spacing w:after="0" w:line="320" w:lineRule="exact"/>
        <w:ind w:right="-538"/>
        <w:rPr>
          <w:rFonts w:ascii="Arial" w:hAnsi="Arial" w:cs="Arial"/>
          <w:sz w:val="24"/>
          <w:szCs w:val="24"/>
          <w:u w:val="single"/>
        </w:rPr>
      </w:pPr>
    </w:p>
    <w:p w14:paraId="5CD50A3C" w14:textId="257BDD6A" w:rsidR="00A74ED1" w:rsidRPr="00A74ED1" w:rsidRDefault="006C06E7" w:rsidP="00A74ED1">
      <w:pPr>
        <w:suppressAutoHyphens/>
        <w:spacing w:after="0" w:line="320" w:lineRule="exact"/>
        <w:ind w:right="-538"/>
        <w:rPr>
          <w:rFonts w:ascii="Arial" w:hAnsi="Arial" w:cs="Arial"/>
          <w:sz w:val="24"/>
          <w:szCs w:val="24"/>
          <w:u w:val="single"/>
        </w:rPr>
      </w:pPr>
      <w:r>
        <w:rPr>
          <w:rFonts w:ascii="Arial" w:hAnsi="Arial" w:cs="Arial"/>
          <w:b/>
          <w:sz w:val="24"/>
          <w:szCs w:val="24"/>
        </w:rPr>
        <w:t>„</w:t>
      </w:r>
      <w:r w:rsidR="00A74ED1" w:rsidRPr="00A74ED1">
        <w:rPr>
          <w:rFonts w:ascii="Arial" w:hAnsi="Arial" w:cs="Arial"/>
          <w:b/>
          <w:sz w:val="24"/>
          <w:szCs w:val="24"/>
        </w:rPr>
        <w:t xml:space="preserve">III. Warunki eksploatacji instalacji oraz wprowadzania do środowiska substancji </w:t>
      </w:r>
      <w:r w:rsidR="00A74ED1">
        <w:rPr>
          <w:rFonts w:ascii="Arial" w:hAnsi="Arial" w:cs="Arial"/>
          <w:b/>
          <w:sz w:val="24"/>
          <w:szCs w:val="24"/>
        </w:rPr>
        <w:br/>
      </w:r>
      <w:r w:rsidR="00A74ED1" w:rsidRPr="00A74ED1">
        <w:rPr>
          <w:rFonts w:ascii="Arial" w:hAnsi="Arial" w:cs="Arial"/>
          <w:b/>
          <w:sz w:val="24"/>
          <w:szCs w:val="24"/>
        </w:rPr>
        <w:t>i energii przy normalnym funkcjonowaniu instalacji.”</w:t>
      </w:r>
    </w:p>
    <w:p w14:paraId="22465648" w14:textId="77777777" w:rsidR="00A92177" w:rsidRPr="00A74ED1" w:rsidRDefault="00A92177" w:rsidP="00A74ED1">
      <w:pPr>
        <w:pStyle w:val="Tekstpodstawowywcity"/>
        <w:spacing w:line="320" w:lineRule="exact"/>
        <w:ind w:left="1080"/>
        <w:jc w:val="left"/>
        <w:rPr>
          <w:rFonts w:ascii="Arial" w:hAnsi="Arial" w:cs="Arial"/>
          <w:b/>
          <w:i w:val="0"/>
          <w:color w:val="auto"/>
        </w:rPr>
      </w:pPr>
    </w:p>
    <w:p w14:paraId="1E7626BB" w14:textId="1C243584" w:rsidR="0099225F" w:rsidRPr="00A74ED1" w:rsidRDefault="00A02CE0" w:rsidP="00A74ED1">
      <w:pPr>
        <w:pStyle w:val="Tekstpodstawowywcity"/>
        <w:spacing w:after="200" w:line="320" w:lineRule="exact"/>
        <w:jc w:val="left"/>
        <w:rPr>
          <w:rFonts w:ascii="Arial" w:hAnsi="Arial" w:cs="Arial"/>
          <w:b/>
          <w:i w:val="0"/>
          <w:color w:val="auto"/>
        </w:rPr>
      </w:pPr>
      <w:r w:rsidRPr="00A74ED1">
        <w:rPr>
          <w:rFonts w:ascii="Arial" w:hAnsi="Arial" w:cs="Arial"/>
          <w:b/>
          <w:i w:val="0"/>
          <w:color w:val="auto"/>
        </w:rPr>
        <w:t xml:space="preserve">1. </w:t>
      </w:r>
      <w:r w:rsidR="00F46894" w:rsidRPr="00A74ED1">
        <w:rPr>
          <w:rFonts w:ascii="Arial" w:hAnsi="Arial" w:cs="Arial"/>
          <w:b/>
          <w:i w:val="0"/>
          <w:color w:val="auto"/>
        </w:rPr>
        <w:t>Wprowadzanie gazów i pyłów do powietrza.</w:t>
      </w:r>
    </w:p>
    <w:p w14:paraId="07AB2E88" w14:textId="04D396D9" w:rsidR="00FD0DAA" w:rsidRPr="008423EF" w:rsidRDefault="008423EF" w:rsidP="000D697C">
      <w:pPr>
        <w:spacing w:line="276" w:lineRule="auto"/>
        <w:rPr>
          <w:rFonts w:ascii="Arial" w:hAnsi="Arial" w:cs="Arial"/>
          <w:sz w:val="24"/>
          <w:szCs w:val="24"/>
          <w:u w:val="single"/>
        </w:rPr>
      </w:pPr>
      <w:r w:rsidRPr="008423EF">
        <w:rPr>
          <w:rFonts w:ascii="Arial" w:hAnsi="Arial" w:cs="Arial"/>
          <w:sz w:val="24"/>
          <w:szCs w:val="24"/>
          <w:u w:val="single"/>
        </w:rPr>
        <w:t xml:space="preserve">Instalacja IPPC – linie galwaniczne do nakładania powłok cynkowych Zn i cynkowych stopowych </w:t>
      </w:r>
      <w:proofErr w:type="spellStart"/>
      <w:r w:rsidRPr="008423EF">
        <w:rPr>
          <w:rFonts w:ascii="Arial" w:hAnsi="Arial" w:cs="Arial"/>
          <w:sz w:val="24"/>
          <w:szCs w:val="24"/>
          <w:u w:val="single"/>
        </w:rPr>
        <w:t>ZnFe</w:t>
      </w:r>
      <w:proofErr w:type="spellEnd"/>
      <w:r w:rsidRPr="008423EF">
        <w:rPr>
          <w:rFonts w:ascii="Arial" w:hAnsi="Arial" w:cs="Arial"/>
          <w:sz w:val="24"/>
          <w:szCs w:val="24"/>
          <w:u w:val="single"/>
        </w:rPr>
        <w:t xml:space="preserve"> (linia nr 1) oraz do nakładania powłok cynkowych stopowych </w:t>
      </w:r>
      <w:proofErr w:type="spellStart"/>
      <w:r w:rsidRPr="008423EF">
        <w:rPr>
          <w:rFonts w:ascii="Arial" w:hAnsi="Arial" w:cs="Arial"/>
          <w:sz w:val="24"/>
          <w:szCs w:val="24"/>
          <w:u w:val="single"/>
        </w:rPr>
        <w:t>ZnNi</w:t>
      </w:r>
      <w:proofErr w:type="spellEnd"/>
      <w:r w:rsidRPr="008423EF">
        <w:rPr>
          <w:rFonts w:ascii="Arial" w:hAnsi="Arial" w:cs="Arial"/>
          <w:sz w:val="24"/>
          <w:szCs w:val="24"/>
          <w:u w:val="single"/>
        </w:rPr>
        <w:t xml:space="preserve"> </w:t>
      </w:r>
      <w:r>
        <w:rPr>
          <w:rFonts w:ascii="Arial" w:hAnsi="Arial" w:cs="Arial"/>
          <w:sz w:val="24"/>
          <w:szCs w:val="24"/>
          <w:u w:val="single"/>
        </w:rPr>
        <w:br/>
      </w:r>
      <w:r w:rsidRPr="008423EF">
        <w:rPr>
          <w:rFonts w:ascii="Arial" w:hAnsi="Arial" w:cs="Arial"/>
          <w:sz w:val="24"/>
          <w:szCs w:val="24"/>
          <w:u w:val="single"/>
        </w:rPr>
        <w:t>(linia nr 3)</w:t>
      </w:r>
    </w:p>
    <w:p w14:paraId="6BD100E6" w14:textId="444EBE07" w:rsidR="008423EF" w:rsidRDefault="008423EF" w:rsidP="00FD0DAA">
      <w:pPr>
        <w:spacing w:after="0" w:line="276" w:lineRule="auto"/>
        <w:rPr>
          <w:rFonts w:ascii="Arial" w:hAnsi="Arial" w:cs="Arial"/>
          <w:b/>
          <w:bCs/>
          <w:sz w:val="24"/>
          <w:szCs w:val="24"/>
        </w:rPr>
      </w:pPr>
      <w:r w:rsidRPr="008423EF">
        <w:rPr>
          <w:rFonts w:ascii="Arial" w:hAnsi="Arial" w:cs="Arial"/>
          <w:b/>
          <w:bCs/>
          <w:sz w:val="24"/>
          <w:szCs w:val="24"/>
        </w:rPr>
        <w:t>Rodzaj i ilość gazów dopuszczonych do wprowadzania do powietrza dla poszczególnych źródeł emisji</w:t>
      </w:r>
    </w:p>
    <w:p w14:paraId="1BDCD90E" w14:textId="77777777" w:rsidR="000D697C" w:rsidRPr="008423EF" w:rsidRDefault="000D697C" w:rsidP="00FD0DAA">
      <w:pPr>
        <w:spacing w:after="0" w:line="276" w:lineRule="auto"/>
        <w:rPr>
          <w:rFonts w:ascii="Arial" w:hAnsi="Arial" w:cs="Arial"/>
          <w:b/>
          <w:bCs/>
          <w:sz w:val="24"/>
          <w:szCs w:val="24"/>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4183"/>
        <w:gridCol w:w="2154"/>
        <w:gridCol w:w="1559"/>
      </w:tblGrid>
      <w:tr w:rsidR="00BE4DA1" w:rsidRPr="008423EF" w14:paraId="7830ADC5" w14:textId="77777777" w:rsidTr="00BE4DA1">
        <w:trPr>
          <w:trHeight w:val="450"/>
        </w:trPr>
        <w:tc>
          <w:tcPr>
            <w:tcW w:w="660"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0AA883D" w14:textId="77777777" w:rsidR="00BE4DA1" w:rsidRPr="008423EF" w:rsidRDefault="00BE4DA1" w:rsidP="000E79DC">
            <w:pPr>
              <w:spacing w:before="60" w:after="60" w:line="240" w:lineRule="auto"/>
              <w:ind w:left="45"/>
              <w:jc w:val="center"/>
              <w:rPr>
                <w:rFonts w:ascii="Arial" w:hAnsi="Arial" w:cs="Arial"/>
                <w:b/>
                <w:sz w:val="20"/>
                <w:szCs w:val="24"/>
                <w:lang w:val="en-GB"/>
              </w:rPr>
            </w:pPr>
            <w:r w:rsidRPr="008423EF">
              <w:rPr>
                <w:rFonts w:ascii="Arial" w:hAnsi="Arial" w:cs="Arial"/>
                <w:b/>
                <w:sz w:val="20"/>
                <w:szCs w:val="24"/>
              </w:rPr>
              <w:t>Emitor</w:t>
            </w:r>
          </w:p>
        </w:tc>
        <w:tc>
          <w:tcPr>
            <w:tcW w:w="2299"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9395AB4" w14:textId="77777777" w:rsidR="00BE4DA1" w:rsidRPr="008423EF" w:rsidRDefault="00BE4DA1" w:rsidP="000E79DC">
            <w:pPr>
              <w:spacing w:before="60" w:after="60" w:line="240" w:lineRule="auto"/>
              <w:jc w:val="center"/>
              <w:rPr>
                <w:rFonts w:ascii="Arial" w:hAnsi="Arial" w:cs="Arial"/>
                <w:b/>
                <w:sz w:val="20"/>
                <w:szCs w:val="24"/>
              </w:rPr>
            </w:pPr>
            <w:r w:rsidRPr="008423EF">
              <w:rPr>
                <w:rFonts w:ascii="Arial" w:hAnsi="Arial" w:cs="Arial"/>
                <w:b/>
                <w:sz w:val="20"/>
                <w:szCs w:val="24"/>
              </w:rPr>
              <w:t>Źródło emisji</w:t>
            </w:r>
          </w:p>
        </w:tc>
        <w:tc>
          <w:tcPr>
            <w:tcW w:w="1184"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8598B26" w14:textId="77777777" w:rsidR="00BE4DA1" w:rsidRPr="008423EF" w:rsidRDefault="00BE4DA1" w:rsidP="000E79DC">
            <w:pPr>
              <w:spacing w:before="60" w:after="60" w:line="240" w:lineRule="auto"/>
              <w:jc w:val="center"/>
              <w:rPr>
                <w:rFonts w:ascii="Arial" w:hAnsi="Arial" w:cs="Arial"/>
                <w:b/>
                <w:sz w:val="20"/>
                <w:szCs w:val="24"/>
              </w:rPr>
            </w:pPr>
            <w:r w:rsidRPr="008423EF">
              <w:rPr>
                <w:rFonts w:ascii="Arial" w:hAnsi="Arial" w:cs="Arial"/>
                <w:b/>
                <w:sz w:val="20"/>
                <w:szCs w:val="24"/>
              </w:rPr>
              <w:t>Emitowane zanieczyszczenia</w:t>
            </w:r>
          </w:p>
        </w:tc>
        <w:tc>
          <w:tcPr>
            <w:tcW w:w="857"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E3C0FE3" w14:textId="77777777" w:rsidR="00BE4DA1" w:rsidRPr="008423EF" w:rsidRDefault="00BE4DA1" w:rsidP="000E79DC">
            <w:pPr>
              <w:spacing w:before="60" w:after="60" w:line="240" w:lineRule="auto"/>
              <w:ind w:left="7"/>
              <w:jc w:val="center"/>
              <w:rPr>
                <w:rFonts w:ascii="Arial" w:hAnsi="Arial" w:cs="Arial"/>
                <w:b/>
                <w:sz w:val="20"/>
                <w:szCs w:val="24"/>
              </w:rPr>
            </w:pPr>
            <w:r w:rsidRPr="008423EF">
              <w:rPr>
                <w:rFonts w:ascii="Arial" w:hAnsi="Arial" w:cs="Arial"/>
                <w:b/>
                <w:sz w:val="20"/>
                <w:szCs w:val="24"/>
              </w:rPr>
              <w:t>Emisja</w:t>
            </w:r>
          </w:p>
          <w:p w14:paraId="413A6490" w14:textId="77777777" w:rsidR="00BE4DA1" w:rsidRPr="008423EF" w:rsidRDefault="00BE4DA1" w:rsidP="000E79DC">
            <w:pPr>
              <w:spacing w:before="60" w:after="60" w:line="240" w:lineRule="auto"/>
              <w:jc w:val="center"/>
              <w:rPr>
                <w:rFonts w:ascii="Arial" w:hAnsi="Arial" w:cs="Arial"/>
                <w:b/>
                <w:sz w:val="20"/>
                <w:szCs w:val="24"/>
              </w:rPr>
            </w:pPr>
            <w:r w:rsidRPr="008423EF">
              <w:rPr>
                <w:rFonts w:ascii="Arial" w:hAnsi="Arial" w:cs="Arial"/>
                <w:b/>
                <w:sz w:val="20"/>
                <w:szCs w:val="24"/>
              </w:rPr>
              <w:t>[kg/h]</w:t>
            </w:r>
          </w:p>
        </w:tc>
      </w:tr>
      <w:tr w:rsidR="00BE4DA1" w:rsidRPr="008423EF" w14:paraId="56CE4ADA" w14:textId="77777777" w:rsidTr="00BE4DA1">
        <w:trPr>
          <w:trHeight w:val="450"/>
        </w:trPr>
        <w:tc>
          <w:tcPr>
            <w:tcW w:w="660" w:type="pct"/>
            <w:vMerge/>
            <w:tcBorders>
              <w:top w:val="single" w:sz="4" w:space="0" w:color="auto"/>
              <w:left w:val="single" w:sz="4" w:space="0" w:color="auto"/>
              <w:bottom w:val="single" w:sz="4" w:space="0" w:color="auto"/>
              <w:right w:val="single" w:sz="4" w:space="0" w:color="auto"/>
            </w:tcBorders>
            <w:vAlign w:val="center"/>
            <w:hideMark/>
          </w:tcPr>
          <w:p w14:paraId="7E874703" w14:textId="77777777" w:rsidR="00BE4DA1" w:rsidRPr="008423EF" w:rsidRDefault="00BE4DA1" w:rsidP="000E79DC">
            <w:pPr>
              <w:spacing w:before="60" w:after="60" w:line="240" w:lineRule="auto"/>
              <w:rPr>
                <w:rFonts w:ascii="Arial" w:hAnsi="Arial" w:cs="Arial"/>
                <w:b/>
                <w:sz w:val="20"/>
                <w:szCs w:val="24"/>
                <w:lang w:val="en-GB"/>
              </w:rPr>
            </w:pPr>
          </w:p>
        </w:tc>
        <w:tc>
          <w:tcPr>
            <w:tcW w:w="2299" w:type="pct"/>
            <w:vMerge/>
            <w:tcBorders>
              <w:top w:val="single" w:sz="4" w:space="0" w:color="auto"/>
              <w:left w:val="single" w:sz="4" w:space="0" w:color="auto"/>
              <w:bottom w:val="single" w:sz="4" w:space="0" w:color="auto"/>
              <w:right w:val="single" w:sz="4" w:space="0" w:color="auto"/>
            </w:tcBorders>
            <w:vAlign w:val="center"/>
            <w:hideMark/>
          </w:tcPr>
          <w:p w14:paraId="26BC4663" w14:textId="77777777" w:rsidR="00BE4DA1" w:rsidRPr="008423EF" w:rsidRDefault="00BE4DA1" w:rsidP="000E79DC">
            <w:pPr>
              <w:spacing w:before="60" w:after="60" w:line="240" w:lineRule="auto"/>
              <w:rPr>
                <w:rFonts w:ascii="Arial" w:hAnsi="Arial" w:cs="Arial"/>
                <w:b/>
                <w:sz w:val="20"/>
                <w:szCs w:val="24"/>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1FE50707" w14:textId="77777777" w:rsidR="00BE4DA1" w:rsidRPr="008423EF" w:rsidRDefault="00BE4DA1" w:rsidP="000E79DC">
            <w:pPr>
              <w:spacing w:before="60" w:after="60" w:line="240" w:lineRule="auto"/>
              <w:rPr>
                <w:rFonts w:ascii="Arial" w:hAnsi="Arial" w:cs="Arial"/>
                <w:b/>
                <w:sz w:val="20"/>
                <w:szCs w:val="24"/>
              </w:rPr>
            </w:pPr>
          </w:p>
        </w:tc>
        <w:tc>
          <w:tcPr>
            <w:tcW w:w="857" w:type="pct"/>
            <w:vMerge/>
            <w:tcBorders>
              <w:top w:val="single" w:sz="4" w:space="0" w:color="auto"/>
              <w:left w:val="single" w:sz="4" w:space="0" w:color="auto"/>
              <w:bottom w:val="single" w:sz="4" w:space="0" w:color="auto"/>
              <w:right w:val="single" w:sz="4" w:space="0" w:color="auto"/>
            </w:tcBorders>
            <w:vAlign w:val="center"/>
            <w:hideMark/>
          </w:tcPr>
          <w:p w14:paraId="304B60D3" w14:textId="77777777" w:rsidR="00BE4DA1" w:rsidRPr="008423EF" w:rsidRDefault="00BE4DA1" w:rsidP="000E79DC">
            <w:pPr>
              <w:spacing w:before="60" w:after="60" w:line="240" w:lineRule="auto"/>
              <w:rPr>
                <w:rFonts w:ascii="Arial" w:hAnsi="Arial" w:cs="Arial"/>
                <w:b/>
                <w:sz w:val="20"/>
                <w:szCs w:val="24"/>
              </w:rPr>
            </w:pPr>
          </w:p>
        </w:tc>
      </w:tr>
      <w:tr w:rsidR="008423EF" w:rsidRPr="008423EF" w14:paraId="6E56986B" w14:textId="77777777" w:rsidTr="00BE4DA1">
        <w:trPr>
          <w:trHeight w:val="227"/>
        </w:trPr>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431A82FC" w14:textId="77777777" w:rsidR="008423EF" w:rsidRPr="008423EF" w:rsidRDefault="008423EF" w:rsidP="008423EF">
            <w:pPr>
              <w:spacing w:before="60" w:after="60" w:line="240" w:lineRule="auto"/>
              <w:ind w:left="-120"/>
              <w:jc w:val="center"/>
              <w:rPr>
                <w:rFonts w:ascii="Arial" w:hAnsi="Arial" w:cs="Arial"/>
                <w:sz w:val="20"/>
                <w:szCs w:val="24"/>
                <w:lang w:val="en-US"/>
              </w:rPr>
            </w:pPr>
            <w:r w:rsidRPr="008423EF">
              <w:rPr>
                <w:rFonts w:ascii="Arial" w:hAnsi="Arial" w:cs="Arial"/>
                <w:sz w:val="20"/>
                <w:szCs w:val="24"/>
                <w:lang w:val="en-US"/>
              </w:rPr>
              <w:t>E1</w:t>
            </w:r>
          </w:p>
        </w:tc>
        <w:tc>
          <w:tcPr>
            <w:tcW w:w="2299" w:type="pct"/>
            <w:vMerge w:val="restart"/>
            <w:tcBorders>
              <w:top w:val="single" w:sz="4" w:space="0" w:color="auto"/>
              <w:left w:val="single" w:sz="4" w:space="0" w:color="auto"/>
              <w:bottom w:val="single" w:sz="4" w:space="0" w:color="auto"/>
              <w:right w:val="single" w:sz="4" w:space="0" w:color="auto"/>
            </w:tcBorders>
            <w:vAlign w:val="center"/>
            <w:hideMark/>
          </w:tcPr>
          <w:p w14:paraId="6B1FC5B3" w14:textId="77777777" w:rsidR="008423EF" w:rsidRPr="008423EF" w:rsidRDefault="008423EF" w:rsidP="008423EF">
            <w:pPr>
              <w:spacing w:before="60" w:after="60" w:line="240" w:lineRule="auto"/>
              <w:ind w:left="102"/>
              <w:rPr>
                <w:rFonts w:ascii="Arial" w:hAnsi="Arial" w:cs="Arial"/>
                <w:sz w:val="20"/>
                <w:szCs w:val="24"/>
              </w:rPr>
            </w:pPr>
            <w:r w:rsidRPr="008423EF">
              <w:rPr>
                <w:rFonts w:ascii="Arial" w:hAnsi="Arial" w:cs="Arial"/>
                <w:sz w:val="20"/>
                <w:szCs w:val="24"/>
              </w:rPr>
              <w:t xml:space="preserve">Proces elektrolitycznego nakładania powłoki cynkowej oraz powłoki </w:t>
            </w:r>
            <w:proofErr w:type="spellStart"/>
            <w:r w:rsidRPr="008423EF">
              <w:rPr>
                <w:rFonts w:ascii="Arial" w:hAnsi="Arial" w:cs="Arial"/>
                <w:sz w:val="20"/>
                <w:szCs w:val="24"/>
              </w:rPr>
              <w:t>ZnFe</w:t>
            </w:r>
            <w:proofErr w:type="spellEnd"/>
            <w:r w:rsidRPr="008423EF">
              <w:rPr>
                <w:rFonts w:ascii="Arial" w:hAnsi="Arial" w:cs="Arial"/>
                <w:sz w:val="20"/>
                <w:szCs w:val="24"/>
              </w:rPr>
              <w:t xml:space="preserve"> (linia nr 1)</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CF06128" w14:textId="77777777" w:rsidR="008423EF" w:rsidRPr="008423EF" w:rsidRDefault="008423EF" w:rsidP="008423EF">
            <w:pPr>
              <w:spacing w:before="60" w:after="60" w:line="240" w:lineRule="auto"/>
              <w:rPr>
                <w:rFonts w:ascii="Arial" w:hAnsi="Arial" w:cs="Arial"/>
                <w:sz w:val="20"/>
                <w:szCs w:val="24"/>
              </w:rPr>
            </w:pPr>
            <w:r w:rsidRPr="008423EF">
              <w:rPr>
                <w:rFonts w:ascii="Arial" w:hAnsi="Arial" w:cs="Arial"/>
                <w:sz w:val="20"/>
                <w:szCs w:val="24"/>
              </w:rPr>
              <w:t>Kwas siarkowy (VI)</w:t>
            </w:r>
          </w:p>
        </w:tc>
        <w:tc>
          <w:tcPr>
            <w:tcW w:w="857" w:type="pct"/>
            <w:tcBorders>
              <w:top w:val="single" w:sz="4" w:space="0" w:color="auto"/>
              <w:left w:val="single" w:sz="4" w:space="0" w:color="auto"/>
              <w:bottom w:val="single" w:sz="4" w:space="0" w:color="auto"/>
              <w:right w:val="single" w:sz="4" w:space="0" w:color="auto"/>
            </w:tcBorders>
            <w:vAlign w:val="center"/>
            <w:hideMark/>
          </w:tcPr>
          <w:p w14:paraId="6CCC228E" w14:textId="34E607F4" w:rsidR="008423EF" w:rsidRPr="008423EF" w:rsidRDefault="008423EF" w:rsidP="008423EF">
            <w:pPr>
              <w:spacing w:before="60" w:after="60" w:line="240" w:lineRule="auto"/>
              <w:jc w:val="center"/>
              <w:rPr>
                <w:rFonts w:ascii="Arial" w:hAnsi="Arial" w:cs="Arial"/>
                <w:sz w:val="20"/>
                <w:szCs w:val="24"/>
              </w:rPr>
            </w:pPr>
            <w:r w:rsidRPr="008423EF">
              <w:rPr>
                <w:rFonts w:ascii="Arial" w:hAnsi="Arial" w:cs="Arial"/>
                <w:sz w:val="20"/>
                <w:szCs w:val="24"/>
              </w:rPr>
              <w:t>0,0300</w:t>
            </w:r>
          </w:p>
        </w:tc>
      </w:tr>
      <w:tr w:rsidR="008423EF" w:rsidRPr="008423EF" w14:paraId="1A4B68A7" w14:textId="77777777" w:rsidTr="00BE4DA1">
        <w:trPr>
          <w:trHeight w:val="227"/>
        </w:trPr>
        <w:tc>
          <w:tcPr>
            <w:tcW w:w="660" w:type="pct"/>
            <w:vMerge/>
            <w:tcBorders>
              <w:top w:val="single" w:sz="4" w:space="0" w:color="auto"/>
              <w:left w:val="single" w:sz="4" w:space="0" w:color="auto"/>
              <w:bottom w:val="single" w:sz="4" w:space="0" w:color="auto"/>
              <w:right w:val="single" w:sz="4" w:space="0" w:color="auto"/>
            </w:tcBorders>
            <w:vAlign w:val="center"/>
            <w:hideMark/>
          </w:tcPr>
          <w:p w14:paraId="0B224460" w14:textId="77777777" w:rsidR="008423EF" w:rsidRPr="008423EF" w:rsidRDefault="008423EF" w:rsidP="008423EF">
            <w:pPr>
              <w:spacing w:before="60" w:after="60" w:line="240" w:lineRule="auto"/>
              <w:rPr>
                <w:rFonts w:ascii="Arial" w:hAnsi="Arial" w:cs="Arial"/>
                <w:sz w:val="20"/>
                <w:szCs w:val="24"/>
                <w:lang w:val="en-US"/>
              </w:rPr>
            </w:pPr>
          </w:p>
        </w:tc>
        <w:tc>
          <w:tcPr>
            <w:tcW w:w="2299" w:type="pct"/>
            <w:vMerge/>
            <w:tcBorders>
              <w:top w:val="single" w:sz="4" w:space="0" w:color="auto"/>
              <w:left w:val="single" w:sz="4" w:space="0" w:color="auto"/>
              <w:bottom w:val="single" w:sz="4" w:space="0" w:color="auto"/>
              <w:right w:val="single" w:sz="4" w:space="0" w:color="auto"/>
            </w:tcBorders>
            <w:vAlign w:val="center"/>
            <w:hideMark/>
          </w:tcPr>
          <w:p w14:paraId="3CA5C1F6" w14:textId="77777777" w:rsidR="008423EF" w:rsidRPr="008423EF" w:rsidRDefault="008423EF" w:rsidP="008423EF">
            <w:pPr>
              <w:spacing w:before="60" w:after="60" w:line="240" w:lineRule="auto"/>
              <w:ind w:left="102"/>
              <w:rPr>
                <w:rFonts w:ascii="Arial" w:hAnsi="Arial" w:cs="Arial"/>
                <w:sz w:val="20"/>
                <w:szCs w:val="24"/>
              </w:rPr>
            </w:pPr>
          </w:p>
        </w:tc>
        <w:tc>
          <w:tcPr>
            <w:tcW w:w="1184" w:type="pct"/>
            <w:tcBorders>
              <w:top w:val="single" w:sz="4" w:space="0" w:color="auto"/>
              <w:left w:val="single" w:sz="4" w:space="0" w:color="auto"/>
              <w:bottom w:val="single" w:sz="4" w:space="0" w:color="auto"/>
              <w:right w:val="single" w:sz="4" w:space="0" w:color="auto"/>
            </w:tcBorders>
            <w:vAlign w:val="center"/>
            <w:hideMark/>
          </w:tcPr>
          <w:p w14:paraId="3E0EBEDA" w14:textId="77777777" w:rsidR="008423EF" w:rsidRPr="008423EF" w:rsidRDefault="008423EF" w:rsidP="008423EF">
            <w:pPr>
              <w:spacing w:before="60" w:after="60" w:line="240" w:lineRule="auto"/>
              <w:rPr>
                <w:rFonts w:ascii="Arial" w:hAnsi="Arial" w:cs="Arial"/>
                <w:sz w:val="20"/>
                <w:szCs w:val="24"/>
              </w:rPr>
            </w:pPr>
            <w:r w:rsidRPr="008423EF">
              <w:rPr>
                <w:rFonts w:ascii="Arial" w:hAnsi="Arial" w:cs="Arial"/>
                <w:sz w:val="20"/>
                <w:szCs w:val="24"/>
              </w:rPr>
              <w:t>Chlorowodór</w:t>
            </w:r>
          </w:p>
        </w:tc>
        <w:tc>
          <w:tcPr>
            <w:tcW w:w="857" w:type="pct"/>
            <w:tcBorders>
              <w:top w:val="single" w:sz="4" w:space="0" w:color="auto"/>
              <w:left w:val="single" w:sz="4" w:space="0" w:color="auto"/>
              <w:bottom w:val="single" w:sz="4" w:space="0" w:color="auto"/>
              <w:right w:val="single" w:sz="4" w:space="0" w:color="auto"/>
            </w:tcBorders>
            <w:vAlign w:val="center"/>
            <w:hideMark/>
          </w:tcPr>
          <w:p w14:paraId="56BC8BC8" w14:textId="629E8F01" w:rsidR="008423EF" w:rsidRPr="008423EF" w:rsidRDefault="008423EF" w:rsidP="008423EF">
            <w:pPr>
              <w:spacing w:before="60" w:after="60" w:line="240" w:lineRule="auto"/>
              <w:jc w:val="center"/>
              <w:rPr>
                <w:rFonts w:ascii="Arial" w:hAnsi="Arial" w:cs="Arial"/>
                <w:sz w:val="20"/>
                <w:szCs w:val="24"/>
              </w:rPr>
            </w:pPr>
            <w:r w:rsidRPr="008423EF">
              <w:rPr>
                <w:rFonts w:ascii="Arial" w:hAnsi="Arial" w:cs="Arial"/>
                <w:sz w:val="20"/>
                <w:szCs w:val="24"/>
              </w:rPr>
              <w:t>0,0147</w:t>
            </w:r>
          </w:p>
        </w:tc>
      </w:tr>
      <w:tr w:rsidR="008423EF" w:rsidRPr="008423EF" w14:paraId="0BB34D8B" w14:textId="77777777" w:rsidTr="00BE4DA1">
        <w:trPr>
          <w:trHeight w:val="227"/>
        </w:trPr>
        <w:tc>
          <w:tcPr>
            <w:tcW w:w="660" w:type="pct"/>
            <w:vMerge w:val="restart"/>
            <w:tcBorders>
              <w:top w:val="single" w:sz="4" w:space="0" w:color="auto"/>
              <w:left w:val="single" w:sz="4" w:space="0" w:color="auto"/>
              <w:right w:val="single" w:sz="4" w:space="0" w:color="auto"/>
            </w:tcBorders>
            <w:vAlign w:val="center"/>
            <w:hideMark/>
          </w:tcPr>
          <w:p w14:paraId="59FA7ED8" w14:textId="77777777" w:rsidR="008423EF" w:rsidRPr="008423EF" w:rsidRDefault="008423EF" w:rsidP="008423EF">
            <w:pPr>
              <w:spacing w:before="60" w:after="60" w:line="240" w:lineRule="auto"/>
              <w:ind w:left="-120"/>
              <w:jc w:val="center"/>
              <w:rPr>
                <w:rFonts w:ascii="Arial" w:hAnsi="Arial" w:cs="Arial"/>
                <w:sz w:val="20"/>
                <w:szCs w:val="24"/>
                <w:lang w:val="en-US"/>
              </w:rPr>
            </w:pPr>
            <w:r w:rsidRPr="008423EF">
              <w:rPr>
                <w:rFonts w:ascii="Arial" w:hAnsi="Arial" w:cs="Arial"/>
                <w:sz w:val="20"/>
                <w:szCs w:val="24"/>
                <w:lang w:val="en-US"/>
              </w:rPr>
              <w:t>E2</w:t>
            </w:r>
          </w:p>
        </w:tc>
        <w:tc>
          <w:tcPr>
            <w:tcW w:w="2299" w:type="pct"/>
            <w:vMerge w:val="restart"/>
            <w:tcBorders>
              <w:top w:val="single" w:sz="4" w:space="0" w:color="auto"/>
              <w:left w:val="single" w:sz="4" w:space="0" w:color="auto"/>
              <w:right w:val="single" w:sz="4" w:space="0" w:color="auto"/>
            </w:tcBorders>
            <w:vAlign w:val="center"/>
            <w:hideMark/>
          </w:tcPr>
          <w:p w14:paraId="79E11CCD" w14:textId="77777777" w:rsidR="008423EF" w:rsidRPr="008423EF" w:rsidRDefault="008423EF" w:rsidP="008423EF">
            <w:pPr>
              <w:spacing w:before="60" w:after="60" w:line="240" w:lineRule="auto"/>
              <w:ind w:left="102"/>
              <w:rPr>
                <w:rFonts w:ascii="Arial" w:hAnsi="Arial" w:cs="Arial"/>
                <w:sz w:val="20"/>
                <w:szCs w:val="24"/>
              </w:rPr>
            </w:pPr>
            <w:r w:rsidRPr="008423EF">
              <w:rPr>
                <w:rFonts w:ascii="Arial" w:hAnsi="Arial" w:cs="Arial"/>
                <w:sz w:val="20"/>
                <w:szCs w:val="24"/>
              </w:rPr>
              <w:t xml:space="preserve">Proces elektrolitycznego nakładania powłoki </w:t>
            </w:r>
            <w:proofErr w:type="spellStart"/>
            <w:r w:rsidRPr="008423EF">
              <w:rPr>
                <w:rFonts w:ascii="Arial" w:hAnsi="Arial" w:cs="Arial"/>
                <w:sz w:val="20"/>
                <w:szCs w:val="24"/>
              </w:rPr>
              <w:t>ZnNi</w:t>
            </w:r>
            <w:proofErr w:type="spellEnd"/>
            <w:r w:rsidRPr="008423EF">
              <w:rPr>
                <w:rFonts w:ascii="Arial" w:hAnsi="Arial" w:cs="Arial"/>
                <w:sz w:val="20"/>
                <w:szCs w:val="24"/>
              </w:rPr>
              <w:t xml:space="preserve"> (linia nr 3)</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C1AD9BC" w14:textId="77777777" w:rsidR="008423EF" w:rsidRPr="008423EF" w:rsidRDefault="008423EF" w:rsidP="008423EF">
            <w:pPr>
              <w:spacing w:before="60" w:after="60" w:line="240" w:lineRule="auto"/>
              <w:rPr>
                <w:rFonts w:ascii="Arial" w:hAnsi="Arial" w:cs="Arial"/>
                <w:sz w:val="20"/>
                <w:szCs w:val="24"/>
              </w:rPr>
            </w:pPr>
            <w:r w:rsidRPr="008423EF">
              <w:rPr>
                <w:rFonts w:ascii="Arial" w:hAnsi="Arial" w:cs="Arial"/>
                <w:sz w:val="20"/>
                <w:szCs w:val="24"/>
              </w:rPr>
              <w:t>Kwas siarkowy (VI)</w:t>
            </w:r>
          </w:p>
        </w:tc>
        <w:tc>
          <w:tcPr>
            <w:tcW w:w="857" w:type="pct"/>
            <w:tcBorders>
              <w:top w:val="single" w:sz="4" w:space="0" w:color="auto"/>
              <w:left w:val="single" w:sz="4" w:space="0" w:color="auto"/>
              <w:right w:val="single" w:sz="4" w:space="0" w:color="auto"/>
            </w:tcBorders>
            <w:vAlign w:val="center"/>
            <w:hideMark/>
          </w:tcPr>
          <w:p w14:paraId="3D1FE57A" w14:textId="111A674D" w:rsidR="008423EF" w:rsidRPr="008423EF" w:rsidRDefault="008423EF" w:rsidP="008423EF">
            <w:pPr>
              <w:spacing w:before="60" w:after="60" w:line="240" w:lineRule="auto"/>
              <w:jc w:val="center"/>
              <w:rPr>
                <w:rFonts w:ascii="Arial" w:hAnsi="Arial" w:cs="Arial"/>
                <w:sz w:val="20"/>
                <w:szCs w:val="24"/>
              </w:rPr>
            </w:pPr>
            <w:r w:rsidRPr="008423EF">
              <w:rPr>
                <w:rFonts w:ascii="Arial" w:hAnsi="Arial" w:cs="Arial"/>
                <w:sz w:val="20"/>
                <w:szCs w:val="24"/>
              </w:rPr>
              <w:t>0,0400</w:t>
            </w:r>
          </w:p>
        </w:tc>
      </w:tr>
      <w:tr w:rsidR="008423EF" w:rsidRPr="008423EF" w14:paraId="78EA27A1" w14:textId="77777777" w:rsidTr="00BE4DA1">
        <w:trPr>
          <w:trHeight w:val="227"/>
        </w:trPr>
        <w:tc>
          <w:tcPr>
            <w:tcW w:w="660" w:type="pct"/>
            <w:vMerge/>
            <w:tcBorders>
              <w:left w:val="single" w:sz="4" w:space="0" w:color="auto"/>
              <w:bottom w:val="single" w:sz="4" w:space="0" w:color="auto"/>
              <w:right w:val="single" w:sz="4" w:space="0" w:color="auto"/>
            </w:tcBorders>
            <w:vAlign w:val="center"/>
          </w:tcPr>
          <w:p w14:paraId="78B28743" w14:textId="77777777" w:rsidR="008423EF" w:rsidRPr="008423EF" w:rsidRDefault="008423EF" w:rsidP="008423EF">
            <w:pPr>
              <w:spacing w:before="60" w:after="60" w:line="240" w:lineRule="auto"/>
              <w:ind w:left="-120"/>
              <w:jc w:val="center"/>
              <w:rPr>
                <w:rFonts w:ascii="Arial" w:hAnsi="Arial" w:cs="Arial"/>
                <w:sz w:val="20"/>
                <w:szCs w:val="24"/>
                <w:lang w:val="en-US"/>
              </w:rPr>
            </w:pPr>
          </w:p>
        </w:tc>
        <w:tc>
          <w:tcPr>
            <w:tcW w:w="2299" w:type="pct"/>
            <w:vMerge/>
            <w:tcBorders>
              <w:left w:val="single" w:sz="4" w:space="0" w:color="auto"/>
              <w:bottom w:val="single" w:sz="4" w:space="0" w:color="auto"/>
              <w:right w:val="single" w:sz="4" w:space="0" w:color="auto"/>
            </w:tcBorders>
            <w:vAlign w:val="center"/>
          </w:tcPr>
          <w:p w14:paraId="73FC1743" w14:textId="77777777" w:rsidR="008423EF" w:rsidRPr="008423EF" w:rsidRDefault="008423EF" w:rsidP="008423EF">
            <w:pPr>
              <w:spacing w:before="60" w:after="60" w:line="240" w:lineRule="auto"/>
              <w:ind w:left="102"/>
              <w:rPr>
                <w:rFonts w:ascii="Arial" w:hAnsi="Arial" w:cs="Arial"/>
                <w:sz w:val="20"/>
                <w:szCs w:val="24"/>
              </w:rPr>
            </w:pPr>
          </w:p>
        </w:tc>
        <w:tc>
          <w:tcPr>
            <w:tcW w:w="1184" w:type="pct"/>
            <w:tcBorders>
              <w:top w:val="single" w:sz="4" w:space="0" w:color="auto"/>
              <w:left w:val="single" w:sz="4" w:space="0" w:color="auto"/>
              <w:bottom w:val="single" w:sz="4" w:space="0" w:color="auto"/>
              <w:right w:val="single" w:sz="4" w:space="0" w:color="auto"/>
            </w:tcBorders>
            <w:vAlign w:val="center"/>
          </w:tcPr>
          <w:p w14:paraId="29156458" w14:textId="77777777" w:rsidR="008423EF" w:rsidRPr="008423EF" w:rsidRDefault="008423EF" w:rsidP="008423EF">
            <w:pPr>
              <w:spacing w:before="60" w:after="60" w:line="240" w:lineRule="auto"/>
              <w:rPr>
                <w:rFonts w:ascii="Arial" w:hAnsi="Arial" w:cs="Arial"/>
                <w:sz w:val="20"/>
                <w:szCs w:val="24"/>
              </w:rPr>
            </w:pPr>
            <w:r w:rsidRPr="008423EF">
              <w:rPr>
                <w:rFonts w:ascii="Arial" w:hAnsi="Arial" w:cs="Arial"/>
                <w:sz w:val="20"/>
                <w:szCs w:val="24"/>
              </w:rPr>
              <w:t>Chlorowodór</w:t>
            </w:r>
          </w:p>
        </w:tc>
        <w:tc>
          <w:tcPr>
            <w:tcW w:w="857" w:type="pct"/>
            <w:tcBorders>
              <w:left w:val="single" w:sz="4" w:space="0" w:color="auto"/>
              <w:bottom w:val="single" w:sz="4" w:space="0" w:color="auto"/>
              <w:right w:val="single" w:sz="4" w:space="0" w:color="auto"/>
            </w:tcBorders>
            <w:vAlign w:val="center"/>
          </w:tcPr>
          <w:p w14:paraId="34B75950" w14:textId="50589A1B" w:rsidR="008423EF" w:rsidRPr="008423EF" w:rsidRDefault="008423EF" w:rsidP="008423EF">
            <w:pPr>
              <w:spacing w:before="60" w:after="60" w:line="240" w:lineRule="auto"/>
              <w:jc w:val="center"/>
              <w:rPr>
                <w:rFonts w:ascii="Arial" w:hAnsi="Arial" w:cs="Arial"/>
                <w:sz w:val="20"/>
                <w:szCs w:val="24"/>
              </w:rPr>
            </w:pPr>
            <w:r w:rsidRPr="008423EF">
              <w:rPr>
                <w:rFonts w:ascii="Arial" w:hAnsi="Arial" w:cs="Arial"/>
                <w:sz w:val="20"/>
                <w:szCs w:val="24"/>
              </w:rPr>
              <w:t>0,0128</w:t>
            </w:r>
          </w:p>
        </w:tc>
      </w:tr>
    </w:tbl>
    <w:p w14:paraId="49FF35F6" w14:textId="4D24D66C" w:rsidR="00BE4DA1" w:rsidRPr="00D2710D" w:rsidRDefault="00BE4DA1" w:rsidP="000E79DC">
      <w:pPr>
        <w:pStyle w:val="Arial10i50"/>
        <w:spacing w:before="120" w:after="60" w:line="240" w:lineRule="auto"/>
        <w:rPr>
          <w:rFonts w:cs="Arial"/>
          <w:b/>
          <w:szCs w:val="21"/>
        </w:rPr>
      </w:pPr>
      <w:r w:rsidRPr="008423EF">
        <w:rPr>
          <w:rFonts w:cs="Arial"/>
          <w:b/>
          <w:sz w:val="24"/>
          <w:szCs w:val="21"/>
        </w:rPr>
        <w:t>Rodzaj i ilość gazów dopuszczonych do wprowadzania do powietrza dla całej instalacji:</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2155"/>
        <w:gridCol w:w="1558"/>
      </w:tblGrid>
      <w:tr w:rsidR="00BE4DA1" w:rsidRPr="00D2710D" w14:paraId="4064F03D" w14:textId="77777777" w:rsidTr="00BE4DA1">
        <w:trPr>
          <w:trHeight w:val="450"/>
        </w:trPr>
        <w:tc>
          <w:tcPr>
            <w:tcW w:w="2960"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EC5FC8D" w14:textId="77777777" w:rsidR="00BE4DA1" w:rsidRPr="008423EF" w:rsidRDefault="00BE4DA1" w:rsidP="008423EF">
            <w:pPr>
              <w:spacing w:before="60" w:after="60" w:line="240" w:lineRule="auto"/>
              <w:rPr>
                <w:rFonts w:ascii="Arial" w:hAnsi="Arial" w:cs="Arial"/>
                <w:b/>
                <w:sz w:val="20"/>
                <w:szCs w:val="20"/>
              </w:rPr>
            </w:pPr>
            <w:r w:rsidRPr="008423EF">
              <w:rPr>
                <w:rFonts w:ascii="Arial" w:hAnsi="Arial" w:cs="Arial"/>
                <w:b/>
                <w:sz w:val="20"/>
                <w:szCs w:val="20"/>
              </w:rPr>
              <w:t>Instalacja IPPC</w:t>
            </w:r>
          </w:p>
        </w:tc>
        <w:tc>
          <w:tcPr>
            <w:tcW w:w="1184"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C76936C" w14:textId="77777777" w:rsidR="00BE4DA1" w:rsidRPr="008423EF" w:rsidRDefault="00BE4DA1" w:rsidP="008423EF">
            <w:pPr>
              <w:spacing w:before="60" w:after="60" w:line="240" w:lineRule="auto"/>
              <w:jc w:val="center"/>
              <w:rPr>
                <w:rFonts w:ascii="Arial" w:hAnsi="Arial" w:cs="Arial"/>
                <w:b/>
                <w:sz w:val="20"/>
                <w:szCs w:val="20"/>
              </w:rPr>
            </w:pPr>
            <w:r w:rsidRPr="008423EF">
              <w:rPr>
                <w:rFonts w:ascii="Arial" w:hAnsi="Arial" w:cs="Arial"/>
                <w:b/>
                <w:sz w:val="20"/>
                <w:szCs w:val="20"/>
              </w:rPr>
              <w:t>Emitowane zanieczyszczenia</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C028D26" w14:textId="77777777" w:rsidR="00BE4DA1" w:rsidRPr="008423EF" w:rsidRDefault="00BE4DA1" w:rsidP="008423EF">
            <w:pPr>
              <w:spacing w:before="60" w:after="60" w:line="240" w:lineRule="auto"/>
              <w:ind w:left="7"/>
              <w:jc w:val="center"/>
              <w:rPr>
                <w:rFonts w:ascii="Arial" w:hAnsi="Arial" w:cs="Arial"/>
                <w:b/>
                <w:sz w:val="20"/>
                <w:szCs w:val="20"/>
              </w:rPr>
            </w:pPr>
            <w:r w:rsidRPr="008423EF">
              <w:rPr>
                <w:rFonts w:ascii="Arial" w:hAnsi="Arial" w:cs="Arial"/>
                <w:b/>
                <w:sz w:val="20"/>
                <w:szCs w:val="20"/>
              </w:rPr>
              <w:t>Emisja</w:t>
            </w:r>
          </w:p>
          <w:p w14:paraId="28EDA879" w14:textId="77777777" w:rsidR="00BE4DA1" w:rsidRPr="008423EF" w:rsidRDefault="00BE4DA1" w:rsidP="008423EF">
            <w:pPr>
              <w:spacing w:before="60" w:after="60" w:line="240" w:lineRule="auto"/>
              <w:jc w:val="center"/>
              <w:rPr>
                <w:rFonts w:ascii="Arial" w:hAnsi="Arial" w:cs="Arial"/>
                <w:b/>
                <w:sz w:val="20"/>
                <w:szCs w:val="20"/>
              </w:rPr>
            </w:pPr>
            <w:r w:rsidRPr="008423EF">
              <w:rPr>
                <w:rFonts w:ascii="Arial" w:hAnsi="Arial" w:cs="Arial"/>
                <w:b/>
                <w:sz w:val="20"/>
                <w:szCs w:val="20"/>
              </w:rPr>
              <w:t>[Mg/rok]</w:t>
            </w:r>
          </w:p>
        </w:tc>
      </w:tr>
      <w:tr w:rsidR="00BE4DA1" w:rsidRPr="00D2710D" w14:paraId="14D7E8F1" w14:textId="77777777" w:rsidTr="00BE4DA1">
        <w:trPr>
          <w:trHeight w:val="450"/>
        </w:trPr>
        <w:tc>
          <w:tcPr>
            <w:tcW w:w="2960" w:type="pct"/>
            <w:vMerge/>
            <w:tcBorders>
              <w:top w:val="single" w:sz="4" w:space="0" w:color="auto"/>
              <w:left w:val="single" w:sz="4" w:space="0" w:color="auto"/>
              <w:bottom w:val="single" w:sz="4" w:space="0" w:color="auto"/>
              <w:right w:val="single" w:sz="4" w:space="0" w:color="auto"/>
            </w:tcBorders>
            <w:vAlign w:val="center"/>
            <w:hideMark/>
          </w:tcPr>
          <w:p w14:paraId="7B613C88" w14:textId="77777777" w:rsidR="00BE4DA1" w:rsidRPr="008423EF" w:rsidRDefault="00BE4DA1" w:rsidP="008423EF">
            <w:pPr>
              <w:spacing w:before="60" w:after="60" w:line="240" w:lineRule="auto"/>
              <w:rPr>
                <w:rFonts w:ascii="Arial" w:hAnsi="Arial" w:cs="Arial"/>
                <w:b/>
                <w:sz w:val="20"/>
                <w:szCs w:val="20"/>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5C5C2E95" w14:textId="77777777" w:rsidR="00BE4DA1" w:rsidRPr="008423EF" w:rsidRDefault="00BE4DA1" w:rsidP="008423EF">
            <w:pPr>
              <w:spacing w:before="60" w:after="60" w:line="240" w:lineRule="auto"/>
              <w:jc w:val="center"/>
              <w:rPr>
                <w:rFonts w:ascii="Arial" w:hAnsi="Arial" w:cs="Arial"/>
                <w:b/>
                <w:sz w:val="20"/>
                <w:szCs w:val="20"/>
              </w:rPr>
            </w:pPr>
          </w:p>
        </w:tc>
        <w:tc>
          <w:tcPr>
            <w:tcW w:w="856" w:type="pct"/>
            <w:vMerge/>
            <w:tcBorders>
              <w:top w:val="single" w:sz="4" w:space="0" w:color="auto"/>
              <w:left w:val="single" w:sz="4" w:space="0" w:color="auto"/>
              <w:bottom w:val="single" w:sz="4" w:space="0" w:color="auto"/>
              <w:right w:val="single" w:sz="4" w:space="0" w:color="auto"/>
            </w:tcBorders>
            <w:vAlign w:val="center"/>
            <w:hideMark/>
          </w:tcPr>
          <w:p w14:paraId="5773E9A9" w14:textId="77777777" w:rsidR="00BE4DA1" w:rsidRPr="008423EF" w:rsidRDefault="00BE4DA1" w:rsidP="008423EF">
            <w:pPr>
              <w:spacing w:before="60" w:after="60" w:line="240" w:lineRule="auto"/>
              <w:jc w:val="center"/>
              <w:rPr>
                <w:rFonts w:ascii="Arial" w:hAnsi="Arial" w:cs="Arial"/>
                <w:b/>
                <w:sz w:val="20"/>
                <w:szCs w:val="20"/>
              </w:rPr>
            </w:pPr>
          </w:p>
        </w:tc>
      </w:tr>
      <w:tr w:rsidR="008423EF" w:rsidRPr="00D2710D" w14:paraId="57FBFE7D" w14:textId="77777777" w:rsidTr="002460AD">
        <w:trPr>
          <w:trHeight w:val="227"/>
        </w:trPr>
        <w:tc>
          <w:tcPr>
            <w:tcW w:w="2960" w:type="pct"/>
            <w:vMerge w:val="restart"/>
            <w:tcBorders>
              <w:top w:val="single" w:sz="4" w:space="0" w:color="auto"/>
              <w:left w:val="single" w:sz="4" w:space="0" w:color="auto"/>
              <w:bottom w:val="single" w:sz="4" w:space="0" w:color="auto"/>
              <w:right w:val="single" w:sz="4" w:space="0" w:color="auto"/>
            </w:tcBorders>
            <w:vAlign w:val="center"/>
            <w:hideMark/>
          </w:tcPr>
          <w:p w14:paraId="3A101249" w14:textId="1BE9EF52" w:rsidR="008423EF" w:rsidRPr="008423EF" w:rsidRDefault="008423EF" w:rsidP="008423EF">
            <w:pPr>
              <w:spacing w:before="60" w:after="60" w:line="240" w:lineRule="auto"/>
              <w:ind w:left="102"/>
              <w:rPr>
                <w:rFonts w:ascii="Arial" w:hAnsi="Arial" w:cs="Arial"/>
                <w:sz w:val="20"/>
                <w:szCs w:val="20"/>
              </w:rPr>
            </w:pPr>
            <w:r w:rsidRPr="008423EF">
              <w:rPr>
                <w:rFonts w:ascii="Arial" w:hAnsi="Arial" w:cs="Arial"/>
                <w:sz w:val="20"/>
                <w:szCs w:val="20"/>
              </w:rPr>
              <w:lastRenderedPageBreak/>
              <w:t xml:space="preserve">Linie galwaniczne do nakładania powłok cynkowych Zn i cynkowych stopowych </w:t>
            </w:r>
            <w:proofErr w:type="spellStart"/>
            <w:r w:rsidRPr="008423EF">
              <w:rPr>
                <w:rFonts w:ascii="Arial" w:hAnsi="Arial" w:cs="Arial"/>
                <w:sz w:val="20"/>
                <w:szCs w:val="20"/>
              </w:rPr>
              <w:t>ZnFe</w:t>
            </w:r>
            <w:proofErr w:type="spellEnd"/>
            <w:r w:rsidRPr="008423EF">
              <w:rPr>
                <w:rFonts w:ascii="Arial" w:hAnsi="Arial" w:cs="Arial"/>
                <w:sz w:val="20"/>
                <w:szCs w:val="20"/>
              </w:rPr>
              <w:t xml:space="preserve"> (linia nr 1) oraz do nakładania powłok cynkowych stopowych </w:t>
            </w:r>
            <w:proofErr w:type="spellStart"/>
            <w:r w:rsidRPr="008423EF">
              <w:rPr>
                <w:rFonts w:ascii="Arial" w:hAnsi="Arial" w:cs="Arial"/>
                <w:sz w:val="20"/>
                <w:szCs w:val="20"/>
              </w:rPr>
              <w:t>ZnNi</w:t>
            </w:r>
            <w:proofErr w:type="spellEnd"/>
            <w:r w:rsidRPr="008423EF">
              <w:rPr>
                <w:rFonts w:ascii="Arial" w:hAnsi="Arial" w:cs="Arial"/>
                <w:sz w:val="20"/>
                <w:szCs w:val="20"/>
              </w:rPr>
              <w:t xml:space="preserve"> (linia </w:t>
            </w:r>
            <w:r w:rsidR="006C06E7">
              <w:rPr>
                <w:rFonts w:ascii="Arial" w:hAnsi="Arial" w:cs="Arial"/>
                <w:sz w:val="20"/>
                <w:szCs w:val="20"/>
              </w:rPr>
              <w:br/>
            </w:r>
            <w:r w:rsidRPr="008423EF">
              <w:rPr>
                <w:rFonts w:ascii="Arial" w:hAnsi="Arial" w:cs="Arial"/>
                <w:sz w:val="20"/>
                <w:szCs w:val="20"/>
              </w:rPr>
              <w:t>nr 3)</w:t>
            </w:r>
          </w:p>
        </w:tc>
        <w:tc>
          <w:tcPr>
            <w:tcW w:w="1184" w:type="pct"/>
            <w:tcBorders>
              <w:top w:val="single" w:sz="4" w:space="0" w:color="auto"/>
              <w:left w:val="single" w:sz="4" w:space="0" w:color="auto"/>
              <w:bottom w:val="single" w:sz="4" w:space="0" w:color="auto"/>
              <w:right w:val="single" w:sz="4" w:space="0" w:color="auto"/>
            </w:tcBorders>
            <w:vAlign w:val="center"/>
            <w:hideMark/>
          </w:tcPr>
          <w:p w14:paraId="159A3EDB" w14:textId="77777777" w:rsidR="008423EF" w:rsidRPr="008423EF" w:rsidRDefault="008423EF" w:rsidP="008423EF">
            <w:pPr>
              <w:spacing w:before="60" w:after="60" w:line="240" w:lineRule="auto"/>
              <w:jc w:val="center"/>
              <w:rPr>
                <w:rFonts w:ascii="Arial" w:hAnsi="Arial" w:cs="Arial"/>
                <w:sz w:val="20"/>
                <w:szCs w:val="20"/>
              </w:rPr>
            </w:pPr>
            <w:r w:rsidRPr="008423EF">
              <w:rPr>
                <w:rFonts w:ascii="Arial" w:hAnsi="Arial" w:cs="Arial"/>
                <w:sz w:val="20"/>
                <w:szCs w:val="20"/>
              </w:rPr>
              <w:t>Kwas siarkowy (VI)</w:t>
            </w:r>
          </w:p>
        </w:tc>
        <w:tc>
          <w:tcPr>
            <w:tcW w:w="856" w:type="pct"/>
            <w:tcBorders>
              <w:top w:val="single" w:sz="4" w:space="0" w:color="auto"/>
              <w:left w:val="single" w:sz="4" w:space="0" w:color="auto"/>
              <w:bottom w:val="single" w:sz="4" w:space="0" w:color="auto"/>
              <w:right w:val="single" w:sz="4" w:space="0" w:color="auto"/>
            </w:tcBorders>
            <w:vAlign w:val="center"/>
            <w:hideMark/>
          </w:tcPr>
          <w:p w14:paraId="596A2436" w14:textId="67B4E383" w:rsidR="008423EF" w:rsidRPr="008423EF" w:rsidRDefault="008423EF" w:rsidP="008423EF">
            <w:pPr>
              <w:spacing w:before="60" w:after="60" w:line="240" w:lineRule="auto"/>
              <w:jc w:val="center"/>
              <w:rPr>
                <w:rFonts w:ascii="Arial" w:hAnsi="Arial" w:cs="Arial"/>
                <w:sz w:val="20"/>
                <w:szCs w:val="20"/>
              </w:rPr>
            </w:pPr>
            <w:r w:rsidRPr="008423EF">
              <w:rPr>
                <w:rFonts w:ascii="Arial" w:hAnsi="Arial" w:cs="Arial"/>
                <w:sz w:val="20"/>
                <w:szCs w:val="20"/>
              </w:rPr>
              <w:t>0,3948</w:t>
            </w:r>
          </w:p>
        </w:tc>
      </w:tr>
      <w:tr w:rsidR="008423EF" w:rsidRPr="00D2710D" w14:paraId="53F898E6" w14:textId="77777777" w:rsidTr="002460AD">
        <w:trPr>
          <w:trHeight w:val="227"/>
        </w:trPr>
        <w:tc>
          <w:tcPr>
            <w:tcW w:w="2960" w:type="pct"/>
            <w:vMerge/>
            <w:tcBorders>
              <w:top w:val="single" w:sz="4" w:space="0" w:color="auto"/>
              <w:left w:val="single" w:sz="4" w:space="0" w:color="auto"/>
              <w:bottom w:val="single" w:sz="4" w:space="0" w:color="auto"/>
              <w:right w:val="single" w:sz="4" w:space="0" w:color="auto"/>
            </w:tcBorders>
            <w:vAlign w:val="center"/>
            <w:hideMark/>
          </w:tcPr>
          <w:p w14:paraId="795ED733" w14:textId="77777777" w:rsidR="008423EF" w:rsidRPr="008423EF" w:rsidRDefault="008423EF" w:rsidP="008423EF">
            <w:pPr>
              <w:spacing w:before="60" w:after="60" w:line="240" w:lineRule="auto"/>
              <w:ind w:left="102"/>
              <w:rPr>
                <w:rFonts w:ascii="Arial" w:hAnsi="Arial" w:cs="Arial"/>
                <w:sz w:val="20"/>
                <w:szCs w:val="20"/>
              </w:rPr>
            </w:pPr>
          </w:p>
        </w:tc>
        <w:tc>
          <w:tcPr>
            <w:tcW w:w="1184" w:type="pct"/>
            <w:tcBorders>
              <w:top w:val="single" w:sz="4" w:space="0" w:color="auto"/>
              <w:left w:val="single" w:sz="4" w:space="0" w:color="auto"/>
              <w:bottom w:val="single" w:sz="4" w:space="0" w:color="auto"/>
              <w:right w:val="single" w:sz="4" w:space="0" w:color="auto"/>
            </w:tcBorders>
            <w:vAlign w:val="center"/>
            <w:hideMark/>
          </w:tcPr>
          <w:p w14:paraId="4672BEE8" w14:textId="77777777" w:rsidR="008423EF" w:rsidRPr="008423EF" w:rsidRDefault="008423EF" w:rsidP="008423EF">
            <w:pPr>
              <w:spacing w:before="60" w:after="60" w:line="240" w:lineRule="auto"/>
              <w:jc w:val="center"/>
              <w:rPr>
                <w:rFonts w:ascii="Arial" w:hAnsi="Arial" w:cs="Arial"/>
                <w:sz w:val="20"/>
                <w:szCs w:val="20"/>
              </w:rPr>
            </w:pPr>
            <w:r w:rsidRPr="008423EF">
              <w:rPr>
                <w:rFonts w:ascii="Arial" w:hAnsi="Arial" w:cs="Arial"/>
                <w:sz w:val="20"/>
                <w:szCs w:val="20"/>
              </w:rPr>
              <w:t>Chlorowodór</w:t>
            </w:r>
          </w:p>
        </w:tc>
        <w:tc>
          <w:tcPr>
            <w:tcW w:w="856" w:type="pct"/>
            <w:tcBorders>
              <w:top w:val="single" w:sz="4" w:space="0" w:color="auto"/>
              <w:left w:val="single" w:sz="4" w:space="0" w:color="auto"/>
              <w:bottom w:val="single" w:sz="4" w:space="0" w:color="auto"/>
              <w:right w:val="single" w:sz="4" w:space="0" w:color="auto"/>
            </w:tcBorders>
            <w:vAlign w:val="center"/>
            <w:hideMark/>
          </w:tcPr>
          <w:p w14:paraId="3B129C07" w14:textId="227221F7" w:rsidR="008423EF" w:rsidRPr="008423EF" w:rsidRDefault="008423EF" w:rsidP="008423EF">
            <w:pPr>
              <w:spacing w:before="60" w:after="60" w:line="240" w:lineRule="auto"/>
              <w:jc w:val="center"/>
              <w:rPr>
                <w:rFonts w:ascii="Arial" w:hAnsi="Arial" w:cs="Arial"/>
                <w:sz w:val="20"/>
                <w:szCs w:val="20"/>
              </w:rPr>
            </w:pPr>
            <w:r w:rsidRPr="008423EF">
              <w:rPr>
                <w:rFonts w:ascii="Arial" w:hAnsi="Arial" w:cs="Arial"/>
                <w:sz w:val="20"/>
                <w:szCs w:val="20"/>
              </w:rPr>
              <w:t>0,1551</w:t>
            </w:r>
          </w:p>
        </w:tc>
      </w:tr>
    </w:tbl>
    <w:p w14:paraId="6294013D" w14:textId="77777777" w:rsidR="00FD0DAA" w:rsidRDefault="00FD0DAA" w:rsidP="008423EF">
      <w:pPr>
        <w:pStyle w:val="Arial10i50"/>
        <w:spacing w:line="320" w:lineRule="exact"/>
        <w:rPr>
          <w:rFonts w:cs="Arial"/>
          <w:sz w:val="24"/>
          <w:szCs w:val="21"/>
          <w:u w:val="single"/>
        </w:rPr>
      </w:pPr>
    </w:p>
    <w:p w14:paraId="25FC112E" w14:textId="307A657C" w:rsidR="00B42D4B" w:rsidRPr="008423EF" w:rsidRDefault="00BE4DA1" w:rsidP="008423EF">
      <w:pPr>
        <w:pStyle w:val="Arial10i50"/>
        <w:spacing w:line="320" w:lineRule="exact"/>
        <w:rPr>
          <w:rFonts w:cs="Arial"/>
          <w:sz w:val="24"/>
          <w:szCs w:val="21"/>
          <w:u w:val="single"/>
          <w:lang w:eastAsia="pl-PL"/>
        </w:rPr>
      </w:pPr>
      <w:r w:rsidRPr="008423EF">
        <w:rPr>
          <w:rFonts w:cs="Arial"/>
          <w:sz w:val="24"/>
          <w:szCs w:val="21"/>
          <w:u w:val="single"/>
        </w:rPr>
        <w:t xml:space="preserve">Instalacja IPPC – linia galwaniczna </w:t>
      </w:r>
      <w:r w:rsidRPr="008423EF">
        <w:rPr>
          <w:rFonts w:cs="Arial"/>
          <w:sz w:val="24"/>
          <w:szCs w:val="21"/>
          <w:u w:val="single"/>
          <w:lang w:eastAsia="pl-PL"/>
        </w:rPr>
        <w:t>do fosforanowania (linia nr 6)</w:t>
      </w:r>
    </w:p>
    <w:p w14:paraId="36E7E932" w14:textId="6CD79856" w:rsidR="00BE4DA1" w:rsidRPr="008423EF" w:rsidRDefault="00BE4DA1" w:rsidP="008423EF">
      <w:pPr>
        <w:pStyle w:val="Arial10i50"/>
        <w:spacing w:before="120" w:after="60" w:line="320" w:lineRule="exact"/>
        <w:rPr>
          <w:rFonts w:cs="Arial"/>
          <w:b/>
          <w:sz w:val="24"/>
          <w:szCs w:val="21"/>
        </w:rPr>
      </w:pPr>
      <w:r w:rsidRPr="008423EF">
        <w:rPr>
          <w:rFonts w:cs="Arial"/>
          <w:b/>
          <w:sz w:val="24"/>
          <w:szCs w:val="21"/>
        </w:rPr>
        <w:t>Rodzaj i ilość gazów dopuszczonych do wprowadzania do powietrza dla źródła emisji:</w:t>
      </w: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4183"/>
        <w:gridCol w:w="2154"/>
        <w:gridCol w:w="1559"/>
      </w:tblGrid>
      <w:tr w:rsidR="00BE4DA1" w:rsidRPr="00D2710D" w14:paraId="271710F3" w14:textId="77777777" w:rsidTr="00BE4DA1">
        <w:trPr>
          <w:trHeight w:val="450"/>
        </w:trPr>
        <w:tc>
          <w:tcPr>
            <w:tcW w:w="660"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9E9FB80" w14:textId="77777777" w:rsidR="00BE4DA1" w:rsidRPr="008423EF" w:rsidRDefault="00BE4DA1" w:rsidP="000E79DC">
            <w:pPr>
              <w:spacing w:before="60" w:after="60" w:line="240" w:lineRule="auto"/>
              <w:ind w:left="45"/>
              <w:jc w:val="center"/>
              <w:rPr>
                <w:rFonts w:ascii="Arial" w:hAnsi="Arial" w:cs="Arial"/>
                <w:b/>
                <w:sz w:val="20"/>
                <w:szCs w:val="20"/>
                <w:lang w:val="en-GB"/>
              </w:rPr>
            </w:pPr>
            <w:r w:rsidRPr="008423EF">
              <w:rPr>
                <w:rFonts w:ascii="Arial" w:hAnsi="Arial" w:cs="Arial"/>
                <w:b/>
                <w:sz w:val="20"/>
                <w:szCs w:val="20"/>
              </w:rPr>
              <w:t>Emitor</w:t>
            </w:r>
          </w:p>
        </w:tc>
        <w:tc>
          <w:tcPr>
            <w:tcW w:w="2299"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06263A0" w14:textId="77777777" w:rsidR="00BE4DA1" w:rsidRPr="008423EF" w:rsidRDefault="00BE4DA1" w:rsidP="000E79DC">
            <w:pPr>
              <w:spacing w:before="60" w:after="60" w:line="240" w:lineRule="auto"/>
              <w:jc w:val="center"/>
              <w:rPr>
                <w:rFonts w:ascii="Arial" w:hAnsi="Arial" w:cs="Arial"/>
                <w:b/>
                <w:sz w:val="20"/>
                <w:szCs w:val="20"/>
              </w:rPr>
            </w:pPr>
            <w:r w:rsidRPr="008423EF">
              <w:rPr>
                <w:rFonts w:ascii="Arial" w:hAnsi="Arial" w:cs="Arial"/>
                <w:b/>
                <w:sz w:val="20"/>
                <w:szCs w:val="20"/>
              </w:rPr>
              <w:t>Źródło emisji</w:t>
            </w:r>
          </w:p>
        </w:tc>
        <w:tc>
          <w:tcPr>
            <w:tcW w:w="1184"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994A9FE" w14:textId="77777777" w:rsidR="00BE4DA1" w:rsidRPr="008423EF" w:rsidRDefault="00BE4DA1" w:rsidP="000E79DC">
            <w:pPr>
              <w:spacing w:before="60" w:after="60" w:line="240" w:lineRule="auto"/>
              <w:jc w:val="center"/>
              <w:rPr>
                <w:rFonts w:ascii="Arial" w:hAnsi="Arial" w:cs="Arial"/>
                <w:b/>
                <w:sz w:val="20"/>
                <w:szCs w:val="20"/>
              </w:rPr>
            </w:pPr>
            <w:r w:rsidRPr="008423EF">
              <w:rPr>
                <w:rFonts w:ascii="Arial" w:hAnsi="Arial" w:cs="Arial"/>
                <w:b/>
                <w:sz w:val="20"/>
                <w:szCs w:val="20"/>
              </w:rPr>
              <w:t>Emitowane zanieczyszczenia</w:t>
            </w:r>
          </w:p>
        </w:tc>
        <w:tc>
          <w:tcPr>
            <w:tcW w:w="857"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74A704E" w14:textId="77777777" w:rsidR="00BE4DA1" w:rsidRPr="008423EF" w:rsidRDefault="00BE4DA1" w:rsidP="000E79DC">
            <w:pPr>
              <w:spacing w:before="60" w:after="60" w:line="240" w:lineRule="auto"/>
              <w:ind w:left="7"/>
              <w:jc w:val="center"/>
              <w:rPr>
                <w:rFonts w:ascii="Arial" w:hAnsi="Arial" w:cs="Arial"/>
                <w:b/>
                <w:sz w:val="20"/>
                <w:szCs w:val="20"/>
              </w:rPr>
            </w:pPr>
            <w:r w:rsidRPr="008423EF">
              <w:rPr>
                <w:rFonts w:ascii="Arial" w:hAnsi="Arial" w:cs="Arial"/>
                <w:b/>
                <w:sz w:val="20"/>
                <w:szCs w:val="20"/>
              </w:rPr>
              <w:t>Emisja</w:t>
            </w:r>
          </w:p>
          <w:p w14:paraId="5DC34410" w14:textId="77777777" w:rsidR="00BE4DA1" w:rsidRPr="008423EF" w:rsidRDefault="00BE4DA1" w:rsidP="000E79DC">
            <w:pPr>
              <w:spacing w:before="60" w:after="60" w:line="240" w:lineRule="auto"/>
              <w:jc w:val="center"/>
              <w:rPr>
                <w:rFonts w:ascii="Arial" w:hAnsi="Arial" w:cs="Arial"/>
                <w:b/>
                <w:sz w:val="20"/>
                <w:szCs w:val="20"/>
              </w:rPr>
            </w:pPr>
            <w:r w:rsidRPr="008423EF">
              <w:rPr>
                <w:rFonts w:ascii="Arial" w:hAnsi="Arial" w:cs="Arial"/>
                <w:b/>
                <w:sz w:val="20"/>
                <w:szCs w:val="20"/>
              </w:rPr>
              <w:t>[kg/h]</w:t>
            </w:r>
          </w:p>
        </w:tc>
      </w:tr>
      <w:tr w:rsidR="00BE4DA1" w:rsidRPr="00D2710D" w14:paraId="7F3F3AE5" w14:textId="77777777" w:rsidTr="00BE4DA1">
        <w:trPr>
          <w:trHeight w:val="450"/>
        </w:trPr>
        <w:tc>
          <w:tcPr>
            <w:tcW w:w="660" w:type="pct"/>
            <w:vMerge/>
            <w:tcBorders>
              <w:top w:val="single" w:sz="4" w:space="0" w:color="auto"/>
              <w:left w:val="single" w:sz="4" w:space="0" w:color="auto"/>
              <w:bottom w:val="single" w:sz="4" w:space="0" w:color="auto"/>
              <w:right w:val="single" w:sz="4" w:space="0" w:color="auto"/>
            </w:tcBorders>
            <w:vAlign w:val="center"/>
            <w:hideMark/>
          </w:tcPr>
          <w:p w14:paraId="3AF20CC6" w14:textId="77777777" w:rsidR="00BE4DA1" w:rsidRPr="008423EF" w:rsidRDefault="00BE4DA1" w:rsidP="000E79DC">
            <w:pPr>
              <w:spacing w:before="60" w:after="60" w:line="240" w:lineRule="auto"/>
              <w:rPr>
                <w:rFonts w:ascii="Arial" w:hAnsi="Arial" w:cs="Arial"/>
                <w:b/>
                <w:sz w:val="20"/>
                <w:szCs w:val="20"/>
                <w:lang w:val="en-GB"/>
              </w:rPr>
            </w:pPr>
          </w:p>
        </w:tc>
        <w:tc>
          <w:tcPr>
            <w:tcW w:w="2299" w:type="pct"/>
            <w:vMerge/>
            <w:tcBorders>
              <w:top w:val="single" w:sz="4" w:space="0" w:color="auto"/>
              <w:left w:val="single" w:sz="4" w:space="0" w:color="auto"/>
              <w:bottom w:val="single" w:sz="4" w:space="0" w:color="auto"/>
              <w:right w:val="single" w:sz="4" w:space="0" w:color="auto"/>
            </w:tcBorders>
            <w:vAlign w:val="center"/>
            <w:hideMark/>
          </w:tcPr>
          <w:p w14:paraId="72E0E13E" w14:textId="77777777" w:rsidR="00BE4DA1" w:rsidRPr="008423EF" w:rsidRDefault="00BE4DA1" w:rsidP="000E79DC">
            <w:pPr>
              <w:spacing w:before="60" w:after="60" w:line="240" w:lineRule="auto"/>
              <w:rPr>
                <w:rFonts w:ascii="Arial" w:hAnsi="Arial" w:cs="Arial"/>
                <w:b/>
                <w:sz w:val="20"/>
                <w:szCs w:val="20"/>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382DF525" w14:textId="77777777" w:rsidR="00BE4DA1" w:rsidRPr="008423EF" w:rsidRDefault="00BE4DA1" w:rsidP="000E79DC">
            <w:pPr>
              <w:spacing w:before="60" w:after="60" w:line="240" w:lineRule="auto"/>
              <w:rPr>
                <w:rFonts w:ascii="Arial" w:hAnsi="Arial" w:cs="Arial"/>
                <w:b/>
                <w:sz w:val="20"/>
                <w:szCs w:val="20"/>
              </w:rPr>
            </w:pPr>
          </w:p>
        </w:tc>
        <w:tc>
          <w:tcPr>
            <w:tcW w:w="857" w:type="pct"/>
            <w:vMerge/>
            <w:tcBorders>
              <w:top w:val="single" w:sz="4" w:space="0" w:color="auto"/>
              <w:left w:val="single" w:sz="4" w:space="0" w:color="auto"/>
              <w:bottom w:val="single" w:sz="4" w:space="0" w:color="auto"/>
              <w:right w:val="single" w:sz="4" w:space="0" w:color="auto"/>
            </w:tcBorders>
            <w:vAlign w:val="center"/>
            <w:hideMark/>
          </w:tcPr>
          <w:p w14:paraId="56225C64" w14:textId="77777777" w:rsidR="00BE4DA1" w:rsidRPr="008423EF" w:rsidRDefault="00BE4DA1" w:rsidP="000E79DC">
            <w:pPr>
              <w:spacing w:before="60" w:after="60" w:line="240" w:lineRule="auto"/>
              <w:rPr>
                <w:rFonts w:ascii="Arial" w:hAnsi="Arial" w:cs="Arial"/>
                <w:b/>
                <w:sz w:val="20"/>
                <w:szCs w:val="20"/>
              </w:rPr>
            </w:pPr>
          </w:p>
        </w:tc>
      </w:tr>
      <w:tr w:rsidR="008423EF" w:rsidRPr="00D2710D" w14:paraId="184AC118" w14:textId="77777777" w:rsidTr="00BE4DA1">
        <w:trPr>
          <w:trHeight w:val="227"/>
        </w:trPr>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37C369D7" w14:textId="77777777" w:rsidR="008423EF" w:rsidRPr="008423EF" w:rsidRDefault="008423EF" w:rsidP="008423EF">
            <w:pPr>
              <w:spacing w:before="60" w:after="60" w:line="240" w:lineRule="auto"/>
              <w:ind w:left="102"/>
              <w:rPr>
                <w:rFonts w:ascii="Arial" w:hAnsi="Arial" w:cs="Arial"/>
                <w:sz w:val="20"/>
                <w:szCs w:val="20"/>
              </w:rPr>
            </w:pPr>
            <w:r w:rsidRPr="008423EF">
              <w:rPr>
                <w:rFonts w:ascii="Arial" w:hAnsi="Arial" w:cs="Arial"/>
                <w:sz w:val="20"/>
                <w:szCs w:val="20"/>
              </w:rPr>
              <w:t>E3</w:t>
            </w:r>
          </w:p>
        </w:tc>
        <w:tc>
          <w:tcPr>
            <w:tcW w:w="2299" w:type="pct"/>
            <w:vMerge w:val="restart"/>
            <w:tcBorders>
              <w:top w:val="single" w:sz="4" w:space="0" w:color="auto"/>
              <w:left w:val="single" w:sz="4" w:space="0" w:color="auto"/>
              <w:bottom w:val="single" w:sz="4" w:space="0" w:color="auto"/>
              <w:right w:val="single" w:sz="4" w:space="0" w:color="auto"/>
            </w:tcBorders>
            <w:vAlign w:val="center"/>
            <w:hideMark/>
          </w:tcPr>
          <w:p w14:paraId="5EC02051" w14:textId="77777777" w:rsidR="008423EF" w:rsidRPr="008423EF" w:rsidRDefault="008423EF" w:rsidP="008423EF">
            <w:pPr>
              <w:spacing w:before="60" w:after="60" w:line="240" w:lineRule="auto"/>
              <w:ind w:left="102"/>
              <w:rPr>
                <w:rFonts w:ascii="Arial" w:hAnsi="Arial" w:cs="Arial"/>
                <w:sz w:val="20"/>
                <w:szCs w:val="20"/>
              </w:rPr>
            </w:pPr>
            <w:r w:rsidRPr="008423EF">
              <w:rPr>
                <w:rFonts w:ascii="Arial" w:hAnsi="Arial" w:cs="Arial"/>
                <w:sz w:val="20"/>
                <w:szCs w:val="20"/>
              </w:rPr>
              <w:t>Proces fosforanowania</w:t>
            </w:r>
          </w:p>
        </w:tc>
        <w:tc>
          <w:tcPr>
            <w:tcW w:w="1184" w:type="pct"/>
            <w:tcBorders>
              <w:top w:val="single" w:sz="4" w:space="0" w:color="auto"/>
              <w:left w:val="single" w:sz="4" w:space="0" w:color="auto"/>
              <w:bottom w:val="single" w:sz="4" w:space="0" w:color="auto"/>
              <w:right w:val="single" w:sz="4" w:space="0" w:color="auto"/>
            </w:tcBorders>
            <w:vAlign w:val="center"/>
            <w:hideMark/>
          </w:tcPr>
          <w:p w14:paraId="0BA49AA5" w14:textId="77777777" w:rsidR="008423EF" w:rsidRPr="008423EF" w:rsidRDefault="008423EF" w:rsidP="008423EF">
            <w:pPr>
              <w:spacing w:before="60" w:after="60" w:line="240" w:lineRule="auto"/>
              <w:rPr>
                <w:rFonts w:ascii="Arial" w:hAnsi="Arial" w:cs="Arial"/>
                <w:sz w:val="20"/>
                <w:szCs w:val="20"/>
              </w:rPr>
            </w:pPr>
            <w:r w:rsidRPr="008423EF">
              <w:rPr>
                <w:rFonts w:ascii="Arial" w:hAnsi="Arial" w:cs="Arial"/>
                <w:sz w:val="20"/>
                <w:szCs w:val="20"/>
              </w:rPr>
              <w:t>Kwas siarkowy (VI)</w:t>
            </w:r>
          </w:p>
        </w:tc>
        <w:tc>
          <w:tcPr>
            <w:tcW w:w="857" w:type="pct"/>
            <w:tcBorders>
              <w:top w:val="single" w:sz="4" w:space="0" w:color="auto"/>
              <w:left w:val="single" w:sz="4" w:space="0" w:color="auto"/>
              <w:bottom w:val="single" w:sz="4" w:space="0" w:color="auto"/>
              <w:right w:val="single" w:sz="4" w:space="0" w:color="auto"/>
            </w:tcBorders>
            <w:vAlign w:val="center"/>
            <w:hideMark/>
          </w:tcPr>
          <w:p w14:paraId="44CD6FE7" w14:textId="4AEF3B18" w:rsidR="008423EF" w:rsidRPr="008423EF" w:rsidRDefault="008423EF" w:rsidP="008423EF">
            <w:pPr>
              <w:spacing w:before="60" w:after="60" w:line="240" w:lineRule="auto"/>
              <w:jc w:val="center"/>
              <w:rPr>
                <w:rFonts w:ascii="Arial" w:hAnsi="Arial" w:cs="Arial"/>
                <w:sz w:val="20"/>
                <w:szCs w:val="20"/>
              </w:rPr>
            </w:pPr>
            <w:r w:rsidRPr="008423EF">
              <w:rPr>
                <w:rFonts w:ascii="Arial" w:hAnsi="Arial" w:cs="Arial"/>
                <w:sz w:val="20"/>
                <w:szCs w:val="20"/>
              </w:rPr>
              <w:t>0,0300</w:t>
            </w:r>
          </w:p>
        </w:tc>
      </w:tr>
      <w:tr w:rsidR="008423EF" w:rsidRPr="00D2710D" w14:paraId="5DD46BAD" w14:textId="77777777" w:rsidTr="00BE4DA1">
        <w:trPr>
          <w:trHeight w:val="227"/>
        </w:trPr>
        <w:tc>
          <w:tcPr>
            <w:tcW w:w="660" w:type="pct"/>
            <w:vMerge/>
            <w:tcBorders>
              <w:top w:val="single" w:sz="4" w:space="0" w:color="auto"/>
              <w:left w:val="single" w:sz="4" w:space="0" w:color="auto"/>
              <w:bottom w:val="single" w:sz="4" w:space="0" w:color="auto"/>
              <w:right w:val="single" w:sz="4" w:space="0" w:color="auto"/>
            </w:tcBorders>
            <w:vAlign w:val="center"/>
            <w:hideMark/>
          </w:tcPr>
          <w:p w14:paraId="06DE76D6" w14:textId="77777777" w:rsidR="008423EF" w:rsidRPr="008423EF" w:rsidRDefault="008423EF" w:rsidP="008423EF">
            <w:pPr>
              <w:spacing w:before="60" w:after="60" w:line="240" w:lineRule="auto"/>
              <w:rPr>
                <w:rFonts w:ascii="Arial" w:hAnsi="Arial" w:cs="Arial"/>
                <w:sz w:val="20"/>
                <w:szCs w:val="20"/>
                <w:lang w:val="en-US"/>
              </w:rPr>
            </w:pPr>
          </w:p>
        </w:tc>
        <w:tc>
          <w:tcPr>
            <w:tcW w:w="2299" w:type="pct"/>
            <w:vMerge/>
            <w:tcBorders>
              <w:top w:val="single" w:sz="4" w:space="0" w:color="auto"/>
              <w:left w:val="single" w:sz="4" w:space="0" w:color="auto"/>
              <w:bottom w:val="single" w:sz="4" w:space="0" w:color="auto"/>
              <w:right w:val="single" w:sz="4" w:space="0" w:color="auto"/>
            </w:tcBorders>
            <w:vAlign w:val="center"/>
            <w:hideMark/>
          </w:tcPr>
          <w:p w14:paraId="1F819D4D" w14:textId="77777777" w:rsidR="008423EF" w:rsidRPr="008423EF" w:rsidRDefault="008423EF" w:rsidP="008423EF">
            <w:pPr>
              <w:spacing w:before="60" w:after="60" w:line="240" w:lineRule="auto"/>
              <w:ind w:left="102"/>
              <w:rPr>
                <w:rFonts w:ascii="Arial" w:hAnsi="Arial" w:cs="Arial"/>
                <w:sz w:val="20"/>
                <w:szCs w:val="20"/>
              </w:rPr>
            </w:pPr>
          </w:p>
        </w:tc>
        <w:tc>
          <w:tcPr>
            <w:tcW w:w="1184" w:type="pct"/>
            <w:tcBorders>
              <w:top w:val="single" w:sz="4" w:space="0" w:color="auto"/>
              <w:left w:val="single" w:sz="4" w:space="0" w:color="auto"/>
              <w:bottom w:val="single" w:sz="4" w:space="0" w:color="auto"/>
              <w:right w:val="single" w:sz="4" w:space="0" w:color="auto"/>
            </w:tcBorders>
            <w:vAlign w:val="center"/>
            <w:hideMark/>
          </w:tcPr>
          <w:p w14:paraId="4A7C573B" w14:textId="77777777" w:rsidR="008423EF" w:rsidRPr="008423EF" w:rsidRDefault="008423EF" w:rsidP="008423EF">
            <w:pPr>
              <w:spacing w:before="60" w:after="60" w:line="240" w:lineRule="auto"/>
              <w:rPr>
                <w:rFonts w:ascii="Arial" w:hAnsi="Arial" w:cs="Arial"/>
                <w:sz w:val="20"/>
                <w:szCs w:val="20"/>
              </w:rPr>
            </w:pPr>
            <w:r w:rsidRPr="008423EF">
              <w:rPr>
                <w:rFonts w:ascii="Arial" w:hAnsi="Arial" w:cs="Arial"/>
                <w:sz w:val="20"/>
                <w:szCs w:val="20"/>
              </w:rPr>
              <w:t>Chlorowodór</w:t>
            </w:r>
          </w:p>
        </w:tc>
        <w:tc>
          <w:tcPr>
            <w:tcW w:w="857" w:type="pct"/>
            <w:tcBorders>
              <w:top w:val="single" w:sz="4" w:space="0" w:color="auto"/>
              <w:left w:val="single" w:sz="4" w:space="0" w:color="auto"/>
              <w:bottom w:val="single" w:sz="4" w:space="0" w:color="auto"/>
              <w:right w:val="single" w:sz="4" w:space="0" w:color="auto"/>
            </w:tcBorders>
            <w:vAlign w:val="center"/>
            <w:hideMark/>
          </w:tcPr>
          <w:p w14:paraId="1F2B5E7C" w14:textId="5CAAE2C1" w:rsidR="008423EF" w:rsidRPr="008423EF" w:rsidRDefault="008423EF" w:rsidP="008423EF">
            <w:pPr>
              <w:spacing w:before="60" w:after="60" w:line="240" w:lineRule="auto"/>
              <w:jc w:val="center"/>
              <w:rPr>
                <w:rFonts w:ascii="Arial" w:hAnsi="Arial" w:cs="Arial"/>
                <w:sz w:val="20"/>
                <w:szCs w:val="20"/>
              </w:rPr>
            </w:pPr>
            <w:r w:rsidRPr="008423EF">
              <w:rPr>
                <w:rFonts w:ascii="Arial" w:hAnsi="Arial" w:cs="Arial"/>
                <w:sz w:val="20"/>
                <w:szCs w:val="20"/>
              </w:rPr>
              <w:t>0,0025</w:t>
            </w:r>
          </w:p>
        </w:tc>
      </w:tr>
    </w:tbl>
    <w:p w14:paraId="3933A144" w14:textId="0BD1496D" w:rsidR="00BE4DA1" w:rsidRPr="008423EF" w:rsidRDefault="00BE4DA1" w:rsidP="008423EF">
      <w:pPr>
        <w:pStyle w:val="Arial10i50"/>
        <w:spacing w:before="120" w:after="60" w:line="320" w:lineRule="exact"/>
        <w:rPr>
          <w:rFonts w:cs="Arial"/>
          <w:b/>
          <w:sz w:val="24"/>
          <w:szCs w:val="21"/>
        </w:rPr>
      </w:pPr>
      <w:r w:rsidRPr="008423EF">
        <w:rPr>
          <w:rFonts w:cs="Arial"/>
          <w:b/>
          <w:sz w:val="24"/>
          <w:szCs w:val="21"/>
        </w:rPr>
        <w:t>Rodzaj i ilość gazów dopuszczonych do wprowadzania do powietrza dla całej instalacji:</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2155"/>
        <w:gridCol w:w="1558"/>
      </w:tblGrid>
      <w:tr w:rsidR="00BE4DA1" w:rsidRPr="00D2710D" w14:paraId="5DE82D76" w14:textId="77777777" w:rsidTr="00BE4DA1">
        <w:trPr>
          <w:trHeight w:val="450"/>
        </w:trPr>
        <w:tc>
          <w:tcPr>
            <w:tcW w:w="2960"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CBE8A3E" w14:textId="77777777" w:rsidR="00BE4DA1" w:rsidRPr="008423EF" w:rsidRDefault="00BE4DA1" w:rsidP="000E79DC">
            <w:pPr>
              <w:spacing w:before="60" w:after="60" w:line="240" w:lineRule="auto"/>
              <w:jc w:val="center"/>
              <w:rPr>
                <w:rFonts w:ascii="Arial" w:hAnsi="Arial" w:cs="Arial"/>
                <w:b/>
                <w:sz w:val="20"/>
                <w:szCs w:val="20"/>
              </w:rPr>
            </w:pPr>
            <w:r w:rsidRPr="008423EF">
              <w:rPr>
                <w:rFonts w:ascii="Arial" w:hAnsi="Arial" w:cs="Arial"/>
                <w:b/>
                <w:sz w:val="20"/>
                <w:szCs w:val="20"/>
              </w:rPr>
              <w:t>Instalacja IPPC</w:t>
            </w:r>
          </w:p>
        </w:tc>
        <w:tc>
          <w:tcPr>
            <w:tcW w:w="1184"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4CA2C84" w14:textId="77777777" w:rsidR="00BE4DA1" w:rsidRPr="008423EF" w:rsidRDefault="00BE4DA1" w:rsidP="000E79DC">
            <w:pPr>
              <w:spacing w:before="60" w:after="60" w:line="240" w:lineRule="auto"/>
              <w:jc w:val="center"/>
              <w:rPr>
                <w:rFonts w:ascii="Arial" w:hAnsi="Arial" w:cs="Arial"/>
                <w:b/>
                <w:sz w:val="20"/>
                <w:szCs w:val="20"/>
              </w:rPr>
            </w:pPr>
            <w:r w:rsidRPr="008423EF">
              <w:rPr>
                <w:rFonts w:ascii="Arial" w:hAnsi="Arial" w:cs="Arial"/>
                <w:b/>
                <w:sz w:val="20"/>
                <w:szCs w:val="20"/>
              </w:rPr>
              <w:t>Emitowane zanieczyszczenia</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B1A7C13" w14:textId="77777777" w:rsidR="00BE4DA1" w:rsidRPr="008423EF" w:rsidRDefault="00BE4DA1" w:rsidP="000E79DC">
            <w:pPr>
              <w:spacing w:before="60" w:after="60" w:line="240" w:lineRule="auto"/>
              <w:ind w:left="7"/>
              <w:jc w:val="center"/>
              <w:rPr>
                <w:rFonts w:ascii="Arial" w:hAnsi="Arial" w:cs="Arial"/>
                <w:b/>
                <w:sz w:val="20"/>
                <w:szCs w:val="20"/>
              </w:rPr>
            </w:pPr>
            <w:r w:rsidRPr="008423EF">
              <w:rPr>
                <w:rFonts w:ascii="Arial" w:hAnsi="Arial" w:cs="Arial"/>
                <w:b/>
                <w:sz w:val="20"/>
                <w:szCs w:val="20"/>
              </w:rPr>
              <w:t>Emisja</w:t>
            </w:r>
          </w:p>
          <w:p w14:paraId="2216C09E" w14:textId="77777777" w:rsidR="00BE4DA1" w:rsidRPr="008423EF" w:rsidRDefault="00BE4DA1" w:rsidP="000E79DC">
            <w:pPr>
              <w:spacing w:before="60" w:after="60" w:line="240" w:lineRule="auto"/>
              <w:jc w:val="center"/>
              <w:rPr>
                <w:rFonts w:ascii="Arial" w:hAnsi="Arial" w:cs="Arial"/>
                <w:b/>
                <w:sz w:val="20"/>
                <w:szCs w:val="20"/>
              </w:rPr>
            </w:pPr>
            <w:r w:rsidRPr="008423EF">
              <w:rPr>
                <w:rFonts w:ascii="Arial" w:hAnsi="Arial" w:cs="Arial"/>
                <w:b/>
                <w:sz w:val="20"/>
                <w:szCs w:val="20"/>
              </w:rPr>
              <w:t>[Mg/rok]</w:t>
            </w:r>
          </w:p>
        </w:tc>
      </w:tr>
      <w:tr w:rsidR="00BE4DA1" w:rsidRPr="00D2710D" w14:paraId="159E9B91" w14:textId="77777777" w:rsidTr="00BE4DA1">
        <w:trPr>
          <w:trHeight w:val="450"/>
        </w:trPr>
        <w:tc>
          <w:tcPr>
            <w:tcW w:w="2960" w:type="pct"/>
            <w:vMerge/>
            <w:tcBorders>
              <w:top w:val="single" w:sz="4" w:space="0" w:color="auto"/>
              <w:left w:val="single" w:sz="4" w:space="0" w:color="auto"/>
              <w:bottom w:val="single" w:sz="4" w:space="0" w:color="auto"/>
              <w:right w:val="single" w:sz="4" w:space="0" w:color="auto"/>
            </w:tcBorders>
            <w:vAlign w:val="center"/>
            <w:hideMark/>
          </w:tcPr>
          <w:p w14:paraId="2F24ED52" w14:textId="77777777" w:rsidR="00BE4DA1" w:rsidRPr="008423EF" w:rsidRDefault="00BE4DA1" w:rsidP="000E79DC">
            <w:pPr>
              <w:spacing w:before="60" w:after="60" w:line="240" w:lineRule="auto"/>
              <w:rPr>
                <w:rFonts w:ascii="Arial" w:hAnsi="Arial" w:cs="Arial"/>
                <w:b/>
                <w:sz w:val="20"/>
                <w:szCs w:val="20"/>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36B13A62" w14:textId="77777777" w:rsidR="00BE4DA1" w:rsidRPr="008423EF" w:rsidRDefault="00BE4DA1" w:rsidP="000E79DC">
            <w:pPr>
              <w:spacing w:before="60" w:after="60" w:line="240" w:lineRule="auto"/>
              <w:rPr>
                <w:rFonts w:ascii="Arial" w:hAnsi="Arial" w:cs="Arial"/>
                <w:b/>
                <w:sz w:val="20"/>
                <w:szCs w:val="20"/>
              </w:rPr>
            </w:pPr>
          </w:p>
        </w:tc>
        <w:tc>
          <w:tcPr>
            <w:tcW w:w="856" w:type="pct"/>
            <w:vMerge/>
            <w:tcBorders>
              <w:top w:val="single" w:sz="4" w:space="0" w:color="auto"/>
              <w:left w:val="single" w:sz="4" w:space="0" w:color="auto"/>
              <w:bottom w:val="single" w:sz="4" w:space="0" w:color="auto"/>
              <w:right w:val="single" w:sz="4" w:space="0" w:color="auto"/>
            </w:tcBorders>
            <w:vAlign w:val="center"/>
            <w:hideMark/>
          </w:tcPr>
          <w:p w14:paraId="4819820A" w14:textId="77777777" w:rsidR="00BE4DA1" w:rsidRPr="008423EF" w:rsidRDefault="00BE4DA1" w:rsidP="000E79DC">
            <w:pPr>
              <w:spacing w:before="60" w:after="60" w:line="240" w:lineRule="auto"/>
              <w:rPr>
                <w:rFonts w:ascii="Arial" w:hAnsi="Arial" w:cs="Arial"/>
                <w:b/>
                <w:sz w:val="20"/>
                <w:szCs w:val="20"/>
              </w:rPr>
            </w:pPr>
          </w:p>
        </w:tc>
      </w:tr>
      <w:tr w:rsidR="008423EF" w:rsidRPr="00D2710D" w14:paraId="639B4ACC" w14:textId="77777777" w:rsidTr="00BE4DA1">
        <w:trPr>
          <w:trHeight w:val="227"/>
        </w:trPr>
        <w:tc>
          <w:tcPr>
            <w:tcW w:w="2960" w:type="pct"/>
            <w:vMerge w:val="restart"/>
            <w:tcBorders>
              <w:top w:val="single" w:sz="4" w:space="0" w:color="auto"/>
              <w:left w:val="single" w:sz="4" w:space="0" w:color="auto"/>
              <w:bottom w:val="single" w:sz="4" w:space="0" w:color="auto"/>
              <w:right w:val="single" w:sz="4" w:space="0" w:color="auto"/>
            </w:tcBorders>
            <w:vAlign w:val="center"/>
            <w:hideMark/>
          </w:tcPr>
          <w:p w14:paraId="00C2CCAA" w14:textId="77777777" w:rsidR="008423EF" w:rsidRPr="008423EF" w:rsidRDefault="008423EF" w:rsidP="008423EF">
            <w:pPr>
              <w:spacing w:before="60" w:after="60" w:line="240" w:lineRule="auto"/>
              <w:ind w:left="102"/>
              <w:rPr>
                <w:rFonts w:ascii="Arial" w:hAnsi="Arial" w:cs="Arial"/>
                <w:sz w:val="20"/>
                <w:szCs w:val="20"/>
              </w:rPr>
            </w:pPr>
            <w:r w:rsidRPr="008423EF">
              <w:rPr>
                <w:rFonts w:ascii="Arial" w:hAnsi="Arial" w:cs="Arial"/>
                <w:sz w:val="20"/>
                <w:szCs w:val="20"/>
              </w:rPr>
              <w:t>Linia galwaniczna do fosforanowania (linia nr 6)</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C325812" w14:textId="77777777" w:rsidR="008423EF" w:rsidRPr="008423EF" w:rsidRDefault="008423EF" w:rsidP="008423EF">
            <w:pPr>
              <w:spacing w:before="60" w:after="60" w:line="240" w:lineRule="auto"/>
              <w:rPr>
                <w:rFonts w:ascii="Arial" w:hAnsi="Arial" w:cs="Arial"/>
                <w:sz w:val="20"/>
                <w:szCs w:val="20"/>
              </w:rPr>
            </w:pPr>
            <w:r w:rsidRPr="008423EF">
              <w:rPr>
                <w:rFonts w:ascii="Arial" w:hAnsi="Arial" w:cs="Arial"/>
                <w:sz w:val="20"/>
                <w:szCs w:val="20"/>
              </w:rPr>
              <w:t>Kwas siarkowy (VI)</w:t>
            </w:r>
          </w:p>
        </w:tc>
        <w:tc>
          <w:tcPr>
            <w:tcW w:w="856" w:type="pct"/>
            <w:tcBorders>
              <w:top w:val="single" w:sz="4" w:space="0" w:color="auto"/>
              <w:left w:val="single" w:sz="4" w:space="0" w:color="auto"/>
              <w:bottom w:val="single" w:sz="4" w:space="0" w:color="auto"/>
              <w:right w:val="single" w:sz="4" w:space="0" w:color="auto"/>
            </w:tcBorders>
            <w:vAlign w:val="center"/>
            <w:hideMark/>
          </w:tcPr>
          <w:p w14:paraId="42697ADD" w14:textId="6E541AEF" w:rsidR="008423EF" w:rsidRPr="008423EF" w:rsidRDefault="008423EF" w:rsidP="008423EF">
            <w:pPr>
              <w:spacing w:before="60" w:after="60" w:line="240" w:lineRule="auto"/>
              <w:jc w:val="center"/>
              <w:rPr>
                <w:rFonts w:ascii="Arial" w:hAnsi="Arial" w:cs="Arial"/>
                <w:sz w:val="20"/>
                <w:szCs w:val="20"/>
              </w:rPr>
            </w:pPr>
            <w:r w:rsidRPr="008423EF">
              <w:rPr>
                <w:rFonts w:ascii="Arial" w:hAnsi="Arial" w:cs="Arial"/>
                <w:sz w:val="20"/>
                <w:szCs w:val="20"/>
              </w:rPr>
              <w:t>0,1128</w:t>
            </w:r>
          </w:p>
        </w:tc>
      </w:tr>
      <w:tr w:rsidR="008423EF" w:rsidRPr="00D2710D" w14:paraId="7C964537" w14:textId="77777777" w:rsidTr="00BE4DA1">
        <w:trPr>
          <w:trHeight w:val="227"/>
        </w:trPr>
        <w:tc>
          <w:tcPr>
            <w:tcW w:w="2960" w:type="pct"/>
            <w:vMerge/>
            <w:tcBorders>
              <w:top w:val="single" w:sz="4" w:space="0" w:color="auto"/>
              <w:left w:val="single" w:sz="4" w:space="0" w:color="auto"/>
              <w:bottom w:val="single" w:sz="4" w:space="0" w:color="auto"/>
              <w:right w:val="single" w:sz="4" w:space="0" w:color="auto"/>
            </w:tcBorders>
            <w:vAlign w:val="center"/>
            <w:hideMark/>
          </w:tcPr>
          <w:p w14:paraId="57915E22" w14:textId="77777777" w:rsidR="008423EF" w:rsidRPr="008423EF" w:rsidRDefault="008423EF" w:rsidP="008423EF">
            <w:pPr>
              <w:spacing w:before="60" w:after="60" w:line="240" w:lineRule="auto"/>
              <w:ind w:left="102"/>
              <w:rPr>
                <w:rFonts w:ascii="Arial" w:hAnsi="Arial" w:cs="Arial"/>
                <w:sz w:val="20"/>
                <w:szCs w:val="20"/>
              </w:rPr>
            </w:pPr>
          </w:p>
        </w:tc>
        <w:tc>
          <w:tcPr>
            <w:tcW w:w="1184" w:type="pct"/>
            <w:tcBorders>
              <w:top w:val="single" w:sz="4" w:space="0" w:color="auto"/>
              <w:left w:val="single" w:sz="4" w:space="0" w:color="auto"/>
              <w:bottom w:val="single" w:sz="4" w:space="0" w:color="auto"/>
              <w:right w:val="single" w:sz="4" w:space="0" w:color="auto"/>
            </w:tcBorders>
            <w:vAlign w:val="center"/>
            <w:hideMark/>
          </w:tcPr>
          <w:p w14:paraId="7ED51903" w14:textId="77777777" w:rsidR="008423EF" w:rsidRPr="008423EF" w:rsidRDefault="008423EF" w:rsidP="008423EF">
            <w:pPr>
              <w:spacing w:before="60" w:after="60" w:line="240" w:lineRule="auto"/>
              <w:rPr>
                <w:rFonts w:ascii="Arial" w:hAnsi="Arial" w:cs="Arial"/>
                <w:sz w:val="20"/>
                <w:szCs w:val="20"/>
              </w:rPr>
            </w:pPr>
            <w:r w:rsidRPr="008423EF">
              <w:rPr>
                <w:rFonts w:ascii="Arial" w:hAnsi="Arial" w:cs="Arial"/>
                <w:sz w:val="20"/>
                <w:szCs w:val="20"/>
              </w:rPr>
              <w:t>Chlorowodór</w:t>
            </w:r>
          </w:p>
        </w:tc>
        <w:tc>
          <w:tcPr>
            <w:tcW w:w="856" w:type="pct"/>
            <w:tcBorders>
              <w:top w:val="single" w:sz="4" w:space="0" w:color="auto"/>
              <w:left w:val="single" w:sz="4" w:space="0" w:color="auto"/>
              <w:bottom w:val="single" w:sz="4" w:space="0" w:color="auto"/>
              <w:right w:val="single" w:sz="4" w:space="0" w:color="auto"/>
            </w:tcBorders>
            <w:vAlign w:val="center"/>
            <w:hideMark/>
          </w:tcPr>
          <w:p w14:paraId="502D800D" w14:textId="53DA059A" w:rsidR="008423EF" w:rsidRPr="008423EF" w:rsidRDefault="008423EF" w:rsidP="008423EF">
            <w:pPr>
              <w:spacing w:before="60" w:after="60" w:line="240" w:lineRule="auto"/>
              <w:jc w:val="center"/>
              <w:rPr>
                <w:rFonts w:ascii="Arial" w:hAnsi="Arial" w:cs="Arial"/>
                <w:sz w:val="20"/>
                <w:szCs w:val="20"/>
              </w:rPr>
            </w:pPr>
            <w:r w:rsidRPr="008423EF">
              <w:rPr>
                <w:rFonts w:ascii="Arial" w:hAnsi="Arial" w:cs="Arial"/>
                <w:sz w:val="20"/>
                <w:szCs w:val="20"/>
              </w:rPr>
              <w:t>0,0092</w:t>
            </w:r>
          </w:p>
        </w:tc>
      </w:tr>
    </w:tbl>
    <w:p w14:paraId="3C4BC596" w14:textId="77777777" w:rsidR="00635FB9" w:rsidRPr="00D2710D" w:rsidRDefault="00635FB9" w:rsidP="000E79DC">
      <w:pPr>
        <w:pStyle w:val="Tekstpodstawowywcity"/>
        <w:spacing w:after="200"/>
        <w:rPr>
          <w:rFonts w:ascii="Arial" w:hAnsi="Arial" w:cs="Arial"/>
          <w:b/>
          <w:i w:val="0"/>
          <w:color w:val="auto"/>
          <w:sz w:val="21"/>
          <w:szCs w:val="21"/>
        </w:rPr>
      </w:pPr>
    </w:p>
    <w:p w14:paraId="303B7961" w14:textId="482495E4" w:rsidR="00F46894" w:rsidRPr="00FD0DAA" w:rsidRDefault="00A02CE0" w:rsidP="00FD0DAA">
      <w:pPr>
        <w:pStyle w:val="Tekstpodstawowywcity"/>
        <w:spacing w:after="200" w:line="320" w:lineRule="exact"/>
        <w:rPr>
          <w:rFonts w:ascii="Arial" w:hAnsi="Arial" w:cs="Arial"/>
          <w:b/>
          <w:i w:val="0"/>
          <w:color w:val="auto"/>
          <w:szCs w:val="21"/>
        </w:rPr>
      </w:pPr>
      <w:r w:rsidRPr="00FD0DAA">
        <w:rPr>
          <w:rFonts w:ascii="Arial" w:hAnsi="Arial" w:cs="Arial"/>
          <w:b/>
          <w:i w:val="0"/>
          <w:color w:val="auto"/>
          <w:szCs w:val="21"/>
        </w:rPr>
        <w:t xml:space="preserve">2. </w:t>
      </w:r>
      <w:r w:rsidR="00F46894" w:rsidRPr="00FD0DAA">
        <w:rPr>
          <w:rFonts w:ascii="Arial" w:hAnsi="Arial" w:cs="Arial"/>
          <w:b/>
          <w:i w:val="0"/>
          <w:color w:val="auto"/>
          <w:szCs w:val="21"/>
        </w:rPr>
        <w:t>Dopuszczalne poziomy hałasu w środowisku</w:t>
      </w:r>
      <w:r w:rsidR="000D697C">
        <w:rPr>
          <w:rFonts w:ascii="Arial" w:hAnsi="Arial" w:cs="Arial"/>
          <w:b/>
          <w:i w:val="0"/>
          <w:color w:val="auto"/>
          <w:szCs w:val="21"/>
        </w:rPr>
        <w:t>.</w:t>
      </w:r>
    </w:p>
    <w:p w14:paraId="11125C15" w14:textId="039B8CED" w:rsidR="00F46894" w:rsidRPr="00FD0DAA" w:rsidRDefault="00F46894" w:rsidP="00FD0DAA">
      <w:pPr>
        <w:pStyle w:val="Tekstpodstawowywcity"/>
        <w:spacing w:line="320" w:lineRule="exact"/>
        <w:rPr>
          <w:rFonts w:ascii="Arial" w:hAnsi="Arial" w:cs="Arial"/>
          <w:i w:val="0"/>
          <w:color w:val="auto"/>
          <w:szCs w:val="21"/>
        </w:rPr>
      </w:pPr>
      <w:r w:rsidRPr="00FD0DAA">
        <w:rPr>
          <w:rFonts w:ascii="Arial" w:hAnsi="Arial" w:cs="Arial"/>
          <w:i w:val="0"/>
          <w:color w:val="auto"/>
          <w:szCs w:val="21"/>
        </w:rPr>
        <w:t>Równoważny poziom hałasu „A” mogącego przenikać do środowiska nie może przekroczyć na terenach zabudowy chronionej akustycznie następujących wartości:</w:t>
      </w:r>
    </w:p>
    <w:p w14:paraId="086340EA" w14:textId="7B9531D1" w:rsidR="00F46894" w:rsidRPr="00FD0DAA" w:rsidRDefault="00F46894" w:rsidP="00FD0DAA">
      <w:pPr>
        <w:pStyle w:val="Tekstpodstawowywcity"/>
        <w:numPr>
          <w:ilvl w:val="0"/>
          <w:numId w:val="84"/>
        </w:numPr>
        <w:spacing w:line="320" w:lineRule="exact"/>
        <w:rPr>
          <w:rFonts w:ascii="Arial" w:hAnsi="Arial" w:cs="Arial"/>
          <w:i w:val="0"/>
          <w:color w:val="auto"/>
          <w:szCs w:val="21"/>
        </w:rPr>
      </w:pPr>
      <w:proofErr w:type="spellStart"/>
      <w:r w:rsidRPr="00FD0DAA">
        <w:rPr>
          <w:rFonts w:ascii="Arial" w:hAnsi="Arial" w:cs="Arial"/>
          <w:i w:val="0"/>
          <w:color w:val="auto"/>
          <w:szCs w:val="21"/>
        </w:rPr>
        <w:t>L</w:t>
      </w:r>
      <w:r w:rsidRPr="00B33213">
        <w:rPr>
          <w:rFonts w:ascii="Arial" w:hAnsi="Arial" w:cs="Arial"/>
          <w:i w:val="0"/>
          <w:color w:val="auto"/>
          <w:szCs w:val="21"/>
          <w:vertAlign w:val="subscript"/>
        </w:rPr>
        <w:t>AeqD</w:t>
      </w:r>
      <w:proofErr w:type="spellEnd"/>
      <w:r w:rsidRPr="00FD0DAA">
        <w:rPr>
          <w:rFonts w:ascii="Arial" w:hAnsi="Arial" w:cs="Arial"/>
          <w:i w:val="0"/>
          <w:color w:val="auto"/>
          <w:szCs w:val="21"/>
        </w:rPr>
        <w:t xml:space="preserve"> – 55 </w:t>
      </w:r>
      <w:proofErr w:type="spellStart"/>
      <w:r w:rsidRPr="00FD0DAA">
        <w:rPr>
          <w:rFonts w:ascii="Arial" w:hAnsi="Arial" w:cs="Arial"/>
          <w:i w:val="0"/>
          <w:color w:val="auto"/>
          <w:szCs w:val="21"/>
        </w:rPr>
        <w:t>dB</w:t>
      </w:r>
      <w:proofErr w:type="spellEnd"/>
      <w:r w:rsidR="00B42D4B" w:rsidRPr="00FD0DAA">
        <w:rPr>
          <w:rFonts w:ascii="Arial" w:hAnsi="Arial" w:cs="Arial"/>
          <w:i w:val="0"/>
          <w:color w:val="auto"/>
          <w:szCs w:val="21"/>
        </w:rPr>
        <w:t>.</w:t>
      </w:r>
    </w:p>
    <w:p w14:paraId="4F505F41" w14:textId="530A985B" w:rsidR="00F46894" w:rsidRPr="00FD0DAA" w:rsidRDefault="00F46894" w:rsidP="00FD0DAA">
      <w:pPr>
        <w:pStyle w:val="Tekstpodstawowywcity"/>
        <w:numPr>
          <w:ilvl w:val="0"/>
          <w:numId w:val="84"/>
        </w:numPr>
        <w:spacing w:after="200" w:line="320" w:lineRule="exact"/>
        <w:rPr>
          <w:rFonts w:ascii="Arial" w:hAnsi="Arial" w:cs="Arial"/>
          <w:i w:val="0"/>
          <w:color w:val="auto"/>
          <w:szCs w:val="21"/>
        </w:rPr>
      </w:pPr>
      <w:proofErr w:type="spellStart"/>
      <w:r w:rsidRPr="00FD0DAA">
        <w:rPr>
          <w:rFonts w:ascii="Arial" w:hAnsi="Arial" w:cs="Arial"/>
          <w:i w:val="0"/>
          <w:color w:val="auto"/>
          <w:szCs w:val="21"/>
        </w:rPr>
        <w:t>L</w:t>
      </w:r>
      <w:r w:rsidRPr="00B33213">
        <w:rPr>
          <w:rFonts w:ascii="Arial" w:hAnsi="Arial" w:cs="Arial"/>
          <w:i w:val="0"/>
          <w:color w:val="auto"/>
          <w:szCs w:val="21"/>
          <w:vertAlign w:val="subscript"/>
        </w:rPr>
        <w:t>AeqN</w:t>
      </w:r>
      <w:proofErr w:type="spellEnd"/>
      <w:r w:rsidRPr="00FD0DAA">
        <w:rPr>
          <w:rFonts w:ascii="Arial" w:hAnsi="Arial" w:cs="Arial"/>
          <w:i w:val="0"/>
          <w:color w:val="auto"/>
          <w:szCs w:val="21"/>
        </w:rPr>
        <w:t xml:space="preserve"> – 45 </w:t>
      </w:r>
      <w:proofErr w:type="spellStart"/>
      <w:r w:rsidRPr="00FD0DAA">
        <w:rPr>
          <w:rFonts w:ascii="Arial" w:hAnsi="Arial" w:cs="Arial"/>
          <w:i w:val="0"/>
          <w:color w:val="auto"/>
          <w:szCs w:val="21"/>
        </w:rPr>
        <w:t>dB</w:t>
      </w:r>
      <w:proofErr w:type="spellEnd"/>
      <w:r w:rsidR="00B42D4B" w:rsidRPr="00FD0DAA">
        <w:rPr>
          <w:rFonts w:ascii="Arial" w:hAnsi="Arial" w:cs="Arial"/>
          <w:i w:val="0"/>
          <w:color w:val="auto"/>
          <w:szCs w:val="21"/>
        </w:rPr>
        <w:t>.</w:t>
      </w:r>
    </w:p>
    <w:p w14:paraId="5187B65E" w14:textId="35BBBE7E" w:rsidR="00B42D4B" w:rsidRPr="00FD0DAA" w:rsidRDefault="00A02CE0" w:rsidP="00FD0DAA">
      <w:pPr>
        <w:pStyle w:val="Tekstpodstawowywcity"/>
        <w:jc w:val="left"/>
        <w:rPr>
          <w:rFonts w:ascii="Arial" w:hAnsi="Arial" w:cs="Arial"/>
          <w:b/>
          <w:i w:val="0"/>
          <w:color w:val="auto"/>
          <w:szCs w:val="21"/>
        </w:rPr>
      </w:pPr>
      <w:r w:rsidRPr="00FD0DAA">
        <w:rPr>
          <w:rFonts w:ascii="Arial" w:hAnsi="Arial" w:cs="Arial"/>
          <w:b/>
          <w:i w:val="0"/>
          <w:color w:val="auto"/>
          <w:szCs w:val="21"/>
        </w:rPr>
        <w:t xml:space="preserve">3. </w:t>
      </w:r>
      <w:r w:rsidR="00F46894" w:rsidRPr="00FD0DAA">
        <w:rPr>
          <w:rFonts w:ascii="Arial" w:hAnsi="Arial" w:cs="Arial"/>
          <w:b/>
          <w:i w:val="0"/>
          <w:color w:val="auto"/>
          <w:szCs w:val="21"/>
        </w:rPr>
        <w:t>Warunki wytwarzania i gospodarowania odpadami</w:t>
      </w:r>
    </w:p>
    <w:p w14:paraId="68C377D1" w14:textId="77777777" w:rsidR="00AE502B" w:rsidRPr="00FD0DAA" w:rsidRDefault="00AE502B" w:rsidP="00FD0DAA">
      <w:pPr>
        <w:pStyle w:val="Tekstpodstawowywcity"/>
        <w:ind w:left="720"/>
        <w:jc w:val="left"/>
        <w:rPr>
          <w:rFonts w:ascii="Arial" w:hAnsi="Arial" w:cs="Arial"/>
          <w:b/>
          <w:i w:val="0"/>
          <w:color w:val="auto"/>
          <w:szCs w:val="21"/>
        </w:rPr>
      </w:pPr>
    </w:p>
    <w:p w14:paraId="783474DF" w14:textId="1EE7551A" w:rsidR="00F46894" w:rsidRPr="00FD0DAA" w:rsidRDefault="00F46894" w:rsidP="00FD0DAA">
      <w:pPr>
        <w:pStyle w:val="Tekstpodstawowywcity"/>
        <w:numPr>
          <w:ilvl w:val="1"/>
          <w:numId w:val="85"/>
        </w:numPr>
        <w:jc w:val="left"/>
        <w:rPr>
          <w:rFonts w:ascii="Arial" w:hAnsi="Arial" w:cs="Arial"/>
          <w:b/>
          <w:i w:val="0"/>
          <w:color w:val="auto"/>
          <w:szCs w:val="21"/>
        </w:rPr>
      </w:pPr>
      <w:r w:rsidRPr="00FD0DAA">
        <w:rPr>
          <w:rFonts w:ascii="Arial" w:hAnsi="Arial" w:cs="Arial"/>
          <w:b/>
          <w:i w:val="0"/>
          <w:color w:val="auto"/>
          <w:szCs w:val="21"/>
        </w:rPr>
        <w:t>Rodzaje i ilości odpadów przewidzianych do wytworzenia w ciągu roku</w:t>
      </w:r>
    </w:p>
    <w:p w14:paraId="22A0B96F" w14:textId="77777777" w:rsidR="000977F3" w:rsidRPr="00D2710D" w:rsidRDefault="000977F3" w:rsidP="000E79DC">
      <w:pPr>
        <w:pStyle w:val="Tekstpodstawowywcity"/>
        <w:ind w:left="765"/>
        <w:rPr>
          <w:rFonts w:ascii="Arial" w:hAnsi="Arial" w:cs="Arial"/>
          <w:b/>
          <w:i w:val="0"/>
          <w:color w:val="auto"/>
          <w:sz w:val="21"/>
          <w:szCs w:val="21"/>
        </w:rPr>
      </w:pPr>
    </w:p>
    <w:tbl>
      <w:tblPr>
        <w:tblW w:w="99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044"/>
        <w:gridCol w:w="6132"/>
        <w:gridCol w:w="2287"/>
      </w:tblGrid>
      <w:tr w:rsidR="00FD0DAA" w:rsidRPr="00FD0DAA" w14:paraId="4C4405C8" w14:textId="77777777" w:rsidTr="00A25AEE">
        <w:trPr>
          <w:trHeight w:val="389"/>
        </w:trPr>
        <w:tc>
          <w:tcPr>
            <w:tcW w:w="516" w:type="dxa"/>
            <w:shd w:val="clear" w:color="auto" w:fill="D9D9D9"/>
            <w:vAlign w:val="center"/>
          </w:tcPr>
          <w:p w14:paraId="21CE411A" w14:textId="77777777" w:rsidR="00FD0DAA" w:rsidRPr="00FD0DAA" w:rsidRDefault="00FD0DAA" w:rsidP="00FD0DAA">
            <w:pPr>
              <w:autoSpaceDE w:val="0"/>
              <w:autoSpaceDN w:val="0"/>
              <w:adjustRightInd w:val="0"/>
              <w:spacing w:after="0" w:line="240" w:lineRule="auto"/>
              <w:jc w:val="both"/>
              <w:rPr>
                <w:rFonts w:ascii="Arial" w:eastAsia="Times New Roman" w:hAnsi="Arial" w:cs="Arial"/>
                <w:b/>
                <w:bCs/>
                <w:sz w:val="20"/>
                <w:szCs w:val="18"/>
                <w:lang w:eastAsia="pl-PL"/>
              </w:rPr>
            </w:pPr>
            <w:bookmarkStart w:id="2" w:name="_Hlk175721100"/>
            <w:r w:rsidRPr="00FD0DAA">
              <w:rPr>
                <w:rFonts w:ascii="Arial" w:eastAsia="Times New Roman" w:hAnsi="Arial" w:cs="Arial"/>
                <w:b/>
                <w:bCs/>
                <w:sz w:val="20"/>
                <w:szCs w:val="18"/>
                <w:lang w:eastAsia="pl-PL"/>
              </w:rPr>
              <w:t>Lp.</w:t>
            </w:r>
          </w:p>
        </w:tc>
        <w:tc>
          <w:tcPr>
            <w:tcW w:w="1044" w:type="dxa"/>
            <w:shd w:val="clear" w:color="auto" w:fill="D9D9D9"/>
            <w:vAlign w:val="center"/>
          </w:tcPr>
          <w:p w14:paraId="00A453E6" w14:textId="77777777" w:rsidR="00FD0DAA" w:rsidRPr="00FD0DAA" w:rsidRDefault="00FD0DAA" w:rsidP="00FD0DAA">
            <w:pPr>
              <w:autoSpaceDE w:val="0"/>
              <w:autoSpaceDN w:val="0"/>
              <w:adjustRightInd w:val="0"/>
              <w:spacing w:after="0" w:line="240" w:lineRule="auto"/>
              <w:jc w:val="both"/>
              <w:rPr>
                <w:rFonts w:ascii="Arial" w:eastAsia="Times New Roman" w:hAnsi="Arial" w:cs="Arial"/>
                <w:b/>
                <w:bCs/>
                <w:sz w:val="20"/>
                <w:szCs w:val="18"/>
                <w:lang w:eastAsia="pl-PL"/>
              </w:rPr>
            </w:pPr>
            <w:r w:rsidRPr="00FD0DAA">
              <w:rPr>
                <w:rFonts w:ascii="Arial" w:eastAsia="Times New Roman" w:hAnsi="Arial" w:cs="Arial"/>
                <w:b/>
                <w:bCs/>
                <w:sz w:val="20"/>
                <w:szCs w:val="18"/>
                <w:lang w:eastAsia="pl-PL"/>
              </w:rPr>
              <w:t>Kod odpadu</w:t>
            </w:r>
          </w:p>
        </w:tc>
        <w:tc>
          <w:tcPr>
            <w:tcW w:w="6132" w:type="dxa"/>
            <w:shd w:val="clear" w:color="auto" w:fill="D9D9D9"/>
            <w:vAlign w:val="center"/>
          </w:tcPr>
          <w:p w14:paraId="3B333CAD" w14:textId="77777777" w:rsidR="00FD0DAA" w:rsidRPr="00FD0DAA" w:rsidRDefault="00FD0DAA" w:rsidP="00FD0DAA">
            <w:pPr>
              <w:autoSpaceDE w:val="0"/>
              <w:autoSpaceDN w:val="0"/>
              <w:adjustRightInd w:val="0"/>
              <w:spacing w:after="0" w:line="240" w:lineRule="auto"/>
              <w:jc w:val="both"/>
              <w:rPr>
                <w:rFonts w:ascii="Arial" w:eastAsia="Times New Roman" w:hAnsi="Arial" w:cs="Arial"/>
                <w:b/>
                <w:bCs/>
                <w:sz w:val="20"/>
                <w:szCs w:val="18"/>
                <w:lang w:eastAsia="pl-PL"/>
              </w:rPr>
            </w:pPr>
            <w:r w:rsidRPr="00FD0DAA">
              <w:rPr>
                <w:rFonts w:ascii="Arial" w:eastAsia="Times New Roman" w:hAnsi="Arial" w:cs="Arial"/>
                <w:b/>
                <w:bCs/>
                <w:sz w:val="20"/>
                <w:szCs w:val="18"/>
                <w:lang w:eastAsia="pl-PL"/>
              </w:rPr>
              <w:t>Rodzaj odpadu</w:t>
            </w:r>
          </w:p>
        </w:tc>
        <w:tc>
          <w:tcPr>
            <w:tcW w:w="2287" w:type="dxa"/>
            <w:shd w:val="clear" w:color="auto" w:fill="D9D9D9"/>
            <w:vAlign w:val="center"/>
          </w:tcPr>
          <w:p w14:paraId="37AB9370" w14:textId="77777777" w:rsidR="00FD0DAA" w:rsidRPr="00FD0DAA" w:rsidRDefault="00FD0DAA" w:rsidP="002460AD">
            <w:pPr>
              <w:autoSpaceDE w:val="0"/>
              <w:autoSpaceDN w:val="0"/>
              <w:adjustRightInd w:val="0"/>
              <w:spacing w:after="0" w:line="240" w:lineRule="auto"/>
              <w:rPr>
                <w:rFonts w:ascii="Arial" w:eastAsia="Times New Roman" w:hAnsi="Arial" w:cs="Arial"/>
                <w:b/>
                <w:bCs/>
                <w:sz w:val="20"/>
                <w:szCs w:val="18"/>
                <w:lang w:eastAsia="pl-PL"/>
              </w:rPr>
            </w:pPr>
            <w:r w:rsidRPr="00FD0DAA">
              <w:rPr>
                <w:rFonts w:ascii="Arial" w:eastAsia="Times New Roman" w:hAnsi="Arial" w:cs="Arial"/>
                <w:b/>
                <w:bCs/>
                <w:sz w:val="20"/>
                <w:szCs w:val="18"/>
                <w:lang w:eastAsia="pl-PL"/>
              </w:rPr>
              <w:t>Ilość przewidzianych do wytworzenia odpadów [Mg/rok]</w:t>
            </w:r>
          </w:p>
        </w:tc>
      </w:tr>
      <w:tr w:rsidR="002A3447" w:rsidRPr="00FD0DAA" w14:paraId="43AEA69F" w14:textId="77777777" w:rsidTr="00A25AEE">
        <w:trPr>
          <w:trHeight w:val="389"/>
        </w:trPr>
        <w:tc>
          <w:tcPr>
            <w:tcW w:w="516" w:type="dxa"/>
            <w:shd w:val="clear" w:color="auto" w:fill="auto"/>
            <w:vAlign w:val="center"/>
          </w:tcPr>
          <w:p w14:paraId="57FAD66A" w14:textId="586273DA" w:rsidR="002A3447" w:rsidRPr="00A25AEE" w:rsidRDefault="00A25AEE" w:rsidP="00FD0DAA">
            <w:pPr>
              <w:autoSpaceDE w:val="0"/>
              <w:autoSpaceDN w:val="0"/>
              <w:adjustRightInd w:val="0"/>
              <w:spacing w:after="0" w:line="240" w:lineRule="auto"/>
              <w:jc w:val="both"/>
              <w:rPr>
                <w:rFonts w:ascii="Arial" w:eastAsia="Times New Roman" w:hAnsi="Arial" w:cs="Arial"/>
                <w:bCs/>
                <w:sz w:val="20"/>
                <w:szCs w:val="18"/>
                <w:lang w:eastAsia="pl-PL"/>
              </w:rPr>
            </w:pPr>
            <w:r w:rsidRPr="00A25AEE">
              <w:rPr>
                <w:rFonts w:ascii="Arial" w:eastAsia="Times New Roman" w:hAnsi="Arial" w:cs="Arial"/>
                <w:bCs/>
                <w:sz w:val="18"/>
                <w:szCs w:val="18"/>
                <w:lang w:eastAsia="pl-PL"/>
              </w:rPr>
              <w:t>1.</w:t>
            </w:r>
          </w:p>
        </w:tc>
        <w:tc>
          <w:tcPr>
            <w:tcW w:w="1044" w:type="dxa"/>
            <w:shd w:val="clear" w:color="auto" w:fill="auto"/>
            <w:vAlign w:val="center"/>
          </w:tcPr>
          <w:p w14:paraId="4D0097A5" w14:textId="6D1F6BA2" w:rsidR="002A3447" w:rsidRPr="00A25AEE" w:rsidRDefault="00A25AEE" w:rsidP="00FD0DAA">
            <w:pPr>
              <w:autoSpaceDE w:val="0"/>
              <w:autoSpaceDN w:val="0"/>
              <w:adjustRightInd w:val="0"/>
              <w:spacing w:after="0" w:line="240" w:lineRule="auto"/>
              <w:jc w:val="both"/>
              <w:rPr>
                <w:rFonts w:ascii="Arial" w:eastAsia="Times New Roman" w:hAnsi="Arial" w:cs="Arial"/>
                <w:bCs/>
                <w:sz w:val="20"/>
                <w:szCs w:val="18"/>
                <w:lang w:eastAsia="pl-PL"/>
              </w:rPr>
            </w:pPr>
            <w:r w:rsidRPr="00A25AEE">
              <w:rPr>
                <w:rFonts w:ascii="Arial" w:eastAsia="Times New Roman" w:hAnsi="Arial" w:cs="Arial"/>
                <w:bCs/>
                <w:sz w:val="18"/>
                <w:szCs w:val="18"/>
                <w:lang w:eastAsia="pl-PL"/>
              </w:rPr>
              <w:t>06 03 13*</w:t>
            </w:r>
          </w:p>
        </w:tc>
        <w:tc>
          <w:tcPr>
            <w:tcW w:w="6132" w:type="dxa"/>
            <w:shd w:val="clear" w:color="auto" w:fill="auto"/>
            <w:vAlign w:val="center"/>
          </w:tcPr>
          <w:p w14:paraId="2AC66770" w14:textId="70DC4E93" w:rsidR="002A3447" w:rsidRPr="00FD0DAA" w:rsidRDefault="00A25AEE" w:rsidP="00FD0DAA">
            <w:pPr>
              <w:autoSpaceDE w:val="0"/>
              <w:autoSpaceDN w:val="0"/>
              <w:adjustRightInd w:val="0"/>
              <w:spacing w:after="0" w:line="240" w:lineRule="auto"/>
              <w:jc w:val="both"/>
              <w:rPr>
                <w:rFonts w:ascii="Arial" w:eastAsia="Times New Roman" w:hAnsi="Arial" w:cs="Arial"/>
                <w:b/>
                <w:bCs/>
                <w:sz w:val="20"/>
                <w:szCs w:val="18"/>
                <w:lang w:eastAsia="pl-PL"/>
              </w:rPr>
            </w:pPr>
            <w:r w:rsidRPr="00FD0DAA">
              <w:rPr>
                <w:rFonts w:ascii="Arial" w:eastAsia="Times New Roman" w:hAnsi="Arial" w:cs="Arial"/>
                <w:sz w:val="18"/>
                <w:szCs w:val="18"/>
                <w:lang w:eastAsia="pl-PL"/>
              </w:rPr>
              <w:t>Sole i roztwory</w:t>
            </w:r>
            <w:r>
              <w:rPr>
                <w:rFonts w:ascii="Arial" w:eastAsia="Times New Roman" w:hAnsi="Arial" w:cs="Arial"/>
                <w:sz w:val="18"/>
                <w:szCs w:val="18"/>
                <w:lang w:eastAsia="pl-PL"/>
              </w:rPr>
              <w:t xml:space="preserve"> zawierające metale ciężkie</w:t>
            </w:r>
          </w:p>
        </w:tc>
        <w:tc>
          <w:tcPr>
            <w:tcW w:w="2287" w:type="dxa"/>
            <w:shd w:val="clear" w:color="auto" w:fill="auto"/>
            <w:vAlign w:val="center"/>
          </w:tcPr>
          <w:p w14:paraId="187B0D01" w14:textId="788EDF06" w:rsidR="002A3447" w:rsidRPr="00A25AEE" w:rsidRDefault="00A25AEE" w:rsidP="002460AD">
            <w:pPr>
              <w:autoSpaceDE w:val="0"/>
              <w:autoSpaceDN w:val="0"/>
              <w:adjustRightInd w:val="0"/>
              <w:spacing w:after="0" w:line="240" w:lineRule="auto"/>
              <w:rPr>
                <w:rFonts w:ascii="Arial" w:eastAsia="Times New Roman" w:hAnsi="Arial" w:cs="Arial"/>
                <w:bCs/>
                <w:sz w:val="20"/>
                <w:szCs w:val="18"/>
                <w:lang w:eastAsia="pl-PL"/>
              </w:rPr>
            </w:pPr>
            <w:r w:rsidRPr="00A25AEE">
              <w:rPr>
                <w:rFonts w:ascii="Arial" w:eastAsia="Times New Roman" w:hAnsi="Arial" w:cs="Arial"/>
                <w:bCs/>
                <w:sz w:val="18"/>
                <w:szCs w:val="18"/>
                <w:lang w:eastAsia="pl-PL"/>
              </w:rPr>
              <w:t>1</w:t>
            </w:r>
            <w:r w:rsidR="006C06E7">
              <w:rPr>
                <w:rFonts w:ascii="Arial" w:eastAsia="Times New Roman" w:hAnsi="Arial" w:cs="Arial"/>
                <w:bCs/>
                <w:sz w:val="18"/>
                <w:szCs w:val="18"/>
                <w:lang w:eastAsia="pl-PL"/>
              </w:rPr>
              <w:t xml:space="preserve"> </w:t>
            </w:r>
            <w:r w:rsidRPr="00A25AEE">
              <w:rPr>
                <w:rFonts w:ascii="Arial" w:eastAsia="Times New Roman" w:hAnsi="Arial" w:cs="Arial"/>
                <w:bCs/>
                <w:sz w:val="18"/>
                <w:szCs w:val="18"/>
                <w:lang w:eastAsia="pl-PL"/>
              </w:rPr>
              <w:t>600,000</w:t>
            </w:r>
          </w:p>
        </w:tc>
      </w:tr>
      <w:tr w:rsidR="00FD0DAA" w:rsidRPr="00FD0DAA" w14:paraId="0C20D9AB" w14:textId="77777777" w:rsidTr="00A25AEE">
        <w:trPr>
          <w:trHeight w:val="366"/>
        </w:trPr>
        <w:tc>
          <w:tcPr>
            <w:tcW w:w="516" w:type="dxa"/>
            <w:shd w:val="clear" w:color="auto" w:fill="auto"/>
            <w:vAlign w:val="center"/>
          </w:tcPr>
          <w:p w14:paraId="689E982E" w14:textId="448EA8B4" w:rsidR="00A25AEE" w:rsidRPr="00FD0DAA" w:rsidRDefault="00A25AEE" w:rsidP="00A25AEE">
            <w:pPr>
              <w:autoSpaceDE w:val="0"/>
              <w:autoSpaceDN w:val="0"/>
              <w:adjustRightInd w:val="0"/>
              <w:spacing w:after="0" w:line="240" w:lineRule="auto"/>
              <w:jc w:val="both"/>
              <w:rPr>
                <w:rFonts w:ascii="Arial" w:eastAsia="Times New Roman" w:hAnsi="Arial" w:cs="Arial"/>
                <w:sz w:val="18"/>
                <w:szCs w:val="18"/>
                <w:lang w:eastAsia="pl-PL"/>
              </w:rPr>
            </w:pPr>
            <w:r>
              <w:rPr>
                <w:rFonts w:ascii="Arial" w:eastAsia="Times New Roman" w:hAnsi="Arial" w:cs="Arial"/>
                <w:sz w:val="18"/>
                <w:szCs w:val="18"/>
                <w:lang w:eastAsia="pl-PL"/>
              </w:rPr>
              <w:t>2.</w:t>
            </w:r>
          </w:p>
        </w:tc>
        <w:tc>
          <w:tcPr>
            <w:tcW w:w="1044" w:type="dxa"/>
            <w:shd w:val="clear" w:color="auto" w:fill="auto"/>
            <w:vAlign w:val="center"/>
          </w:tcPr>
          <w:p w14:paraId="27410457"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06 03 14</w:t>
            </w:r>
          </w:p>
        </w:tc>
        <w:tc>
          <w:tcPr>
            <w:tcW w:w="6132" w:type="dxa"/>
            <w:shd w:val="clear" w:color="auto" w:fill="auto"/>
            <w:vAlign w:val="center"/>
          </w:tcPr>
          <w:p w14:paraId="0450391A"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Sole i roztwory inne niż wymienione w 06 03 11 i 06 03 13</w:t>
            </w:r>
          </w:p>
        </w:tc>
        <w:tc>
          <w:tcPr>
            <w:tcW w:w="2287" w:type="dxa"/>
            <w:shd w:val="clear" w:color="auto" w:fill="auto"/>
            <w:vAlign w:val="center"/>
          </w:tcPr>
          <w:p w14:paraId="14AB5677" w14:textId="1C0ED8E6" w:rsidR="00FD0DAA" w:rsidRPr="00FD0DAA" w:rsidRDefault="00A25AEE" w:rsidP="00FD0DAA">
            <w:pPr>
              <w:autoSpaceDE w:val="0"/>
              <w:autoSpaceDN w:val="0"/>
              <w:adjustRightInd w:val="0"/>
              <w:spacing w:after="0" w:line="240" w:lineRule="auto"/>
              <w:jc w:val="both"/>
              <w:rPr>
                <w:rFonts w:ascii="Arial" w:eastAsia="Times New Roman" w:hAnsi="Arial" w:cs="Arial"/>
                <w:sz w:val="18"/>
                <w:szCs w:val="18"/>
                <w:lang w:eastAsia="pl-PL"/>
              </w:rPr>
            </w:pPr>
            <w:r>
              <w:rPr>
                <w:rFonts w:ascii="Arial" w:eastAsia="Arial Unicode MS" w:hAnsi="Arial" w:cs="Arial"/>
                <w:sz w:val="18"/>
                <w:szCs w:val="18"/>
                <w:lang w:eastAsia="pl-PL"/>
              </w:rPr>
              <w:t>1</w:t>
            </w:r>
            <w:r w:rsidR="006C06E7">
              <w:rPr>
                <w:rFonts w:ascii="Arial" w:eastAsia="Arial Unicode MS" w:hAnsi="Arial" w:cs="Arial"/>
                <w:sz w:val="18"/>
                <w:szCs w:val="18"/>
                <w:lang w:eastAsia="pl-PL"/>
              </w:rPr>
              <w:t xml:space="preserve"> </w:t>
            </w:r>
            <w:r>
              <w:rPr>
                <w:rFonts w:ascii="Arial" w:eastAsia="Arial Unicode MS" w:hAnsi="Arial" w:cs="Arial"/>
                <w:sz w:val="18"/>
                <w:szCs w:val="18"/>
                <w:lang w:eastAsia="pl-PL"/>
              </w:rPr>
              <w:t>6</w:t>
            </w:r>
            <w:r w:rsidR="00FD0DAA" w:rsidRPr="00FD0DAA">
              <w:rPr>
                <w:rFonts w:ascii="Arial" w:eastAsia="Arial Unicode MS" w:hAnsi="Arial" w:cs="Arial"/>
                <w:sz w:val="18"/>
                <w:szCs w:val="18"/>
                <w:lang w:eastAsia="pl-PL"/>
              </w:rPr>
              <w:t>00,000</w:t>
            </w:r>
          </w:p>
        </w:tc>
      </w:tr>
      <w:tr w:rsidR="00FD0DAA" w:rsidRPr="00FD0DAA" w14:paraId="3AB6F5E7" w14:textId="77777777" w:rsidTr="00A25AEE">
        <w:trPr>
          <w:trHeight w:val="389"/>
        </w:trPr>
        <w:tc>
          <w:tcPr>
            <w:tcW w:w="516" w:type="dxa"/>
            <w:shd w:val="clear" w:color="auto" w:fill="auto"/>
            <w:vAlign w:val="center"/>
          </w:tcPr>
          <w:p w14:paraId="634B1EB4" w14:textId="47461324" w:rsidR="00FD0DAA" w:rsidRPr="00FD0DAA" w:rsidRDefault="00A25AEE" w:rsidP="00A25AEE">
            <w:pPr>
              <w:autoSpaceDE w:val="0"/>
              <w:autoSpaceDN w:val="0"/>
              <w:adjustRightInd w:val="0"/>
              <w:spacing w:after="0" w:line="240" w:lineRule="auto"/>
              <w:jc w:val="both"/>
              <w:rPr>
                <w:rFonts w:ascii="Arial" w:eastAsia="Times New Roman" w:hAnsi="Arial" w:cs="Arial"/>
                <w:sz w:val="18"/>
                <w:szCs w:val="18"/>
                <w:lang w:eastAsia="pl-PL"/>
              </w:rPr>
            </w:pPr>
            <w:r>
              <w:rPr>
                <w:rFonts w:ascii="Arial" w:eastAsia="Times New Roman" w:hAnsi="Arial" w:cs="Arial"/>
                <w:sz w:val="18"/>
                <w:szCs w:val="18"/>
                <w:lang w:eastAsia="pl-PL"/>
              </w:rPr>
              <w:t>3.</w:t>
            </w:r>
          </w:p>
        </w:tc>
        <w:tc>
          <w:tcPr>
            <w:tcW w:w="1044" w:type="dxa"/>
            <w:shd w:val="clear" w:color="auto" w:fill="auto"/>
            <w:vAlign w:val="center"/>
          </w:tcPr>
          <w:p w14:paraId="53E5D853"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07 02 13</w:t>
            </w:r>
          </w:p>
        </w:tc>
        <w:tc>
          <w:tcPr>
            <w:tcW w:w="6132" w:type="dxa"/>
            <w:shd w:val="clear" w:color="auto" w:fill="auto"/>
            <w:vAlign w:val="center"/>
          </w:tcPr>
          <w:p w14:paraId="33A8C870"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Odpady tworzyw sztucznych</w:t>
            </w:r>
          </w:p>
        </w:tc>
        <w:tc>
          <w:tcPr>
            <w:tcW w:w="2287" w:type="dxa"/>
            <w:shd w:val="clear" w:color="auto" w:fill="auto"/>
            <w:vAlign w:val="center"/>
          </w:tcPr>
          <w:p w14:paraId="6D1E33D2"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5,000</w:t>
            </w:r>
          </w:p>
        </w:tc>
      </w:tr>
      <w:tr w:rsidR="00FD0DAA" w:rsidRPr="00FD0DAA" w14:paraId="158D47DF" w14:textId="77777777" w:rsidTr="00A25AEE">
        <w:trPr>
          <w:trHeight w:val="389"/>
        </w:trPr>
        <w:tc>
          <w:tcPr>
            <w:tcW w:w="516" w:type="dxa"/>
            <w:shd w:val="clear" w:color="auto" w:fill="auto"/>
            <w:vAlign w:val="center"/>
          </w:tcPr>
          <w:p w14:paraId="18046714" w14:textId="77777777" w:rsidR="00FD0DAA" w:rsidRPr="00FD0DAA" w:rsidRDefault="00FD0DAA" w:rsidP="00A25AEE">
            <w:pPr>
              <w:numPr>
                <w:ilvl w:val="0"/>
                <w:numId w:val="101"/>
              </w:numPr>
              <w:tabs>
                <w:tab w:val="left" w:pos="360"/>
              </w:tabs>
              <w:autoSpaceDE w:val="0"/>
              <w:autoSpaceDN w:val="0"/>
              <w:adjustRightInd w:val="0"/>
              <w:spacing w:after="0" w:line="240" w:lineRule="auto"/>
              <w:ind w:left="360"/>
              <w:rPr>
                <w:rFonts w:ascii="Arial" w:eastAsia="Times New Roman" w:hAnsi="Arial" w:cs="Arial"/>
                <w:sz w:val="18"/>
                <w:szCs w:val="18"/>
                <w:lang w:eastAsia="pl-PL"/>
              </w:rPr>
            </w:pPr>
          </w:p>
        </w:tc>
        <w:tc>
          <w:tcPr>
            <w:tcW w:w="1044" w:type="dxa"/>
            <w:shd w:val="clear" w:color="auto" w:fill="auto"/>
            <w:vAlign w:val="center"/>
          </w:tcPr>
          <w:p w14:paraId="7BF31AAA"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08 03 18</w:t>
            </w:r>
          </w:p>
        </w:tc>
        <w:tc>
          <w:tcPr>
            <w:tcW w:w="6132" w:type="dxa"/>
            <w:shd w:val="clear" w:color="auto" w:fill="auto"/>
            <w:vAlign w:val="center"/>
          </w:tcPr>
          <w:p w14:paraId="3852F900" w14:textId="3C55793C"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 xml:space="preserve">Odpadowy toner </w:t>
            </w:r>
            <w:r w:rsidRPr="000D697C">
              <w:rPr>
                <w:rFonts w:ascii="Arial" w:eastAsia="Times New Roman" w:hAnsi="Arial" w:cs="Arial"/>
                <w:sz w:val="18"/>
                <w:szCs w:val="18"/>
                <w:lang w:eastAsia="pl-PL"/>
              </w:rPr>
              <w:t>drukarski</w:t>
            </w:r>
            <w:r w:rsidR="000D697C" w:rsidRPr="000D697C">
              <w:rPr>
                <w:rFonts w:ascii="Arial" w:eastAsia="Times New Roman" w:hAnsi="Arial" w:cs="Arial"/>
                <w:sz w:val="18"/>
                <w:szCs w:val="18"/>
                <w:lang w:eastAsia="pl-PL"/>
              </w:rPr>
              <w:t xml:space="preserve"> </w:t>
            </w:r>
            <w:r w:rsidR="000D697C" w:rsidRPr="000D697C">
              <w:rPr>
                <w:rFonts w:ascii="Arial" w:eastAsia="TimesNewRoman" w:hAnsi="Arial" w:cs="Arial"/>
                <w:sz w:val="18"/>
                <w:szCs w:val="18"/>
              </w:rPr>
              <w:t>inny niż wymieniony w 08 03 17</w:t>
            </w:r>
          </w:p>
        </w:tc>
        <w:tc>
          <w:tcPr>
            <w:tcW w:w="2287" w:type="dxa"/>
            <w:shd w:val="clear" w:color="auto" w:fill="auto"/>
            <w:vAlign w:val="center"/>
          </w:tcPr>
          <w:p w14:paraId="6227379C"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0,800</w:t>
            </w:r>
          </w:p>
        </w:tc>
      </w:tr>
      <w:tr w:rsidR="00FD0DAA" w:rsidRPr="00FD0DAA" w14:paraId="704ABB5B" w14:textId="77777777" w:rsidTr="00A25AEE">
        <w:trPr>
          <w:trHeight w:val="389"/>
        </w:trPr>
        <w:tc>
          <w:tcPr>
            <w:tcW w:w="516" w:type="dxa"/>
            <w:shd w:val="clear" w:color="auto" w:fill="auto"/>
            <w:vAlign w:val="center"/>
          </w:tcPr>
          <w:p w14:paraId="680AF493"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07559EF2"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11 01 05*</w:t>
            </w:r>
          </w:p>
        </w:tc>
        <w:tc>
          <w:tcPr>
            <w:tcW w:w="6132" w:type="dxa"/>
            <w:shd w:val="clear" w:color="auto" w:fill="auto"/>
            <w:vAlign w:val="center"/>
          </w:tcPr>
          <w:p w14:paraId="7ABF60D5"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Kwasy trawiące</w:t>
            </w:r>
          </w:p>
        </w:tc>
        <w:tc>
          <w:tcPr>
            <w:tcW w:w="2287" w:type="dxa"/>
            <w:shd w:val="clear" w:color="auto" w:fill="auto"/>
            <w:vAlign w:val="center"/>
          </w:tcPr>
          <w:p w14:paraId="1AF2D10E"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200,000</w:t>
            </w:r>
          </w:p>
        </w:tc>
      </w:tr>
      <w:tr w:rsidR="00FD0DAA" w:rsidRPr="00FD0DAA" w14:paraId="2124CF5F" w14:textId="77777777" w:rsidTr="00A25AEE">
        <w:trPr>
          <w:trHeight w:val="389"/>
        </w:trPr>
        <w:tc>
          <w:tcPr>
            <w:tcW w:w="516" w:type="dxa"/>
            <w:shd w:val="clear" w:color="auto" w:fill="auto"/>
            <w:vAlign w:val="center"/>
          </w:tcPr>
          <w:p w14:paraId="7E0297E1"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44897C76"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11 01 06*</w:t>
            </w:r>
          </w:p>
        </w:tc>
        <w:tc>
          <w:tcPr>
            <w:tcW w:w="6132" w:type="dxa"/>
            <w:shd w:val="clear" w:color="auto" w:fill="auto"/>
            <w:vAlign w:val="center"/>
          </w:tcPr>
          <w:p w14:paraId="6978A018"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Odpady zawierające kwasy inne niż wymienione w 11 01 05</w:t>
            </w:r>
          </w:p>
        </w:tc>
        <w:tc>
          <w:tcPr>
            <w:tcW w:w="2287" w:type="dxa"/>
            <w:shd w:val="clear" w:color="auto" w:fill="auto"/>
            <w:vAlign w:val="center"/>
          </w:tcPr>
          <w:p w14:paraId="53A2A1C4"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200,000</w:t>
            </w:r>
          </w:p>
        </w:tc>
      </w:tr>
      <w:tr w:rsidR="00FD0DAA" w:rsidRPr="00FD0DAA" w14:paraId="1F86E791" w14:textId="77777777" w:rsidTr="00A25AEE">
        <w:trPr>
          <w:trHeight w:val="389"/>
        </w:trPr>
        <w:tc>
          <w:tcPr>
            <w:tcW w:w="516" w:type="dxa"/>
            <w:shd w:val="clear" w:color="auto" w:fill="auto"/>
            <w:vAlign w:val="center"/>
          </w:tcPr>
          <w:p w14:paraId="1C3429F5"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183A698F"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11 01 07*</w:t>
            </w:r>
          </w:p>
        </w:tc>
        <w:tc>
          <w:tcPr>
            <w:tcW w:w="6132" w:type="dxa"/>
            <w:shd w:val="clear" w:color="auto" w:fill="auto"/>
            <w:vAlign w:val="center"/>
          </w:tcPr>
          <w:p w14:paraId="13F0465A"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Alkalia trawiące</w:t>
            </w:r>
          </w:p>
        </w:tc>
        <w:tc>
          <w:tcPr>
            <w:tcW w:w="2287" w:type="dxa"/>
            <w:shd w:val="clear" w:color="auto" w:fill="auto"/>
            <w:vAlign w:val="center"/>
          </w:tcPr>
          <w:p w14:paraId="03C7B567"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200,000</w:t>
            </w:r>
          </w:p>
        </w:tc>
      </w:tr>
      <w:tr w:rsidR="00FD0DAA" w:rsidRPr="00FD0DAA" w14:paraId="02D1EA6E" w14:textId="77777777" w:rsidTr="00A25AEE">
        <w:trPr>
          <w:trHeight w:val="366"/>
        </w:trPr>
        <w:tc>
          <w:tcPr>
            <w:tcW w:w="516" w:type="dxa"/>
            <w:shd w:val="clear" w:color="auto" w:fill="auto"/>
            <w:vAlign w:val="center"/>
          </w:tcPr>
          <w:p w14:paraId="156E7387"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4952D151"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11 01 08*</w:t>
            </w:r>
          </w:p>
        </w:tc>
        <w:tc>
          <w:tcPr>
            <w:tcW w:w="6132" w:type="dxa"/>
            <w:shd w:val="clear" w:color="auto" w:fill="auto"/>
            <w:vAlign w:val="center"/>
          </w:tcPr>
          <w:p w14:paraId="0934F103"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Osady i szlamy z fosforanowania</w:t>
            </w:r>
          </w:p>
        </w:tc>
        <w:tc>
          <w:tcPr>
            <w:tcW w:w="2287" w:type="dxa"/>
            <w:shd w:val="clear" w:color="auto" w:fill="auto"/>
            <w:vAlign w:val="center"/>
          </w:tcPr>
          <w:p w14:paraId="4F0EB8BC" w14:textId="77777777" w:rsidR="00FD0DAA" w:rsidRPr="00FD0DAA" w:rsidRDefault="00FD0DAA" w:rsidP="00FD0DAA">
            <w:pPr>
              <w:spacing w:after="0" w:line="240" w:lineRule="auto"/>
              <w:rPr>
                <w:rFonts w:ascii="Arial" w:eastAsia="Arial Unicode MS" w:hAnsi="Arial" w:cs="Arial"/>
                <w:sz w:val="18"/>
                <w:szCs w:val="18"/>
                <w:lang w:eastAsia="pl-PL"/>
              </w:rPr>
            </w:pPr>
            <w:r w:rsidRPr="00FD0DAA">
              <w:rPr>
                <w:rFonts w:ascii="Arial" w:eastAsia="Arial Unicode MS" w:hAnsi="Arial" w:cs="Arial"/>
                <w:sz w:val="18"/>
                <w:szCs w:val="18"/>
                <w:lang w:eastAsia="pl-PL"/>
              </w:rPr>
              <w:t>100,000</w:t>
            </w:r>
          </w:p>
        </w:tc>
      </w:tr>
      <w:tr w:rsidR="00FD0DAA" w:rsidRPr="00FD0DAA" w14:paraId="17862880" w14:textId="77777777" w:rsidTr="00A25AEE">
        <w:trPr>
          <w:trHeight w:val="389"/>
        </w:trPr>
        <w:tc>
          <w:tcPr>
            <w:tcW w:w="516" w:type="dxa"/>
            <w:shd w:val="clear" w:color="auto" w:fill="auto"/>
            <w:vAlign w:val="center"/>
          </w:tcPr>
          <w:p w14:paraId="4A1B212D"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0DD4A36E"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11 01 09*</w:t>
            </w:r>
          </w:p>
        </w:tc>
        <w:tc>
          <w:tcPr>
            <w:tcW w:w="6132" w:type="dxa"/>
            <w:shd w:val="clear" w:color="auto" w:fill="auto"/>
            <w:vAlign w:val="center"/>
          </w:tcPr>
          <w:p w14:paraId="318E628B"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 xml:space="preserve">Szlamy i osady </w:t>
            </w:r>
            <w:proofErr w:type="spellStart"/>
            <w:r w:rsidRPr="00FD0DAA">
              <w:rPr>
                <w:rFonts w:ascii="Arial" w:eastAsia="Times New Roman" w:hAnsi="Arial" w:cs="Arial"/>
                <w:sz w:val="18"/>
                <w:szCs w:val="18"/>
                <w:lang w:eastAsia="pl-PL"/>
              </w:rPr>
              <w:t>pofiltracyjne</w:t>
            </w:r>
            <w:proofErr w:type="spellEnd"/>
            <w:r w:rsidRPr="00FD0DAA">
              <w:rPr>
                <w:rFonts w:ascii="Arial" w:eastAsia="Times New Roman" w:hAnsi="Arial" w:cs="Arial"/>
                <w:sz w:val="18"/>
                <w:szCs w:val="18"/>
                <w:lang w:eastAsia="pl-PL"/>
              </w:rPr>
              <w:t xml:space="preserve"> zawierające substancje niebezpieczne</w:t>
            </w:r>
          </w:p>
        </w:tc>
        <w:tc>
          <w:tcPr>
            <w:tcW w:w="2287" w:type="dxa"/>
            <w:shd w:val="clear" w:color="auto" w:fill="auto"/>
            <w:vAlign w:val="center"/>
          </w:tcPr>
          <w:p w14:paraId="3E672F16"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500,000</w:t>
            </w:r>
          </w:p>
        </w:tc>
      </w:tr>
      <w:tr w:rsidR="00FD0DAA" w:rsidRPr="00FD0DAA" w14:paraId="450C0498" w14:textId="77777777" w:rsidTr="00A25AEE">
        <w:trPr>
          <w:trHeight w:val="389"/>
        </w:trPr>
        <w:tc>
          <w:tcPr>
            <w:tcW w:w="516" w:type="dxa"/>
            <w:shd w:val="clear" w:color="auto" w:fill="auto"/>
            <w:vAlign w:val="center"/>
          </w:tcPr>
          <w:p w14:paraId="10CC713F"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0E2140F3"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11 01 11*</w:t>
            </w:r>
          </w:p>
        </w:tc>
        <w:tc>
          <w:tcPr>
            <w:tcW w:w="6132" w:type="dxa"/>
            <w:shd w:val="clear" w:color="auto" w:fill="auto"/>
            <w:vAlign w:val="center"/>
          </w:tcPr>
          <w:p w14:paraId="2CC5738F"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 xml:space="preserve">Wody </w:t>
            </w:r>
            <w:proofErr w:type="spellStart"/>
            <w:r w:rsidRPr="00FD0DAA">
              <w:rPr>
                <w:rFonts w:ascii="Arial" w:eastAsia="Times New Roman" w:hAnsi="Arial" w:cs="Arial"/>
                <w:sz w:val="18"/>
                <w:szCs w:val="18"/>
                <w:lang w:eastAsia="pl-PL"/>
              </w:rPr>
              <w:t>popłuczne</w:t>
            </w:r>
            <w:proofErr w:type="spellEnd"/>
            <w:r w:rsidRPr="00FD0DAA">
              <w:rPr>
                <w:rFonts w:ascii="Arial" w:eastAsia="Times New Roman" w:hAnsi="Arial" w:cs="Arial"/>
                <w:sz w:val="18"/>
                <w:szCs w:val="18"/>
                <w:lang w:eastAsia="pl-PL"/>
              </w:rPr>
              <w:t xml:space="preserve"> zawierające substancje niebezpieczne</w:t>
            </w:r>
          </w:p>
        </w:tc>
        <w:tc>
          <w:tcPr>
            <w:tcW w:w="2287" w:type="dxa"/>
            <w:shd w:val="clear" w:color="auto" w:fill="auto"/>
            <w:vAlign w:val="center"/>
          </w:tcPr>
          <w:p w14:paraId="2DEF0127" w14:textId="77777777" w:rsidR="00FD0DAA" w:rsidRPr="00FD0DAA" w:rsidRDefault="00FD0DAA" w:rsidP="00FD0DAA">
            <w:pPr>
              <w:autoSpaceDE w:val="0"/>
              <w:autoSpaceDN w:val="0"/>
              <w:adjustRightInd w:val="0"/>
              <w:spacing w:after="0" w:line="240" w:lineRule="auto"/>
              <w:jc w:val="both"/>
              <w:rPr>
                <w:rFonts w:ascii="Arial" w:eastAsia="Arial Unicode MS" w:hAnsi="Arial" w:cs="Arial"/>
                <w:sz w:val="18"/>
                <w:szCs w:val="18"/>
                <w:lang w:eastAsia="pl-PL"/>
              </w:rPr>
            </w:pPr>
            <w:r w:rsidRPr="00FD0DAA">
              <w:rPr>
                <w:rFonts w:ascii="Arial" w:eastAsia="Arial Unicode MS" w:hAnsi="Arial" w:cs="Arial"/>
                <w:sz w:val="18"/>
                <w:szCs w:val="18"/>
                <w:lang w:eastAsia="pl-PL"/>
              </w:rPr>
              <w:t>100,000</w:t>
            </w:r>
          </w:p>
        </w:tc>
      </w:tr>
      <w:tr w:rsidR="00FD0DAA" w:rsidRPr="00FD0DAA" w14:paraId="66EDD1A4" w14:textId="77777777" w:rsidTr="00A25AEE">
        <w:trPr>
          <w:trHeight w:val="366"/>
        </w:trPr>
        <w:tc>
          <w:tcPr>
            <w:tcW w:w="516" w:type="dxa"/>
            <w:shd w:val="clear" w:color="auto" w:fill="auto"/>
            <w:vAlign w:val="center"/>
          </w:tcPr>
          <w:p w14:paraId="7919035F"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4FA350A4"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11 01 13*</w:t>
            </w:r>
          </w:p>
        </w:tc>
        <w:tc>
          <w:tcPr>
            <w:tcW w:w="6132" w:type="dxa"/>
            <w:shd w:val="clear" w:color="auto" w:fill="auto"/>
            <w:vAlign w:val="center"/>
          </w:tcPr>
          <w:p w14:paraId="47598A9B"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Odpady z odtłuszczania zawierające substancje niebezpieczne</w:t>
            </w:r>
          </w:p>
        </w:tc>
        <w:tc>
          <w:tcPr>
            <w:tcW w:w="2287" w:type="dxa"/>
            <w:shd w:val="clear" w:color="auto" w:fill="auto"/>
            <w:vAlign w:val="center"/>
          </w:tcPr>
          <w:p w14:paraId="51272CC8"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300,000</w:t>
            </w:r>
          </w:p>
        </w:tc>
      </w:tr>
      <w:tr w:rsidR="00FD0DAA" w:rsidRPr="00FD0DAA" w14:paraId="45425EA6" w14:textId="77777777" w:rsidTr="00A25AEE">
        <w:trPr>
          <w:trHeight w:val="389"/>
        </w:trPr>
        <w:tc>
          <w:tcPr>
            <w:tcW w:w="516" w:type="dxa"/>
            <w:shd w:val="clear" w:color="auto" w:fill="auto"/>
            <w:vAlign w:val="center"/>
          </w:tcPr>
          <w:p w14:paraId="4C906A60"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5B4DD0FF"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11 01 16*</w:t>
            </w:r>
          </w:p>
        </w:tc>
        <w:tc>
          <w:tcPr>
            <w:tcW w:w="6132" w:type="dxa"/>
            <w:shd w:val="clear" w:color="auto" w:fill="auto"/>
            <w:vAlign w:val="center"/>
          </w:tcPr>
          <w:p w14:paraId="5357A499"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Nasycone lub zużyte żywice jonowymienne</w:t>
            </w:r>
          </w:p>
        </w:tc>
        <w:tc>
          <w:tcPr>
            <w:tcW w:w="2287" w:type="dxa"/>
            <w:shd w:val="clear" w:color="auto" w:fill="auto"/>
            <w:vAlign w:val="center"/>
          </w:tcPr>
          <w:p w14:paraId="645252E1"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5,000</w:t>
            </w:r>
          </w:p>
        </w:tc>
      </w:tr>
      <w:tr w:rsidR="00FD0DAA" w:rsidRPr="00FD0DAA" w14:paraId="22042430" w14:textId="77777777" w:rsidTr="00A25AEE">
        <w:trPr>
          <w:trHeight w:val="366"/>
        </w:trPr>
        <w:tc>
          <w:tcPr>
            <w:tcW w:w="516" w:type="dxa"/>
            <w:shd w:val="clear" w:color="auto" w:fill="auto"/>
            <w:vAlign w:val="center"/>
          </w:tcPr>
          <w:p w14:paraId="1E35E923"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153DAD99"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12 01 01</w:t>
            </w:r>
          </w:p>
        </w:tc>
        <w:tc>
          <w:tcPr>
            <w:tcW w:w="6132" w:type="dxa"/>
            <w:shd w:val="clear" w:color="auto" w:fill="auto"/>
            <w:vAlign w:val="center"/>
          </w:tcPr>
          <w:p w14:paraId="7A397DCD"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Odpady z toczenia i piłowania żelaza oraz jego stopów</w:t>
            </w:r>
          </w:p>
        </w:tc>
        <w:tc>
          <w:tcPr>
            <w:tcW w:w="2287" w:type="dxa"/>
            <w:shd w:val="clear" w:color="auto" w:fill="auto"/>
            <w:vAlign w:val="center"/>
          </w:tcPr>
          <w:p w14:paraId="0A9C1CA9"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50,000</w:t>
            </w:r>
          </w:p>
        </w:tc>
      </w:tr>
      <w:tr w:rsidR="00FD0DAA" w:rsidRPr="00FD0DAA" w14:paraId="34E197CB" w14:textId="77777777" w:rsidTr="00A25AEE">
        <w:trPr>
          <w:trHeight w:val="366"/>
        </w:trPr>
        <w:tc>
          <w:tcPr>
            <w:tcW w:w="516" w:type="dxa"/>
            <w:shd w:val="clear" w:color="auto" w:fill="auto"/>
            <w:vAlign w:val="center"/>
          </w:tcPr>
          <w:p w14:paraId="13ED0009"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06270E66"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12 01 07*</w:t>
            </w:r>
          </w:p>
        </w:tc>
        <w:tc>
          <w:tcPr>
            <w:tcW w:w="6132" w:type="dxa"/>
            <w:shd w:val="clear" w:color="auto" w:fill="auto"/>
            <w:vAlign w:val="center"/>
          </w:tcPr>
          <w:p w14:paraId="23600A37" w14:textId="36D2982C" w:rsidR="00FD0DAA" w:rsidRPr="00FD0DAA" w:rsidRDefault="00FD0DAA" w:rsidP="00A25AEE">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 xml:space="preserve">Odpadowe oleje mineralne z obróbki metali niezawierające chlorowców </w:t>
            </w:r>
            <w:r w:rsidR="00A25AEE">
              <w:rPr>
                <w:rFonts w:ascii="Arial" w:eastAsia="Times New Roman" w:hAnsi="Arial" w:cs="Arial"/>
                <w:sz w:val="18"/>
                <w:szCs w:val="18"/>
                <w:lang w:eastAsia="pl-PL"/>
              </w:rPr>
              <w:br/>
            </w:r>
            <w:r w:rsidRPr="00FD0DAA">
              <w:rPr>
                <w:rFonts w:ascii="Arial" w:eastAsia="Times New Roman" w:hAnsi="Arial" w:cs="Arial"/>
                <w:sz w:val="18"/>
                <w:szCs w:val="18"/>
                <w:lang w:eastAsia="pl-PL"/>
              </w:rPr>
              <w:t>(z wyłączeniem emulsji i roztworów)</w:t>
            </w:r>
          </w:p>
        </w:tc>
        <w:tc>
          <w:tcPr>
            <w:tcW w:w="2287" w:type="dxa"/>
            <w:shd w:val="clear" w:color="auto" w:fill="auto"/>
            <w:vAlign w:val="center"/>
          </w:tcPr>
          <w:p w14:paraId="3674AB6F"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24,000</w:t>
            </w:r>
          </w:p>
        </w:tc>
      </w:tr>
      <w:tr w:rsidR="00FD0DAA" w:rsidRPr="00FD0DAA" w14:paraId="66BDB018" w14:textId="77777777" w:rsidTr="00A25AEE">
        <w:trPr>
          <w:trHeight w:val="366"/>
        </w:trPr>
        <w:tc>
          <w:tcPr>
            <w:tcW w:w="516" w:type="dxa"/>
            <w:shd w:val="clear" w:color="auto" w:fill="auto"/>
            <w:vAlign w:val="center"/>
          </w:tcPr>
          <w:p w14:paraId="4D8911C0"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1E7AC5C6"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12 01 09*</w:t>
            </w:r>
          </w:p>
        </w:tc>
        <w:tc>
          <w:tcPr>
            <w:tcW w:w="6132" w:type="dxa"/>
            <w:shd w:val="clear" w:color="auto" w:fill="auto"/>
            <w:vAlign w:val="center"/>
          </w:tcPr>
          <w:p w14:paraId="6701FA4B" w14:textId="77777777" w:rsidR="00FD0DAA" w:rsidRPr="00FD0DAA" w:rsidRDefault="00FD0DAA" w:rsidP="00A25AEE">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Odpadowe emulsje i roztwory z obróbki metali niezawierające chlorowców</w:t>
            </w:r>
          </w:p>
        </w:tc>
        <w:tc>
          <w:tcPr>
            <w:tcW w:w="2287" w:type="dxa"/>
            <w:shd w:val="clear" w:color="auto" w:fill="auto"/>
            <w:vAlign w:val="center"/>
          </w:tcPr>
          <w:p w14:paraId="51EC0662"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300,000</w:t>
            </w:r>
          </w:p>
        </w:tc>
      </w:tr>
      <w:tr w:rsidR="00FD0DAA" w:rsidRPr="00FD0DAA" w14:paraId="7663E786" w14:textId="77777777" w:rsidTr="00A25AEE">
        <w:trPr>
          <w:trHeight w:val="366"/>
        </w:trPr>
        <w:tc>
          <w:tcPr>
            <w:tcW w:w="516" w:type="dxa"/>
            <w:shd w:val="clear" w:color="auto" w:fill="auto"/>
            <w:vAlign w:val="center"/>
          </w:tcPr>
          <w:p w14:paraId="16198866"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6C92784F"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12 01 99</w:t>
            </w:r>
          </w:p>
        </w:tc>
        <w:tc>
          <w:tcPr>
            <w:tcW w:w="6132" w:type="dxa"/>
            <w:shd w:val="clear" w:color="auto" w:fill="auto"/>
            <w:vAlign w:val="center"/>
          </w:tcPr>
          <w:p w14:paraId="4A1E64F0"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Inne niewymienione odpady</w:t>
            </w:r>
          </w:p>
        </w:tc>
        <w:tc>
          <w:tcPr>
            <w:tcW w:w="2287" w:type="dxa"/>
            <w:shd w:val="clear" w:color="auto" w:fill="auto"/>
            <w:vAlign w:val="center"/>
          </w:tcPr>
          <w:p w14:paraId="0B1316F2"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3,000</w:t>
            </w:r>
          </w:p>
        </w:tc>
      </w:tr>
      <w:tr w:rsidR="00FD0DAA" w:rsidRPr="00FD0DAA" w14:paraId="2DC2D2DB" w14:textId="77777777" w:rsidTr="00A25AEE">
        <w:trPr>
          <w:trHeight w:val="366"/>
        </w:trPr>
        <w:tc>
          <w:tcPr>
            <w:tcW w:w="516" w:type="dxa"/>
            <w:shd w:val="clear" w:color="auto" w:fill="auto"/>
            <w:vAlign w:val="center"/>
          </w:tcPr>
          <w:p w14:paraId="71B606EC"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6F3486B0"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12 03 01*</w:t>
            </w:r>
          </w:p>
        </w:tc>
        <w:tc>
          <w:tcPr>
            <w:tcW w:w="6132" w:type="dxa"/>
            <w:shd w:val="clear" w:color="auto" w:fill="auto"/>
            <w:vAlign w:val="center"/>
          </w:tcPr>
          <w:p w14:paraId="4D2010FD"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Wodne ciecze myjące</w:t>
            </w:r>
          </w:p>
        </w:tc>
        <w:tc>
          <w:tcPr>
            <w:tcW w:w="2287" w:type="dxa"/>
            <w:shd w:val="clear" w:color="auto" w:fill="auto"/>
            <w:vAlign w:val="center"/>
          </w:tcPr>
          <w:p w14:paraId="623887E9"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100,000</w:t>
            </w:r>
          </w:p>
        </w:tc>
      </w:tr>
      <w:tr w:rsidR="00FD0DAA" w:rsidRPr="00FD0DAA" w14:paraId="0756DD98" w14:textId="77777777" w:rsidTr="00A25AEE">
        <w:trPr>
          <w:trHeight w:val="366"/>
        </w:trPr>
        <w:tc>
          <w:tcPr>
            <w:tcW w:w="516" w:type="dxa"/>
            <w:shd w:val="clear" w:color="auto" w:fill="auto"/>
            <w:vAlign w:val="center"/>
          </w:tcPr>
          <w:p w14:paraId="261FF3E7"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32DC9E50"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13 01 11*</w:t>
            </w:r>
          </w:p>
        </w:tc>
        <w:tc>
          <w:tcPr>
            <w:tcW w:w="6132" w:type="dxa"/>
            <w:shd w:val="clear" w:color="auto" w:fill="auto"/>
            <w:vAlign w:val="center"/>
          </w:tcPr>
          <w:p w14:paraId="54B24225"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Syntetyczne oleje hydrauliczne</w:t>
            </w:r>
          </w:p>
        </w:tc>
        <w:tc>
          <w:tcPr>
            <w:tcW w:w="2287" w:type="dxa"/>
            <w:shd w:val="clear" w:color="auto" w:fill="auto"/>
            <w:vAlign w:val="center"/>
          </w:tcPr>
          <w:p w14:paraId="55A07289"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2,500</w:t>
            </w:r>
          </w:p>
        </w:tc>
      </w:tr>
      <w:tr w:rsidR="00FD0DAA" w:rsidRPr="00FD0DAA" w14:paraId="4623BDF9" w14:textId="77777777" w:rsidTr="00A25AEE">
        <w:trPr>
          <w:trHeight w:val="366"/>
        </w:trPr>
        <w:tc>
          <w:tcPr>
            <w:tcW w:w="516" w:type="dxa"/>
            <w:shd w:val="clear" w:color="auto" w:fill="auto"/>
            <w:vAlign w:val="center"/>
          </w:tcPr>
          <w:p w14:paraId="2A7FD24F"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04B3DC1F"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13 01 13*</w:t>
            </w:r>
          </w:p>
        </w:tc>
        <w:tc>
          <w:tcPr>
            <w:tcW w:w="6132" w:type="dxa"/>
            <w:shd w:val="clear" w:color="auto" w:fill="auto"/>
            <w:vAlign w:val="center"/>
          </w:tcPr>
          <w:p w14:paraId="03104651"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Inne oleje hydrauliczne</w:t>
            </w:r>
          </w:p>
        </w:tc>
        <w:tc>
          <w:tcPr>
            <w:tcW w:w="2287" w:type="dxa"/>
            <w:shd w:val="clear" w:color="auto" w:fill="auto"/>
            <w:vAlign w:val="center"/>
          </w:tcPr>
          <w:p w14:paraId="2266359E"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2,500</w:t>
            </w:r>
          </w:p>
        </w:tc>
      </w:tr>
      <w:tr w:rsidR="00FD0DAA" w:rsidRPr="00FD0DAA" w14:paraId="5E279993" w14:textId="77777777" w:rsidTr="00A25AEE">
        <w:trPr>
          <w:trHeight w:val="366"/>
        </w:trPr>
        <w:tc>
          <w:tcPr>
            <w:tcW w:w="516" w:type="dxa"/>
            <w:shd w:val="clear" w:color="auto" w:fill="auto"/>
            <w:vAlign w:val="center"/>
          </w:tcPr>
          <w:p w14:paraId="643BE68D"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69089B0B"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15 01 01</w:t>
            </w:r>
          </w:p>
        </w:tc>
        <w:tc>
          <w:tcPr>
            <w:tcW w:w="6132" w:type="dxa"/>
            <w:shd w:val="clear" w:color="auto" w:fill="auto"/>
            <w:vAlign w:val="center"/>
          </w:tcPr>
          <w:p w14:paraId="0A30DD73"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Opakowania z papieru i tektury</w:t>
            </w:r>
          </w:p>
        </w:tc>
        <w:tc>
          <w:tcPr>
            <w:tcW w:w="2287" w:type="dxa"/>
            <w:shd w:val="clear" w:color="auto" w:fill="auto"/>
            <w:vAlign w:val="center"/>
          </w:tcPr>
          <w:p w14:paraId="0FAC4033"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20,000</w:t>
            </w:r>
          </w:p>
        </w:tc>
      </w:tr>
      <w:tr w:rsidR="00FD0DAA" w:rsidRPr="00FD0DAA" w14:paraId="1DB8C6D7" w14:textId="77777777" w:rsidTr="00A25AEE">
        <w:trPr>
          <w:trHeight w:val="366"/>
        </w:trPr>
        <w:tc>
          <w:tcPr>
            <w:tcW w:w="516" w:type="dxa"/>
            <w:shd w:val="clear" w:color="auto" w:fill="auto"/>
            <w:vAlign w:val="center"/>
          </w:tcPr>
          <w:p w14:paraId="303B8D52"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77A9525C"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15 01 02</w:t>
            </w:r>
          </w:p>
        </w:tc>
        <w:tc>
          <w:tcPr>
            <w:tcW w:w="6132" w:type="dxa"/>
            <w:shd w:val="clear" w:color="auto" w:fill="auto"/>
            <w:vAlign w:val="center"/>
          </w:tcPr>
          <w:p w14:paraId="35C98FE1"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Opakowania z tworzyw sztucznych</w:t>
            </w:r>
          </w:p>
        </w:tc>
        <w:tc>
          <w:tcPr>
            <w:tcW w:w="2287" w:type="dxa"/>
            <w:shd w:val="clear" w:color="auto" w:fill="auto"/>
            <w:vAlign w:val="center"/>
          </w:tcPr>
          <w:p w14:paraId="10A17957"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20,000</w:t>
            </w:r>
          </w:p>
        </w:tc>
      </w:tr>
      <w:tr w:rsidR="00FD0DAA" w:rsidRPr="00FD0DAA" w14:paraId="3A0CA388" w14:textId="77777777" w:rsidTr="00A25AEE">
        <w:trPr>
          <w:trHeight w:val="366"/>
        </w:trPr>
        <w:tc>
          <w:tcPr>
            <w:tcW w:w="516" w:type="dxa"/>
            <w:shd w:val="clear" w:color="auto" w:fill="auto"/>
            <w:vAlign w:val="center"/>
          </w:tcPr>
          <w:p w14:paraId="54B0DD7A"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202D7414"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15 01 03</w:t>
            </w:r>
          </w:p>
        </w:tc>
        <w:tc>
          <w:tcPr>
            <w:tcW w:w="6132" w:type="dxa"/>
            <w:shd w:val="clear" w:color="auto" w:fill="auto"/>
            <w:vAlign w:val="center"/>
          </w:tcPr>
          <w:p w14:paraId="0ACAE62E"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Opakowania z drewna</w:t>
            </w:r>
          </w:p>
        </w:tc>
        <w:tc>
          <w:tcPr>
            <w:tcW w:w="2287" w:type="dxa"/>
            <w:shd w:val="clear" w:color="auto" w:fill="auto"/>
            <w:vAlign w:val="center"/>
          </w:tcPr>
          <w:p w14:paraId="24ED2E0E"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40,000</w:t>
            </w:r>
          </w:p>
        </w:tc>
      </w:tr>
      <w:tr w:rsidR="00FD0DAA" w:rsidRPr="00FD0DAA" w14:paraId="08759328" w14:textId="77777777" w:rsidTr="00A25AEE">
        <w:trPr>
          <w:trHeight w:val="366"/>
        </w:trPr>
        <w:tc>
          <w:tcPr>
            <w:tcW w:w="516" w:type="dxa"/>
            <w:shd w:val="clear" w:color="auto" w:fill="auto"/>
            <w:vAlign w:val="center"/>
          </w:tcPr>
          <w:p w14:paraId="11EA6716"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68815FD3"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15 01 04</w:t>
            </w:r>
          </w:p>
        </w:tc>
        <w:tc>
          <w:tcPr>
            <w:tcW w:w="6132" w:type="dxa"/>
            <w:shd w:val="clear" w:color="auto" w:fill="auto"/>
            <w:vAlign w:val="center"/>
          </w:tcPr>
          <w:p w14:paraId="464621A1"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Opakowania z metali</w:t>
            </w:r>
          </w:p>
        </w:tc>
        <w:tc>
          <w:tcPr>
            <w:tcW w:w="2287" w:type="dxa"/>
            <w:shd w:val="clear" w:color="auto" w:fill="auto"/>
            <w:vAlign w:val="center"/>
          </w:tcPr>
          <w:p w14:paraId="0B85009F"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16,000</w:t>
            </w:r>
          </w:p>
        </w:tc>
      </w:tr>
      <w:tr w:rsidR="00FD0DAA" w:rsidRPr="00FD0DAA" w14:paraId="6174829A" w14:textId="77777777" w:rsidTr="00A25AEE">
        <w:trPr>
          <w:trHeight w:val="366"/>
        </w:trPr>
        <w:tc>
          <w:tcPr>
            <w:tcW w:w="516" w:type="dxa"/>
            <w:shd w:val="clear" w:color="auto" w:fill="auto"/>
            <w:vAlign w:val="center"/>
          </w:tcPr>
          <w:p w14:paraId="219B0C45"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54328962"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15 01 05</w:t>
            </w:r>
          </w:p>
        </w:tc>
        <w:tc>
          <w:tcPr>
            <w:tcW w:w="6132" w:type="dxa"/>
            <w:shd w:val="clear" w:color="auto" w:fill="auto"/>
            <w:vAlign w:val="center"/>
          </w:tcPr>
          <w:p w14:paraId="31CD5808"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Opakowania wielomateriałowe</w:t>
            </w:r>
          </w:p>
        </w:tc>
        <w:tc>
          <w:tcPr>
            <w:tcW w:w="2287" w:type="dxa"/>
            <w:shd w:val="clear" w:color="auto" w:fill="auto"/>
            <w:vAlign w:val="center"/>
          </w:tcPr>
          <w:p w14:paraId="2DB7062C" w14:textId="77777777" w:rsidR="00FD0DAA" w:rsidRPr="00FD0DAA" w:rsidRDefault="00FD0DAA" w:rsidP="00FD0DAA">
            <w:pPr>
              <w:autoSpaceDE w:val="0"/>
              <w:autoSpaceDN w:val="0"/>
              <w:adjustRightInd w:val="0"/>
              <w:spacing w:after="0" w:line="240" w:lineRule="auto"/>
              <w:jc w:val="both"/>
              <w:rPr>
                <w:rFonts w:ascii="Arial" w:eastAsia="Arial Unicode MS" w:hAnsi="Arial" w:cs="Arial"/>
                <w:sz w:val="18"/>
                <w:szCs w:val="18"/>
                <w:lang w:eastAsia="pl-PL"/>
              </w:rPr>
            </w:pPr>
            <w:r w:rsidRPr="00FD0DAA">
              <w:rPr>
                <w:rFonts w:ascii="Arial" w:eastAsia="Arial Unicode MS" w:hAnsi="Arial" w:cs="Arial"/>
                <w:sz w:val="18"/>
                <w:szCs w:val="18"/>
                <w:lang w:eastAsia="pl-PL"/>
              </w:rPr>
              <w:t>50,000</w:t>
            </w:r>
          </w:p>
        </w:tc>
      </w:tr>
      <w:tr w:rsidR="00FD0DAA" w:rsidRPr="00FD0DAA" w14:paraId="2452F1E9" w14:textId="77777777" w:rsidTr="00A25AEE">
        <w:trPr>
          <w:trHeight w:val="366"/>
        </w:trPr>
        <w:tc>
          <w:tcPr>
            <w:tcW w:w="516" w:type="dxa"/>
            <w:shd w:val="clear" w:color="auto" w:fill="auto"/>
            <w:vAlign w:val="center"/>
          </w:tcPr>
          <w:p w14:paraId="4DC325C3"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528C7F2F"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15 01 06</w:t>
            </w:r>
          </w:p>
        </w:tc>
        <w:tc>
          <w:tcPr>
            <w:tcW w:w="6132" w:type="dxa"/>
            <w:shd w:val="clear" w:color="auto" w:fill="auto"/>
            <w:vAlign w:val="center"/>
          </w:tcPr>
          <w:p w14:paraId="72F803A4"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Zmieszane odpady opakowaniowe</w:t>
            </w:r>
          </w:p>
        </w:tc>
        <w:tc>
          <w:tcPr>
            <w:tcW w:w="2287" w:type="dxa"/>
            <w:shd w:val="clear" w:color="auto" w:fill="auto"/>
            <w:vAlign w:val="center"/>
          </w:tcPr>
          <w:p w14:paraId="2FB0950D"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0,500</w:t>
            </w:r>
          </w:p>
        </w:tc>
      </w:tr>
      <w:tr w:rsidR="00FD0DAA" w:rsidRPr="00FD0DAA" w14:paraId="53A2CBE4" w14:textId="77777777" w:rsidTr="00A25AEE">
        <w:trPr>
          <w:trHeight w:val="366"/>
        </w:trPr>
        <w:tc>
          <w:tcPr>
            <w:tcW w:w="516" w:type="dxa"/>
            <w:shd w:val="clear" w:color="auto" w:fill="auto"/>
            <w:vAlign w:val="center"/>
          </w:tcPr>
          <w:p w14:paraId="1D17377C"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1EB86099"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15 01 07</w:t>
            </w:r>
          </w:p>
        </w:tc>
        <w:tc>
          <w:tcPr>
            <w:tcW w:w="6132" w:type="dxa"/>
            <w:shd w:val="clear" w:color="auto" w:fill="auto"/>
            <w:vAlign w:val="center"/>
          </w:tcPr>
          <w:p w14:paraId="225E8B2D"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Opakowania ze szkła</w:t>
            </w:r>
          </w:p>
        </w:tc>
        <w:tc>
          <w:tcPr>
            <w:tcW w:w="2287" w:type="dxa"/>
            <w:shd w:val="clear" w:color="auto" w:fill="auto"/>
            <w:vAlign w:val="center"/>
          </w:tcPr>
          <w:p w14:paraId="200DFCAA"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1,000</w:t>
            </w:r>
          </w:p>
        </w:tc>
      </w:tr>
      <w:tr w:rsidR="00FD0DAA" w:rsidRPr="00FD0DAA" w14:paraId="59489541" w14:textId="77777777" w:rsidTr="00A25AEE">
        <w:trPr>
          <w:trHeight w:val="366"/>
        </w:trPr>
        <w:tc>
          <w:tcPr>
            <w:tcW w:w="516" w:type="dxa"/>
            <w:shd w:val="clear" w:color="auto" w:fill="auto"/>
            <w:vAlign w:val="center"/>
          </w:tcPr>
          <w:p w14:paraId="2774C445"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459A47C2"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15 01 10*</w:t>
            </w:r>
          </w:p>
        </w:tc>
        <w:tc>
          <w:tcPr>
            <w:tcW w:w="6132" w:type="dxa"/>
            <w:shd w:val="clear" w:color="auto" w:fill="auto"/>
            <w:vAlign w:val="center"/>
          </w:tcPr>
          <w:p w14:paraId="4ABFBC43" w14:textId="77777777" w:rsidR="00FD0DAA" w:rsidRPr="00FD0DAA" w:rsidRDefault="00FD0DAA" w:rsidP="00A25AEE">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Opakowania zawierające pozostałości substancji niebezpiecznych lub nimi zanieczyszczone</w:t>
            </w:r>
          </w:p>
        </w:tc>
        <w:tc>
          <w:tcPr>
            <w:tcW w:w="2287" w:type="dxa"/>
            <w:shd w:val="clear" w:color="auto" w:fill="auto"/>
            <w:vAlign w:val="center"/>
          </w:tcPr>
          <w:p w14:paraId="38A62790"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25,000</w:t>
            </w:r>
          </w:p>
        </w:tc>
      </w:tr>
      <w:tr w:rsidR="00FD0DAA" w:rsidRPr="00FD0DAA" w14:paraId="20C6CAFA" w14:textId="77777777" w:rsidTr="00A25AEE">
        <w:trPr>
          <w:trHeight w:val="366"/>
        </w:trPr>
        <w:tc>
          <w:tcPr>
            <w:tcW w:w="516" w:type="dxa"/>
            <w:shd w:val="clear" w:color="auto" w:fill="auto"/>
            <w:vAlign w:val="center"/>
          </w:tcPr>
          <w:p w14:paraId="5092C590"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29B2152F"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15 01 11*</w:t>
            </w:r>
          </w:p>
        </w:tc>
        <w:tc>
          <w:tcPr>
            <w:tcW w:w="6132" w:type="dxa"/>
            <w:shd w:val="clear" w:color="auto" w:fill="auto"/>
            <w:vAlign w:val="center"/>
          </w:tcPr>
          <w:p w14:paraId="2FE366D2" w14:textId="77777777" w:rsidR="00FD0DAA" w:rsidRPr="00FD0DAA" w:rsidRDefault="00FD0DAA" w:rsidP="00A25AEE">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Opakowania z metali zawierające niebezpieczne porowate elementy wzmocnienia konstrukcyjnego (np. azbest), włącznie z pustymi pojemnikami ciśnieniowymi</w:t>
            </w:r>
          </w:p>
        </w:tc>
        <w:tc>
          <w:tcPr>
            <w:tcW w:w="2287" w:type="dxa"/>
            <w:shd w:val="clear" w:color="auto" w:fill="auto"/>
            <w:vAlign w:val="center"/>
          </w:tcPr>
          <w:p w14:paraId="41EC495A"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0,500</w:t>
            </w:r>
          </w:p>
        </w:tc>
      </w:tr>
      <w:tr w:rsidR="00FD0DAA" w:rsidRPr="00FD0DAA" w14:paraId="3E840C84" w14:textId="77777777" w:rsidTr="00A25AEE">
        <w:trPr>
          <w:trHeight w:val="366"/>
        </w:trPr>
        <w:tc>
          <w:tcPr>
            <w:tcW w:w="516" w:type="dxa"/>
            <w:shd w:val="clear" w:color="auto" w:fill="auto"/>
            <w:vAlign w:val="center"/>
          </w:tcPr>
          <w:p w14:paraId="0565A507"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2778A69B"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15 02 02*</w:t>
            </w:r>
          </w:p>
        </w:tc>
        <w:tc>
          <w:tcPr>
            <w:tcW w:w="6132" w:type="dxa"/>
            <w:shd w:val="clear" w:color="auto" w:fill="auto"/>
            <w:vAlign w:val="center"/>
          </w:tcPr>
          <w:p w14:paraId="5A9C5077" w14:textId="39ECECB7" w:rsidR="00FD0DAA" w:rsidRPr="00FD0DAA" w:rsidRDefault="00FD0DAA" w:rsidP="00A25AEE">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Sorbenty, materiały filtracyjne (w tym filtry olejowe nieujęte w innych grupach), tkaniny do wycierania (np. szmaty, ścierki)</w:t>
            </w:r>
            <w:r w:rsidR="00F770B6">
              <w:rPr>
                <w:rFonts w:ascii="Arial" w:eastAsia="Times New Roman" w:hAnsi="Arial" w:cs="Arial"/>
                <w:sz w:val="18"/>
                <w:szCs w:val="18"/>
                <w:lang w:eastAsia="pl-PL"/>
              </w:rPr>
              <w:t xml:space="preserve"> </w:t>
            </w:r>
            <w:r w:rsidRPr="00FD0DAA">
              <w:rPr>
                <w:rFonts w:ascii="Arial" w:eastAsia="Times New Roman" w:hAnsi="Arial" w:cs="Arial"/>
                <w:sz w:val="18"/>
                <w:szCs w:val="18"/>
                <w:lang w:eastAsia="pl-PL"/>
              </w:rPr>
              <w:t>i ubrania ochronne zanieczyszczone substancjami niebezpiecznymi (np. PCB)</w:t>
            </w:r>
          </w:p>
        </w:tc>
        <w:tc>
          <w:tcPr>
            <w:tcW w:w="2287" w:type="dxa"/>
            <w:shd w:val="clear" w:color="auto" w:fill="auto"/>
            <w:vAlign w:val="center"/>
          </w:tcPr>
          <w:p w14:paraId="39C7BC00"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50,000</w:t>
            </w:r>
          </w:p>
        </w:tc>
      </w:tr>
      <w:tr w:rsidR="00FD0DAA" w:rsidRPr="00FD0DAA" w14:paraId="6FE0F48F" w14:textId="77777777" w:rsidTr="00A25AEE">
        <w:trPr>
          <w:trHeight w:val="366"/>
        </w:trPr>
        <w:tc>
          <w:tcPr>
            <w:tcW w:w="516" w:type="dxa"/>
            <w:shd w:val="clear" w:color="auto" w:fill="auto"/>
            <w:vAlign w:val="center"/>
          </w:tcPr>
          <w:p w14:paraId="6AE0E67D"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50F72EA3"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15 02 03</w:t>
            </w:r>
          </w:p>
        </w:tc>
        <w:tc>
          <w:tcPr>
            <w:tcW w:w="6132" w:type="dxa"/>
            <w:shd w:val="clear" w:color="auto" w:fill="auto"/>
            <w:vAlign w:val="center"/>
          </w:tcPr>
          <w:p w14:paraId="35C50C57" w14:textId="77777777" w:rsidR="00FD0DAA" w:rsidRPr="00FD0DAA" w:rsidRDefault="00FD0DAA" w:rsidP="00A25AEE">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Sorbenty, materiały filtracyjne, tkaniny do wycierania (np. szmaty, ścierki) i ubrania ochronne inne niż wymienione w 15 02 02</w:t>
            </w:r>
          </w:p>
        </w:tc>
        <w:tc>
          <w:tcPr>
            <w:tcW w:w="2287" w:type="dxa"/>
            <w:shd w:val="clear" w:color="auto" w:fill="auto"/>
            <w:vAlign w:val="center"/>
          </w:tcPr>
          <w:p w14:paraId="63773960"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22,000</w:t>
            </w:r>
          </w:p>
        </w:tc>
      </w:tr>
      <w:tr w:rsidR="00FD0DAA" w:rsidRPr="00FD0DAA" w14:paraId="22AE0DDF" w14:textId="77777777" w:rsidTr="00A25AEE">
        <w:trPr>
          <w:trHeight w:val="366"/>
        </w:trPr>
        <w:tc>
          <w:tcPr>
            <w:tcW w:w="516" w:type="dxa"/>
            <w:shd w:val="clear" w:color="auto" w:fill="auto"/>
            <w:vAlign w:val="center"/>
          </w:tcPr>
          <w:p w14:paraId="2413063D"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08E32868"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01 14*</w:t>
            </w:r>
          </w:p>
        </w:tc>
        <w:tc>
          <w:tcPr>
            <w:tcW w:w="6132" w:type="dxa"/>
            <w:shd w:val="clear" w:color="auto" w:fill="auto"/>
            <w:vAlign w:val="center"/>
          </w:tcPr>
          <w:p w14:paraId="0D91D3E2" w14:textId="77777777" w:rsidR="00FD0DAA" w:rsidRPr="00FD0DAA" w:rsidRDefault="00FD0DAA" w:rsidP="00A25AEE">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Płyny zapobiegające zamarzaniu zawierające niebezpieczne substancje</w:t>
            </w:r>
          </w:p>
        </w:tc>
        <w:tc>
          <w:tcPr>
            <w:tcW w:w="2287" w:type="dxa"/>
            <w:shd w:val="clear" w:color="auto" w:fill="auto"/>
            <w:vAlign w:val="center"/>
          </w:tcPr>
          <w:p w14:paraId="2E7A3E20" w14:textId="77777777" w:rsidR="00FD0DAA" w:rsidRPr="00FD0DAA" w:rsidRDefault="00FD0DAA" w:rsidP="00FD0DAA">
            <w:pPr>
              <w:autoSpaceDE w:val="0"/>
              <w:autoSpaceDN w:val="0"/>
              <w:adjustRightInd w:val="0"/>
              <w:spacing w:after="0" w:line="240" w:lineRule="auto"/>
              <w:jc w:val="both"/>
              <w:rPr>
                <w:rFonts w:ascii="Arial" w:eastAsia="Arial Unicode MS" w:hAnsi="Arial" w:cs="Arial"/>
                <w:sz w:val="18"/>
                <w:szCs w:val="18"/>
                <w:lang w:eastAsia="pl-PL"/>
              </w:rPr>
            </w:pPr>
            <w:r w:rsidRPr="00FD0DAA">
              <w:rPr>
                <w:rFonts w:ascii="Arial" w:eastAsia="Arial Unicode MS" w:hAnsi="Arial" w:cs="Arial"/>
                <w:sz w:val="18"/>
                <w:szCs w:val="18"/>
                <w:lang w:eastAsia="pl-PL"/>
              </w:rPr>
              <w:t>50,000</w:t>
            </w:r>
          </w:p>
        </w:tc>
      </w:tr>
      <w:tr w:rsidR="00FD0DAA" w:rsidRPr="00FD0DAA" w14:paraId="6C9E5A20" w14:textId="77777777" w:rsidTr="00A25AEE">
        <w:trPr>
          <w:trHeight w:val="366"/>
        </w:trPr>
        <w:tc>
          <w:tcPr>
            <w:tcW w:w="516" w:type="dxa"/>
            <w:shd w:val="clear" w:color="auto" w:fill="auto"/>
            <w:vAlign w:val="center"/>
          </w:tcPr>
          <w:p w14:paraId="0A56D8FD"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40CF257F"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16 01 15</w:t>
            </w:r>
          </w:p>
        </w:tc>
        <w:tc>
          <w:tcPr>
            <w:tcW w:w="6132" w:type="dxa"/>
            <w:shd w:val="clear" w:color="auto" w:fill="auto"/>
            <w:vAlign w:val="center"/>
          </w:tcPr>
          <w:p w14:paraId="65DE4CD4"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Płyny zapobiegające zamarzaniu inne niż wymienione w 16 01 14</w:t>
            </w:r>
          </w:p>
        </w:tc>
        <w:tc>
          <w:tcPr>
            <w:tcW w:w="2287" w:type="dxa"/>
            <w:shd w:val="clear" w:color="auto" w:fill="auto"/>
            <w:vAlign w:val="center"/>
          </w:tcPr>
          <w:p w14:paraId="1C365D19" w14:textId="77777777" w:rsidR="00FD0DAA" w:rsidRPr="00FD0DAA" w:rsidRDefault="00FD0DAA" w:rsidP="00FD0DAA">
            <w:pPr>
              <w:autoSpaceDE w:val="0"/>
              <w:autoSpaceDN w:val="0"/>
              <w:adjustRightInd w:val="0"/>
              <w:spacing w:after="0" w:line="240" w:lineRule="auto"/>
              <w:jc w:val="both"/>
              <w:rPr>
                <w:rFonts w:ascii="Arial" w:eastAsia="Arial Unicode MS" w:hAnsi="Arial" w:cs="Arial"/>
                <w:sz w:val="18"/>
                <w:szCs w:val="18"/>
                <w:lang w:eastAsia="pl-PL"/>
              </w:rPr>
            </w:pPr>
            <w:r w:rsidRPr="00FD0DAA">
              <w:rPr>
                <w:rFonts w:ascii="Arial" w:eastAsia="Arial Unicode MS" w:hAnsi="Arial" w:cs="Arial"/>
                <w:sz w:val="18"/>
                <w:szCs w:val="18"/>
                <w:lang w:eastAsia="pl-PL"/>
              </w:rPr>
              <w:t>50,000</w:t>
            </w:r>
          </w:p>
        </w:tc>
      </w:tr>
      <w:tr w:rsidR="00FD0DAA" w:rsidRPr="00FD0DAA" w14:paraId="53611E5D" w14:textId="77777777" w:rsidTr="00A25AEE">
        <w:trPr>
          <w:trHeight w:val="366"/>
        </w:trPr>
        <w:tc>
          <w:tcPr>
            <w:tcW w:w="516" w:type="dxa"/>
            <w:shd w:val="clear" w:color="auto" w:fill="auto"/>
            <w:vAlign w:val="center"/>
          </w:tcPr>
          <w:p w14:paraId="11F479DC"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6AF3A6B0"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16 01 17</w:t>
            </w:r>
          </w:p>
        </w:tc>
        <w:tc>
          <w:tcPr>
            <w:tcW w:w="6132" w:type="dxa"/>
            <w:shd w:val="clear" w:color="auto" w:fill="auto"/>
            <w:vAlign w:val="center"/>
          </w:tcPr>
          <w:p w14:paraId="204EAFDE"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Metale żelazne</w:t>
            </w:r>
          </w:p>
        </w:tc>
        <w:tc>
          <w:tcPr>
            <w:tcW w:w="2287" w:type="dxa"/>
            <w:shd w:val="clear" w:color="auto" w:fill="auto"/>
            <w:vAlign w:val="center"/>
          </w:tcPr>
          <w:p w14:paraId="05BD89EE"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200,000</w:t>
            </w:r>
          </w:p>
        </w:tc>
      </w:tr>
      <w:tr w:rsidR="00FD0DAA" w:rsidRPr="00FD0DAA" w14:paraId="52B67BC5" w14:textId="77777777" w:rsidTr="00A25AEE">
        <w:trPr>
          <w:trHeight w:val="366"/>
        </w:trPr>
        <w:tc>
          <w:tcPr>
            <w:tcW w:w="516" w:type="dxa"/>
            <w:shd w:val="clear" w:color="auto" w:fill="auto"/>
            <w:vAlign w:val="center"/>
          </w:tcPr>
          <w:p w14:paraId="4FD6CABF"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7E2CEFFA"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16 01 18</w:t>
            </w:r>
          </w:p>
        </w:tc>
        <w:tc>
          <w:tcPr>
            <w:tcW w:w="6132" w:type="dxa"/>
            <w:shd w:val="clear" w:color="auto" w:fill="auto"/>
            <w:vAlign w:val="center"/>
          </w:tcPr>
          <w:p w14:paraId="1CFF4DEC"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Metale nieżelazne</w:t>
            </w:r>
          </w:p>
        </w:tc>
        <w:tc>
          <w:tcPr>
            <w:tcW w:w="2287" w:type="dxa"/>
            <w:shd w:val="clear" w:color="auto" w:fill="auto"/>
            <w:vAlign w:val="center"/>
          </w:tcPr>
          <w:p w14:paraId="095D1335"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30,000</w:t>
            </w:r>
          </w:p>
        </w:tc>
      </w:tr>
      <w:tr w:rsidR="00FD0DAA" w:rsidRPr="00FD0DAA" w14:paraId="35FCFA0E" w14:textId="77777777" w:rsidTr="00A25AEE">
        <w:trPr>
          <w:trHeight w:val="366"/>
        </w:trPr>
        <w:tc>
          <w:tcPr>
            <w:tcW w:w="516" w:type="dxa"/>
            <w:shd w:val="clear" w:color="auto" w:fill="auto"/>
            <w:vAlign w:val="center"/>
          </w:tcPr>
          <w:p w14:paraId="3DB71227"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334036FD"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16 01 19</w:t>
            </w:r>
          </w:p>
        </w:tc>
        <w:tc>
          <w:tcPr>
            <w:tcW w:w="6132" w:type="dxa"/>
            <w:shd w:val="clear" w:color="auto" w:fill="auto"/>
            <w:vAlign w:val="center"/>
          </w:tcPr>
          <w:p w14:paraId="418A5310"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Tworzywa sztuczne</w:t>
            </w:r>
          </w:p>
        </w:tc>
        <w:tc>
          <w:tcPr>
            <w:tcW w:w="2287" w:type="dxa"/>
            <w:shd w:val="clear" w:color="auto" w:fill="auto"/>
            <w:vAlign w:val="center"/>
          </w:tcPr>
          <w:p w14:paraId="72A16DC4"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5,000</w:t>
            </w:r>
          </w:p>
        </w:tc>
      </w:tr>
      <w:tr w:rsidR="00FD0DAA" w:rsidRPr="00FD0DAA" w14:paraId="1D14E499" w14:textId="77777777" w:rsidTr="00A25AEE">
        <w:trPr>
          <w:trHeight w:val="366"/>
        </w:trPr>
        <w:tc>
          <w:tcPr>
            <w:tcW w:w="516" w:type="dxa"/>
            <w:shd w:val="clear" w:color="auto" w:fill="auto"/>
            <w:vAlign w:val="center"/>
          </w:tcPr>
          <w:p w14:paraId="4511BCAF"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548057FF"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16 01 20</w:t>
            </w:r>
          </w:p>
        </w:tc>
        <w:tc>
          <w:tcPr>
            <w:tcW w:w="6132" w:type="dxa"/>
            <w:shd w:val="clear" w:color="auto" w:fill="auto"/>
            <w:vAlign w:val="center"/>
          </w:tcPr>
          <w:p w14:paraId="5ABCA3FB"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Szkło</w:t>
            </w:r>
          </w:p>
        </w:tc>
        <w:tc>
          <w:tcPr>
            <w:tcW w:w="2287" w:type="dxa"/>
            <w:shd w:val="clear" w:color="auto" w:fill="auto"/>
            <w:vAlign w:val="center"/>
          </w:tcPr>
          <w:p w14:paraId="11EBC5EE"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5,000</w:t>
            </w:r>
          </w:p>
        </w:tc>
      </w:tr>
      <w:tr w:rsidR="00FD0DAA" w:rsidRPr="00FD0DAA" w14:paraId="7935581A" w14:textId="77777777" w:rsidTr="00A25AEE">
        <w:trPr>
          <w:trHeight w:val="366"/>
        </w:trPr>
        <w:tc>
          <w:tcPr>
            <w:tcW w:w="516" w:type="dxa"/>
            <w:shd w:val="clear" w:color="auto" w:fill="auto"/>
            <w:vAlign w:val="center"/>
          </w:tcPr>
          <w:p w14:paraId="459290B5"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22C64267"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02 13*</w:t>
            </w:r>
          </w:p>
        </w:tc>
        <w:tc>
          <w:tcPr>
            <w:tcW w:w="6132" w:type="dxa"/>
            <w:shd w:val="clear" w:color="auto" w:fill="auto"/>
            <w:vAlign w:val="center"/>
          </w:tcPr>
          <w:p w14:paraId="2AEE2A4F" w14:textId="77777777" w:rsidR="00FD0DAA" w:rsidRPr="00FD0DAA" w:rsidRDefault="00FD0DAA" w:rsidP="00A25AEE">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Zużyte urządzenia zawierające niebezpieczne elementy inne niż wymienione w 16 02 09 do 16 02 12</w:t>
            </w:r>
          </w:p>
        </w:tc>
        <w:tc>
          <w:tcPr>
            <w:tcW w:w="2287" w:type="dxa"/>
            <w:shd w:val="clear" w:color="auto" w:fill="auto"/>
            <w:vAlign w:val="center"/>
          </w:tcPr>
          <w:p w14:paraId="0DD9D7B8"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3,000</w:t>
            </w:r>
          </w:p>
        </w:tc>
      </w:tr>
      <w:tr w:rsidR="00FD0DAA" w:rsidRPr="00FD0DAA" w14:paraId="792570A0" w14:textId="77777777" w:rsidTr="00A25AEE">
        <w:trPr>
          <w:trHeight w:val="366"/>
        </w:trPr>
        <w:tc>
          <w:tcPr>
            <w:tcW w:w="516" w:type="dxa"/>
            <w:shd w:val="clear" w:color="auto" w:fill="auto"/>
            <w:vAlign w:val="center"/>
          </w:tcPr>
          <w:p w14:paraId="0E81C85F"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23F09FC8"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16 02 14</w:t>
            </w:r>
          </w:p>
        </w:tc>
        <w:tc>
          <w:tcPr>
            <w:tcW w:w="6132" w:type="dxa"/>
            <w:shd w:val="clear" w:color="auto" w:fill="auto"/>
            <w:vAlign w:val="center"/>
          </w:tcPr>
          <w:p w14:paraId="612E8921" w14:textId="77777777" w:rsidR="00FD0DAA" w:rsidRPr="00FD0DAA" w:rsidRDefault="00FD0DAA" w:rsidP="00A25AEE">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Zużyte urządzenia inne niż wymienione w 16 02 09 do 16 02 13</w:t>
            </w:r>
          </w:p>
        </w:tc>
        <w:tc>
          <w:tcPr>
            <w:tcW w:w="2287" w:type="dxa"/>
            <w:shd w:val="clear" w:color="auto" w:fill="auto"/>
            <w:vAlign w:val="center"/>
          </w:tcPr>
          <w:p w14:paraId="514FB026"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3,000</w:t>
            </w:r>
          </w:p>
        </w:tc>
      </w:tr>
      <w:tr w:rsidR="00FD0DAA" w:rsidRPr="00FD0DAA" w14:paraId="6B967DB6" w14:textId="77777777" w:rsidTr="00A25AEE">
        <w:trPr>
          <w:trHeight w:val="366"/>
        </w:trPr>
        <w:tc>
          <w:tcPr>
            <w:tcW w:w="516" w:type="dxa"/>
            <w:shd w:val="clear" w:color="auto" w:fill="auto"/>
            <w:vAlign w:val="center"/>
          </w:tcPr>
          <w:p w14:paraId="2C5EADA0"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4737A492"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02 15*</w:t>
            </w:r>
          </w:p>
        </w:tc>
        <w:tc>
          <w:tcPr>
            <w:tcW w:w="6132" w:type="dxa"/>
            <w:shd w:val="clear" w:color="auto" w:fill="auto"/>
            <w:vAlign w:val="center"/>
          </w:tcPr>
          <w:p w14:paraId="3CB15FE3" w14:textId="77777777" w:rsidR="00FD0DAA" w:rsidRPr="00FD0DAA" w:rsidRDefault="00FD0DAA" w:rsidP="00A25AEE">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Niebezpieczne elementy lub części składowe usunięte ze zużytych urządzeń</w:t>
            </w:r>
          </w:p>
        </w:tc>
        <w:tc>
          <w:tcPr>
            <w:tcW w:w="2287" w:type="dxa"/>
            <w:shd w:val="clear" w:color="auto" w:fill="auto"/>
            <w:vAlign w:val="center"/>
          </w:tcPr>
          <w:p w14:paraId="7BB8620D"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2,500</w:t>
            </w:r>
          </w:p>
        </w:tc>
      </w:tr>
      <w:tr w:rsidR="00FD0DAA" w:rsidRPr="00FD0DAA" w14:paraId="1785BA9D" w14:textId="77777777" w:rsidTr="00A25AEE">
        <w:trPr>
          <w:trHeight w:val="366"/>
        </w:trPr>
        <w:tc>
          <w:tcPr>
            <w:tcW w:w="516" w:type="dxa"/>
            <w:shd w:val="clear" w:color="auto" w:fill="auto"/>
            <w:vAlign w:val="center"/>
          </w:tcPr>
          <w:p w14:paraId="0761AC07"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4911343A"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16 02 16</w:t>
            </w:r>
          </w:p>
        </w:tc>
        <w:tc>
          <w:tcPr>
            <w:tcW w:w="6132" w:type="dxa"/>
            <w:shd w:val="clear" w:color="auto" w:fill="auto"/>
            <w:vAlign w:val="center"/>
          </w:tcPr>
          <w:p w14:paraId="340D6AF0" w14:textId="78F7C9D6" w:rsidR="00FD0DAA" w:rsidRPr="00FD0DAA" w:rsidRDefault="00FD0DAA" w:rsidP="00A25AEE">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Elementy usunięte z</w:t>
            </w:r>
            <w:r w:rsidR="00A6747F">
              <w:rPr>
                <w:rFonts w:ascii="Arial" w:eastAsia="Times New Roman" w:hAnsi="Arial" w:cs="Arial"/>
                <w:sz w:val="18"/>
                <w:szCs w:val="18"/>
                <w:lang w:eastAsia="pl-PL"/>
              </w:rPr>
              <w:t>e</w:t>
            </w:r>
            <w:r w:rsidRPr="00FD0DAA">
              <w:rPr>
                <w:rFonts w:ascii="Arial" w:eastAsia="Times New Roman" w:hAnsi="Arial" w:cs="Arial"/>
                <w:sz w:val="18"/>
                <w:szCs w:val="18"/>
                <w:lang w:eastAsia="pl-PL"/>
              </w:rPr>
              <w:t xml:space="preserve"> </w:t>
            </w:r>
            <w:r w:rsidR="00A6747F">
              <w:rPr>
                <w:rFonts w:ascii="Arial" w:eastAsia="Times New Roman" w:hAnsi="Arial" w:cs="Arial"/>
                <w:sz w:val="18"/>
                <w:szCs w:val="18"/>
                <w:lang w:eastAsia="pl-PL"/>
              </w:rPr>
              <w:t>z</w:t>
            </w:r>
            <w:r w:rsidRPr="00FD0DAA">
              <w:rPr>
                <w:rFonts w:ascii="Arial" w:eastAsia="Times New Roman" w:hAnsi="Arial" w:cs="Arial"/>
                <w:sz w:val="18"/>
                <w:szCs w:val="18"/>
                <w:lang w:eastAsia="pl-PL"/>
              </w:rPr>
              <w:t xml:space="preserve">użytych urządzeń inne niż wymienione </w:t>
            </w:r>
            <w:r w:rsidR="00A25AEE">
              <w:rPr>
                <w:rFonts w:ascii="Arial" w:eastAsia="Times New Roman" w:hAnsi="Arial" w:cs="Arial"/>
                <w:sz w:val="18"/>
                <w:szCs w:val="18"/>
                <w:lang w:eastAsia="pl-PL"/>
              </w:rPr>
              <w:br/>
            </w:r>
            <w:r w:rsidRPr="00FD0DAA">
              <w:rPr>
                <w:rFonts w:ascii="Arial" w:eastAsia="Times New Roman" w:hAnsi="Arial" w:cs="Arial"/>
                <w:sz w:val="18"/>
                <w:szCs w:val="18"/>
                <w:lang w:eastAsia="pl-PL"/>
              </w:rPr>
              <w:t>w 16 02 15</w:t>
            </w:r>
          </w:p>
        </w:tc>
        <w:tc>
          <w:tcPr>
            <w:tcW w:w="2287" w:type="dxa"/>
            <w:shd w:val="clear" w:color="auto" w:fill="auto"/>
            <w:vAlign w:val="center"/>
          </w:tcPr>
          <w:p w14:paraId="01CC592D"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3,000</w:t>
            </w:r>
          </w:p>
        </w:tc>
      </w:tr>
      <w:tr w:rsidR="00FD0DAA" w:rsidRPr="00FD0DAA" w14:paraId="76317616" w14:textId="77777777" w:rsidTr="00A25AEE">
        <w:trPr>
          <w:trHeight w:val="366"/>
        </w:trPr>
        <w:tc>
          <w:tcPr>
            <w:tcW w:w="516" w:type="dxa"/>
            <w:shd w:val="clear" w:color="auto" w:fill="auto"/>
            <w:vAlign w:val="center"/>
          </w:tcPr>
          <w:p w14:paraId="0054D369"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513F1A5E"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05 06*</w:t>
            </w:r>
          </w:p>
        </w:tc>
        <w:tc>
          <w:tcPr>
            <w:tcW w:w="6132" w:type="dxa"/>
            <w:shd w:val="clear" w:color="auto" w:fill="auto"/>
            <w:vAlign w:val="center"/>
          </w:tcPr>
          <w:p w14:paraId="7CE35CF7" w14:textId="77777777" w:rsidR="00FD0DAA" w:rsidRPr="00FD0DAA" w:rsidRDefault="00FD0DAA" w:rsidP="00A25AEE">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Chemikalia laboratoryjne i analityczne (np. odczynniki chemiczne) zawierające substancje niebezpieczne, w tym mieszaniny chemikaliów laboratoryjnych i analitycznych</w:t>
            </w:r>
          </w:p>
        </w:tc>
        <w:tc>
          <w:tcPr>
            <w:tcW w:w="2287" w:type="dxa"/>
            <w:shd w:val="clear" w:color="auto" w:fill="auto"/>
            <w:vAlign w:val="center"/>
          </w:tcPr>
          <w:p w14:paraId="39726FA2" w14:textId="77777777" w:rsidR="00FD0DAA" w:rsidRPr="00FD0DAA" w:rsidRDefault="00FD0DAA" w:rsidP="00FD0DAA">
            <w:pPr>
              <w:autoSpaceDE w:val="0"/>
              <w:autoSpaceDN w:val="0"/>
              <w:adjustRightInd w:val="0"/>
              <w:spacing w:after="0" w:line="240" w:lineRule="auto"/>
              <w:jc w:val="both"/>
              <w:rPr>
                <w:rFonts w:ascii="Arial" w:eastAsia="Arial Unicode MS" w:hAnsi="Arial" w:cs="Arial"/>
                <w:sz w:val="18"/>
                <w:szCs w:val="18"/>
                <w:lang w:eastAsia="pl-PL"/>
              </w:rPr>
            </w:pPr>
            <w:r w:rsidRPr="00FD0DAA">
              <w:rPr>
                <w:rFonts w:ascii="Arial" w:eastAsia="Arial Unicode MS" w:hAnsi="Arial" w:cs="Arial"/>
                <w:sz w:val="18"/>
                <w:szCs w:val="18"/>
                <w:lang w:eastAsia="pl-PL"/>
              </w:rPr>
              <w:t>0,300</w:t>
            </w:r>
          </w:p>
        </w:tc>
      </w:tr>
      <w:tr w:rsidR="00FD0DAA" w:rsidRPr="00FD0DAA" w14:paraId="40C90948" w14:textId="77777777" w:rsidTr="00A25AEE">
        <w:trPr>
          <w:trHeight w:val="366"/>
        </w:trPr>
        <w:tc>
          <w:tcPr>
            <w:tcW w:w="516" w:type="dxa"/>
            <w:shd w:val="clear" w:color="auto" w:fill="auto"/>
            <w:vAlign w:val="center"/>
          </w:tcPr>
          <w:p w14:paraId="628C1AD5"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33EE4C80"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16 05 09</w:t>
            </w:r>
          </w:p>
        </w:tc>
        <w:tc>
          <w:tcPr>
            <w:tcW w:w="6132" w:type="dxa"/>
            <w:shd w:val="clear" w:color="auto" w:fill="auto"/>
            <w:vAlign w:val="center"/>
          </w:tcPr>
          <w:p w14:paraId="57F98C49" w14:textId="6E6D19F9" w:rsidR="00FD0DAA" w:rsidRPr="00FD0DAA" w:rsidRDefault="00FD0DAA" w:rsidP="00A25AEE">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 xml:space="preserve">Zużyte chemikalia inne niż wymienione w 16 05 06, 16 05 07 </w:t>
            </w:r>
            <w:r w:rsidR="00A25AEE">
              <w:rPr>
                <w:rFonts w:ascii="Arial" w:eastAsia="Times New Roman" w:hAnsi="Arial" w:cs="Arial"/>
                <w:sz w:val="18"/>
                <w:szCs w:val="18"/>
                <w:lang w:eastAsia="pl-PL"/>
              </w:rPr>
              <w:br/>
            </w:r>
            <w:r w:rsidRPr="00FD0DAA">
              <w:rPr>
                <w:rFonts w:ascii="Arial" w:eastAsia="Times New Roman" w:hAnsi="Arial" w:cs="Arial"/>
                <w:sz w:val="18"/>
                <w:szCs w:val="18"/>
                <w:lang w:eastAsia="pl-PL"/>
              </w:rPr>
              <w:t>lub 16 05 08</w:t>
            </w:r>
          </w:p>
        </w:tc>
        <w:tc>
          <w:tcPr>
            <w:tcW w:w="2287" w:type="dxa"/>
            <w:shd w:val="clear" w:color="auto" w:fill="auto"/>
            <w:vAlign w:val="center"/>
          </w:tcPr>
          <w:p w14:paraId="1B87B8CB"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0,500</w:t>
            </w:r>
          </w:p>
        </w:tc>
      </w:tr>
      <w:tr w:rsidR="00FD0DAA" w:rsidRPr="00FD0DAA" w14:paraId="738960E0" w14:textId="77777777" w:rsidTr="00A25AEE">
        <w:trPr>
          <w:trHeight w:val="366"/>
        </w:trPr>
        <w:tc>
          <w:tcPr>
            <w:tcW w:w="516" w:type="dxa"/>
            <w:shd w:val="clear" w:color="auto" w:fill="auto"/>
            <w:vAlign w:val="center"/>
          </w:tcPr>
          <w:p w14:paraId="7B75D835"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72F46D46"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06 01*</w:t>
            </w:r>
          </w:p>
        </w:tc>
        <w:tc>
          <w:tcPr>
            <w:tcW w:w="6132" w:type="dxa"/>
            <w:shd w:val="clear" w:color="auto" w:fill="auto"/>
            <w:vAlign w:val="center"/>
          </w:tcPr>
          <w:p w14:paraId="261118BB"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Baterie i akumulatory ołowiowe</w:t>
            </w:r>
          </w:p>
        </w:tc>
        <w:tc>
          <w:tcPr>
            <w:tcW w:w="2287" w:type="dxa"/>
            <w:shd w:val="clear" w:color="auto" w:fill="auto"/>
            <w:vAlign w:val="center"/>
          </w:tcPr>
          <w:p w14:paraId="78EE92F9"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0,500</w:t>
            </w:r>
          </w:p>
        </w:tc>
      </w:tr>
      <w:tr w:rsidR="00FD0DAA" w:rsidRPr="00FD0DAA" w14:paraId="31F319AE" w14:textId="77777777" w:rsidTr="00A25AEE">
        <w:trPr>
          <w:trHeight w:val="366"/>
        </w:trPr>
        <w:tc>
          <w:tcPr>
            <w:tcW w:w="516" w:type="dxa"/>
            <w:shd w:val="clear" w:color="auto" w:fill="auto"/>
            <w:vAlign w:val="center"/>
          </w:tcPr>
          <w:p w14:paraId="78566C7B"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268C954F"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06 02*</w:t>
            </w:r>
          </w:p>
        </w:tc>
        <w:tc>
          <w:tcPr>
            <w:tcW w:w="6132" w:type="dxa"/>
            <w:shd w:val="clear" w:color="auto" w:fill="auto"/>
            <w:vAlign w:val="center"/>
          </w:tcPr>
          <w:p w14:paraId="7A48BD74"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Baterie i akumulatory niklowo-kadmowe</w:t>
            </w:r>
          </w:p>
        </w:tc>
        <w:tc>
          <w:tcPr>
            <w:tcW w:w="2287" w:type="dxa"/>
            <w:shd w:val="clear" w:color="auto" w:fill="auto"/>
            <w:vAlign w:val="center"/>
          </w:tcPr>
          <w:p w14:paraId="53990F77"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0,500</w:t>
            </w:r>
          </w:p>
        </w:tc>
      </w:tr>
      <w:tr w:rsidR="00FD0DAA" w:rsidRPr="00FD0DAA" w14:paraId="35F67226" w14:textId="77777777" w:rsidTr="00A25AEE">
        <w:trPr>
          <w:trHeight w:val="366"/>
        </w:trPr>
        <w:tc>
          <w:tcPr>
            <w:tcW w:w="516" w:type="dxa"/>
            <w:shd w:val="clear" w:color="auto" w:fill="auto"/>
            <w:vAlign w:val="center"/>
          </w:tcPr>
          <w:p w14:paraId="562CECB2"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14814341"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16 06 04</w:t>
            </w:r>
          </w:p>
        </w:tc>
        <w:tc>
          <w:tcPr>
            <w:tcW w:w="6132" w:type="dxa"/>
            <w:shd w:val="clear" w:color="auto" w:fill="auto"/>
            <w:vAlign w:val="center"/>
          </w:tcPr>
          <w:p w14:paraId="3DFDDF3E" w14:textId="4B3210DD" w:rsidR="00FD0DAA" w:rsidRPr="00E767A1"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E767A1">
              <w:rPr>
                <w:rFonts w:ascii="Arial" w:eastAsia="Times New Roman" w:hAnsi="Arial" w:cs="Arial"/>
                <w:sz w:val="18"/>
                <w:szCs w:val="18"/>
                <w:lang w:eastAsia="pl-PL"/>
              </w:rPr>
              <w:t>Baterie alkaiczne</w:t>
            </w:r>
            <w:r w:rsidR="006C6E19" w:rsidRPr="00E767A1">
              <w:rPr>
                <w:rFonts w:ascii="Arial" w:eastAsia="Times New Roman" w:hAnsi="Arial" w:cs="Arial"/>
                <w:sz w:val="18"/>
                <w:szCs w:val="18"/>
                <w:lang w:eastAsia="pl-PL"/>
              </w:rPr>
              <w:t xml:space="preserve"> </w:t>
            </w:r>
            <w:r w:rsidR="00E767A1" w:rsidRPr="00E767A1">
              <w:rPr>
                <w:rFonts w:ascii="Arial" w:eastAsia="TimesNewRoman" w:hAnsi="Arial" w:cs="Arial"/>
                <w:sz w:val="18"/>
                <w:szCs w:val="18"/>
              </w:rPr>
              <w:t>(z wyłączeniem 16 06 03)</w:t>
            </w:r>
          </w:p>
        </w:tc>
        <w:tc>
          <w:tcPr>
            <w:tcW w:w="2287" w:type="dxa"/>
            <w:shd w:val="clear" w:color="auto" w:fill="auto"/>
            <w:vAlign w:val="center"/>
          </w:tcPr>
          <w:p w14:paraId="4F6A2411"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Arial Unicode MS" w:hAnsi="Arial" w:cs="Arial"/>
                <w:sz w:val="18"/>
                <w:szCs w:val="18"/>
                <w:lang w:eastAsia="pl-PL"/>
              </w:rPr>
              <w:t>0,150</w:t>
            </w:r>
          </w:p>
        </w:tc>
      </w:tr>
      <w:tr w:rsidR="00FD0DAA" w:rsidRPr="00FD0DAA" w14:paraId="14EC6989" w14:textId="77777777" w:rsidTr="00A25AEE">
        <w:trPr>
          <w:trHeight w:val="366"/>
        </w:trPr>
        <w:tc>
          <w:tcPr>
            <w:tcW w:w="516" w:type="dxa"/>
            <w:shd w:val="clear" w:color="auto" w:fill="auto"/>
            <w:vAlign w:val="center"/>
          </w:tcPr>
          <w:p w14:paraId="4A85EAB4"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0E89DF80"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16 07 99</w:t>
            </w:r>
          </w:p>
        </w:tc>
        <w:tc>
          <w:tcPr>
            <w:tcW w:w="6132" w:type="dxa"/>
            <w:shd w:val="clear" w:color="auto" w:fill="auto"/>
            <w:vAlign w:val="center"/>
          </w:tcPr>
          <w:p w14:paraId="5A4FD863"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Inne niewymienione odpady</w:t>
            </w:r>
          </w:p>
        </w:tc>
        <w:tc>
          <w:tcPr>
            <w:tcW w:w="2287" w:type="dxa"/>
            <w:shd w:val="clear" w:color="auto" w:fill="auto"/>
            <w:vAlign w:val="center"/>
          </w:tcPr>
          <w:p w14:paraId="442D3238" w14:textId="77777777" w:rsidR="00FD0DAA" w:rsidRPr="00FD0DAA" w:rsidRDefault="00FD0DAA" w:rsidP="00FD0DAA">
            <w:pPr>
              <w:autoSpaceDE w:val="0"/>
              <w:autoSpaceDN w:val="0"/>
              <w:adjustRightInd w:val="0"/>
              <w:spacing w:after="0" w:line="240" w:lineRule="auto"/>
              <w:jc w:val="both"/>
              <w:rPr>
                <w:rFonts w:ascii="Arial" w:eastAsia="Arial Unicode MS" w:hAnsi="Arial" w:cs="Arial"/>
                <w:sz w:val="18"/>
                <w:szCs w:val="18"/>
                <w:lang w:eastAsia="pl-PL"/>
              </w:rPr>
            </w:pPr>
            <w:r w:rsidRPr="00FD0DAA">
              <w:rPr>
                <w:rFonts w:ascii="Arial" w:eastAsia="Arial Unicode MS" w:hAnsi="Arial" w:cs="Arial"/>
                <w:sz w:val="18"/>
                <w:szCs w:val="18"/>
                <w:lang w:eastAsia="pl-PL"/>
              </w:rPr>
              <w:t>500,000</w:t>
            </w:r>
          </w:p>
        </w:tc>
      </w:tr>
      <w:tr w:rsidR="00FD0DAA" w:rsidRPr="00FD0DAA" w14:paraId="2EDDA0D5" w14:textId="77777777" w:rsidTr="00A25AEE">
        <w:trPr>
          <w:trHeight w:val="366"/>
        </w:trPr>
        <w:tc>
          <w:tcPr>
            <w:tcW w:w="516" w:type="dxa"/>
            <w:shd w:val="clear" w:color="auto" w:fill="auto"/>
            <w:vAlign w:val="center"/>
          </w:tcPr>
          <w:p w14:paraId="4C99626B"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33617ECF"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19 09 04</w:t>
            </w:r>
          </w:p>
        </w:tc>
        <w:tc>
          <w:tcPr>
            <w:tcW w:w="6132" w:type="dxa"/>
            <w:shd w:val="clear" w:color="auto" w:fill="auto"/>
            <w:vAlign w:val="center"/>
          </w:tcPr>
          <w:p w14:paraId="3E4AA02B"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Zużyty węgiel aktywny</w:t>
            </w:r>
          </w:p>
        </w:tc>
        <w:tc>
          <w:tcPr>
            <w:tcW w:w="2287" w:type="dxa"/>
            <w:shd w:val="clear" w:color="auto" w:fill="auto"/>
            <w:vAlign w:val="center"/>
          </w:tcPr>
          <w:p w14:paraId="4FEF6AB6" w14:textId="77777777" w:rsidR="00FD0DAA" w:rsidRPr="00FD0DAA" w:rsidRDefault="00FD0DAA" w:rsidP="00FD0DAA">
            <w:pPr>
              <w:autoSpaceDE w:val="0"/>
              <w:autoSpaceDN w:val="0"/>
              <w:adjustRightInd w:val="0"/>
              <w:spacing w:after="0" w:line="240" w:lineRule="auto"/>
              <w:jc w:val="both"/>
              <w:rPr>
                <w:rFonts w:ascii="Arial" w:eastAsia="Arial Unicode MS" w:hAnsi="Arial" w:cs="Arial"/>
                <w:sz w:val="18"/>
                <w:szCs w:val="18"/>
                <w:lang w:eastAsia="pl-PL"/>
              </w:rPr>
            </w:pPr>
            <w:r w:rsidRPr="00FD0DAA">
              <w:rPr>
                <w:rFonts w:ascii="Arial" w:eastAsia="Arial Unicode MS" w:hAnsi="Arial" w:cs="Arial"/>
                <w:sz w:val="18"/>
                <w:szCs w:val="18"/>
                <w:lang w:eastAsia="pl-PL"/>
              </w:rPr>
              <w:t>50,000</w:t>
            </w:r>
          </w:p>
        </w:tc>
      </w:tr>
      <w:tr w:rsidR="00FD0DAA" w:rsidRPr="00FD0DAA" w14:paraId="0F05C519" w14:textId="77777777" w:rsidTr="00A25AEE">
        <w:trPr>
          <w:trHeight w:val="366"/>
        </w:trPr>
        <w:tc>
          <w:tcPr>
            <w:tcW w:w="516" w:type="dxa"/>
            <w:shd w:val="clear" w:color="auto" w:fill="auto"/>
            <w:vAlign w:val="center"/>
          </w:tcPr>
          <w:p w14:paraId="076FE79F" w14:textId="77777777" w:rsidR="00FD0DAA" w:rsidRPr="00FD0DAA" w:rsidRDefault="00FD0DAA" w:rsidP="00A25AEE">
            <w:pPr>
              <w:numPr>
                <w:ilvl w:val="0"/>
                <w:numId w:val="101"/>
              </w:numPr>
              <w:autoSpaceDE w:val="0"/>
              <w:autoSpaceDN w:val="0"/>
              <w:adjustRightInd w:val="0"/>
              <w:spacing w:after="0" w:line="240" w:lineRule="auto"/>
              <w:ind w:left="360"/>
              <w:jc w:val="both"/>
              <w:rPr>
                <w:rFonts w:ascii="Arial" w:eastAsia="Times New Roman" w:hAnsi="Arial" w:cs="Arial"/>
                <w:sz w:val="18"/>
                <w:szCs w:val="18"/>
                <w:lang w:eastAsia="pl-PL"/>
              </w:rPr>
            </w:pPr>
          </w:p>
        </w:tc>
        <w:tc>
          <w:tcPr>
            <w:tcW w:w="1044" w:type="dxa"/>
            <w:shd w:val="clear" w:color="auto" w:fill="auto"/>
            <w:vAlign w:val="center"/>
          </w:tcPr>
          <w:p w14:paraId="6B1562E0"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19 09 05</w:t>
            </w:r>
          </w:p>
        </w:tc>
        <w:tc>
          <w:tcPr>
            <w:tcW w:w="6132" w:type="dxa"/>
            <w:shd w:val="clear" w:color="auto" w:fill="auto"/>
            <w:vAlign w:val="center"/>
          </w:tcPr>
          <w:p w14:paraId="2E7F1A58" w14:textId="77777777" w:rsidR="00FD0DAA" w:rsidRPr="00FD0DAA" w:rsidRDefault="00FD0DAA" w:rsidP="00FD0DAA">
            <w:pPr>
              <w:autoSpaceDE w:val="0"/>
              <w:autoSpaceDN w:val="0"/>
              <w:adjustRightInd w:val="0"/>
              <w:spacing w:after="0" w:line="240" w:lineRule="auto"/>
              <w:jc w:val="both"/>
              <w:rPr>
                <w:rFonts w:ascii="Arial" w:eastAsia="Times New Roman" w:hAnsi="Arial" w:cs="Arial"/>
                <w:sz w:val="18"/>
                <w:szCs w:val="18"/>
                <w:lang w:eastAsia="pl-PL"/>
              </w:rPr>
            </w:pPr>
            <w:r w:rsidRPr="00FD0DAA">
              <w:rPr>
                <w:rFonts w:ascii="Arial" w:eastAsia="Times New Roman" w:hAnsi="Arial" w:cs="Arial"/>
                <w:sz w:val="18"/>
                <w:szCs w:val="18"/>
                <w:lang w:eastAsia="pl-PL"/>
              </w:rPr>
              <w:t>Nasycone lub zużyte żywice jonowymienne</w:t>
            </w:r>
          </w:p>
        </w:tc>
        <w:tc>
          <w:tcPr>
            <w:tcW w:w="2287" w:type="dxa"/>
            <w:shd w:val="clear" w:color="auto" w:fill="auto"/>
            <w:vAlign w:val="center"/>
          </w:tcPr>
          <w:p w14:paraId="5D227C42" w14:textId="77777777" w:rsidR="00FD0DAA" w:rsidRPr="00FD0DAA" w:rsidRDefault="00FD0DAA" w:rsidP="00FD0DAA">
            <w:pPr>
              <w:autoSpaceDE w:val="0"/>
              <w:autoSpaceDN w:val="0"/>
              <w:adjustRightInd w:val="0"/>
              <w:spacing w:after="0" w:line="240" w:lineRule="auto"/>
              <w:jc w:val="both"/>
              <w:rPr>
                <w:rFonts w:ascii="Arial" w:eastAsia="Arial Unicode MS" w:hAnsi="Arial" w:cs="Arial"/>
                <w:sz w:val="18"/>
                <w:szCs w:val="18"/>
                <w:lang w:eastAsia="pl-PL"/>
              </w:rPr>
            </w:pPr>
            <w:r w:rsidRPr="00FD0DAA">
              <w:rPr>
                <w:rFonts w:ascii="Arial" w:eastAsia="Arial Unicode MS" w:hAnsi="Arial" w:cs="Arial"/>
                <w:sz w:val="18"/>
                <w:szCs w:val="18"/>
                <w:lang w:eastAsia="pl-PL"/>
              </w:rPr>
              <w:t>50,000</w:t>
            </w:r>
          </w:p>
        </w:tc>
      </w:tr>
      <w:bookmarkEnd w:id="2"/>
    </w:tbl>
    <w:p w14:paraId="0A7A091A" w14:textId="77777777" w:rsidR="00913357" w:rsidRPr="00D2710D" w:rsidRDefault="00913357" w:rsidP="000E79DC">
      <w:pPr>
        <w:suppressAutoHyphens/>
        <w:spacing w:line="240" w:lineRule="auto"/>
        <w:rPr>
          <w:rFonts w:ascii="Arial" w:hAnsi="Arial" w:cs="Arial"/>
          <w:sz w:val="21"/>
          <w:szCs w:val="21"/>
          <w:lang w:eastAsia="zh-CN"/>
        </w:rPr>
      </w:pPr>
    </w:p>
    <w:p w14:paraId="6576F1E2" w14:textId="25EC4DD1" w:rsidR="00EE655F" w:rsidRPr="002460AD" w:rsidRDefault="00913357" w:rsidP="000E79DC">
      <w:pPr>
        <w:suppressAutoHyphens/>
        <w:spacing w:line="240" w:lineRule="auto"/>
        <w:rPr>
          <w:rFonts w:ascii="Arial" w:eastAsia="Times New Roman" w:hAnsi="Arial" w:cs="Arial"/>
          <w:sz w:val="24"/>
          <w:szCs w:val="21"/>
          <w:lang w:eastAsia="zh-CN"/>
        </w:rPr>
      </w:pPr>
      <w:r w:rsidRPr="002460AD">
        <w:rPr>
          <w:rFonts w:ascii="Arial" w:eastAsia="Times New Roman" w:hAnsi="Arial" w:cs="Arial"/>
          <w:b/>
          <w:sz w:val="24"/>
          <w:szCs w:val="21"/>
          <w:lang w:eastAsia="zh-CN"/>
        </w:rPr>
        <w:t>3.2.</w:t>
      </w:r>
      <w:r w:rsidRPr="002460AD">
        <w:rPr>
          <w:rFonts w:ascii="Arial" w:eastAsia="Times New Roman" w:hAnsi="Arial" w:cs="Arial"/>
          <w:sz w:val="24"/>
          <w:szCs w:val="21"/>
          <w:lang w:eastAsia="zh-CN"/>
        </w:rPr>
        <w:t xml:space="preserve"> </w:t>
      </w:r>
      <w:r w:rsidRPr="002460AD">
        <w:rPr>
          <w:rFonts w:ascii="Arial" w:hAnsi="Arial" w:cs="Arial"/>
          <w:b/>
          <w:sz w:val="24"/>
          <w:szCs w:val="21"/>
          <w:lang w:eastAsia="zh-CN"/>
        </w:rPr>
        <w:t>Źródła powstawania odpadów przewidzianych do wytworzenia</w:t>
      </w:r>
      <w:r w:rsidR="00835448">
        <w:rPr>
          <w:rFonts w:ascii="Arial" w:hAnsi="Arial" w:cs="Arial"/>
          <w:b/>
          <w:sz w:val="24"/>
          <w:szCs w:val="21"/>
          <w:lang w:eastAsia="zh-CN"/>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92"/>
        <w:gridCol w:w="4990"/>
        <w:gridCol w:w="3260"/>
      </w:tblGrid>
      <w:tr w:rsidR="002460AD" w:rsidRPr="002460AD" w14:paraId="5CD74593" w14:textId="77777777" w:rsidTr="00A6747F">
        <w:trPr>
          <w:trHeight w:val="389"/>
        </w:trPr>
        <w:tc>
          <w:tcPr>
            <w:tcW w:w="534" w:type="dxa"/>
            <w:shd w:val="clear" w:color="auto" w:fill="D9D9D9"/>
            <w:vAlign w:val="center"/>
          </w:tcPr>
          <w:p w14:paraId="51B00499" w14:textId="77777777" w:rsidR="002460AD" w:rsidRPr="002460AD" w:rsidRDefault="002460AD" w:rsidP="002460AD">
            <w:pPr>
              <w:autoSpaceDE w:val="0"/>
              <w:autoSpaceDN w:val="0"/>
              <w:adjustRightInd w:val="0"/>
              <w:spacing w:after="0" w:line="240" w:lineRule="auto"/>
              <w:rPr>
                <w:rFonts w:ascii="Arial" w:eastAsia="Times New Roman" w:hAnsi="Arial" w:cs="Arial"/>
                <w:b/>
                <w:bCs/>
                <w:sz w:val="20"/>
                <w:szCs w:val="18"/>
                <w:lang w:eastAsia="pl-PL"/>
              </w:rPr>
            </w:pPr>
            <w:r w:rsidRPr="002460AD">
              <w:rPr>
                <w:rFonts w:ascii="Arial" w:eastAsia="Times New Roman" w:hAnsi="Arial" w:cs="Arial"/>
                <w:b/>
                <w:bCs/>
                <w:sz w:val="20"/>
                <w:szCs w:val="18"/>
                <w:lang w:eastAsia="pl-PL"/>
              </w:rPr>
              <w:t>Lp.</w:t>
            </w:r>
          </w:p>
        </w:tc>
        <w:tc>
          <w:tcPr>
            <w:tcW w:w="992" w:type="dxa"/>
            <w:shd w:val="clear" w:color="auto" w:fill="D9D9D9"/>
            <w:vAlign w:val="center"/>
          </w:tcPr>
          <w:p w14:paraId="68AD4D7A" w14:textId="77777777" w:rsidR="002460AD" w:rsidRPr="002460AD" w:rsidRDefault="002460AD" w:rsidP="002460AD">
            <w:pPr>
              <w:autoSpaceDE w:val="0"/>
              <w:autoSpaceDN w:val="0"/>
              <w:adjustRightInd w:val="0"/>
              <w:spacing w:after="0" w:line="240" w:lineRule="auto"/>
              <w:rPr>
                <w:rFonts w:ascii="Arial" w:eastAsia="Times New Roman" w:hAnsi="Arial" w:cs="Arial"/>
                <w:b/>
                <w:bCs/>
                <w:sz w:val="20"/>
                <w:szCs w:val="18"/>
                <w:lang w:eastAsia="pl-PL"/>
              </w:rPr>
            </w:pPr>
            <w:r w:rsidRPr="002460AD">
              <w:rPr>
                <w:rFonts w:ascii="Arial" w:eastAsia="Times New Roman" w:hAnsi="Arial" w:cs="Arial"/>
                <w:b/>
                <w:bCs/>
                <w:sz w:val="20"/>
                <w:szCs w:val="18"/>
                <w:lang w:eastAsia="pl-PL"/>
              </w:rPr>
              <w:t>Kod odpadu</w:t>
            </w:r>
          </w:p>
        </w:tc>
        <w:tc>
          <w:tcPr>
            <w:tcW w:w="4990" w:type="dxa"/>
            <w:shd w:val="clear" w:color="auto" w:fill="D9D9D9"/>
            <w:vAlign w:val="center"/>
          </w:tcPr>
          <w:p w14:paraId="5B8230BD" w14:textId="77777777" w:rsidR="002460AD" w:rsidRPr="002460AD" w:rsidRDefault="002460AD" w:rsidP="002460AD">
            <w:pPr>
              <w:autoSpaceDE w:val="0"/>
              <w:autoSpaceDN w:val="0"/>
              <w:adjustRightInd w:val="0"/>
              <w:spacing w:after="0" w:line="240" w:lineRule="auto"/>
              <w:rPr>
                <w:rFonts w:ascii="Arial" w:eastAsia="Times New Roman" w:hAnsi="Arial" w:cs="Arial"/>
                <w:b/>
                <w:bCs/>
                <w:sz w:val="20"/>
                <w:szCs w:val="18"/>
                <w:lang w:eastAsia="pl-PL"/>
              </w:rPr>
            </w:pPr>
            <w:r w:rsidRPr="002460AD">
              <w:rPr>
                <w:rFonts w:ascii="Arial" w:eastAsia="Times New Roman" w:hAnsi="Arial" w:cs="Arial"/>
                <w:b/>
                <w:bCs/>
                <w:sz w:val="20"/>
                <w:szCs w:val="18"/>
                <w:lang w:eastAsia="pl-PL"/>
              </w:rPr>
              <w:t>Rodzaj odpadu</w:t>
            </w:r>
          </w:p>
        </w:tc>
        <w:tc>
          <w:tcPr>
            <w:tcW w:w="3260" w:type="dxa"/>
            <w:shd w:val="clear" w:color="auto" w:fill="D9D9D9"/>
            <w:vAlign w:val="center"/>
          </w:tcPr>
          <w:p w14:paraId="2C94A052" w14:textId="77777777" w:rsidR="002460AD" w:rsidRPr="002460AD" w:rsidRDefault="002460AD" w:rsidP="002460AD">
            <w:pPr>
              <w:autoSpaceDE w:val="0"/>
              <w:autoSpaceDN w:val="0"/>
              <w:adjustRightInd w:val="0"/>
              <w:spacing w:after="0" w:line="240" w:lineRule="auto"/>
              <w:rPr>
                <w:rFonts w:ascii="Arial" w:eastAsia="Times New Roman" w:hAnsi="Arial" w:cs="Arial"/>
                <w:b/>
                <w:bCs/>
                <w:sz w:val="20"/>
                <w:szCs w:val="18"/>
                <w:lang w:eastAsia="pl-PL"/>
              </w:rPr>
            </w:pPr>
            <w:r w:rsidRPr="002460AD">
              <w:rPr>
                <w:rFonts w:ascii="Arial" w:eastAsia="Times New Roman" w:hAnsi="Arial" w:cs="Arial"/>
                <w:b/>
                <w:bCs/>
                <w:sz w:val="20"/>
                <w:szCs w:val="18"/>
                <w:lang w:eastAsia="pl-PL"/>
              </w:rPr>
              <w:t>Źródła powstawania odpadów</w:t>
            </w:r>
          </w:p>
        </w:tc>
      </w:tr>
      <w:tr w:rsidR="002460AD" w:rsidRPr="002460AD" w14:paraId="19265871" w14:textId="77777777" w:rsidTr="00A6747F">
        <w:trPr>
          <w:trHeight w:val="366"/>
        </w:trPr>
        <w:tc>
          <w:tcPr>
            <w:tcW w:w="534" w:type="dxa"/>
            <w:shd w:val="clear" w:color="auto" w:fill="auto"/>
            <w:vAlign w:val="center"/>
          </w:tcPr>
          <w:p w14:paraId="499505CC" w14:textId="77777777" w:rsidR="002460AD" w:rsidRPr="002460AD" w:rsidRDefault="002460AD" w:rsidP="002460AD">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750C4470" w14:textId="6AEB3F41"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06 03 1</w:t>
            </w:r>
            <w:r w:rsidR="00D40DD3">
              <w:rPr>
                <w:rFonts w:ascii="Arial" w:eastAsia="Times New Roman" w:hAnsi="Arial" w:cs="Arial"/>
                <w:sz w:val="18"/>
                <w:szCs w:val="18"/>
                <w:lang w:eastAsia="pl-PL"/>
              </w:rPr>
              <w:t>3*</w:t>
            </w:r>
          </w:p>
        </w:tc>
        <w:tc>
          <w:tcPr>
            <w:tcW w:w="4990" w:type="dxa"/>
            <w:shd w:val="clear" w:color="auto" w:fill="auto"/>
            <w:vAlign w:val="center"/>
          </w:tcPr>
          <w:p w14:paraId="72AA7B04" w14:textId="65B6FAD1" w:rsidR="002460AD" w:rsidRPr="002460AD" w:rsidRDefault="00D40DD3" w:rsidP="002460AD">
            <w:pPr>
              <w:autoSpaceDE w:val="0"/>
              <w:autoSpaceDN w:val="0"/>
              <w:adjustRightInd w:val="0"/>
              <w:spacing w:after="0" w:line="240" w:lineRule="auto"/>
              <w:rPr>
                <w:rFonts w:ascii="Arial" w:eastAsia="Times New Roman" w:hAnsi="Arial" w:cs="Arial"/>
                <w:sz w:val="18"/>
                <w:szCs w:val="18"/>
                <w:lang w:eastAsia="pl-PL"/>
              </w:rPr>
            </w:pPr>
            <w:r w:rsidRPr="00FD0DAA">
              <w:rPr>
                <w:rFonts w:ascii="Arial" w:eastAsia="Times New Roman" w:hAnsi="Arial" w:cs="Arial"/>
                <w:sz w:val="18"/>
                <w:szCs w:val="18"/>
                <w:lang w:eastAsia="pl-PL"/>
              </w:rPr>
              <w:t>Sole i roztwory</w:t>
            </w:r>
            <w:r>
              <w:rPr>
                <w:rFonts w:ascii="Arial" w:eastAsia="Times New Roman" w:hAnsi="Arial" w:cs="Arial"/>
                <w:sz w:val="18"/>
                <w:szCs w:val="18"/>
                <w:lang w:eastAsia="pl-PL"/>
              </w:rPr>
              <w:t xml:space="preserve"> zawierające metale ciężkie</w:t>
            </w:r>
          </w:p>
        </w:tc>
        <w:tc>
          <w:tcPr>
            <w:tcW w:w="3260" w:type="dxa"/>
            <w:shd w:val="clear" w:color="auto" w:fill="auto"/>
            <w:vAlign w:val="center"/>
          </w:tcPr>
          <w:p w14:paraId="113E2BE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 z wyparki/krystalizatora</w:t>
            </w:r>
          </w:p>
        </w:tc>
      </w:tr>
      <w:tr w:rsidR="00D40DD3" w:rsidRPr="002460AD" w14:paraId="2B062C25" w14:textId="77777777" w:rsidTr="00A6747F">
        <w:trPr>
          <w:trHeight w:val="366"/>
        </w:trPr>
        <w:tc>
          <w:tcPr>
            <w:tcW w:w="534" w:type="dxa"/>
            <w:shd w:val="clear" w:color="auto" w:fill="auto"/>
            <w:vAlign w:val="center"/>
          </w:tcPr>
          <w:p w14:paraId="526F6ADE"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1763A8A8" w14:textId="37021FE2"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06 03 14</w:t>
            </w:r>
          </w:p>
        </w:tc>
        <w:tc>
          <w:tcPr>
            <w:tcW w:w="4990" w:type="dxa"/>
            <w:shd w:val="clear" w:color="auto" w:fill="auto"/>
            <w:vAlign w:val="center"/>
          </w:tcPr>
          <w:p w14:paraId="6549FEFC" w14:textId="678DF8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Sole i roztwory inne niż wymienione w 06 03 11 </w:t>
            </w:r>
            <w:r>
              <w:rPr>
                <w:rFonts w:ascii="Arial" w:eastAsia="Times New Roman" w:hAnsi="Arial" w:cs="Arial"/>
                <w:sz w:val="18"/>
                <w:szCs w:val="18"/>
                <w:lang w:eastAsia="pl-PL"/>
              </w:rPr>
              <w:br/>
            </w:r>
            <w:r w:rsidRPr="002460AD">
              <w:rPr>
                <w:rFonts w:ascii="Arial" w:eastAsia="Times New Roman" w:hAnsi="Arial" w:cs="Arial"/>
                <w:sz w:val="18"/>
                <w:szCs w:val="18"/>
                <w:lang w:eastAsia="pl-PL"/>
              </w:rPr>
              <w:t>i 06 03 13</w:t>
            </w:r>
          </w:p>
        </w:tc>
        <w:tc>
          <w:tcPr>
            <w:tcW w:w="3260" w:type="dxa"/>
            <w:shd w:val="clear" w:color="auto" w:fill="auto"/>
            <w:vAlign w:val="center"/>
          </w:tcPr>
          <w:p w14:paraId="62C7EE19" w14:textId="4C81E57D"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 z wyparki/krystalizatora</w:t>
            </w:r>
          </w:p>
        </w:tc>
      </w:tr>
      <w:tr w:rsidR="00D40DD3" w:rsidRPr="002460AD" w14:paraId="2CC51224" w14:textId="77777777" w:rsidTr="00A6747F">
        <w:trPr>
          <w:trHeight w:val="389"/>
        </w:trPr>
        <w:tc>
          <w:tcPr>
            <w:tcW w:w="534" w:type="dxa"/>
            <w:shd w:val="clear" w:color="auto" w:fill="auto"/>
            <w:vAlign w:val="center"/>
          </w:tcPr>
          <w:p w14:paraId="6F1BAAA2"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136E02EA"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07 02 13</w:t>
            </w:r>
          </w:p>
        </w:tc>
        <w:tc>
          <w:tcPr>
            <w:tcW w:w="4990" w:type="dxa"/>
            <w:shd w:val="clear" w:color="auto" w:fill="auto"/>
            <w:vAlign w:val="center"/>
          </w:tcPr>
          <w:p w14:paraId="7E727A6F"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Odpady tworzyw sztucznych</w:t>
            </w:r>
          </w:p>
        </w:tc>
        <w:tc>
          <w:tcPr>
            <w:tcW w:w="3260" w:type="dxa"/>
            <w:shd w:val="clear" w:color="auto" w:fill="auto"/>
            <w:vAlign w:val="center"/>
          </w:tcPr>
          <w:p w14:paraId="08CFF3B5"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 z procesu nakładania powłok preaplikowanych</w:t>
            </w:r>
          </w:p>
        </w:tc>
      </w:tr>
      <w:tr w:rsidR="00D40DD3" w:rsidRPr="002460AD" w14:paraId="530E57BB" w14:textId="77777777" w:rsidTr="00A6747F">
        <w:trPr>
          <w:trHeight w:val="389"/>
        </w:trPr>
        <w:tc>
          <w:tcPr>
            <w:tcW w:w="534" w:type="dxa"/>
            <w:shd w:val="clear" w:color="auto" w:fill="auto"/>
            <w:vAlign w:val="center"/>
          </w:tcPr>
          <w:p w14:paraId="1F55A913"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34440802"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08 03 18</w:t>
            </w:r>
          </w:p>
        </w:tc>
        <w:tc>
          <w:tcPr>
            <w:tcW w:w="4990" w:type="dxa"/>
            <w:shd w:val="clear" w:color="auto" w:fill="auto"/>
            <w:vAlign w:val="center"/>
          </w:tcPr>
          <w:p w14:paraId="30F400DB" w14:textId="7E847472"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Odpadowy toner drukarski</w:t>
            </w:r>
            <w:r w:rsidR="00A6747F">
              <w:rPr>
                <w:rFonts w:ascii="Arial" w:eastAsia="Times New Roman" w:hAnsi="Arial" w:cs="Arial"/>
                <w:sz w:val="18"/>
                <w:szCs w:val="18"/>
                <w:lang w:eastAsia="pl-PL"/>
              </w:rPr>
              <w:t xml:space="preserve"> </w:t>
            </w:r>
            <w:r w:rsidR="00A6747F" w:rsidRPr="000D697C">
              <w:rPr>
                <w:rFonts w:ascii="Arial" w:eastAsia="TimesNewRoman" w:hAnsi="Arial" w:cs="Arial"/>
                <w:sz w:val="18"/>
                <w:szCs w:val="18"/>
              </w:rPr>
              <w:t>inny niż wymieniony w 08 03 17</w:t>
            </w:r>
          </w:p>
        </w:tc>
        <w:tc>
          <w:tcPr>
            <w:tcW w:w="3260" w:type="dxa"/>
            <w:shd w:val="clear" w:color="auto" w:fill="auto"/>
            <w:vAlign w:val="center"/>
          </w:tcPr>
          <w:p w14:paraId="1BD19A04"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 z drukarek obsługujących stanowiska komputerowe na produkcji</w:t>
            </w:r>
          </w:p>
        </w:tc>
      </w:tr>
      <w:tr w:rsidR="00D40DD3" w:rsidRPr="002460AD" w14:paraId="07BF8160" w14:textId="77777777" w:rsidTr="00A6747F">
        <w:trPr>
          <w:trHeight w:val="389"/>
        </w:trPr>
        <w:tc>
          <w:tcPr>
            <w:tcW w:w="534" w:type="dxa"/>
            <w:shd w:val="clear" w:color="auto" w:fill="auto"/>
            <w:vAlign w:val="center"/>
          </w:tcPr>
          <w:p w14:paraId="68487753"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3F16958D"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05*</w:t>
            </w:r>
          </w:p>
        </w:tc>
        <w:tc>
          <w:tcPr>
            <w:tcW w:w="4990" w:type="dxa"/>
            <w:shd w:val="clear" w:color="auto" w:fill="auto"/>
            <w:vAlign w:val="center"/>
          </w:tcPr>
          <w:p w14:paraId="6074195D"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Kwasy trawiące</w:t>
            </w:r>
          </w:p>
        </w:tc>
        <w:tc>
          <w:tcPr>
            <w:tcW w:w="3260" w:type="dxa"/>
            <w:shd w:val="clear" w:color="auto" w:fill="auto"/>
            <w:vAlign w:val="center"/>
          </w:tcPr>
          <w:p w14:paraId="60FDE823"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 z procesu trawienia wyrobów</w:t>
            </w:r>
          </w:p>
        </w:tc>
      </w:tr>
      <w:tr w:rsidR="00D40DD3" w:rsidRPr="002460AD" w14:paraId="21EB197D" w14:textId="77777777" w:rsidTr="00A6747F">
        <w:trPr>
          <w:trHeight w:val="389"/>
        </w:trPr>
        <w:tc>
          <w:tcPr>
            <w:tcW w:w="534" w:type="dxa"/>
            <w:shd w:val="clear" w:color="auto" w:fill="auto"/>
            <w:vAlign w:val="center"/>
          </w:tcPr>
          <w:p w14:paraId="58D3009D"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31CB5E7A"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06*</w:t>
            </w:r>
          </w:p>
        </w:tc>
        <w:tc>
          <w:tcPr>
            <w:tcW w:w="4990" w:type="dxa"/>
            <w:shd w:val="clear" w:color="auto" w:fill="auto"/>
            <w:vAlign w:val="center"/>
          </w:tcPr>
          <w:p w14:paraId="61F4472F"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Odpady zawierające kwasy inne niż wymienione w 11 01 05</w:t>
            </w:r>
          </w:p>
        </w:tc>
        <w:tc>
          <w:tcPr>
            <w:tcW w:w="3260" w:type="dxa"/>
            <w:shd w:val="clear" w:color="auto" w:fill="auto"/>
            <w:vAlign w:val="center"/>
          </w:tcPr>
          <w:p w14:paraId="735BC03F" w14:textId="136B0E8C"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Odpad z procesu mycia membran </w:t>
            </w:r>
            <w:r>
              <w:rPr>
                <w:rFonts w:ascii="Arial" w:eastAsia="Times New Roman" w:hAnsi="Arial" w:cs="Arial"/>
                <w:sz w:val="18"/>
                <w:szCs w:val="18"/>
                <w:lang w:eastAsia="pl-PL"/>
              </w:rPr>
              <w:br/>
            </w:r>
            <w:r w:rsidRPr="002460AD">
              <w:rPr>
                <w:rFonts w:ascii="Arial" w:eastAsia="Times New Roman" w:hAnsi="Arial" w:cs="Arial"/>
                <w:sz w:val="18"/>
                <w:szCs w:val="18"/>
                <w:lang w:eastAsia="pl-PL"/>
              </w:rPr>
              <w:t>z oczyszczalni ścieków</w:t>
            </w:r>
          </w:p>
        </w:tc>
      </w:tr>
      <w:tr w:rsidR="00D40DD3" w:rsidRPr="002460AD" w14:paraId="1AF5D7A4" w14:textId="77777777" w:rsidTr="00A6747F">
        <w:trPr>
          <w:trHeight w:val="389"/>
        </w:trPr>
        <w:tc>
          <w:tcPr>
            <w:tcW w:w="534" w:type="dxa"/>
            <w:shd w:val="clear" w:color="auto" w:fill="auto"/>
            <w:vAlign w:val="center"/>
          </w:tcPr>
          <w:p w14:paraId="533D99C4"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7D40C75F"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07*</w:t>
            </w:r>
          </w:p>
        </w:tc>
        <w:tc>
          <w:tcPr>
            <w:tcW w:w="4990" w:type="dxa"/>
            <w:shd w:val="clear" w:color="auto" w:fill="auto"/>
            <w:vAlign w:val="center"/>
          </w:tcPr>
          <w:p w14:paraId="392D792E"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Alkalia trawiące</w:t>
            </w:r>
          </w:p>
        </w:tc>
        <w:tc>
          <w:tcPr>
            <w:tcW w:w="3260" w:type="dxa"/>
            <w:shd w:val="clear" w:color="auto" w:fill="auto"/>
            <w:vAlign w:val="center"/>
          </w:tcPr>
          <w:p w14:paraId="208EA252"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Odpad w postaci zużytych kąpieli odtłuszczających lub </w:t>
            </w:r>
            <w:proofErr w:type="spellStart"/>
            <w:r w:rsidRPr="002460AD">
              <w:rPr>
                <w:rFonts w:ascii="Arial" w:eastAsia="Times New Roman" w:hAnsi="Arial" w:cs="Arial"/>
                <w:sz w:val="18"/>
                <w:szCs w:val="18"/>
                <w:lang w:eastAsia="pl-PL"/>
              </w:rPr>
              <w:t>anolitu</w:t>
            </w:r>
            <w:proofErr w:type="spellEnd"/>
          </w:p>
        </w:tc>
      </w:tr>
      <w:tr w:rsidR="00D40DD3" w:rsidRPr="002460AD" w14:paraId="5B417D7D" w14:textId="77777777" w:rsidTr="00A6747F">
        <w:trPr>
          <w:trHeight w:val="366"/>
        </w:trPr>
        <w:tc>
          <w:tcPr>
            <w:tcW w:w="534" w:type="dxa"/>
            <w:shd w:val="clear" w:color="auto" w:fill="auto"/>
            <w:vAlign w:val="center"/>
          </w:tcPr>
          <w:p w14:paraId="645E7CBA"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17E3D6B8"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08*</w:t>
            </w:r>
          </w:p>
        </w:tc>
        <w:tc>
          <w:tcPr>
            <w:tcW w:w="4990" w:type="dxa"/>
            <w:shd w:val="clear" w:color="auto" w:fill="auto"/>
            <w:vAlign w:val="center"/>
          </w:tcPr>
          <w:p w14:paraId="1AB120F2"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Osady i szlamy z fosforanowania</w:t>
            </w:r>
          </w:p>
        </w:tc>
        <w:tc>
          <w:tcPr>
            <w:tcW w:w="3260" w:type="dxa"/>
            <w:shd w:val="clear" w:color="auto" w:fill="auto"/>
            <w:vAlign w:val="center"/>
          </w:tcPr>
          <w:p w14:paraId="18499E10" w14:textId="77777777" w:rsidR="00D40DD3" w:rsidRPr="002460AD" w:rsidRDefault="00D40DD3" w:rsidP="00D40DD3">
            <w:pPr>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Odpad z procesu fosforanowania</w:t>
            </w:r>
          </w:p>
        </w:tc>
      </w:tr>
      <w:tr w:rsidR="00D40DD3" w:rsidRPr="002460AD" w14:paraId="65782884" w14:textId="77777777" w:rsidTr="00A6747F">
        <w:trPr>
          <w:trHeight w:val="389"/>
        </w:trPr>
        <w:tc>
          <w:tcPr>
            <w:tcW w:w="534" w:type="dxa"/>
            <w:shd w:val="clear" w:color="auto" w:fill="auto"/>
            <w:vAlign w:val="center"/>
          </w:tcPr>
          <w:p w14:paraId="7A780EA8"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6AD73299"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09*</w:t>
            </w:r>
          </w:p>
        </w:tc>
        <w:tc>
          <w:tcPr>
            <w:tcW w:w="4990" w:type="dxa"/>
            <w:shd w:val="clear" w:color="auto" w:fill="auto"/>
            <w:vAlign w:val="center"/>
          </w:tcPr>
          <w:p w14:paraId="5CBD0341"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Szlamy i osady </w:t>
            </w:r>
            <w:proofErr w:type="spellStart"/>
            <w:r w:rsidRPr="002460AD">
              <w:rPr>
                <w:rFonts w:ascii="Arial" w:eastAsia="Times New Roman" w:hAnsi="Arial" w:cs="Arial"/>
                <w:sz w:val="18"/>
                <w:szCs w:val="18"/>
                <w:lang w:eastAsia="pl-PL"/>
              </w:rPr>
              <w:t>pofiltracyjne</w:t>
            </w:r>
            <w:proofErr w:type="spellEnd"/>
            <w:r w:rsidRPr="002460AD">
              <w:rPr>
                <w:rFonts w:ascii="Arial" w:eastAsia="Times New Roman" w:hAnsi="Arial" w:cs="Arial"/>
                <w:sz w:val="18"/>
                <w:szCs w:val="18"/>
                <w:lang w:eastAsia="pl-PL"/>
              </w:rPr>
              <w:t xml:space="preserve"> zawierające substancje niebezpieczne</w:t>
            </w:r>
          </w:p>
        </w:tc>
        <w:tc>
          <w:tcPr>
            <w:tcW w:w="3260" w:type="dxa"/>
            <w:shd w:val="clear" w:color="auto" w:fill="auto"/>
            <w:vAlign w:val="center"/>
          </w:tcPr>
          <w:p w14:paraId="5A32AF33"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 powstaje w wyniku procesu oczyszczania ścieków</w:t>
            </w:r>
          </w:p>
        </w:tc>
      </w:tr>
      <w:tr w:rsidR="00D40DD3" w:rsidRPr="002460AD" w14:paraId="0997D31F" w14:textId="77777777" w:rsidTr="00A6747F">
        <w:trPr>
          <w:trHeight w:val="389"/>
        </w:trPr>
        <w:tc>
          <w:tcPr>
            <w:tcW w:w="534" w:type="dxa"/>
            <w:shd w:val="clear" w:color="auto" w:fill="auto"/>
            <w:vAlign w:val="center"/>
          </w:tcPr>
          <w:p w14:paraId="4DB74CDC"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0C0C65E6"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11*</w:t>
            </w:r>
          </w:p>
        </w:tc>
        <w:tc>
          <w:tcPr>
            <w:tcW w:w="4990" w:type="dxa"/>
            <w:shd w:val="clear" w:color="auto" w:fill="auto"/>
            <w:vAlign w:val="center"/>
          </w:tcPr>
          <w:p w14:paraId="52ADD117"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Wody </w:t>
            </w:r>
            <w:proofErr w:type="spellStart"/>
            <w:r w:rsidRPr="002460AD">
              <w:rPr>
                <w:rFonts w:ascii="Arial" w:eastAsia="Times New Roman" w:hAnsi="Arial" w:cs="Arial"/>
                <w:sz w:val="18"/>
                <w:szCs w:val="18"/>
                <w:lang w:eastAsia="pl-PL"/>
              </w:rPr>
              <w:t>popłuczne</w:t>
            </w:r>
            <w:proofErr w:type="spellEnd"/>
            <w:r w:rsidRPr="002460AD">
              <w:rPr>
                <w:rFonts w:ascii="Arial" w:eastAsia="Times New Roman" w:hAnsi="Arial" w:cs="Arial"/>
                <w:sz w:val="18"/>
                <w:szCs w:val="18"/>
                <w:lang w:eastAsia="pl-PL"/>
              </w:rPr>
              <w:t xml:space="preserve"> zawierające substancje niebezpieczne</w:t>
            </w:r>
          </w:p>
        </w:tc>
        <w:tc>
          <w:tcPr>
            <w:tcW w:w="3260" w:type="dxa"/>
            <w:shd w:val="clear" w:color="auto" w:fill="auto"/>
            <w:vAlign w:val="center"/>
          </w:tcPr>
          <w:p w14:paraId="713B4375" w14:textId="77777777" w:rsidR="00D40DD3" w:rsidRPr="002460AD" w:rsidRDefault="00D40DD3" w:rsidP="00D40DD3">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Times New Roman" w:hAnsi="Arial" w:cs="Arial"/>
                <w:sz w:val="18"/>
                <w:szCs w:val="18"/>
                <w:lang w:eastAsia="pl-PL"/>
              </w:rPr>
              <w:t>Odpad z procesu obróbki mechanicznej detali</w:t>
            </w:r>
          </w:p>
        </w:tc>
      </w:tr>
      <w:tr w:rsidR="00D40DD3" w:rsidRPr="002460AD" w14:paraId="4CC9EAA8" w14:textId="77777777" w:rsidTr="00A6747F">
        <w:trPr>
          <w:trHeight w:val="366"/>
        </w:trPr>
        <w:tc>
          <w:tcPr>
            <w:tcW w:w="534" w:type="dxa"/>
            <w:shd w:val="clear" w:color="auto" w:fill="auto"/>
            <w:vAlign w:val="center"/>
          </w:tcPr>
          <w:p w14:paraId="208B0A3B"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1114353B"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13*</w:t>
            </w:r>
          </w:p>
        </w:tc>
        <w:tc>
          <w:tcPr>
            <w:tcW w:w="4990" w:type="dxa"/>
            <w:shd w:val="clear" w:color="auto" w:fill="auto"/>
            <w:vAlign w:val="center"/>
          </w:tcPr>
          <w:p w14:paraId="4F4AC9F6"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Odpady z odtłuszczania zawierające substancje niebezpieczne</w:t>
            </w:r>
          </w:p>
        </w:tc>
        <w:tc>
          <w:tcPr>
            <w:tcW w:w="3260" w:type="dxa"/>
            <w:shd w:val="clear" w:color="auto" w:fill="auto"/>
            <w:vAlign w:val="center"/>
          </w:tcPr>
          <w:p w14:paraId="0332BEAF"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 w postaci zużytych kąpieli myjących z procesu odtłuszczania</w:t>
            </w:r>
          </w:p>
        </w:tc>
      </w:tr>
      <w:tr w:rsidR="00D40DD3" w:rsidRPr="002460AD" w14:paraId="0A6C6CC5" w14:textId="77777777" w:rsidTr="00A6747F">
        <w:trPr>
          <w:trHeight w:val="389"/>
        </w:trPr>
        <w:tc>
          <w:tcPr>
            <w:tcW w:w="534" w:type="dxa"/>
            <w:shd w:val="clear" w:color="auto" w:fill="auto"/>
            <w:vAlign w:val="center"/>
          </w:tcPr>
          <w:p w14:paraId="793C19E1"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11B9BE55"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16*</w:t>
            </w:r>
          </w:p>
        </w:tc>
        <w:tc>
          <w:tcPr>
            <w:tcW w:w="4990" w:type="dxa"/>
            <w:shd w:val="clear" w:color="auto" w:fill="auto"/>
            <w:vAlign w:val="center"/>
          </w:tcPr>
          <w:p w14:paraId="1DC78472"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Nasycone lub zużyte żywice jonowymienne</w:t>
            </w:r>
          </w:p>
        </w:tc>
        <w:tc>
          <w:tcPr>
            <w:tcW w:w="3260" w:type="dxa"/>
            <w:shd w:val="clear" w:color="auto" w:fill="auto"/>
            <w:vAlign w:val="center"/>
          </w:tcPr>
          <w:p w14:paraId="0A30BA6C"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 z procesu wymiany żywic jonowymiennych z oczyszczalni ścieków technologicznych</w:t>
            </w:r>
          </w:p>
        </w:tc>
      </w:tr>
      <w:tr w:rsidR="00D40DD3" w:rsidRPr="002460AD" w14:paraId="271C5F4E" w14:textId="77777777" w:rsidTr="00A6747F">
        <w:trPr>
          <w:trHeight w:val="366"/>
        </w:trPr>
        <w:tc>
          <w:tcPr>
            <w:tcW w:w="534" w:type="dxa"/>
            <w:shd w:val="clear" w:color="auto" w:fill="auto"/>
            <w:vAlign w:val="center"/>
          </w:tcPr>
          <w:p w14:paraId="7C95897F"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0FC8B55E"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12 01 01</w:t>
            </w:r>
          </w:p>
        </w:tc>
        <w:tc>
          <w:tcPr>
            <w:tcW w:w="4990" w:type="dxa"/>
            <w:shd w:val="clear" w:color="auto" w:fill="auto"/>
            <w:vAlign w:val="center"/>
          </w:tcPr>
          <w:p w14:paraId="21E27DBD"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Odpady z toczenia i piłowania żelaza oraz jego stopów</w:t>
            </w:r>
          </w:p>
        </w:tc>
        <w:tc>
          <w:tcPr>
            <w:tcW w:w="3260" w:type="dxa"/>
            <w:shd w:val="clear" w:color="auto" w:fill="auto"/>
            <w:vAlign w:val="center"/>
          </w:tcPr>
          <w:p w14:paraId="08FE840B"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 z procesu obróbki mechanicznej detali</w:t>
            </w:r>
          </w:p>
        </w:tc>
      </w:tr>
      <w:tr w:rsidR="00D40DD3" w:rsidRPr="002460AD" w14:paraId="0BC4BDC3" w14:textId="77777777" w:rsidTr="00A6747F">
        <w:trPr>
          <w:trHeight w:val="366"/>
        </w:trPr>
        <w:tc>
          <w:tcPr>
            <w:tcW w:w="534" w:type="dxa"/>
            <w:shd w:val="clear" w:color="auto" w:fill="auto"/>
            <w:vAlign w:val="center"/>
          </w:tcPr>
          <w:p w14:paraId="06810DDA"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1FFD27DC"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12 01 07*</w:t>
            </w:r>
          </w:p>
        </w:tc>
        <w:tc>
          <w:tcPr>
            <w:tcW w:w="4990" w:type="dxa"/>
            <w:shd w:val="clear" w:color="auto" w:fill="auto"/>
            <w:vAlign w:val="center"/>
          </w:tcPr>
          <w:p w14:paraId="4DEED739" w14:textId="7572116E"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Odpadowe oleje mineralne z obróbki metali niezawierające chlorowców (z wyłączeniem emulsji i roztworów)</w:t>
            </w:r>
          </w:p>
        </w:tc>
        <w:tc>
          <w:tcPr>
            <w:tcW w:w="3260" w:type="dxa"/>
            <w:shd w:val="clear" w:color="auto" w:fill="auto"/>
            <w:vAlign w:val="center"/>
          </w:tcPr>
          <w:p w14:paraId="5EC3774D" w14:textId="0D19CEAE"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Odpad z procesu fosforanowania </w:t>
            </w:r>
            <w:r>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i </w:t>
            </w:r>
            <w:proofErr w:type="spellStart"/>
            <w:r w:rsidRPr="002460AD">
              <w:rPr>
                <w:rFonts w:ascii="Arial" w:eastAsia="Times New Roman" w:hAnsi="Arial" w:cs="Arial"/>
                <w:sz w:val="18"/>
                <w:szCs w:val="18"/>
                <w:lang w:eastAsia="pl-PL"/>
              </w:rPr>
              <w:t>olejenia</w:t>
            </w:r>
            <w:proofErr w:type="spellEnd"/>
          </w:p>
        </w:tc>
      </w:tr>
      <w:tr w:rsidR="00D40DD3" w:rsidRPr="002460AD" w14:paraId="355DABEE" w14:textId="77777777" w:rsidTr="00A6747F">
        <w:trPr>
          <w:trHeight w:val="366"/>
        </w:trPr>
        <w:tc>
          <w:tcPr>
            <w:tcW w:w="534" w:type="dxa"/>
            <w:shd w:val="clear" w:color="auto" w:fill="auto"/>
            <w:vAlign w:val="center"/>
          </w:tcPr>
          <w:p w14:paraId="15B08DD3"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313DA308"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12 01 09*</w:t>
            </w:r>
          </w:p>
        </w:tc>
        <w:tc>
          <w:tcPr>
            <w:tcW w:w="4990" w:type="dxa"/>
            <w:shd w:val="clear" w:color="auto" w:fill="auto"/>
            <w:vAlign w:val="center"/>
          </w:tcPr>
          <w:p w14:paraId="24A43968"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Odpadowe emulsje i roztwory z obróbki metali niezawierające chlorowców</w:t>
            </w:r>
          </w:p>
        </w:tc>
        <w:tc>
          <w:tcPr>
            <w:tcW w:w="3260" w:type="dxa"/>
            <w:shd w:val="clear" w:color="auto" w:fill="auto"/>
            <w:vAlign w:val="center"/>
          </w:tcPr>
          <w:p w14:paraId="4B3B19E8" w14:textId="321A9711"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Odpad z procesu odtłuszczania </w:t>
            </w:r>
            <w:r>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i </w:t>
            </w:r>
            <w:proofErr w:type="spellStart"/>
            <w:r w:rsidRPr="002460AD">
              <w:rPr>
                <w:rFonts w:ascii="Arial" w:eastAsia="Times New Roman" w:hAnsi="Arial" w:cs="Arial"/>
                <w:sz w:val="18"/>
                <w:szCs w:val="18"/>
                <w:lang w:eastAsia="pl-PL"/>
              </w:rPr>
              <w:t>olejenia</w:t>
            </w:r>
            <w:proofErr w:type="spellEnd"/>
          </w:p>
        </w:tc>
      </w:tr>
      <w:tr w:rsidR="00D40DD3" w:rsidRPr="002460AD" w14:paraId="0C5E75C4" w14:textId="77777777" w:rsidTr="00A6747F">
        <w:trPr>
          <w:trHeight w:val="366"/>
        </w:trPr>
        <w:tc>
          <w:tcPr>
            <w:tcW w:w="534" w:type="dxa"/>
            <w:shd w:val="clear" w:color="auto" w:fill="auto"/>
            <w:vAlign w:val="center"/>
          </w:tcPr>
          <w:p w14:paraId="65998A59"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4E5D5DB6"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12 01 99</w:t>
            </w:r>
          </w:p>
        </w:tc>
        <w:tc>
          <w:tcPr>
            <w:tcW w:w="4990" w:type="dxa"/>
            <w:shd w:val="clear" w:color="auto" w:fill="auto"/>
            <w:vAlign w:val="center"/>
          </w:tcPr>
          <w:p w14:paraId="6EE0DFBD"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Inne niewymienione odpady</w:t>
            </w:r>
          </w:p>
        </w:tc>
        <w:tc>
          <w:tcPr>
            <w:tcW w:w="3260" w:type="dxa"/>
            <w:shd w:val="clear" w:color="auto" w:fill="auto"/>
            <w:vAlign w:val="center"/>
          </w:tcPr>
          <w:p w14:paraId="43F44095"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 z procesu obróbki mechanicznej detali</w:t>
            </w:r>
          </w:p>
        </w:tc>
      </w:tr>
      <w:tr w:rsidR="00D40DD3" w:rsidRPr="002460AD" w14:paraId="49A511F1" w14:textId="77777777" w:rsidTr="00A6747F">
        <w:trPr>
          <w:trHeight w:val="366"/>
        </w:trPr>
        <w:tc>
          <w:tcPr>
            <w:tcW w:w="534" w:type="dxa"/>
            <w:shd w:val="clear" w:color="auto" w:fill="auto"/>
            <w:vAlign w:val="center"/>
          </w:tcPr>
          <w:p w14:paraId="1ED88751"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73CC0138"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12 03 01*</w:t>
            </w:r>
          </w:p>
        </w:tc>
        <w:tc>
          <w:tcPr>
            <w:tcW w:w="4990" w:type="dxa"/>
            <w:shd w:val="clear" w:color="auto" w:fill="auto"/>
            <w:vAlign w:val="center"/>
          </w:tcPr>
          <w:p w14:paraId="7457B687"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Wodne ciecze myjące</w:t>
            </w:r>
          </w:p>
        </w:tc>
        <w:tc>
          <w:tcPr>
            <w:tcW w:w="3260" w:type="dxa"/>
            <w:shd w:val="clear" w:color="auto" w:fill="auto"/>
            <w:vAlign w:val="center"/>
          </w:tcPr>
          <w:p w14:paraId="64025C8A"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 z procesu obróbki mechanicznej detali</w:t>
            </w:r>
          </w:p>
        </w:tc>
      </w:tr>
      <w:tr w:rsidR="00D40DD3" w:rsidRPr="002460AD" w14:paraId="5A433919" w14:textId="77777777" w:rsidTr="00A6747F">
        <w:trPr>
          <w:trHeight w:val="366"/>
        </w:trPr>
        <w:tc>
          <w:tcPr>
            <w:tcW w:w="534" w:type="dxa"/>
            <w:shd w:val="clear" w:color="auto" w:fill="auto"/>
            <w:vAlign w:val="center"/>
          </w:tcPr>
          <w:p w14:paraId="5CAE3566"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224364A5"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13 01 11*</w:t>
            </w:r>
          </w:p>
        </w:tc>
        <w:tc>
          <w:tcPr>
            <w:tcW w:w="4990" w:type="dxa"/>
            <w:shd w:val="clear" w:color="auto" w:fill="auto"/>
            <w:vAlign w:val="center"/>
          </w:tcPr>
          <w:p w14:paraId="0E78D893"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Syntetyczne oleje hydrauliczne</w:t>
            </w:r>
          </w:p>
        </w:tc>
        <w:tc>
          <w:tcPr>
            <w:tcW w:w="3260" w:type="dxa"/>
            <w:shd w:val="clear" w:color="auto" w:fill="auto"/>
            <w:vAlign w:val="center"/>
          </w:tcPr>
          <w:p w14:paraId="4D192F95" w14:textId="4122474F"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Odpad w postaci przepracowanego oleju wykorzystywanego </w:t>
            </w:r>
            <w:r>
              <w:rPr>
                <w:rFonts w:ascii="Arial" w:eastAsia="Times New Roman" w:hAnsi="Arial" w:cs="Arial"/>
                <w:sz w:val="18"/>
                <w:szCs w:val="18"/>
                <w:lang w:eastAsia="pl-PL"/>
              </w:rPr>
              <w:br/>
            </w:r>
            <w:r w:rsidRPr="002460AD">
              <w:rPr>
                <w:rFonts w:ascii="Arial" w:eastAsia="Times New Roman" w:hAnsi="Arial" w:cs="Arial"/>
                <w:sz w:val="18"/>
                <w:szCs w:val="18"/>
                <w:lang w:eastAsia="pl-PL"/>
              </w:rPr>
              <w:t>w maszynach i urządzeniach wchodzących w skład instalacji</w:t>
            </w:r>
          </w:p>
        </w:tc>
      </w:tr>
      <w:tr w:rsidR="00D40DD3" w:rsidRPr="002460AD" w14:paraId="3FF6A95E" w14:textId="77777777" w:rsidTr="00A6747F">
        <w:trPr>
          <w:trHeight w:val="366"/>
        </w:trPr>
        <w:tc>
          <w:tcPr>
            <w:tcW w:w="534" w:type="dxa"/>
            <w:shd w:val="clear" w:color="auto" w:fill="auto"/>
            <w:vAlign w:val="center"/>
          </w:tcPr>
          <w:p w14:paraId="5FF26958"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71C03912"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13 01 13*</w:t>
            </w:r>
          </w:p>
        </w:tc>
        <w:tc>
          <w:tcPr>
            <w:tcW w:w="4990" w:type="dxa"/>
            <w:shd w:val="clear" w:color="auto" w:fill="auto"/>
            <w:vAlign w:val="center"/>
          </w:tcPr>
          <w:p w14:paraId="765A5B27"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Inne oleje hydrauliczne</w:t>
            </w:r>
          </w:p>
        </w:tc>
        <w:tc>
          <w:tcPr>
            <w:tcW w:w="3260" w:type="dxa"/>
            <w:shd w:val="clear" w:color="auto" w:fill="auto"/>
            <w:vAlign w:val="center"/>
          </w:tcPr>
          <w:p w14:paraId="0367CB80" w14:textId="5B167D43"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Odpad w postaci przepracowanego oleju wykorzystywanego </w:t>
            </w:r>
            <w:r>
              <w:rPr>
                <w:rFonts w:ascii="Arial" w:eastAsia="Times New Roman" w:hAnsi="Arial" w:cs="Arial"/>
                <w:sz w:val="18"/>
                <w:szCs w:val="18"/>
                <w:lang w:eastAsia="pl-PL"/>
              </w:rPr>
              <w:br/>
            </w:r>
            <w:r w:rsidRPr="002460AD">
              <w:rPr>
                <w:rFonts w:ascii="Arial" w:eastAsia="Times New Roman" w:hAnsi="Arial" w:cs="Arial"/>
                <w:sz w:val="18"/>
                <w:szCs w:val="18"/>
                <w:lang w:eastAsia="pl-PL"/>
              </w:rPr>
              <w:t>w maszynach i urządzeniach wchodzących w skład instalacji</w:t>
            </w:r>
          </w:p>
        </w:tc>
      </w:tr>
      <w:tr w:rsidR="00D40DD3" w:rsidRPr="002460AD" w14:paraId="31D643DD" w14:textId="77777777" w:rsidTr="00A6747F">
        <w:trPr>
          <w:trHeight w:val="366"/>
        </w:trPr>
        <w:tc>
          <w:tcPr>
            <w:tcW w:w="534" w:type="dxa"/>
            <w:shd w:val="clear" w:color="auto" w:fill="auto"/>
            <w:vAlign w:val="center"/>
          </w:tcPr>
          <w:p w14:paraId="74CC5A01"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5EA5D6EA"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15 01 01</w:t>
            </w:r>
          </w:p>
        </w:tc>
        <w:tc>
          <w:tcPr>
            <w:tcW w:w="4990" w:type="dxa"/>
            <w:shd w:val="clear" w:color="auto" w:fill="auto"/>
            <w:vAlign w:val="center"/>
          </w:tcPr>
          <w:p w14:paraId="1B32C745"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z papieru i tektury</w:t>
            </w:r>
          </w:p>
        </w:tc>
        <w:tc>
          <w:tcPr>
            <w:tcW w:w="3260" w:type="dxa"/>
            <w:shd w:val="clear" w:color="auto" w:fill="auto"/>
            <w:vAlign w:val="center"/>
          </w:tcPr>
          <w:p w14:paraId="06136A00" w14:textId="39F9F1B6"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Puste lub uszkodzone opakowania </w:t>
            </w:r>
            <w:r>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z papieru i tektury po surowcach </w:t>
            </w:r>
            <w:r>
              <w:rPr>
                <w:rFonts w:ascii="Arial" w:eastAsia="Times New Roman" w:hAnsi="Arial" w:cs="Arial"/>
                <w:sz w:val="18"/>
                <w:szCs w:val="18"/>
                <w:lang w:eastAsia="pl-PL"/>
              </w:rPr>
              <w:br/>
            </w:r>
            <w:r w:rsidRPr="002460AD">
              <w:rPr>
                <w:rFonts w:ascii="Arial" w:eastAsia="Times New Roman" w:hAnsi="Arial" w:cs="Arial"/>
                <w:sz w:val="18"/>
                <w:szCs w:val="18"/>
                <w:lang w:eastAsia="pl-PL"/>
              </w:rPr>
              <w:t>do produkcji, materiałach eksploatacyjnych itp.</w:t>
            </w:r>
          </w:p>
        </w:tc>
      </w:tr>
      <w:tr w:rsidR="00D40DD3" w:rsidRPr="002460AD" w14:paraId="6F8F3D0F" w14:textId="77777777" w:rsidTr="00A6747F">
        <w:trPr>
          <w:trHeight w:val="366"/>
        </w:trPr>
        <w:tc>
          <w:tcPr>
            <w:tcW w:w="534" w:type="dxa"/>
            <w:shd w:val="clear" w:color="auto" w:fill="auto"/>
            <w:vAlign w:val="center"/>
          </w:tcPr>
          <w:p w14:paraId="03F6422A"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195506AC"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15 01 02</w:t>
            </w:r>
          </w:p>
        </w:tc>
        <w:tc>
          <w:tcPr>
            <w:tcW w:w="4990" w:type="dxa"/>
            <w:shd w:val="clear" w:color="auto" w:fill="auto"/>
            <w:vAlign w:val="center"/>
          </w:tcPr>
          <w:p w14:paraId="6DEDBDE9"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z tworzyw sztucznych</w:t>
            </w:r>
          </w:p>
        </w:tc>
        <w:tc>
          <w:tcPr>
            <w:tcW w:w="3260" w:type="dxa"/>
            <w:shd w:val="clear" w:color="auto" w:fill="auto"/>
            <w:vAlign w:val="center"/>
          </w:tcPr>
          <w:p w14:paraId="549B9425" w14:textId="44BAA9F6"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Puste lub uszkodzone opakowania </w:t>
            </w:r>
            <w:r>
              <w:rPr>
                <w:rFonts w:ascii="Arial" w:eastAsia="Times New Roman" w:hAnsi="Arial" w:cs="Arial"/>
                <w:sz w:val="18"/>
                <w:szCs w:val="18"/>
                <w:lang w:eastAsia="pl-PL"/>
              </w:rPr>
              <w:br/>
            </w:r>
            <w:r w:rsidRPr="002460AD">
              <w:rPr>
                <w:rFonts w:ascii="Arial" w:eastAsia="Times New Roman" w:hAnsi="Arial" w:cs="Arial"/>
                <w:sz w:val="18"/>
                <w:szCs w:val="18"/>
                <w:lang w:eastAsia="pl-PL"/>
              </w:rPr>
              <w:t>z tworzyw sztucznych po surowcach do produkcji, materiałach eksploatacyjnych itp.</w:t>
            </w:r>
          </w:p>
        </w:tc>
      </w:tr>
      <w:tr w:rsidR="00D40DD3" w:rsidRPr="002460AD" w14:paraId="4E33AC5E" w14:textId="77777777" w:rsidTr="00A6747F">
        <w:trPr>
          <w:trHeight w:val="366"/>
        </w:trPr>
        <w:tc>
          <w:tcPr>
            <w:tcW w:w="534" w:type="dxa"/>
            <w:shd w:val="clear" w:color="auto" w:fill="auto"/>
            <w:vAlign w:val="center"/>
          </w:tcPr>
          <w:p w14:paraId="65265EAF"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0C0B51B2"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15 01 03</w:t>
            </w:r>
          </w:p>
        </w:tc>
        <w:tc>
          <w:tcPr>
            <w:tcW w:w="4990" w:type="dxa"/>
            <w:shd w:val="clear" w:color="auto" w:fill="auto"/>
            <w:vAlign w:val="center"/>
          </w:tcPr>
          <w:p w14:paraId="2949BF48"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z drewna</w:t>
            </w:r>
          </w:p>
        </w:tc>
        <w:tc>
          <w:tcPr>
            <w:tcW w:w="3260" w:type="dxa"/>
            <w:shd w:val="clear" w:color="auto" w:fill="auto"/>
            <w:vAlign w:val="center"/>
          </w:tcPr>
          <w:p w14:paraId="0D3BE7AE"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Zużyte lub uszkodzone palety drewniane po surowcach, materiałach eksploatacyjnych oraz powstające podczas pakowania produktów</w:t>
            </w:r>
          </w:p>
        </w:tc>
      </w:tr>
      <w:tr w:rsidR="00D40DD3" w:rsidRPr="002460AD" w14:paraId="1AF82696" w14:textId="77777777" w:rsidTr="00A6747F">
        <w:trPr>
          <w:trHeight w:val="366"/>
        </w:trPr>
        <w:tc>
          <w:tcPr>
            <w:tcW w:w="534" w:type="dxa"/>
            <w:shd w:val="clear" w:color="auto" w:fill="auto"/>
            <w:vAlign w:val="center"/>
          </w:tcPr>
          <w:p w14:paraId="2F6867CB"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5362A1D3"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15 01 04</w:t>
            </w:r>
          </w:p>
        </w:tc>
        <w:tc>
          <w:tcPr>
            <w:tcW w:w="4990" w:type="dxa"/>
            <w:shd w:val="clear" w:color="auto" w:fill="auto"/>
            <w:vAlign w:val="center"/>
          </w:tcPr>
          <w:p w14:paraId="09E6F5A5"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z metali</w:t>
            </w:r>
          </w:p>
        </w:tc>
        <w:tc>
          <w:tcPr>
            <w:tcW w:w="3260" w:type="dxa"/>
            <w:shd w:val="clear" w:color="auto" w:fill="auto"/>
            <w:vAlign w:val="center"/>
          </w:tcPr>
          <w:p w14:paraId="7C6A742F" w14:textId="481709D9"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Puste opakowania z metalu </w:t>
            </w:r>
            <w:r>
              <w:rPr>
                <w:rFonts w:ascii="Arial" w:eastAsia="Times New Roman" w:hAnsi="Arial" w:cs="Arial"/>
                <w:sz w:val="18"/>
                <w:szCs w:val="18"/>
                <w:lang w:eastAsia="pl-PL"/>
              </w:rPr>
              <w:br/>
            </w:r>
            <w:r w:rsidRPr="002460AD">
              <w:rPr>
                <w:rFonts w:ascii="Arial" w:eastAsia="Times New Roman" w:hAnsi="Arial" w:cs="Arial"/>
                <w:sz w:val="18"/>
                <w:szCs w:val="18"/>
                <w:lang w:eastAsia="pl-PL"/>
              </w:rPr>
              <w:t>po surowcach, materiałach eksploatacyjnych oraz powstające podczas pakowania produktów</w:t>
            </w:r>
          </w:p>
        </w:tc>
      </w:tr>
      <w:tr w:rsidR="00D40DD3" w:rsidRPr="002460AD" w14:paraId="796743E6" w14:textId="77777777" w:rsidTr="00A6747F">
        <w:trPr>
          <w:trHeight w:val="366"/>
        </w:trPr>
        <w:tc>
          <w:tcPr>
            <w:tcW w:w="534" w:type="dxa"/>
            <w:shd w:val="clear" w:color="auto" w:fill="auto"/>
            <w:vAlign w:val="center"/>
          </w:tcPr>
          <w:p w14:paraId="3CED178B"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6EACFB2C"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15 01 05</w:t>
            </w:r>
          </w:p>
        </w:tc>
        <w:tc>
          <w:tcPr>
            <w:tcW w:w="4990" w:type="dxa"/>
            <w:shd w:val="clear" w:color="auto" w:fill="auto"/>
            <w:vAlign w:val="center"/>
          </w:tcPr>
          <w:p w14:paraId="7D2CB25A"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wielomateriałowe</w:t>
            </w:r>
          </w:p>
        </w:tc>
        <w:tc>
          <w:tcPr>
            <w:tcW w:w="3260" w:type="dxa"/>
            <w:shd w:val="clear" w:color="auto" w:fill="auto"/>
            <w:vAlign w:val="center"/>
          </w:tcPr>
          <w:p w14:paraId="36C33223" w14:textId="77777777" w:rsidR="00D40DD3" w:rsidRPr="002460AD" w:rsidRDefault="00D40DD3" w:rsidP="00D40DD3">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Odpady powstające w wyniku dostarczenia surowców, materiałów eksploatacyjnych, pakowania produktów w trakcie eksploatacji instalacji</w:t>
            </w:r>
          </w:p>
        </w:tc>
      </w:tr>
      <w:tr w:rsidR="00D40DD3" w:rsidRPr="002460AD" w14:paraId="78898EC7" w14:textId="77777777" w:rsidTr="00A6747F">
        <w:trPr>
          <w:trHeight w:val="366"/>
        </w:trPr>
        <w:tc>
          <w:tcPr>
            <w:tcW w:w="534" w:type="dxa"/>
            <w:shd w:val="clear" w:color="auto" w:fill="auto"/>
            <w:vAlign w:val="center"/>
          </w:tcPr>
          <w:p w14:paraId="09A4D0EF"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12F01667"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15 01 06</w:t>
            </w:r>
          </w:p>
        </w:tc>
        <w:tc>
          <w:tcPr>
            <w:tcW w:w="4990" w:type="dxa"/>
            <w:shd w:val="clear" w:color="auto" w:fill="auto"/>
            <w:vAlign w:val="center"/>
          </w:tcPr>
          <w:p w14:paraId="1F981C07"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Zmieszane odpady opakowaniowe</w:t>
            </w:r>
          </w:p>
        </w:tc>
        <w:tc>
          <w:tcPr>
            <w:tcW w:w="3260" w:type="dxa"/>
            <w:shd w:val="clear" w:color="auto" w:fill="auto"/>
            <w:vAlign w:val="center"/>
          </w:tcPr>
          <w:p w14:paraId="2977EB45" w14:textId="0AF47C4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Puste opakowania wielomateriałowe po surowcach, materiałach eksploatacyjnych oraz powstające podczas pakowania produktów – resztki opakowań nienadające </w:t>
            </w:r>
            <w:r>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się do recyklingu materiałowego, </w:t>
            </w:r>
            <w:r>
              <w:rPr>
                <w:rFonts w:ascii="Arial" w:eastAsia="Times New Roman" w:hAnsi="Arial" w:cs="Arial"/>
                <w:sz w:val="18"/>
                <w:szCs w:val="18"/>
                <w:lang w:eastAsia="pl-PL"/>
              </w:rPr>
              <w:br/>
            </w:r>
            <w:r w:rsidRPr="002460AD">
              <w:rPr>
                <w:rFonts w:ascii="Arial" w:eastAsia="Times New Roman" w:hAnsi="Arial" w:cs="Arial"/>
                <w:sz w:val="18"/>
                <w:szCs w:val="18"/>
                <w:lang w:eastAsia="pl-PL"/>
              </w:rPr>
              <w:t>np. papier z taśmą klejącą</w:t>
            </w:r>
          </w:p>
        </w:tc>
      </w:tr>
      <w:tr w:rsidR="00D40DD3" w:rsidRPr="002460AD" w14:paraId="7768B335" w14:textId="77777777" w:rsidTr="00A6747F">
        <w:trPr>
          <w:trHeight w:val="366"/>
        </w:trPr>
        <w:tc>
          <w:tcPr>
            <w:tcW w:w="534" w:type="dxa"/>
            <w:shd w:val="clear" w:color="auto" w:fill="auto"/>
            <w:vAlign w:val="center"/>
          </w:tcPr>
          <w:p w14:paraId="50376AE4"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790C9DBE"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15 01 07</w:t>
            </w:r>
          </w:p>
        </w:tc>
        <w:tc>
          <w:tcPr>
            <w:tcW w:w="4990" w:type="dxa"/>
            <w:shd w:val="clear" w:color="auto" w:fill="auto"/>
            <w:vAlign w:val="center"/>
          </w:tcPr>
          <w:p w14:paraId="740C77F5"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ze szkła</w:t>
            </w:r>
          </w:p>
        </w:tc>
        <w:tc>
          <w:tcPr>
            <w:tcW w:w="3260" w:type="dxa"/>
            <w:shd w:val="clear" w:color="auto" w:fill="auto"/>
            <w:vAlign w:val="center"/>
          </w:tcPr>
          <w:p w14:paraId="1D62EE9D"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Puste opakowania ze szkła po surowcach, materiałach eksploatacyjnych oraz powstające podczas pakowania produktów</w:t>
            </w:r>
          </w:p>
        </w:tc>
      </w:tr>
      <w:tr w:rsidR="00D40DD3" w:rsidRPr="002460AD" w14:paraId="3BEB9B52" w14:textId="77777777" w:rsidTr="00A6747F">
        <w:trPr>
          <w:trHeight w:val="366"/>
        </w:trPr>
        <w:tc>
          <w:tcPr>
            <w:tcW w:w="534" w:type="dxa"/>
            <w:shd w:val="clear" w:color="auto" w:fill="auto"/>
            <w:vAlign w:val="center"/>
          </w:tcPr>
          <w:p w14:paraId="06AFDE9C"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23FBBEF2"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10*</w:t>
            </w:r>
          </w:p>
        </w:tc>
        <w:tc>
          <w:tcPr>
            <w:tcW w:w="4990" w:type="dxa"/>
            <w:shd w:val="clear" w:color="auto" w:fill="auto"/>
            <w:vAlign w:val="center"/>
          </w:tcPr>
          <w:p w14:paraId="0BD90D34"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zawierające pozostałości substancji niebezpiecznych lub nimi zanieczyszczone</w:t>
            </w:r>
          </w:p>
        </w:tc>
        <w:tc>
          <w:tcPr>
            <w:tcW w:w="3260" w:type="dxa"/>
            <w:shd w:val="clear" w:color="auto" w:fill="auto"/>
            <w:vAlign w:val="center"/>
          </w:tcPr>
          <w:p w14:paraId="20DC3BB7"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Puste opakowania po substancjach wykorzystywanych w procesie technologicznym</w:t>
            </w:r>
          </w:p>
        </w:tc>
      </w:tr>
      <w:tr w:rsidR="00D40DD3" w:rsidRPr="002460AD" w14:paraId="5CDA5962" w14:textId="77777777" w:rsidTr="00A6747F">
        <w:trPr>
          <w:trHeight w:val="366"/>
        </w:trPr>
        <w:tc>
          <w:tcPr>
            <w:tcW w:w="534" w:type="dxa"/>
            <w:shd w:val="clear" w:color="auto" w:fill="auto"/>
            <w:vAlign w:val="center"/>
          </w:tcPr>
          <w:p w14:paraId="58B26956"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4F7FEC32"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11*</w:t>
            </w:r>
          </w:p>
        </w:tc>
        <w:tc>
          <w:tcPr>
            <w:tcW w:w="4990" w:type="dxa"/>
            <w:shd w:val="clear" w:color="auto" w:fill="auto"/>
            <w:vAlign w:val="center"/>
          </w:tcPr>
          <w:p w14:paraId="79951FD7"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z metali zawierające niebezpieczne porowate elementy wzmocnienia konstrukcyjnego (np. azbest), włącznie z pustymi pojemnikami ciśnieniowymi</w:t>
            </w:r>
          </w:p>
        </w:tc>
        <w:tc>
          <w:tcPr>
            <w:tcW w:w="3260" w:type="dxa"/>
            <w:shd w:val="clear" w:color="auto" w:fill="auto"/>
            <w:vAlign w:val="center"/>
          </w:tcPr>
          <w:p w14:paraId="68F36799" w14:textId="08BD8B91"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Puste opakowania ciśnieniowe </w:t>
            </w:r>
            <w:r>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po substancjach wykorzystywanych </w:t>
            </w:r>
            <w:r>
              <w:rPr>
                <w:rFonts w:ascii="Arial" w:eastAsia="Times New Roman" w:hAnsi="Arial" w:cs="Arial"/>
                <w:sz w:val="18"/>
                <w:szCs w:val="18"/>
                <w:lang w:eastAsia="pl-PL"/>
              </w:rPr>
              <w:br/>
            </w:r>
            <w:r w:rsidRPr="002460AD">
              <w:rPr>
                <w:rFonts w:ascii="Arial" w:eastAsia="Times New Roman" w:hAnsi="Arial" w:cs="Arial"/>
                <w:sz w:val="18"/>
                <w:szCs w:val="18"/>
                <w:lang w:eastAsia="pl-PL"/>
              </w:rPr>
              <w:t>w procesie technologicznym</w:t>
            </w:r>
          </w:p>
        </w:tc>
      </w:tr>
      <w:tr w:rsidR="00D40DD3" w:rsidRPr="002460AD" w14:paraId="5183DA6A" w14:textId="77777777" w:rsidTr="00A6747F">
        <w:trPr>
          <w:trHeight w:val="366"/>
        </w:trPr>
        <w:tc>
          <w:tcPr>
            <w:tcW w:w="534" w:type="dxa"/>
            <w:shd w:val="clear" w:color="auto" w:fill="auto"/>
            <w:vAlign w:val="center"/>
          </w:tcPr>
          <w:p w14:paraId="3FA3E7A8"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0DFAF6D2"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02 02*</w:t>
            </w:r>
          </w:p>
        </w:tc>
        <w:tc>
          <w:tcPr>
            <w:tcW w:w="4990" w:type="dxa"/>
            <w:shd w:val="clear" w:color="auto" w:fill="auto"/>
            <w:vAlign w:val="center"/>
          </w:tcPr>
          <w:p w14:paraId="6FDB8125" w14:textId="70DD66F9"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Sorbenty, materiały filtracyjne (w tym filtry olejowe nieujęte w innych grupach), tkaniny do wycierania (np. szmaty, ścierki)</w:t>
            </w:r>
            <w:r w:rsidR="00835448">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i ubrania ochronne zanieczyszczone substancjami niebezpiecznymi (np. PCB)</w:t>
            </w:r>
          </w:p>
        </w:tc>
        <w:tc>
          <w:tcPr>
            <w:tcW w:w="3260" w:type="dxa"/>
            <w:shd w:val="clear" w:color="auto" w:fill="auto"/>
            <w:vAlign w:val="center"/>
          </w:tcPr>
          <w:p w14:paraId="52F664BF"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Zużyte czyściwo, ubrania robocze, rękawice </w:t>
            </w:r>
          </w:p>
        </w:tc>
      </w:tr>
      <w:tr w:rsidR="00D40DD3" w:rsidRPr="002460AD" w14:paraId="1CD18B3C" w14:textId="77777777" w:rsidTr="00A6747F">
        <w:trPr>
          <w:trHeight w:val="366"/>
        </w:trPr>
        <w:tc>
          <w:tcPr>
            <w:tcW w:w="534" w:type="dxa"/>
            <w:shd w:val="clear" w:color="auto" w:fill="auto"/>
            <w:vAlign w:val="center"/>
          </w:tcPr>
          <w:p w14:paraId="4A5EE4FB"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35834E2C"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15 02 03</w:t>
            </w:r>
          </w:p>
        </w:tc>
        <w:tc>
          <w:tcPr>
            <w:tcW w:w="4990" w:type="dxa"/>
            <w:shd w:val="clear" w:color="auto" w:fill="auto"/>
            <w:vAlign w:val="center"/>
          </w:tcPr>
          <w:p w14:paraId="095AB16C" w14:textId="78C43F1D"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Sorbenty, materiały filtracyjne, tkaniny do wycierania (np. szmaty, ścierki) i ubrania ochronne inne niż wymienione </w:t>
            </w:r>
            <w:r w:rsidR="00835448">
              <w:rPr>
                <w:rFonts w:ascii="Arial" w:eastAsia="Times New Roman" w:hAnsi="Arial" w:cs="Arial"/>
                <w:sz w:val="18"/>
                <w:szCs w:val="18"/>
                <w:lang w:eastAsia="pl-PL"/>
              </w:rPr>
              <w:br/>
            </w:r>
            <w:r w:rsidRPr="002460AD">
              <w:rPr>
                <w:rFonts w:ascii="Arial" w:eastAsia="Times New Roman" w:hAnsi="Arial" w:cs="Arial"/>
                <w:sz w:val="18"/>
                <w:szCs w:val="18"/>
                <w:lang w:eastAsia="pl-PL"/>
              </w:rPr>
              <w:t>w 15 02 02</w:t>
            </w:r>
          </w:p>
        </w:tc>
        <w:tc>
          <w:tcPr>
            <w:tcW w:w="3260" w:type="dxa"/>
            <w:shd w:val="clear" w:color="auto" w:fill="auto"/>
            <w:vAlign w:val="center"/>
          </w:tcPr>
          <w:p w14:paraId="775541FD"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Zużyte czyściwo, ubrania robocze, rękawice niezanieczyszczone substancjami niebezpiecznymi</w:t>
            </w:r>
          </w:p>
        </w:tc>
      </w:tr>
      <w:tr w:rsidR="00D40DD3" w:rsidRPr="002460AD" w14:paraId="387F6572" w14:textId="77777777" w:rsidTr="00A6747F">
        <w:trPr>
          <w:trHeight w:val="366"/>
        </w:trPr>
        <w:tc>
          <w:tcPr>
            <w:tcW w:w="534" w:type="dxa"/>
            <w:shd w:val="clear" w:color="auto" w:fill="auto"/>
            <w:vAlign w:val="center"/>
          </w:tcPr>
          <w:p w14:paraId="2DD74E3F"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37E18B5F"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01 14*</w:t>
            </w:r>
          </w:p>
        </w:tc>
        <w:tc>
          <w:tcPr>
            <w:tcW w:w="4990" w:type="dxa"/>
            <w:shd w:val="clear" w:color="auto" w:fill="auto"/>
            <w:vAlign w:val="center"/>
          </w:tcPr>
          <w:p w14:paraId="62AC9619"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Płyny zapobiegające zamarzaniu zawierające niebezpieczne substancje</w:t>
            </w:r>
          </w:p>
        </w:tc>
        <w:tc>
          <w:tcPr>
            <w:tcW w:w="3260" w:type="dxa"/>
            <w:shd w:val="clear" w:color="auto" w:fill="auto"/>
            <w:vAlign w:val="center"/>
          </w:tcPr>
          <w:p w14:paraId="12072E14" w14:textId="77777777" w:rsidR="00D40DD3" w:rsidRPr="002460AD" w:rsidRDefault="00D40DD3" w:rsidP="00D40DD3">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Times New Roman" w:hAnsi="Arial" w:cs="Arial"/>
                <w:sz w:val="18"/>
                <w:szCs w:val="18"/>
                <w:lang w:eastAsia="pl-PL"/>
              </w:rPr>
              <w:t xml:space="preserve">Odpad z wymiany płynu chłodniczego w układzie chłodzącym w liniach technologicznych </w:t>
            </w:r>
          </w:p>
        </w:tc>
      </w:tr>
      <w:tr w:rsidR="00D40DD3" w:rsidRPr="002460AD" w14:paraId="39CBF505" w14:textId="77777777" w:rsidTr="00A6747F">
        <w:trPr>
          <w:trHeight w:val="366"/>
        </w:trPr>
        <w:tc>
          <w:tcPr>
            <w:tcW w:w="534" w:type="dxa"/>
            <w:shd w:val="clear" w:color="auto" w:fill="auto"/>
            <w:vAlign w:val="center"/>
          </w:tcPr>
          <w:p w14:paraId="0A639864"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29D9DCDE"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16 01 15</w:t>
            </w:r>
          </w:p>
        </w:tc>
        <w:tc>
          <w:tcPr>
            <w:tcW w:w="4990" w:type="dxa"/>
            <w:shd w:val="clear" w:color="auto" w:fill="auto"/>
            <w:vAlign w:val="center"/>
          </w:tcPr>
          <w:p w14:paraId="25FAEE64" w14:textId="1BB621AA"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Płyny zapobiegające zamarzaniu inne niż wymienione </w:t>
            </w:r>
            <w:r w:rsidR="00835448">
              <w:rPr>
                <w:rFonts w:ascii="Arial" w:eastAsia="Times New Roman" w:hAnsi="Arial" w:cs="Arial"/>
                <w:sz w:val="18"/>
                <w:szCs w:val="18"/>
                <w:lang w:eastAsia="pl-PL"/>
              </w:rPr>
              <w:br/>
            </w:r>
            <w:r w:rsidRPr="002460AD">
              <w:rPr>
                <w:rFonts w:ascii="Arial" w:eastAsia="Times New Roman" w:hAnsi="Arial" w:cs="Arial"/>
                <w:sz w:val="18"/>
                <w:szCs w:val="18"/>
                <w:lang w:eastAsia="pl-PL"/>
              </w:rPr>
              <w:t>w 16 01 14</w:t>
            </w:r>
          </w:p>
        </w:tc>
        <w:tc>
          <w:tcPr>
            <w:tcW w:w="3260" w:type="dxa"/>
            <w:shd w:val="clear" w:color="auto" w:fill="auto"/>
            <w:vAlign w:val="center"/>
          </w:tcPr>
          <w:p w14:paraId="26983F95" w14:textId="77777777" w:rsidR="00D40DD3" w:rsidRPr="002460AD" w:rsidRDefault="00D40DD3" w:rsidP="00D40DD3">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Times New Roman" w:hAnsi="Arial" w:cs="Arial"/>
                <w:sz w:val="18"/>
                <w:szCs w:val="18"/>
                <w:lang w:eastAsia="pl-PL"/>
              </w:rPr>
              <w:t>Odpad z wymiany płynu chłodniczego w układzie chłodzącym w liniach technologicznych</w:t>
            </w:r>
          </w:p>
        </w:tc>
      </w:tr>
      <w:tr w:rsidR="00D40DD3" w:rsidRPr="002460AD" w14:paraId="3F4E4E7F" w14:textId="77777777" w:rsidTr="00A6747F">
        <w:trPr>
          <w:trHeight w:val="366"/>
        </w:trPr>
        <w:tc>
          <w:tcPr>
            <w:tcW w:w="534" w:type="dxa"/>
            <w:shd w:val="clear" w:color="auto" w:fill="auto"/>
            <w:vAlign w:val="center"/>
          </w:tcPr>
          <w:p w14:paraId="60839C01"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3404AE60"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16 01 17</w:t>
            </w:r>
          </w:p>
        </w:tc>
        <w:tc>
          <w:tcPr>
            <w:tcW w:w="4990" w:type="dxa"/>
            <w:shd w:val="clear" w:color="auto" w:fill="auto"/>
            <w:vAlign w:val="center"/>
          </w:tcPr>
          <w:p w14:paraId="32A274D0"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Metale żelazne</w:t>
            </w:r>
          </w:p>
        </w:tc>
        <w:tc>
          <w:tcPr>
            <w:tcW w:w="3260" w:type="dxa"/>
            <w:shd w:val="clear" w:color="auto" w:fill="auto"/>
            <w:vAlign w:val="center"/>
          </w:tcPr>
          <w:p w14:paraId="1D682489" w14:textId="6A9FF5FE"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Zużyte części maszyn, urządzeń </w:t>
            </w:r>
            <w:r>
              <w:rPr>
                <w:rFonts w:ascii="Arial" w:eastAsia="Times New Roman" w:hAnsi="Arial" w:cs="Arial"/>
                <w:sz w:val="18"/>
                <w:szCs w:val="18"/>
                <w:lang w:eastAsia="pl-PL"/>
              </w:rPr>
              <w:br/>
            </w:r>
            <w:r w:rsidRPr="002460AD">
              <w:rPr>
                <w:rFonts w:ascii="Arial" w:eastAsia="Times New Roman" w:hAnsi="Arial" w:cs="Arial"/>
                <w:sz w:val="18"/>
                <w:szCs w:val="18"/>
                <w:lang w:eastAsia="pl-PL"/>
              </w:rPr>
              <w:t>i innych elementów instalacji</w:t>
            </w:r>
          </w:p>
        </w:tc>
      </w:tr>
      <w:tr w:rsidR="00D40DD3" w:rsidRPr="002460AD" w14:paraId="02E0F945" w14:textId="77777777" w:rsidTr="00A6747F">
        <w:trPr>
          <w:trHeight w:val="366"/>
        </w:trPr>
        <w:tc>
          <w:tcPr>
            <w:tcW w:w="534" w:type="dxa"/>
            <w:shd w:val="clear" w:color="auto" w:fill="auto"/>
            <w:vAlign w:val="center"/>
          </w:tcPr>
          <w:p w14:paraId="3A2636DA"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6713256E"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16 01 18</w:t>
            </w:r>
          </w:p>
        </w:tc>
        <w:tc>
          <w:tcPr>
            <w:tcW w:w="4990" w:type="dxa"/>
            <w:shd w:val="clear" w:color="auto" w:fill="auto"/>
            <w:vAlign w:val="center"/>
          </w:tcPr>
          <w:p w14:paraId="648FDDCD"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Metale nieżelazne</w:t>
            </w:r>
          </w:p>
        </w:tc>
        <w:tc>
          <w:tcPr>
            <w:tcW w:w="3260" w:type="dxa"/>
            <w:shd w:val="clear" w:color="auto" w:fill="auto"/>
            <w:vAlign w:val="center"/>
          </w:tcPr>
          <w:p w14:paraId="7E3CF070" w14:textId="15ACF395"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Zużyte części maszyn, urządzeń </w:t>
            </w:r>
            <w:r>
              <w:rPr>
                <w:rFonts w:ascii="Arial" w:eastAsia="Times New Roman" w:hAnsi="Arial" w:cs="Arial"/>
                <w:sz w:val="18"/>
                <w:szCs w:val="18"/>
                <w:lang w:eastAsia="pl-PL"/>
              </w:rPr>
              <w:br/>
            </w:r>
            <w:r w:rsidRPr="002460AD">
              <w:rPr>
                <w:rFonts w:ascii="Arial" w:eastAsia="Times New Roman" w:hAnsi="Arial" w:cs="Arial"/>
                <w:sz w:val="18"/>
                <w:szCs w:val="18"/>
                <w:lang w:eastAsia="pl-PL"/>
              </w:rPr>
              <w:t>i innych elementów instalacji</w:t>
            </w:r>
          </w:p>
        </w:tc>
      </w:tr>
      <w:tr w:rsidR="00D40DD3" w:rsidRPr="002460AD" w14:paraId="680DF99A" w14:textId="77777777" w:rsidTr="00A6747F">
        <w:trPr>
          <w:trHeight w:val="366"/>
        </w:trPr>
        <w:tc>
          <w:tcPr>
            <w:tcW w:w="534" w:type="dxa"/>
            <w:shd w:val="clear" w:color="auto" w:fill="auto"/>
            <w:vAlign w:val="center"/>
          </w:tcPr>
          <w:p w14:paraId="0BC773DB"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7DB45D57"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16 01 19</w:t>
            </w:r>
          </w:p>
        </w:tc>
        <w:tc>
          <w:tcPr>
            <w:tcW w:w="4990" w:type="dxa"/>
            <w:shd w:val="clear" w:color="auto" w:fill="auto"/>
            <w:vAlign w:val="center"/>
          </w:tcPr>
          <w:p w14:paraId="0B6DE010"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Tworzywa sztuczne</w:t>
            </w:r>
          </w:p>
        </w:tc>
        <w:tc>
          <w:tcPr>
            <w:tcW w:w="3260" w:type="dxa"/>
            <w:shd w:val="clear" w:color="auto" w:fill="auto"/>
            <w:vAlign w:val="center"/>
          </w:tcPr>
          <w:p w14:paraId="11398E1F" w14:textId="27095A98"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Zużyte części maszyn, urządzeń </w:t>
            </w:r>
            <w:r>
              <w:rPr>
                <w:rFonts w:ascii="Arial" w:eastAsia="Times New Roman" w:hAnsi="Arial" w:cs="Arial"/>
                <w:sz w:val="18"/>
                <w:szCs w:val="18"/>
                <w:lang w:eastAsia="pl-PL"/>
              </w:rPr>
              <w:br/>
            </w:r>
            <w:r w:rsidRPr="002460AD">
              <w:rPr>
                <w:rFonts w:ascii="Arial" w:eastAsia="Times New Roman" w:hAnsi="Arial" w:cs="Arial"/>
                <w:sz w:val="18"/>
                <w:szCs w:val="18"/>
                <w:lang w:eastAsia="pl-PL"/>
              </w:rPr>
              <w:t>i innych elementów instalacji</w:t>
            </w:r>
          </w:p>
        </w:tc>
      </w:tr>
      <w:tr w:rsidR="00D40DD3" w:rsidRPr="002460AD" w14:paraId="0D837F32" w14:textId="77777777" w:rsidTr="00A6747F">
        <w:trPr>
          <w:trHeight w:val="366"/>
        </w:trPr>
        <w:tc>
          <w:tcPr>
            <w:tcW w:w="534" w:type="dxa"/>
            <w:shd w:val="clear" w:color="auto" w:fill="auto"/>
            <w:vAlign w:val="center"/>
          </w:tcPr>
          <w:p w14:paraId="7B2D6794"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17EB826B"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16 01 20</w:t>
            </w:r>
          </w:p>
        </w:tc>
        <w:tc>
          <w:tcPr>
            <w:tcW w:w="4990" w:type="dxa"/>
            <w:shd w:val="clear" w:color="auto" w:fill="auto"/>
            <w:vAlign w:val="center"/>
          </w:tcPr>
          <w:p w14:paraId="40F6FAD8"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Szkło</w:t>
            </w:r>
          </w:p>
        </w:tc>
        <w:tc>
          <w:tcPr>
            <w:tcW w:w="3260" w:type="dxa"/>
            <w:shd w:val="clear" w:color="auto" w:fill="auto"/>
            <w:vAlign w:val="center"/>
          </w:tcPr>
          <w:p w14:paraId="5E01FE3E" w14:textId="2CE54D4A"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Zużyte części maszyn, urządzeń </w:t>
            </w:r>
            <w:r>
              <w:rPr>
                <w:rFonts w:ascii="Arial" w:eastAsia="Times New Roman" w:hAnsi="Arial" w:cs="Arial"/>
                <w:sz w:val="18"/>
                <w:szCs w:val="18"/>
                <w:lang w:eastAsia="pl-PL"/>
              </w:rPr>
              <w:br/>
            </w:r>
            <w:r w:rsidRPr="002460AD">
              <w:rPr>
                <w:rFonts w:ascii="Arial" w:eastAsia="Times New Roman" w:hAnsi="Arial" w:cs="Arial"/>
                <w:sz w:val="18"/>
                <w:szCs w:val="18"/>
                <w:lang w:eastAsia="pl-PL"/>
              </w:rPr>
              <w:t>i innych elementów instalacji</w:t>
            </w:r>
          </w:p>
        </w:tc>
      </w:tr>
      <w:tr w:rsidR="00D40DD3" w:rsidRPr="002460AD" w14:paraId="69646117" w14:textId="77777777" w:rsidTr="00A6747F">
        <w:trPr>
          <w:trHeight w:val="366"/>
        </w:trPr>
        <w:tc>
          <w:tcPr>
            <w:tcW w:w="534" w:type="dxa"/>
            <w:shd w:val="clear" w:color="auto" w:fill="auto"/>
            <w:vAlign w:val="center"/>
          </w:tcPr>
          <w:p w14:paraId="08B35F82"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6463B67F"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02 13*</w:t>
            </w:r>
          </w:p>
        </w:tc>
        <w:tc>
          <w:tcPr>
            <w:tcW w:w="4990" w:type="dxa"/>
            <w:shd w:val="clear" w:color="auto" w:fill="auto"/>
            <w:vAlign w:val="center"/>
          </w:tcPr>
          <w:p w14:paraId="605D0FC9"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Zużyte urządzenia zawierające niebezpieczne elementy inne niż wymienione w 16 02 09 do 16 02 12</w:t>
            </w:r>
          </w:p>
        </w:tc>
        <w:tc>
          <w:tcPr>
            <w:tcW w:w="3260" w:type="dxa"/>
            <w:shd w:val="clear" w:color="auto" w:fill="auto"/>
            <w:vAlign w:val="center"/>
          </w:tcPr>
          <w:p w14:paraId="6D337034" w14:textId="73D2E214"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Zużyte źródła światła z hali, w której zlokalizowana jest instalacja oraz inne zużyte urządzenia elektryczne </w:t>
            </w:r>
            <w:r>
              <w:rPr>
                <w:rFonts w:ascii="Arial" w:eastAsia="Times New Roman" w:hAnsi="Arial" w:cs="Arial"/>
                <w:sz w:val="18"/>
                <w:szCs w:val="18"/>
                <w:lang w:eastAsia="pl-PL"/>
              </w:rPr>
              <w:br/>
            </w:r>
            <w:r w:rsidRPr="002460AD">
              <w:rPr>
                <w:rFonts w:ascii="Arial" w:eastAsia="Times New Roman" w:hAnsi="Arial" w:cs="Arial"/>
                <w:sz w:val="18"/>
                <w:szCs w:val="18"/>
                <w:lang w:eastAsia="pl-PL"/>
              </w:rPr>
              <w:t>i elektroniczne wchodzące w skład instalacji</w:t>
            </w:r>
          </w:p>
        </w:tc>
      </w:tr>
      <w:tr w:rsidR="00D40DD3" w:rsidRPr="002460AD" w14:paraId="597AD9B0" w14:textId="77777777" w:rsidTr="00A6747F">
        <w:trPr>
          <w:trHeight w:val="366"/>
        </w:trPr>
        <w:tc>
          <w:tcPr>
            <w:tcW w:w="534" w:type="dxa"/>
            <w:shd w:val="clear" w:color="auto" w:fill="auto"/>
            <w:vAlign w:val="center"/>
          </w:tcPr>
          <w:p w14:paraId="4AEDA644"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1A1062A9"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16 02 14</w:t>
            </w:r>
          </w:p>
        </w:tc>
        <w:tc>
          <w:tcPr>
            <w:tcW w:w="4990" w:type="dxa"/>
            <w:shd w:val="clear" w:color="auto" w:fill="auto"/>
            <w:vAlign w:val="center"/>
          </w:tcPr>
          <w:p w14:paraId="01A5ACB7"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Zużyte urządzenia inne niż wymienione w 16 02 09 do 16 02 13</w:t>
            </w:r>
          </w:p>
        </w:tc>
        <w:tc>
          <w:tcPr>
            <w:tcW w:w="3260" w:type="dxa"/>
            <w:shd w:val="clear" w:color="auto" w:fill="auto"/>
            <w:vAlign w:val="center"/>
          </w:tcPr>
          <w:p w14:paraId="4BDF8840" w14:textId="7C37FD11"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Zużyte urządzenia elektryczne </w:t>
            </w:r>
            <w:r>
              <w:rPr>
                <w:rFonts w:ascii="Arial" w:eastAsia="Times New Roman" w:hAnsi="Arial" w:cs="Arial"/>
                <w:sz w:val="18"/>
                <w:szCs w:val="18"/>
                <w:lang w:eastAsia="pl-PL"/>
              </w:rPr>
              <w:br/>
            </w:r>
            <w:r w:rsidRPr="002460AD">
              <w:rPr>
                <w:rFonts w:ascii="Arial" w:eastAsia="Times New Roman" w:hAnsi="Arial" w:cs="Arial"/>
                <w:sz w:val="18"/>
                <w:szCs w:val="18"/>
                <w:lang w:eastAsia="pl-PL"/>
              </w:rPr>
              <w:t>i elektroniczne wchodzące w skład instalacji</w:t>
            </w:r>
          </w:p>
        </w:tc>
      </w:tr>
      <w:tr w:rsidR="00D40DD3" w:rsidRPr="002460AD" w14:paraId="0978A202" w14:textId="77777777" w:rsidTr="00A6747F">
        <w:trPr>
          <w:trHeight w:val="366"/>
        </w:trPr>
        <w:tc>
          <w:tcPr>
            <w:tcW w:w="534" w:type="dxa"/>
            <w:shd w:val="clear" w:color="auto" w:fill="auto"/>
            <w:vAlign w:val="center"/>
          </w:tcPr>
          <w:p w14:paraId="58FE2375"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28A31646"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02 15*</w:t>
            </w:r>
          </w:p>
        </w:tc>
        <w:tc>
          <w:tcPr>
            <w:tcW w:w="4990" w:type="dxa"/>
            <w:shd w:val="clear" w:color="auto" w:fill="auto"/>
            <w:vAlign w:val="center"/>
          </w:tcPr>
          <w:p w14:paraId="139A3BF2"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Niebezpieczne elementy lub części składowe usunięte ze zużytych urządzeń</w:t>
            </w:r>
          </w:p>
        </w:tc>
        <w:tc>
          <w:tcPr>
            <w:tcW w:w="3260" w:type="dxa"/>
            <w:shd w:val="clear" w:color="auto" w:fill="auto"/>
            <w:vAlign w:val="center"/>
          </w:tcPr>
          <w:p w14:paraId="1EFA7574" w14:textId="5EF75F9B"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Zużyte części sprzętu elektrycznego </w:t>
            </w:r>
            <w:r>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i elektronicznego wchodzącego </w:t>
            </w:r>
            <w:r>
              <w:rPr>
                <w:rFonts w:ascii="Arial" w:eastAsia="Times New Roman" w:hAnsi="Arial" w:cs="Arial"/>
                <w:sz w:val="18"/>
                <w:szCs w:val="18"/>
                <w:lang w:eastAsia="pl-PL"/>
              </w:rPr>
              <w:br/>
            </w:r>
            <w:r w:rsidRPr="002460AD">
              <w:rPr>
                <w:rFonts w:ascii="Arial" w:eastAsia="Times New Roman" w:hAnsi="Arial" w:cs="Arial"/>
                <w:sz w:val="18"/>
                <w:szCs w:val="18"/>
                <w:lang w:eastAsia="pl-PL"/>
              </w:rPr>
              <w:t>w skład instalacji</w:t>
            </w:r>
          </w:p>
        </w:tc>
      </w:tr>
      <w:tr w:rsidR="00D40DD3" w:rsidRPr="002460AD" w14:paraId="18FD90F3" w14:textId="77777777" w:rsidTr="00A6747F">
        <w:trPr>
          <w:trHeight w:val="366"/>
        </w:trPr>
        <w:tc>
          <w:tcPr>
            <w:tcW w:w="534" w:type="dxa"/>
            <w:shd w:val="clear" w:color="auto" w:fill="auto"/>
            <w:vAlign w:val="center"/>
          </w:tcPr>
          <w:p w14:paraId="73EBE969"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3C66544F"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16 02 16</w:t>
            </w:r>
          </w:p>
        </w:tc>
        <w:tc>
          <w:tcPr>
            <w:tcW w:w="4990" w:type="dxa"/>
            <w:shd w:val="clear" w:color="auto" w:fill="auto"/>
            <w:vAlign w:val="center"/>
          </w:tcPr>
          <w:p w14:paraId="3CBD3B95" w14:textId="3536406A"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Elementy usunięte z</w:t>
            </w:r>
            <w:r w:rsidR="00835448">
              <w:rPr>
                <w:rFonts w:ascii="Arial" w:eastAsia="Times New Roman" w:hAnsi="Arial" w:cs="Arial"/>
                <w:sz w:val="18"/>
                <w:szCs w:val="18"/>
                <w:lang w:eastAsia="pl-PL"/>
              </w:rPr>
              <w:t>e</w:t>
            </w:r>
            <w:r w:rsidRPr="002460AD">
              <w:rPr>
                <w:rFonts w:ascii="Arial" w:eastAsia="Times New Roman" w:hAnsi="Arial" w:cs="Arial"/>
                <w:sz w:val="18"/>
                <w:szCs w:val="18"/>
                <w:lang w:eastAsia="pl-PL"/>
              </w:rPr>
              <w:t xml:space="preserve"> zużytych urządzeń inne niż wymienione w 16 02 15</w:t>
            </w:r>
          </w:p>
        </w:tc>
        <w:tc>
          <w:tcPr>
            <w:tcW w:w="3260" w:type="dxa"/>
            <w:shd w:val="clear" w:color="auto" w:fill="auto"/>
            <w:vAlign w:val="center"/>
          </w:tcPr>
          <w:p w14:paraId="42A397A6" w14:textId="531B9DF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Zużyte części urządzeń elektrycznych i elektronicznych wchodzących </w:t>
            </w:r>
            <w:r>
              <w:rPr>
                <w:rFonts w:ascii="Arial" w:eastAsia="Times New Roman" w:hAnsi="Arial" w:cs="Arial"/>
                <w:sz w:val="18"/>
                <w:szCs w:val="18"/>
                <w:lang w:eastAsia="pl-PL"/>
              </w:rPr>
              <w:br/>
            </w:r>
            <w:r w:rsidRPr="002460AD">
              <w:rPr>
                <w:rFonts w:ascii="Arial" w:eastAsia="Times New Roman" w:hAnsi="Arial" w:cs="Arial"/>
                <w:sz w:val="18"/>
                <w:szCs w:val="18"/>
                <w:lang w:eastAsia="pl-PL"/>
              </w:rPr>
              <w:t>w skład instalacji</w:t>
            </w:r>
          </w:p>
        </w:tc>
      </w:tr>
      <w:tr w:rsidR="00D40DD3" w:rsidRPr="002460AD" w14:paraId="276D9180" w14:textId="77777777" w:rsidTr="00A6747F">
        <w:trPr>
          <w:trHeight w:val="366"/>
        </w:trPr>
        <w:tc>
          <w:tcPr>
            <w:tcW w:w="534" w:type="dxa"/>
            <w:shd w:val="clear" w:color="auto" w:fill="auto"/>
            <w:vAlign w:val="center"/>
          </w:tcPr>
          <w:p w14:paraId="52AE855B"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0C3ECE0D"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05 06*</w:t>
            </w:r>
          </w:p>
        </w:tc>
        <w:tc>
          <w:tcPr>
            <w:tcW w:w="4990" w:type="dxa"/>
            <w:shd w:val="clear" w:color="auto" w:fill="auto"/>
            <w:vAlign w:val="center"/>
          </w:tcPr>
          <w:p w14:paraId="607381F7"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Chemikalia laboratoryjne i analityczne (np. odczynniki chemiczne) zawierające substancje niebezpieczne, w tym mieszaniny chemikaliów laboratoryjnych i analitycznych</w:t>
            </w:r>
          </w:p>
        </w:tc>
        <w:tc>
          <w:tcPr>
            <w:tcW w:w="3260" w:type="dxa"/>
            <w:shd w:val="clear" w:color="auto" w:fill="auto"/>
            <w:vAlign w:val="center"/>
          </w:tcPr>
          <w:p w14:paraId="4A4DD83E" w14:textId="77777777" w:rsidR="00D40DD3" w:rsidRPr="002460AD" w:rsidRDefault="00D40DD3" w:rsidP="00D40DD3">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Odpady pozostałości substancji wykorzystywanych w procesie technologicznym</w:t>
            </w:r>
          </w:p>
        </w:tc>
      </w:tr>
      <w:tr w:rsidR="00D40DD3" w:rsidRPr="002460AD" w14:paraId="3EF41DAB" w14:textId="77777777" w:rsidTr="00A6747F">
        <w:trPr>
          <w:trHeight w:val="366"/>
        </w:trPr>
        <w:tc>
          <w:tcPr>
            <w:tcW w:w="534" w:type="dxa"/>
            <w:shd w:val="clear" w:color="auto" w:fill="auto"/>
            <w:vAlign w:val="center"/>
          </w:tcPr>
          <w:p w14:paraId="3173A036"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3BD600BF"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16 05 09</w:t>
            </w:r>
          </w:p>
        </w:tc>
        <w:tc>
          <w:tcPr>
            <w:tcW w:w="4990" w:type="dxa"/>
            <w:shd w:val="clear" w:color="auto" w:fill="auto"/>
            <w:vAlign w:val="center"/>
          </w:tcPr>
          <w:p w14:paraId="1BE78405"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Zużyte chemikalia inne niż wymienione w 16 05 06, 16 05 07 lub 16 05 08</w:t>
            </w:r>
          </w:p>
        </w:tc>
        <w:tc>
          <w:tcPr>
            <w:tcW w:w="3260" w:type="dxa"/>
            <w:shd w:val="clear" w:color="auto" w:fill="auto"/>
            <w:vAlign w:val="center"/>
          </w:tcPr>
          <w:p w14:paraId="1BC0651F"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Zużyte odczynniki z laboratorium kontroli jakości</w:t>
            </w:r>
          </w:p>
        </w:tc>
      </w:tr>
      <w:tr w:rsidR="00D40DD3" w:rsidRPr="002460AD" w14:paraId="322D09D5" w14:textId="77777777" w:rsidTr="00A6747F">
        <w:trPr>
          <w:trHeight w:val="366"/>
        </w:trPr>
        <w:tc>
          <w:tcPr>
            <w:tcW w:w="534" w:type="dxa"/>
            <w:shd w:val="clear" w:color="auto" w:fill="auto"/>
            <w:vAlign w:val="center"/>
          </w:tcPr>
          <w:p w14:paraId="362306EF"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78CDC22E"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06 01*</w:t>
            </w:r>
          </w:p>
        </w:tc>
        <w:tc>
          <w:tcPr>
            <w:tcW w:w="4990" w:type="dxa"/>
            <w:shd w:val="clear" w:color="auto" w:fill="auto"/>
            <w:vAlign w:val="center"/>
          </w:tcPr>
          <w:p w14:paraId="089F6A3B"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Baterie i akumulatory ołowiowe</w:t>
            </w:r>
          </w:p>
        </w:tc>
        <w:tc>
          <w:tcPr>
            <w:tcW w:w="3260" w:type="dxa"/>
            <w:shd w:val="clear" w:color="auto" w:fill="auto"/>
            <w:vAlign w:val="center"/>
          </w:tcPr>
          <w:p w14:paraId="66BB154D" w14:textId="2B76EBC3"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Zużyte baterie i akumulatory </w:t>
            </w:r>
            <w:r>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z urządzeń i elektronarzędzi wykorzystywanych w związku </w:t>
            </w:r>
            <w:r>
              <w:rPr>
                <w:rFonts w:ascii="Arial" w:eastAsia="Times New Roman" w:hAnsi="Arial" w:cs="Arial"/>
                <w:sz w:val="18"/>
                <w:szCs w:val="18"/>
                <w:lang w:eastAsia="pl-PL"/>
              </w:rPr>
              <w:br/>
            </w:r>
            <w:r w:rsidRPr="002460AD">
              <w:rPr>
                <w:rFonts w:ascii="Arial" w:eastAsia="Times New Roman" w:hAnsi="Arial" w:cs="Arial"/>
                <w:sz w:val="18"/>
                <w:szCs w:val="18"/>
                <w:lang w:eastAsia="pl-PL"/>
              </w:rPr>
              <w:t>z eksploatacją instalacji</w:t>
            </w:r>
          </w:p>
        </w:tc>
      </w:tr>
      <w:tr w:rsidR="00D40DD3" w:rsidRPr="002460AD" w14:paraId="68B88C2B" w14:textId="77777777" w:rsidTr="00A6747F">
        <w:trPr>
          <w:trHeight w:val="366"/>
        </w:trPr>
        <w:tc>
          <w:tcPr>
            <w:tcW w:w="534" w:type="dxa"/>
            <w:shd w:val="clear" w:color="auto" w:fill="auto"/>
            <w:vAlign w:val="center"/>
          </w:tcPr>
          <w:p w14:paraId="04DF0893"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7B589ADC"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06 02*</w:t>
            </w:r>
          </w:p>
        </w:tc>
        <w:tc>
          <w:tcPr>
            <w:tcW w:w="4990" w:type="dxa"/>
            <w:shd w:val="clear" w:color="auto" w:fill="auto"/>
            <w:vAlign w:val="center"/>
          </w:tcPr>
          <w:p w14:paraId="1139D140"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Baterie i akumulatory niklowo-kadmowe</w:t>
            </w:r>
          </w:p>
        </w:tc>
        <w:tc>
          <w:tcPr>
            <w:tcW w:w="3260" w:type="dxa"/>
            <w:shd w:val="clear" w:color="auto" w:fill="auto"/>
            <w:vAlign w:val="center"/>
          </w:tcPr>
          <w:p w14:paraId="721D4A4E" w14:textId="76978D4C"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Zużyte baterie i akumulatory </w:t>
            </w:r>
            <w:r>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z urządzeń i elektronarzędzi wykorzystywanych w związku </w:t>
            </w:r>
            <w:r>
              <w:rPr>
                <w:rFonts w:ascii="Arial" w:eastAsia="Times New Roman" w:hAnsi="Arial" w:cs="Arial"/>
                <w:sz w:val="18"/>
                <w:szCs w:val="18"/>
                <w:lang w:eastAsia="pl-PL"/>
              </w:rPr>
              <w:br/>
            </w:r>
            <w:r w:rsidRPr="002460AD">
              <w:rPr>
                <w:rFonts w:ascii="Arial" w:eastAsia="Times New Roman" w:hAnsi="Arial" w:cs="Arial"/>
                <w:sz w:val="18"/>
                <w:szCs w:val="18"/>
                <w:lang w:eastAsia="pl-PL"/>
              </w:rPr>
              <w:t>z eksploatacją instalacji</w:t>
            </w:r>
          </w:p>
        </w:tc>
      </w:tr>
      <w:tr w:rsidR="00D40DD3" w:rsidRPr="002460AD" w14:paraId="02F26E75" w14:textId="77777777" w:rsidTr="00A6747F">
        <w:trPr>
          <w:trHeight w:val="366"/>
        </w:trPr>
        <w:tc>
          <w:tcPr>
            <w:tcW w:w="534" w:type="dxa"/>
            <w:shd w:val="clear" w:color="auto" w:fill="auto"/>
            <w:vAlign w:val="center"/>
          </w:tcPr>
          <w:p w14:paraId="0AE634F3"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3C8A1443"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16 06 04</w:t>
            </w:r>
          </w:p>
        </w:tc>
        <w:tc>
          <w:tcPr>
            <w:tcW w:w="4990" w:type="dxa"/>
            <w:shd w:val="clear" w:color="auto" w:fill="auto"/>
            <w:vAlign w:val="center"/>
          </w:tcPr>
          <w:p w14:paraId="18381AD8" w14:textId="20EBAADE" w:rsidR="00D40DD3" w:rsidRPr="00835448"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835448">
              <w:rPr>
                <w:rFonts w:ascii="Arial" w:eastAsia="Times New Roman" w:hAnsi="Arial" w:cs="Arial"/>
                <w:sz w:val="18"/>
                <w:szCs w:val="18"/>
                <w:lang w:eastAsia="pl-PL"/>
              </w:rPr>
              <w:t>Baterie alkaiczne</w:t>
            </w:r>
            <w:r w:rsidR="00835448" w:rsidRPr="00835448">
              <w:rPr>
                <w:rFonts w:ascii="Arial" w:eastAsia="Times New Roman" w:hAnsi="Arial" w:cs="Arial"/>
                <w:sz w:val="18"/>
                <w:szCs w:val="18"/>
                <w:lang w:eastAsia="pl-PL"/>
              </w:rPr>
              <w:t xml:space="preserve"> </w:t>
            </w:r>
            <w:r w:rsidR="00835448" w:rsidRPr="00835448">
              <w:rPr>
                <w:rFonts w:ascii="Arial" w:eastAsia="TimesNewRoman" w:hAnsi="Arial" w:cs="Arial"/>
                <w:sz w:val="18"/>
                <w:szCs w:val="18"/>
              </w:rPr>
              <w:t>(z wyłączeniem 16 06 03)</w:t>
            </w:r>
          </w:p>
        </w:tc>
        <w:tc>
          <w:tcPr>
            <w:tcW w:w="3260" w:type="dxa"/>
            <w:shd w:val="clear" w:color="auto" w:fill="auto"/>
            <w:vAlign w:val="center"/>
          </w:tcPr>
          <w:p w14:paraId="3B6A9567" w14:textId="4371F916"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Zużyte baterie i akumulatory </w:t>
            </w:r>
            <w:r>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z urządzeń i elektronarzędzi wykorzystywanych w związku </w:t>
            </w:r>
            <w:r>
              <w:rPr>
                <w:rFonts w:ascii="Arial" w:eastAsia="Times New Roman" w:hAnsi="Arial" w:cs="Arial"/>
                <w:sz w:val="18"/>
                <w:szCs w:val="18"/>
                <w:lang w:eastAsia="pl-PL"/>
              </w:rPr>
              <w:br/>
            </w:r>
            <w:r w:rsidRPr="002460AD">
              <w:rPr>
                <w:rFonts w:ascii="Arial" w:eastAsia="Times New Roman" w:hAnsi="Arial" w:cs="Arial"/>
                <w:sz w:val="18"/>
                <w:szCs w:val="18"/>
                <w:lang w:eastAsia="pl-PL"/>
              </w:rPr>
              <w:t>z eksploatacją instalacji</w:t>
            </w:r>
          </w:p>
        </w:tc>
      </w:tr>
      <w:tr w:rsidR="00D40DD3" w:rsidRPr="002460AD" w14:paraId="2D7C6B4D" w14:textId="77777777" w:rsidTr="00A6747F">
        <w:trPr>
          <w:trHeight w:val="366"/>
        </w:trPr>
        <w:tc>
          <w:tcPr>
            <w:tcW w:w="534" w:type="dxa"/>
            <w:shd w:val="clear" w:color="auto" w:fill="auto"/>
            <w:vAlign w:val="center"/>
          </w:tcPr>
          <w:p w14:paraId="29843068"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4F41DE93"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16 07 99</w:t>
            </w:r>
          </w:p>
        </w:tc>
        <w:tc>
          <w:tcPr>
            <w:tcW w:w="4990" w:type="dxa"/>
            <w:shd w:val="clear" w:color="auto" w:fill="auto"/>
            <w:vAlign w:val="center"/>
          </w:tcPr>
          <w:p w14:paraId="2D048140"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Inne niewymienione odpady</w:t>
            </w:r>
          </w:p>
        </w:tc>
        <w:tc>
          <w:tcPr>
            <w:tcW w:w="3260" w:type="dxa"/>
            <w:shd w:val="clear" w:color="auto" w:fill="auto"/>
            <w:vAlign w:val="center"/>
          </w:tcPr>
          <w:p w14:paraId="20DF318B" w14:textId="77777777" w:rsidR="00D40DD3" w:rsidRPr="002460AD" w:rsidRDefault="00D40DD3" w:rsidP="00D40DD3">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Odpad z wyparki/krystalizatora</w:t>
            </w:r>
          </w:p>
        </w:tc>
      </w:tr>
      <w:tr w:rsidR="00D40DD3" w:rsidRPr="002460AD" w14:paraId="092B1D63" w14:textId="77777777" w:rsidTr="00A6747F">
        <w:trPr>
          <w:trHeight w:val="366"/>
        </w:trPr>
        <w:tc>
          <w:tcPr>
            <w:tcW w:w="534" w:type="dxa"/>
            <w:shd w:val="clear" w:color="auto" w:fill="auto"/>
            <w:vAlign w:val="center"/>
          </w:tcPr>
          <w:p w14:paraId="192D3F98"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77ED5CCB"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19 09 04</w:t>
            </w:r>
          </w:p>
        </w:tc>
        <w:tc>
          <w:tcPr>
            <w:tcW w:w="4990" w:type="dxa"/>
            <w:shd w:val="clear" w:color="auto" w:fill="auto"/>
            <w:vAlign w:val="center"/>
          </w:tcPr>
          <w:p w14:paraId="680DC8E3"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Zużyty węgiel aktywny</w:t>
            </w:r>
          </w:p>
        </w:tc>
        <w:tc>
          <w:tcPr>
            <w:tcW w:w="3260" w:type="dxa"/>
            <w:shd w:val="clear" w:color="auto" w:fill="auto"/>
            <w:vAlign w:val="center"/>
          </w:tcPr>
          <w:p w14:paraId="73E09117" w14:textId="77777777" w:rsidR="00D40DD3" w:rsidRPr="002460AD" w:rsidRDefault="00D40DD3" w:rsidP="00D40DD3">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Odpad z urządzenia filtrującego</w:t>
            </w:r>
          </w:p>
        </w:tc>
      </w:tr>
      <w:tr w:rsidR="00D40DD3" w:rsidRPr="002460AD" w14:paraId="21534AD8" w14:textId="77777777" w:rsidTr="00A6747F">
        <w:trPr>
          <w:trHeight w:val="366"/>
        </w:trPr>
        <w:tc>
          <w:tcPr>
            <w:tcW w:w="534" w:type="dxa"/>
            <w:shd w:val="clear" w:color="auto" w:fill="auto"/>
            <w:vAlign w:val="center"/>
          </w:tcPr>
          <w:p w14:paraId="56132685" w14:textId="77777777" w:rsidR="00D40DD3" w:rsidRPr="002460AD" w:rsidRDefault="00D40DD3" w:rsidP="00D40DD3">
            <w:pPr>
              <w:numPr>
                <w:ilvl w:val="0"/>
                <w:numId w:val="97"/>
              </w:numPr>
              <w:autoSpaceDE w:val="0"/>
              <w:autoSpaceDN w:val="0"/>
              <w:adjustRightInd w:val="0"/>
              <w:spacing w:after="0" w:line="240" w:lineRule="auto"/>
              <w:rPr>
                <w:rFonts w:ascii="Arial" w:eastAsia="Times New Roman" w:hAnsi="Arial" w:cs="Arial"/>
                <w:sz w:val="18"/>
                <w:szCs w:val="18"/>
                <w:lang w:eastAsia="pl-PL"/>
              </w:rPr>
            </w:pPr>
          </w:p>
        </w:tc>
        <w:tc>
          <w:tcPr>
            <w:tcW w:w="992" w:type="dxa"/>
            <w:shd w:val="clear" w:color="auto" w:fill="auto"/>
            <w:vAlign w:val="center"/>
          </w:tcPr>
          <w:p w14:paraId="37B9A810"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19 09 05</w:t>
            </w:r>
          </w:p>
        </w:tc>
        <w:tc>
          <w:tcPr>
            <w:tcW w:w="4990" w:type="dxa"/>
            <w:shd w:val="clear" w:color="auto" w:fill="auto"/>
            <w:vAlign w:val="center"/>
          </w:tcPr>
          <w:p w14:paraId="68714F4B" w14:textId="77777777" w:rsidR="00D40DD3" w:rsidRPr="002460AD" w:rsidRDefault="00D40DD3" w:rsidP="00D40DD3">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Nasycone lub zużyte żywice jonowymienne</w:t>
            </w:r>
          </w:p>
        </w:tc>
        <w:tc>
          <w:tcPr>
            <w:tcW w:w="3260" w:type="dxa"/>
            <w:shd w:val="clear" w:color="auto" w:fill="auto"/>
            <w:vAlign w:val="center"/>
          </w:tcPr>
          <w:p w14:paraId="5DFBD626" w14:textId="77777777" w:rsidR="00D40DD3" w:rsidRPr="002460AD" w:rsidRDefault="00D40DD3" w:rsidP="00D40DD3">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Odpad z urządzenia filtrującego</w:t>
            </w:r>
          </w:p>
        </w:tc>
      </w:tr>
    </w:tbl>
    <w:p w14:paraId="5596E976" w14:textId="77777777" w:rsidR="00835448" w:rsidRDefault="00835448" w:rsidP="002460AD">
      <w:pPr>
        <w:spacing w:after="0" w:line="320" w:lineRule="exact"/>
        <w:rPr>
          <w:rFonts w:ascii="Arial" w:hAnsi="Arial" w:cs="Arial"/>
          <w:b/>
          <w:sz w:val="24"/>
          <w:szCs w:val="21"/>
        </w:rPr>
      </w:pPr>
    </w:p>
    <w:p w14:paraId="7FF76BBA" w14:textId="7BCD8FCB" w:rsidR="00EE655F" w:rsidRDefault="00913357" w:rsidP="002460AD">
      <w:pPr>
        <w:spacing w:after="0" w:line="320" w:lineRule="exact"/>
        <w:rPr>
          <w:rFonts w:ascii="Arial" w:hAnsi="Arial" w:cs="Arial"/>
          <w:b/>
          <w:sz w:val="24"/>
          <w:szCs w:val="21"/>
          <w:lang w:eastAsia="zh-CN"/>
        </w:rPr>
      </w:pPr>
      <w:r w:rsidRPr="002460AD">
        <w:rPr>
          <w:rFonts w:ascii="Arial" w:hAnsi="Arial" w:cs="Arial"/>
          <w:b/>
          <w:sz w:val="24"/>
          <w:szCs w:val="21"/>
        </w:rPr>
        <w:t xml:space="preserve">3.3. </w:t>
      </w:r>
      <w:r w:rsidRPr="002460AD">
        <w:rPr>
          <w:rFonts w:ascii="Arial" w:hAnsi="Arial" w:cs="Arial"/>
          <w:b/>
          <w:sz w:val="24"/>
          <w:szCs w:val="21"/>
          <w:lang w:eastAsia="zh-CN"/>
        </w:rPr>
        <w:t>Podstawowy skład chemiczny i właściwości odpadów, przewidzianych do wytworzenia</w:t>
      </w:r>
      <w:r w:rsidR="00835448">
        <w:rPr>
          <w:rFonts w:ascii="Arial" w:hAnsi="Arial" w:cs="Arial"/>
          <w:b/>
          <w:sz w:val="24"/>
          <w:szCs w:val="21"/>
          <w:lang w:eastAsia="zh-CN"/>
        </w:rPr>
        <w:t>.</w:t>
      </w:r>
    </w:p>
    <w:p w14:paraId="18125223" w14:textId="77777777" w:rsidR="001C5DC6" w:rsidRPr="002460AD" w:rsidRDefault="001C5DC6" w:rsidP="002460AD">
      <w:pPr>
        <w:spacing w:after="0" w:line="320" w:lineRule="exact"/>
        <w:rPr>
          <w:rFonts w:ascii="Arial" w:hAnsi="Arial" w:cs="Arial"/>
          <w:b/>
          <w:sz w:val="24"/>
          <w:szCs w:val="21"/>
          <w:lang w:eastAsia="zh-C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988"/>
        <w:gridCol w:w="2699"/>
        <w:gridCol w:w="2126"/>
        <w:gridCol w:w="2941"/>
      </w:tblGrid>
      <w:tr w:rsidR="002460AD" w:rsidRPr="002460AD" w14:paraId="4997E7B9" w14:textId="77777777" w:rsidTr="002460AD">
        <w:trPr>
          <w:trHeight w:val="389"/>
        </w:trPr>
        <w:tc>
          <w:tcPr>
            <w:tcW w:w="532" w:type="dxa"/>
            <w:shd w:val="clear" w:color="auto" w:fill="D9D9D9"/>
            <w:vAlign w:val="center"/>
          </w:tcPr>
          <w:p w14:paraId="24ADF028" w14:textId="77777777" w:rsidR="002460AD" w:rsidRPr="002460AD" w:rsidRDefault="002460AD" w:rsidP="002460AD">
            <w:pPr>
              <w:autoSpaceDE w:val="0"/>
              <w:autoSpaceDN w:val="0"/>
              <w:adjustRightInd w:val="0"/>
              <w:spacing w:after="0" w:line="240" w:lineRule="auto"/>
              <w:rPr>
                <w:rFonts w:ascii="Arial" w:eastAsia="Times New Roman" w:hAnsi="Arial" w:cs="Arial"/>
                <w:b/>
                <w:bCs/>
                <w:sz w:val="20"/>
                <w:szCs w:val="18"/>
                <w:lang w:eastAsia="pl-PL"/>
              </w:rPr>
            </w:pPr>
            <w:bookmarkStart w:id="3" w:name="_Hlk175211865"/>
            <w:r w:rsidRPr="002460AD">
              <w:rPr>
                <w:rFonts w:ascii="Arial" w:eastAsia="Times New Roman" w:hAnsi="Arial" w:cs="Arial"/>
                <w:b/>
                <w:bCs/>
                <w:sz w:val="20"/>
                <w:szCs w:val="18"/>
                <w:lang w:eastAsia="pl-PL"/>
              </w:rPr>
              <w:t>Lp.</w:t>
            </w:r>
          </w:p>
        </w:tc>
        <w:tc>
          <w:tcPr>
            <w:tcW w:w="988" w:type="dxa"/>
            <w:shd w:val="clear" w:color="auto" w:fill="D9D9D9"/>
            <w:vAlign w:val="center"/>
          </w:tcPr>
          <w:p w14:paraId="3FE2FB7C" w14:textId="77777777" w:rsidR="002460AD" w:rsidRPr="002460AD" w:rsidRDefault="002460AD" w:rsidP="002460AD">
            <w:pPr>
              <w:autoSpaceDE w:val="0"/>
              <w:autoSpaceDN w:val="0"/>
              <w:adjustRightInd w:val="0"/>
              <w:spacing w:after="0" w:line="240" w:lineRule="auto"/>
              <w:rPr>
                <w:rFonts w:ascii="Arial" w:eastAsia="Times New Roman" w:hAnsi="Arial" w:cs="Arial"/>
                <w:b/>
                <w:bCs/>
                <w:sz w:val="20"/>
                <w:szCs w:val="18"/>
                <w:lang w:eastAsia="pl-PL"/>
              </w:rPr>
            </w:pPr>
            <w:r w:rsidRPr="002460AD">
              <w:rPr>
                <w:rFonts w:ascii="Arial" w:eastAsia="Times New Roman" w:hAnsi="Arial" w:cs="Arial"/>
                <w:b/>
                <w:bCs/>
                <w:sz w:val="20"/>
                <w:szCs w:val="18"/>
                <w:lang w:eastAsia="pl-PL"/>
              </w:rPr>
              <w:t>Kod odpadu</w:t>
            </w:r>
          </w:p>
        </w:tc>
        <w:tc>
          <w:tcPr>
            <w:tcW w:w="2699" w:type="dxa"/>
            <w:shd w:val="clear" w:color="auto" w:fill="D9D9D9"/>
            <w:vAlign w:val="center"/>
          </w:tcPr>
          <w:p w14:paraId="01D69AD1" w14:textId="77777777" w:rsidR="002460AD" w:rsidRPr="002460AD" w:rsidRDefault="002460AD" w:rsidP="002460AD">
            <w:pPr>
              <w:autoSpaceDE w:val="0"/>
              <w:autoSpaceDN w:val="0"/>
              <w:adjustRightInd w:val="0"/>
              <w:spacing w:after="0" w:line="240" w:lineRule="auto"/>
              <w:rPr>
                <w:rFonts w:ascii="Arial" w:eastAsia="Times New Roman" w:hAnsi="Arial" w:cs="Arial"/>
                <w:b/>
                <w:bCs/>
                <w:sz w:val="20"/>
                <w:szCs w:val="18"/>
                <w:lang w:eastAsia="pl-PL"/>
              </w:rPr>
            </w:pPr>
            <w:r w:rsidRPr="002460AD">
              <w:rPr>
                <w:rFonts w:ascii="Arial" w:eastAsia="Times New Roman" w:hAnsi="Arial" w:cs="Arial"/>
                <w:b/>
                <w:bCs/>
                <w:sz w:val="20"/>
                <w:szCs w:val="18"/>
                <w:lang w:eastAsia="pl-PL"/>
              </w:rPr>
              <w:t>Rodzaj odpadu</w:t>
            </w:r>
          </w:p>
        </w:tc>
        <w:tc>
          <w:tcPr>
            <w:tcW w:w="2126" w:type="dxa"/>
            <w:shd w:val="clear" w:color="auto" w:fill="D9D9D9"/>
            <w:vAlign w:val="center"/>
          </w:tcPr>
          <w:p w14:paraId="20FE0471" w14:textId="77777777" w:rsidR="002460AD" w:rsidRPr="002460AD" w:rsidRDefault="002460AD" w:rsidP="002460AD">
            <w:pPr>
              <w:autoSpaceDE w:val="0"/>
              <w:autoSpaceDN w:val="0"/>
              <w:adjustRightInd w:val="0"/>
              <w:spacing w:after="0" w:line="240" w:lineRule="auto"/>
              <w:rPr>
                <w:rFonts w:ascii="Arial" w:eastAsia="Times New Roman" w:hAnsi="Arial" w:cs="Arial"/>
                <w:b/>
                <w:bCs/>
                <w:sz w:val="20"/>
                <w:szCs w:val="18"/>
                <w:lang w:eastAsia="pl-PL"/>
              </w:rPr>
            </w:pPr>
            <w:r w:rsidRPr="002460AD">
              <w:rPr>
                <w:rFonts w:ascii="Arial" w:eastAsia="Times New Roman" w:hAnsi="Arial" w:cs="Arial"/>
                <w:b/>
                <w:bCs/>
                <w:sz w:val="20"/>
                <w:szCs w:val="18"/>
                <w:lang w:eastAsia="pl-PL"/>
              </w:rPr>
              <w:t>Skład chemiczny</w:t>
            </w:r>
          </w:p>
        </w:tc>
        <w:tc>
          <w:tcPr>
            <w:tcW w:w="2941" w:type="dxa"/>
            <w:shd w:val="clear" w:color="auto" w:fill="D9D9D9"/>
            <w:vAlign w:val="center"/>
          </w:tcPr>
          <w:p w14:paraId="4BFD2597" w14:textId="77777777" w:rsidR="002460AD" w:rsidRPr="002460AD" w:rsidRDefault="002460AD" w:rsidP="002460AD">
            <w:pPr>
              <w:autoSpaceDE w:val="0"/>
              <w:autoSpaceDN w:val="0"/>
              <w:adjustRightInd w:val="0"/>
              <w:spacing w:after="0" w:line="240" w:lineRule="auto"/>
              <w:rPr>
                <w:rFonts w:ascii="Arial" w:eastAsia="Times New Roman" w:hAnsi="Arial" w:cs="Arial"/>
                <w:b/>
                <w:bCs/>
                <w:sz w:val="20"/>
                <w:szCs w:val="18"/>
                <w:lang w:eastAsia="pl-PL"/>
              </w:rPr>
            </w:pPr>
            <w:r w:rsidRPr="002460AD">
              <w:rPr>
                <w:rFonts w:ascii="Arial" w:eastAsia="Times New Roman" w:hAnsi="Arial" w:cs="Arial"/>
                <w:b/>
                <w:bCs/>
                <w:sz w:val="20"/>
                <w:szCs w:val="18"/>
                <w:lang w:eastAsia="pl-PL"/>
              </w:rPr>
              <w:t>Właściwości odpadów</w:t>
            </w:r>
          </w:p>
        </w:tc>
      </w:tr>
      <w:tr w:rsidR="002460AD" w:rsidRPr="002460AD" w14:paraId="1B57E485" w14:textId="77777777" w:rsidTr="002460AD">
        <w:trPr>
          <w:trHeight w:val="366"/>
        </w:trPr>
        <w:tc>
          <w:tcPr>
            <w:tcW w:w="532" w:type="dxa"/>
            <w:shd w:val="clear" w:color="auto" w:fill="auto"/>
            <w:vAlign w:val="center"/>
          </w:tcPr>
          <w:p w14:paraId="63A18430"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4659196D" w14:textId="0BEDAD91"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06 03 1</w:t>
            </w:r>
            <w:r w:rsidR="00D40DD3">
              <w:rPr>
                <w:rFonts w:ascii="Arial" w:eastAsia="Times New Roman" w:hAnsi="Arial" w:cs="Arial"/>
                <w:sz w:val="18"/>
                <w:szCs w:val="18"/>
                <w:lang w:eastAsia="pl-PL"/>
              </w:rPr>
              <w:t>3*</w:t>
            </w:r>
          </w:p>
        </w:tc>
        <w:tc>
          <w:tcPr>
            <w:tcW w:w="2699" w:type="dxa"/>
            <w:shd w:val="clear" w:color="auto" w:fill="auto"/>
            <w:vAlign w:val="center"/>
          </w:tcPr>
          <w:p w14:paraId="63314B54" w14:textId="7FBC33DF"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Sole i roztwory </w:t>
            </w:r>
            <w:r w:rsidR="00D40DD3">
              <w:rPr>
                <w:rFonts w:ascii="Arial" w:eastAsia="Times New Roman" w:hAnsi="Arial" w:cs="Arial"/>
                <w:sz w:val="18"/>
                <w:szCs w:val="18"/>
                <w:lang w:eastAsia="pl-PL"/>
              </w:rPr>
              <w:t>zawierające metale ciężkie</w:t>
            </w:r>
          </w:p>
        </w:tc>
        <w:tc>
          <w:tcPr>
            <w:tcW w:w="2126" w:type="dxa"/>
            <w:shd w:val="clear" w:color="auto" w:fill="auto"/>
            <w:vAlign w:val="center"/>
          </w:tcPr>
          <w:p w14:paraId="7523C275" w14:textId="084B23F4" w:rsidR="002460AD" w:rsidRPr="002460AD" w:rsidRDefault="00D40DD3" w:rsidP="002460AD">
            <w:pPr>
              <w:autoSpaceDE w:val="0"/>
              <w:autoSpaceDN w:val="0"/>
              <w:adjustRightInd w:val="0"/>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Cynk, nikiel, chlorki</w:t>
            </w:r>
          </w:p>
        </w:tc>
        <w:tc>
          <w:tcPr>
            <w:tcW w:w="2941" w:type="dxa"/>
            <w:shd w:val="clear" w:color="auto" w:fill="auto"/>
            <w:vAlign w:val="center"/>
          </w:tcPr>
          <w:p w14:paraId="77E806C0" w14:textId="15B40FD1" w:rsidR="002460AD" w:rsidRPr="002460AD" w:rsidRDefault="00D40DD3" w:rsidP="002460AD">
            <w:pPr>
              <w:autoSpaceDE w:val="0"/>
              <w:autoSpaceDN w:val="0"/>
              <w:adjustRightInd w:val="0"/>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Draż</w:t>
            </w:r>
            <w:r w:rsidR="00303EC0">
              <w:rPr>
                <w:rFonts w:ascii="Arial" w:eastAsia="Times New Roman" w:hAnsi="Arial" w:cs="Arial"/>
                <w:sz w:val="18"/>
                <w:szCs w:val="18"/>
                <w:lang w:eastAsia="pl-PL"/>
              </w:rPr>
              <w:t>n</w:t>
            </w:r>
            <w:r>
              <w:rPr>
                <w:rFonts w:ascii="Arial" w:eastAsia="Times New Roman" w:hAnsi="Arial" w:cs="Arial"/>
                <w:sz w:val="18"/>
                <w:szCs w:val="18"/>
                <w:lang w:eastAsia="pl-PL"/>
              </w:rPr>
              <w:t xml:space="preserve">iące, działania </w:t>
            </w:r>
            <w:proofErr w:type="spellStart"/>
            <w:r>
              <w:rPr>
                <w:rFonts w:ascii="Arial" w:eastAsia="Times New Roman" w:hAnsi="Arial" w:cs="Arial"/>
                <w:sz w:val="18"/>
                <w:szCs w:val="18"/>
                <w:lang w:eastAsia="pl-PL"/>
              </w:rPr>
              <w:t>taksyczne</w:t>
            </w:r>
            <w:proofErr w:type="spellEnd"/>
            <w:r>
              <w:rPr>
                <w:rFonts w:ascii="Arial" w:eastAsia="Times New Roman" w:hAnsi="Arial" w:cs="Arial"/>
                <w:sz w:val="18"/>
                <w:szCs w:val="18"/>
                <w:lang w:eastAsia="pl-PL"/>
              </w:rPr>
              <w:t xml:space="preserve"> na narządy docel</w:t>
            </w:r>
            <w:r w:rsidR="00303EC0">
              <w:rPr>
                <w:rFonts w:ascii="Arial" w:eastAsia="Times New Roman" w:hAnsi="Arial" w:cs="Arial"/>
                <w:sz w:val="18"/>
                <w:szCs w:val="18"/>
                <w:lang w:eastAsia="pl-PL"/>
              </w:rPr>
              <w:t>o</w:t>
            </w:r>
            <w:r>
              <w:rPr>
                <w:rFonts w:ascii="Arial" w:eastAsia="Times New Roman" w:hAnsi="Arial" w:cs="Arial"/>
                <w:sz w:val="18"/>
                <w:szCs w:val="18"/>
                <w:lang w:eastAsia="pl-PL"/>
              </w:rPr>
              <w:t>we (STOT) lub zagroże</w:t>
            </w:r>
            <w:r w:rsidR="00303EC0">
              <w:rPr>
                <w:rFonts w:ascii="Arial" w:eastAsia="Times New Roman" w:hAnsi="Arial" w:cs="Arial"/>
                <w:sz w:val="18"/>
                <w:szCs w:val="18"/>
                <w:lang w:eastAsia="pl-PL"/>
              </w:rPr>
              <w:t>n</w:t>
            </w:r>
            <w:r>
              <w:rPr>
                <w:rFonts w:ascii="Arial" w:eastAsia="Times New Roman" w:hAnsi="Arial" w:cs="Arial"/>
                <w:sz w:val="18"/>
                <w:szCs w:val="18"/>
                <w:lang w:eastAsia="pl-PL"/>
              </w:rPr>
              <w:t>i</w:t>
            </w:r>
            <w:r w:rsidR="00303EC0">
              <w:rPr>
                <w:rFonts w:ascii="Arial" w:eastAsia="Times New Roman" w:hAnsi="Arial" w:cs="Arial"/>
                <w:sz w:val="18"/>
                <w:szCs w:val="18"/>
                <w:lang w:eastAsia="pl-PL"/>
              </w:rPr>
              <w:t>e</w:t>
            </w:r>
            <w:r>
              <w:rPr>
                <w:rFonts w:ascii="Arial" w:eastAsia="Times New Roman" w:hAnsi="Arial" w:cs="Arial"/>
                <w:sz w:val="18"/>
                <w:szCs w:val="18"/>
                <w:lang w:eastAsia="pl-PL"/>
              </w:rPr>
              <w:t xml:space="preserve"> spowodowane aspiracją, </w:t>
            </w:r>
            <w:proofErr w:type="spellStart"/>
            <w:r>
              <w:rPr>
                <w:rFonts w:ascii="Arial" w:eastAsia="Times New Roman" w:hAnsi="Arial" w:cs="Arial"/>
                <w:sz w:val="18"/>
                <w:szCs w:val="18"/>
                <w:lang w:eastAsia="pl-PL"/>
              </w:rPr>
              <w:t>ekotoksyczne</w:t>
            </w:r>
            <w:proofErr w:type="spellEnd"/>
          </w:p>
        </w:tc>
      </w:tr>
      <w:tr w:rsidR="00D40DD3" w:rsidRPr="002460AD" w14:paraId="59E812D0" w14:textId="77777777" w:rsidTr="002460AD">
        <w:trPr>
          <w:trHeight w:val="366"/>
        </w:trPr>
        <w:tc>
          <w:tcPr>
            <w:tcW w:w="532" w:type="dxa"/>
            <w:shd w:val="clear" w:color="auto" w:fill="auto"/>
            <w:vAlign w:val="center"/>
          </w:tcPr>
          <w:p w14:paraId="6ECADCA8" w14:textId="77777777" w:rsidR="00D40DD3" w:rsidRPr="002460AD" w:rsidRDefault="00D40DD3"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778002E7" w14:textId="73918031" w:rsidR="00D40DD3" w:rsidRPr="002460AD" w:rsidRDefault="00D40DD3"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06 03 14</w:t>
            </w:r>
          </w:p>
        </w:tc>
        <w:tc>
          <w:tcPr>
            <w:tcW w:w="2699" w:type="dxa"/>
            <w:shd w:val="clear" w:color="auto" w:fill="auto"/>
            <w:vAlign w:val="center"/>
          </w:tcPr>
          <w:p w14:paraId="04FC4B16" w14:textId="2A17EFA1" w:rsidR="00D40DD3" w:rsidRPr="002460AD" w:rsidRDefault="00D40DD3"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Sole i roztwory inne niż wymienione w 06 03 11 </w:t>
            </w:r>
            <w:r>
              <w:rPr>
                <w:rFonts w:ascii="Arial" w:eastAsia="Times New Roman" w:hAnsi="Arial" w:cs="Arial"/>
                <w:sz w:val="18"/>
                <w:szCs w:val="18"/>
                <w:lang w:eastAsia="pl-PL"/>
              </w:rPr>
              <w:br/>
            </w:r>
            <w:r w:rsidRPr="002460AD">
              <w:rPr>
                <w:rFonts w:ascii="Arial" w:eastAsia="Times New Roman" w:hAnsi="Arial" w:cs="Arial"/>
                <w:sz w:val="18"/>
                <w:szCs w:val="18"/>
                <w:lang w:eastAsia="pl-PL"/>
              </w:rPr>
              <w:t>i 06 03 13</w:t>
            </w:r>
          </w:p>
        </w:tc>
        <w:tc>
          <w:tcPr>
            <w:tcW w:w="2126" w:type="dxa"/>
            <w:shd w:val="clear" w:color="auto" w:fill="auto"/>
            <w:vAlign w:val="center"/>
          </w:tcPr>
          <w:p w14:paraId="5DD94582" w14:textId="3093274A" w:rsidR="00D40DD3" w:rsidRPr="002460AD" w:rsidRDefault="00D40DD3"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chlorki i siarczany</w:t>
            </w:r>
          </w:p>
        </w:tc>
        <w:tc>
          <w:tcPr>
            <w:tcW w:w="2941" w:type="dxa"/>
            <w:shd w:val="clear" w:color="auto" w:fill="auto"/>
            <w:vAlign w:val="center"/>
          </w:tcPr>
          <w:p w14:paraId="734C871B" w14:textId="7037A050" w:rsidR="00D40DD3" w:rsidRPr="002460AD" w:rsidRDefault="00D40DD3"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3917BE2A" w14:textId="77777777" w:rsidTr="002460AD">
        <w:trPr>
          <w:trHeight w:val="389"/>
        </w:trPr>
        <w:tc>
          <w:tcPr>
            <w:tcW w:w="532" w:type="dxa"/>
            <w:shd w:val="clear" w:color="auto" w:fill="auto"/>
            <w:vAlign w:val="center"/>
          </w:tcPr>
          <w:p w14:paraId="15E68408"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4763E5D9"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07 02 13</w:t>
            </w:r>
          </w:p>
        </w:tc>
        <w:tc>
          <w:tcPr>
            <w:tcW w:w="2699" w:type="dxa"/>
            <w:shd w:val="clear" w:color="auto" w:fill="auto"/>
            <w:vAlign w:val="center"/>
          </w:tcPr>
          <w:p w14:paraId="5E757F7C"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Odpady tworzyw sztucznych</w:t>
            </w:r>
          </w:p>
        </w:tc>
        <w:tc>
          <w:tcPr>
            <w:tcW w:w="2126" w:type="dxa"/>
            <w:shd w:val="clear" w:color="auto" w:fill="auto"/>
            <w:vAlign w:val="center"/>
          </w:tcPr>
          <w:p w14:paraId="5CA8A717"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polimery</w:t>
            </w:r>
          </w:p>
        </w:tc>
        <w:tc>
          <w:tcPr>
            <w:tcW w:w="2941" w:type="dxa"/>
            <w:shd w:val="clear" w:color="auto" w:fill="auto"/>
            <w:vAlign w:val="center"/>
          </w:tcPr>
          <w:p w14:paraId="4D1EFE89"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12C3150D" w14:textId="77777777" w:rsidTr="002460AD">
        <w:trPr>
          <w:trHeight w:val="389"/>
        </w:trPr>
        <w:tc>
          <w:tcPr>
            <w:tcW w:w="532" w:type="dxa"/>
            <w:shd w:val="clear" w:color="auto" w:fill="auto"/>
            <w:vAlign w:val="center"/>
          </w:tcPr>
          <w:p w14:paraId="5EE7166A"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6253D372"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08 03 18</w:t>
            </w:r>
          </w:p>
        </w:tc>
        <w:tc>
          <w:tcPr>
            <w:tcW w:w="2699" w:type="dxa"/>
            <w:shd w:val="clear" w:color="auto" w:fill="auto"/>
            <w:vAlign w:val="center"/>
          </w:tcPr>
          <w:p w14:paraId="44E3AEAE" w14:textId="707D70E6" w:rsidR="002460AD" w:rsidRPr="00615AB9"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615AB9">
              <w:rPr>
                <w:rFonts w:ascii="Arial" w:eastAsia="Times New Roman" w:hAnsi="Arial" w:cs="Arial"/>
                <w:sz w:val="18"/>
                <w:szCs w:val="18"/>
                <w:lang w:eastAsia="pl-PL"/>
              </w:rPr>
              <w:t>Odpadowy toner drukarski</w:t>
            </w:r>
            <w:r w:rsidR="00615AB9" w:rsidRPr="00615AB9">
              <w:rPr>
                <w:rFonts w:ascii="Arial" w:eastAsia="Times New Roman" w:hAnsi="Arial" w:cs="Arial"/>
                <w:sz w:val="18"/>
                <w:szCs w:val="18"/>
                <w:lang w:eastAsia="pl-PL"/>
              </w:rPr>
              <w:t xml:space="preserve"> </w:t>
            </w:r>
            <w:r w:rsidR="00615AB9" w:rsidRPr="00615AB9">
              <w:rPr>
                <w:rFonts w:ascii="Arial" w:eastAsia="TimesNewRoman" w:hAnsi="Arial" w:cs="Arial"/>
                <w:sz w:val="18"/>
                <w:szCs w:val="18"/>
              </w:rPr>
              <w:t>inny niż wymieniony w 08 03 17</w:t>
            </w:r>
          </w:p>
        </w:tc>
        <w:tc>
          <w:tcPr>
            <w:tcW w:w="2126" w:type="dxa"/>
            <w:shd w:val="clear" w:color="auto" w:fill="auto"/>
            <w:vAlign w:val="center"/>
          </w:tcPr>
          <w:p w14:paraId="6DB1231F"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Węgiel bezpostaciowy, </w:t>
            </w:r>
            <w:proofErr w:type="spellStart"/>
            <w:r w:rsidRPr="002460AD">
              <w:rPr>
                <w:rFonts w:ascii="Arial" w:eastAsia="Times New Roman" w:hAnsi="Arial" w:cs="Arial"/>
                <w:sz w:val="18"/>
                <w:szCs w:val="18"/>
                <w:lang w:eastAsia="pl-PL"/>
              </w:rPr>
              <w:t>dyspergenty</w:t>
            </w:r>
            <w:proofErr w:type="spellEnd"/>
            <w:r w:rsidRPr="002460AD">
              <w:rPr>
                <w:rFonts w:ascii="Arial" w:eastAsia="Times New Roman" w:hAnsi="Arial" w:cs="Arial"/>
                <w:sz w:val="18"/>
                <w:szCs w:val="18"/>
                <w:lang w:eastAsia="pl-PL"/>
              </w:rPr>
              <w:t xml:space="preserve"> polimerowe, pochłaniacze wilgoci</w:t>
            </w:r>
          </w:p>
        </w:tc>
        <w:tc>
          <w:tcPr>
            <w:tcW w:w="2941" w:type="dxa"/>
            <w:shd w:val="clear" w:color="auto" w:fill="auto"/>
            <w:vAlign w:val="center"/>
          </w:tcPr>
          <w:p w14:paraId="3F9D5B44"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5C24912D" w14:textId="77777777" w:rsidTr="002460AD">
        <w:trPr>
          <w:trHeight w:val="389"/>
        </w:trPr>
        <w:tc>
          <w:tcPr>
            <w:tcW w:w="532" w:type="dxa"/>
            <w:shd w:val="clear" w:color="auto" w:fill="auto"/>
            <w:vAlign w:val="center"/>
          </w:tcPr>
          <w:p w14:paraId="610B42ED"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0813689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05*</w:t>
            </w:r>
          </w:p>
        </w:tc>
        <w:tc>
          <w:tcPr>
            <w:tcW w:w="2699" w:type="dxa"/>
            <w:shd w:val="clear" w:color="auto" w:fill="auto"/>
            <w:vAlign w:val="center"/>
          </w:tcPr>
          <w:p w14:paraId="6B9F8726"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Kwasy trawiące</w:t>
            </w:r>
          </w:p>
        </w:tc>
        <w:tc>
          <w:tcPr>
            <w:tcW w:w="2126" w:type="dxa"/>
            <w:shd w:val="clear" w:color="auto" w:fill="auto"/>
            <w:vAlign w:val="center"/>
          </w:tcPr>
          <w:p w14:paraId="62109C09"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Kwas siarkowy, kwas azotowy, kwas solny</w:t>
            </w:r>
          </w:p>
          <w:p w14:paraId="323F0061"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p>
        </w:tc>
        <w:tc>
          <w:tcPr>
            <w:tcW w:w="2941" w:type="dxa"/>
            <w:shd w:val="clear" w:color="auto" w:fill="auto"/>
            <w:vAlign w:val="center"/>
          </w:tcPr>
          <w:p w14:paraId="35FE4D6D"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Żrące, drażniące, działanie</w:t>
            </w:r>
          </w:p>
          <w:p w14:paraId="77ED0D4F"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toksyczne na narządy docelowe (STOT) lub zagrożenie spowodowane aspiracją, </w:t>
            </w:r>
            <w:proofErr w:type="spellStart"/>
            <w:r w:rsidRPr="002460AD">
              <w:rPr>
                <w:rFonts w:ascii="Arial" w:eastAsia="Times New Roman" w:hAnsi="Arial" w:cs="Arial"/>
                <w:sz w:val="18"/>
                <w:szCs w:val="18"/>
                <w:lang w:eastAsia="pl-PL"/>
              </w:rPr>
              <w:t>ekotoksyczne</w:t>
            </w:r>
            <w:proofErr w:type="spellEnd"/>
          </w:p>
        </w:tc>
      </w:tr>
      <w:tr w:rsidR="002460AD" w:rsidRPr="002460AD" w14:paraId="1466EE4D" w14:textId="77777777" w:rsidTr="002460AD">
        <w:trPr>
          <w:trHeight w:val="389"/>
        </w:trPr>
        <w:tc>
          <w:tcPr>
            <w:tcW w:w="532" w:type="dxa"/>
            <w:shd w:val="clear" w:color="auto" w:fill="auto"/>
            <w:vAlign w:val="center"/>
          </w:tcPr>
          <w:p w14:paraId="01E24065"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5FCD1C62"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06*</w:t>
            </w:r>
          </w:p>
        </w:tc>
        <w:tc>
          <w:tcPr>
            <w:tcW w:w="2699" w:type="dxa"/>
            <w:shd w:val="clear" w:color="auto" w:fill="auto"/>
            <w:vAlign w:val="center"/>
          </w:tcPr>
          <w:p w14:paraId="5AC6D68F"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Odpady zawierające kwasy inne niż wymienione w 11 01 05</w:t>
            </w:r>
          </w:p>
        </w:tc>
        <w:tc>
          <w:tcPr>
            <w:tcW w:w="2126" w:type="dxa"/>
            <w:shd w:val="clear" w:color="auto" w:fill="auto"/>
            <w:vAlign w:val="center"/>
          </w:tcPr>
          <w:p w14:paraId="19221F91"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Kwas octowy</w:t>
            </w:r>
          </w:p>
        </w:tc>
        <w:tc>
          <w:tcPr>
            <w:tcW w:w="2941" w:type="dxa"/>
            <w:shd w:val="clear" w:color="auto" w:fill="auto"/>
            <w:vAlign w:val="center"/>
          </w:tcPr>
          <w:p w14:paraId="4D21BB91"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Żrące, drażniące, działanie</w:t>
            </w:r>
          </w:p>
          <w:p w14:paraId="222584DE"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toksyczne na narządy docelowe (STOT) lub zagrożenie spowodowane aspiracją, </w:t>
            </w:r>
            <w:proofErr w:type="spellStart"/>
            <w:r w:rsidRPr="002460AD">
              <w:rPr>
                <w:rFonts w:ascii="Arial" w:eastAsia="Times New Roman" w:hAnsi="Arial" w:cs="Arial"/>
                <w:sz w:val="18"/>
                <w:szCs w:val="18"/>
                <w:lang w:eastAsia="pl-PL"/>
              </w:rPr>
              <w:t>ekotoksyczne</w:t>
            </w:r>
            <w:proofErr w:type="spellEnd"/>
          </w:p>
        </w:tc>
      </w:tr>
      <w:tr w:rsidR="002460AD" w:rsidRPr="002460AD" w14:paraId="7A0602CC" w14:textId="77777777" w:rsidTr="002460AD">
        <w:trPr>
          <w:trHeight w:val="389"/>
        </w:trPr>
        <w:tc>
          <w:tcPr>
            <w:tcW w:w="532" w:type="dxa"/>
            <w:shd w:val="clear" w:color="auto" w:fill="auto"/>
            <w:vAlign w:val="center"/>
          </w:tcPr>
          <w:p w14:paraId="4BD0B58C"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20D190D5"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07*</w:t>
            </w:r>
          </w:p>
        </w:tc>
        <w:tc>
          <w:tcPr>
            <w:tcW w:w="2699" w:type="dxa"/>
            <w:shd w:val="clear" w:color="auto" w:fill="auto"/>
            <w:vAlign w:val="center"/>
          </w:tcPr>
          <w:p w14:paraId="22ADEE1C"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Alkalia trawiące</w:t>
            </w:r>
          </w:p>
        </w:tc>
        <w:tc>
          <w:tcPr>
            <w:tcW w:w="2126" w:type="dxa"/>
            <w:shd w:val="clear" w:color="auto" w:fill="auto"/>
            <w:vAlign w:val="center"/>
          </w:tcPr>
          <w:p w14:paraId="05945A87"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Wodorotlenek sodu</w:t>
            </w:r>
          </w:p>
        </w:tc>
        <w:tc>
          <w:tcPr>
            <w:tcW w:w="2941" w:type="dxa"/>
            <w:shd w:val="clear" w:color="auto" w:fill="auto"/>
            <w:vAlign w:val="center"/>
          </w:tcPr>
          <w:p w14:paraId="2761A2EB"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Żrące, drażniące, działanie</w:t>
            </w:r>
          </w:p>
          <w:p w14:paraId="67B3DBD9"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lastRenderedPageBreak/>
              <w:t xml:space="preserve">toksyczne na narządy docelowe (STOT) lub zagrożenie spowodowane aspiracją, </w:t>
            </w:r>
            <w:proofErr w:type="spellStart"/>
            <w:r w:rsidRPr="002460AD">
              <w:rPr>
                <w:rFonts w:ascii="Arial" w:eastAsia="Times New Roman" w:hAnsi="Arial" w:cs="Arial"/>
                <w:sz w:val="18"/>
                <w:szCs w:val="18"/>
                <w:lang w:eastAsia="pl-PL"/>
              </w:rPr>
              <w:t>ekotoksyczne</w:t>
            </w:r>
            <w:proofErr w:type="spellEnd"/>
          </w:p>
        </w:tc>
      </w:tr>
      <w:tr w:rsidR="002460AD" w:rsidRPr="002460AD" w14:paraId="304FA6B9" w14:textId="77777777" w:rsidTr="002460AD">
        <w:trPr>
          <w:trHeight w:val="366"/>
        </w:trPr>
        <w:tc>
          <w:tcPr>
            <w:tcW w:w="532" w:type="dxa"/>
            <w:shd w:val="clear" w:color="auto" w:fill="auto"/>
            <w:vAlign w:val="center"/>
          </w:tcPr>
          <w:p w14:paraId="53A64CAF"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2DD8CA17"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08*</w:t>
            </w:r>
          </w:p>
        </w:tc>
        <w:tc>
          <w:tcPr>
            <w:tcW w:w="2699" w:type="dxa"/>
            <w:shd w:val="clear" w:color="auto" w:fill="auto"/>
            <w:vAlign w:val="center"/>
          </w:tcPr>
          <w:p w14:paraId="257504BF" w14:textId="77777777" w:rsidR="006C06E7"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Osady i szlamy </w:t>
            </w:r>
          </w:p>
          <w:p w14:paraId="70CD9923" w14:textId="00A3C2CE"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 fosforanowania</w:t>
            </w:r>
          </w:p>
        </w:tc>
        <w:tc>
          <w:tcPr>
            <w:tcW w:w="2126" w:type="dxa"/>
            <w:shd w:val="clear" w:color="auto" w:fill="auto"/>
            <w:vAlign w:val="center"/>
          </w:tcPr>
          <w:p w14:paraId="1A78CA2E" w14:textId="77777777" w:rsidR="002460AD" w:rsidRPr="002460AD" w:rsidRDefault="002460AD" w:rsidP="002460AD">
            <w:pPr>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chlorki, kwas fosforowy</w:t>
            </w:r>
          </w:p>
        </w:tc>
        <w:tc>
          <w:tcPr>
            <w:tcW w:w="2941" w:type="dxa"/>
            <w:shd w:val="clear" w:color="auto" w:fill="auto"/>
            <w:vAlign w:val="center"/>
          </w:tcPr>
          <w:p w14:paraId="26F100EF" w14:textId="77777777" w:rsidR="002460AD" w:rsidRPr="002460AD" w:rsidRDefault="002460AD" w:rsidP="002460AD">
            <w:pPr>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drażniące, działanie</w:t>
            </w:r>
          </w:p>
          <w:p w14:paraId="06BD8979" w14:textId="77777777" w:rsidR="002460AD" w:rsidRPr="002460AD" w:rsidRDefault="002460AD" w:rsidP="002460AD">
            <w:pPr>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 xml:space="preserve">toksyczne na narządy docelowe (STOT) lub zagrożenie spowodowane aspiracją, </w:t>
            </w:r>
            <w:proofErr w:type="spellStart"/>
            <w:r w:rsidRPr="002460AD">
              <w:rPr>
                <w:rFonts w:ascii="Arial" w:eastAsia="Arial Unicode MS" w:hAnsi="Arial" w:cs="Arial"/>
                <w:sz w:val="18"/>
                <w:szCs w:val="18"/>
                <w:lang w:eastAsia="pl-PL"/>
              </w:rPr>
              <w:t>ekotoksyczne</w:t>
            </w:r>
            <w:proofErr w:type="spellEnd"/>
          </w:p>
        </w:tc>
      </w:tr>
      <w:tr w:rsidR="002460AD" w:rsidRPr="002460AD" w14:paraId="1D55B69F" w14:textId="77777777" w:rsidTr="002460AD">
        <w:trPr>
          <w:trHeight w:val="389"/>
        </w:trPr>
        <w:tc>
          <w:tcPr>
            <w:tcW w:w="532" w:type="dxa"/>
            <w:shd w:val="clear" w:color="auto" w:fill="auto"/>
            <w:vAlign w:val="center"/>
          </w:tcPr>
          <w:p w14:paraId="7ABBD0C9"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12459719"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09*</w:t>
            </w:r>
          </w:p>
        </w:tc>
        <w:tc>
          <w:tcPr>
            <w:tcW w:w="2699" w:type="dxa"/>
            <w:shd w:val="clear" w:color="auto" w:fill="auto"/>
            <w:vAlign w:val="center"/>
          </w:tcPr>
          <w:p w14:paraId="12C2591A"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Szlamy i osady </w:t>
            </w:r>
            <w:proofErr w:type="spellStart"/>
            <w:r w:rsidRPr="002460AD">
              <w:rPr>
                <w:rFonts w:ascii="Arial" w:eastAsia="Times New Roman" w:hAnsi="Arial" w:cs="Arial"/>
                <w:sz w:val="18"/>
                <w:szCs w:val="18"/>
                <w:lang w:eastAsia="pl-PL"/>
              </w:rPr>
              <w:t>pofiltracyjne</w:t>
            </w:r>
            <w:proofErr w:type="spellEnd"/>
            <w:r w:rsidRPr="002460AD">
              <w:rPr>
                <w:rFonts w:ascii="Arial" w:eastAsia="Times New Roman" w:hAnsi="Arial" w:cs="Arial"/>
                <w:sz w:val="18"/>
                <w:szCs w:val="18"/>
                <w:lang w:eastAsia="pl-PL"/>
              </w:rPr>
              <w:t xml:space="preserve"> zawierające substancje niebezpieczne</w:t>
            </w:r>
          </w:p>
        </w:tc>
        <w:tc>
          <w:tcPr>
            <w:tcW w:w="2126" w:type="dxa"/>
            <w:shd w:val="clear" w:color="auto" w:fill="auto"/>
            <w:vAlign w:val="center"/>
          </w:tcPr>
          <w:p w14:paraId="44E0E4B4"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Metale, związki organiczne</w:t>
            </w:r>
          </w:p>
        </w:tc>
        <w:tc>
          <w:tcPr>
            <w:tcW w:w="2941" w:type="dxa"/>
            <w:shd w:val="clear" w:color="auto" w:fill="auto"/>
            <w:vAlign w:val="center"/>
          </w:tcPr>
          <w:p w14:paraId="02B2B851" w14:textId="088926D8"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drażniące, działanie toksyczne na narządy docelowe (STOT)</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 xml:space="preserve">lub zagrożenie spowodowane aspiracją, </w:t>
            </w:r>
            <w:proofErr w:type="spellStart"/>
            <w:r w:rsidRPr="002460AD">
              <w:rPr>
                <w:rFonts w:ascii="Arial" w:eastAsia="Times New Roman" w:hAnsi="Arial" w:cs="Arial"/>
                <w:sz w:val="18"/>
                <w:szCs w:val="18"/>
                <w:lang w:eastAsia="pl-PL"/>
              </w:rPr>
              <w:t>ekotoksyczne</w:t>
            </w:r>
            <w:proofErr w:type="spellEnd"/>
          </w:p>
        </w:tc>
      </w:tr>
      <w:tr w:rsidR="002460AD" w:rsidRPr="002460AD" w14:paraId="3554861A" w14:textId="77777777" w:rsidTr="002460AD">
        <w:trPr>
          <w:trHeight w:val="389"/>
        </w:trPr>
        <w:tc>
          <w:tcPr>
            <w:tcW w:w="532" w:type="dxa"/>
            <w:shd w:val="clear" w:color="auto" w:fill="auto"/>
            <w:vAlign w:val="center"/>
          </w:tcPr>
          <w:p w14:paraId="7C4BB845"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7FE91CFC"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11*</w:t>
            </w:r>
          </w:p>
        </w:tc>
        <w:tc>
          <w:tcPr>
            <w:tcW w:w="2699" w:type="dxa"/>
            <w:shd w:val="clear" w:color="auto" w:fill="auto"/>
            <w:vAlign w:val="center"/>
          </w:tcPr>
          <w:p w14:paraId="2D09DB5F"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Wody </w:t>
            </w:r>
            <w:proofErr w:type="spellStart"/>
            <w:r w:rsidRPr="002460AD">
              <w:rPr>
                <w:rFonts w:ascii="Arial" w:eastAsia="Times New Roman" w:hAnsi="Arial" w:cs="Arial"/>
                <w:sz w:val="18"/>
                <w:szCs w:val="18"/>
                <w:lang w:eastAsia="pl-PL"/>
              </w:rPr>
              <w:t>popłuczne</w:t>
            </w:r>
            <w:proofErr w:type="spellEnd"/>
            <w:r w:rsidRPr="002460AD">
              <w:rPr>
                <w:rFonts w:ascii="Arial" w:eastAsia="Times New Roman" w:hAnsi="Arial" w:cs="Arial"/>
                <w:sz w:val="18"/>
                <w:szCs w:val="18"/>
                <w:lang w:eastAsia="pl-PL"/>
              </w:rPr>
              <w:t xml:space="preserve"> zawierające substancje niebezpieczne</w:t>
            </w:r>
          </w:p>
        </w:tc>
        <w:tc>
          <w:tcPr>
            <w:tcW w:w="2126" w:type="dxa"/>
            <w:shd w:val="clear" w:color="auto" w:fill="auto"/>
            <w:vAlign w:val="center"/>
          </w:tcPr>
          <w:p w14:paraId="6E318DAC"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Times New Roman" w:hAnsi="Arial" w:cs="Arial"/>
                <w:sz w:val="18"/>
                <w:szCs w:val="18"/>
                <w:lang w:eastAsia="pl-PL"/>
              </w:rPr>
              <w:t>Metale, związki organiczne</w:t>
            </w:r>
          </w:p>
        </w:tc>
        <w:tc>
          <w:tcPr>
            <w:tcW w:w="2941" w:type="dxa"/>
            <w:shd w:val="clear" w:color="auto" w:fill="auto"/>
            <w:vAlign w:val="center"/>
          </w:tcPr>
          <w:p w14:paraId="7E14E83B"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drażniące, działanie</w:t>
            </w:r>
          </w:p>
          <w:p w14:paraId="031E1D3E"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 xml:space="preserve">toksyczne na narządy docelowe (STOT) lub zagrożenie spowodowane aspiracją, </w:t>
            </w:r>
            <w:proofErr w:type="spellStart"/>
            <w:r w:rsidRPr="002460AD">
              <w:rPr>
                <w:rFonts w:ascii="Arial" w:eastAsia="Arial Unicode MS" w:hAnsi="Arial" w:cs="Arial"/>
                <w:sz w:val="18"/>
                <w:szCs w:val="18"/>
                <w:lang w:eastAsia="pl-PL"/>
              </w:rPr>
              <w:t>ekotoksyczne</w:t>
            </w:r>
            <w:proofErr w:type="spellEnd"/>
          </w:p>
        </w:tc>
      </w:tr>
      <w:tr w:rsidR="002460AD" w:rsidRPr="002460AD" w14:paraId="1D71417B" w14:textId="77777777" w:rsidTr="002460AD">
        <w:trPr>
          <w:trHeight w:val="366"/>
        </w:trPr>
        <w:tc>
          <w:tcPr>
            <w:tcW w:w="532" w:type="dxa"/>
            <w:shd w:val="clear" w:color="auto" w:fill="auto"/>
            <w:vAlign w:val="center"/>
          </w:tcPr>
          <w:p w14:paraId="06A95E3B"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2A90AC31"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13*</w:t>
            </w:r>
          </w:p>
        </w:tc>
        <w:tc>
          <w:tcPr>
            <w:tcW w:w="2699" w:type="dxa"/>
            <w:shd w:val="clear" w:color="auto" w:fill="auto"/>
            <w:vAlign w:val="center"/>
          </w:tcPr>
          <w:p w14:paraId="0B2A9478"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Odpady z odtłuszczania zawierające substancje niebezpieczne</w:t>
            </w:r>
          </w:p>
        </w:tc>
        <w:tc>
          <w:tcPr>
            <w:tcW w:w="2126" w:type="dxa"/>
            <w:shd w:val="clear" w:color="auto" w:fill="auto"/>
            <w:vAlign w:val="center"/>
          </w:tcPr>
          <w:p w14:paraId="7B8E69B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mieszanina alkaliczna, detergenty</w:t>
            </w:r>
          </w:p>
        </w:tc>
        <w:tc>
          <w:tcPr>
            <w:tcW w:w="2941" w:type="dxa"/>
            <w:shd w:val="clear" w:color="auto" w:fill="auto"/>
            <w:vAlign w:val="center"/>
          </w:tcPr>
          <w:p w14:paraId="5FAD7BBF" w14:textId="615CCF25"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drażniące,</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 xml:space="preserve">działanie toksyczne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na narządy docelowe </w:t>
            </w:r>
            <w:r w:rsidR="00615AB9">
              <w:rPr>
                <w:rFonts w:ascii="Arial" w:eastAsia="Times New Roman" w:hAnsi="Arial" w:cs="Arial"/>
                <w:sz w:val="18"/>
                <w:szCs w:val="18"/>
                <w:lang w:eastAsia="pl-PL"/>
              </w:rPr>
              <w:t>(</w:t>
            </w:r>
            <w:r w:rsidRPr="002460AD">
              <w:rPr>
                <w:rFonts w:ascii="Arial" w:eastAsia="Times New Roman" w:hAnsi="Arial" w:cs="Arial"/>
                <w:sz w:val="18"/>
                <w:szCs w:val="18"/>
                <w:lang w:eastAsia="pl-PL"/>
              </w:rPr>
              <w:t xml:space="preserve">STOT)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lub zagrożenie spowodowane aspiracją,</w:t>
            </w:r>
            <w:r w:rsidR="00615AB9">
              <w:rPr>
                <w:rFonts w:ascii="Arial" w:eastAsia="Times New Roman" w:hAnsi="Arial" w:cs="Arial"/>
                <w:sz w:val="18"/>
                <w:szCs w:val="18"/>
                <w:lang w:eastAsia="pl-PL"/>
              </w:rPr>
              <w:t xml:space="preserve"> </w:t>
            </w:r>
            <w:proofErr w:type="spellStart"/>
            <w:r w:rsidRPr="002460AD">
              <w:rPr>
                <w:rFonts w:ascii="Arial" w:eastAsia="Times New Roman" w:hAnsi="Arial" w:cs="Arial"/>
                <w:sz w:val="18"/>
                <w:szCs w:val="18"/>
                <w:lang w:eastAsia="pl-PL"/>
              </w:rPr>
              <w:t>ekotoksyczne</w:t>
            </w:r>
            <w:proofErr w:type="spellEnd"/>
          </w:p>
        </w:tc>
      </w:tr>
      <w:tr w:rsidR="002460AD" w:rsidRPr="002460AD" w14:paraId="6647E31E" w14:textId="77777777" w:rsidTr="002460AD">
        <w:trPr>
          <w:trHeight w:val="389"/>
        </w:trPr>
        <w:tc>
          <w:tcPr>
            <w:tcW w:w="532" w:type="dxa"/>
            <w:shd w:val="clear" w:color="auto" w:fill="auto"/>
            <w:vAlign w:val="center"/>
          </w:tcPr>
          <w:p w14:paraId="1CE9BF29"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4E575991"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11 01 16*</w:t>
            </w:r>
          </w:p>
        </w:tc>
        <w:tc>
          <w:tcPr>
            <w:tcW w:w="2699" w:type="dxa"/>
            <w:shd w:val="clear" w:color="auto" w:fill="auto"/>
            <w:vAlign w:val="center"/>
          </w:tcPr>
          <w:p w14:paraId="0813E912"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Nasycone lub zużyte żywice jonowymienne</w:t>
            </w:r>
          </w:p>
        </w:tc>
        <w:tc>
          <w:tcPr>
            <w:tcW w:w="2126" w:type="dxa"/>
            <w:shd w:val="clear" w:color="auto" w:fill="auto"/>
            <w:vAlign w:val="center"/>
          </w:tcPr>
          <w:p w14:paraId="7EE0FF66"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kationity i jonity</w:t>
            </w:r>
          </w:p>
        </w:tc>
        <w:tc>
          <w:tcPr>
            <w:tcW w:w="2941" w:type="dxa"/>
            <w:shd w:val="clear" w:color="auto" w:fill="auto"/>
            <w:vAlign w:val="center"/>
          </w:tcPr>
          <w:p w14:paraId="21020A0A" w14:textId="1555DE3C"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drażniące,</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 xml:space="preserve">działanie toksyczne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na narządy docelowe STOT)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lub zagrożenie spowodowane aspiracją,</w:t>
            </w:r>
            <w:r w:rsidR="00615AB9">
              <w:rPr>
                <w:rFonts w:ascii="Arial" w:eastAsia="Times New Roman" w:hAnsi="Arial" w:cs="Arial"/>
                <w:sz w:val="18"/>
                <w:szCs w:val="18"/>
                <w:lang w:eastAsia="pl-PL"/>
              </w:rPr>
              <w:t xml:space="preserve"> </w:t>
            </w:r>
            <w:proofErr w:type="spellStart"/>
            <w:r w:rsidRPr="002460AD">
              <w:rPr>
                <w:rFonts w:ascii="Arial" w:eastAsia="Times New Roman" w:hAnsi="Arial" w:cs="Arial"/>
                <w:sz w:val="18"/>
                <w:szCs w:val="18"/>
                <w:lang w:eastAsia="pl-PL"/>
              </w:rPr>
              <w:t>ekotoksyczne</w:t>
            </w:r>
            <w:proofErr w:type="spellEnd"/>
          </w:p>
        </w:tc>
      </w:tr>
      <w:tr w:rsidR="002460AD" w:rsidRPr="002460AD" w14:paraId="75B1F4DC" w14:textId="77777777" w:rsidTr="002460AD">
        <w:trPr>
          <w:trHeight w:val="366"/>
        </w:trPr>
        <w:tc>
          <w:tcPr>
            <w:tcW w:w="532" w:type="dxa"/>
            <w:shd w:val="clear" w:color="auto" w:fill="auto"/>
            <w:vAlign w:val="center"/>
          </w:tcPr>
          <w:p w14:paraId="6EE0ECA8"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45E3E56A"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12 01 01</w:t>
            </w:r>
          </w:p>
        </w:tc>
        <w:tc>
          <w:tcPr>
            <w:tcW w:w="2699" w:type="dxa"/>
            <w:shd w:val="clear" w:color="auto" w:fill="auto"/>
            <w:vAlign w:val="center"/>
          </w:tcPr>
          <w:p w14:paraId="52E4DB10"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Odpady z toczenia i piłowania żelaza oraz jego stopów</w:t>
            </w:r>
          </w:p>
        </w:tc>
        <w:tc>
          <w:tcPr>
            <w:tcW w:w="2126" w:type="dxa"/>
            <w:shd w:val="clear" w:color="auto" w:fill="auto"/>
            <w:vAlign w:val="center"/>
          </w:tcPr>
          <w:p w14:paraId="30B4E090"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żelazo, węgiel</w:t>
            </w:r>
          </w:p>
        </w:tc>
        <w:tc>
          <w:tcPr>
            <w:tcW w:w="2941" w:type="dxa"/>
            <w:shd w:val="clear" w:color="auto" w:fill="auto"/>
            <w:vAlign w:val="center"/>
          </w:tcPr>
          <w:p w14:paraId="2617AF6F"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74880480" w14:textId="77777777" w:rsidTr="002460AD">
        <w:trPr>
          <w:trHeight w:val="366"/>
        </w:trPr>
        <w:tc>
          <w:tcPr>
            <w:tcW w:w="532" w:type="dxa"/>
            <w:shd w:val="clear" w:color="auto" w:fill="auto"/>
            <w:vAlign w:val="center"/>
          </w:tcPr>
          <w:p w14:paraId="470B9D53"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239F474E"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12 01 07*</w:t>
            </w:r>
          </w:p>
        </w:tc>
        <w:tc>
          <w:tcPr>
            <w:tcW w:w="2699" w:type="dxa"/>
            <w:shd w:val="clear" w:color="auto" w:fill="auto"/>
            <w:vAlign w:val="center"/>
          </w:tcPr>
          <w:p w14:paraId="307F401F" w14:textId="7DDB227B"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Odpadowe oleje mineralne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z obróbki metali</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 xml:space="preserve">niezawierające chlorowców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(z wyłączeniem emulsji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i roztworów)</w:t>
            </w:r>
          </w:p>
        </w:tc>
        <w:tc>
          <w:tcPr>
            <w:tcW w:w="2126" w:type="dxa"/>
            <w:shd w:val="clear" w:color="auto" w:fill="auto"/>
            <w:vAlign w:val="center"/>
          </w:tcPr>
          <w:p w14:paraId="1CCBB55D"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wysokorafinowane oleje mineralne, emulgatory, woda</w:t>
            </w:r>
          </w:p>
        </w:tc>
        <w:tc>
          <w:tcPr>
            <w:tcW w:w="2941" w:type="dxa"/>
            <w:shd w:val="clear" w:color="auto" w:fill="auto"/>
            <w:vAlign w:val="center"/>
          </w:tcPr>
          <w:p w14:paraId="4DF96AEE" w14:textId="71D7C6DE"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drażniące,</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 xml:space="preserve">działanie toksyczne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na narządy docelowe (STOT)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lub zagrożenie spowodowane aspiracją,</w:t>
            </w:r>
            <w:r w:rsidR="00615AB9">
              <w:rPr>
                <w:rFonts w:ascii="Arial" w:eastAsia="Times New Roman" w:hAnsi="Arial" w:cs="Arial"/>
                <w:sz w:val="18"/>
                <w:szCs w:val="18"/>
                <w:lang w:eastAsia="pl-PL"/>
              </w:rPr>
              <w:t xml:space="preserve"> </w:t>
            </w:r>
            <w:proofErr w:type="spellStart"/>
            <w:r w:rsidRPr="002460AD">
              <w:rPr>
                <w:rFonts w:ascii="Arial" w:eastAsia="Times New Roman" w:hAnsi="Arial" w:cs="Arial"/>
                <w:sz w:val="18"/>
                <w:szCs w:val="18"/>
                <w:lang w:eastAsia="pl-PL"/>
              </w:rPr>
              <w:t>ekotoksyczne</w:t>
            </w:r>
            <w:proofErr w:type="spellEnd"/>
            <w:r w:rsidRPr="002460AD">
              <w:rPr>
                <w:rFonts w:ascii="Arial" w:eastAsia="Times New Roman" w:hAnsi="Arial" w:cs="Arial"/>
                <w:sz w:val="18"/>
                <w:szCs w:val="18"/>
                <w:lang w:eastAsia="pl-PL"/>
              </w:rPr>
              <w:t>,</w:t>
            </w:r>
            <w:r w:rsidRPr="002460AD">
              <w:rPr>
                <w:rFonts w:ascii="Arial" w:eastAsia="Times New Roman" w:hAnsi="Arial" w:cs="Arial"/>
                <w:sz w:val="18"/>
                <w:szCs w:val="18"/>
                <w:lang w:eastAsia="pl-PL"/>
              </w:rPr>
              <w:br/>
              <w:t>stan skupienia: odpad w postaci płynnej</w:t>
            </w:r>
          </w:p>
        </w:tc>
      </w:tr>
      <w:tr w:rsidR="002460AD" w:rsidRPr="002460AD" w14:paraId="378AE0CC" w14:textId="77777777" w:rsidTr="002460AD">
        <w:trPr>
          <w:trHeight w:val="366"/>
        </w:trPr>
        <w:tc>
          <w:tcPr>
            <w:tcW w:w="532" w:type="dxa"/>
            <w:shd w:val="clear" w:color="auto" w:fill="auto"/>
            <w:vAlign w:val="center"/>
          </w:tcPr>
          <w:p w14:paraId="21218CC0"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1F216B1B"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12 01 09*</w:t>
            </w:r>
          </w:p>
        </w:tc>
        <w:tc>
          <w:tcPr>
            <w:tcW w:w="2699" w:type="dxa"/>
            <w:shd w:val="clear" w:color="auto" w:fill="auto"/>
            <w:vAlign w:val="center"/>
          </w:tcPr>
          <w:p w14:paraId="6016BDFA"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Odpadowe emulsje i roztwory z obróbki metali niezawierające chlorowców</w:t>
            </w:r>
          </w:p>
        </w:tc>
        <w:tc>
          <w:tcPr>
            <w:tcW w:w="2126" w:type="dxa"/>
            <w:shd w:val="clear" w:color="auto" w:fill="auto"/>
            <w:vAlign w:val="center"/>
          </w:tcPr>
          <w:p w14:paraId="6383117C"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wysokorafinowane oleje mineralne, emulgatory, detergenty, mieszanina alkaliczna, woda</w:t>
            </w:r>
          </w:p>
        </w:tc>
        <w:tc>
          <w:tcPr>
            <w:tcW w:w="2941" w:type="dxa"/>
            <w:shd w:val="clear" w:color="auto" w:fill="auto"/>
            <w:vAlign w:val="center"/>
          </w:tcPr>
          <w:p w14:paraId="3642B0F1" w14:textId="3EAA7530"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drażniące,</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 xml:space="preserve">działanie toksyczne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na narządy docelowe (STOT)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lub zagrożenie spowodowane aspiracją,</w:t>
            </w:r>
            <w:r w:rsidR="00615AB9">
              <w:rPr>
                <w:rFonts w:ascii="Arial" w:eastAsia="Times New Roman" w:hAnsi="Arial" w:cs="Arial"/>
                <w:sz w:val="18"/>
                <w:szCs w:val="18"/>
                <w:lang w:eastAsia="pl-PL"/>
              </w:rPr>
              <w:t xml:space="preserve"> </w:t>
            </w:r>
            <w:proofErr w:type="spellStart"/>
            <w:r w:rsidRPr="002460AD">
              <w:rPr>
                <w:rFonts w:ascii="Arial" w:eastAsia="Times New Roman" w:hAnsi="Arial" w:cs="Arial"/>
                <w:sz w:val="18"/>
                <w:szCs w:val="18"/>
                <w:lang w:eastAsia="pl-PL"/>
              </w:rPr>
              <w:t>ekotoksyczne</w:t>
            </w:r>
            <w:proofErr w:type="spellEnd"/>
            <w:r w:rsidRPr="002460AD">
              <w:rPr>
                <w:rFonts w:ascii="Arial" w:eastAsia="Times New Roman" w:hAnsi="Arial" w:cs="Arial"/>
                <w:sz w:val="18"/>
                <w:szCs w:val="18"/>
                <w:lang w:eastAsia="pl-PL"/>
              </w:rPr>
              <w:t>,</w:t>
            </w:r>
            <w:r w:rsidRPr="002460AD">
              <w:rPr>
                <w:rFonts w:ascii="Arial" w:eastAsia="Times New Roman" w:hAnsi="Arial" w:cs="Arial"/>
                <w:sz w:val="18"/>
                <w:szCs w:val="18"/>
                <w:lang w:eastAsia="pl-PL"/>
              </w:rPr>
              <w:br/>
              <w:t>stan skupienia: odpad w postaci płynnej</w:t>
            </w:r>
          </w:p>
        </w:tc>
      </w:tr>
      <w:tr w:rsidR="002460AD" w:rsidRPr="002460AD" w14:paraId="0C36D36C" w14:textId="77777777" w:rsidTr="002460AD">
        <w:trPr>
          <w:trHeight w:val="366"/>
        </w:trPr>
        <w:tc>
          <w:tcPr>
            <w:tcW w:w="532" w:type="dxa"/>
            <w:shd w:val="clear" w:color="auto" w:fill="auto"/>
            <w:vAlign w:val="center"/>
          </w:tcPr>
          <w:p w14:paraId="65DEC461"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2E20A80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12 01 99</w:t>
            </w:r>
          </w:p>
        </w:tc>
        <w:tc>
          <w:tcPr>
            <w:tcW w:w="2699" w:type="dxa"/>
            <w:shd w:val="clear" w:color="auto" w:fill="auto"/>
            <w:vAlign w:val="center"/>
          </w:tcPr>
          <w:p w14:paraId="35DA4EB6"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Inne niewymienione odpady</w:t>
            </w:r>
          </w:p>
        </w:tc>
        <w:tc>
          <w:tcPr>
            <w:tcW w:w="2126" w:type="dxa"/>
            <w:shd w:val="clear" w:color="auto" w:fill="auto"/>
            <w:vAlign w:val="center"/>
          </w:tcPr>
          <w:p w14:paraId="130A6ADF"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żelazo, węgiel, polimery</w:t>
            </w:r>
          </w:p>
        </w:tc>
        <w:tc>
          <w:tcPr>
            <w:tcW w:w="2941" w:type="dxa"/>
            <w:shd w:val="clear" w:color="auto" w:fill="auto"/>
            <w:vAlign w:val="center"/>
          </w:tcPr>
          <w:p w14:paraId="11B29CD2"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529DD16D" w14:textId="77777777" w:rsidTr="002460AD">
        <w:trPr>
          <w:trHeight w:val="366"/>
        </w:trPr>
        <w:tc>
          <w:tcPr>
            <w:tcW w:w="532" w:type="dxa"/>
            <w:shd w:val="clear" w:color="auto" w:fill="auto"/>
            <w:vAlign w:val="center"/>
          </w:tcPr>
          <w:p w14:paraId="2E599361"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3D77AC1B"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12 03 01*</w:t>
            </w:r>
          </w:p>
        </w:tc>
        <w:tc>
          <w:tcPr>
            <w:tcW w:w="2699" w:type="dxa"/>
            <w:shd w:val="clear" w:color="auto" w:fill="auto"/>
            <w:vAlign w:val="center"/>
          </w:tcPr>
          <w:p w14:paraId="331266AB"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Wodne ciecze myjące</w:t>
            </w:r>
          </w:p>
        </w:tc>
        <w:tc>
          <w:tcPr>
            <w:tcW w:w="2126" w:type="dxa"/>
            <w:shd w:val="clear" w:color="auto" w:fill="auto"/>
            <w:vAlign w:val="center"/>
          </w:tcPr>
          <w:p w14:paraId="63F9864F"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detergenty, woda</w:t>
            </w:r>
          </w:p>
        </w:tc>
        <w:tc>
          <w:tcPr>
            <w:tcW w:w="2941" w:type="dxa"/>
            <w:shd w:val="clear" w:color="auto" w:fill="auto"/>
            <w:vAlign w:val="center"/>
          </w:tcPr>
          <w:p w14:paraId="76A27CE2" w14:textId="4083651F"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drażniące,</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 xml:space="preserve">działanie toksyczne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na narządy docelowe (STOT)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lub zagrożenie spowodowane aspiracją,</w:t>
            </w:r>
            <w:r w:rsidR="00615AB9">
              <w:rPr>
                <w:rFonts w:ascii="Arial" w:eastAsia="Times New Roman" w:hAnsi="Arial" w:cs="Arial"/>
                <w:sz w:val="18"/>
                <w:szCs w:val="18"/>
                <w:lang w:eastAsia="pl-PL"/>
              </w:rPr>
              <w:t xml:space="preserve"> </w:t>
            </w:r>
            <w:proofErr w:type="spellStart"/>
            <w:r w:rsidRPr="002460AD">
              <w:rPr>
                <w:rFonts w:ascii="Arial" w:eastAsia="Times New Roman" w:hAnsi="Arial" w:cs="Arial"/>
                <w:sz w:val="18"/>
                <w:szCs w:val="18"/>
                <w:lang w:eastAsia="pl-PL"/>
              </w:rPr>
              <w:t>ekotoksyczne</w:t>
            </w:r>
            <w:proofErr w:type="spellEnd"/>
            <w:r w:rsidRPr="002460AD">
              <w:rPr>
                <w:rFonts w:ascii="Arial" w:eastAsia="Times New Roman" w:hAnsi="Arial" w:cs="Arial"/>
                <w:sz w:val="18"/>
                <w:szCs w:val="18"/>
                <w:lang w:eastAsia="pl-PL"/>
              </w:rPr>
              <w:t>,</w:t>
            </w:r>
          </w:p>
        </w:tc>
      </w:tr>
      <w:tr w:rsidR="002460AD" w:rsidRPr="002460AD" w14:paraId="17A1597E" w14:textId="77777777" w:rsidTr="002460AD">
        <w:trPr>
          <w:trHeight w:val="366"/>
        </w:trPr>
        <w:tc>
          <w:tcPr>
            <w:tcW w:w="532" w:type="dxa"/>
            <w:shd w:val="clear" w:color="auto" w:fill="auto"/>
            <w:vAlign w:val="center"/>
          </w:tcPr>
          <w:p w14:paraId="0B782F06"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1CB0A64A"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13 01 11*</w:t>
            </w:r>
          </w:p>
        </w:tc>
        <w:tc>
          <w:tcPr>
            <w:tcW w:w="2699" w:type="dxa"/>
            <w:shd w:val="clear" w:color="auto" w:fill="auto"/>
            <w:vAlign w:val="center"/>
          </w:tcPr>
          <w:p w14:paraId="3FE825B2"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Syntetyczne oleje hydrauliczne</w:t>
            </w:r>
          </w:p>
        </w:tc>
        <w:tc>
          <w:tcPr>
            <w:tcW w:w="2126" w:type="dxa"/>
            <w:shd w:val="clear" w:color="auto" w:fill="auto"/>
            <w:vAlign w:val="center"/>
          </w:tcPr>
          <w:p w14:paraId="47FAFC1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węglowodory</w:t>
            </w:r>
          </w:p>
        </w:tc>
        <w:tc>
          <w:tcPr>
            <w:tcW w:w="2941" w:type="dxa"/>
            <w:shd w:val="clear" w:color="auto" w:fill="auto"/>
            <w:vAlign w:val="center"/>
          </w:tcPr>
          <w:p w14:paraId="02A539A6" w14:textId="0ED2D22B"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drażniące – działanie drażniące na skórę i powodujące uszkodzenie oczu,</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działanie toksyczne na narządy docelowe (STOT) lub zagrożenie spowodowane aspiracją,</w:t>
            </w:r>
            <w:r w:rsidRPr="002460AD">
              <w:rPr>
                <w:rFonts w:ascii="Arial" w:eastAsia="Times New Roman" w:hAnsi="Arial" w:cs="Arial"/>
                <w:sz w:val="18"/>
                <w:szCs w:val="18"/>
                <w:lang w:eastAsia="pl-PL"/>
              </w:rPr>
              <w:br/>
            </w:r>
            <w:proofErr w:type="spellStart"/>
            <w:r w:rsidRPr="002460AD">
              <w:rPr>
                <w:rFonts w:ascii="Arial" w:eastAsia="Times New Roman" w:hAnsi="Arial" w:cs="Arial"/>
                <w:sz w:val="18"/>
                <w:szCs w:val="18"/>
                <w:lang w:eastAsia="pl-PL"/>
              </w:rPr>
              <w:t>ekotoksyczne</w:t>
            </w:r>
            <w:proofErr w:type="spellEnd"/>
          </w:p>
        </w:tc>
      </w:tr>
      <w:tr w:rsidR="002460AD" w:rsidRPr="002460AD" w14:paraId="5F934C80" w14:textId="77777777" w:rsidTr="002460AD">
        <w:trPr>
          <w:trHeight w:val="366"/>
        </w:trPr>
        <w:tc>
          <w:tcPr>
            <w:tcW w:w="532" w:type="dxa"/>
            <w:shd w:val="clear" w:color="auto" w:fill="auto"/>
            <w:vAlign w:val="center"/>
          </w:tcPr>
          <w:p w14:paraId="23F2F57E"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3AC0AE87"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13 01 13*</w:t>
            </w:r>
          </w:p>
        </w:tc>
        <w:tc>
          <w:tcPr>
            <w:tcW w:w="2699" w:type="dxa"/>
            <w:shd w:val="clear" w:color="auto" w:fill="auto"/>
            <w:vAlign w:val="center"/>
          </w:tcPr>
          <w:p w14:paraId="0CF43D06"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Inne oleje hydrauliczne</w:t>
            </w:r>
          </w:p>
        </w:tc>
        <w:tc>
          <w:tcPr>
            <w:tcW w:w="2126" w:type="dxa"/>
            <w:shd w:val="clear" w:color="auto" w:fill="auto"/>
            <w:vAlign w:val="center"/>
          </w:tcPr>
          <w:p w14:paraId="10D5C9B4"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węglowodory</w:t>
            </w:r>
          </w:p>
        </w:tc>
        <w:tc>
          <w:tcPr>
            <w:tcW w:w="2941" w:type="dxa"/>
            <w:shd w:val="clear" w:color="auto" w:fill="auto"/>
            <w:vAlign w:val="center"/>
          </w:tcPr>
          <w:p w14:paraId="74A7AC8B"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drażniące – działanie drażniące na skórę i powodujące uszkodzenie oczu,</w:t>
            </w:r>
            <w:r w:rsidRPr="002460AD">
              <w:rPr>
                <w:rFonts w:ascii="Arial" w:eastAsia="Times New Roman" w:hAnsi="Arial" w:cs="Arial"/>
                <w:sz w:val="18"/>
                <w:szCs w:val="18"/>
                <w:lang w:eastAsia="pl-PL"/>
              </w:rPr>
              <w:br/>
              <w:t>działanie toksyczne na narządy docelowe (STOT) lub zagrożenie spowodowane aspiracją,</w:t>
            </w:r>
            <w:r w:rsidRPr="002460AD">
              <w:rPr>
                <w:rFonts w:ascii="Arial" w:eastAsia="Times New Roman" w:hAnsi="Arial" w:cs="Arial"/>
                <w:sz w:val="18"/>
                <w:szCs w:val="18"/>
                <w:lang w:eastAsia="pl-PL"/>
              </w:rPr>
              <w:br/>
            </w:r>
            <w:proofErr w:type="spellStart"/>
            <w:r w:rsidRPr="002460AD">
              <w:rPr>
                <w:rFonts w:ascii="Arial" w:eastAsia="Times New Roman" w:hAnsi="Arial" w:cs="Arial"/>
                <w:sz w:val="18"/>
                <w:szCs w:val="18"/>
                <w:lang w:eastAsia="pl-PL"/>
              </w:rPr>
              <w:t>ekotoksyczne</w:t>
            </w:r>
            <w:proofErr w:type="spellEnd"/>
          </w:p>
        </w:tc>
      </w:tr>
      <w:tr w:rsidR="002460AD" w:rsidRPr="002460AD" w14:paraId="1FA293FC" w14:textId="77777777" w:rsidTr="002460AD">
        <w:trPr>
          <w:trHeight w:val="366"/>
        </w:trPr>
        <w:tc>
          <w:tcPr>
            <w:tcW w:w="532" w:type="dxa"/>
            <w:shd w:val="clear" w:color="auto" w:fill="auto"/>
            <w:vAlign w:val="center"/>
          </w:tcPr>
          <w:p w14:paraId="30EABC05"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383BC669"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15 01 01</w:t>
            </w:r>
          </w:p>
        </w:tc>
        <w:tc>
          <w:tcPr>
            <w:tcW w:w="2699" w:type="dxa"/>
            <w:shd w:val="clear" w:color="auto" w:fill="auto"/>
            <w:vAlign w:val="center"/>
          </w:tcPr>
          <w:p w14:paraId="683785A1"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z papieru i tektury</w:t>
            </w:r>
          </w:p>
        </w:tc>
        <w:tc>
          <w:tcPr>
            <w:tcW w:w="2126" w:type="dxa"/>
            <w:shd w:val="clear" w:color="auto" w:fill="auto"/>
            <w:vAlign w:val="center"/>
          </w:tcPr>
          <w:p w14:paraId="350E6960"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celuloza</w:t>
            </w:r>
          </w:p>
        </w:tc>
        <w:tc>
          <w:tcPr>
            <w:tcW w:w="2941" w:type="dxa"/>
            <w:shd w:val="clear" w:color="auto" w:fill="auto"/>
            <w:vAlign w:val="center"/>
          </w:tcPr>
          <w:p w14:paraId="04ED5355" w14:textId="11373AE3"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palne,</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biodegradowalne nie powodują bezpośredniego zagrożenia dla środowiska</w:t>
            </w:r>
          </w:p>
        </w:tc>
      </w:tr>
      <w:tr w:rsidR="002460AD" w:rsidRPr="002460AD" w14:paraId="614EF92E" w14:textId="77777777" w:rsidTr="002460AD">
        <w:trPr>
          <w:trHeight w:val="366"/>
        </w:trPr>
        <w:tc>
          <w:tcPr>
            <w:tcW w:w="532" w:type="dxa"/>
            <w:shd w:val="clear" w:color="auto" w:fill="auto"/>
            <w:vAlign w:val="center"/>
          </w:tcPr>
          <w:p w14:paraId="3B13F58D"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07BFF53F"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15 01 02</w:t>
            </w:r>
          </w:p>
        </w:tc>
        <w:tc>
          <w:tcPr>
            <w:tcW w:w="2699" w:type="dxa"/>
            <w:shd w:val="clear" w:color="auto" w:fill="auto"/>
            <w:vAlign w:val="center"/>
          </w:tcPr>
          <w:p w14:paraId="6A302F40"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z tworzyw sztucznych</w:t>
            </w:r>
          </w:p>
        </w:tc>
        <w:tc>
          <w:tcPr>
            <w:tcW w:w="2126" w:type="dxa"/>
            <w:shd w:val="clear" w:color="auto" w:fill="auto"/>
            <w:vAlign w:val="center"/>
          </w:tcPr>
          <w:p w14:paraId="5591A16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polimery</w:t>
            </w:r>
          </w:p>
        </w:tc>
        <w:tc>
          <w:tcPr>
            <w:tcW w:w="2941" w:type="dxa"/>
            <w:shd w:val="clear" w:color="auto" w:fill="auto"/>
            <w:vAlign w:val="center"/>
          </w:tcPr>
          <w:p w14:paraId="4EE92576" w14:textId="48D58593"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palne,</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 xml:space="preserve">nie powodują bezpośredniego zagrożenia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dla środowiska</w:t>
            </w:r>
          </w:p>
        </w:tc>
      </w:tr>
      <w:tr w:rsidR="002460AD" w:rsidRPr="002460AD" w14:paraId="70E439D6" w14:textId="77777777" w:rsidTr="002460AD">
        <w:trPr>
          <w:trHeight w:val="366"/>
        </w:trPr>
        <w:tc>
          <w:tcPr>
            <w:tcW w:w="532" w:type="dxa"/>
            <w:shd w:val="clear" w:color="auto" w:fill="auto"/>
            <w:vAlign w:val="center"/>
          </w:tcPr>
          <w:p w14:paraId="2DBA4755"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5E4F57C0"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15 01 03</w:t>
            </w:r>
          </w:p>
        </w:tc>
        <w:tc>
          <w:tcPr>
            <w:tcW w:w="2699" w:type="dxa"/>
            <w:shd w:val="clear" w:color="auto" w:fill="auto"/>
            <w:vAlign w:val="center"/>
          </w:tcPr>
          <w:p w14:paraId="24E652B8"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z drewna</w:t>
            </w:r>
          </w:p>
        </w:tc>
        <w:tc>
          <w:tcPr>
            <w:tcW w:w="2126" w:type="dxa"/>
            <w:shd w:val="clear" w:color="auto" w:fill="auto"/>
            <w:vAlign w:val="center"/>
          </w:tcPr>
          <w:p w14:paraId="33001AE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celuloza, hemiceluloza, lignina</w:t>
            </w:r>
          </w:p>
        </w:tc>
        <w:tc>
          <w:tcPr>
            <w:tcW w:w="2941" w:type="dxa"/>
            <w:shd w:val="clear" w:color="auto" w:fill="auto"/>
            <w:vAlign w:val="center"/>
          </w:tcPr>
          <w:p w14:paraId="2614393A" w14:textId="7A28D83A"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palne,</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biodegradowalne nie powodują bezpośredniego zagrożenia dla środowiska</w:t>
            </w:r>
          </w:p>
        </w:tc>
      </w:tr>
      <w:tr w:rsidR="002460AD" w:rsidRPr="002460AD" w14:paraId="1E73F110" w14:textId="77777777" w:rsidTr="002460AD">
        <w:trPr>
          <w:trHeight w:val="366"/>
        </w:trPr>
        <w:tc>
          <w:tcPr>
            <w:tcW w:w="532" w:type="dxa"/>
            <w:shd w:val="clear" w:color="auto" w:fill="auto"/>
            <w:vAlign w:val="center"/>
          </w:tcPr>
          <w:p w14:paraId="7E8BC9CA"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53C93EBF"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15 01 04</w:t>
            </w:r>
          </w:p>
        </w:tc>
        <w:tc>
          <w:tcPr>
            <w:tcW w:w="2699" w:type="dxa"/>
            <w:shd w:val="clear" w:color="auto" w:fill="auto"/>
            <w:vAlign w:val="center"/>
          </w:tcPr>
          <w:p w14:paraId="6A7902AC"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z metali</w:t>
            </w:r>
          </w:p>
        </w:tc>
        <w:tc>
          <w:tcPr>
            <w:tcW w:w="2126" w:type="dxa"/>
            <w:shd w:val="clear" w:color="auto" w:fill="auto"/>
            <w:vAlign w:val="center"/>
          </w:tcPr>
          <w:p w14:paraId="3F685FCB"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żelazo, węgiel aluminium</w:t>
            </w:r>
          </w:p>
        </w:tc>
        <w:tc>
          <w:tcPr>
            <w:tcW w:w="2941" w:type="dxa"/>
            <w:shd w:val="clear" w:color="auto" w:fill="auto"/>
            <w:vAlign w:val="center"/>
          </w:tcPr>
          <w:p w14:paraId="222FCA6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42F1EE14" w14:textId="77777777" w:rsidTr="002460AD">
        <w:trPr>
          <w:trHeight w:val="366"/>
        </w:trPr>
        <w:tc>
          <w:tcPr>
            <w:tcW w:w="532" w:type="dxa"/>
            <w:shd w:val="clear" w:color="auto" w:fill="auto"/>
            <w:vAlign w:val="center"/>
          </w:tcPr>
          <w:p w14:paraId="60F3B606"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009ADB67"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15 01 05</w:t>
            </w:r>
          </w:p>
        </w:tc>
        <w:tc>
          <w:tcPr>
            <w:tcW w:w="2699" w:type="dxa"/>
            <w:shd w:val="clear" w:color="auto" w:fill="auto"/>
            <w:vAlign w:val="center"/>
          </w:tcPr>
          <w:p w14:paraId="4FDF9C04"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wielomateriałowe</w:t>
            </w:r>
          </w:p>
        </w:tc>
        <w:tc>
          <w:tcPr>
            <w:tcW w:w="2126" w:type="dxa"/>
            <w:shd w:val="clear" w:color="auto" w:fill="auto"/>
            <w:vAlign w:val="center"/>
          </w:tcPr>
          <w:p w14:paraId="507115A0"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celuloza, polimery, aluminium</w:t>
            </w:r>
          </w:p>
        </w:tc>
        <w:tc>
          <w:tcPr>
            <w:tcW w:w="2941" w:type="dxa"/>
            <w:shd w:val="clear" w:color="auto" w:fill="auto"/>
            <w:vAlign w:val="center"/>
          </w:tcPr>
          <w:p w14:paraId="1D578E11"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033847E9" w14:textId="77777777" w:rsidTr="002460AD">
        <w:trPr>
          <w:trHeight w:val="366"/>
        </w:trPr>
        <w:tc>
          <w:tcPr>
            <w:tcW w:w="532" w:type="dxa"/>
            <w:shd w:val="clear" w:color="auto" w:fill="auto"/>
            <w:vAlign w:val="center"/>
          </w:tcPr>
          <w:p w14:paraId="56474F2E"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08B5705B"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15 01 06</w:t>
            </w:r>
          </w:p>
        </w:tc>
        <w:tc>
          <w:tcPr>
            <w:tcW w:w="2699" w:type="dxa"/>
            <w:shd w:val="clear" w:color="auto" w:fill="auto"/>
            <w:vAlign w:val="center"/>
          </w:tcPr>
          <w:p w14:paraId="33A401F7"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Zmieszane odpady opakowaniowe</w:t>
            </w:r>
          </w:p>
        </w:tc>
        <w:tc>
          <w:tcPr>
            <w:tcW w:w="2126" w:type="dxa"/>
            <w:shd w:val="clear" w:color="auto" w:fill="auto"/>
            <w:vAlign w:val="center"/>
          </w:tcPr>
          <w:p w14:paraId="35EC2F55"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Celuloza, polimery syntetyczne, metale</w:t>
            </w:r>
          </w:p>
        </w:tc>
        <w:tc>
          <w:tcPr>
            <w:tcW w:w="2941" w:type="dxa"/>
            <w:shd w:val="clear" w:color="auto" w:fill="auto"/>
            <w:vAlign w:val="center"/>
          </w:tcPr>
          <w:p w14:paraId="40E0981C" w14:textId="659CBF2B"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palne,</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nie powodują bezpośredniego zagrożenia dla środowiska</w:t>
            </w:r>
          </w:p>
        </w:tc>
      </w:tr>
      <w:tr w:rsidR="002460AD" w:rsidRPr="002460AD" w14:paraId="61DE52D1" w14:textId="77777777" w:rsidTr="002460AD">
        <w:trPr>
          <w:trHeight w:val="366"/>
        </w:trPr>
        <w:tc>
          <w:tcPr>
            <w:tcW w:w="532" w:type="dxa"/>
            <w:shd w:val="clear" w:color="auto" w:fill="auto"/>
            <w:vAlign w:val="center"/>
          </w:tcPr>
          <w:p w14:paraId="212B720A"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1AC2AC8C"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15 01 07</w:t>
            </w:r>
          </w:p>
        </w:tc>
        <w:tc>
          <w:tcPr>
            <w:tcW w:w="2699" w:type="dxa"/>
            <w:shd w:val="clear" w:color="auto" w:fill="auto"/>
            <w:vAlign w:val="center"/>
          </w:tcPr>
          <w:p w14:paraId="39624935"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ze szkła</w:t>
            </w:r>
          </w:p>
        </w:tc>
        <w:tc>
          <w:tcPr>
            <w:tcW w:w="2126" w:type="dxa"/>
            <w:shd w:val="clear" w:color="auto" w:fill="auto"/>
            <w:vAlign w:val="center"/>
          </w:tcPr>
          <w:p w14:paraId="0A9F41A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krzemionka</w:t>
            </w:r>
          </w:p>
        </w:tc>
        <w:tc>
          <w:tcPr>
            <w:tcW w:w="2941" w:type="dxa"/>
            <w:shd w:val="clear" w:color="auto" w:fill="auto"/>
            <w:vAlign w:val="center"/>
          </w:tcPr>
          <w:p w14:paraId="1AA5B35A"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198BD27F" w14:textId="77777777" w:rsidTr="002460AD">
        <w:trPr>
          <w:trHeight w:val="366"/>
        </w:trPr>
        <w:tc>
          <w:tcPr>
            <w:tcW w:w="532" w:type="dxa"/>
            <w:shd w:val="clear" w:color="auto" w:fill="auto"/>
            <w:vAlign w:val="center"/>
          </w:tcPr>
          <w:p w14:paraId="291C14F0"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355BFC14"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10*</w:t>
            </w:r>
          </w:p>
        </w:tc>
        <w:tc>
          <w:tcPr>
            <w:tcW w:w="2699" w:type="dxa"/>
            <w:shd w:val="clear" w:color="auto" w:fill="auto"/>
            <w:vAlign w:val="center"/>
          </w:tcPr>
          <w:p w14:paraId="24E24A48"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Opakowania zawierające pozostałości substancji niebezpiecznych lub nimi zanieczyszczone</w:t>
            </w:r>
          </w:p>
        </w:tc>
        <w:tc>
          <w:tcPr>
            <w:tcW w:w="2126" w:type="dxa"/>
            <w:shd w:val="clear" w:color="auto" w:fill="auto"/>
            <w:vAlign w:val="center"/>
          </w:tcPr>
          <w:p w14:paraId="18487CC8"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polimery zanieczyszczone substancjami niebezpiecznymi (np. węglowodorami)</w:t>
            </w:r>
          </w:p>
        </w:tc>
        <w:tc>
          <w:tcPr>
            <w:tcW w:w="2941" w:type="dxa"/>
            <w:shd w:val="clear" w:color="auto" w:fill="auto"/>
            <w:vAlign w:val="center"/>
          </w:tcPr>
          <w:p w14:paraId="47C988A4" w14:textId="09037ECC"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drażniące,</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 xml:space="preserve">działające szkodliwie </w:t>
            </w:r>
            <w:r>
              <w:rPr>
                <w:rFonts w:ascii="Arial" w:eastAsia="Times New Roman" w:hAnsi="Arial" w:cs="Arial"/>
                <w:sz w:val="18"/>
                <w:szCs w:val="18"/>
                <w:lang w:eastAsia="pl-PL"/>
              </w:rPr>
              <w:br/>
            </w:r>
            <w:r w:rsidRPr="002460AD">
              <w:rPr>
                <w:rFonts w:ascii="Arial" w:eastAsia="Times New Roman" w:hAnsi="Arial" w:cs="Arial"/>
                <w:sz w:val="18"/>
                <w:szCs w:val="18"/>
                <w:lang w:eastAsia="pl-PL"/>
              </w:rPr>
              <w:t>na rozrodczość,</w:t>
            </w:r>
            <w:r w:rsidR="00615AB9">
              <w:rPr>
                <w:rFonts w:ascii="Arial" w:eastAsia="Times New Roman" w:hAnsi="Arial" w:cs="Arial"/>
                <w:sz w:val="18"/>
                <w:szCs w:val="18"/>
                <w:lang w:eastAsia="pl-PL"/>
              </w:rPr>
              <w:t xml:space="preserve"> </w:t>
            </w:r>
            <w:proofErr w:type="spellStart"/>
            <w:r w:rsidRPr="002460AD">
              <w:rPr>
                <w:rFonts w:ascii="Arial" w:eastAsia="Times New Roman" w:hAnsi="Arial" w:cs="Arial"/>
                <w:sz w:val="18"/>
                <w:szCs w:val="18"/>
                <w:lang w:eastAsia="pl-PL"/>
              </w:rPr>
              <w:t>ekotoksyczne</w:t>
            </w:r>
            <w:proofErr w:type="spellEnd"/>
          </w:p>
        </w:tc>
      </w:tr>
      <w:tr w:rsidR="002460AD" w:rsidRPr="002460AD" w14:paraId="6C1A4299" w14:textId="77777777" w:rsidTr="002460AD">
        <w:trPr>
          <w:trHeight w:val="366"/>
        </w:trPr>
        <w:tc>
          <w:tcPr>
            <w:tcW w:w="532" w:type="dxa"/>
            <w:shd w:val="clear" w:color="auto" w:fill="auto"/>
            <w:vAlign w:val="center"/>
          </w:tcPr>
          <w:p w14:paraId="24172097"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2649FB27"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01 11*</w:t>
            </w:r>
          </w:p>
        </w:tc>
        <w:tc>
          <w:tcPr>
            <w:tcW w:w="2699" w:type="dxa"/>
            <w:shd w:val="clear" w:color="auto" w:fill="auto"/>
            <w:vAlign w:val="center"/>
          </w:tcPr>
          <w:p w14:paraId="7F34C6C7" w14:textId="662406F0"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Opakowania z metali zawierające niebezpieczne porowate elementy wzmocnienia konstrukcyjnego (np. azbest), włącznie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z pustymi pojemnikami ciśnieniowymi</w:t>
            </w:r>
          </w:p>
        </w:tc>
        <w:tc>
          <w:tcPr>
            <w:tcW w:w="2126" w:type="dxa"/>
            <w:shd w:val="clear" w:color="auto" w:fill="auto"/>
            <w:vAlign w:val="center"/>
          </w:tcPr>
          <w:p w14:paraId="26BAC8AA"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metale zanieczyszczone substancjami niebezpiecznymi (np. węglowodorami), gaz rozprężający</w:t>
            </w:r>
          </w:p>
        </w:tc>
        <w:tc>
          <w:tcPr>
            <w:tcW w:w="2941" w:type="dxa"/>
            <w:shd w:val="clear" w:color="auto" w:fill="auto"/>
            <w:vAlign w:val="center"/>
          </w:tcPr>
          <w:p w14:paraId="66B0EBB6"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drażniące,</w:t>
            </w:r>
          </w:p>
          <w:p w14:paraId="2C4F89AC" w14:textId="420ADC70"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działające szkodliwie </w:t>
            </w:r>
            <w:r>
              <w:rPr>
                <w:rFonts w:ascii="Arial" w:eastAsia="Times New Roman" w:hAnsi="Arial" w:cs="Arial"/>
                <w:sz w:val="18"/>
                <w:szCs w:val="18"/>
                <w:lang w:eastAsia="pl-PL"/>
              </w:rPr>
              <w:br/>
            </w:r>
            <w:r w:rsidRPr="002460AD">
              <w:rPr>
                <w:rFonts w:ascii="Arial" w:eastAsia="Times New Roman" w:hAnsi="Arial" w:cs="Arial"/>
                <w:sz w:val="18"/>
                <w:szCs w:val="18"/>
                <w:lang w:eastAsia="pl-PL"/>
              </w:rPr>
              <w:t>na rozrodczość,</w:t>
            </w:r>
          </w:p>
          <w:p w14:paraId="02615C30"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proofErr w:type="spellStart"/>
            <w:r w:rsidRPr="002460AD">
              <w:rPr>
                <w:rFonts w:ascii="Arial" w:eastAsia="Times New Roman" w:hAnsi="Arial" w:cs="Arial"/>
                <w:sz w:val="18"/>
                <w:szCs w:val="18"/>
                <w:lang w:eastAsia="pl-PL"/>
              </w:rPr>
              <w:t>ekotoksyczne</w:t>
            </w:r>
            <w:proofErr w:type="spellEnd"/>
          </w:p>
        </w:tc>
      </w:tr>
      <w:tr w:rsidR="002460AD" w:rsidRPr="002460AD" w14:paraId="02CA13A0" w14:textId="77777777" w:rsidTr="002460AD">
        <w:trPr>
          <w:trHeight w:val="366"/>
        </w:trPr>
        <w:tc>
          <w:tcPr>
            <w:tcW w:w="532" w:type="dxa"/>
            <w:shd w:val="clear" w:color="auto" w:fill="auto"/>
            <w:vAlign w:val="center"/>
          </w:tcPr>
          <w:p w14:paraId="4679EB62"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4E47EC7C"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02 02*</w:t>
            </w:r>
          </w:p>
        </w:tc>
        <w:tc>
          <w:tcPr>
            <w:tcW w:w="2699" w:type="dxa"/>
            <w:shd w:val="clear" w:color="auto" w:fill="auto"/>
            <w:vAlign w:val="center"/>
          </w:tcPr>
          <w:p w14:paraId="384841BD" w14:textId="301BF89E"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Sorbenty, materiały filtracyjne (w tym filtry olejowe nieujęte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 xml:space="preserve">w innych grupach), tkaniny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do wycierania (np. szmaty,</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ścierki)</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i ubrania ochronne zanieczyszczone substancjami niebezpiecznymi (np. PCB)</w:t>
            </w:r>
          </w:p>
        </w:tc>
        <w:tc>
          <w:tcPr>
            <w:tcW w:w="2126" w:type="dxa"/>
            <w:shd w:val="clear" w:color="auto" w:fill="auto"/>
            <w:vAlign w:val="center"/>
          </w:tcPr>
          <w:p w14:paraId="470ED0B1"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polimery zanieczyszczone substancjami niebezpiecznymi (np. węglowodorami)</w:t>
            </w:r>
          </w:p>
        </w:tc>
        <w:tc>
          <w:tcPr>
            <w:tcW w:w="2941" w:type="dxa"/>
            <w:shd w:val="clear" w:color="auto" w:fill="auto"/>
            <w:vAlign w:val="center"/>
          </w:tcPr>
          <w:p w14:paraId="18013E92" w14:textId="354FC06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drażniące,</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 xml:space="preserve">działające szkodliwie </w:t>
            </w:r>
            <w:r>
              <w:rPr>
                <w:rFonts w:ascii="Arial" w:eastAsia="Times New Roman" w:hAnsi="Arial" w:cs="Arial"/>
                <w:sz w:val="18"/>
                <w:szCs w:val="18"/>
                <w:lang w:eastAsia="pl-PL"/>
              </w:rPr>
              <w:br/>
            </w:r>
            <w:r w:rsidRPr="002460AD">
              <w:rPr>
                <w:rFonts w:ascii="Arial" w:eastAsia="Times New Roman" w:hAnsi="Arial" w:cs="Arial"/>
                <w:sz w:val="18"/>
                <w:szCs w:val="18"/>
                <w:lang w:eastAsia="pl-PL"/>
              </w:rPr>
              <w:t>na rozrodczość,</w:t>
            </w:r>
            <w:r w:rsidR="00615AB9">
              <w:rPr>
                <w:rFonts w:ascii="Arial" w:eastAsia="Times New Roman" w:hAnsi="Arial" w:cs="Arial"/>
                <w:sz w:val="18"/>
                <w:szCs w:val="18"/>
                <w:lang w:eastAsia="pl-PL"/>
              </w:rPr>
              <w:t xml:space="preserve"> </w:t>
            </w:r>
            <w:proofErr w:type="spellStart"/>
            <w:r w:rsidRPr="002460AD">
              <w:rPr>
                <w:rFonts w:ascii="Arial" w:eastAsia="Times New Roman" w:hAnsi="Arial" w:cs="Arial"/>
                <w:sz w:val="18"/>
                <w:szCs w:val="18"/>
                <w:lang w:eastAsia="pl-PL"/>
              </w:rPr>
              <w:t>ekotoksyczne</w:t>
            </w:r>
            <w:proofErr w:type="spellEnd"/>
          </w:p>
        </w:tc>
      </w:tr>
      <w:tr w:rsidR="002460AD" w:rsidRPr="002460AD" w14:paraId="553F87CB" w14:textId="77777777" w:rsidTr="002460AD">
        <w:trPr>
          <w:trHeight w:val="366"/>
        </w:trPr>
        <w:tc>
          <w:tcPr>
            <w:tcW w:w="532" w:type="dxa"/>
            <w:shd w:val="clear" w:color="auto" w:fill="auto"/>
            <w:vAlign w:val="center"/>
          </w:tcPr>
          <w:p w14:paraId="1D5F9786"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7744C49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15 02 03</w:t>
            </w:r>
          </w:p>
        </w:tc>
        <w:tc>
          <w:tcPr>
            <w:tcW w:w="2699" w:type="dxa"/>
            <w:shd w:val="clear" w:color="auto" w:fill="auto"/>
            <w:vAlign w:val="center"/>
          </w:tcPr>
          <w:p w14:paraId="24362487"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Sorbenty, materiały filtracyjne, tkaniny do wycierania (np. szmaty, ścierki) i ubrania ochronne inne niż wymienione w 15 02 02</w:t>
            </w:r>
          </w:p>
        </w:tc>
        <w:tc>
          <w:tcPr>
            <w:tcW w:w="2126" w:type="dxa"/>
            <w:shd w:val="clear" w:color="auto" w:fill="auto"/>
            <w:vAlign w:val="center"/>
          </w:tcPr>
          <w:p w14:paraId="4C2422E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polimery naturalne</w:t>
            </w:r>
          </w:p>
        </w:tc>
        <w:tc>
          <w:tcPr>
            <w:tcW w:w="2941" w:type="dxa"/>
            <w:shd w:val="clear" w:color="auto" w:fill="auto"/>
            <w:vAlign w:val="center"/>
          </w:tcPr>
          <w:p w14:paraId="45046911" w14:textId="5B5229C8"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palne,</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 xml:space="preserve">nie powodują bezpośredniego zagrożenia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dla środowiska</w:t>
            </w:r>
          </w:p>
        </w:tc>
      </w:tr>
      <w:tr w:rsidR="002460AD" w:rsidRPr="002460AD" w14:paraId="4105329C" w14:textId="77777777" w:rsidTr="002460AD">
        <w:trPr>
          <w:trHeight w:val="366"/>
        </w:trPr>
        <w:tc>
          <w:tcPr>
            <w:tcW w:w="532" w:type="dxa"/>
            <w:shd w:val="clear" w:color="auto" w:fill="auto"/>
            <w:vAlign w:val="center"/>
          </w:tcPr>
          <w:p w14:paraId="01494FB1"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7482DDB7"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01 14*</w:t>
            </w:r>
          </w:p>
        </w:tc>
        <w:tc>
          <w:tcPr>
            <w:tcW w:w="2699" w:type="dxa"/>
            <w:shd w:val="clear" w:color="auto" w:fill="auto"/>
            <w:vAlign w:val="center"/>
          </w:tcPr>
          <w:p w14:paraId="5B8099F6"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Płyny zapobiegające zamarzaniu zawierające niebezpieczne substancje</w:t>
            </w:r>
          </w:p>
        </w:tc>
        <w:tc>
          <w:tcPr>
            <w:tcW w:w="2126" w:type="dxa"/>
            <w:shd w:val="clear" w:color="auto" w:fill="auto"/>
            <w:vAlign w:val="center"/>
          </w:tcPr>
          <w:p w14:paraId="6F9F47B5"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Times New Roman" w:hAnsi="Arial" w:cs="Arial"/>
                <w:sz w:val="18"/>
                <w:szCs w:val="18"/>
                <w:lang w:eastAsia="pl-PL"/>
              </w:rPr>
              <w:t>Roztwór glikolu etylenowego</w:t>
            </w:r>
          </w:p>
        </w:tc>
        <w:tc>
          <w:tcPr>
            <w:tcW w:w="2941" w:type="dxa"/>
            <w:shd w:val="clear" w:color="auto" w:fill="auto"/>
            <w:vAlign w:val="center"/>
          </w:tcPr>
          <w:p w14:paraId="4C8EE6AF"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drażniące – działanie drażniące na skórę i powodujące uszkodzenie oczu,</w:t>
            </w:r>
          </w:p>
          <w:p w14:paraId="2134B233"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działanie toksyczne na narządy docelowe (STOT) lub zagrożenie spowodowane aspiracją,</w:t>
            </w:r>
          </w:p>
          <w:p w14:paraId="7DA51435"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proofErr w:type="spellStart"/>
            <w:r w:rsidRPr="002460AD">
              <w:rPr>
                <w:rFonts w:ascii="Arial" w:eastAsia="Arial Unicode MS" w:hAnsi="Arial" w:cs="Arial"/>
                <w:sz w:val="18"/>
                <w:szCs w:val="18"/>
                <w:lang w:eastAsia="pl-PL"/>
              </w:rPr>
              <w:t>ekotoksyczne</w:t>
            </w:r>
            <w:proofErr w:type="spellEnd"/>
          </w:p>
        </w:tc>
      </w:tr>
      <w:tr w:rsidR="002460AD" w:rsidRPr="002460AD" w14:paraId="45DF0DB5" w14:textId="77777777" w:rsidTr="002460AD">
        <w:trPr>
          <w:trHeight w:val="366"/>
        </w:trPr>
        <w:tc>
          <w:tcPr>
            <w:tcW w:w="532" w:type="dxa"/>
            <w:shd w:val="clear" w:color="auto" w:fill="auto"/>
            <w:vAlign w:val="center"/>
          </w:tcPr>
          <w:p w14:paraId="7F736029"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083D0EC4"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16 01 15</w:t>
            </w:r>
          </w:p>
        </w:tc>
        <w:tc>
          <w:tcPr>
            <w:tcW w:w="2699" w:type="dxa"/>
            <w:shd w:val="clear" w:color="auto" w:fill="auto"/>
            <w:vAlign w:val="center"/>
          </w:tcPr>
          <w:p w14:paraId="296C311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Płyny zapobiegające zamarzaniu inne niż wymienione w 16 01 14</w:t>
            </w:r>
          </w:p>
        </w:tc>
        <w:tc>
          <w:tcPr>
            <w:tcW w:w="2126" w:type="dxa"/>
            <w:shd w:val="clear" w:color="auto" w:fill="auto"/>
            <w:vAlign w:val="center"/>
          </w:tcPr>
          <w:p w14:paraId="36A35E66"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Times New Roman" w:hAnsi="Arial" w:cs="Arial"/>
                <w:sz w:val="18"/>
                <w:szCs w:val="18"/>
                <w:lang w:eastAsia="pl-PL"/>
              </w:rPr>
              <w:t>Roztwory alkoholi</w:t>
            </w:r>
          </w:p>
        </w:tc>
        <w:tc>
          <w:tcPr>
            <w:tcW w:w="2941" w:type="dxa"/>
            <w:shd w:val="clear" w:color="auto" w:fill="auto"/>
            <w:vAlign w:val="center"/>
          </w:tcPr>
          <w:p w14:paraId="3469473F"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5038F6E2" w14:textId="77777777" w:rsidTr="002460AD">
        <w:trPr>
          <w:trHeight w:val="366"/>
        </w:trPr>
        <w:tc>
          <w:tcPr>
            <w:tcW w:w="532" w:type="dxa"/>
            <w:shd w:val="clear" w:color="auto" w:fill="auto"/>
            <w:vAlign w:val="center"/>
          </w:tcPr>
          <w:p w14:paraId="191DC015"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255EAB9D"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16 01 17</w:t>
            </w:r>
          </w:p>
        </w:tc>
        <w:tc>
          <w:tcPr>
            <w:tcW w:w="2699" w:type="dxa"/>
            <w:shd w:val="clear" w:color="auto" w:fill="auto"/>
            <w:vAlign w:val="center"/>
          </w:tcPr>
          <w:p w14:paraId="3BEA728A"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Metale żelazne</w:t>
            </w:r>
          </w:p>
        </w:tc>
        <w:tc>
          <w:tcPr>
            <w:tcW w:w="2126" w:type="dxa"/>
            <w:shd w:val="clear" w:color="auto" w:fill="auto"/>
            <w:vAlign w:val="center"/>
          </w:tcPr>
          <w:p w14:paraId="2C38DD12"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żelazo, węgiel</w:t>
            </w:r>
          </w:p>
        </w:tc>
        <w:tc>
          <w:tcPr>
            <w:tcW w:w="2941" w:type="dxa"/>
            <w:shd w:val="clear" w:color="auto" w:fill="auto"/>
            <w:vAlign w:val="center"/>
          </w:tcPr>
          <w:p w14:paraId="1C85B337" w14:textId="77777777" w:rsidR="002460AD" w:rsidRPr="002460AD" w:rsidRDefault="002460AD" w:rsidP="002460AD">
            <w:pPr>
              <w:autoSpaceDE w:val="0"/>
              <w:autoSpaceDN w:val="0"/>
              <w:adjustRightInd w:val="0"/>
              <w:spacing w:after="0" w:line="240" w:lineRule="auto"/>
              <w:rPr>
                <w:rFonts w:ascii="Arial" w:eastAsia="Times New Roman" w:hAnsi="Arial" w:cs="Arial"/>
                <w:b/>
                <w:bCs/>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719E0251" w14:textId="77777777" w:rsidTr="002460AD">
        <w:trPr>
          <w:trHeight w:val="366"/>
        </w:trPr>
        <w:tc>
          <w:tcPr>
            <w:tcW w:w="532" w:type="dxa"/>
            <w:shd w:val="clear" w:color="auto" w:fill="auto"/>
            <w:vAlign w:val="center"/>
          </w:tcPr>
          <w:p w14:paraId="346414E5"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7E825208"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16 01 18</w:t>
            </w:r>
          </w:p>
        </w:tc>
        <w:tc>
          <w:tcPr>
            <w:tcW w:w="2699" w:type="dxa"/>
            <w:shd w:val="clear" w:color="auto" w:fill="auto"/>
            <w:vAlign w:val="center"/>
          </w:tcPr>
          <w:p w14:paraId="6891E9A0"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Metale nieżelazne</w:t>
            </w:r>
          </w:p>
        </w:tc>
        <w:tc>
          <w:tcPr>
            <w:tcW w:w="2126" w:type="dxa"/>
            <w:shd w:val="clear" w:color="auto" w:fill="auto"/>
            <w:vAlign w:val="center"/>
          </w:tcPr>
          <w:p w14:paraId="40BC8E8B"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miedź, cyna, cynk, aluminium</w:t>
            </w:r>
          </w:p>
        </w:tc>
        <w:tc>
          <w:tcPr>
            <w:tcW w:w="2941" w:type="dxa"/>
            <w:shd w:val="clear" w:color="auto" w:fill="auto"/>
            <w:vAlign w:val="center"/>
          </w:tcPr>
          <w:p w14:paraId="1CB54829"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741B1632" w14:textId="77777777" w:rsidTr="002460AD">
        <w:trPr>
          <w:trHeight w:val="366"/>
        </w:trPr>
        <w:tc>
          <w:tcPr>
            <w:tcW w:w="532" w:type="dxa"/>
            <w:shd w:val="clear" w:color="auto" w:fill="auto"/>
            <w:vAlign w:val="center"/>
          </w:tcPr>
          <w:p w14:paraId="55CBCAD2"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0630BBA0"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16 01 19</w:t>
            </w:r>
          </w:p>
        </w:tc>
        <w:tc>
          <w:tcPr>
            <w:tcW w:w="2699" w:type="dxa"/>
            <w:shd w:val="clear" w:color="auto" w:fill="auto"/>
            <w:vAlign w:val="center"/>
          </w:tcPr>
          <w:p w14:paraId="169A9ABB"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Tworzywa sztuczne</w:t>
            </w:r>
          </w:p>
        </w:tc>
        <w:tc>
          <w:tcPr>
            <w:tcW w:w="2126" w:type="dxa"/>
            <w:shd w:val="clear" w:color="auto" w:fill="auto"/>
            <w:vAlign w:val="center"/>
          </w:tcPr>
          <w:p w14:paraId="442EB4DA"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polimery syntetyczne</w:t>
            </w:r>
          </w:p>
        </w:tc>
        <w:tc>
          <w:tcPr>
            <w:tcW w:w="2941" w:type="dxa"/>
            <w:shd w:val="clear" w:color="auto" w:fill="auto"/>
            <w:vAlign w:val="center"/>
          </w:tcPr>
          <w:p w14:paraId="0A04C58B" w14:textId="702EF5F8"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palne,</w:t>
            </w:r>
            <w:r w:rsidR="00615AB9">
              <w:rPr>
                <w:rFonts w:ascii="Arial" w:eastAsia="Times New Roman" w:hAnsi="Arial" w:cs="Arial"/>
                <w:sz w:val="18"/>
                <w:szCs w:val="18"/>
                <w:lang w:eastAsia="pl-PL"/>
              </w:rPr>
              <w:t xml:space="preserve"> </w:t>
            </w:r>
            <w:r w:rsidRPr="002460AD">
              <w:rPr>
                <w:rFonts w:ascii="Arial" w:eastAsia="Times New Roman" w:hAnsi="Arial" w:cs="Arial"/>
                <w:sz w:val="18"/>
                <w:szCs w:val="18"/>
                <w:lang w:eastAsia="pl-PL"/>
              </w:rPr>
              <w:t xml:space="preserve">nie powodują bezpośredniego zagrożenia </w:t>
            </w:r>
            <w:r w:rsidR="00615AB9">
              <w:rPr>
                <w:rFonts w:ascii="Arial" w:eastAsia="Times New Roman" w:hAnsi="Arial" w:cs="Arial"/>
                <w:sz w:val="18"/>
                <w:szCs w:val="18"/>
                <w:lang w:eastAsia="pl-PL"/>
              </w:rPr>
              <w:br/>
            </w:r>
            <w:r w:rsidRPr="002460AD">
              <w:rPr>
                <w:rFonts w:ascii="Arial" w:eastAsia="Times New Roman" w:hAnsi="Arial" w:cs="Arial"/>
                <w:sz w:val="18"/>
                <w:szCs w:val="18"/>
                <w:lang w:eastAsia="pl-PL"/>
              </w:rPr>
              <w:t>dla środowiska</w:t>
            </w:r>
          </w:p>
        </w:tc>
      </w:tr>
      <w:tr w:rsidR="002460AD" w:rsidRPr="002460AD" w14:paraId="28C0DA38" w14:textId="77777777" w:rsidTr="002460AD">
        <w:trPr>
          <w:trHeight w:val="366"/>
        </w:trPr>
        <w:tc>
          <w:tcPr>
            <w:tcW w:w="532" w:type="dxa"/>
            <w:shd w:val="clear" w:color="auto" w:fill="auto"/>
            <w:vAlign w:val="center"/>
          </w:tcPr>
          <w:p w14:paraId="4E2F7EEA"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0F24AF80"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16 01 20</w:t>
            </w:r>
          </w:p>
        </w:tc>
        <w:tc>
          <w:tcPr>
            <w:tcW w:w="2699" w:type="dxa"/>
            <w:shd w:val="clear" w:color="auto" w:fill="auto"/>
            <w:vAlign w:val="center"/>
          </w:tcPr>
          <w:p w14:paraId="0D6D88D6"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Szkło</w:t>
            </w:r>
          </w:p>
        </w:tc>
        <w:tc>
          <w:tcPr>
            <w:tcW w:w="2126" w:type="dxa"/>
            <w:shd w:val="clear" w:color="auto" w:fill="auto"/>
            <w:vAlign w:val="center"/>
          </w:tcPr>
          <w:p w14:paraId="3E272A39"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krzemionka, tlenki sodu i wapnia</w:t>
            </w:r>
          </w:p>
        </w:tc>
        <w:tc>
          <w:tcPr>
            <w:tcW w:w="2941" w:type="dxa"/>
            <w:shd w:val="clear" w:color="auto" w:fill="auto"/>
            <w:vAlign w:val="center"/>
          </w:tcPr>
          <w:p w14:paraId="7F8B942F"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0D2FCFB7" w14:textId="77777777" w:rsidTr="002460AD">
        <w:trPr>
          <w:trHeight w:val="366"/>
        </w:trPr>
        <w:tc>
          <w:tcPr>
            <w:tcW w:w="532" w:type="dxa"/>
            <w:shd w:val="clear" w:color="auto" w:fill="auto"/>
            <w:vAlign w:val="center"/>
          </w:tcPr>
          <w:p w14:paraId="098055A9"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1B62FA88"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02 13*</w:t>
            </w:r>
          </w:p>
        </w:tc>
        <w:tc>
          <w:tcPr>
            <w:tcW w:w="2699" w:type="dxa"/>
            <w:shd w:val="clear" w:color="auto" w:fill="auto"/>
            <w:vAlign w:val="center"/>
          </w:tcPr>
          <w:p w14:paraId="3F31E77B"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Zużyte urządzenia zawierające niebezpieczne elementy inne niż wymienione w 16 02 09 do 16 02 12</w:t>
            </w:r>
          </w:p>
        </w:tc>
        <w:tc>
          <w:tcPr>
            <w:tcW w:w="2126" w:type="dxa"/>
            <w:shd w:val="clear" w:color="auto" w:fill="auto"/>
            <w:vAlign w:val="center"/>
          </w:tcPr>
          <w:p w14:paraId="788A3CBC"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metale (w tym rtęć), polimery, krzemionka, luminofor, argon</w:t>
            </w:r>
          </w:p>
        </w:tc>
        <w:tc>
          <w:tcPr>
            <w:tcW w:w="2941" w:type="dxa"/>
            <w:shd w:val="clear" w:color="auto" w:fill="auto"/>
            <w:vAlign w:val="center"/>
          </w:tcPr>
          <w:p w14:paraId="6A48FD71" w14:textId="75DB6651"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działające szkodliwie na rozrodczość,</w:t>
            </w:r>
            <w:r w:rsidR="00615AB9">
              <w:rPr>
                <w:rFonts w:ascii="Arial" w:eastAsia="Times New Roman" w:hAnsi="Arial" w:cs="Arial"/>
                <w:sz w:val="18"/>
                <w:szCs w:val="18"/>
                <w:lang w:eastAsia="pl-PL"/>
              </w:rPr>
              <w:t xml:space="preserve"> </w:t>
            </w:r>
            <w:proofErr w:type="spellStart"/>
            <w:r w:rsidRPr="002460AD">
              <w:rPr>
                <w:rFonts w:ascii="Arial" w:eastAsia="Times New Roman" w:hAnsi="Arial" w:cs="Arial"/>
                <w:sz w:val="18"/>
                <w:szCs w:val="18"/>
                <w:lang w:eastAsia="pl-PL"/>
              </w:rPr>
              <w:t>ekotoksyczne</w:t>
            </w:r>
            <w:proofErr w:type="spellEnd"/>
          </w:p>
        </w:tc>
      </w:tr>
      <w:tr w:rsidR="002460AD" w:rsidRPr="002460AD" w14:paraId="2F07B544" w14:textId="77777777" w:rsidTr="002460AD">
        <w:trPr>
          <w:trHeight w:val="366"/>
        </w:trPr>
        <w:tc>
          <w:tcPr>
            <w:tcW w:w="532" w:type="dxa"/>
            <w:shd w:val="clear" w:color="auto" w:fill="auto"/>
            <w:vAlign w:val="center"/>
          </w:tcPr>
          <w:p w14:paraId="7E405606"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05312D61"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16 02 14</w:t>
            </w:r>
          </w:p>
        </w:tc>
        <w:tc>
          <w:tcPr>
            <w:tcW w:w="2699" w:type="dxa"/>
            <w:shd w:val="clear" w:color="auto" w:fill="auto"/>
            <w:vAlign w:val="center"/>
          </w:tcPr>
          <w:p w14:paraId="4AA685D4"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Zużyte urządzenia inne niż wymienione w 16 02 09 do 16 02 13</w:t>
            </w:r>
          </w:p>
        </w:tc>
        <w:tc>
          <w:tcPr>
            <w:tcW w:w="2126" w:type="dxa"/>
            <w:shd w:val="clear" w:color="auto" w:fill="auto"/>
            <w:vAlign w:val="center"/>
          </w:tcPr>
          <w:p w14:paraId="7168FA91"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Metale, polimery</w:t>
            </w:r>
          </w:p>
        </w:tc>
        <w:tc>
          <w:tcPr>
            <w:tcW w:w="2941" w:type="dxa"/>
            <w:shd w:val="clear" w:color="auto" w:fill="auto"/>
            <w:vAlign w:val="center"/>
          </w:tcPr>
          <w:p w14:paraId="636183BC"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4DF8CCB0" w14:textId="77777777" w:rsidTr="002460AD">
        <w:trPr>
          <w:trHeight w:val="366"/>
        </w:trPr>
        <w:tc>
          <w:tcPr>
            <w:tcW w:w="532" w:type="dxa"/>
            <w:shd w:val="clear" w:color="auto" w:fill="auto"/>
            <w:vAlign w:val="center"/>
          </w:tcPr>
          <w:p w14:paraId="55C1AFBE"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027FF527"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02 15*</w:t>
            </w:r>
          </w:p>
        </w:tc>
        <w:tc>
          <w:tcPr>
            <w:tcW w:w="2699" w:type="dxa"/>
            <w:shd w:val="clear" w:color="auto" w:fill="auto"/>
            <w:vAlign w:val="center"/>
          </w:tcPr>
          <w:p w14:paraId="01EC8694"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Niebezpieczne elementy lub części składowe usunięte ze zużytych urządzeń</w:t>
            </w:r>
          </w:p>
        </w:tc>
        <w:tc>
          <w:tcPr>
            <w:tcW w:w="2126" w:type="dxa"/>
            <w:shd w:val="clear" w:color="auto" w:fill="auto"/>
            <w:vAlign w:val="center"/>
          </w:tcPr>
          <w:p w14:paraId="69F39217"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metale, polimery, krzemionka, węgiel</w:t>
            </w:r>
          </w:p>
        </w:tc>
        <w:tc>
          <w:tcPr>
            <w:tcW w:w="2941" w:type="dxa"/>
            <w:shd w:val="clear" w:color="auto" w:fill="auto"/>
            <w:vAlign w:val="center"/>
          </w:tcPr>
          <w:p w14:paraId="40386148" w14:textId="498B9BF2"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 xml:space="preserve">działające szkodliwie </w:t>
            </w:r>
            <w:r>
              <w:rPr>
                <w:rFonts w:ascii="Arial" w:eastAsia="Times New Roman" w:hAnsi="Arial" w:cs="Arial"/>
                <w:sz w:val="18"/>
                <w:szCs w:val="18"/>
                <w:lang w:eastAsia="pl-PL"/>
              </w:rPr>
              <w:br/>
            </w:r>
            <w:r w:rsidRPr="002460AD">
              <w:rPr>
                <w:rFonts w:ascii="Arial" w:eastAsia="Times New Roman" w:hAnsi="Arial" w:cs="Arial"/>
                <w:sz w:val="18"/>
                <w:szCs w:val="18"/>
                <w:lang w:eastAsia="pl-PL"/>
              </w:rPr>
              <w:t>na rozrodczość,</w:t>
            </w:r>
            <w:r w:rsidR="00615AB9">
              <w:rPr>
                <w:rFonts w:ascii="Arial" w:eastAsia="Times New Roman" w:hAnsi="Arial" w:cs="Arial"/>
                <w:sz w:val="18"/>
                <w:szCs w:val="18"/>
                <w:lang w:eastAsia="pl-PL"/>
              </w:rPr>
              <w:t xml:space="preserve"> </w:t>
            </w:r>
            <w:proofErr w:type="spellStart"/>
            <w:r w:rsidRPr="002460AD">
              <w:rPr>
                <w:rFonts w:ascii="Arial" w:eastAsia="Times New Roman" w:hAnsi="Arial" w:cs="Arial"/>
                <w:sz w:val="18"/>
                <w:szCs w:val="18"/>
                <w:lang w:eastAsia="pl-PL"/>
              </w:rPr>
              <w:t>ekotoksyczne</w:t>
            </w:r>
            <w:proofErr w:type="spellEnd"/>
          </w:p>
        </w:tc>
      </w:tr>
      <w:tr w:rsidR="002460AD" w:rsidRPr="002460AD" w14:paraId="4D73C75D" w14:textId="77777777" w:rsidTr="002460AD">
        <w:trPr>
          <w:trHeight w:val="366"/>
        </w:trPr>
        <w:tc>
          <w:tcPr>
            <w:tcW w:w="532" w:type="dxa"/>
            <w:shd w:val="clear" w:color="auto" w:fill="auto"/>
            <w:vAlign w:val="center"/>
          </w:tcPr>
          <w:p w14:paraId="5CD16B5B"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69105FB7"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16 02 16</w:t>
            </w:r>
          </w:p>
        </w:tc>
        <w:tc>
          <w:tcPr>
            <w:tcW w:w="2699" w:type="dxa"/>
            <w:shd w:val="clear" w:color="auto" w:fill="auto"/>
            <w:vAlign w:val="center"/>
          </w:tcPr>
          <w:p w14:paraId="3434F1A2"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Elementy usunięte z zużytych urządzeń inne niż wymienione w 16 02 15</w:t>
            </w:r>
          </w:p>
        </w:tc>
        <w:tc>
          <w:tcPr>
            <w:tcW w:w="2126" w:type="dxa"/>
            <w:shd w:val="clear" w:color="auto" w:fill="auto"/>
            <w:vAlign w:val="center"/>
          </w:tcPr>
          <w:p w14:paraId="6E269AE2"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metale, polimery</w:t>
            </w:r>
          </w:p>
        </w:tc>
        <w:tc>
          <w:tcPr>
            <w:tcW w:w="2941" w:type="dxa"/>
            <w:shd w:val="clear" w:color="auto" w:fill="auto"/>
            <w:vAlign w:val="center"/>
          </w:tcPr>
          <w:p w14:paraId="5A10B16F"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43C019EB" w14:textId="77777777" w:rsidTr="002460AD">
        <w:trPr>
          <w:trHeight w:val="366"/>
        </w:trPr>
        <w:tc>
          <w:tcPr>
            <w:tcW w:w="532" w:type="dxa"/>
            <w:shd w:val="clear" w:color="auto" w:fill="auto"/>
            <w:vAlign w:val="center"/>
          </w:tcPr>
          <w:p w14:paraId="6DB42508"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32FD937A"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05 06*</w:t>
            </w:r>
          </w:p>
        </w:tc>
        <w:tc>
          <w:tcPr>
            <w:tcW w:w="2699" w:type="dxa"/>
            <w:shd w:val="clear" w:color="auto" w:fill="auto"/>
            <w:vAlign w:val="center"/>
          </w:tcPr>
          <w:p w14:paraId="450F74A1"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Chemikalia laboratoryjne i analityczne (np. odczynniki chemiczne) zawierające substancje niebezpieczne, w tym mieszaniny chemikaliów laboratoryjnych i analitycznych</w:t>
            </w:r>
          </w:p>
        </w:tc>
        <w:tc>
          <w:tcPr>
            <w:tcW w:w="2126" w:type="dxa"/>
            <w:shd w:val="clear" w:color="auto" w:fill="auto"/>
            <w:vAlign w:val="center"/>
          </w:tcPr>
          <w:p w14:paraId="7CFA1F00"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chlorek sodu, węglan wapnia, tlenek wapnia</w:t>
            </w:r>
          </w:p>
        </w:tc>
        <w:tc>
          <w:tcPr>
            <w:tcW w:w="2941" w:type="dxa"/>
            <w:shd w:val="clear" w:color="auto" w:fill="auto"/>
            <w:vAlign w:val="center"/>
          </w:tcPr>
          <w:p w14:paraId="22842D07" w14:textId="66B439C4"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proofErr w:type="spellStart"/>
            <w:r w:rsidRPr="002460AD">
              <w:rPr>
                <w:rFonts w:ascii="Arial" w:eastAsia="Times New Roman" w:hAnsi="Arial" w:cs="Arial"/>
                <w:sz w:val="18"/>
                <w:szCs w:val="18"/>
                <w:lang w:eastAsia="pl-PL"/>
              </w:rPr>
              <w:t>ekotoksyczne</w:t>
            </w:r>
            <w:proofErr w:type="spellEnd"/>
            <w:r w:rsidRPr="002460AD">
              <w:rPr>
                <w:rFonts w:ascii="Arial" w:eastAsia="Times New Roman" w:hAnsi="Arial" w:cs="Arial"/>
                <w:sz w:val="18"/>
                <w:szCs w:val="18"/>
                <w:lang w:eastAsia="pl-PL"/>
              </w:rPr>
              <w:t xml:space="preserve">, żrące, drażniące – działanie drażniące na skórę </w:t>
            </w:r>
            <w:r>
              <w:rPr>
                <w:rFonts w:ascii="Arial" w:eastAsia="Times New Roman" w:hAnsi="Arial" w:cs="Arial"/>
                <w:sz w:val="18"/>
                <w:szCs w:val="18"/>
                <w:lang w:eastAsia="pl-PL"/>
              </w:rPr>
              <w:br/>
            </w:r>
            <w:r w:rsidRPr="002460AD">
              <w:rPr>
                <w:rFonts w:ascii="Arial" w:eastAsia="Times New Roman" w:hAnsi="Arial" w:cs="Arial"/>
                <w:sz w:val="18"/>
                <w:szCs w:val="18"/>
                <w:lang w:eastAsia="pl-PL"/>
              </w:rPr>
              <w:t>i powodujące uszkodzenie oczu,</w:t>
            </w:r>
          </w:p>
        </w:tc>
      </w:tr>
      <w:tr w:rsidR="002460AD" w:rsidRPr="002460AD" w14:paraId="1E7B8B97" w14:textId="77777777" w:rsidTr="002460AD">
        <w:trPr>
          <w:trHeight w:val="366"/>
        </w:trPr>
        <w:tc>
          <w:tcPr>
            <w:tcW w:w="532" w:type="dxa"/>
            <w:shd w:val="clear" w:color="auto" w:fill="auto"/>
            <w:vAlign w:val="center"/>
          </w:tcPr>
          <w:p w14:paraId="3BAF24F0"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4928D97D"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16 05 09</w:t>
            </w:r>
          </w:p>
        </w:tc>
        <w:tc>
          <w:tcPr>
            <w:tcW w:w="2699" w:type="dxa"/>
            <w:shd w:val="clear" w:color="auto" w:fill="auto"/>
            <w:vAlign w:val="center"/>
          </w:tcPr>
          <w:p w14:paraId="3F2C6322"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Zużyte chemikalia inne niż wymienione w 16 05 06, 16 05 07 lub 16 05 08</w:t>
            </w:r>
          </w:p>
        </w:tc>
        <w:tc>
          <w:tcPr>
            <w:tcW w:w="2126" w:type="dxa"/>
            <w:shd w:val="clear" w:color="auto" w:fill="auto"/>
            <w:vAlign w:val="center"/>
          </w:tcPr>
          <w:p w14:paraId="24E3D736"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chlorki, węglany, tlenki</w:t>
            </w:r>
          </w:p>
        </w:tc>
        <w:tc>
          <w:tcPr>
            <w:tcW w:w="2941" w:type="dxa"/>
            <w:shd w:val="clear" w:color="auto" w:fill="auto"/>
            <w:vAlign w:val="center"/>
          </w:tcPr>
          <w:p w14:paraId="53C3ED8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181634A3" w14:textId="77777777" w:rsidTr="002460AD">
        <w:trPr>
          <w:trHeight w:val="366"/>
        </w:trPr>
        <w:tc>
          <w:tcPr>
            <w:tcW w:w="532" w:type="dxa"/>
            <w:shd w:val="clear" w:color="auto" w:fill="auto"/>
            <w:vAlign w:val="center"/>
          </w:tcPr>
          <w:p w14:paraId="04A6E0E6"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110E7E25"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06 01*</w:t>
            </w:r>
          </w:p>
        </w:tc>
        <w:tc>
          <w:tcPr>
            <w:tcW w:w="2699" w:type="dxa"/>
            <w:shd w:val="clear" w:color="auto" w:fill="auto"/>
            <w:vAlign w:val="center"/>
          </w:tcPr>
          <w:p w14:paraId="740A19D2"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Baterie i akumulatory ołowiowe</w:t>
            </w:r>
          </w:p>
        </w:tc>
        <w:tc>
          <w:tcPr>
            <w:tcW w:w="2126" w:type="dxa"/>
            <w:shd w:val="clear" w:color="auto" w:fill="auto"/>
            <w:vAlign w:val="center"/>
          </w:tcPr>
          <w:p w14:paraId="428D78F6"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ołów, polimery, kwas siarkowy</w:t>
            </w:r>
          </w:p>
        </w:tc>
        <w:tc>
          <w:tcPr>
            <w:tcW w:w="2941" w:type="dxa"/>
            <w:shd w:val="clear" w:color="auto" w:fill="auto"/>
            <w:vAlign w:val="center"/>
          </w:tcPr>
          <w:p w14:paraId="48664FF5"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proofErr w:type="spellStart"/>
            <w:r w:rsidRPr="002460AD">
              <w:rPr>
                <w:rFonts w:ascii="Arial" w:eastAsia="Times New Roman" w:hAnsi="Arial" w:cs="Arial"/>
                <w:sz w:val="18"/>
                <w:szCs w:val="18"/>
                <w:lang w:eastAsia="pl-PL"/>
              </w:rPr>
              <w:t>ekotoksyczne</w:t>
            </w:r>
            <w:proofErr w:type="spellEnd"/>
            <w:r w:rsidRPr="002460AD">
              <w:rPr>
                <w:rFonts w:ascii="Arial" w:eastAsia="Times New Roman" w:hAnsi="Arial" w:cs="Arial"/>
                <w:sz w:val="18"/>
                <w:szCs w:val="18"/>
                <w:lang w:eastAsia="pl-PL"/>
              </w:rPr>
              <w:t>, żrące</w:t>
            </w:r>
          </w:p>
        </w:tc>
      </w:tr>
      <w:tr w:rsidR="002460AD" w:rsidRPr="002460AD" w14:paraId="62E2C8FC" w14:textId="77777777" w:rsidTr="002460AD">
        <w:trPr>
          <w:trHeight w:val="707"/>
        </w:trPr>
        <w:tc>
          <w:tcPr>
            <w:tcW w:w="532" w:type="dxa"/>
            <w:shd w:val="clear" w:color="auto" w:fill="auto"/>
            <w:vAlign w:val="center"/>
          </w:tcPr>
          <w:p w14:paraId="26EE0165"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13B851AA"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06 02*</w:t>
            </w:r>
          </w:p>
        </w:tc>
        <w:tc>
          <w:tcPr>
            <w:tcW w:w="2699" w:type="dxa"/>
            <w:shd w:val="clear" w:color="auto" w:fill="auto"/>
            <w:vAlign w:val="center"/>
          </w:tcPr>
          <w:p w14:paraId="2121B5A9"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Baterie i akumulatory niklowo-kadmowe</w:t>
            </w:r>
          </w:p>
        </w:tc>
        <w:tc>
          <w:tcPr>
            <w:tcW w:w="2126" w:type="dxa"/>
            <w:shd w:val="clear" w:color="auto" w:fill="auto"/>
            <w:vAlign w:val="center"/>
          </w:tcPr>
          <w:p w14:paraId="2542D223"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kadm, wodorotlenek niklu, wodorotlenek potasu</w:t>
            </w:r>
          </w:p>
        </w:tc>
        <w:tc>
          <w:tcPr>
            <w:tcW w:w="2941" w:type="dxa"/>
            <w:shd w:val="clear" w:color="auto" w:fill="auto"/>
            <w:vAlign w:val="center"/>
          </w:tcPr>
          <w:p w14:paraId="0F8455F8"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proofErr w:type="spellStart"/>
            <w:r w:rsidRPr="002460AD">
              <w:rPr>
                <w:rFonts w:ascii="Arial" w:eastAsia="Times New Roman" w:hAnsi="Arial" w:cs="Arial"/>
                <w:sz w:val="18"/>
                <w:szCs w:val="18"/>
                <w:lang w:eastAsia="pl-PL"/>
              </w:rPr>
              <w:t>ekotoksyczne</w:t>
            </w:r>
            <w:proofErr w:type="spellEnd"/>
            <w:r w:rsidRPr="002460AD">
              <w:rPr>
                <w:rFonts w:ascii="Arial" w:eastAsia="Times New Roman" w:hAnsi="Arial" w:cs="Arial"/>
                <w:sz w:val="18"/>
                <w:szCs w:val="18"/>
                <w:lang w:eastAsia="pl-PL"/>
              </w:rPr>
              <w:t>, żrące</w:t>
            </w:r>
          </w:p>
        </w:tc>
      </w:tr>
      <w:tr w:rsidR="002460AD" w:rsidRPr="002460AD" w14:paraId="3CEC9A0C" w14:textId="77777777" w:rsidTr="002460AD">
        <w:trPr>
          <w:trHeight w:val="366"/>
        </w:trPr>
        <w:tc>
          <w:tcPr>
            <w:tcW w:w="532" w:type="dxa"/>
            <w:shd w:val="clear" w:color="auto" w:fill="auto"/>
            <w:vAlign w:val="center"/>
          </w:tcPr>
          <w:p w14:paraId="314546BC"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49B7764F"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16 06 04</w:t>
            </w:r>
          </w:p>
        </w:tc>
        <w:tc>
          <w:tcPr>
            <w:tcW w:w="2699" w:type="dxa"/>
            <w:shd w:val="clear" w:color="auto" w:fill="auto"/>
            <w:vAlign w:val="center"/>
          </w:tcPr>
          <w:p w14:paraId="1E4290A3" w14:textId="642E29E2" w:rsidR="002460AD" w:rsidRPr="00615AB9"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615AB9">
              <w:rPr>
                <w:rFonts w:ascii="Arial" w:eastAsia="Times New Roman" w:hAnsi="Arial" w:cs="Arial"/>
                <w:sz w:val="18"/>
                <w:szCs w:val="18"/>
                <w:lang w:eastAsia="pl-PL"/>
              </w:rPr>
              <w:t>Baterie alkaiczne</w:t>
            </w:r>
            <w:r w:rsidR="00615AB9" w:rsidRPr="00615AB9">
              <w:rPr>
                <w:rFonts w:ascii="Arial" w:eastAsia="Times New Roman" w:hAnsi="Arial" w:cs="Arial"/>
                <w:sz w:val="18"/>
                <w:szCs w:val="18"/>
                <w:lang w:eastAsia="pl-PL"/>
              </w:rPr>
              <w:t xml:space="preserve"> </w:t>
            </w:r>
            <w:r w:rsidR="00615AB9">
              <w:rPr>
                <w:rFonts w:ascii="Arial" w:eastAsia="Times New Roman" w:hAnsi="Arial" w:cs="Arial"/>
                <w:sz w:val="18"/>
                <w:szCs w:val="18"/>
                <w:lang w:eastAsia="pl-PL"/>
              </w:rPr>
              <w:br/>
            </w:r>
            <w:r w:rsidR="00615AB9" w:rsidRPr="00615AB9">
              <w:rPr>
                <w:rFonts w:ascii="Arial" w:eastAsia="TimesNewRoman" w:hAnsi="Arial" w:cs="Arial"/>
                <w:sz w:val="18"/>
                <w:szCs w:val="18"/>
              </w:rPr>
              <w:t>(z wyłączeniem 16 06 03)</w:t>
            </w:r>
          </w:p>
        </w:tc>
        <w:tc>
          <w:tcPr>
            <w:tcW w:w="2126" w:type="dxa"/>
            <w:shd w:val="clear" w:color="auto" w:fill="auto"/>
            <w:vAlign w:val="center"/>
          </w:tcPr>
          <w:p w14:paraId="7AB3922E"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cynk, tlenek manganu, wodorotlenek potasu</w:t>
            </w:r>
          </w:p>
        </w:tc>
        <w:tc>
          <w:tcPr>
            <w:tcW w:w="2941" w:type="dxa"/>
            <w:shd w:val="clear" w:color="auto" w:fill="auto"/>
            <w:vAlign w:val="center"/>
          </w:tcPr>
          <w:p w14:paraId="55FBEE2A"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21CCFB87" w14:textId="77777777" w:rsidTr="002460AD">
        <w:trPr>
          <w:trHeight w:val="366"/>
        </w:trPr>
        <w:tc>
          <w:tcPr>
            <w:tcW w:w="532" w:type="dxa"/>
            <w:shd w:val="clear" w:color="auto" w:fill="auto"/>
            <w:vAlign w:val="center"/>
          </w:tcPr>
          <w:p w14:paraId="5BDEA190"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06E8FE0A"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16 07 99</w:t>
            </w:r>
          </w:p>
        </w:tc>
        <w:tc>
          <w:tcPr>
            <w:tcW w:w="2699" w:type="dxa"/>
            <w:shd w:val="clear" w:color="auto" w:fill="auto"/>
            <w:vAlign w:val="center"/>
          </w:tcPr>
          <w:p w14:paraId="33666840"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Inne niewymienione odpady</w:t>
            </w:r>
          </w:p>
        </w:tc>
        <w:tc>
          <w:tcPr>
            <w:tcW w:w="2126" w:type="dxa"/>
            <w:shd w:val="clear" w:color="auto" w:fill="auto"/>
            <w:vAlign w:val="center"/>
          </w:tcPr>
          <w:p w14:paraId="7ABA35F0"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chlorki i siarczany sodu</w:t>
            </w:r>
          </w:p>
        </w:tc>
        <w:tc>
          <w:tcPr>
            <w:tcW w:w="2941" w:type="dxa"/>
            <w:shd w:val="clear" w:color="auto" w:fill="auto"/>
            <w:vAlign w:val="center"/>
          </w:tcPr>
          <w:p w14:paraId="54B43E75"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60156BD8" w14:textId="77777777" w:rsidTr="002460AD">
        <w:trPr>
          <w:trHeight w:val="366"/>
        </w:trPr>
        <w:tc>
          <w:tcPr>
            <w:tcW w:w="532" w:type="dxa"/>
            <w:shd w:val="clear" w:color="auto" w:fill="auto"/>
            <w:vAlign w:val="center"/>
          </w:tcPr>
          <w:p w14:paraId="4FDA2888"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7F51D5F9"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19 09 04</w:t>
            </w:r>
          </w:p>
        </w:tc>
        <w:tc>
          <w:tcPr>
            <w:tcW w:w="2699" w:type="dxa"/>
            <w:shd w:val="clear" w:color="auto" w:fill="auto"/>
            <w:vAlign w:val="center"/>
          </w:tcPr>
          <w:p w14:paraId="018AB93B"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Zużyty węgiel aktywny</w:t>
            </w:r>
          </w:p>
        </w:tc>
        <w:tc>
          <w:tcPr>
            <w:tcW w:w="2126" w:type="dxa"/>
            <w:shd w:val="clear" w:color="auto" w:fill="auto"/>
            <w:vAlign w:val="center"/>
          </w:tcPr>
          <w:p w14:paraId="41F0C501"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Węgiel aktywny</w:t>
            </w:r>
          </w:p>
        </w:tc>
        <w:tc>
          <w:tcPr>
            <w:tcW w:w="2941" w:type="dxa"/>
            <w:shd w:val="clear" w:color="auto" w:fill="auto"/>
            <w:vAlign w:val="center"/>
          </w:tcPr>
          <w:p w14:paraId="4CC29686"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tr w:rsidR="002460AD" w:rsidRPr="002460AD" w14:paraId="7F7506D8" w14:textId="77777777" w:rsidTr="002460AD">
        <w:trPr>
          <w:trHeight w:val="366"/>
        </w:trPr>
        <w:tc>
          <w:tcPr>
            <w:tcW w:w="532" w:type="dxa"/>
            <w:shd w:val="clear" w:color="auto" w:fill="auto"/>
            <w:vAlign w:val="center"/>
          </w:tcPr>
          <w:p w14:paraId="30D71D27" w14:textId="77777777" w:rsidR="002460AD" w:rsidRPr="002460AD" w:rsidRDefault="002460AD" w:rsidP="002460AD">
            <w:pPr>
              <w:numPr>
                <w:ilvl w:val="0"/>
                <w:numId w:val="98"/>
              </w:numPr>
              <w:autoSpaceDE w:val="0"/>
              <w:autoSpaceDN w:val="0"/>
              <w:adjustRightInd w:val="0"/>
              <w:spacing w:after="0" w:line="240" w:lineRule="auto"/>
              <w:rPr>
                <w:rFonts w:ascii="Arial" w:eastAsia="Times New Roman" w:hAnsi="Arial" w:cs="Arial"/>
                <w:sz w:val="18"/>
                <w:szCs w:val="18"/>
                <w:lang w:eastAsia="pl-PL"/>
              </w:rPr>
            </w:pPr>
          </w:p>
        </w:tc>
        <w:tc>
          <w:tcPr>
            <w:tcW w:w="988" w:type="dxa"/>
            <w:shd w:val="clear" w:color="auto" w:fill="auto"/>
            <w:vAlign w:val="center"/>
          </w:tcPr>
          <w:p w14:paraId="47863949"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19 09 05</w:t>
            </w:r>
          </w:p>
        </w:tc>
        <w:tc>
          <w:tcPr>
            <w:tcW w:w="2699" w:type="dxa"/>
            <w:shd w:val="clear" w:color="auto" w:fill="auto"/>
            <w:vAlign w:val="center"/>
          </w:tcPr>
          <w:p w14:paraId="03507060" w14:textId="77777777" w:rsidR="002460AD" w:rsidRPr="002460AD" w:rsidRDefault="002460AD" w:rsidP="002460AD">
            <w:pPr>
              <w:autoSpaceDE w:val="0"/>
              <w:autoSpaceDN w:val="0"/>
              <w:adjustRightInd w:val="0"/>
              <w:spacing w:after="0" w:line="240" w:lineRule="auto"/>
              <w:rPr>
                <w:rFonts w:ascii="Arial" w:eastAsia="Times New Roman" w:hAnsi="Arial" w:cs="Arial"/>
                <w:sz w:val="18"/>
                <w:szCs w:val="18"/>
                <w:lang w:eastAsia="pl-PL"/>
              </w:rPr>
            </w:pPr>
            <w:r w:rsidRPr="002460AD">
              <w:rPr>
                <w:rFonts w:ascii="Arial" w:eastAsia="Times New Roman" w:hAnsi="Arial" w:cs="Arial"/>
                <w:sz w:val="18"/>
                <w:szCs w:val="18"/>
                <w:lang w:eastAsia="pl-PL"/>
              </w:rPr>
              <w:t>Nasycone lub zużyte żywice jonowymienne</w:t>
            </w:r>
          </w:p>
        </w:tc>
        <w:tc>
          <w:tcPr>
            <w:tcW w:w="2126" w:type="dxa"/>
            <w:shd w:val="clear" w:color="auto" w:fill="auto"/>
            <w:vAlign w:val="center"/>
          </w:tcPr>
          <w:p w14:paraId="3FF3D7F6"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Arial Unicode MS" w:hAnsi="Arial" w:cs="Arial"/>
                <w:sz w:val="18"/>
                <w:szCs w:val="18"/>
                <w:lang w:eastAsia="pl-PL"/>
              </w:rPr>
              <w:t>Żywice syntetyczne, żywice naturalne</w:t>
            </w:r>
          </w:p>
        </w:tc>
        <w:tc>
          <w:tcPr>
            <w:tcW w:w="2941" w:type="dxa"/>
            <w:shd w:val="clear" w:color="auto" w:fill="auto"/>
            <w:vAlign w:val="center"/>
          </w:tcPr>
          <w:p w14:paraId="08B0BDFB" w14:textId="77777777" w:rsidR="002460AD" w:rsidRPr="002460AD" w:rsidRDefault="002460AD" w:rsidP="002460AD">
            <w:pPr>
              <w:autoSpaceDE w:val="0"/>
              <w:autoSpaceDN w:val="0"/>
              <w:adjustRightInd w:val="0"/>
              <w:spacing w:after="0" w:line="240" w:lineRule="auto"/>
              <w:rPr>
                <w:rFonts w:ascii="Arial" w:eastAsia="Arial Unicode MS" w:hAnsi="Arial" w:cs="Arial"/>
                <w:sz w:val="18"/>
                <w:szCs w:val="18"/>
                <w:lang w:eastAsia="pl-PL"/>
              </w:rPr>
            </w:pPr>
            <w:r w:rsidRPr="002460AD">
              <w:rPr>
                <w:rFonts w:ascii="Arial" w:eastAsia="Times New Roman" w:hAnsi="Arial" w:cs="Arial"/>
                <w:sz w:val="18"/>
                <w:szCs w:val="18"/>
                <w:lang w:eastAsia="pl-PL"/>
              </w:rPr>
              <w:t>nie powodują bezpośredniego zagrożenia dla środowiska</w:t>
            </w:r>
          </w:p>
        </w:tc>
      </w:tr>
      <w:bookmarkEnd w:id="3"/>
    </w:tbl>
    <w:p w14:paraId="620F0304" w14:textId="6993B2EA" w:rsidR="00502DF3" w:rsidRDefault="00502DF3" w:rsidP="000E79DC">
      <w:pPr>
        <w:spacing w:after="120" w:line="240" w:lineRule="auto"/>
        <w:rPr>
          <w:rFonts w:ascii="Arial" w:hAnsi="Arial" w:cs="Arial"/>
          <w:b/>
          <w:sz w:val="21"/>
          <w:szCs w:val="21"/>
        </w:rPr>
      </w:pPr>
    </w:p>
    <w:p w14:paraId="6F3CB237" w14:textId="2BDB6421" w:rsidR="00F24486" w:rsidRPr="002460AD" w:rsidRDefault="00753D7C" w:rsidP="002460AD">
      <w:pPr>
        <w:spacing w:after="120" w:line="320" w:lineRule="exact"/>
        <w:rPr>
          <w:rFonts w:ascii="Arial" w:hAnsi="Arial" w:cs="Arial"/>
          <w:sz w:val="24"/>
          <w:szCs w:val="21"/>
        </w:rPr>
      </w:pPr>
      <w:r w:rsidRPr="002460AD">
        <w:rPr>
          <w:rFonts w:ascii="Arial" w:hAnsi="Arial" w:cs="Arial"/>
          <w:b/>
          <w:sz w:val="24"/>
          <w:szCs w:val="21"/>
        </w:rPr>
        <w:t>3.4.</w:t>
      </w:r>
      <w:r w:rsidR="00B42D4B" w:rsidRPr="002460AD">
        <w:rPr>
          <w:rFonts w:ascii="Arial" w:hAnsi="Arial" w:cs="Arial"/>
          <w:b/>
          <w:sz w:val="24"/>
          <w:szCs w:val="21"/>
        </w:rPr>
        <w:t xml:space="preserve"> </w:t>
      </w:r>
      <w:r w:rsidRPr="002460AD">
        <w:rPr>
          <w:rFonts w:ascii="Arial" w:hAnsi="Arial" w:cs="Arial"/>
          <w:b/>
          <w:sz w:val="24"/>
          <w:szCs w:val="21"/>
        </w:rPr>
        <w:t>Sposoby zapobiegania powstawaniu odpadów lub ograniczenia ilości odpadów i ich negatywnego oddziaływania na środowisko.</w:t>
      </w:r>
    </w:p>
    <w:p w14:paraId="35FEFFF0" w14:textId="43685B14" w:rsidR="00753D7C" w:rsidRPr="002460AD" w:rsidRDefault="00753D7C" w:rsidP="002460AD">
      <w:pPr>
        <w:spacing w:after="120" w:line="320" w:lineRule="exact"/>
        <w:rPr>
          <w:rFonts w:ascii="Arial" w:hAnsi="Arial" w:cs="Arial"/>
          <w:sz w:val="24"/>
          <w:szCs w:val="21"/>
        </w:rPr>
      </w:pPr>
      <w:r w:rsidRPr="002460AD">
        <w:rPr>
          <w:rFonts w:ascii="Arial" w:hAnsi="Arial" w:cs="Arial"/>
          <w:sz w:val="24"/>
          <w:szCs w:val="21"/>
        </w:rPr>
        <w:t>Ilość wytwarzany</w:t>
      </w:r>
      <w:r w:rsidR="0075618E" w:rsidRPr="002460AD">
        <w:rPr>
          <w:rFonts w:ascii="Arial" w:hAnsi="Arial" w:cs="Arial"/>
          <w:sz w:val="24"/>
          <w:szCs w:val="21"/>
        </w:rPr>
        <w:t>ch odpadów w dużej mierze zależeć będzie</w:t>
      </w:r>
      <w:r w:rsidRPr="002460AD">
        <w:rPr>
          <w:rFonts w:ascii="Arial" w:hAnsi="Arial" w:cs="Arial"/>
          <w:sz w:val="24"/>
          <w:szCs w:val="21"/>
        </w:rPr>
        <w:t xml:space="preserve"> od wielkości procesu produkcyjnego.</w:t>
      </w:r>
      <w:r w:rsidR="0075618E" w:rsidRPr="002460AD">
        <w:rPr>
          <w:rFonts w:ascii="Arial" w:hAnsi="Arial" w:cs="Arial"/>
          <w:sz w:val="24"/>
          <w:szCs w:val="21"/>
        </w:rPr>
        <w:t xml:space="preserve"> Prowadzący instalację będzie ograniczał ilość</w:t>
      </w:r>
      <w:r w:rsidRPr="002460AD">
        <w:rPr>
          <w:rFonts w:ascii="Arial" w:hAnsi="Arial" w:cs="Arial"/>
          <w:sz w:val="24"/>
          <w:szCs w:val="21"/>
        </w:rPr>
        <w:t xml:space="preserve"> wytw</w:t>
      </w:r>
      <w:r w:rsidR="0075618E" w:rsidRPr="002460AD">
        <w:rPr>
          <w:rFonts w:ascii="Arial" w:hAnsi="Arial" w:cs="Arial"/>
          <w:sz w:val="24"/>
          <w:szCs w:val="21"/>
        </w:rPr>
        <w:t xml:space="preserve">arzanych odpadów </w:t>
      </w:r>
      <w:r w:rsidRPr="002460AD">
        <w:rPr>
          <w:rFonts w:ascii="Arial" w:hAnsi="Arial" w:cs="Arial"/>
          <w:sz w:val="24"/>
          <w:szCs w:val="21"/>
        </w:rPr>
        <w:t>poprzez racjonalne zakupy oraz racjonalną gospodarkę surowcam</w:t>
      </w:r>
      <w:r w:rsidR="0075618E" w:rsidRPr="002460AD">
        <w:rPr>
          <w:rFonts w:ascii="Arial" w:hAnsi="Arial" w:cs="Arial"/>
          <w:sz w:val="24"/>
          <w:szCs w:val="21"/>
        </w:rPr>
        <w:t>i i materiałami. O</w:t>
      </w:r>
      <w:r w:rsidR="00D15B82" w:rsidRPr="002460AD">
        <w:rPr>
          <w:rFonts w:ascii="Arial" w:hAnsi="Arial" w:cs="Arial"/>
          <w:sz w:val="24"/>
          <w:szCs w:val="21"/>
        </w:rPr>
        <w:t>graniczenie negaty</w:t>
      </w:r>
      <w:r w:rsidRPr="002460AD">
        <w:rPr>
          <w:rFonts w:ascii="Arial" w:hAnsi="Arial" w:cs="Arial"/>
          <w:sz w:val="24"/>
          <w:szCs w:val="21"/>
        </w:rPr>
        <w:t>wnego oddziaływania odpadów na środowisk</w:t>
      </w:r>
      <w:r w:rsidR="0075618E" w:rsidRPr="002460AD">
        <w:rPr>
          <w:rFonts w:ascii="Arial" w:hAnsi="Arial" w:cs="Arial"/>
          <w:sz w:val="24"/>
          <w:szCs w:val="21"/>
        </w:rPr>
        <w:t xml:space="preserve">o będzie realizowane </w:t>
      </w:r>
      <w:r w:rsidRPr="002460AD">
        <w:rPr>
          <w:rFonts w:ascii="Arial" w:hAnsi="Arial" w:cs="Arial"/>
          <w:sz w:val="24"/>
          <w:szCs w:val="21"/>
        </w:rPr>
        <w:t>poprzez właściwe magazynowanie odpadów oraz przekazanie ich do dalszego zagospodarowania</w:t>
      </w:r>
      <w:r w:rsidR="00615AB9">
        <w:rPr>
          <w:rFonts w:ascii="Arial" w:hAnsi="Arial" w:cs="Arial"/>
          <w:sz w:val="24"/>
          <w:szCs w:val="21"/>
        </w:rPr>
        <w:t>,</w:t>
      </w:r>
      <w:r w:rsidRPr="002460AD">
        <w:rPr>
          <w:rFonts w:ascii="Arial" w:hAnsi="Arial" w:cs="Arial"/>
          <w:sz w:val="24"/>
          <w:szCs w:val="21"/>
        </w:rPr>
        <w:t xml:space="preserve"> podmiotom posiadając</w:t>
      </w:r>
      <w:r w:rsidR="0075618E" w:rsidRPr="002460AD">
        <w:rPr>
          <w:rFonts w:ascii="Arial" w:hAnsi="Arial" w:cs="Arial"/>
          <w:sz w:val="24"/>
          <w:szCs w:val="21"/>
        </w:rPr>
        <w:t>ym stosowne zezwolenia</w:t>
      </w:r>
      <w:r w:rsidRPr="002460AD">
        <w:rPr>
          <w:rFonts w:ascii="Arial" w:hAnsi="Arial" w:cs="Arial"/>
          <w:sz w:val="24"/>
          <w:szCs w:val="21"/>
        </w:rPr>
        <w:t xml:space="preserve">. </w:t>
      </w:r>
    </w:p>
    <w:p w14:paraId="5182A2BB" w14:textId="1B0725BA" w:rsidR="00753D7C" w:rsidRPr="00787B80" w:rsidRDefault="00753D7C" w:rsidP="00787B80">
      <w:pPr>
        <w:spacing w:after="120"/>
        <w:rPr>
          <w:rFonts w:ascii="Arial" w:hAnsi="Arial" w:cs="Arial"/>
          <w:b/>
          <w:sz w:val="21"/>
          <w:szCs w:val="21"/>
        </w:rPr>
      </w:pPr>
    </w:p>
    <w:p w14:paraId="051FEA64" w14:textId="084D5D76" w:rsidR="00913357" w:rsidRPr="002460AD" w:rsidRDefault="00913357" w:rsidP="002460AD">
      <w:pPr>
        <w:spacing w:after="120" w:line="320" w:lineRule="exact"/>
        <w:rPr>
          <w:rFonts w:ascii="Arial" w:hAnsi="Arial" w:cs="Arial"/>
          <w:sz w:val="24"/>
          <w:szCs w:val="21"/>
        </w:rPr>
      </w:pPr>
      <w:r w:rsidRPr="002460AD">
        <w:rPr>
          <w:rFonts w:ascii="Arial" w:hAnsi="Arial" w:cs="Arial"/>
          <w:b/>
          <w:sz w:val="24"/>
          <w:szCs w:val="21"/>
        </w:rPr>
        <w:t>3.5.</w:t>
      </w:r>
      <w:r w:rsidRPr="002460AD">
        <w:rPr>
          <w:rFonts w:ascii="Arial" w:hAnsi="Arial" w:cs="Arial"/>
          <w:sz w:val="24"/>
          <w:szCs w:val="21"/>
        </w:rPr>
        <w:t xml:space="preserve"> </w:t>
      </w:r>
      <w:r w:rsidR="00787B80" w:rsidRPr="002460AD">
        <w:rPr>
          <w:rFonts w:ascii="Arial" w:hAnsi="Arial" w:cs="Arial"/>
          <w:b/>
          <w:sz w:val="24"/>
          <w:szCs w:val="21"/>
        </w:rPr>
        <w:t>Miejsce i sposób oraz rodzaj magazynowanych odpadów</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327"/>
        <w:gridCol w:w="3169"/>
        <w:gridCol w:w="4075"/>
      </w:tblGrid>
      <w:tr w:rsidR="005C0D28" w:rsidRPr="005C0D28" w14:paraId="08461DE9" w14:textId="77777777" w:rsidTr="00835564">
        <w:trPr>
          <w:trHeight w:val="389"/>
        </w:trPr>
        <w:tc>
          <w:tcPr>
            <w:tcW w:w="715" w:type="dxa"/>
            <w:shd w:val="clear" w:color="auto" w:fill="D9D9D9"/>
            <w:vAlign w:val="center"/>
          </w:tcPr>
          <w:p w14:paraId="5AC87784" w14:textId="77777777" w:rsidR="005C0D28" w:rsidRPr="005C0D28" w:rsidRDefault="005C0D28" w:rsidP="005C0D28">
            <w:pPr>
              <w:autoSpaceDE w:val="0"/>
              <w:autoSpaceDN w:val="0"/>
              <w:adjustRightInd w:val="0"/>
              <w:spacing w:after="0" w:line="240" w:lineRule="auto"/>
              <w:rPr>
                <w:rFonts w:ascii="Arial" w:eastAsia="Times New Roman" w:hAnsi="Arial" w:cs="Arial"/>
                <w:b/>
                <w:bCs/>
                <w:sz w:val="20"/>
                <w:szCs w:val="18"/>
                <w:lang w:eastAsia="pl-PL"/>
              </w:rPr>
            </w:pPr>
            <w:r w:rsidRPr="005C0D28">
              <w:rPr>
                <w:rFonts w:ascii="Arial" w:eastAsia="Times New Roman" w:hAnsi="Arial" w:cs="Arial"/>
                <w:b/>
                <w:bCs/>
                <w:sz w:val="20"/>
                <w:szCs w:val="18"/>
                <w:lang w:eastAsia="pl-PL"/>
              </w:rPr>
              <w:t>Lp.</w:t>
            </w:r>
          </w:p>
        </w:tc>
        <w:tc>
          <w:tcPr>
            <w:tcW w:w="1327" w:type="dxa"/>
            <w:shd w:val="clear" w:color="auto" w:fill="D9D9D9"/>
            <w:vAlign w:val="center"/>
          </w:tcPr>
          <w:p w14:paraId="579DE09D" w14:textId="77777777" w:rsidR="005C0D28" w:rsidRPr="005C0D28" w:rsidRDefault="005C0D28" w:rsidP="005C0D28">
            <w:pPr>
              <w:autoSpaceDE w:val="0"/>
              <w:autoSpaceDN w:val="0"/>
              <w:adjustRightInd w:val="0"/>
              <w:spacing w:after="0" w:line="240" w:lineRule="auto"/>
              <w:rPr>
                <w:rFonts w:ascii="Arial" w:eastAsia="Times New Roman" w:hAnsi="Arial" w:cs="Arial"/>
                <w:b/>
                <w:bCs/>
                <w:sz w:val="20"/>
                <w:szCs w:val="18"/>
                <w:lang w:eastAsia="pl-PL"/>
              </w:rPr>
            </w:pPr>
            <w:r w:rsidRPr="005C0D28">
              <w:rPr>
                <w:rFonts w:ascii="Arial" w:eastAsia="Times New Roman" w:hAnsi="Arial" w:cs="Arial"/>
                <w:b/>
                <w:bCs/>
                <w:sz w:val="20"/>
                <w:szCs w:val="18"/>
                <w:lang w:eastAsia="pl-PL"/>
              </w:rPr>
              <w:t>Kod odpadu</w:t>
            </w:r>
          </w:p>
        </w:tc>
        <w:tc>
          <w:tcPr>
            <w:tcW w:w="3169" w:type="dxa"/>
            <w:shd w:val="clear" w:color="auto" w:fill="D9D9D9"/>
            <w:vAlign w:val="center"/>
          </w:tcPr>
          <w:p w14:paraId="5EBEC2D2" w14:textId="77777777" w:rsidR="005C0D28" w:rsidRPr="005C0D28" w:rsidRDefault="005C0D28" w:rsidP="005C0D28">
            <w:pPr>
              <w:autoSpaceDE w:val="0"/>
              <w:autoSpaceDN w:val="0"/>
              <w:adjustRightInd w:val="0"/>
              <w:spacing w:after="0" w:line="240" w:lineRule="auto"/>
              <w:rPr>
                <w:rFonts w:ascii="Arial" w:eastAsia="Times New Roman" w:hAnsi="Arial" w:cs="Arial"/>
                <w:b/>
                <w:bCs/>
                <w:sz w:val="20"/>
                <w:szCs w:val="18"/>
                <w:lang w:eastAsia="pl-PL"/>
              </w:rPr>
            </w:pPr>
            <w:r w:rsidRPr="005C0D28">
              <w:rPr>
                <w:rFonts w:ascii="Arial" w:eastAsia="Times New Roman" w:hAnsi="Arial" w:cs="Arial"/>
                <w:b/>
                <w:bCs/>
                <w:sz w:val="20"/>
                <w:szCs w:val="18"/>
                <w:lang w:eastAsia="pl-PL"/>
              </w:rPr>
              <w:t>Rodzaj odpadu</w:t>
            </w:r>
          </w:p>
        </w:tc>
        <w:tc>
          <w:tcPr>
            <w:tcW w:w="4075" w:type="dxa"/>
            <w:shd w:val="clear" w:color="auto" w:fill="D9D9D9"/>
            <w:vAlign w:val="center"/>
          </w:tcPr>
          <w:p w14:paraId="5744DFAF" w14:textId="77777777" w:rsidR="005C0D28" w:rsidRPr="005C0D28" w:rsidRDefault="005C0D28" w:rsidP="005C0D28">
            <w:pPr>
              <w:autoSpaceDE w:val="0"/>
              <w:autoSpaceDN w:val="0"/>
              <w:adjustRightInd w:val="0"/>
              <w:spacing w:after="0" w:line="240" w:lineRule="auto"/>
              <w:rPr>
                <w:rFonts w:ascii="Arial" w:eastAsia="Times New Roman" w:hAnsi="Arial" w:cs="Arial"/>
                <w:b/>
                <w:bCs/>
                <w:sz w:val="20"/>
                <w:szCs w:val="18"/>
                <w:lang w:eastAsia="pl-PL"/>
              </w:rPr>
            </w:pPr>
            <w:r w:rsidRPr="005C0D28">
              <w:rPr>
                <w:rFonts w:ascii="Arial" w:eastAsia="Times New Roman" w:hAnsi="Arial" w:cs="Arial"/>
                <w:b/>
                <w:bCs/>
                <w:sz w:val="20"/>
                <w:szCs w:val="18"/>
                <w:lang w:eastAsia="pl-PL"/>
              </w:rPr>
              <w:t>Miejsce i sposób magazynowania odpadu</w:t>
            </w:r>
          </w:p>
        </w:tc>
      </w:tr>
      <w:tr w:rsidR="00F60541" w:rsidRPr="005C0D28" w14:paraId="6CB2AFDB" w14:textId="77777777" w:rsidTr="00835564">
        <w:trPr>
          <w:trHeight w:val="366"/>
        </w:trPr>
        <w:tc>
          <w:tcPr>
            <w:tcW w:w="715" w:type="dxa"/>
            <w:shd w:val="clear" w:color="auto" w:fill="auto"/>
            <w:vAlign w:val="center"/>
          </w:tcPr>
          <w:p w14:paraId="04F62540"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71FFC52A" w14:textId="2559F75F" w:rsidR="00F60541" w:rsidRPr="00F60541"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F60541">
              <w:rPr>
                <w:rFonts w:ascii="Arial" w:hAnsi="Arial" w:cs="Arial"/>
                <w:sz w:val="18"/>
                <w:szCs w:val="18"/>
              </w:rPr>
              <w:t>06 03 13*</w:t>
            </w:r>
          </w:p>
        </w:tc>
        <w:tc>
          <w:tcPr>
            <w:tcW w:w="3169" w:type="dxa"/>
            <w:shd w:val="clear" w:color="auto" w:fill="auto"/>
            <w:vAlign w:val="center"/>
          </w:tcPr>
          <w:p w14:paraId="7C3BCFF2" w14:textId="0055E554" w:rsidR="00F60541" w:rsidRPr="00F60541"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F60541">
              <w:rPr>
                <w:rFonts w:ascii="Arial" w:hAnsi="Arial" w:cs="Arial"/>
                <w:sz w:val="18"/>
                <w:szCs w:val="18"/>
              </w:rPr>
              <w:t>Sole i roztwory zawierające metale ciężkie</w:t>
            </w:r>
          </w:p>
        </w:tc>
        <w:tc>
          <w:tcPr>
            <w:tcW w:w="4075" w:type="dxa"/>
            <w:shd w:val="clear" w:color="auto" w:fill="auto"/>
            <w:vAlign w:val="center"/>
          </w:tcPr>
          <w:p w14:paraId="1DA56224" w14:textId="1438A360" w:rsidR="00F60541" w:rsidRPr="00F60541"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F60541">
              <w:rPr>
                <w:rFonts w:ascii="Arial" w:hAnsi="Arial" w:cs="Arial"/>
                <w:sz w:val="18"/>
                <w:szCs w:val="18"/>
              </w:rPr>
              <w:t xml:space="preserve">Miejsce magazynowania  nr 3 - odpady magazynowane w wyznaczonym miejscu, </w:t>
            </w:r>
            <w:r>
              <w:rPr>
                <w:rFonts w:ascii="Arial" w:hAnsi="Arial" w:cs="Arial"/>
                <w:sz w:val="18"/>
                <w:szCs w:val="18"/>
              </w:rPr>
              <w:br/>
            </w:r>
            <w:r w:rsidRPr="00F60541">
              <w:rPr>
                <w:rFonts w:ascii="Arial" w:hAnsi="Arial" w:cs="Arial"/>
                <w:sz w:val="18"/>
                <w:szCs w:val="18"/>
              </w:rPr>
              <w:t>w szczelnych, opisanych pojemnikach (kontener/mauzer/big-</w:t>
            </w:r>
            <w:proofErr w:type="spellStart"/>
            <w:r w:rsidRPr="00F60541">
              <w:rPr>
                <w:rFonts w:ascii="Arial" w:hAnsi="Arial" w:cs="Arial"/>
                <w:sz w:val="18"/>
                <w:szCs w:val="18"/>
              </w:rPr>
              <w:t>bag</w:t>
            </w:r>
            <w:proofErr w:type="spellEnd"/>
            <w:r w:rsidRPr="00F60541">
              <w:rPr>
                <w:rFonts w:ascii="Arial" w:hAnsi="Arial" w:cs="Arial"/>
                <w:sz w:val="18"/>
                <w:szCs w:val="18"/>
              </w:rPr>
              <w:t>, zbiornik)</w:t>
            </w:r>
          </w:p>
        </w:tc>
      </w:tr>
      <w:tr w:rsidR="00F60541" w:rsidRPr="005C0D28" w14:paraId="490A26A7" w14:textId="77777777" w:rsidTr="00835564">
        <w:trPr>
          <w:trHeight w:val="366"/>
        </w:trPr>
        <w:tc>
          <w:tcPr>
            <w:tcW w:w="715" w:type="dxa"/>
            <w:shd w:val="clear" w:color="auto" w:fill="auto"/>
            <w:vAlign w:val="center"/>
          </w:tcPr>
          <w:p w14:paraId="0DB8C871"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04EE55C5" w14:textId="5DBD9FBD"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06 03 14</w:t>
            </w:r>
          </w:p>
        </w:tc>
        <w:tc>
          <w:tcPr>
            <w:tcW w:w="3169" w:type="dxa"/>
            <w:shd w:val="clear" w:color="auto" w:fill="auto"/>
            <w:vAlign w:val="center"/>
          </w:tcPr>
          <w:p w14:paraId="465D1B51" w14:textId="4EA5F891"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Sole i roztwory inne niż wymienione w 06 03 11 i 06 03 13</w:t>
            </w:r>
          </w:p>
        </w:tc>
        <w:tc>
          <w:tcPr>
            <w:tcW w:w="4075" w:type="dxa"/>
            <w:shd w:val="clear" w:color="auto" w:fill="auto"/>
            <w:vAlign w:val="center"/>
          </w:tcPr>
          <w:p w14:paraId="7CEDC777" w14:textId="503DA386"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3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opisanych pojemnikach (kontener/mauzer/big-</w:t>
            </w:r>
            <w:proofErr w:type="spellStart"/>
            <w:r w:rsidRPr="005C0D28">
              <w:rPr>
                <w:rFonts w:ascii="Arial" w:eastAsia="Times New Roman" w:hAnsi="Arial" w:cs="Arial"/>
                <w:sz w:val="18"/>
                <w:szCs w:val="18"/>
                <w:lang w:eastAsia="pl-PL"/>
              </w:rPr>
              <w:t>bag</w:t>
            </w:r>
            <w:proofErr w:type="spellEnd"/>
            <w:r w:rsidRPr="005C0D28">
              <w:rPr>
                <w:rFonts w:ascii="Arial" w:eastAsia="Times New Roman" w:hAnsi="Arial" w:cs="Arial"/>
                <w:sz w:val="18"/>
                <w:szCs w:val="18"/>
                <w:lang w:eastAsia="pl-PL"/>
              </w:rPr>
              <w:t>, zbiornik)</w:t>
            </w:r>
          </w:p>
        </w:tc>
      </w:tr>
      <w:tr w:rsidR="00F60541" w:rsidRPr="005C0D28" w14:paraId="7CA6C250" w14:textId="77777777" w:rsidTr="00835564">
        <w:trPr>
          <w:trHeight w:val="551"/>
        </w:trPr>
        <w:tc>
          <w:tcPr>
            <w:tcW w:w="715" w:type="dxa"/>
            <w:shd w:val="clear" w:color="auto" w:fill="auto"/>
            <w:vAlign w:val="center"/>
          </w:tcPr>
          <w:p w14:paraId="1E1147EA"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1800B074"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07 02 13</w:t>
            </w:r>
          </w:p>
        </w:tc>
        <w:tc>
          <w:tcPr>
            <w:tcW w:w="3169" w:type="dxa"/>
            <w:shd w:val="clear" w:color="auto" w:fill="auto"/>
            <w:vAlign w:val="center"/>
          </w:tcPr>
          <w:p w14:paraId="6D7E20D0"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Odpady tworzyw sztucznych</w:t>
            </w:r>
          </w:p>
        </w:tc>
        <w:tc>
          <w:tcPr>
            <w:tcW w:w="4075" w:type="dxa"/>
            <w:shd w:val="clear" w:color="auto" w:fill="auto"/>
            <w:vAlign w:val="center"/>
          </w:tcPr>
          <w:p w14:paraId="1ABDC121" w14:textId="0DBD7F72"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bookmarkStart w:id="4" w:name="_Hlk178858213"/>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szczelnych, zamykanych, opisanych pojemnikach </w:t>
            </w:r>
            <w:bookmarkEnd w:id="4"/>
            <w:r w:rsidRPr="005C0D28">
              <w:rPr>
                <w:rFonts w:ascii="Arial" w:eastAsia="Times New Roman" w:hAnsi="Arial" w:cs="Arial"/>
                <w:sz w:val="18"/>
                <w:szCs w:val="18"/>
                <w:lang w:eastAsia="pl-PL"/>
              </w:rPr>
              <w:t>(mauzer/big-</w:t>
            </w:r>
            <w:proofErr w:type="spellStart"/>
            <w:r w:rsidRPr="005C0D28">
              <w:rPr>
                <w:rFonts w:ascii="Arial" w:eastAsia="Times New Roman" w:hAnsi="Arial" w:cs="Arial"/>
                <w:sz w:val="18"/>
                <w:szCs w:val="18"/>
                <w:lang w:eastAsia="pl-PL"/>
              </w:rPr>
              <w:t>bag</w:t>
            </w:r>
            <w:proofErr w:type="spellEnd"/>
            <w:r w:rsidRPr="005C0D28">
              <w:rPr>
                <w:rFonts w:ascii="Arial" w:eastAsia="Times New Roman" w:hAnsi="Arial" w:cs="Arial"/>
                <w:sz w:val="18"/>
                <w:szCs w:val="18"/>
                <w:lang w:eastAsia="pl-PL"/>
              </w:rPr>
              <w:t>/skrzynia/ szczelny worek)</w:t>
            </w:r>
          </w:p>
        </w:tc>
      </w:tr>
      <w:tr w:rsidR="00F60541" w:rsidRPr="005C0D28" w14:paraId="0DA2DB5D" w14:textId="77777777" w:rsidTr="00835564">
        <w:trPr>
          <w:trHeight w:val="389"/>
        </w:trPr>
        <w:tc>
          <w:tcPr>
            <w:tcW w:w="715" w:type="dxa"/>
            <w:shd w:val="clear" w:color="auto" w:fill="auto"/>
            <w:vAlign w:val="center"/>
          </w:tcPr>
          <w:p w14:paraId="2479612A"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5F914386"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08 03 18</w:t>
            </w:r>
          </w:p>
        </w:tc>
        <w:tc>
          <w:tcPr>
            <w:tcW w:w="3169" w:type="dxa"/>
            <w:shd w:val="clear" w:color="auto" w:fill="auto"/>
            <w:vAlign w:val="center"/>
          </w:tcPr>
          <w:p w14:paraId="62D85F84" w14:textId="6A72DDB6"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Odpadowy toner drukarski</w:t>
            </w:r>
            <w:r w:rsidR="00615AB9">
              <w:rPr>
                <w:rFonts w:ascii="Arial" w:eastAsia="Times New Roman" w:hAnsi="Arial" w:cs="Arial"/>
                <w:sz w:val="18"/>
                <w:szCs w:val="18"/>
                <w:lang w:eastAsia="pl-PL"/>
              </w:rPr>
              <w:t xml:space="preserve"> </w:t>
            </w:r>
            <w:r w:rsidR="00615AB9" w:rsidRPr="000D697C">
              <w:rPr>
                <w:rFonts w:ascii="Arial" w:eastAsia="TimesNewRoman" w:hAnsi="Arial" w:cs="Arial"/>
                <w:sz w:val="18"/>
                <w:szCs w:val="18"/>
              </w:rPr>
              <w:t>inny niż wymieniony w 08 03 17</w:t>
            </w:r>
          </w:p>
        </w:tc>
        <w:tc>
          <w:tcPr>
            <w:tcW w:w="4075" w:type="dxa"/>
            <w:shd w:val="clear" w:color="auto" w:fill="auto"/>
            <w:vAlign w:val="center"/>
          </w:tcPr>
          <w:p w14:paraId="21D5441D" w14:textId="39CEF69B"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5 -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opisanych pojemnikach (skrzynia drewniana)</w:t>
            </w:r>
          </w:p>
        </w:tc>
      </w:tr>
      <w:tr w:rsidR="00F60541" w:rsidRPr="005C0D28" w14:paraId="00E150A3" w14:textId="77777777" w:rsidTr="00835564">
        <w:trPr>
          <w:trHeight w:val="389"/>
        </w:trPr>
        <w:tc>
          <w:tcPr>
            <w:tcW w:w="715" w:type="dxa"/>
            <w:shd w:val="clear" w:color="auto" w:fill="auto"/>
            <w:vAlign w:val="center"/>
          </w:tcPr>
          <w:p w14:paraId="3BC6358F"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3E018052"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11 01 05*</w:t>
            </w:r>
          </w:p>
        </w:tc>
        <w:tc>
          <w:tcPr>
            <w:tcW w:w="3169" w:type="dxa"/>
            <w:shd w:val="clear" w:color="auto" w:fill="auto"/>
            <w:vAlign w:val="center"/>
          </w:tcPr>
          <w:p w14:paraId="5AA4ADAB"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Kwasy trawiące</w:t>
            </w:r>
          </w:p>
        </w:tc>
        <w:tc>
          <w:tcPr>
            <w:tcW w:w="4075" w:type="dxa"/>
            <w:shd w:val="clear" w:color="auto" w:fill="auto"/>
          </w:tcPr>
          <w:p w14:paraId="7AA757D4" w14:textId="53D76901"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4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zamykanych, opisanych pojemnikach (mauzer), zabezpieczone przed przedostaniem się substancji niebezpiecznych do środowiska</w:t>
            </w:r>
          </w:p>
        </w:tc>
      </w:tr>
      <w:tr w:rsidR="00F60541" w:rsidRPr="005C0D28" w14:paraId="6A5AECF2" w14:textId="77777777" w:rsidTr="00835564">
        <w:trPr>
          <w:trHeight w:val="389"/>
        </w:trPr>
        <w:tc>
          <w:tcPr>
            <w:tcW w:w="715" w:type="dxa"/>
            <w:shd w:val="clear" w:color="auto" w:fill="auto"/>
            <w:vAlign w:val="center"/>
          </w:tcPr>
          <w:p w14:paraId="5EDF30FD"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33674775"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11 01 06*</w:t>
            </w:r>
          </w:p>
        </w:tc>
        <w:tc>
          <w:tcPr>
            <w:tcW w:w="3169" w:type="dxa"/>
            <w:shd w:val="clear" w:color="auto" w:fill="auto"/>
            <w:vAlign w:val="center"/>
          </w:tcPr>
          <w:p w14:paraId="1C2D27E0"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Odpady zawierające kwasy inne niż wymienione w 11 01 05</w:t>
            </w:r>
          </w:p>
        </w:tc>
        <w:tc>
          <w:tcPr>
            <w:tcW w:w="4075" w:type="dxa"/>
            <w:shd w:val="clear" w:color="auto" w:fill="auto"/>
          </w:tcPr>
          <w:p w14:paraId="0B5F8416" w14:textId="09E43D42"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4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zamykanych, opisanych pojemnikach (mauzer), zabezpieczone przed przedostaniem się substancji niebezpiecznych do środowiska</w:t>
            </w:r>
          </w:p>
        </w:tc>
      </w:tr>
      <w:tr w:rsidR="00F60541" w:rsidRPr="005C0D28" w14:paraId="772AC9BD" w14:textId="77777777" w:rsidTr="00835564">
        <w:trPr>
          <w:trHeight w:val="389"/>
        </w:trPr>
        <w:tc>
          <w:tcPr>
            <w:tcW w:w="715" w:type="dxa"/>
            <w:shd w:val="clear" w:color="auto" w:fill="auto"/>
            <w:vAlign w:val="center"/>
          </w:tcPr>
          <w:p w14:paraId="3D40FF84"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0197519C"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11 01 07*</w:t>
            </w:r>
          </w:p>
        </w:tc>
        <w:tc>
          <w:tcPr>
            <w:tcW w:w="3169" w:type="dxa"/>
            <w:shd w:val="clear" w:color="auto" w:fill="auto"/>
            <w:vAlign w:val="center"/>
          </w:tcPr>
          <w:p w14:paraId="25227B4E"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Alkalia trawiące</w:t>
            </w:r>
          </w:p>
        </w:tc>
        <w:tc>
          <w:tcPr>
            <w:tcW w:w="4075" w:type="dxa"/>
            <w:shd w:val="clear" w:color="auto" w:fill="auto"/>
          </w:tcPr>
          <w:p w14:paraId="36E12A91" w14:textId="140EC40D"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4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zamykanych, opisanych pojemnikach (mauzer), zabezpieczone przed przedostaniem się substancji niebezpiecznych do środowiska</w:t>
            </w:r>
          </w:p>
        </w:tc>
      </w:tr>
      <w:tr w:rsidR="00F60541" w:rsidRPr="005C0D28" w14:paraId="4912F9C0" w14:textId="77777777" w:rsidTr="00835564">
        <w:trPr>
          <w:trHeight w:val="366"/>
        </w:trPr>
        <w:tc>
          <w:tcPr>
            <w:tcW w:w="715" w:type="dxa"/>
            <w:shd w:val="clear" w:color="auto" w:fill="auto"/>
            <w:vAlign w:val="center"/>
          </w:tcPr>
          <w:p w14:paraId="3F8A3DB6"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356E583E"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11 01 08*</w:t>
            </w:r>
          </w:p>
        </w:tc>
        <w:tc>
          <w:tcPr>
            <w:tcW w:w="3169" w:type="dxa"/>
            <w:shd w:val="clear" w:color="auto" w:fill="auto"/>
            <w:vAlign w:val="center"/>
          </w:tcPr>
          <w:p w14:paraId="653C164B"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Osady i szlamy z fosforanowania</w:t>
            </w:r>
          </w:p>
        </w:tc>
        <w:tc>
          <w:tcPr>
            <w:tcW w:w="4075" w:type="dxa"/>
            <w:shd w:val="clear" w:color="auto" w:fill="auto"/>
            <w:vAlign w:val="center"/>
          </w:tcPr>
          <w:p w14:paraId="4D3017EF" w14:textId="1583ED9C" w:rsidR="00F60541" w:rsidRPr="005C0D28" w:rsidRDefault="00F60541" w:rsidP="00F60541">
            <w:pPr>
              <w:spacing w:after="0" w:line="240" w:lineRule="auto"/>
              <w:rPr>
                <w:rFonts w:ascii="Arial" w:eastAsia="Arial Unicode MS" w:hAnsi="Arial" w:cs="Arial"/>
                <w:sz w:val="18"/>
                <w:szCs w:val="18"/>
                <w:lang w:eastAsia="pl-PL"/>
              </w:rPr>
            </w:pPr>
            <w:r w:rsidRPr="005C0D28">
              <w:rPr>
                <w:rFonts w:ascii="Arial" w:eastAsia="Arial Unicode MS" w:hAnsi="Arial" w:cs="Arial"/>
                <w:sz w:val="18"/>
                <w:szCs w:val="18"/>
                <w:lang w:eastAsia="pl-PL"/>
              </w:rPr>
              <w:t xml:space="preserve">Miejsce magazynowania nr 2 – odpady magazynowane w wyznaczonym miejscu, </w:t>
            </w:r>
            <w:r>
              <w:rPr>
                <w:rFonts w:ascii="Arial" w:eastAsia="Arial Unicode MS" w:hAnsi="Arial" w:cs="Arial"/>
                <w:sz w:val="18"/>
                <w:szCs w:val="18"/>
                <w:lang w:eastAsia="pl-PL"/>
              </w:rPr>
              <w:br/>
            </w:r>
            <w:r w:rsidRPr="005C0D28">
              <w:rPr>
                <w:rFonts w:ascii="Arial" w:eastAsia="Arial Unicode MS" w:hAnsi="Arial" w:cs="Arial"/>
                <w:sz w:val="18"/>
                <w:szCs w:val="18"/>
                <w:lang w:eastAsia="pl-PL"/>
              </w:rPr>
              <w:t>w szczelnych, opisanych pojemnikach (kontener/mauzer/big-</w:t>
            </w:r>
            <w:proofErr w:type="spellStart"/>
            <w:r w:rsidRPr="005C0D28">
              <w:rPr>
                <w:rFonts w:ascii="Arial" w:eastAsia="Arial Unicode MS" w:hAnsi="Arial" w:cs="Arial"/>
                <w:sz w:val="18"/>
                <w:szCs w:val="18"/>
                <w:lang w:eastAsia="pl-PL"/>
              </w:rPr>
              <w:t>bag</w:t>
            </w:r>
            <w:proofErr w:type="spellEnd"/>
            <w:r w:rsidRPr="005C0D28">
              <w:rPr>
                <w:rFonts w:ascii="Arial" w:eastAsia="Arial Unicode MS" w:hAnsi="Arial" w:cs="Arial"/>
                <w:sz w:val="18"/>
                <w:szCs w:val="18"/>
                <w:lang w:eastAsia="pl-PL"/>
              </w:rPr>
              <w:t>), zabezpieczone przed przedostaniem się substancji niebezpiecznych do środowiska</w:t>
            </w:r>
          </w:p>
        </w:tc>
      </w:tr>
      <w:tr w:rsidR="00F60541" w:rsidRPr="005C0D28" w14:paraId="64B6510B" w14:textId="77777777" w:rsidTr="00835564">
        <w:trPr>
          <w:trHeight w:val="389"/>
        </w:trPr>
        <w:tc>
          <w:tcPr>
            <w:tcW w:w="715" w:type="dxa"/>
            <w:shd w:val="clear" w:color="auto" w:fill="auto"/>
            <w:vAlign w:val="center"/>
          </w:tcPr>
          <w:p w14:paraId="780410FD"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4F0CBCBC"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11 01 09*</w:t>
            </w:r>
          </w:p>
        </w:tc>
        <w:tc>
          <w:tcPr>
            <w:tcW w:w="3169" w:type="dxa"/>
            <w:shd w:val="clear" w:color="auto" w:fill="auto"/>
            <w:vAlign w:val="center"/>
          </w:tcPr>
          <w:p w14:paraId="36B157D5"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Szlamy i osady </w:t>
            </w:r>
            <w:proofErr w:type="spellStart"/>
            <w:r w:rsidRPr="005C0D28">
              <w:rPr>
                <w:rFonts w:ascii="Arial" w:eastAsia="Times New Roman" w:hAnsi="Arial" w:cs="Arial"/>
                <w:sz w:val="18"/>
                <w:szCs w:val="18"/>
                <w:lang w:eastAsia="pl-PL"/>
              </w:rPr>
              <w:t>pofiltracyjne</w:t>
            </w:r>
            <w:proofErr w:type="spellEnd"/>
            <w:r w:rsidRPr="005C0D28">
              <w:rPr>
                <w:rFonts w:ascii="Arial" w:eastAsia="Times New Roman" w:hAnsi="Arial" w:cs="Arial"/>
                <w:sz w:val="18"/>
                <w:szCs w:val="18"/>
                <w:lang w:eastAsia="pl-PL"/>
              </w:rPr>
              <w:t xml:space="preserve"> zawierające substancje niebezpieczne</w:t>
            </w:r>
          </w:p>
        </w:tc>
        <w:tc>
          <w:tcPr>
            <w:tcW w:w="4075" w:type="dxa"/>
            <w:shd w:val="clear" w:color="auto" w:fill="auto"/>
            <w:vAlign w:val="center"/>
          </w:tcPr>
          <w:p w14:paraId="4C83508F" w14:textId="013F26B5"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Arial Unicode MS" w:hAnsi="Arial" w:cs="Arial"/>
                <w:sz w:val="18"/>
                <w:szCs w:val="18"/>
                <w:lang w:eastAsia="pl-PL"/>
              </w:rPr>
              <w:t xml:space="preserve">Miejsce magazynowania nr 2 – odpady magazynowane w wyznaczonym miejscu, </w:t>
            </w:r>
            <w:r>
              <w:rPr>
                <w:rFonts w:ascii="Arial" w:eastAsia="Arial Unicode MS" w:hAnsi="Arial" w:cs="Arial"/>
                <w:sz w:val="18"/>
                <w:szCs w:val="18"/>
                <w:lang w:eastAsia="pl-PL"/>
              </w:rPr>
              <w:br/>
            </w:r>
            <w:r w:rsidRPr="005C0D28">
              <w:rPr>
                <w:rFonts w:ascii="Arial" w:eastAsia="Arial Unicode MS" w:hAnsi="Arial" w:cs="Arial"/>
                <w:sz w:val="18"/>
                <w:szCs w:val="18"/>
                <w:lang w:eastAsia="pl-PL"/>
              </w:rPr>
              <w:t>w szczelnych, opisanych pojemnikach (kontener/mauzer/big-</w:t>
            </w:r>
            <w:proofErr w:type="spellStart"/>
            <w:r w:rsidRPr="005C0D28">
              <w:rPr>
                <w:rFonts w:ascii="Arial" w:eastAsia="Arial Unicode MS" w:hAnsi="Arial" w:cs="Arial"/>
                <w:sz w:val="18"/>
                <w:szCs w:val="18"/>
                <w:lang w:eastAsia="pl-PL"/>
              </w:rPr>
              <w:t>bag</w:t>
            </w:r>
            <w:proofErr w:type="spellEnd"/>
            <w:r w:rsidRPr="005C0D28">
              <w:rPr>
                <w:rFonts w:ascii="Arial" w:eastAsia="Arial Unicode MS" w:hAnsi="Arial" w:cs="Arial"/>
                <w:sz w:val="18"/>
                <w:szCs w:val="18"/>
                <w:lang w:eastAsia="pl-PL"/>
              </w:rPr>
              <w:t>/, pojemnik), zabezpieczone przed przedostaniem się substancji niebezpiecznych do środowiska</w:t>
            </w:r>
          </w:p>
        </w:tc>
      </w:tr>
      <w:tr w:rsidR="00F60541" w:rsidRPr="005C0D28" w14:paraId="03FC0D83" w14:textId="77777777" w:rsidTr="00835564">
        <w:trPr>
          <w:trHeight w:val="389"/>
        </w:trPr>
        <w:tc>
          <w:tcPr>
            <w:tcW w:w="715" w:type="dxa"/>
            <w:shd w:val="clear" w:color="auto" w:fill="auto"/>
            <w:vAlign w:val="center"/>
          </w:tcPr>
          <w:p w14:paraId="414FFDB2"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34C46251"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11 01 11*</w:t>
            </w:r>
          </w:p>
        </w:tc>
        <w:tc>
          <w:tcPr>
            <w:tcW w:w="3169" w:type="dxa"/>
            <w:shd w:val="clear" w:color="auto" w:fill="auto"/>
            <w:vAlign w:val="center"/>
          </w:tcPr>
          <w:p w14:paraId="6CFC904B"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Wody </w:t>
            </w:r>
            <w:proofErr w:type="spellStart"/>
            <w:r w:rsidRPr="005C0D28">
              <w:rPr>
                <w:rFonts w:ascii="Arial" w:eastAsia="Times New Roman" w:hAnsi="Arial" w:cs="Arial"/>
                <w:sz w:val="18"/>
                <w:szCs w:val="18"/>
                <w:lang w:eastAsia="pl-PL"/>
              </w:rPr>
              <w:t>popłuczne</w:t>
            </w:r>
            <w:proofErr w:type="spellEnd"/>
            <w:r w:rsidRPr="005C0D28">
              <w:rPr>
                <w:rFonts w:ascii="Arial" w:eastAsia="Times New Roman" w:hAnsi="Arial" w:cs="Arial"/>
                <w:sz w:val="18"/>
                <w:szCs w:val="18"/>
                <w:lang w:eastAsia="pl-PL"/>
              </w:rPr>
              <w:t xml:space="preserve"> zawierające substancje niebezpieczne</w:t>
            </w:r>
          </w:p>
        </w:tc>
        <w:tc>
          <w:tcPr>
            <w:tcW w:w="4075" w:type="dxa"/>
            <w:shd w:val="clear" w:color="auto" w:fill="auto"/>
          </w:tcPr>
          <w:p w14:paraId="30388967" w14:textId="6EBCA799" w:rsidR="00F60541" w:rsidRPr="005C0D28" w:rsidRDefault="00F60541" w:rsidP="00F60541">
            <w:pPr>
              <w:autoSpaceDE w:val="0"/>
              <w:autoSpaceDN w:val="0"/>
              <w:adjustRightInd w:val="0"/>
              <w:spacing w:after="0" w:line="240" w:lineRule="auto"/>
              <w:rPr>
                <w:rFonts w:ascii="Arial" w:eastAsia="Arial Unicode MS" w:hAnsi="Arial" w:cs="Arial"/>
                <w:sz w:val="18"/>
                <w:szCs w:val="18"/>
                <w:lang w:eastAsia="pl-PL"/>
              </w:rPr>
            </w:pPr>
            <w:r w:rsidRPr="005C0D28">
              <w:rPr>
                <w:rFonts w:ascii="Arial" w:eastAsia="Times New Roman" w:hAnsi="Arial" w:cs="Arial"/>
                <w:sz w:val="18"/>
                <w:szCs w:val="18"/>
                <w:lang w:eastAsia="pl-PL"/>
              </w:rPr>
              <w:t xml:space="preserve">Miejsce magazynowania nr 4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zamykanych, opisanych pojemnikach (mauzer), zabezpieczone przed przedostaniem się substancji niebezpiecznych do środowiska</w:t>
            </w:r>
          </w:p>
        </w:tc>
      </w:tr>
      <w:tr w:rsidR="00F60541" w:rsidRPr="005C0D28" w14:paraId="35516CEF" w14:textId="77777777" w:rsidTr="00835564">
        <w:trPr>
          <w:trHeight w:val="366"/>
        </w:trPr>
        <w:tc>
          <w:tcPr>
            <w:tcW w:w="715" w:type="dxa"/>
            <w:shd w:val="clear" w:color="auto" w:fill="auto"/>
            <w:vAlign w:val="center"/>
          </w:tcPr>
          <w:p w14:paraId="779F0CF0"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2BC055CA"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11 01 13*</w:t>
            </w:r>
          </w:p>
        </w:tc>
        <w:tc>
          <w:tcPr>
            <w:tcW w:w="3169" w:type="dxa"/>
            <w:shd w:val="clear" w:color="auto" w:fill="auto"/>
            <w:vAlign w:val="center"/>
          </w:tcPr>
          <w:p w14:paraId="0CA7F0F1"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Odpady z odtłuszczania zawierające substancje niebezpieczne</w:t>
            </w:r>
          </w:p>
        </w:tc>
        <w:tc>
          <w:tcPr>
            <w:tcW w:w="4075" w:type="dxa"/>
            <w:shd w:val="clear" w:color="auto" w:fill="auto"/>
            <w:vAlign w:val="center"/>
          </w:tcPr>
          <w:p w14:paraId="21D2F6C3" w14:textId="56767B1D"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2 lub 4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zamykanych, opisanych pojemnikach (mauzer), zabezpieczone przed przedostaniem się substancji niebezpiecznych do środowiska</w:t>
            </w:r>
          </w:p>
        </w:tc>
      </w:tr>
      <w:tr w:rsidR="00F60541" w:rsidRPr="005C0D28" w14:paraId="28CBFCC5" w14:textId="77777777" w:rsidTr="00835564">
        <w:trPr>
          <w:trHeight w:val="389"/>
        </w:trPr>
        <w:tc>
          <w:tcPr>
            <w:tcW w:w="715" w:type="dxa"/>
            <w:shd w:val="clear" w:color="auto" w:fill="auto"/>
            <w:vAlign w:val="center"/>
          </w:tcPr>
          <w:p w14:paraId="0FCCDB5A"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4107CCF5"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11 01 16*</w:t>
            </w:r>
          </w:p>
        </w:tc>
        <w:tc>
          <w:tcPr>
            <w:tcW w:w="3169" w:type="dxa"/>
            <w:shd w:val="clear" w:color="auto" w:fill="auto"/>
            <w:vAlign w:val="center"/>
          </w:tcPr>
          <w:p w14:paraId="634EB4DC"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Nasycone lub zużyte żywice jonowymienne</w:t>
            </w:r>
          </w:p>
        </w:tc>
        <w:tc>
          <w:tcPr>
            <w:tcW w:w="4075" w:type="dxa"/>
            <w:shd w:val="clear" w:color="auto" w:fill="auto"/>
            <w:vAlign w:val="center"/>
          </w:tcPr>
          <w:p w14:paraId="5D7D3E4D" w14:textId="1A5DE785"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2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zamykanych, opisanych pojemnikach (mauzer/big-</w:t>
            </w:r>
            <w:proofErr w:type="spellStart"/>
            <w:r w:rsidRPr="005C0D28">
              <w:rPr>
                <w:rFonts w:ascii="Arial" w:eastAsia="Times New Roman" w:hAnsi="Arial" w:cs="Arial"/>
                <w:sz w:val="18"/>
                <w:szCs w:val="18"/>
                <w:lang w:eastAsia="pl-PL"/>
              </w:rPr>
              <w:t>bag</w:t>
            </w:r>
            <w:proofErr w:type="spellEnd"/>
            <w:r w:rsidRPr="005C0D28">
              <w:rPr>
                <w:rFonts w:ascii="Arial" w:eastAsia="Times New Roman" w:hAnsi="Arial" w:cs="Arial"/>
                <w:sz w:val="18"/>
                <w:szCs w:val="18"/>
                <w:lang w:eastAsia="pl-PL"/>
              </w:rPr>
              <w:t>), zabezpieczone przed przedostaniem się substancji niebezpiecznych do środowiska</w:t>
            </w:r>
          </w:p>
        </w:tc>
      </w:tr>
      <w:tr w:rsidR="00F60541" w:rsidRPr="005C0D28" w14:paraId="2A4849E6" w14:textId="77777777" w:rsidTr="00835564">
        <w:trPr>
          <w:trHeight w:val="366"/>
        </w:trPr>
        <w:tc>
          <w:tcPr>
            <w:tcW w:w="715" w:type="dxa"/>
            <w:shd w:val="clear" w:color="auto" w:fill="auto"/>
            <w:vAlign w:val="center"/>
          </w:tcPr>
          <w:p w14:paraId="34ACE184"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67545786"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12 01 01</w:t>
            </w:r>
          </w:p>
        </w:tc>
        <w:tc>
          <w:tcPr>
            <w:tcW w:w="3169" w:type="dxa"/>
            <w:shd w:val="clear" w:color="auto" w:fill="auto"/>
            <w:vAlign w:val="center"/>
          </w:tcPr>
          <w:p w14:paraId="29AE8FF7"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Odpady z toczenia i piłowania żelaza oraz jego stopów</w:t>
            </w:r>
          </w:p>
        </w:tc>
        <w:tc>
          <w:tcPr>
            <w:tcW w:w="4075" w:type="dxa"/>
            <w:shd w:val="clear" w:color="auto" w:fill="auto"/>
            <w:vAlign w:val="center"/>
          </w:tcPr>
          <w:p w14:paraId="28D5B9DE" w14:textId="1F87A6F2"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opisanych pojemnikach (mauzer/kontener, pojemnik)</w:t>
            </w:r>
          </w:p>
        </w:tc>
      </w:tr>
      <w:tr w:rsidR="00F60541" w:rsidRPr="005C0D28" w14:paraId="687597B3" w14:textId="77777777" w:rsidTr="00835564">
        <w:trPr>
          <w:trHeight w:val="366"/>
        </w:trPr>
        <w:tc>
          <w:tcPr>
            <w:tcW w:w="715" w:type="dxa"/>
            <w:shd w:val="clear" w:color="auto" w:fill="auto"/>
            <w:vAlign w:val="center"/>
          </w:tcPr>
          <w:p w14:paraId="3247C4A3"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064F7104"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12 01 07*</w:t>
            </w:r>
          </w:p>
        </w:tc>
        <w:tc>
          <w:tcPr>
            <w:tcW w:w="3169" w:type="dxa"/>
            <w:shd w:val="clear" w:color="auto" w:fill="auto"/>
            <w:vAlign w:val="center"/>
          </w:tcPr>
          <w:p w14:paraId="30AF6B17" w14:textId="39C7F20A"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Odpadowe oleje mineralne z obróbki metali niezawierające chlorowców </w:t>
            </w:r>
            <w:r w:rsidR="002E542B">
              <w:rPr>
                <w:rFonts w:ascii="Arial" w:eastAsia="Times New Roman" w:hAnsi="Arial" w:cs="Arial"/>
                <w:sz w:val="18"/>
                <w:szCs w:val="18"/>
                <w:lang w:eastAsia="pl-PL"/>
              </w:rPr>
              <w:br/>
            </w:r>
            <w:r w:rsidRPr="005C0D28">
              <w:rPr>
                <w:rFonts w:ascii="Arial" w:eastAsia="Times New Roman" w:hAnsi="Arial" w:cs="Arial"/>
                <w:sz w:val="18"/>
                <w:szCs w:val="18"/>
                <w:lang w:eastAsia="pl-PL"/>
              </w:rPr>
              <w:t>(z wyłączeniem emulsji i roztworów)</w:t>
            </w:r>
          </w:p>
        </w:tc>
        <w:tc>
          <w:tcPr>
            <w:tcW w:w="4075" w:type="dxa"/>
            <w:shd w:val="clear" w:color="auto" w:fill="auto"/>
            <w:vAlign w:val="center"/>
          </w:tcPr>
          <w:p w14:paraId="54AC1384" w14:textId="682BEA54"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2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szczelnych, wykonanych z materiałów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co najmniej trudno zapalnych, odpornych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na działanie olejów odpadowych, odprowadzających ładunki elektryczności statycznej, wyposażonych w szczelne zamknięcia i zabezpieczonych przed stłuczeniem, opisanych (napis „OLEJ ODPADOWY”, kod odpadu oznakowanie wymagane przepisami dotyczącymi transportu odpadów niebezpiecznych) pojemnikach (mauzer/beczka) zabezpieczone przed </w:t>
            </w:r>
            <w:r w:rsidRPr="005C0D28">
              <w:rPr>
                <w:rFonts w:ascii="Arial" w:eastAsia="Times New Roman" w:hAnsi="Arial" w:cs="Arial"/>
                <w:sz w:val="18"/>
                <w:szCs w:val="18"/>
                <w:lang w:eastAsia="pl-PL"/>
              </w:rPr>
              <w:lastRenderedPageBreak/>
              <w:t>przedostaniem się substancji niebezpiecznych do środowiska</w:t>
            </w:r>
          </w:p>
        </w:tc>
      </w:tr>
      <w:tr w:rsidR="00F60541" w:rsidRPr="005C0D28" w14:paraId="328B279E" w14:textId="77777777" w:rsidTr="00835564">
        <w:trPr>
          <w:trHeight w:val="366"/>
        </w:trPr>
        <w:tc>
          <w:tcPr>
            <w:tcW w:w="715" w:type="dxa"/>
            <w:shd w:val="clear" w:color="auto" w:fill="auto"/>
            <w:vAlign w:val="center"/>
          </w:tcPr>
          <w:p w14:paraId="0249ABB0"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5F4C2380"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12 01 09*</w:t>
            </w:r>
          </w:p>
        </w:tc>
        <w:tc>
          <w:tcPr>
            <w:tcW w:w="3169" w:type="dxa"/>
            <w:shd w:val="clear" w:color="auto" w:fill="auto"/>
            <w:vAlign w:val="center"/>
          </w:tcPr>
          <w:p w14:paraId="06FAD7EC" w14:textId="469D3516"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Odpadowe emulsje i roztwory </w:t>
            </w:r>
            <w:r w:rsidR="002E542B">
              <w:rPr>
                <w:rFonts w:ascii="Arial" w:eastAsia="Times New Roman" w:hAnsi="Arial" w:cs="Arial"/>
                <w:sz w:val="18"/>
                <w:szCs w:val="18"/>
                <w:lang w:eastAsia="pl-PL"/>
              </w:rPr>
              <w:br/>
            </w:r>
            <w:r w:rsidRPr="005C0D28">
              <w:rPr>
                <w:rFonts w:ascii="Arial" w:eastAsia="Times New Roman" w:hAnsi="Arial" w:cs="Arial"/>
                <w:sz w:val="18"/>
                <w:szCs w:val="18"/>
                <w:lang w:eastAsia="pl-PL"/>
              </w:rPr>
              <w:t>z obróbki metali niezawierające chlorowców</w:t>
            </w:r>
          </w:p>
        </w:tc>
        <w:tc>
          <w:tcPr>
            <w:tcW w:w="4075" w:type="dxa"/>
            <w:shd w:val="clear" w:color="auto" w:fill="auto"/>
            <w:vAlign w:val="center"/>
          </w:tcPr>
          <w:p w14:paraId="603A2ADC" w14:textId="77C98935"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2 lub 4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zamykanych, opisanych pojemnikach (mauzer), zabezpieczone przed przedostaniem się substancji niebezpiecznych do środowiska</w:t>
            </w:r>
          </w:p>
        </w:tc>
      </w:tr>
      <w:tr w:rsidR="00F60541" w:rsidRPr="005C0D28" w14:paraId="2E05B6BD" w14:textId="77777777" w:rsidTr="00835564">
        <w:trPr>
          <w:trHeight w:val="366"/>
        </w:trPr>
        <w:tc>
          <w:tcPr>
            <w:tcW w:w="715" w:type="dxa"/>
            <w:shd w:val="clear" w:color="auto" w:fill="auto"/>
            <w:vAlign w:val="center"/>
          </w:tcPr>
          <w:p w14:paraId="1F7BAF3E"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66FEA501"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12 01 99</w:t>
            </w:r>
          </w:p>
        </w:tc>
        <w:tc>
          <w:tcPr>
            <w:tcW w:w="3169" w:type="dxa"/>
            <w:shd w:val="clear" w:color="auto" w:fill="auto"/>
            <w:vAlign w:val="center"/>
          </w:tcPr>
          <w:p w14:paraId="520CFC24"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Inne niewymienione odpady</w:t>
            </w:r>
          </w:p>
        </w:tc>
        <w:tc>
          <w:tcPr>
            <w:tcW w:w="4075" w:type="dxa"/>
            <w:shd w:val="clear" w:color="auto" w:fill="auto"/>
            <w:vAlign w:val="center"/>
          </w:tcPr>
          <w:p w14:paraId="5731D6AE" w14:textId="09A1AE4B"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opisanych pojemnikach (skrzynia/pojemnik/mauzer)</w:t>
            </w:r>
          </w:p>
        </w:tc>
      </w:tr>
      <w:tr w:rsidR="00F60541" w:rsidRPr="005C0D28" w14:paraId="505FA172" w14:textId="77777777" w:rsidTr="00835564">
        <w:trPr>
          <w:trHeight w:val="366"/>
        </w:trPr>
        <w:tc>
          <w:tcPr>
            <w:tcW w:w="715" w:type="dxa"/>
            <w:shd w:val="clear" w:color="auto" w:fill="auto"/>
            <w:vAlign w:val="center"/>
          </w:tcPr>
          <w:p w14:paraId="2C404F39"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3A2BFA06"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12 03 01*</w:t>
            </w:r>
          </w:p>
        </w:tc>
        <w:tc>
          <w:tcPr>
            <w:tcW w:w="3169" w:type="dxa"/>
            <w:shd w:val="clear" w:color="auto" w:fill="auto"/>
            <w:vAlign w:val="center"/>
          </w:tcPr>
          <w:p w14:paraId="44239A7C"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Wodne ciecze myjące</w:t>
            </w:r>
          </w:p>
        </w:tc>
        <w:tc>
          <w:tcPr>
            <w:tcW w:w="4075" w:type="dxa"/>
            <w:shd w:val="clear" w:color="auto" w:fill="auto"/>
            <w:vAlign w:val="center"/>
          </w:tcPr>
          <w:p w14:paraId="24EA6CE0" w14:textId="1AA8266D"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2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zamykanych, opisanych pojemnikach, zabezpieczone przed przedostaniem się substancji niebezpiecznych do środowiska</w:t>
            </w:r>
          </w:p>
        </w:tc>
      </w:tr>
      <w:tr w:rsidR="00F60541" w:rsidRPr="005C0D28" w14:paraId="5C560720" w14:textId="77777777" w:rsidTr="00835564">
        <w:trPr>
          <w:trHeight w:val="366"/>
        </w:trPr>
        <w:tc>
          <w:tcPr>
            <w:tcW w:w="715" w:type="dxa"/>
            <w:shd w:val="clear" w:color="auto" w:fill="auto"/>
            <w:vAlign w:val="center"/>
          </w:tcPr>
          <w:p w14:paraId="7FC1649B"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393D987A"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13 01 11*</w:t>
            </w:r>
          </w:p>
        </w:tc>
        <w:tc>
          <w:tcPr>
            <w:tcW w:w="3169" w:type="dxa"/>
            <w:shd w:val="clear" w:color="auto" w:fill="auto"/>
            <w:vAlign w:val="center"/>
          </w:tcPr>
          <w:p w14:paraId="0B0F5811"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Syntetyczne oleje hydrauliczne</w:t>
            </w:r>
          </w:p>
        </w:tc>
        <w:tc>
          <w:tcPr>
            <w:tcW w:w="4075" w:type="dxa"/>
            <w:shd w:val="clear" w:color="auto" w:fill="auto"/>
            <w:vAlign w:val="center"/>
          </w:tcPr>
          <w:p w14:paraId="66B22C2F" w14:textId="7C4CFD41"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2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szczelnych, wykonanych z materiałów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co najmniej trudno zapalnych, odpornych </w:t>
            </w:r>
            <w:r>
              <w:rPr>
                <w:rFonts w:ascii="Arial" w:eastAsia="Times New Roman" w:hAnsi="Arial" w:cs="Arial"/>
                <w:sz w:val="18"/>
                <w:szCs w:val="18"/>
                <w:lang w:eastAsia="pl-PL"/>
              </w:rPr>
              <w:br/>
            </w:r>
            <w:r w:rsidRPr="005C0D28">
              <w:rPr>
                <w:rFonts w:ascii="Arial" w:eastAsia="Times New Roman" w:hAnsi="Arial" w:cs="Arial"/>
                <w:sz w:val="18"/>
                <w:szCs w:val="18"/>
                <w:lang w:eastAsia="pl-PL"/>
              </w:rPr>
              <w:t>na działanie olejów odpadowych, odprowadzających ładunki elektryczności statycznej, wyposażonych w szczelne zamknięcia i zabezpieczonych przed stłuczeniem, opisanych (napis „OLEJ ODPADOWY”, kod odpadu oznakowanie wymagane przepisami dotyczącymi transportu odpadów niebezpiecznych) pojemnikach (mauzer/beczka) zabezpieczone przed przedostaniem się substancji niebezpiecznych do środowiska</w:t>
            </w:r>
          </w:p>
        </w:tc>
      </w:tr>
      <w:tr w:rsidR="00F60541" w:rsidRPr="005C0D28" w14:paraId="5D14B9D0" w14:textId="77777777" w:rsidTr="00835564">
        <w:trPr>
          <w:trHeight w:val="366"/>
        </w:trPr>
        <w:tc>
          <w:tcPr>
            <w:tcW w:w="715" w:type="dxa"/>
            <w:shd w:val="clear" w:color="auto" w:fill="auto"/>
            <w:vAlign w:val="center"/>
          </w:tcPr>
          <w:p w14:paraId="6B5C40B9"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4D2BDAD7"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13 01 13*</w:t>
            </w:r>
          </w:p>
        </w:tc>
        <w:tc>
          <w:tcPr>
            <w:tcW w:w="3169" w:type="dxa"/>
            <w:shd w:val="clear" w:color="auto" w:fill="auto"/>
            <w:vAlign w:val="center"/>
          </w:tcPr>
          <w:p w14:paraId="267737A8"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Inne oleje hydrauliczne</w:t>
            </w:r>
          </w:p>
        </w:tc>
        <w:tc>
          <w:tcPr>
            <w:tcW w:w="4075" w:type="dxa"/>
            <w:shd w:val="clear" w:color="auto" w:fill="auto"/>
            <w:vAlign w:val="center"/>
          </w:tcPr>
          <w:p w14:paraId="469F01CC" w14:textId="037F1FD9"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2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szczelnych, wykonanych z materiałów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co najmniej trudno zapalnych, odpornych </w:t>
            </w:r>
            <w:r>
              <w:rPr>
                <w:rFonts w:ascii="Arial" w:eastAsia="Times New Roman" w:hAnsi="Arial" w:cs="Arial"/>
                <w:sz w:val="18"/>
                <w:szCs w:val="18"/>
                <w:lang w:eastAsia="pl-PL"/>
              </w:rPr>
              <w:br/>
            </w:r>
            <w:r w:rsidRPr="005C0D28">
              <w:rPr>
                <w:rFonts w:ascii="Arial" w:eastAsia="Times New Roman" w:hAnsi="Arial" w:cs="Arial"/>
                <w:sz w:val="18"/>
                <w:szCs w:val="18"/>
                <w:lang w:eastAsia="pl-PL"/>
              </w:rPr>
              <w:t>na działanie olejów odpadowych, odprowadzających ładunki elektryczności statycznej, wyposażonych w szczelne zamknięcia i zabezpieczonych przed stłuczeniem, opisanych (napis „OLEJ ODPADOWY”, kod odpadu oznakowanie wymagane przepisami dotyczącymi transportu odpadów niebezpiecznych) pojemnikach (mauzer/beczka) zabezpieczone przed przedostaniem się substancji niebezpiecznych do środowiska</w:t>
            </w:r>
          </w:p>
        </w:tc>
      </w:tr>
      <w:tr w:rsidR="00F60541" w:rsidRPr="005C0D28" w14:paraId="62EEF0A1" w14:textId="77777777" w:rsidTr="00835564">
        <w:trPr>
          <w:trHeight w:val="366"/>
        </w:trPr>
        <w:tc>
          <w:tcPr>
            <w:tcW w:w="715" w:type="dxa"/>
            <w:shd w:val="clear" w:color="auto" w:fill="auto"/>
            <w:vAlign w:val="center"/>
          </w:tcPr>
          <w:p w14:paraId="7F293E12"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6C3F2CC0"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15 01 01</w:t>
            </w:r>
          </w:p>
        </w:tc>
        <w:tc>
          <w:tcPr>
            <w:tcW w:w="3169" w:type="dxa"/>
            <w:shd w:val="clear" w:color="auto" w:fill="auto"/>
            <w:vAlign w:val="center"/>
          </w:tcPr>
          <w:p w14:paraId="4EA4B776"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Opakowania z papieru i tektury</w:t>
            </w:r>
          </w:p>
        </w:tc>
        <w:tc>
          <w:tcPr>
            <w:tcW w:w="4075" w:type="dxa"/>
            <w:shd w:val="clear" w:color="auto" w:fill="auto"/>
            <w:vAlign w:val="center"/>
          </w:tcPr>
          <w:p w14:paraId="201F117F" w14:textId="3EF57DA2"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oznaczonych pojemnikach (kontenery/</w:t>
            </w:r>
            <w:proofErr w:type="spellStart"/>
            <w:r w:rsidRPr="005C0D28">
              <w:rPr>
                <w:rFonts w:ascii="Arial" w:eastAsia="Times New Roman" w:hAnsi="Arial" w:cs="Arial"/>
                <w:sz w:val="18"/>
                <w:szCs w:val="18"/>
                <w:lang w:eastAsia="pl-PL"/>
              </w:rPr>
              <w:t>prasokontenery</w:t>
            </w:r>
            <w:proofErr w:type="spellEnd"/>
            <w:r w:rsidRPr="005C0D28">
              <w:rPr>
                <w:rFonts w:ascii="Arial" w:eastAsia="Times New Roman" w:hAnsi="Arial" w:cs="Arial"/>
                <w:sz w:val="18"/>
                <w:szCs w:val="18"/>
                <w:lang w:eastAsia="pl-PL"/>
              </w:rPr>
              <w:t>, luzem zbelowane)</w:t>
            </w:r>
          </w:p>
        </w:tc>
      </w:tr>
      <w:tr w:rsidR="00F60541" w:rsidRPr="005C0D28" w14:paraId="21D09158" w14:textId="77777777" w:rsidTr="00835564">
        <w:trPr>
          <w:trHeight w:val="366"/>
        </w:trPr>
        <w:tc>
          <w:tcPr>
            <w:tcW w:w="715" w:type="dxa"/>
            <w:shd w:val="clear" w:color="auto" w:fill="auto"/>
            <w:vAlign w:val="center"/>
          </w:tcPr>
          <w:p w14:paraId="039232E0"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1AB65B72"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15 01 02</w:t>
            </w:r>
          </w:p>
        </w:tc>
        <w:tc>
          <w:tcPr>
            <w:tcW w:w="3169" w:type="dxa"/>
            <w:shd w:val="clear" w:color="auto" w:fill="auto"/>
            <w:vAlign w:val="center"/>
          </w:tcPr>
          <w:p w14:paraId="60DEF45C"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Opakowania z tworzyw sztucznych</w:t>
            </w:r>
          </w:p>
        </w:tc>
        <w:tc>
          <w:tcPr>
            <w:tcW w:w="4075" w:type="dxa"/>
            <w:shd w:val="clear" w:color="auto" w:fill="auto"/>
            <w:vAlign w:val="center"/>
          </w:tcPr>
          <w:p w14:paraId="6451665B" w14:textId="6AE1735C"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oznaczonych pojemnikach lub kontenerach lub luzem zbelowane</w:t>
            </w:r>
          </w:p>
        </w:tc>
      </w:tr>
      <w:tr w:rsidR="00F60541" w:rsidRPr="005C0D28" w14:paraId="721BEDE3" w14:textId="77777777" w:rsidTr="00835564">
        <w:trPr>
          <w:trHeight w:val="366"/>
        </w:trPr>
        <w:tc>
          <w:tcPr>
            <w:tcW w:w="715" w:type="dxa"/>
            <w:shd w:val="clear" w:color="auto" w:fill="auto"/>
            <w:vAlign w:val="center"/>
          </w:tcPr>
          <w:p w14:paraId="5964A01A"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045EFC10"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15 01 03</w:t>
            </w:r>
          </w:p>
        </w:tc>
        <w:tc>
          <w:tcPr>
            <w:tcW w:w="3169" w:type="dxa"/>
            <w:shd w:val="clear" w:color="auto" w:fill="auto"/>
            <w:vAlign w:val="center"/>
          </w:tcPr>
          <w:p w14:paraId="4AF89388"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Opakowania z drewna</w:t>
            </w:r>
          </w:p>
        </w:tc>
        <w:tc>
          <w:tcPr>
            <w:tcW w:w="4075" w:type="dxa"/>
            <w:shd w:val="clear" w:color="auto" w:fill="auto"/>
            <w:vAlign w:val="center"/>
          </w:tcPr>
          <w:p w14:paraId="3D409835" w14:textId="66138382"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oznaczonych pojemnikach lub kontenerach lub luzem na utwardzonej powierzchni</w:t>
            </w:r>
          </w:p>
        </w:tc>
      </w:tr>
      <w:tr w:rsidR="00F60541" w:rsidRPr="005C0D28" w14:paraId="40268BB8" w14:textId="77777777" w:rsidTr="00835564">
        <w:trPr>
          <w:trHeight w:val="366"/>
        </w:trPr>
        <w:tc>
          <w:tcPr>
            <w:tcW w:w="715" w:type="dxa"/>
            <w:shd w:val="clear" w:color="auto" w:fill="auto"/>
            <w:vAlign w:val="center"/>
          </w:tcPr>
          <w:p w14:paraId="348205FE"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7B2CA3BB"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15 01 04</w:t>
            </w:r>
          </w:p>
        </w:tc>
        <w:tc>
          <w:tcPr>
            <w:tcW w:w="3169" w:type="dxa"/>
            <w:shd w:val="clear" w:color="auto" w:fill="auto"/>
            <w:vAlign w:val="center"/>
          </w:tcPr>
          <w:p w14:paraId="7A92418E"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Opakowania z metali</w:t>
            </w:r>
          </w:p>
        </w:tc>
        <w:tc>
          <w:tcPr>
            <w:tcW w:w="4075" w:type="dxa"/>
            <w:shd w:val="clear" w:color="auto" w:fill="auto"/>
            <w:vAlign w:val="center"/>
          </w:tcPr>
          <w:p w14:paraId="57E9D1E8" w14:textId="1234D7A3"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oznaczonych pojemnikach lub skrzyniach </w:t>
            </w:r>
            <w:r>
              <w:rPr>
                <w:rFonts w:ascii="Arial" w:eastAsia="Times New Roman" w:hAnsi="Arial" w:cs="Arial"/>
                <w:sz w:val="18"/>
                <w:szCs w:val="18"/>
                <w:lang w:eastAsia="pl-PL"/>
              </w:rPr>
              <w:br/>
            </w:r>
            <w:r w:rsidRPr="005C0D28">
              <w:rPr>
                <w:rFonts w:ascii="Arial" w:eastAsia="Times New Roman" w:hAnsi="Arial" w:cs="Arial"/>
                <w:sz w:val="18"/>
                <w:szCs w:val="18"/>
                <w:lang w:eastAsia="pl-PL"/>
              </w:rPr>
              <w:t>lub luzem na palecie</w:t>
            </w:r>
          </w:p>
        </w:tc>
      </w:tr>
      <w:tr w:rsidR="00F60541" w:rsidRPr="005C0D28" w14:paraId="4079B2F5" w14:textId="77777777" w:rsidTr="00835564">
        <w:trPr>
          <w:trHeight w:val="366"/>
        </w:trPr>
        <w:tc>
          <w:tcPr>
            <w:tcW w:w="715" w:type="dxa"/>
            <w:shd w:val="clear" w:color="auto" w:fill="auto"/>
            <w:vAlign w:val="center"/>
          </w:tcPr>
          <w:p w14:paraId="21CAF4E7"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0221FA58"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15 01 05</w:t>
            </w:r>
          </w:p>
        </w:tc>
        <w:tc>
          <w:tcPr>
            <w:tcW w:w="3169" w:type="dxa"/>
            <w:shd w:val="clear" w:color="auto" w:fill="auto"/>
            <w:vAlign w:val="center"/>
          </w:tcPr>
          <w:p w14:paraId="6C8DACD3"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Opakowania wielomateriałowe</w:t>
            </w:r>
          </w:p>
        </w:tc>
        <w:tc>
          <w:tcPr>
            <w:tcW w:w="4075" w:type="dxa"/>
            <w:shd w:val="clear" w:color="auto" w:fill="auto"/>
            <w:vAlign w:val="center"/>
          </w:tcPr>
          <w:p w14:paraId="122C16F7" w14:textId="318A87C0" w:rsidR="00F60541" w:rsidRPr="005C0D28" w:rsidRDefault="00F60541" w:rsidP="00F60541">
            <w:pPr>
              <w:autoSpaceDE w:val="0"/>
              <w:autoSpaceDN w:val="0"/>
              <w:adjustRightInd w:val="0"/>
              <w:spacing w:after="0" w:line="240" w:lineRule="auto"/>
              <w:rPr>
                <w:rFonts w:ascii="Arial" w:eastAsia="Arial Unicode MS"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oznaczonych pojemnikach lub skrzyniach </w:t>
            </w:r>
            <w:r>
              <w:rPr>
                <w:rFonts w:ascii="Arial" w:eastAsia="Times New Roman" w:hAnsi="Arial" w:cs="Arial"/>
                <w:sz w:val="18"/>
                <w:szCs w:val="18"/>
                <w:lang w:eastAsia="pl-PL"/>
              </w:rPr>
              <w:br/>
            </w:r>
            <w:r w:rsidRPr="005C0D28">
              <w:rPr>
                <w:rFonts w:ascii="Arial" w:eastAsia="Times New Roman" w:hAnsi="Arial" w:cs="Arial"/>
                <w:sz w:val="18"/>
                <w:szCs w:val="18"/>
                <w:lang w:eastAsia="pl-PL"/>
              </w:rPr>
              <w:t>lub luzem.</w:t>
            </w:r>
          </w:p>
        </w:tc>
      </w:tr>
      <w:tr w:rsidR="00F60541" w:rsidRPr="005C0D28" w14:paraId="1225CBE2" w14:textId="77777777" w:rsidTr="00835564">
        <w:trPr>
          <w:trHeight w:val="366"/>
        </w:trPr>
        <w:tc>
          <w:tcPr>
            <w:tcW w:w="715" w:type="dxa"/>
            <w:shd w:val="clear" w:color="auto" w:fill="auto"/>
            <w:vAlign w:val="center"/>
          </w:tcPr>
          <w:p w14:paraId="17D347CF"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1F768BC5"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15 01 06</w:t>
            </w:r>
          </w:p>
        </w:tc>
        <w:tc>
          <w:tcPr>
            <w:tcW w:w="3169" w:type="dxa"/>
            <w:shd w:val="clear" w:color="auto" w:fill="auto"/>
            <w:vAlign w:val="center"/>
          </w:tcPr>
          <w:p w14:paraId="21DCC78E"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Zmieszane odpady opakowaniowe</w:t>
            </w:r>
          </w:p>
        </w:tc>
        <w:tc>
          <w:tcPr>
            <w:tcW w:w="4075" w:type="dxa"/>
            <w:shd w:val="clear" w:color="auto" w:fill="auto"/>
            <w:vAlign w:val="center"/>
          </w:tcPr>
          <w:p w14:paraId="2DE054E6" w14:textId="2A869C81"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oznaczonych pojemnikach lub skrzyniach </w:t>
            </w:r>
            <w:proofErr w:type="spellStart"/>
            <w:r w:rsidRPr="005C0D28">
              <w:rPr>
                <w:rFonts w:ascii="Arial" w:eastAsia="Times New Roman" w:hAnsi="Arial" w:cs="Arial"/>
                <w:sz w:val="18"/>
                <w:szCs w:val="18"/>
                <w:lang w:eastAsia="pl-PL"/>
              </w:rPr>
              <w:t>skrzyniach</w:t>
            </w:r>
            <w:proofErr w:type="spellEnd"/>
            <w:r w:rsidRPr="005C0D28">
              <w:rPr>
                <w:rFonts w:ascii="Arial" w:eastAsia="Times New Roman" w:hAnsi="Arial" w:cs="Arial"/>
                <w:sz w:val="18"/>
                <w:szCs w:val="18"/>
                <w:lang w:eastAsia="pl-PL"/>
              </w:rPr>
              <w:t xml:space="preserve"> lub luzem na palecie</w:t>
            </w:r>
          </w:p>
        </w:tc>
      </w:tr>
      <w:tr w:rsidR="00F60541" w:rsidRPr="005C0D28" w14:paraId="38065E43" w14:textId="77777777" w:rsidTr="00835564">
        <w:trPr>
          <w:trHeight w:val="366"/>
        </w:trPr>
        <w:tc>
          <w:tcPr>
            <w:tcW w:w="715" w:type="dxa"/>
            <w:shd w:val="clear" w:color="auto" w:fill="auto"/>
            <w:vAlign w:val="center"/>
          </w:tcPr>
          <w:p w14:paraId="4F0B45C9"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7E81220F"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15 01 07</w:t>
            </w:r>
          </w:p>
        </w:tc>
        <w:tc>
          <w:tcPr>
            <w:tcW w:w="3169" w:type="dxa"/>
            <w:shd w:val="clear" w:color="auto" w:fill="auto"/>
            <w:vAlign w:val="center"/>
          </w:tcPr>
          <w:p w14:paraId="3B0484D2"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Opakowania ze szkła</w:t>
            </w:r>
          </w:p>
        </w:tc>
        <w:tc>
          <w:tcPr>
            <w:tcW w:w="4075" w:type="dxa"/>
            <w:shd w:val="clear" w:color="auto" w:fill="auto"/>
            <w:vAlign w:val="center"/>
          </w:tcPr>
          <w:p w14:paraId="3768515E" w14:textId="092ECCD8"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oznaczonych pojemnikach lub skrzyniach</w:t>
            </w:r>
          </w:p>
        </w:tc>
      </w:tr>
      <w:tr w:rsidR="00F60541" w:rsidRPr="005C0D28" w14:paraId="274A48A3" w14:textId="77777777" w:rsidTr="00835564">
        <w:trPr>
          <w:trHeight w:val="366"/>
        </w:trPr>
        <w:tc>
          <w:tcPr>
            <w:tcW w:w="715" w:type="dxa"/>
            <w:shd w:val="clear" w:color="auto" w:fill="auto"/>
            <w:vAlign w:val="center"/>
          </w:tcPr>
          <w:p w14:paraId="675B0562"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29EA60A9"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15 01 10*</w:t>
            </w:r>
          </w:p>
        </w:tc>
        <w:tc>
          <w:tcPr>
            <w:tcW w:w="3169" w:type="dxa"/>
            <w:shd w:val="clear" w:color="auto" w:fill="auto"/>
            <w:vAlign w:val="center"/>
          </w:tcPr>
          <w:p w14:paraId="1F8B07FE"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Opakowania zawierające pozostałości substancji niebezpiecznych lub nimi zanieczyszczone</w:t>
            </w:r>
          </w:p>
        </w:tc>
        <w:tc>
          <w:tcPr>
            <w:tcW w:w="4075" w:type="dxa"/>
            <w:shd w:val="clear" w:color="auto" w:fill="auto"/>
            <w:vAlign w:val="center"/>
          </w:tcPr>
          <w:p w14:paraId="33BE5186" w14:textId="637534FC"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2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na palecie zabezpieczone przed przedostaniem się substancji niebezpiecznych do środowiska</w:t>
            </w:r>
          </w:p>
        </w:tc>
      </w:tr>
      <w:tr w:rsidR="00F60541" w:rsidRPr="005C0D28" w14:paraId="0D247EB7" w14:textId="77777777" w:rsidTr="00835564">
        <w:trPr>
          <w:trHeight w:val="366"/>
        </w:trPr>
        <w:tc>
          <w:tcPr>
            <w:tcW w:w="715" w:type="dxa"/>
            <w:shd w:val="clear" w:color="auto" w:fill="auto"/>
            <w:vAlign w:val="center"/>
          </w:tcPr>
          <w:p w14:paraId="67D16F94"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68B25CDA"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15 01 11*</w:t>
            </w:r>
          </w:p>
        </w:tc>
        <w:tc>
          <w:tcPr>
            <w:tcW w:w="3169" w:type="dxa"/>
            <w:shd w:val="clear" w:color="auto" w:fill="auto"/>
            <w:vAlign w:val="center"/>
          </w:tcPr>
          <w:p w14:paraId="1DA0FA1A"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Opakowania z metali zawierające niebezpieczne porowate elementy wzmocnienia konstrukcyjnego (np. azbest), włącznie z pustymi pojemnikami ciśnieniowymi</w:t>
            </w:r>
          </w:p>
        </w:tc>
        <w:tc>
          <w:tcPr>
            <w:tcW w:w="4075" w:type="dxa"/>
            <w:shd w:val="clear" w:color="auto" w:fill="auto"/>
            <w:vAlign w:val="center"/>
          </w:tcPr>
          <w:p w14:paraId="43A7884B" w14:textId="227EA26E"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6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kartonie, skrzyni lub na palecie zabezpieczone przed przedostaniem się substancji niebezpiecznych do środowiska</w:t>
            </w:r>
          </w:p>
        </w:tc>
      </w:tr>
      <w:tr w:rsidR="00F60541" w:rsidRPr="005C0D28" w14:paraId="626E75D6" w14:textId="77777777" w:rsidTr="00835564">
        <w:trPr>
          <w:trHeight w:val="366"/>
        </w:trPr>
        <w:tc>
          <w:tcPr>
            <w:tcW w:w="715" w:type="dxa"/>
            <w:shd w:val="clear" w:color="auto" w:fill="auto"/>
            <w:vAlign w:val="center"/>
          </w:tcPr>
          <w:p w14:paraId="4C1DE14F"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315981B2"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15 02 02*</w:t>
            </w:r>
          </w:p>
        </w:tc>
        <w:tc>
          <w:tcPr>
            <w:tcW w:w="3169" w:type="dxa"/>
            <w:shd w:val="clear" w:color="auto" w:fill="auto"/>
            <w:vAlign w:val="center"/>
          </w:tcPr>
          <w:p w14:paraId="51D15604"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Sorbenty, materiały filtracyjne (w tym filtry olejowe nieujęte w innych grupach), tkaniny do wycierania (np. szmaty, ścierki)</w:t>
            </w:r>
            <w:r w:rsidRPr="005C0D28">
              <w:rPr>
                <w:rFonts w:ascii="Arial" w:eastAsia="Times New Roman" w:hAnsi="Arial" w:cs="Arial"/>
                <w:sz w:val="18"/>
                <w:szCs w:val="18"/>
                <w:lang w:eastAsia="pl-PL"/>
              </w:rPr>
              <w:br/>
              <w:t>i ubrania ochronne zanieczyszczone substancjami niebezpiecznymi (np. PCB)</w:t>
            </w:r>
          </w:p>
        </w:tc>
        <w:tc>
          <w:tcPr>
            <w:tcW w:w="4075" w:type="dxa"/>
            <w:shd w:val="clear" w:color="auto" w:fill="auto"/>
            <w:vAlign w:val="center"/>
          </w:tcPr>
          <w:p w14:paraId="66DDB4D0" w14:textId="6F2A2B9A"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2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opisanych pojemnikach, zabezpieczone przed przedostaniem się substancji niebezpiecznych do środowiska</w:t>
            </w:r>
          </w:p>
        </w:tc>
      </w:tr>
      <w:tr w:rsidR="00F60541" w:rsidRPr="005C0D28" w14:paraId="504C8FD4" w14:textId="77777777" w:rsidTr="00835564">
        <w:trPr>
          <w:trHeight w:val="366"/>
        </w:trPr>
        <w:tc>
          <w:tcPr>
            <w:tcW w:w="715" w:type="dxa"/>
            <w:shd w:val="clear" w:color="auto" w:fill="auto"/>
            <w:vAlign w:val="center"/>
          </w:tcPr>
          <w:p w14:paraId="42AB909F"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4AD80398"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15 02 03</w:t>
            </w:r>
          </w:p>
        </w:tc>
        <w:tc>
          <w:tcPr>
            <w:tcW w:w="3169" w:type="dxa"/>
            <w:shd w:val="clear" w:color="auto" w:fill="auto"/>
            <w:vAlign w:val="center"/>
          </w:tcPr>
          <w:p w14:paraId="5C0EC445"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Sorbenty, materiały filtracyjne, tkaniny do wycierania (np. szmaty, ścierki) i ubrania ochronne inne niż wymienione w 15 02 02</w:t>
            </w:r>
          </w:p>
        </w:tc>
        <w:tc>
          <w:tcPr>
            <w:tcW w:w="4075" w:type="dxa"/>
            <w:shd w:val="clear" w:color="auto" w:fill="auto"/>
            <w:vAlign w:val="center"/>
          </w:tcPr>
          <w:p w14:paraId="3D8C740B" w14:textId="3FD7A463"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opisanych pojemnikach</w:t>
            </w:r>
          </w:p>
        </w:tc>
      </w:tr>
      <w:tr w:rsidR="00F60541" w:rsidRPr="005C0D28" w14:paraId="2B6D021B" w14:textId="77777777" w:rsidTr="00835564">
        <w:trPr>
          <w:trHeight w:val="366"/>
        </w:trPr>
        <w:tc>
          <w:tcPr>
            <w:tcW w:w="715" w:type="dxa"/>
            <w:shd w:val="clear" w:color="auto" w:fill="auto"/>
            <w:vAlign w:val="center"/>
          </w:tcPr>
          <w:p w14:paraId="24369CF2"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5E2FBD17"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01 14*</w:t>
            </w:r>
          </w:p>
        </w:tc>
        <w:tc>
          <w:tcPr>
            <w:tcW w:w="3169" w:type="dxa"/>
            <w:shd w:val="clear" w:color="auto" w:fill="auto"/>
            <w:vAlign w:val="center"/>
          </w:tcPr>
          <w:p w14:paraId="6875F8A4"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Płyny zapobiegające zamarzaniu zawierające niebezpieczne substancje</w:t>
            </w:r>
          </w:p>
        </w:tc>
        <w:tc>
          <w:tcPr>
            <w:tcW w:w="4075" w:type="dxa"/>
            <w:shd w:val="clear" w:color="auto" w:fill="auto"/>
            <w:vAlign w:val="center"/>
          </w:tcPr>
          <w:p w14:paraId="10D08AE4" w14:textId="4ECA441A" w:rsidR="00F60541" w:rsidRPr="005C0D28" w:rsidRDefault="00F60541" w:rsidP="00F60541">
            <w:pPr>
              <w:autoSpaceDE w:val="0"/>
              <w:autoSpaceDN w:val="0"/>
              <w:adjustRightInd w:val="0"/>
              <w:spacing w:after="0" w:line="240" w:lineRule="auto"/>
              <w:rPr>
                <w:rFonts w:ascii="Arial" w:eastAsia="Arial Unicode MS" w:hAnsi="Arial" w:cs="Arial"/>
                <w:sz w:val="18"/>
                <w:szCs w:val="18"/>
                <w:lang w:eastAsia="pl-PL"/>
              </w:rPr>
            </w:pPr>
            <w:r w:rsidRPr="005C0D28">
              <w:rPr>
                <w:rFonts w:ascii="Arial" w:eastAsia="Times New Roman" w:hAnsi="Arial" w:cs="Arial"/>
                <w:sz w:val="18"/>
                <w:szCs w:val="18"/>
                <w:lang w:eastAsia="pl-PL"/>
              </w:rPr>
              <w:t xml:space="preserve">Miejsce magazynowania nr 2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zamykanych, opisanych pojemnikach (mauzer/beczka/ kanister), zabezpieczone przed przedostaniem się substancji niebezpiecznych do środowiska</w:t>
            </w:r>
          </w:p>
        </w:tc>
      </w:tr>
      <w:tr w:rsidR="00F60541" w:rsidRPr="005C0D28" w14:paraId="6A18CAF8" w14:textId="77777777" w:rsidTr="00835564">
        <w:trPr>
          <w:trHeight w:val="366"/>
        </w:trPr>
        <w:tc>
          <w:tcPr>
            <w:tcW w:w="715" w:type="dxa"/>
            <w:shd w:val="clear" w:color="auto" w:fill="auto"/>
            <w:vAlign w:val="center"/>
          </w:tcPr>
          <w:p w14:paraId="0FF67EE8"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7E6F4D7D"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16 01 15</w:t>
            </w:r>
          </w:p>
        </w:tc>
        <w:tc>
          <w:tcPr>
            <w:tcW w:w="3169" w:type="dxa"/>
            <w:shd w:val="clear" w:color="auto" w:fill="auto"/>
            <w:vAlign w:val="center"/>
          </w:tcPr>
          <w:p w14:paraId="0EFCB1FE"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Płyny zapobiegające zamarzaniu inne niż wymienione w 16 01 14</w:t>
            </w:r>
          </w:p>
        </w:tc>
        <w:tc>
          <w:tcPr>
            <w:tcW w:w="4075" w:type="dxa"/>
            <w:shd w:val="clear" w:color="auto" w:fill="auto"/>
            <w:vAlign w:val="center"/>
          </w:tcPr>
          <w:p w14:paraId="0F45213D" w14:textId="40A386FE" w:rsidR="00F60541" w:rsidRPr="005C0D28" w:rsidRDefault="00F60541" w:rsidP="00F60541">
            <w:pPr>
              <w:autoSpaceDE w:val="0"/>
              <w:autoSpaceDN w:val="0"/>
              <w:adjustRightInd w:val="0"/>
              <w:spacing w:after="0" w:line="240" w:lineRule="auto"/>
              <w:rPr>
                <w:rFonts w:ascii="Arial" w:eastAsia="Arial Unicode MS" w:hAnsi="Arial" w:cs="Arial"/>
                <w:sz w:val="18"/>
                <w:szCs w:val="18"/>
                <w:lang w:eastAsia="pl-PL"/>
              </w:rPr>
            </w:pPr>
            <w:r w:rsidRPr="005C0D28">
              <w:rPr>
                <w:rFonts w:ascii="Arial" w:eastAsia="Times New Roman" w:hAnsi="Arial" w:cs="Arial"/>
                <w:sz w:val="18"/>
                <w:szCs w:val="18"/>
                <w:lang w:eastAsia="pl-PL"/>
              </w:rPr>
              <w:t xml:space="preserve">Miejsce magazynowania nr 3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zamykanych, opisanych pojemnikach (mauzer/beczka/ kanister), zabezpieczone przed przedostaniem się substancji niebezpiecznych do środowiska.</w:t>
            </w:r>
          </w:p>
        </w:tc>
      </w:tr>
      <w:tr w:rsidR="00F60541" w:rsidRPr="005C0D28" w14:paraId="40C2CCFA" w14:textId="77777777" w:rsidTr="00835564">
        <w:trPr>
          <w:trHeight w:val="366"/>
        </w:trPr>
        <w:tc>
          <w:tcPr>
            <w:tcW w:w="715" w:type="dxa"/>
            <w:shd w:val="clear" w:color="auto" w:fill="auto"/>
            <w:vAlign w:val="center"/>
          </w:tcPr>
          <w:p w14:paraId="542F7392"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3B717BF6"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16 01 17</w:t>
            </w:r>
          </w:p>
        </w:tc>
        <w:tc>
          <w:tcPr>
            <w:tcW w:w="3169" w:type="dxa"/>
            <w:shd w:val="clear" w:color="auto" w:fill="auto"/>
            <w:vAlign w:val="center"/>
          </w:tcPr>
          <w:p w14:paraId="0BAD50A1"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Metale żelazne</w:t>
            </w:r>
          </w:p>
        </w:tc>
        <w:tc>
          <w:tcPr>
            <w:tcW w:w="4075" w:type="dxa"/>
            <w:shd w:val="clear" w:color="auto" w:fill="auto"/>
            <w:vAlign w:val="center"/>
          </w:tcPr>
          <w:p w14:paraId="12FAF62D" w14:textId="5C7E872D"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opisanych pojemnikach lub kontenerach</w:t>
            </w:r>
          </w:p>
        </w:tc>
      </w:tr>
      <w:tr w:rsidR="00F60541" w:rsidRPr="005C0D28" w14:paraId="779160F9" w14:textId="77777777" w:rsidTr="00835564">
        <w:trPr>
          <w:trHeight w:val="366"/>
        </w:trPr>
        <w:tc>
          <w:tcPr>
            <w:tcW w:w="715" w:type="dxa"/>
            <w:shd w:val="clear" w:color="auto" w:fill="auto"/>
            <w:vAlign w:val="center"/>
          </w:tcPr>
          <w:p w14:paraId="0C3E683E"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5131C8B2"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16 01 18</w:t>
            </w:r>
          </w:p>
        </w:tc>
        <w:tc>
          <w:tcPr>
            <w:tcW w:w="3169" w:type="dxa"/>
            <w:shd w:val="clear" w:color="auto" w:fill="auto"/>
            <w:vAlign w:val="center"/>
          </w:tcPr>
          <w:p w14:paraId="7DED3B03"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Metale nieżelazne</w:t>
            </w:r>
          </w:p>
        </w:tc>
        <w:tc>
          <w:tcPr>
            <w:tcW w:w="4075" w:type="dxa"/>
            <w:shd w:val="clear" w:color="auto" w:fill="auto"/>
            <w:vAlign w:val="center"/>
          </w:tcPr>
          <w:p w14:paraId="10FDE6F1" w14:textId="7D14BF6E"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opisanych pojemnikach lub kontenerach</w:t>
            </w:r>
          </w:p>
        </w:tc>
      </w:tr>
      <w:tr w:rsidR="00F60541" w:rsidRPr="005C0D28" w14:paraId="08DEDE0E" w14:textId="77777777" w:rsidTr="00835564">
        <w:trPr>
          <w:trHeight w:val="366"/>
        </w:trPr>
        <w:tc>
          <w:tcPr>
            <w:tcW w:w="715" w:type="dxa"/>
            <w:shd w:val="clear" w:color="auto" w:fill="auto"/>
            <w:vAlign w:val="center"/>
          </w:tcPr>
          <w:p w14:paraId="1F421DDB"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46801587"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16 01 19</w:t>
            </w:r>
          </w:p>
        </w:tc>
        <w:tc>
          <w:tcPr>
            <w:tcW w:w="3169" w:type="dxa"/>
            <w:shd w:val="clear" w:color="auto" w:fill="auto"/>
            <w:vAlign w:val="center"/>
          </w:tcPr>
          <w:p w14:paraId="3AC6B402"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Tworzywa sztuczne</w:t>
            </w:r>
          </w:p>
        </w:tc>
        <w:tc>
          <w:tcPr>
            <w:tcW w:w="4075" w:type="dxa"/>
            <w:shd w:val="clear" w:color="auto" w:fill="auto"/>
            <w:vAlign w:val="center"/>
          </w:tcPr>
          <w:p w14:paraId="73F49401" w14:textId="5E050E6A"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opisanych pojemnikach lub kontenerach </w:t>
            </w:r>
            <w:r>
              <w:rPr>
                <w:rFonts w:ascii="Arial" w:eastAsia="Times New Roman" w:hAnsi="Arial" w:cs="Arial"/>
                <w:sz w:val="18"/>
                <w:szCs w:val="18"/>
                <w:lang w:eastAsia="pl-PL"/>
              </w:rPr>
              <w:br/>
            </w:r>
            <w:r w:rsidRPr="005C0D28">
              <w:rPr>
                <w:rFonts w:ascii="Arial" w:eastAsia="Times New Roman" w:hAnsi="Arial" w:cs="Arial"/>
                <w:sz w:val="18"/>
                <w:szCs w:val="18"/>
                <w:lang w:eastAsia="pl-PL"/>
              </w:rPr>
              <w:t>lub luzem na palecie</w:t>
            </w:r>
          </w:p>
        </w:tc>
      </w:tr>
      <w:tr w:rsidR="00F60541" w:rsidRPr="005C0D28" w14:paraId="4CD5F3DE" w14:textId="77777777" w:rsidTr="00835564">
        <w:trPr>
          <w:trHeight w:val="366"/>
        </w:trPr>
        <w:tc>
          <w:tcPr>
            <w:tcW w:w="715" w:type="dxa"/>
            <w:shd w:val="clear" w:color="auto" w:fill="auto"/>
            <w:vAlign w:val="center"/>
          </w:tcPr>
          <w:p w14:paraId="68F983F1"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4747B1FB"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16 01 20</w:t>
            </w:r>
          </w:p>
        </w:tc>
        <w:tc>
          <w:tcPr>
            <w:tcW w:w="3169" w:type="dxa"/>
            <w:shd w:val="clear" w:color="auto" w:fill="auto"/>
            <w:vAlign w:val="center"/>
          </w:tcPr>
          <w:p w14:paraId="2483C692"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Szkło</w:t>
            </w:r>
          </w:p>
        </w:tc>
        <w:tc>
          <w:tcPr>
            <w:tcW w:w="4075" w:type="dxa"/>
            <w:shd w:val="clear" w:color="auto" w:fill="auto"/>
            <w:vAlign w:val="center"/>
          </w:tcPr>
          <w:p w14:paraId="6E65A774" w14:textId="3AF96CE3"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opisanych pojemnikach (np. skrzynia) </w:t>
            </w:r>
            <w:r>
              <w:rPr>
                <w:rFonts w:ascii="Arial" w:eastAsia="Times New Roman" w:hAnsi="Arial" w:cs="Arial"/>
                <w:sz w:val="18"/>
                <w:szCs w:val="18"/>
                <w:lang w:eastAsia="pl-PL"/>
              </w:rPr>
              <w:br/>
            </w:r>
            <w:r w:rsidRPr="005C0D28">
              <w:rPr>
                <w:rFonts w:ascii="Arial" w:eastAsia="Times New Roman" w:hAnsi="Arial" w:cs="Arial"/>
                <w:sz w:val="18"/>
                <w:szCs w:val="18"/>
                <w:lang w:eastAsia="pl-PL"/>
              </w:rPr>
              <w:t>lub kontenerach</w:t>
            </w:r>
          </w:p>
        </w:tc>
      </w:tr>
      <w:tr w:rsidR="00F60541" w:rsidRPr="005C0D28" w14:paraId="79F2EAA6" w14:textId="77777777" w:rsidTr="00835564">
        <w:trPr>
          <w:trHeight w:val="366"/>
        </w:trPr>
        <w:tc>
          <w:tcPr>
            <w:tcW w:w="715" w:type="dxa"/>
            <w:shd w:val="clear" w:color="auto" w:fill="auto"/>
            <w:vAlign w:val="center"/>
          </w:tcPr>
          <w:p w14:paraId="46F966B0"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68E53C03"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02 13*</w:t>
            </w:r>
          </w:p>
        </w:tc>
        <w:tc>
          <w:tcPr>
            <w:tcW w:w="3169" w:type="dxa"/>
            <w:shd w:val="clear" w:color="auto" w:fill="auto"/>
            <w:vAlign w:val="center"/>
          </w:tcPr>
          <w:p w14:paraId="3D3C2345"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Zużyte urządzenia zawierające niebezpieczne elementy inne niż wymienione w 16 02 09 do 16 02 12</w:t>
            </w:r>
          </w:p>
        </w:tc>
        <w:tc>
          <w:tcPr>
            <w:tcW w:w="4075" w:type="dxa"/>
            <w:shd w:val="clear" w:color="auto" w:fill="auto"/>
            <w:vAlign w:val="center"/>
          </w:tcPr>
          <w:p w14:paraId="4721E249" w14:textId="0DD32061"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6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opisanych pojemnikach (np. skrzynia) zabezpieczone przed przedostaniem się substancji niebezpiecznych do środowiska</w:t>
            </w:r>
          </w:p>
        </w:tc>
      </w:tr>
      <w:tr w:rsidR="00F60541" w:rsidRPr="005C0D28" w14:paraId="6BE1EC9D" w14:textId="77777777" w:rsidTr="00835564">
        <w:trPr>
          <w:trHeight w:val="366"/>
        </w:trPr>
        <w:tc>
          <w:tcPr>
            <w:tcW w:w="715" w:type="dxa"/>
            <w:shd w:val="clear" w:color="auto" w:fill="auto"/>
            <w:vAlign w:val="center"/>
          </w:tcPr>
          <w:p w14:paraId="7720E43A"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43E08413"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16 02 14</w:t>
            </w:r>
          </w:p>
        </w:tc>
        <w:tc>
          <w:tcPr>
            <w:tcW w:w="3169" w:type="dxa"/>
            <w:shd w:val="clear" w:color="auto" w:fill="auto"/>
            <w:vAlign w:val="center"/>
          </w:tcPr>
          <w:p w14:paraId="1737A240"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Zużyte urządzenia inne niż wymienione w 16 02 09 do 16 02 13</w:t>
            </w:r>
          </w:p>
        </w:tc>
        <w:tc>
          <w:tcPr>
            <w:tcW w:w="4075" w:type="dxa"/>
            <w:shd w:val="clear" w:color="auto" w:fill="auto"/>
            <w:vAlign w:val="center"/>
          </w:tcPr>
          <w:p w14:paraId="4C582074" w14:textId="18EBC38F"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6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lastRenderedPageBreak/>
              <w:t xml:space="preserve">w szczelnych, opisanych pojemnikach </w:t>
            </w:r>
            <w:r>
              <w:rPr>
                <w:rFonts w:ascii="Arial" w:eastAsia="Times New Roman" w:hAnsi="Arial" w:cs="Arial"/>
                <w:sz w:val="18"/>
                <w:szCs w:val="18"/>
                <w:lang w:eastAsia="pl-PL"/>
              </w:rPr>
              <w:br/>
            </w:r>
            <w:r w:rsidRPr="005C0D28">
              <w:rPr>
                <w:rFonts w:ascii="Arial" w:eastAsia="Times New Roman" w:hAnsi="Arial" w:cs="Arial"/>
                <w:sz w:val="18"/>
                <w:szCs w:val="18"/>
                <w:lang w:eastAsia="pl-PL"/>
              </w:rPr>
              <w:t>(np. skrzynia)</w:t>
            </w:r>
          </w:p>
        </w:tc>
      </w:tr>
      <w:tr w:rsidR="00F60541" w:rsidRPr="005C0D28" w14:paraId="234EB559" w14:textId="77777777" w:rsidTr="00835564">
        <w:trPr>
          <w:trHeight w:val="366"/>
        </w:trPr>
        <w:tc>
          <w:tcPr>
            <w:tcW w:w="715" w:type="dxa"/>
            <w:shd w:val="clear" w:color="auto" w:fill="auto"/>
            <w:vAlign w:val="center"/>
          </w:tcPr>
          <w:p w14:paraId="553F2125"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71E767AC"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02 15*</w:t>
            </w:r>
          </w:p>
        </w:tc>
        <w:tc>
          <w:tcPr>
            <w:tcW w:w="3169" w:type="dxa"/>
            <w:shd w:val="clear" w:color="auto" w:fill="auto"/>
            <w:vAlign w:val="center"/>
          </w:tcPr>
          <w:p w14:paraId="55812C84"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Niebezpieczne elementy lub części składowe usunięte ze zużytych urządzeń</w:t>
            </w:r>
          </w:p>
        </w:tc>
        <w:tc>
          <w:tcPr>
            <w:tcW w:w="4075" w:type="dxa"/>
            <w:shd w:val="clear" w:color="auto" w:fill="auto"/>
            <w:vAlign w:val="center"/>
          </w:tcPr>
          <w:p w14:paraId="5795A7AE" w14:textId="276D5D63"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6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szczelnych, opisanych pojemnikach </w:t>
            </w:r>
            <w:r>
              <w:rPr>
                <w:rFonts w:ascii="Arial" w:eastAsia="Times New Roman" w:hAnsi="Arial" w:cs="Arial"/>
                <w:sz w:val="18"/>
                <w:szCs w:val="18"/>
                <w:lang w:eastAsia="pl-PL"/>
              </w:rPr>
              <w:br/>
            </w:r>
            <w:r w:rsidRPr="005C0D28">
              <w:rPr>
                <w:rFonts w:ascii="Arial" w:eastAsia="Times New Roman" w:hAnsi="Arial" w:cs="Arial"/>
                <w:sz w:val="18"/>
                <w:szCs w:val="18"/>
                <w:lang w:eastAsia="pl-PL"/>
              </w:rPr>
              <w:t>(np. skrzynia) zabezpieczone przed przedostaniem się substancji niebezpiecznych do środowiska</w:t>
            </w:r>
          </w:p>
        </w:tc>
      </w:tr>
      <w:tr w:rsidR="00F60541" w:rsidRPr="005C0D28" w14:paraId="7ECE7574" w14:textId="77777777" w:rsidTr="00835564">
        <w:trPr>
          <w:trHeight w:val="366"/>
        </w:trPr>
        <w:tc>
          <w:tcPr>
            <w:tcW w:w="715" w:type="dxa"/>
            <w:shd w:val="clear" w:color="auto" w:fill="auto"/>
            <w:vAlign w:val="center"/>
          </w:tcPr>
          <w:p w14:paraId="1D8FE9D5"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350A4355"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16 02 16</w:t>
            </w:r>
          </w:p>
        </w:tc>
        <w:tc>
          <w:tcPr>
            <w:tcW w:w="3169" w:type="dxa"/>
            <w:shd w:val="clear" w:color="auto" w:fill="auto"/>
            <w:vAlign w:val="center"/>
          </w:tcPr>
          <w:p w14:paraId="65C5DB22" w14:textId="619670DE"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Elementy usunięte z</w:t>
            </w:r>
            <w:r w:rsidR="002E542B">
              <w:rPr>
                <w:rFonts w:ascii="Arial" w:eastAsia="Times New Roman" w:hAnsi="Arial" w:cs="Arial"/>
                <w:sz w:val="18"/>
                <w:szCs w:val="18"/>
                <w:lang w:eastAsia="pl-PL"/>
              </w:rPr>
              <w:t>e</w:t>
            </w:r>
            <w:r w:rsidRPr="005C0D28">
              <w:rPr>
                <w:rFonts w:ascii="Arial" w:eastAsia="Times New Roman" w:hAnsi="Arial" w:cs="Arial"/>
                <w:sz w:val="18"/>
                <w:szCs w:val="18"/>
                <w:lang w:eastAsia="pl-PL"/>
              </w:rPr>
              <w:t xml:space="preserve"> zużytych urządzeń inne niż wymienione </w:t>
            </w:r>
            <w:r w:rsidR="002E542B">
              <w:rPr>
                <w:rFonts w:ascii="Arial" w:eastAsia="Times New Roman" w:hAnsi="Arial" w:cs="Arial"/>
                <w:sz w:val="18"/>
                <w:szCs w:val="18"/>
                <w:lang w:eastAsia="pl-PL"/>
              </w:rPr>
              <w:br/>
            </w:r>
            <w:r w:rsidRPr="005C0D28">
              <w:rPr>
                <w:rFonts w:ascii="Arial" w:eastAsia="Times New Roman" w:hAnsi="Arial" w:cs="Arial"/>
                <w:sz w:val="18"/>
                <w:szCs w:val="18"/>
                <w:lang w:eastAsia="pl-PL"/>
              </w:rPr>
              <w:t>w 16 02 15</w:t>
            </w:r>
          </w:p>
        </w:tc>
        <w:tc>
          <w:tcPr>
            <w:tcW w:w="4075" w:type="dxa"/>
            <w:shd w:val="clear" w:color="auto" w:fill="auto"/>
            <w:vAlign w:val="center"/>
          </w:tcPr>
          <w:p w14:paraId="72749D96" w14:textId="24D552DB"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6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szczelnych, opisanych pojemnikach </w:t>
            </w:r>
            <w:r>
              <w:rPr>
                <w:rFonts w:ascii="Arial" w:eastAsia="Times New Roman" w:hAnsi="Arial" w:cs="Arial"/>
                <w:sz w:val="18"/>
                <w:szCs w:val="18"/>
                <w:lang w:eastAsia="pl-PL"/>
              </w:rPr>
              <w:br/>
            </w:r>
            <w:r w:rsidRPr="005C0D28">
              <w:rPr>
                <w:rFonts w:ascii="Arial" w:eastAsia="Times New Roman" w:hAnsi="Arial" w:cs="Arial"/>
                <w:sz w:val="18"/>
                <w:szCs w:val="18"/>
                <w:lang w:eastAsia="pl-PL"/>
              </w:rPr>
              <w:t>(np. skrzynia)</w:t>
            </w:r>
          </w:p>
        </w:tc>
      </w:tr>
      <w:tr w:rsidR="00F60541" w:rsidRPr="005C0D28" w14:paraId="6E461824" w14:textId="77777777" w:rsidTr="00835564">
        <w:trPr>
          <w:trHeight w:val="366"/>
        </w:trPr>
        <w:tc>
          <w:tcPr>
            <w:tcW w:w="715" w:type="dxa"/>
            <w:shd w:val="clear" w:color="auto" w:fill="auto"/>
            <w:vAlign w:val="center"/>
          </w:tcPr>
          <w:p w14:paraId="517CEDFB"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40C2A65A"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05 06*</w:t>
            </w:r>
          </w:p>
        </w:tc>
        <w:tc>
          <w:tcPr>
            <w:tcW w:w="3169" w:type="dxa"/>
            <w:shd w:val="clear" w:color="auto" w:fill="auto"/>
            <w:vAlign w:val="center"/>
          </w:tcPr>
          <w:p w14:paraId="0674A151"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Chemikalia laboratoryjne i analityczne (np. odczynniki chemiczne) zawierające substancje niebezpieczne, w tym mieszaniny chemikaliów laboratoryjnych i analitycznych</w:t>
            </w:r>
          </w:p>
        </w:tc>
        <w:tc>
          <w:tcPr>
            <w:tcW w:w="4075" w:type="dxa"/>
            <w:shd w:val="clear" w:color="auto" w:fill="auto"/>
            <w:vAlign w:val="center"/>
          </w:tcPr>
          <w:p w14:paraId="435D5301" w14:textId="26D8655D" w:rsidR="00F60541" w:rsidRPr="005C0D28" w:rsidRDefault="00F60541" w:rsidP="00F60541">
            <w:pPr>
              <w:autoSpaceDE w:val="0"/>
              <w:autoSpaceDN w:val="0"/>
              <w:adjustRightInd w:val="0"/>
              <w:spacing w:after="0" w:line="240" w:lineRule="auto"/>
              <w:rPr>
                <w:rFonts w:ascii="Arial" w:eastAsia="Arial Unicode MS" w:hAnsi="Arial" w:cs="Arial"/>
                <w:sz w:val="18"/>
                <w:szCs w:val="18"/>
                <w:lang w:eastAsia="pl-PL"/>
              </w:rPr>
            </w:pPr>
            <w:r w:rsidRPr="005C0D28">
              <w:rPr>
                <w:rFonts w:ascii="Arial" w:eastAsia="Times New Roman" w:hAnsi="Arial" w:cs="Arial"/>
                <w:sz w:val="18"/>
                <w:szCs w:val="18"/>
                <w:lang w:eastAsia="pl-PL"/>
              </w:rPr>
              <w:t xml:space="preserve">Miejsce magazynowania nr 7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zamykanych, opisanych pojemnikach (np. butelki) zabezpieczone przed przedostaniem się substancji niebezpiecznych do środowiska..</w:t>
            </w:r>
          </w:p>
        </w:tc>
      </w:tr>
      <w:tr w:rsidR="00F60541" w:rsidRPr="005C0D28" w14:paraId="7D72383A" w14:textId="77777777" w:rsidTr="00835564">
        <w:trPr>
          <w:trHeight w:val="366"/>
        </w:trPr>
        <w:tc>
          <w:tcPr>
            <w:tcW w:w="715" w:type="dxa"/>
            <w:shd w:val="clear" w:color="auto" w:fill="auto"/>
            <w:vAlign w:val="center"/>
          </w:tcPr>
          <w:p w14:paraId="1219018F"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645D94C0"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16 05 09</w:t>
            </w:r>
          </w:p>
        </w:tc>
        <w:tc>
          <w:tcPr>
            <w:tcW w:w="3169" w:type="dxa"/>
            <w:shd w:val="clear" w:color="auto" w:fill="auto"/>
            <w:vAlign w:val="center"/>
          </w:tcPr>
          <w:p w14:paraId="752086BA"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Zużyte chemikalia inne niż wymienione w 16 05 06, 16 05 07 lub 16 05 08</w:t>
            </w:r>
          </w:p>
        </w:tc>
        <w:tc>
          <w:tcPr>
            <w:tcW w:w="4075" w:type="dxa"/>
            <w:shd w:val="clear" w:color="auto" w:fill="auto"/>
            <w:vAlign w:val="center"/>
          </w:tcPr>
          <w:p w14:paraId="7BDD8CDF" w14:textId="56B5776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7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szczelnych, zamykanych, opisanych pojemnikach (np. butelki).</w:t>
            </w:r>
          </w:p>
        </w:tc>
      </w:tr>
      <w:tr w:rsidR="00F60541" w:rsidRPr="005C0D28" w14:paraId="44DF2935" w14:textId="77777777" w:rsidTr="00835564">
        <w:trPr>
          <w:trHeight w:val="366"/>
        </w:trPr>
        <w:tc>
          <w:tcPr>
            <w:tcW w:w="715" w:type="dxa"/>
            <w:shd w:val="clear" w:color="auto" w:fill="auto"/>
            <w:vAlign w:val="center"/>
          </w:tcPr>
          <w:p w14:paraId="21E3F498"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412B37DF"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06 01*</w:t>
            </w:r>
          </w:p>
        </w:tc>
        <w:tc>
          <w:tcPr>
            <w:tcW w:w="3169" w:type="dxa"/>
            <w:shd w:val="clear" w:color="auto" w:fill="auto"/>
            <w:vAlign w:val="center"/>
          </w:tcPr>
          <w:p w14:paraId="320B38E2"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Baterie i akumulatory ołowiowe</w:t>
            </w:r>
          </w:p>
        </w:tc>
        <w:tc>
          <w:tcPr>
            <w:tcW w:w="4075" w:type="dxa"/>
            <w:shd w:val="clear" w:color="auto" w:fill="auto"/>
            <w:vAlign w:val="center"/>
          </w:tcPr>
          <w:p w14:paraId="73920BE4" w14:textId="7D662B32"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6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szczelnych, zamykanych, wykonanych </w:t>
            </w:r>
            <w:r>
              <w:rPr>
                <w:rFonts w:ascii="Arial" w:eastAsia="Times New Roman" w:hAnsi="Arial" w:cs="Arial"/>
                <w:sz w:val="18"/>
                <w:szCs w:val="18"/>
                <w:lang w:eastAsia="pl-PL"/>
              </w:rPr>
              <w:br/>
            </w:r>
            <w:r w:rsidRPr="005C0D28">
              <w:rPr>
                <w:rFonts w:ascii="Arial" w:eastAsia="Times New Roman" w:hAnsi="Arial" w:cs="Arial"/>
                <w:sz w:val="18"/>
                <w:szCs w:val="18"/>
                <w:lang w:eastAsia="pl-PL"/>
              </w:rPr>
              <w:t>z materiałów odpornych na działanie składników odpadów, opisanych pojemnikach (np. skrzynia) zabezpieczone przed przedostaniem się substancji niebezpiecznych do środowiska</w:t>
            </w:r>
          </w:p>
        </w:tc>
      </w:tr>
      <w:tr w:rsidR="00F60541" w:rsidRPr="005C0D28" w14:paraId="7FE1BE4F" w14:textId="77777777" w:rsidTr="00835564">
        <w:trPr>
          <w:trHeight w:val="366"/>
        </w:trPr>
        <w:tc>
          <w:tcPr>
            <w:tcW w:w="715" w:type="dxa"/>
            <w:shd w:val="clear" w:color="auto" w:fill="auto"/>
            <w:vAlign w:val="center"/>
          </w:tcPr>
          <w:p w14:paraId="403CA800"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7205E85B"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06 02*</w:t>
            </w:r>
          </w:p>
        </w:tc>
        <w:tc>
          <w:tcPr>
            <w:tcW w:w="3169" w:type="dxa"/>
            <w:shd w:val="clear" w:color="auto" w:fill="auto"/>
            <w:vAlign w:val="center"/>
          </w:tcPr>
          <w:p w14:paraId="67AFDB86"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Baterie i akumulatory niklowo-kadmowe</w:t>
            </w:r>
          </w:p>
        </w:tc>
        <w:tc>
          <w:tcPr>
            <w:tcW w:w="4075" w:type="dxa"/>
            <w:shd w:val="clear" w:color="auto" w:fill="auto"/>
            <w:vAlign w:val="center"/>
          </w:tcPr>
          <w:p w14:paraId="6085963E" w14:textId="75CF9E8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6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szczelnych, zamykanych, wykonanych </w:t>
            </w:r>
            <w:r>
              <w:rPr>
                <w:rFonts w:ascii="Arial" w:eastAsia="Times New Roman" w:hAnsi="Arial" w:cs="Arial"/>
                <w:sz w:val="18"/>
                <w:szCs w:val="18"/>
                <w:lang w:eastAsia="pl-PL"/>
              </w:rPr>
              <w:br/>
            </w:r>
            <w:r w:rsidRPr="005C0D28">
              <w:rPr>
                <w:rFonts w:ascii="Arial" w:eastAsia="Times New Roman" w:hAnsi="Arial" w:cs="Arial"/>
                <w:sz w:val="18"/>
                <w:szCs w:val="18"/>
                <w:lang w:eastAsia="pl-PL"/>
              </w:rPr>
              <w:t>z materiałów odpornych na działanie składników odpadów, opisanych pojemnikach (np. skrzynia) zabezpieczone przed przedostaniem się substancji niebezpiecznych do środowiska</w:t>
            </w:r>
          </w:p>
        </w:tc>
      </w:tr>
      <w:tr w:rsidR="00F60541" w:rsidRPr="005C0D28" w14:paraId="6D031D25" w14:textId="77777777" w:rsidTr="00835564">
        <w:trPr>
          <w:trHeight w:val="366"/>
        </w:trPr>
        <w:tc>
          <w:tcPr>
            <w:tcW w:w="715" w:type="dxa"/>
            <w:shd w:val="clear" w:color="auto" w:fill="auto"/>
            <w:vAlign w:val="center"/>
          </w:tcPr>
          <w:p w14:paraId="124ECB39"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73D6FA2F"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16 06 04</w:t>
            </w:r>
          </w:p>
        </w:tc>
        <w:tc>
          <w:tcPr>
            <w:tcW w:w="3169" w:type="dxa"/>
            <w:shd w:val="clear" w:color="auto" w:fill="auto"/>
            <w:vAlign w:val="center"/>
          </w:tcPr>
          <w:p w14:paraId="1948CAEC" w14:textId="4AC3038E" w:rsidR="00F60541" w:rsidRPr="002E542B"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2E542B">
              <w:rPr>
                <w:rFonts w:ascii="Arial" w:eastAsia="Times New Roman" w:hAnsi="Arial" w:cs="Arial"/>
                <w:sz w:val="18"/>
                <w:szCs w:val="18"/>
                <w:lang w:eastAsia="pl-PL"/>
              </w:rPr>
              <w:t>Baterie alkaiczne</w:t>
            </w:r>
            <w:r w:rsidR="002E542B" w:rsidRPr="002E542B">
              <w:rPr>
                <w:rFonts w:ascii="Arial" w:eastAsia="Times New Roman" w:hAnsi="Arial" w:cs="Arial"/>
                <w:sz w:val="18"/>
                <w:szCs w:val="18"/>
                <w:lang w:eastAsia="pl-PL"/>
              </w:rPr>
              <w:t xml:space="preserve"> </w:t>
            </w:r>
            <w:r w:rsidR="002E542B" w:rsidRPr="002E542B">
              <w:rPr>
                <w:rFonts w:ascii="Arial" w:eastAsia="TimesNewRoman" w:hAnsi="Arial" w:cs="Arial"/>
                <w:sz w:val="18"/>
                <w:szCs w:val="18"/>
              </w:rPr>
              <w:t xml:space="preserve">(z wyłączeniem </w:t>
            </w:r>
            <w:r w:rsidR="002E542B">
              <w:rPr>
                <w:rFonts w:ascii="Arial" w:eastAsia="TimesNewRoman" w:hAnsi="Arial" w:cs="Arial"/>
                <w:sz w:val="18"/>
                <w:szCs w:val="18"/>
              </w:rPr>
              <w:br/>
            </w:r>
            <w:r w:rsidR="002E542B" w:rsidRPr="002E542B">
              <w:rPr>
                <w:rFonts w:ascii="Arial" w:eastAsia="TimesNewRoman" w:hAnsi="Arial" w:cs="Arial"/>
                <w:sz w:val="18"/>
                <w:szCs w:val="18"/>
              </w:rPr>
              <w:t>16 06 03)</w:t>
            </w:r>
          </w:p>
        </w:tc>
        <w:tc>
          <w:tcPr>
            <w:tcW w:w="4075" w:type="dxa"/>
            <w:shd w:val="clear" w:color="auto" w:fill="auto"/>
            <w:vAlign w:val="center"/>
          </w:tcPr>
          <w:p w14:paraId="189D7E4D" w14:textId="0E18251F"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 xml:space="preserve">Miejsce magazynowania nr 6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w szczelnych, zamykanych, wykonanych </w:t>
            </w:r>
            <w:r>
              <w:rPr>
                <w:rFonts w:ascii="Arial" w:eastAsia="Times New Roman" w:hAnsi="Arial" w:cs="Arial"/>
                <w:sz w:val="18"/>
                <w:szCs w:val="18"/>
                <w:lang w:eastAsia="pl-PL"/>
              </w:rPr>
              <w:br/>
            </w:r>
            <w:r w:rsidRPr="005C0D28">
              <w:rPr>
                <w:rFonts w:ascii="Arial" w:eastAsia="Times New Roman" w:hAnsi="Arial" w:cs="Arial"/>
                <w:sz w:val="18"/>
                <w:szCs w:val="18"/>
                <w:lang w:eastAsia="pl-PL"/>
              </w:rPr>
              <w:t xml:space="preserve">z materiałów odpornych na działanie składników odpadów, opisanych pojemnikach (np. skrzynia) </w:t>
            </w:r>
          </w:p>
        </w:tc>
      </w:tr>
      <w:tr w:rsidR="00F60541" w:rsidRPr="005C0D28" w14:paraId="0F288FA9" w14:textId="77777777" w:rsidTr="00835564">
        <w:trPr>
          <w:trHeight w:val="366"/>
        </w:trPr>
        <w:tc>
          <w:tcPr>
            <w:tcW w:w="715" w:type="dxa"/>
            <w:shd w:val="clear" w:color="auto" w:fill="auto"/>
            <w:vAlign w:val="center"/>
          </w:tcPr>
          <w:p w14:paraId="2B821818"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38E309BD"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16 07 99</w:t>
            </w:r>
          </w:p>
        </w:tc>
        <w:tc>
          <w:tcPr>
            <w:tcW w:w="3169" w:type="dxa"/>
            <w:shd w:val="clear" w:color="auto" w:fill="auto"/>
            <w:vAlign w:val="center"/>
          </w:tcPr>
          <w:p w14:paraId="78F97A43"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Inne niewymienione odpady</w:t>
            </w:r>
          </w:p>
        </w:tc>
        <w:tc>
          <w:tcPr>
            <w:tcW w:w="4075" w:type="dxa"/>
            <w:shd w:val="clear" w:color="auto" w:fill="auto"/>
            <w:vAlign w:val="center"/>
          </w:tcPr>
          <w:p w14:paraId="15D45E0B" w14:textId="4F54E10A" w:rsidR="00F60541" w:rsidRPr="005C0D28" w:rsidRDefault="00F60541" w:rsidP="00F60541">
            <w:pPr>
              <w:autoSpaceDE w:val="0"/>
              <w:autoSpaceDN w:val="0"/>
              <w:adjustRightInd w:val="0"/>
              <w:spacing w:after="0" w:line="240" w:lineRule="auto"/>
              <w:rPr>
                <w:rFonts w:ascii="Arial" w:eastAsia="Arial Unicode MS"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opisanych pojemnikach lub kontenerach</w:t>
            </w:r>
          </w:p>
        </w:tc>
      </w:tr>
      <w:tr w:rsidR="00F60541" w:rsidRPr="005C0D28" w14:paraId="16FD47D1" w14:textId="77777777" w:rsidTr="00835564">
        <w:trPr>
          <w:trHeight w:val="366"/>
        </w:trPr>
        <w:tc>
          <w:tcPr>
            <w:tcW w:w="715" w:type="dxa"/>
            <w:shd w:val="clear" w:color="auto" w:fill="auto"/>
            <w:vAlign w:val="center"/>
          </w:tcPr>
          <w:p w14:paraId="221BFAB2"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266D5043"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19 09 04</w:t>
            </w:r>
          </w:p>
        </w:tc>
        <w:tc>
          <w:tcPr>
            <w:tcW w:w="3169" w:type="dxa"/>
            <w:shd w:val="clear" w:color="auto" w:fill="auto"/>
            <w:vAlign w:val="center"/>
          </w:tcPr>
          <w:p w14:paraId="4AACECC3"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Zużyty węgiel aktywny</w:t>
            </w:r>
          </w:p>
        </w:tc>
        <w:tc>
          <w:tcPr>
            <w:tcW w:w="4075" w:type="dxa"/>
            <w:shd w:val="clear" w:color="auto" w:fill="auto"/>
            <w:vAlign w:val="center"/>
          </w:tcPr>
          <w:p w14:paraId="6703C72F" w14:textId="064A211E" w:rsidR="00F60541" w:rsidRPr="005C0D28" w:rsidRDefault="00F60541" w:rsidP="00F60541">
            <w:pPr>
              <w:autoSpaceDE w:val="0"/>
              <w:autoSpaceDN w:val="0"/>
              <w:adjustRightInd w:val="0"/>
              <w:spacing w:after="0" w:line="240" w:lineRule="auto"/>
              <w:rPr>
                <w:rFonts w:ascii="Arial" w:eastAsia="Arial Unicode MS"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opisanych pojemnikach lub kontenerach</w:t>
            </w:r>
          </w:p>
        </w:tc>
      </w:tr>
      <w:tr w:rsidR="00F60541" w:rsidRPr="005C0D28" w14:paraId="476A87CB" w14:textId="77777777" w:rsidTr="00835564">
        <w:trPr>
          <w:trHeight w:val="366"/>
        </w:trPr>
        <w:tc>
          <w:tcPr>
            <w:tcW w:w="715" w:type="dxa"/>
            <w:shd w:val="clear" w:color="auto" w:fill="auto"/>
            <w:vAlign w:val="center"/>
          </w:tcPr>
          <w:p w14:paraId="0DB8EC6E" w14:textId="77777777" w:rsidR="00F60541" w:rsidRPr="005C0D28" w:rsidRDefault="00F60541" w:rsidP="00F60541">
            <w:pPr>
              <w:numPr>
                <w:ilvl w:val="0"/>
                <w:numId w:val="99"/>
              </w:numPr>
              <w:autoSpaceDE w:val="0"/>
              <w:autoSpaceDN w:val="0"/>
              <w:adjustRightInd w:val="0"/>
              <w:spacing w:after="0" w:line="240" w:lineRule="auto"/>
              <w:rPr>
                <w:rFonts w:ascii="Arial" w:eastAsia="Times New Roman" w:hAnsi="Arial" w:cs="Arial"/>
                <w:sz w:val="18"/>
                <w:szCs w:val="18"/>
                <w:lang w:eastAsia="pl-PL"/>
              </w:rPr>
            </w:pPr>
          </w:p>
        </w:tc>
        <w:tc>
          <w:tcPr>
            <w:tcW w:w="1327" w:type="dxa"/>
            <w:shd w:val="clear" w:color="auto" w:fill="auto"/>
            <w:vAlign w:val="center"/>
          </w:tcPr>
          <w:p w14:paraId="0A52E0BA"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19 09 05</w:t>
            </w:r>
          </w:p>
        </w:tc>
        <w:tc>
          <w:tcPr>
            <w:tcW w:w="3169" w:type="dxa"/>
            <w:shd w:val="clear" w:color="auto" w:fill="auto"/>
            <w:vAlign w:val="center"/>
          </w:tcPr>
          <w:p w14:paraId="2883EBDB" w14:textId="77777777" w:rsidR="00F60541" w:rsidRPr="005C0D28" w:rsidRDefault="00F60541" w:rsidP="00F60541">
            <w:pPr>
              <w:autoSpaceDE w:val="0"/>
              <w:autoSpaceDN w:val="0"/>
              <w:adjustRightInd w:val="0"/>
              <w:spacing w:after="0" w:line="240" w:lineRule="auto"/>
              <w:rPr>
                <w:rFonts w:ascii="Arial" w:eastAsia="Times New Roman" w:hAnsi="Arial" w:cs="Arial"/>
                <w:sz w:val="18"/>
                <w:szCs w:val="18"/>
                <w:lang w:eastAsia="pl-PL"/>
              </w:rPr>
            </w:pPr>
            <w:r w:rsidRPr="005C0D28">
              <w:rPr>
                <w:rFonts w:ascii="Arial" w:eastAsia="Times New Roman" w:hAnsi="Arial" w:cs="Arial"/>
                <w:sz w:val="18"/>
                <w:szCs w:val="18"/>
                <w:lang w:eastAsia="pl-PL"/>
              </w:rPr>
              <w:t>Nasycone lub zużyte żywice jonowymienne</w:t>
            </w:r>
          </w:p>
        </w:tc>
        <w:tc>
          <w:tcPr>
            <w:tcW w:w="4075" w:type="dxa"/>
            <w:shd w:val="clear" w:color="auto" w:fill="auto"/>
            <w:vAlign w:val="center"/>
          </w:tcPr>
          <w:p w14:paraId="67FBF172" w14:textId="64E51F43" w:rsidR="00F60541" w:rsidRPr="005C0D28" w:rsidRDefault="00F60541" w:rsidP="00F60541">
            <w:pPr>
              <w:autoSpaceDE w:val="0"/>
              <w:autoSpaceDN w:val="0"/>
              <w:adjustRightInd w:val="0"/>
              <w:spacing w:after="0" w:line="240" w:lineRule="auto"/>
              <w:rPr>
                <w:rFonts w:ascii="Arial" w:eastAsia="Arial Unicode MS" w:hAnsi="Arial" w:cs="Arial"/>
                <w:sz w:val="18"/>
                <w:szCs w:val="18"/>
                <w:lang w:eastAsia="pl-PL"/>
              </w:rPr>
            </w:pPr>
            <w:r w:rsidRPr="005C0D28">
              <w:rPr>
                <w:rFonts w:ascii="Arial" w:eastAsia="Times New Roman" w:hAnsi="Arial" w:cs="Arial"/>
                <w:sz w:val="18"/>
                <w:szCs w:val="18"/>
                <w:lang w:eastAsia="pl-PL"/>
              </w:rPr>
              <w:t xml:space="preserve">Miejsce magazynowania nr 1 – odpady magazynowane w wyznaczonym miejscu, </w:t>
            </w:r>
            <w:r>
              <w:rPr>
                <w:rFonts w:ascii="Arial" w:eastAsia="Times New Roman" w:hAnsi="Arial" w:cs="Arial"/>
                <w:sz w:val="18"/>
                <w:szCs w:val="18"/>
                <w:lang w:eastAsia="pl-PL"/>
              </w:rPr>
              <w:br/>
            </w:r>
            <w:r w:rsidRPr="005C0D28">
              <w:rPr>
                <w:rFonts w:ascii="Arial" w:eastAsia="Times New Roman" w:hAnsi="Arial" w:cs="Arial"/>
                <w:sz w:val="18"/>
                <w:szCs w:val="18"/>
                <w:lang w:eastAsia="pl-PL"/>
              </w:rPr>
              <w:t>w opisanych pojemnikach lub kontenerach</w:t>
            </w:r>
          </w:p>
        </w:tc>
      </w:tr>
    </w:tbl>
    <w:p w14:paraId="6DDFFF39" w14:textId="3A4795E8" w:rsidR="00B42D4B" w:rsidRPr="005C0D28" w:rsidRDefault="00787B80" w:rsidP="005C0D28">
      <w:pPr>
        <w:pStyle w:val="1Rozwjregionalny"/>
        <w:spacing w:line="320" w:lineRule="exact"/>
        <w:jc w:val="left"/>
        <w:rPr>
          <w:sz w:val="24"/>
          <w:szCs w:val="21"/>
        </w:rPr>
      </w:pPr>
      <w:r w:rsidRPr="005C0D28">
        <w:rPr>
          <w:sz w:val="24"/>
          <w:szCs w:val="21"/>
        </w:rPr>
        <w:t xml:space="preserve">3.6. </w:t>
      </w:r>
      <w:r w:rsidR="001F1BE2" w:rsidRPr="005C0D28">
        <w:rPr>
          <w:sz w:val="24"/>
          <w:szCs w:val="21"/>
        </w:rPr>
        <w:t>Sposoby dalszego gospodarowania odpadami.</w:t>
      </w:r>
    </w:p>
    <w:p w14:paraId="0A35A30D" w14:textId="3C66FEFF" w:rsidR="00835564" w:rsidRDefault="001F1BE2" w:rsidP="002D5D30">
      <w:pPr>
        <w:pStyle w:val="1Rozwjregionalny"/>
        <w:spacing w:line="320" w:lineRule="exact"/>
        <w:jc w:val="left"/>
        <w:rPr>
          <w:sz w:val="24"/>
          <w:szCs w:val="21"/>
        </w:rPr>
      </w:pPr>
      <w:r w:rsidRPr="005C0D28">
        <w:rPr>
          <w:b w:val="0"/>
          <w:sz w:val="24"/>
          <w:szCs w:val="21"/>
        </w:rPr>
        <w:t>Odpad</w:t>
      </w:r>
      <w:r w:rsidR="00E4336D" w:rsidRPr="005C0D28">
        <w:rPr>
          <w:b w:val="0"/>
          <w:sz w:val="24"/>
          <w:szCs w:val="21"/>
        </w:rPr>
        <w:t xml:space="preserve">y przekazywane będą </w:t>
      </w:r>
      <w:r w:rsidRPr="005C0D28">
        <w:rPr>
          <w:b w:val="0"/>
          <w:sz w:val="24"/>
          <w:szCs w:val="21"/>
        </w:rPr>
        <w:t>uprawnio</w:t>
      </w:r>
      <w:r w:rsidR="00D15B82" w:rsidRPr="005C0D28">
        <w:rPr>
          <w:b w:val="0"/>
          <w:sz w:val="24"/>
          <w:szCs w:val="21"/>
        </w:rPr>
        <w:t>nemu przedsiębiorcy do odzysku</w:t>
      </w:r>
      <w:r w:rsidRPr="005C0D28">
        <w:rPr>
          <w:b w:val="0"/>
          <w:sz w:val="24"/>
          <w:szCs w:val="21"/>
        </w:rPr>
        <w:t xml:space="preserve">, jeżeli </w:t>
      </w:r>
      <w:r w:rsidR="005C0D28">
        <w:rPr>
          <w:b w:val="0"/>
          <w:sz w:val="24"/>
          <w:szCs w:val="21"/>
        </w:rPr>
        <w:br/>
      </w:r>
      <w:r w:rsidRPr="005C0D28">
        <w:rPr>
          <w:b w:val="0"/>
          <w:sz w:val="24"/>
          <w:szCs w:val="21"/>
        </w:rPr>
        <w:t>nie będzie mo</w:t>
      </w:r>
      <w:r w:rsidR="00E4336D" w:rsidRPr="005C0D28">
        <w:rPr>
          <w:b w:val="0"/>
          <w:sz w:val="24"/>
          <w:szCs w:val="21"/>
        </w:rPr>
        <w:t>żliwości odzysku to przekazywane będą</w:t>
      </w:r>
      <w:r w:rsidRPr="005C0D28">
        <w:rPr>
          <w:b w:val="0"/>
          <w:sz w:val="24"/>
          <w:szCs w:val="21"/>
        </w:rPr>
        <w:t xml:space="preserve"> podmiotom posiadającym stosowne zezwolenie do unieszkodliwiania.</w:t>
      </w:r>
      <w:r w:rsidR="00B1408F" w:rsidRPr="005C0D28">
        <w:rPr>
          <w:b w:val="0"/>
          <w:sz w:val="24"/>
          <w:szCs w:val="21"/>
        </w:rPr>
        <w:t xml:space="preserve"> Transport odpadów będzie realizowany zgodnie </w:t>
      </w:r>
      <w:r w:rsidR="005C0D28">
        <w:rPr>
          <w:b w:val="0"/>
          <w:sz w:val="24"/>
          <w:szCs w:val="21"/>
        </w:rPr>
        <w:br/>
      </w:r>
      <w:r w:rsidR="00B1408F" w:rsidRPr="005C0D28">
        <w:rPr>
          <w:b w:val="0"/>
          <w:sz w:val="24"/>
          <w:szCs w:val="21"/>
        </w:rPr>
        <w:t>z obowiązującymi w tym zakresie przepisami.</w:t>
      </w:r>
    </w:p>
    <w:p w14:paraId="28B9E9C1" w14:textId="4418E5D3" w:rsidR="001F1BE2" w:rsidRPr="005C0D28" w:rsidRDefault="00787B80" w:rsidP="00787B80">
      <w:pPr>
        <w:pStyle w:val="1Rozwjregionalny"/>
        <w:spacing w:line="240" w:lineRule="auto"/>
        <w:rPr>
          <w:sz w:val="24"/>
          <w:szCs w:val="21"/>
        </w:rPr>
      </w:pPr>
      <w:r w:rsidRPr="005C0D28">
        <w:rPr>
          <w:sz w:val="24"/>
          <w:szCs w:val="21"/>
        </w:rPr>
        <w:t xml:space="preserve">3.7. </w:t>
      </w:r>
      <w:r w:rsidR="001F1BE2" w:rsidRPr="005C0D28">
        <w:rPr>
          <w:sz w:val="24"/>
          <w:szCs w:val="21"/>
        </w:rPr>
        <w:t>Warunki przeci</w:t>
      </w:r>
      <w:r w:rsidR="00BA6DEB" w:rsidRPr="005C0D28">
        <w:rPr>
          <w:sz w:val="24"/>
          <w:szCs w:val="21"/>
        </w:rPr>
        <w:t>w</w:t>
      </w:r>
      <w:r w:rsidR="001F1BE2" w:rsidRPr="005C0D28">
        <w:rPr>
          <w:sz w:val="24"/>
          <w:szCs w:val="21"/>
        </w:rPr>
        <w:t>pożarowe, wynikające z operatu przeciwpożarowego.</w:t>
      </w:r>
    </w:p>
    <w:p w14:paraId="0155EDE7" w14:textId="5BA847A7" w:rsidR="00F67E6F" w:rsidRPr="000D3187" w:rsidRDefault="00F67E6F" w:rsidP="000D3187">
      <w:pPr>
        <w:pStyle w:val="1Rozwjregionalny"/>
        <w:spacing w:line="320" w:lineRule="exact"/>
        <w:jc w:val="left"/>
        <w:rPr>
          <w:b w:val="0"/>
          <w:sz w:val="24"/>
          <w:szCs w:val="21"/>
        </w:rPr>
      </w:pPr>
      <w:r w:rsidRPr="000D3187">
        <w:rPr>
          <w:b w:val="0"/>
          <w:sz w:val="24"/>
          <w:szCs w:val="21"/>
        </w:rPr>
        <w:lastRenderedPageBreak/>
        <w:t xml:space="preserve">Podmiot ma obowiązek przestrzegania przepisów obowiązujących i wynikających </w:t>
      </w:r>
      <w:r w:rsidR="000D3187">
        <w:rPr>
          <w:b w:val="0"/>
          <w:sz w:val="24"/>
          <w:szCs w:val="21"/>
        </w:rPr>
        <w:br/>
      </w:r>
      <w:r w:rsidRPr="000D3187">
        <w:rPr>
          <w:b w:val="0"/>
          <w:sz w:val="24"/>
          <w:szCs w:val="21"/>
        </w:rPr>
        <w:t>z warunków ochrony przeciwpożarowej z zakresu ochrony przeciwpożarowej oraz BHP zgodnie z warunkami, które zostały określone w dokumencie pn. „Operat przeciwpożarowy</w:t>
      </w:r>
      <w:r w:rsidR="00DE6C7E" w:rsidRPr="000D3187">
        <w:rPr>
          <w:b w:val="0"/>
          <w:sz w:val="24"/>
          <w:szCs w:val="21"/>
        </w:rPr>
        <w:t xml:space="preserve"> zawierający warunki ochrony przeciwpożarowej</w:t>
      </w:r>
      <w:r w:rsidRPr="000D3187">
        <w:rPr>
          <w:b w:val="0"/>
          <w:sz w:val="24"/>
          <w:szCs w:val="21"/>
        </w:rPr>
        <w:t xml:space="preserve"> dla miejsc magazynowania wytwarzanych odpadów</w:t>
      </w:r>
      <w:r w:rsidR="00B34F76">
        <w:rPr>
          <w:b w:val="0"/>
          <w:sz w:val="24"/>
          <w:szCs w:val="21"/>
        </w:rPr>
        <w:t>”</w:t>
      </w:r>
      <w:r w:rsidRPr="000D3187">
        <w:rPr>
          <w:b w:val="0"/>
          <w:sz w:val="24"/>
          <w:szCs w:val="21"/>
        </w:rPr>
        <w:t xml:space="preserve"> </w:t>
      </w:r>
      <w:r w:rsidR="00DE6C7E" w:rsidRPr="000D3187">
        <w:rPr>
          <w:b w:val="0"/>
          <w:sz w:val="24"/>
          <w:szCs w:val="21"/>
        </w:rPr>
        <w:t>w obiektach zakładu BULTEN INVEST Sp. z o.o.</w:t>
      </w:r>
      <w:r w:rsidR="006C06E7">
        <w:rPr>
          <w:b w:val="0"/>
          <w:sz w:val="24"/>
          <w:szCs w:val="21"/>
        </w:rPr>
        <w:t>,</w:t>
      </w:r>
      <w:r w:rsidR="0016747D">
        <w:rPr>
          <w:b w:val="0"/>
          <w:sz w:val="24"/>
          <w:szCs w:val="21"/>
        </w:rPr>
        <w:t xml:space="preserve"> przy ul. Przemysłowej 12</w:t>
      </w:r>
      <w:r w:rsidR="0016747D" w:rsidRPr="000D3187">
        <w:rPr>
          <w:b w:val="0"/>
          <w:sz w:val="24"/>
          <w:szCs w:val="21"/>
        </w:rPr>
        <w:t>,</w:t>
      </w:r>
      <w:r w:rsidR="0016747D">
        <w:rPr>
          <w:b w:val="0"/>
          <w:sz w:val="24"/>
          <w:szCs w:val="21"/>
        </w:rPr>
        <w:t xml:space="preserve"> 34-382 Wieprz,</w:t>
      </w:r>
      <w:r w:rsidRPr="000D3187">
        <w:rPr>
          <w:b w:val="0"/>
          <w:sz w:val="24"/>
          <w:szCs w:val="21"/>
        </w:rPr>
        <w:t xml:space="preserve"> wykonanym przez rzeczoznawcę ds. zabezpieczeń prze</w:t>
      </w:r>
      <w:r w:rsidR="00DE6C7E" w:rsidRPr="000D3187">
        <w:rPr>
          <w:b w:val="0"/>
          <w:sz w:val="24"/>
          <w:szCs w:val="21"/>
        </w:rPr>
        <w:t xml:space="preserve">ciwpożarowych (nr </w:t>
      </w:r>
      <w:proofErr w:type="spellStart"/>
      <w:r w:rsidR="00DE6C7E" w:rsidRPr="000D3187">
        <w:rPr>
          <w:b w:val="0"/>
          <w:sz w:val="24"/>
          <w:szCs w:val="21"/>
        </w:rPr>
        <w:t>upr</w:t>
      </w:r>
      <w:proofErr w:type="spellEnd"/>
      <w:r w:rsidR="00DE6C7E" w:rsidRPr="000D3187">
        <w:rPr>
          <w:b w:val="0"/>
          <w:sz w:val="24"/>
          <w:szCs w:val="21"/>
        </w:rPr>
        <w:t xml:space="preserve">. </w:t>
      </w:r>
      <w:r w:rsidR="0016747D">
        <w:rPr>
          <w:b w:val="0"/>
          <w:sz w:val="24"/>
          <w:szCs w:val="21"/>
        </w:rPr>
        <w:t>543</w:t>
      </w:r>
      <w:r w:rsidR="00DE6C7E" w:rsidRPr="000D3187">
        <w:rPr>
          <w:b w:val="0"/>
          <w:sz w:val="24"/>
          <w:szCs w:val="21"/>
        </w:rPr>
        <w:t>/20</w:t>
      </w:r>
      <w:r w:rsidR="0016747D">
        <w:rPr>
          <w:b w:val="0"/>
          <w:sz w:val="24"/>
          <w:szCs w:val="21"/>
        </w:rPr>
        <w:t>11</w:t>
      </w:r>
      <w:r w:rsidR="00E4336D" w:rsidRPr="000D3187">
        <w:rPr>
          <w:b w:val="0"/>
          <w:sz w:val="24"/>
          <w:szCs w:val="21"/>
        </w:rPr>
        <w:t>), uzgodnionym</w:t>
      </w:r>
      <w:r w:rsidRPr="000D3187">
        <w:rPr>
          <w:b w:val="0"/>
          <w:sz w:val="24"/>
          <w:szCs w:val="21"/>
        </w:rPr>
        <w:t xml:space="preserve"> postanowieniem</w:t>
      </w:r>
      <w:r w:rsidR="00BC6E67">
        <w:rPr>
          <w:b w:val="0"/>
          <w:sz w:val="24"/>
          <w:szCs w:val="21"/>
        </w:rPr>
        <w:t xml:space="preserve"> nr 38/PZ/2024,</w:t>
      </w:r>
      <w:r w:rsidRPr="000D3187">
        <w:rPr>
          <w:b w:val="0"/>
          <w:sz w:val="24"/>
          <w:szCs w:val="21"/>
        </w:rPr>
        <w:t xml:space="preserve"> Komendanta Powiatowego Państ</w:t>
      </w:r>
      <w:r w:rsidR="00DE6C7E" w:rsidRPr="000D3187">
        <w:rPr>
          <w:b w:val="0"/>
          <w:sz w:val="24"/>
          <w:szCs w:val="21"/>
        </w:rPr>
        <w:t xml:space="preserve">wowej Straży Pożarnej w Żywcu z </w:t>
      </w:r>
      <w:r w:rsidR="0016747D">
        <w:rPr>
          <w:b w:val="0"/>
          <w:sz w:val="24"/>
          <w:szCs w:val="21"/>
        </w:rPr>
        <w:t>24</w:t>
      </w:r>
      <w:r w:rsidR="00DE6C7E" w:rsidRPr="000D3187">
        <w:rPr>
          <w:b w:val="0"/>
          <w:sz w:val="24"/>
          <w:szCs w:val="21"/>
        </w:rPr>
        <w:t xml:space="preserve"> </w:t>
      </w:r>
      <w:r w:rsidR="0016747D">
        <w:rPr>
          <w:b w:val="0"/>
          <w:sz w:val="24"/>
          <w:szCs w:val="21"/>
        </w:rPr>
        <w:t>grudnia</w:t>
      </w:r>
      <w:r w:rsidR="00DE6C7E" w:rsidRPr="000D3187">
        <w:rPr>
          <w:b w:val="0"/>
          <w:sz w:val="24"/>
          <w:szCs w:val="21"/>
        </w:rPr>
        <w:t xml:space="preserve"> 202</w:t>
      </w:r>
      <w:r w:rsidR="0016747D">
        <w:rPr>
          <w:b w:val="0"/>
          <w:sz w:val="24"/>
          <w:szCs w:val="21"/>
        </w:rPr>
        <w:t>4</w:t>
      </w:r>
      <w:r w:rsidR="00DE6C7E" w:rsidRPr="000D3187">
        <w:rPr>
          <w:b w:val="0"/>
          <w:sz w:val="24"/>
          <w:szCs w:val="21"/>
        </w:rPr>
        <w:t xml:space="preserve"> r. znak: PZ.5268.</w:t>
      </w:r>
      <w:r w:rsidR="0016747D">
        <w:rPr>
          <w:b w:val="0"/>
          <w:sz w:val="24"/>
          <w:szCs w:val="21"/>
        </w:rPr>
        <w:t>2</w:t>
      </w:r>
      <w:r w:rsidR="00DE6C7E" w:rsidRPr="000D3187">
        <w:rPr>
          <w:b w:val="0"/>
          <w:sz w:val="24"/>
          <w:szCs w:val="21"/>
        </w:rPr>
        <w:t>5.202</w:t>
      </w:r>
      <w:r w:rsidR="0016747D">
        <w:rPr>
          <w:b w:val="0"/>
          <w:sz w:val="24"/>
          <w:szCs w:val="21"/>
        </w:rPr>
        <w:t>4</w:t>
      </w:r>
      <w:r w:rsidR="00DE6C7E" w:rsidRPr="000D3187">
        <w:rPr>
          <w:b w:val="0"/>
          <w:sz w:val="24"/>
          <w:szCs w:val="21"/>
        </w:rPr>
        <w:t>-2</w:t>
      </w:r>
      <w:r w:rsidR="002E542B">
        <w:rPr>
          <w:b w:val="0"/>
          <w:sz w:val="24"/>
          <w:szCs w:val="21"/>
        </w:rPr>
        <w:t xml:space="preserve"> oraz zatwierdzonym postanowieniem </w:t>
      </w:r>
      <w:r w:rsidR="002E542B" w:rsidRPr="000D3187">
        <w:rPr>
          <w:b w:val="0"/>
          <w:sz w:val="24"/>
          <w:szCs w:val="21"/>
        </w:rPr>
        <w:t>Komendanta Powiatowego Państwowej Straży Pożarnej w Żywcu</w:t>
      </w:r>
      <w:r w:rsidR="002E542B">
        <w:rPr>
          <w:b w:val="0"/>
          <w:sz w:val="24"/>
          <w:szCs w:val="21"/>
        </w:rPr>
        <w:t xml:space="preserve"> nr 8/12/202 z 28 lutego 2025 roku.</w:t>
      </w:r>
    </w:p>
    <w:p w14:paraId="26755BFD" w14:textId="13B1AEFA" w:rsidR="00BE184B" w:rsidRPr="000D3187" w:rsidRDefault="000B769E" w:rsidP="000D3187">
      <w:pPr>
        <w:pStyle w:val="1Rozwjregionalny"/>
        <w:spacing w:line="320" w:lineRule="exact"/>
        <w:jc w:val="left"/>
        <w:rPr>
          <w:sz w:val="24"/>
          <w:szCs w:val="21"/>
        </w:rPr>
      </w:pPr>
      <w:r w:rsidRPr="000D3187">
        <w:rPr>
          <w:sz w:val="24"/>
          <w:szCs w:val="21"/>
        </w:rPr>
        <w:t>4.</w:t>
      </w:r>
      <w:r w:rsidR="002B53F6" w:rsidRPr="000D3187">
        <w:rPr>
          <w:sz w:val="24"/>
          <w:szCs w:val="21"/>
        </w:rPr>
        <w:t xml:space="preserve"> Warunki poboru wód powierzchniowych lub podziemnych.</w:t>
      </w:r>
    </w:p>
    <w:p w14:paraId="0FF773BB" w14:textId="61D1B6D2" w:rsidR="00EE6734" w:rsidRPr="000D3187" w:rsidRDefault="00EE6734" w:rsidP="000D3187">
      <w:pPr>
        <w:pStyle w:val="1Rozwjregionalny"/>
        <w:spacing w:line="320" w:lineRule="exact"/>
        <w:jc w:val="left"/>
        <w:rPr>
          <w:b w:val="0"/>
          <w:sz w:val="24"/>
          <w:szCs w:val="21"/>
        </w:rPr>
      </w:pPr>
      <w:r w:rsidRPr="000D3187">
        <w:rPr>
          <w:b w:val="0"/>
          <w:sz w:val="24"/>
          <w:szCs w:val="21"/>
        </w:rPr>
        <w:t xml:space="preserve">W niniejszym pozwoleniu zintegrowanym nie ustala się warunków poboru wód, ponieważ na potrzeby instalacji IPPC nie następuje pobór wód powierzchniowych lub podziemnych. Zakład </w:t>
      </w:r>
      <w:proofErr w:type="spellStart"/>
      <w:r w:rsidRPr="000D3187">
        <w:rPr>
          <w:b w:val="0"/>
          <w:sz w:val="24"/>
          <w:szCs w:val="21"/>
        </w:rPr>
        <w:t>Bulten</w:t>
      </w:r>
      <w:proofErr w:type="spellEnd"/>
      <w:r w:rsidRPr="000D3187">
        <w:rPr>
          <w:b w:val="0"/>
          <w:sz w:val="24"/>
          <w:szCs w:val="21"/>
        </w:rPr>
        <w:t xml:space="preserve"> Invest Sp. z o.o. do celów technologicznych instalacji będzie wykorzystywał wodę z sieci wodociągowej należącej do Miejskiego Przedsiębiorstwa Wodociągów i Kanalizacji Sp. z o.o. w Żywcu.</w:t>
      </w:r>
    </w:p>
    <w:p w14:paraId="6E2E293C" w14:textId="43BDA096" w:rsidR="002B53F6" w:rsidRPr="000D3187" w:rsidRDefault="002B53F6" w:rsidP="000D3187">
      <w:pPr>
        <w:pStyle w:val="1Rozwjregionalny"/>
        <w:spacing w:line="320" w:lineRule="exact"/>
        <w:jc w:val="left"/>
        <w:rPr>
          <w:sz w:val="24"/>
          <w:szCs w:val="21"/>
        </w:rPr>
      </w:pPr>
      <w:r w:rsidRPr="000D3187">
        <w:rPr>
          <w:sz w:val="24"/>
          <w:szCs w:val="21"/>
        </w:rPr>
        <w:t>5.Warunki wprowadzania ścieków do środowiska.</w:t>
      </w:r>
    </w:p>
    <w:p w14:paraId="6ADDFBD2" w14:textId="455F785F" w:rsidR="00CD4E27" w:rsidRPr="006D702C" w:rsidRDefault="00EE6734" w:rsidP="006D702C">
      <w:pPr>
        <w:pStyle w:val="1Rozwjregionalny"/>
        <w:spacing w:after="0" w:line="320" w:lineRule="exact"/>
        <w:jc w:val="left"/>
        <w:rPr>
          <w:b w:val="0"/>
          <w:sz w:val="24"/>
          <w:szCs w:val="21"/>
        </w:rPr>
      </w:pPr>
      <w:r w:rsidRPr="000D3187">
        <w:rPr>
          <w:b w:val="0"/>
          <w:sz w:val="24"/>
          <w:szCs w:val="21"/>
        </w:rPr>
        <w:t>W niniejszym pozwoleniu zintegrowanym nie ustala się warunków wprowadzania ścieków do środowiska, ponieważ ścieki przemysłowe z instalacji IPPC nie będą wprowadzane do środowiska, tylko po oczyszczeniu w zakładowej oczyszczalni ścieków - w całości wykorzystywane będą do celów technologicznych w obiegu zamkniętym instalacji.</w:t>
      </w:r>
      <w:r w:rsidR="002E542B">
        <w:rPr>
          <w:b w:val="0"/>
          <w:sz w:val="24"/>
          <w:szCs w:val="21"/>
        </w:rPr>
        <w:t>”</w:t>
      </w:r>
    </w:p>
    <w:p w14:paraId="15FEA8E2" w14:textId="388F41D9" w:rsidR="00787B80" w:rsidRDefault="002D745B" w:rsidP="000E79DC">
      <w:pPr>
        <w:pStyle w:val="1Rozwjregionalny"/>
        <w:spacing w:line="240" w:lineRule="auto"/>
        <w:rPr>
          <w:sz w:val="24"/>
          <w:szCs w:val="21"/>
        </w:rPr>
      </w:pPr>
      <w:r w:rsidRPr="002D745B">
        <w:rPr>
          <w:sz w:val="24"/>
          <w:szCs w:val="24"/>
        </w:rPr>
        <w:t>IV. Pozostałe</w:t>
      </w:r>
      <w:r w:rsidRPr="00196EAC">
        <w:rPr>
          <w:sz w:val="24"/>
          <w:szCs w:val="21"/>
        </w:rPr>
        <w:t xml:space="preserve"> punkty decyzji pozostają bez zmian.</w:t>
      </w:r>
    </w:p>
    <w:p w14:paraId="52F8E3EB" w14:textId="4CF17DE5" w:rsidR="00BC51E5" w:rsidRPr="00BC51E5" w:rsidRDefault="00BC51E5" w:rsidP="00BC51E5">
      <w:pPr>
        <w:pStyle w:val="1Rozwjregionalny"/>
        <w:spacing w:line="320" w:lineRule="exact"/>
        <w:jc w:val="left"/>
        <w:rPr>
          <w:b w:val="0"/>
          <w:sz w:val="24"/>
          <w:szCs w:val="21"/>
        </w:rPr>
      </w:pPr>
      <w:r w:rsidRPr="00BC51E5">
        <w:rPr>
          <w:sz w:val="24"/>
          <w:szCs w:val="21"/>
        </w:rPr>
        <w:t>B.</w:t>
      </w:r>
      <w:r w:rsidRPr="00BC51E5">
        <w:rPr>
          <w:b w:val="0"/>
          <w:sz w:val="24"/>
          <w:szCs w:val="21"/>
        </w:rPr>
        <w:t xml:space="preserve"> Odmówić </w:t>
      </w:r>
      <w:r>
        <w:rPr>
          <w:b w:val="0"/>
          <w:sz w:val="24"/>
          <w:szCs w:val="21"/>
        </w:rPr>
        <w:t xml:space="preserve">zmiany pozwolenia w części II </w:t>
      </w:r>
      <w:r w:rsidR="00026A1D">
        <w:rPr>
          <w:b w:val="0"/>
          <w:sz w:val="24"/>
          <w:szCs w:val="21"/>
        </w:rPr>
        <w:t xml:space="preserve">w </w:t>
      </w:r>
      <w:r>
        <w:rPr>
          <w:b w:val="0"/>
          <w:sz w:val="24"/>
          <w:szCs w:val="21"/>
        </w:rPr>
        <w:t>podpunk</w:t>
      </w:r>
      <w:r w:rsidR="00026A1D">
        <w:rPr>
          <w:b w:val="0"/>
          <w:sz w:val="24"/>
          <w:szCs w:val="21"/>
        </w:rPr>
        <w:t>cie</w:t>
      </w:r>
      <w:r>
        <w:rPr>
          <w:b w:val="0"/>
          <w:sz w:val="24"/>
          <w:szCs w:val="21"/>
        </w:rPr>
        <w:t xml:space="preserve"> 2, </w:t>
      </w:r>
      <w:r w:rsidR="00026A1D">
        <w:rPr>
          <w:b w:val="0"/>
          <w:sz w:val="24"/>
          <w:szCs w:val="21"/>
        </w:rPr>
        <w:t xml:space="preserve">poprzez </w:t>
      </w:r>
      <w:r w:rsidRPr="0037439A">
        <w:rPr>
          <w:b w:val="0"/>
          <w:sz w:val="24"/>
          <w:szCs w:val="24"/>
        </w:rPr>
        <w:t>wykreśleni</w:t>
      </w:r>
      <w:r w:rsidR="009B580D">
        <w:rPr>
          <w:b w:val="0"/>
          <w:sz w:val="24"/>
          <w:szCs w:val="24"/>
        </w:rPr>
        <w:t>e</w:t>
      </w:r>
      <w:r w:rsidR="00801577">
        <w:rPr>
          <w:b w:val="0"/>
          <w:sz w:val="24"/>
          <w:szCs w:val="24"/>
        </w:rPr>
        <w:t xml:space="preserve"> zapisu ujętego</w:t>
      </w:r>
      <w:r w:rsidRPr="0037439A">
        <w:rPr>
          <w:b w:val="0"/>
          <w:sz w:val="24"/>
          <w:szCs w:val="24"/>
        </w:rPr>
        <w:t xml:space="preserve"> </w:t>
      </w:r>
      <w:r>
        <w:rPr>
          <w:b w:val="0"/>
          <w:sz w:val="24"/>
          <w:szCs w:val="24"/>
        </w:rPr>
        <w:t>liter</w:t>
      </w:r>
      <w:r w:rsidR="00801577">
        <w:rPr>
          <w:b w:val="0"/>
          <w:sz w:val="24"/>
          <w:szCs w:val="24"/>
        </w:rPr>
        <w:t>ze</w:t>
      </w:r>
      <w:r>
        <w:rPr>
          <w:b w:val="0"/>
          <w:sz w:val="24"/>
          <w:szCs w:val="24"/>
        </w:rPr>
        <w:t xml:space="preserve"> d), </w:t>
      </w:r>
      <w:r w:rsidR="00026A1D">
        <w:rPr>
          <w:b w:val="0"/>
          <w:sz w:val="24"/>
          <w:szCs w:val="24"/>
        </w:rPr>
        <w:t xml:space="preserve">dotyczącego </w:t>
      </w:r>
      <w:r w:rsidRPr="0037439A">
        <w:rPr>
          <w:b w:val="0"/>
          <w:sz w:val="24"/>
          <w:szCs w:val="24"/>
        </w:rPr>
        <w:t>obowiązku prowadzenia pracy w hali przy zamkniętych drzwiach i oknach</w:t>
      </w:r>
      <w:r>
        <w:rPr>
          <w:b w:val="0"/>
          <w:sz w:val="24"/>
          <w:szCs w:val="24"/>
        </w:rPr>
        <w:t>.</w:t>
      </w:r>
    </w:p>
    <w:p w14:paraId="580DAB91" w14:textId="77777777" w:rsidR="002E542B" w:rsidRDefault="002E542B" w:rsidP="002D745B">
      <w:pPr>
        <w:pStyle w:val="1Rozwjregionalny"/>
        <w:pBdr>
          <w:bottom w:val="single" w:sz="4" w:space="0" w:color="auto"/>
        </w:pBdr>
        <w:spacing w:line="240" w:lineRule="auto"/>
        <w:rPr>
          <w:b w:val="0"/>
        </w:rPr>
      </w:pPr>
    </w:p>
    <w:p w14:paraId="42BD5655" w14:textId="155BCDA9" w:rsidR="00623EB9" w:rsidRPr="000916F3" w:rsidRDefault="00315E4B" w:rsidP="00315E4B">
      <w:pPr>
        <w:pStyle w:val="1Rozwjregionalny"/>
        <w:spacing w:line="240" w:lineRule="auto"/>
        <w:rPr>
          <w:sz w:val="24"/>
          <w:szCs w:val="24"/>
        </w:rPr>
      </w:pPr>
      <w:r w:rsidRPr="000916F3">
        <w:rPr>
          <w:sz w:val="24"/>
          <w:szCs w:val="24"/>
        </w:rPr>
        <w:t>UZASADNIENIE</w:t>
      </w:r>
    </w:p>
    <w:p w14:paraId="59AE3C70" w14:textId="21DE2DFB" w:rsidR="009A135A" w:rsidRPr="000916F3" w:rsidRDefault="009A135A" w:rsidP="00315E4B">
      <w:pPr>
        <w:pStyle w:val="1Rozwjregionalny"/>
        <w:spacing w:line="240" w:lineRule="auto"/>
        <w:rPr>
          <w:sz w:val="24"/>
          <w:szCs w:val="24"/>
        </w:rPr>
      </w:pPr>
      <w:r w:rsidRPr="000916F3">
        <w:rPr>
          <w:sz w:val="24"/>
          <w:szCs w:val="24"/>
        </w:rPr>
        <w:t>I.</w:t>
      </w:r>
      <w:r w:rsidR="00315E4B" w:rsidRPr="000916F3">
        <w:rPr>
          <w:sz w:val="24"/>
          <w:szCs w:val="24"/>
        </w:rPr>
        <w:t xml:space="preserve"> </w:t>
      </w:r>
      <w:r w:rsidRPr="000916F3">
        <w:rPr>
          <w:sz w:val="24"/>
          <w:szCs w:val="24"/>
        </w:rPr>
        <w:t>Uzasadnienie faktyczne</w:t>
      </w:r>
    </w:p>
    <w:p w14:paraId="0C51884E" w14:textId="736C73C1" w:rsidR="009A135A" w:rsidRDefault="000916F3" w:rsidP="00DA120C">
      <w:pPr>
        <w:pStyle w:val="1Rozwjregionalny"/>
        <w:spacing w:line="320" w:lineRule="exact"/>
        <w:jc w:val="left"/>
        <w:rPr>
          <w:b w:val="0"/>
          <w:sz w:val="24"/>
          <w:szCs w:val="24"/>
        </w:rPr>
      </w:pPr>
      <w:r w:rsidRPr="000916F3">
        <w:rPr>
          <w:b w:val="0"/>
          <w:sz w:val="24"/>
          <w:szCs w:val="24"/>
        </w:rPr>
        <w:t xml:space="preserve">Decyzją </w:t>
      </w:r>
      <w:r w:rsidRPr="000916F3">
        <w:rPr>
          <w:b w:val="0"/>
          <w:bCs/>
          <w:sz w:val="24"/>
          <w:szCs w:val="24"/>
          <w:lang w:bidi="pl-PL"/>
        </w:rPr>
        <w:t xml:space="preserve">z dnia 24 lutego 2023 </w:t>
      </w:r>
      <w:r>
        <w:rPr>
          <w:b w:val="0"/>
          <w:bCs/>
          <w:sz w:val="24"/>
          <w:szCs w:val="24"/>
          <w:lang w:bidi="pl-PL"/>
        </w:rPr>
        <w:t xml:space="preserve">r. </w:t>
      </w:r>
      <w:r w:rsidRPr="000916F3">
        <w:rPr>
          <w:b w:val="0"/>
          <w:bCs/>
          <w:sz w:val="24"/>
          <w:szCs w:val="24"/>
          <w:lang w:bidi="pl-PL"/>
        </w:rPr>
        <w:t>nr 833/OE/2023</w:t>
      </w:r>
      <w:r w:rsidR="002E542B">
        <w:rPr>
          <w:b w:val="0"/>
          <w:bCs/>
          <w:sz w:val="24"/>
          <w:szCs w:val="24"/>
          <w:lang w:bidi="pl-PL"/>
        </w:rPr>
        <w:t>,</w:t>
      </w:r>
      <w:r w:rsidRPr="000916F3">
        <w:rPr>
          <w:b w:val="0"/>
          <w:bCs/>
          <w:sz w:val="24"/>
          <w:szCs w:val="24"/>
          <w:lang w:bidi="pl-PL"/>
        </w:rPr>
        <w:t xml:space="preserve"> Marszał</w:t>
      </w:r>
      <w:r>
        <w:rPr>
          <w:b w:val="0"/>
          <w:bCs/>
          <w:sz w:val="24"/>
          <w:szCs w:val="24"/>
          <w:lang w:bidi="pl-PL"/>
        </w:rPr>
        <w:t>ek</w:t>
      </w:r>
      <w:r w:rsidRPr="000916F3">
        <w:rPr>
          <w:b w:val="0"/>
          <w:bCs/>
          <w:sz w:val="24"/>
          <w:szCs w:val="24"/>
          <w:lang w:bidi="pl-PL"/>
        </w:rPr>
        <w:t xml:space="preserve"> Województwa Śląskiego</w:t>
      </w:r>
      <w:r>
        <w:rPr>
          <w:b w:val="0"/>
          <w:bCs/>
          <w:sz w:val="24"/>
          <w:szCs w:val="24"/>
          <w:lang w:bidi="pl-PL"/>
        </w:rPr>
        <w:t xml:space="preserve"> udzielił </w:t>
      </w:r>
      <w:r w:rsidR="009A135A" w:rsidRPr="000916F3">
        <w:rPr>
          <w:b w:val="0"/>
          <w:sz w:val="24"/>
          <w:szCs w:val="24"/>
        </w:rPr>
        <w:t>pozwolenia zintegrowanego dla instal</w:t>
      </w:r>
      <w:r w:rsidR="00E6513D" w:rsidRPr="000916F3">
        <w:rPr>
          <w:b w:val="0"/>
          <w:sz w:val="24"/>
          <w:szCs w:val="24"/>
        </w:rPr>
        <w:t>acji do powierzchniowej obróbk</w:t>
      </w:r>
      <w:r w:rsidR="00623EB9" w:rsidRPr="000916F3">
        <w:rPr>
          <w:b w:val="0"/>
          <w:sz w:val="24"/>
          <w:szCs w:val="24"/>
        </w:rPr>
        <w:t xml:space="preserve">i </w:t>
      </w:r>
      <w:r w:rsidR="00E6513D" w:rsidRPr="000916F3">
        <w:rPr>
          <w:b w:val="0"/>
          <w:sz w:val="24"/>
          <w:szCs w:val="24"/>
        </w:rPr>
        <w:t>metali lub</w:t>
      </w:r>
      <w:r w:rsidR="002F0498" w:rsidRPr="000916F3">
        <w:rPr>
          <w:b w:val="0"/>
          <w:sz w:val="24"/>
          <w:szCs w:val="24"/>
        </w:rPr>
        <w:t xml:space="preserve"> materiałów z</w:t>
      </w:r>
      <w:r w:rsidR="00E6513D" w:rsidRPr="000916F3">
        <w:rPr>
          <w:b w:val="0"/>
          <w:sz w:val="24"/>
          <w:szCs w:val="24"/>
        </w:rPr>
        <w:t xml:space="preserve"> tworzyw sztuczny</w:t>
      </w:r>
      <w:r w:rsidR="00623EB9" w:rsidRPr="000916F3">
        <w:rPr>
          <w:b w:val="0"/>
          <w:sz w:val="24"/>
          <w:szCs w:val="24"/>
        </w:rPr>
        <w:t>ch z wykorzystaniem procesów ele</w:t>
      </w:r>
      <w:r w:rsidR="00E6513D" w:rsidRPr="000916F3">
        <w:rPr>
          <w:b w:val="0"/>
          <w:sz w:val="24"/>
          <w:szCs w:val="24"/>
        </w:rPr>
        <w:t>ktrolitycznych lub chemicznych</w:t>
      </w:r>
      <w:r w:rsidR="00DA120C">
        <w:rPr>
          <w:b w:val="0"/>
          <w:sz w:val="24"/>
          <w:szCs w:val="24"/>
        </w:rPr>
        <w:t>,</w:t>
      </w:r>
      <w:r w:rsidR="00E6513D" w:rsidRPr="000916F3">
        <w:rPr>
          <w:b w:val="0"/>
          <w:sz w:val="24"/>
          <w:szCs w:val="24"/>
        </w:rPr>
        <w:t xml:space="preserve"> gdzie całkowita pojemność wanien procesowych </w:t>
      </w:r>
      <w:r w:rsidR="00E6513D" w:rsidRPr="000916F3">
        <w:rPr>
          <w:b w:val="0"/>
          <w:sz w:val="24"/>
          <w:szCs w:val="24"/>
        </w:rPr>
        <w:lastRenderedPageBreak/>
        <w:t>przekracza 30m</w:t>
      </w:r>
      <w:r w:rsidR="00E6513D" w:rsidRPr="000916F3">
        <w:rPr>
          <w:b w:val="0"/>
          <w:sz w:val="24"/>
          <w:szCs w:val="24"/>
          <w:vertAlign w:val="superscript"/>
        </w:rPr>
        <w:t>3</w:t>
      </w:r>
      <w:r w:rsidR="00E6513D" w:rsidRPr="000916F3">
        <w:rPr>
          <w:b w:val="0"/>
          <w:sz w:val="24"/>
          <w:szCs w:val="24"/>
        </w:rPr>
        <w:t>, zlokalizowanej w gminie Radziechowy – Wieprz nr działki ewidencyjnej 3603/3</w:t>
      </w:r>
      <w:r w:rsidR="001C6ED7">
        <w:rPr>
          <w:b w:val="0"/>
          <w:sz w:val="24"/>
          <w:szCs w:val="24"/>
        </w:rPr>
        <w:t>,</w:t>
      </w:r>
      <w:r w:rsidR="00E6513D" w:rsidRPr="000916F3">
        <w:rPr>
          <w:b w:val="0"/>
          <w:sz w:val="24"/>
          <w:szCs w:val="24"/>
        </w:rPr>
        <w:t xml:space="preserve"> obr</w:t>
      </w:r>
      <w:r w:rsidR="002E542B">
        <w:rPr>
          <w:b w:val="0"/>
          <w:sz w:val="24"/>
          <w:szCs w:val="24"/>
        </w:rPr>
        <w:t>ę</w:t>
      </w:r>
      <w:r w:rsidR="00E6513D" w:rsidRPr="000916F3">
        <w:rPr>
          <w:b w:val="0"/>
          <w:sz w:val="24"/>
          <w:szCs w:val="24"/>
        </w:rPr>
        <w:t>b ewidencyjny 0005 Wieprz.</w:t>
      </w:r>
    </w:p>
    <w:p w14:paraId="00DB70E1" w14:textId="6F68316C" w:rsidR="000916F3" w:rsidRDefault="00EF3948" w:rsidP="00EF3948">
      <w:pPr>
        <w:pStyle w:val="1Rozwjregionalny"/>
        <w:spacing w:line="320" w:lineRule="exact"/>
        <w:jc w:val="left"/>
        <w:rPr>
          <w:b w:val="0"/>
          <w:sz w:val="24"/>
          <w:szCs w:val="24"/>
        </w:rPr>
      </w:pPr>
      <w:r w:rsidRPr="00EF3948">
        <w:rPr>
          <w:b w:val="0"/>
          <w:sz w:val="24"/>
          <w:szCs w:val="24"/>
        </w:rPr>
        <w:t xml:space="preserve">W dniu 18 listopada 2024 r. Marszałek Województwa Śląskiego otrzymał wniosek </w:t>
      </w:r>
      <w:r w:rsidR="00BC6E67">
        <w:rPr>
          <w:b w:val="0"/>
          <w:sz w:val="24"/>
          <w:szCs w:val="24"/>
        </w:rPr>
        <w:t>p</w:t>
      </w:r>
      <w:r w:rsidRPr="00EF3948">
        <w:rPr>
          <w:b w:val="0"/>
          <w:sz w:val="24"/>
          <w:szCs w:val="24"/>
        </w:rPr>
        <w:t>ełnomocnika Strony o zmianę warunków ww. pozwolenia zintegrowanego.</w:t>
      </w:r>
    </w:p>
    <w:p w14:paraId="365567D2" w14:textId="795C8802" w:rsidR="00EF3948" w:rsidRPr="002D5D30" w:rsidRDefault="003B5FC1" w:rsidP="002D5D30">
      <w:pPr>
        <w:pStyle w:val="Arial10i5"/>
        <w:spacing w:after="200"/>
        <w:jc w:val="both"/>
        <w:rPr>
          <w:rFonts w:cs="Arial"/>
          <w:sz w:val="24"/>
          <w:szCs w:val="21"/>
        </w:rPr>
      </w:pPr>
      <w:r w:rsidRPr="003B5FC1">
        <w:rPr>
          <w:color w:val="auto"/>
          <w:sz w:val="24"/>
        </w:rPr>
        <w:t>Strona</w:t>
      </w:r>
      <w:r w:rsidRPr="003B5FC1">
        <w:rPr>
          <w:rFonts w:cs="Arial"/>
          <w:sz w:val="24"/>
          <w:szCs w:val="21"/>
        </w:rPr>
        <w:t xml:space="preserve"> w załączeniu do wniosku przedłożyła wymagane informacje i materiały, w tym :</w:t>
      </w:r>
    </w:p>
    <w:p w14:paraId="68B54A42" w14:textId="6206B551" w:rsidR="009A135A" w:rsidRPr="004729E2" w:rsidRDefault="009A135A" w:rsidP="004729E2">
      <w:pPr>
        <w:pStyle w:val="1Rozwjregionalny"/>
        <w:numPr>
          <w:ilvl w:val="0"/>
          <w:numId w:val="90"/>
        </w:numPr>
        <w:spacing w:before="0" w:after="0" w:line="320" w:lineRule="exact"/>
        <w:ind w:left="714" w:hanging="357"/>
        <w:jc w:val="left"/>
        <w:rPr>
          <w:b w:val="0"/>
          <w:sz w:val="24"/>
          <w:szCs w:val="24"/>
        </w:rPr>
      </w:pPr>
      <w:r w:rsidRPr="004729E2">
        <w:rPr>
          <w:b w:val="0"/>
          <w:sz w:val="24"/>
          <w:szCs w:val="24"/>
        </w:rPr>
        <w:t>zaświadczenia o niekaralności wszystkich osób uprawnionych do reprezentowania spółki zgodnie z KRS, w myśl art. 184 ust. 4 pkt. 7</w:t>
      </w:r>
      <w:r w:rsidR="002F0498" w:rsidRPr="004729E2">
        <w:rPr>
          <w:b w:val="0"/>
          <w:sz w:val="24"/>
          <w:szCs w:val="24"/>
        </w:rPr>
        <w:t xml:space="preserve"> ustawy z dnia 27 kwietnia 2001</w:t>
      </w:r>
      <w:r w:rsidRPr="004729E2">
        <w:rPr>
          <w:b w:val="0"/>
          <w:sz w:val="24"/>
          <w:szCs w:val="24"/>
        </w:rPr>
        <w:t>r. Prawo ochrony</w:t>
      </w:r>
      <w:r w:rsidR="00D90BD0" w:rsidRPr="004729E2">
        <w:rPr>
          <w:b w:val="0"/>
          <w:sz w:val="24"/>
          <w:szCs w:val="24"/>
        </w:rPr>
        <w:t xml:space="preserve"> środowiska</w:t>
      </w:r>
      <w:r w:rsidR="003B5FC1" w:rsidRPr="004729E2">
        <w:rPr>
          <w:b w:val="0"/>
          <w:sz w:val="24"/>
          <w:szCs w:val="24"/>
        </w:rPr>
        <w:t xml:space="preserve"> </w:t>
      </w:r>
      <w:r w:rsidR="002F0498" w:rsidRPr="004729E2">
        <w:rPr>
          <w:b w:val="0"/>
          <w:sz w:val="24"/>
          <w:szCs w:val="24"/>
        </w:rPr>
        <w:t>(</w:t>
      </w:r>
      <w:proofErr w:type="spellStart"/>
      <w:r w:rsidR="002F0498" w:rsidRPr="004729E2">
        <w:rPr>
          <w:b w:val="0"/>
          <w:sz w:val="24"/>
          <w:szCs w:val="24"/>
        </w:rPr>
        <w:t>t.j</w:t>
      </w:r>
      <w:proofErr w:type="spellEnd"/>
      <w:r w:rsidR="002F0498" w:rsidRPr="004729E2">
        <w:rPr>
          <w:b w:val="0"/>
          <w:sz w:val="24"/>
          <w:szCs w:val="24"/>
        </w:rPr>
        <w:t>. Dz.U. z 202</w:t>
      </w:r>
      <w:r w:rsidR="003B5FC1" w:rsidRPr="004729E2">
        <w:rPr>
          <w:b w:val="0"/>
          <w:sz w:val="24"/>
          <w:szCs w:val="24"/>
        </w:rPr>
        <w:t xml:space="preserve">4 </w:t>
      </w:r>
      <w:r w:rsidR="00D90BD0" w:rsidRPr="004729E2">
        <w:rPr>
          <w:b w:val="0"/>
          <w:sz w:val="24"/>
          <w:szCs w:val="24"/>
        </w:rPr>
        <w:t>r., poz.</w:t>
      </w:r>
      <w:r w:rsidR="003B5FC1" w:rsidRPr="004729E2">
        <w:rPr>
          <w:b w:val="0"/>
          <w:sz w:val="24"/>
          <w:szCs w:val="24"/>
        </w:rPr>
        <w:t xml:space="preserve"> 54</w:t>
      </w:r>
      <w:r w:rsidRPr="004729E2">
        <w:rPr>
          <w:b w:val="0"/>
          <w:sz w:val="24"/>
          <w:szCs w:val="24"/>
        </w:rPr>
        <w:t xml:space="preserve"> z</w:t>
      </w:r>
      <w:r w:rsidR="003B5FC1" w:rsidRPr="004729E2">
        <w:rPr>
          <w:b w:val="0"/>
          <w:sz w:val="24"/>
          <w:szCs w:val="24"/>
        </w:rPr>
        <w:t xml:space="preserve">e </w:t>
      </w:r>
      <w:r w:rsidRPr="004729E2">
        <w:rPr>
          <w:b w:val="0"/>
          <w:sz w:val="24"/>
          <w:szCs w:val="24"/>
        </w:rPr>
        <w:t>zm., dalej: ustawa POŚ);</w:t>
      </w:r>
    </w:p>
    <w:p w14:paraId="421653CD" w14:textId="3229F7AA" w:rsidR="009A135A" w:rsidRPr="004729E2" w:rsidRDefault="004729E2" w:rsidP="004729E2">
      <w:pPr>
        <w:pStyle w:val="1Rozwjregionalny"/>
        <w:numPr>
          <w:ilvl w:val="0"/>
          <w:numId w:val="90"/>
        </w:numPr>
        <w:spacing w:before="0" w:after="0" w:line="320" w:lineRule="exact"/>
        <w:jc w:val="left"/>
        <w:rPr>
          <w:b w:val="0"/>
          <w:sz w:val="24"/>
          <w:szCs w:val="24"/>
        </w:rPr>
      </w:pPr>
      <w:r w:rsidRPr="004729E2">
        <w:rPr>
          <w:b w:val="0"/>
          <w:sz w:val="24"/>
          <w:szCs w:val="24"/>
        </w:rPr>
        <w:t>„O</w:t>
      </w:r>
      <w:r w:rsidR="009A135A" w:rsidRPr="004729E2">
        <w:rPr>
          <w:b w:val="0"/>
          <w:sz w:val="24"/>
          <w:szCs w:val="24"/>
        </w:rPr>
        <w:t xml:space="preserve">perat przeciwpożarowy </w:t>
      </w:r>
      <w:r w:rsidRPr="004729E2">
        <w:rPr>
          <w:b w:val="0"/>
          <w:sz w:val="24"/>
          <w:szCs w:val="24"/>
        </w:rPr>
        <w:t xml:space="preserve">zawierający warunki ochrony przeciwpożarowej </w:t>
      </w:r>
      <w:r>
        <w:rPr>
          <w:b w:val="0"/>
          <w:sz w:val="24"/>
          <w:szCs w:val="24"/>
        </w:rPr>
        <w:br/>
      </w:r>
      <w:r w:rsidRPr="004729E2">
        <w:rPr>
          <w:b w:val="0"/>
          <w:sz w:val="24"/>
          <w:szCs w:val="24"/>
        </w:rPr>
        <w:t xml:space="preserve">dla miejsc magazynowania wytwarzanych odpadów” zawierający warunki ochrony przeciwpożarowej w obiektach zakładu BULTEN INVEST Sp. z o.o. </w:t>
      </w:r>
      <w:r>
        <w:rPr>
          <w:b w:val="0"/>
          <w:sz w:val="24"/>
          <w:szCs w:val="24"/>
        </w:rPr>
        <w:br/>
      </w:r>
      <w:r w:rsidRPr="004729E2">
        <w:rPr>
          <w:b w:val="0"/>
          <w:sz w:val="24"/>
          <w:szCs w:val="24"/>
        </w:rPr>
        <w:t xml:space="preserve">przy ul. Przemysłowej 12, 34-382 Wieprz, wykonanym przez rzeczoznawcę </w:t>
      </w:r>
      <w:r>
        <w:rPr>
          <w:b w:val="0"/>
          <w:sz w:val="24"/>
          <w:szCs w:val="24"/>
        </w:rPr>
        <w:br/>
      </w:r>
      <w:r w:rsidRPr="004729E2">
        <w:rPr>
          <w:b w:val="0"/>
          <w:sz w:val="24"/>
          <w:szCs w:val="24"/>
        </w:rPr>
        <w:t xml:space="preserve">ds. zabezpieczeń przeciwpożarowych (nr </w:t>
      </w:r>
      <w:proofErr w:type="spellStart"/>
      <w:r w:rsidRPr="004729E2">
        <w:rPr>
          <w:b w:val="0"/>
          <w:sz w:val="24"/>
          <w:szCs w:val="24"/>
        </w:rPr>
        <w:t>upr</w:t>
      </w:r>
      <w:proofErr w:type="spellEnd"/>
      <w:r w:rsidRPr="004729E2">
        <w:rPr>
          <w:b w:val="0"/>
          <w:sz w:val="24"/>
          <w:szCs w:val="24"/>
        </w:rPr>
        <w:t xml:space="preserve">. 543/2011), uzgodniony postanowieniem Komendanta Powiatowego Państwowej Straży Pożarnej </w:t>
      </w:r>
      <w:r>
        <w:rPr>
          <w:b w:val="0"/>
          <w:sz w:val="24"/>
          <w:szCs w:val="24"/>
        </w:rPr>
        <w:br/>
      </w:r>
      <w:r w:rsidRPr="004729E2">
        <w:rPr>
          <w:b w:val="0"/>
          <w:sz w:val="24"/>
          <w:szCs w:val="24"/>
        </w:rPr>
        <w:t>w Żywcu z 24 grudnia 2024 r. znak: PZ.5268.25.2024-2;</w:t>
      </w:r>
    </w:p>
    <w:p w14:paraId="6D99B88F" w14:textId="05AD1A4D" w:rsidR="009A135A" w:rsidRPr="004729E2" w:rsidRDefault="009A135A" w:rsidP="004729E2">
      <w:pPr>
        <w:pStyle w:val="1Rozwjregionalny"/>
        <w:numPr>
          <w:ilvl w:val="0"/>
          <w:numId w:val="90"/>
        </w:numPr>
        <w:spacing w:before="0" w:after="0" w:line="320" w:lineRule="exact"/>
        <w:jc w:val="left"/>
        <w:rPr>
          <w:b w:val="0"/>
          <w:sz w:val="24"/>
          <w:szCs w:val="24"/>
        </w:rPr>
      </w:pPr>
      <w:r w:rsidRPr="004729E2">
        <w:rPr>
          <w:b w:val="0"/>
          <w:sz w:val="24"/>
          <w:szCs w:val="24"/>
        </w:rPr>
        <w:t xml:space="preserve">potwierdzenie wniesienia opłaty skarbowej za </w:t>
      </w:r>
      <w:r w:rsidR="002E542B">
        <w:rPr>
          <w:b w:val="0"/>
          <w:sz w:val="24"/>
          <w:szCs w:val="24"/>
        </w:rPr>
        <w:t>zmianę</w:t>
      </w:r>
      <w:r w:rsidRPr="004729E2">
        <w:rPr>
          <w:b w:val="0"/>
          <w:sz w:val="24"/>
          <w:szCs w:val="24"/>
        </w:rPr>
        <w:t xml:space="preserve"> pozwolenia zintegrowanego;</w:t>
      </w:r>
    </w:p>
    <w:p w14:paraId="18815F2A" w14:textId="0F0EF32D" w:rsidR="00881FEC" w:rsidRDefault="00881FEC" w:rsidP="004729E2">
      <w:pPr>
        <w:pStyle w:val="1Rozwjregionalny"/>
        <w:numPr>
          <w:ilvl w:val="0"/>
          <w:numId w:val="90"/>
        </w:numPr>
        <w:spacing w:before="0" w:after="0" w:line="320" w:lineRule="exact"/>
        <w:jc w:val="left"/>
        <w:rPr>
          <w:b w:val="0"/>
          <w:sz w:val="24"/>
          <w:szCs w:val="24"/>
        </w:rPr>
      </w:pPr>
      <w:r w:rsidRPr="004729E2">
        <w:rPr>
          <w:b w:val="0"/>
          <w:sz w:val="24"/>
          <w:szCs w:val="24"/>
        </w:rPr>
        <w:t>potwierdzenie wniesienia opłaty za pełnomocnictwo</w:t>
      </w:r>
      <w:r w:rsidR="00BA6DEB" w:rsidRPr="004729E2">
        <w:rPr>
          <w:b w:val="0"/>
          <w:sz w:val="24"/>
          <w:szCs w:val="24"/>
        </w:rPr>
        <w:t>.</w:t>
      </w:r>
    </w:p>
    <w:p w14:paraId="4B93C496" w14:textId="77777777" w:rsidR="004729E2" w:rsidRPr="004729E2" w:rsidRDefault="004729E2" w:rsidP="004729E2">
      <w:pPr>
        <w:pStyle w:val="1Rozwjregionalny"/>
        <w:spacing w:before="0" w:after="0" w:line="320" w:lineRule="exact"/>
        <w:jc w:val="left"/>
        <w:rPr>
          <w:b w:val="0"/>
          <w:sz w:val="24"/>
          <w:szCs w:val="24"/>
        </w:rPr>
      </w:pPr>
    </w:p>
    <w:p w14:paraId="7D932566" w14:textId="2192F93D" w:rsidR="004729E2" w:rsidRDefault="009A135A" w:rsidP="004729E2">
      <w:pPr>
        <w:pStyle w:val="1Rozwjregionalny"/>
        <w:spacing w:before="0" w:after="0" w:line="320" w:lineRule="exact"/>
        <w:jc w:val="left"/>
        <w:rPr>
          <w:b w:val="0"/>
          <w:sz w:val="24"/>
          <w:szCs w:val="21"/>
        </w:rPr>
      </w:pPr>
      <w:r w:rsidRPr="004729E2">
        <w:rPr>
          <w:b w:val="0"/>
          <w:sz w:val="24"/>
          <w:szCs w:val="21"/>
        </w:rPr>
        <w:t>Przedmiotowa instalacja kwalifikuje się do rodzajów instalacji mogących powodować znaczne zanieczyszczenie poszczególnych elementów przyrodniczych albo środowiska j</w:t>
      </w:r>
      <w:r w:rsidR="00DF7A98" w:rsidRPr="004729E2">
        <w:rPr>
          <w:b w:val="0"/>
          <w:sz w:val="24"/>
          <w:szCs w:val="21"/>
        </w:rPr>
        <w:t>ako całości, zgodnie z</w:t>
      </w:r>
      <w:r w:rsidR="00315E4B" w:rsidRPr="004729E2">
        <w:rPr>
          <w:b w:val="0"/>
          <w:sz w:val="24"/>
          <w:szCs w:val="21"/>
        </w:rPr>
        <w:t> </w:t>
      </w:r>
      <w:r w:rsidR="00DF7A98" w:rsidRPr="004729E2">
        <w:rPr>
          <w:b w:val="0"/>
          <w:sz w:val="24"/>
          <w:szCs w:val="21"/>
        </w:rPr>
        <w:t>punktem 2 podpunkt 7</w:t>
      </w:r>
      <w:r w:rsidRPr="004729E2">
        <w:rPr>
          <w:b w:val="0"/>
          <w:sz w:val="24"/>
          <w:szCs w:val="21"/>
        </w:rPr>
        <w:t xml:space="preserve"> załącznika do rozporządzenia Ministra Śro</w:t>
      </w:r>
      <w:r w:rsidR="002F0498" w:rsidRPr="004729E2">
        <w:rPr>
          <w:b w:val="0"/>
          <w:sz w:val="24"/>
          <w:szCs w:val="21"/>
        </w:rPr>
        <w:t>dowiska z dnia 27 sierpnia 2014</w:t>
      </w:r>
      <w:r w:rsidR="00315E4B" w:rsidRPr="004729E2">
        <w:rPr>
          <w:b w:val="0"/>
          <w:sz w:val="24"/>
          <w:szCs w:val="21"/>
        </w:rPr>
        <w:t xml:space="preserve"> </w:t>
      </w:r>
      <w:r w:rsidRPr="004729E2">
        <w:rPr>
          <w:b w:val="0"/>
          <w:sz w:val="24"/>
          <w:szCs w:val="21"/>
        </w:rPr>
        <w:t>r. w</w:t>
      </w:r>
      <w:r w:rsidR="00315E4B" w:rsidRPr="004729E2">
        <w:rPr>
          <w:b w:val="0"/>
          <w:sz w:val="24"/>
          <w:szCs w:val="21"/>
        </w:rPr>
        <w:t> </w:t>
      </w:r>
      <w:r w:rsidRPr="004729E2">
        <w:rPr>
          <w:b w:val="0"/>
          <w:sz w:val="24"/>
          <w:szCs w:val="21"/>
        </w:rPr>
        <w:t>sprawie rodzajów instalacji mogących powodować znaczne zanieczyszczenie poszczególnych elementów przyrodniczych albo środow</w:t>
      </w:r>
      <w:r w:rsidR="002F0498" w:rsidRPr="004729E2">
        <w:rPr>
          <w:b w:val="0"/>
          <w:sz w:val="24"/>
          <w:szCs w:val="21"/>
        </w:rPr>
        <w:t>iska jako całości (Dz.U. z 2014</w:t>
      </w:r>
      <w:r w:rsidRPr="004729E2">
        <w:rPr>
          <w:b w:val="0"/>
          <w:sz w:val="24"/>
          <w:szCs w:val="21"/>
        </w:rPr>
        <w:t>r., poz.11</w:t>
      </w:r>
      <w:r w:rsidR="00DF7A98" w:rsidRPr="004729E2">
        <w:rPr>
          <w:b w:val="0"/>
          <w:sz w:val="24"/>
          <w:szCs w:val="21"/>
        </w:rPr>
        <w:t>69), a także do § 2 ust.1 pkt 15</w:t>
      </w:r>
      <w:r w:rsidRPr="004729E2">
        <w:rPr>
          <w:b w:val="0"/>
          <w:sz w:val="24"/>
          <w:szCs w:val="21"/>
        </w:rPr>
        <w:t xml:space="preserve"> rozporządzenia Ra</w:t>
      </w:r>
      <w:r w:rsidR="002F0498" w:rsidRPr="004729E2">
        <w:rPr>
          <w:b w:val="0"/>
          <w:sz w:val="24"/>
          <w:szCs w:val="21"/>
        </w:rPr>
        <w:t>dy Ministrów z 10 września 2019</w:t>
      </w:r>
      <w:r w:rsidRPr="004729E2">
        <w:rPr>
          <w:b w:val="0"/>
          <w:sz w:val="24"/>
          <w:szCs w:val="21"/>
        </w:rPr>
        <w:t>r. w sprawie przedsięwzięć mogących znac</w:t>
      </w:r>
      <w:r w:rsidR="00881FEC" w:rsidRPr="004729E2">
        <w:rPr>
          <w:b w:val="0"/>
          <w:sz w:val="24"/>
          <w:szCs w:val="21"/>
        </w:rPr>
        <w:t xml:space="preserve">ząco oddziaływać na środowisko </w:t>
      </w:r>
      <w:r w:rsidRPr="004729E2">
        <w:rPr>
          <w:b w:val="0"/>
          <w:sz w:val="24"/>
          <w:szCs w:val="21"/>
        </w:rPr>
        <w:t>(Dz. U. z 2019</w:t>
      </w:r>
      <w:r w:rsidR="00315E4B" w:rsidRPr="004729E2">
        <w:rPr>
          <w:b w:val="0"/>
          <w:sz w:val="24"/>
          <w:szCs w:val="21"/>
        </w:rPr>
        <w:t xml:space="preserve"> </w:t>
      </w:r>
      <w:r w:rsidR="002F0498" w:rsidRPr="004729E2">
        <w:rPr>
          <w:b w:val="0"/>
          <w:sz w:val="24"/>
          <w:szCs w:val="21"/>
        </w:rPr>
        <w:t>r</w:t>
      </w:r>
      <w:r w:rsidR="005E30A7" w:rsidRPr="004729E2">
        <w:rPr>
          <w:b w:val="0"/>
          <w:sz w:val="24"/>
          <w:szCs w:val="21"/>
        </w:rPr>
        <w:t>.</w:t>
      </w:r>
      <w:r w:rsidRPr="004729E2">
        <w:rPr>
          <w:b w:val="0"/>
          <w:sz w:val="24"/>
          <w:szCs w:val="21"/>
        </w:rPr>
        <w:t xml:space="preserve"> poz. 1839</w:t>
      </w:r>
      <w:r w:rsidR="00315E4B" w:rsidRPr="004729E2">
        <w:rPr>
          <w:b w:val="0"/>
          <w:sz w:val="24"/>
          <w:szCs w:val="21"/>
        </w:rPr>
        <w:t xml:space="preserve"> ze zm.</w:t>
      </w:r>
      <w:r w:rsidRPr="004729E2">
        <w:rPr>
          <w:b w:val="0"/>
          <w:sz w:val="24"/>
          <w:szCs w:val="21"/>
        </w:rPr>
        <w:t>).</w:t>
      </w:r>
      <w:r w:rsidR="002F0498" w:rsidRPr="004729E2">
        <w:rPr>
          <w:b w:val="0"/>
          <w:sz w:val="24"/>
          <w:szCs w:val="21"/>
        </w:rPr>
        <w:t xml:space="preserve"> </w:t>
      </w:r>
    </w:p>
    <w:p w14:paraId="1E706D62" w14:textId="77777777" w:rsidR="004729E2" w:rsidRPr="004729E2" w:rsidRDefault="004729E2" w:rsidP="004729E2">
      <w:pPr>
        <w:pStyle w:val="1Rozwjregionalny"/>
        <w:spacing w:before="0" w:after="0" w:line="320" w:lineRule="exact"/>
        <w:jc w:val="left"/>
        <w:rPr>
          <w:b w:val="0"/>
          <w:sz w:val="24"/>
          <w:szCs w:val="21"/>
        </w:rPr>
      </w:pPr>
    </w:p>
    <w:p w14:paraId="2924A714" w14:textId="77777777" w:rsidR="009A135A" w:rsidRPr="004729E2" w:rsidRDefault="009A135A" w:rsidP="004729E2">
      <w:pPr>
        <w:pStyle w:val="Arial10i5"/>
        <w:spacing w:after="0" w:line="360" w:lineRule="auto"/>
        <w:rPr>
          <w:sz w:val="24"/>
          <w:szCs w:val="24"/>
        </w:rPr>
      </w:pPr>
      <w:r w:rsidRPr="004729E2">
        <w:rPr>
          <w:sz w:val="24"/>
          <w:szCs w:val="24"/>
        </w:rPr>
        <w:t>Po dokonaniu wstępnej analizy podania organ stwierdził, że:</w:t>
      </w:r>
    </w:p>
    <w:p w14:paraId="7E2A7F61" w14:textId="7BF6F92D" w:rsidR="009A135A" w:rsidRPr="004729E2" w:rsidRDefault="004729E2" w:rsidP="002D5D30">
      <w:pPr>
        <w:pStyle w:val="Arial10i5"/>
        <w:spacing w:after="0" w:line="360" w:lineRule="auto"/>
        <w:ind w:left="709" w:hanging="283"/>
        <w:rPr>
          <w:sz w:val="24"/>
          <w:szCs w:val="24"/>
        </w:rPr>
      </w:pPr>
      <w:r w:rsidRPr="004729E2">
        <w:rPr>
          <w:sz w:val="24"/>
          <w:szCs w:val="24"/>
        </w:rPr>
        <w:t xml:space="preserve">1. </w:t>
      </w:r>
      <w:r w:rsidR="009A135A" w:rsidRPr="004729E2">
        <w:rPr>
          <w:sz w:val="24"/>
          <w:szCs w:val="24"/>
        </w:rPr>
        <w:t>jest właściwy do jego rozpoznania, zgodnie z art. 378 ust. 2a ustawy POŚ;</w:t>
      </w:r>
    </w:p>
    <w:p w14:paraId="518CEF6B" w14:textId="77777777" w:rsidR="004729E2" w:rsidRPr="004729E2" w:rsidRDefault="004729E2" w:rsidP="002D5D30">
      <w:pPr>
        <w:pStyle w:val="Arial10i5"/>
        <w:spacing w:after="0" w:line="360" w:lineRule="auto"/>
        <w:ind w:left="426"/>
        <w:rPr>
          <w:sz w:val="24"/>
          <w:szCs w:val="24"/>
        </w:rPr>
      </w:pPr>
      <w:r w:rsidRPr="004729E2">
        <w:rPr>
          <w:sz w:val="24"/>
          <w:szCs w:val="24"/>
        </w:rPr>
        <w:t xml:space="preserve">2. </w:t>
      </w:r>
      <w:r w:rsidR="009A135A" w:rsidRPr="004729E2">
        <w:rPr>
          <w:sz w:val="24"/>
          <w:szCs w:val="24"/>
        </w:rPr>
        <w:t>wniosek spełnia wymogi formalne, określone w art. 208 ustawy POŚ;</w:t>
      </w:r>
    </w:p>
    <w:p w14:paraId="52B52D3A" w14:textId="22420EAE" w:rsidR="004729E2" w:rsidRPr="004729E2" w:rsidRDefault="004729E2" w:rsidP="002D5D30">
      <w:pPr>
        <w:pStyle w:val="Arial10i5"/>
        <w:spacing w:after="0" w:line="320" w:lineRule="exact"/>
        <w:ind w:left="709" w:hanging="283"/>
        <w:rPr>
          <w:sz w:val="24"/>
          <w:szCs w:val="24"/>
        </w:rPr>
      </w:pPr>
      <w:r w:rsidRPr="004729E2">
        <w:rPr>
          <w:sz w:val="24"/>
          <w:szCs w:val="24"/>
        </w:rPr>
        <w:t xml:space="preserve">3. </w:t>
      </w:r>
      <w:r w:rsidRPr="004729E2">
        <w:rPr>
          <w:rFonts w:cs="Arial"/>
          <w:sz w:val="24"/>
          <w:szCs w:val="24"/>
        </w:rPr>
        <w:t>wnioskowana zmiana</w:t>
      </w:r>
      <w:r w:rsidRPr="004729E2">
        <w:rPr>
          <w:sz w:val="24"/>
          <w:szCs w:val="24"/>
        </w:rPr>
        <w:t xml:space="preserve"> nie </w:t>
      </w:r>
      <w:r w:rsidRPr="004729E2">
        <w:rPr>
          <w:rFonts w:cs="Arial"/>
          <w:sz w:val="24"/>
          <w:szCs w:val="24"/>
        </w:rPr>
        <w:t xml:space="preserve">stanowi istotnej zmiany instalacji, rozumianej jako zmiana sposobu funkcjonowania instalacji lub jej rozbudowa, która może powodować znaczące zwiększenie negatywnego oddziaływania na środowisko, zgodnie </w:t>
      </w:r>
      <w:r w:rsidR="002D5D30">
        <w:rPr>
          <w:rFonts w:cs="Arial"/>
          <w:sz w:val="24"/>
          <w:szCs w:val="24"/>
        </w:rPr>
        <w:br/>
      </w:r>
      <w:r w:rsidRPr="004729E2">
        <w:rPr>
          <w:rFonts w:cs="Arial"/>
          <w:sz w:val="24"/>
          <w:szCs w:val="24"/>
        </w:rPr>
        <w:t>z art. 3 pkt 7 ustawy POŚ</w:t>
      </w:r>
      <w:r w:rsidRPr="004729E2">
        <w:rPr>
          <w:sz w:val="24"/>
          <w:szCs w:val="24"/>
        </w:rPr>
        <w:t>.</w:t>
      </w:r>
    </w:p>
    <w:p w14:paraId="3F82D210" w14:textId="22A1AAA0" w:rsidR="004729E2" w:rsidRDefault="004729E2" w:rsidP="004729E2">
      <w:pPr>
        <w:pStyle w:val="1Rozwjregionalny"/>
        <w:spacing w:before="0" w:after="0" w:line="320" w:lineRule="exact"/>
        <w:rPr>
          <w:b w:val="0"/>
          <w:sz w:val="24"/>
          <w:szCs w:val="24"/>
        </w:rPr>
      </w:pPr>
    </w:p>
    <w:p w14:paraId="2F1B8B2D" w14:textId="4EB70906" w:rsidR="006D702C" w:rsidRDefault="006D702C" w:rsidP="004729E2">
      <w:pPr>
        <w:pStyle w:val="1Rozwjregionalny"/>
        <w:spacing w:before="0" w:after="0" w:line="320" w:lineRule="exact"/>
        <w:rPr>
          <w:b w:val="0"/>
          <w:sz w:val="24"/>
          <w:szCs w:val="24"/>
        </w:rPr>
      </w:pPr>
    </w:p>
    <w:p w14:paraId="5EE2168D" w14:textId="2288043A" w:rsidR="006D702C" w:rsidRDefault="006D702C" w:rsidP="004729E2">
      <w:pPr>
        <w:pStyle w:val="1Rozwjregionalny"/>
        <w:spacing w:before="0" w:after="0" w:line="320" w:lineRule="exact"/>
        <w:rPr>
          <w:b w:val="0"/>
          <w:sz w:val="24"/>
          <w:szCs w:val="24"/>
        </w:rPr>
      </w:pPr>
    </w:p>
    <w:p w14:paraId="5716F937" w14:textId="77777777" w:rsidR="006D702C" w:rsidRPr="004729E2" w:rsidRDefault="006D702C" w:rsidP="004729E2">
      <w:pPr>
        <w:pStyle w:val="1Rozwjregionalny"/>
        <w:spacing w:before="0" w:after="0" w:line="320" w:lineRule="exact"/>
        <w:rPr>
          <w:b w:val="0"/>
          <w:sz w:val="24"/>
          <w:szCs w:val="24"/>
        </w:rPr>
      </w:pPr>
    </w:p>
    <w:p w14:paraId="51E7B311" w14:textId="40CD6E5D" w:rsidR="004729E2" w:rsidRPr="004729E2" w:rsidRDefault="004729E2" w:rsidP="004729E2">
      <w:pPr>
        <w:pStyle w:val="1Rozwjregionalny"/>
        <w:spacing w:before="0" w:after="0" w:line="320" w:lineRule="exact"/>
        <w:rPr>
          <w:b w:val="0"/>
          <w:sz w:val="24"/>
          <w:szCs w:val="24"/>
        </w:rPr>
      </w:pPr>
      <w:r w:rsidRPr="004729E2">
        <w:rPr>
          <w:b w:val="0"/>
          <w:sz w:val="24"/>
          <w:szCs w:val="24"/>
        </w:rPr>
        <w:t>Mając powyższe na względzie, organ przystąpił do rozpatrzenia wniosku;</w:t>
      </w:r>
    </w:p>
    <w:p w14:paraId="5AB30B39" w14:textId="0EC385BB" w:rsidR="009A135A" w:rsidRPr="00A6460B" w:rsidRDefault="00244528" w:rsidP="00315E4B">
      <w:pPr>
        <w:pStyle w:val="1Rozwjregionalny"/>
        <w:spacing w:line="240" w:lineRule="auto"/>
        <w:rPr>
          <w:b w:val="0"/>
          <w:sz w:val="24"/>
          <w:szCs w:val="21"/>
        </w:rPr>
      </w:pPr>
      <w:r w:rsidRPr="00A6460B">
        <w:rPr>
          <w:sz w:val="24"/>
          <w:szCs w:val="21"/>
        </w:rPr>
        <w:t>II.</w:t>
      </w:r>
      <w:r w:rsidRPr="00A6460B">
        <w:rPr>
          <w:b w:val="0"/>
          <w:sz w:val="24"/>
          <w:szCs w:val="21"/>
        </w:rPr>
        <w:t xml:space="preserve"> </w:t>
      </w:r>
      <w:r w:rsidR="009A135A" w:rsidRPr="00A6460B">
        <w:rPr>
          <w:sz w:val="24"/>
          <w:szCs w:val="21"/>
        </w:rPr>
        <w:t>Przebieg postępowania administracyjnego</w:t>
      </w:r>
    </w:p>
    <w:p w14:paraId="21C26F63" w14:textId="2770BDE3" w:rsidR="009A135A" w:rsidRPr="00A6460B" w:rsidRDefault="009A135A" w:rsidP="00A6460B">
      <w:pPr>
        <w:pStyle w:val="1Rozwjregionalny"/>
        <w:spacing w:line="320" w:lineRule="exact"/>
        <w:jc w:val="left"/>
        <w:rPr>
          <w:b w:val="0"/>
          <w:sz w:val="24"/>
          <w:szCs w:val="21"/>
        </w:rPr>
      </w:pPr>
      <w:r w:rsidRPr="00A6460B">
        <w:rPr>
          <w:b w:val="0"/>
          <w:sz w:val="24"/>
          <w:szCs w:val="21"/>
        </w:rPr>
        <w:t xml:space="preserve">Zgodnie z zapisem art. 21 ust. 2 pkt 23 lit. k </w:t>
      </w:r>
      <w:proofErr w:type="spellStart"/>
      <w:r w:rsidRPr="00A6460B">
        <w:rPr>
          <w:b w:val="0"/>
          <w:sz w:val="24"/>
          <w:szCs w:val="21"/>
        </w:rPr>
        <w:t>tiret</w:t>
      </w:r>
      <w:proofErr w:type="spellEnd"/>
      <w:r w:rsidRPr="00A6460B">
        <w:rPr>
          <w:b w:val="0"/>
          <w:sz w:val="24"/>
          <w:szCs w:val="21"/>
        </w:rPr>
        <w:t xml:space="preserve"> pierwsze us</w:t>
      </w:r>
      <w:r w:rsidR="002F0498" w:rsidRPr="00A6460B">
        <w:rPr>
          <w:b w:val="0"/>
          <w:sz w:val="24"/>
          <w:szCs w:val="21"/>
        </w:rPr>
        <w:t>tawy z dnia 3 października 2008</w:t>
      </w:r>
      <w:r w:rsidR="00244528" w:rsidRPr="00A6460B">
        <w:rPr>
          <w:b w:val="0"/>
          <w:sz w:val="24"/>
          <w:szCs w:val="21"/>
        </w:rPr>
        <w:t xml:space="preserve"> </w:t>
      </w:r>
      <w:r w:rsidRPr="00A6460B">
        <w:rPr>
          <w:b w:val="0"/>
          <w:sz w:val="24"/>
          <w:szCs w:val="21"/>
        </w:rPr>
        <w:t>r. o</w:t>
      </w:r>
      <w:r w:rsidR="00244528" w:rsidRPr="00A6460B">
        <w:rPr>
          <w:b w:val="0"/>
          <w:sz w:val="24"/>
          <w:szCs w:val="21"/>
        </w:rPr>
        <w:t> </w:t>
      </w:r>
      <w:r w:rsidRPr="00A6460B">
        <w:rPr>
          <w:b w:val="0"/>
          <w:sz w:val="24"/>
          <w:szCs w:val="21"/>
        </w:rPr>
        <w:t xml:space="preserve">udostępnianiu informacji o środowisku i jego ochronie, udziale społeczeństwa </w:t>
      </w:r>
      <w:r w:rsidR="00A6460B">
        <w:rPr>
          <w:b w:val="0"/>
          <w:sz w:val="24"/>
          <w:szCs w:val="21"/>
        </w:rPr>
        <w:br/>
      </w:r>
      <w:r w:rsidRPr="00A6460B">
        <w:rPr>
          <w:b w:val="0"/>
          <w:sz w:val="24"/>
          <w:szCs w:val="21"/>
        </w:rPr>
        <w:t>w ochronie środowiska oraz o ocenach oddziaływan</w:t>
      </w:r>
      <w:r w:rsidR="002F0498" w:rsidRPr="00A6460B">
        <w:rPr>
          <w:b w:val="0"/>
          <w:sz w:val="24"/>
          <w:szCs w:val="21"/>
        </w:rPr>
        <w:t>ia na środowisko (</w:t>
      </w:r>
      <w:r w:rsidR="00244528" w:rsidRPr="00A6460B">
        <w:rPr>
          <w:b w:val="0"/>
          <w:sz w:val="24"/>
          <w:szCs w:val="21"/>
        </w:rPr>
        <w:t xml:space="preserve">t. j. </w:t>
      </w:r>
      <w:r w:rsidR="002F0498" w:rsidRPr="00A6460B">
        <w:rPr>
          <w:b w:val="0"/>
          <w:sz w:val="24"/>
          <w:szCs w:val="21"/>
        </w:rPr>
        <w:t>Dz.U. z 202</w:t>
      </w:r>
      <w:r w:rsidR="004729E2" w:rsidRPr="00A6460B">
        <w:rPr>
          <w:b w:val="0"/>
          <w:sz w:val="24"/>
          <w:szCs w:val="21"/>
        </w:rPr>
        <w:t>4</w:t>
      </w:r>
      <w:r w:rsidR="00244528" w:rsidRPr="00A6460B">
        <w:rPr>
          <w:b w:val="0"/>
          <w:sz w:val="24"/>
          <w:szCs w:val="21"/>
        </w:rPr>
        <w:t xml:space="preserve"> </w:t>
      </w:r>
      <w:r w:rsidR="002F0498" w:rsidRPr="00A6460B">
        <w:rPr>
          <w:b w:val="0"/>
          <w:sz w:val="24"/>
          <w:szCs w:val="21"/>
        </w:rPr>
        <w:t>r. poz.</w:t>
      </w:r>
      <w:r w:rsidR="004729E2" w:rsidRPr="00A6460B">
        <w:rPr>
          <w:b w:val="0"/>
          <w:sz w:val="24"/>
          <w:szCs w:val="21"/>
        </w:rPr>
        <w:t>1112</w:t>
      </w:r>
      <w:r w:rsidRPr="00A6460B">
        <w:rPr>
          <w:b w:val="0"/>
          <w:sz w:val="24"/>
          <w:szCs w:val="21"/>
        </w:rPr>
        <w:t xml:space="preserve">), dane dotyczące wniosku o </w:t>
      </w:r>
      <w:r w:rsidR="004729E2" w:rsidRPr="00A6460B">
        <w:rPr>
          <w:b w:val="0"/>
          <w:sz w:val="24"/>
          <w:szCs w:val="21"/>
        </w:rPr>
        <w:t>zmianę</w:t>
      </w:r>
      <w:r w:rsidRPr="00A6460B">
        <w:rPr>
          <w:b w:val="0"/>
          <w:sz w:val="24"/>
          <w:szCs w:val="21"/>
        </w:rPr>
        <w:t xml:space="preserve"> pozwolenia zintegrowanego zamieszczono w publicznie dostępnym wykazie danych.</w:t>
      </w:r>
    </w:p>
    <w:p w14:paraId="12032D8D" w14:textId="139A198D" w:rsidR="009A135A" w:rsidRPr="00A6460B" w:rsidRDefault="009A135A" w:rsidP="00A6460B">
      <w:pPr>
        <w:pStyle w:val="1Rozwjregionalny"/>
        <w:spacing w:line="320" w:lineRule="exact"/>
        <w:jc w:val="left"/>
        <w:rPr>
          <w:b w:val="0"/>
          <w:sz w:val="24"/>
          <w:szCs w:val="21"/>
        </w:rPr>
      </w:pPr>
      <w:r w:rsidRPr="00A6460B">
        <w:rPr>
          <w:b w:val="0"/>
          <w:sz w:val="24"/>
          <w:szCs w:val="21"/>
        </w:rPr>
        <w:t xml:space="preserve">Zgodnie z obowiązkiem wynikającym z art. 209 ustawy POŚ, zapis wniosku o </w:t>
      </w:r>
      <w:r w:rsidR="002E542B">
        <w:rPr>
          <w:b w:val="0"/>
          <w:sz w:val="24"/>
          <w:szCs w:val="21"/>
        </w:rPr>
        <w:t>zmianę</w:t>
      </w:r>
      <w:r w:rsidRPr="00A6460B">
        <w:rPr>
          <w:b w:val="0"/>
          <w:sz w:val="24"/>
          <w:szCs w:val="21"/>
        </w:rPr>
        <w:t xml:space="preserve"> pozwolenia zintegrowanego w wersji elektronicznej, został przesłany ministrowi właściwemu do spraw klimatu</w:t>
      </w:r>
      <w:r w:rsidR="00A6460B" w:rsidRPr="00A6460B">
        <w:rPr>
          <w:b w:val="0"/>
          <w:sz w:val="24"/>
          <w:szCs w:val="21"/>
        </w:rPr>
        <w:t>.</w:t>
      </w:r>
    </w:p>
    <w:p w14:paraId="1EF72C0D" w14:textId="27638C26" w:rsidR="009A135A" w:rsidRPr="00840A8C" w:rsidRDefault="009A135A" w:rsidP="009E4672">
      <w:pPr>
        <w:pStyle w:val="1Rozwjregionalny"/>
        <w:spacing w:line="320" w:lineRule="exact"/>
        <w:jc w:val="left"/>
        <w:rPr>
          <w:b w:val="0"/>
          <w:sz w:val="21"/>
          <w:szCs w:val="21"/>
        </w:rPr>
      </w:pPr>
      <w:r w:rsidRPr="00387C2A">
        <w:rPr>
          <w:b w:val="0"/>
          <w:sz w:val="24"/>
          <w:szCs w:val="21"/>
        </w:rPr>
        <w:t>Marszałek Województwa Śląskiego</w:t>
      </w:r>
      <w:r w:rsidR="007903F1">
        <w:rPr>
          <w:b w:val="0"/>
          <w:sz w:val="24"/>
          <w:szCs w:val="21"/>
        </w:rPr>
        <w:t>,</w:t>
      </w:r>
      <w:r w:rsidRPr="00387C2A">
        <w:rPr>
          <w:b w:val="0"/>
          <w:sz w:val="24"/>
          <w:szCs w:val="21"/>
        </w:rPr>
        <w:t xml:space="preserve"> prowadząc postępowanie dotyczące zmiany pozwolenia zintegrowanego</w:t>
      </w:r>
      <w:r w:rsidR="007903F1">
        <w:rPr>
          <w:b w:val="0"/>
          <w:sz w:val="24"/>
          <w:szCs w:val="21"/>
        </w:rPr>
        <w:t>,</w:t>
      </w:r>
      <w:r w:rsidRPr="00387C2A">
        <w:rPr>
          <w:b w:val="0"/>
          <w:sz w:val="24"/>
          <w:szCs w:val="21"/>
        </w:rPr>
        <w:t xml:space="preserve"> wezwał Stronę do złożenia wyjaśnień i uzupełni</w:t>
      </w:r>
      <w:r w:rsidR="005E30A7" w:rsidRPr="00387C2A">
        <w:rPr>
          <w:b w:val="0"/>
          <w:sz w:val="24"/>
          <w:szCs w:val="21"/>
        </w:rPr>
        <w:t xml:space="preserve">eń pismem </w:t>
      </w:r>
      <w:r w:rsidR="0096046A" w:rsidRPr="00387C2A">
        <w:rPr>
          <w:b w:val="0"/>
          <w:sz w:val="24"/>
          <w:szCs w:val="21"/>
        </w:rPr>
        <w:t xml:space="preserve">z dnia: </w:t>
      </w:r>
      <w:r w:rsidR="009E4672">
        <w:rPr>
          <w:b w:val="0"/>
          <w:sz w:val="24"/>
          <w:szCs w:val="21"/>
        </w:rPr>
        <w:t>28 listopada 2024 r., 21 lutego 2025 r.</w:t>
      </w:r>
    </w:p>
    <w:p w14:paraId="0B61C08C" w14:textId="31044720" w:rsidR="009A135A" w:rsidRPr="00BD3478" w:rsidRDefault="009A135A" w:rsidP="009E4672">
      <w:pPr>
        <w:pStyle w:val="1Rozwjregionalny"/>
        <w:spacing w:line="240" w:lineRule="auto"/>
        <w:jc w:val="left"/>
        <w:rPr>
          <w:b w:val="0"/>
          <w:sz w:val="24"/>
          <w:szCs w:val="24"/>
        </w:rPr>
      </w:pPr>
      <w:r w:rsidRPr="00BD3478">
        <w:rPr>
          <w:b w:val="0"/>
          <w:sz w:val="24"/>
          <w:szCs w:val="24"/>
        </w:rPr>
        <w:t xml:space="preserve">Strona złożyła wyjaśnienia i uzupełnienia do przedmiotowego wniosku </w:t>
      </w:r>
      <w:r w:rsidR="0096046A" w:rsidRPr="00BD3478">
        <w:rPr>
          <w:b w:val="0"/>
          <w:sz w:val="24"/>
          <w:szCs w:val="24"/>
        </w:rPr>
        <w:t xml:space="preserve">pismami z dnia: </w:t>
      </w:r>
      <w:r w:rsidR="00BD3478" w:rsidRPr="00BD3478">
        <w:rPr>
          <w:b w:val="0"/>
          <w:sz w:val="24"/>
          <w:szCs w:val="24"/>
        </w:rPr>
        <w:t>2 grudnia 2024 r., 8 stycznia 2025 r., 13 stycznia 2025 r., 28 marca 2025 r.</w:t>
      </w:r>
    </w:p>
    <w:p w14:paraId="34A8726A" w14:textId="2C8A39E1" w:rsidR="00645A2A" w:rsidRPr="00BD3478" w:rsidRDefault="00645A2A" w:rsidP="00C47A15">
      <w:pPr>
        <w:pStyle w:val="1Rozwjregionalny"/>
        <w:spacing w:line="320" w:lineRule="exact"/>
        <w:jc w:val="left"/>
        <w:rPr>
          <w:b w:val="0"/>
          <w:sz w:val="24"/>
          <w:szCs w:val="21"/>
        </w:rPr>
      </w:pPr>
      <w:r w:rsidRPr="00BD3478">
        <w:rPr>
          <w:b w:val="0"/>
          <w:sz w:val="24"/>
          <w:szCs w:val="21"/>
        </w:rPr>
        <w:t>W toku przedmiotowego postępowania, zgodnie z art. 183c ust. 1 oraz us</w:t>
      </w:r>
      <w:r w:rsidR="001F27FF" w:rsidRPr="00BD3478">
        <w:rPr>
          <w:b w:val="0"/>
          <w:sz w:val="24"/>
          <w:szCs w:val="21"/>
        </w:rPr>
        <w:t xml:space="preserve">t. 2 ustawy POŚ, pismem z dnia </w:t>
      </w:r>
      <w:r w:rsidR="00BD3478">
        <w:rPr>
          <w:b w:val="0"/>
          <w:sz w:val="24"/>
          <w:szCs w:val="21"/>
        </w:rPr>
        <w:t>27 stycznia</w:t>
      </w:r>
      <w:r w:rsidR="001F27FF" w:rsidRPr="00BD3478">
        <w:rPr>
          <w:b w:val="0"/>
          <w:sz w:val="24"/>
          <w:szCs w:val="21"/>
        </w:rPr>
        <w:t xml:space="preserve"> 202</w:t>
      </w:r>
      <w:r w:rsidR="00BD3478">
        <w:rPr>
          <w:b w:val="0"/>
          <w:sz w:val="24"/>
          <w:szCs w:val="21"/>
        </w:rPr>
        <w:t>5</w:t>
      </w:r>
      <w:r w:rsidR="001F27FF" w:rsidRPr="00BD3478">
        <w:rPr>
          <w:b w:val="0"/>
          <w:sz w:val="24"/>
          <w:szCs w:val="21"/>
        </w:rPr>
        <w:t xml:space="preserve"> r. o znaku O</w:t>
      </w:r>
      <w:r w:rsidR="007903F1">
        <w:rPr>
          <w:b w:val="0"/>
          <w:sz w:val="24"/>
          <w:szCs w:val="21"/>
        </w:rPr>
        <w:t>E</w:t>
      </w:r>
      <w:r w:rsidR="001F27FF" w:rsidRPr="00BD3478">
        <w:rPr>
          <w:b w:val="0"/>
          <w:sz w:val="24"/>
          <w:szCs w:val="21"/>
        </w:rPr>
        <w:t>-</w:t>
      </w:r>
      <w:r w:rsidR="00BD3478">
        <w:rPr>
          <w:b w:val="0"/>
          <w:sz w:val="24"/>
          <w:szCs w:val="21"/>
        </w:rPr>
        <w:t>WS-</w:t>
      </w:r>
      <w:r w:rsidR="001F27FF" w:rsidRPr="00BD3478">
        <w:rPr>
          <w:b w:val="0"/>
          <w:sz w:val="24"/>
          <w:szCs w:val="21"/>
        </w:rPr>
        <w:t>PZ.KW-00</w:t>
      </w:r>
      <w:r w:rsidR="00BD3478">
        <w:rPr>
          <w:b w:val="0"/>
          <w:sz w:val="24"/>
          <w:szCs w:val="21"/>
        </w:rPr>
        <w:t>146</w:t>
      </w:r>
      <w:r w:rsidR="001F27FF" w:rsidRPr="00BD3478">
        <w:rPr>
          <w:b w:val="0"/>
          <w:sz w:val="24"/>
          <w:szCs w:val="21"/>
        </w:rPr>
        <w:t>/2</w:t>
      </w:r>
      <w:r w:rsidR="00C47A15">
        <w:rPr>
          <w:b w:val="0"/>
          <w:sz w:val="24"/>
          <w:szCs w:val="21"/>
        </w:rPr>
        <w:t>5</w:t>
      </w:r>
      <w:r w:rsidRPr="00BD3478">
        <w:rPr>
          <w:b w:val="0"/>
          <w:sz w:val="24"/>
          <w:szCs w:val="21"/>
        </w:rPr>
        <w:t>, Marszałek Województwa Śląskiego wystąpił do Komendanta Powiatowego Państ</w:t>
      </w:r>
      <w:r w:rsidR="001F27FF" w:rsidRPr="00BD3478">
        <w:rPr>
          <w:b w:val="0"/>
          <w:sz w:val="24"/>
          <w:szCs w:val="21"/>
        </w:rPr>
        <w:t>wowej Straży Pożarnej w Żywcu</w:t>
      </w:r>
      <w:r w:rsidRPr="00BD3478">
        <w:rPr>
          <w:b w:val="0"/>
          <w:sz w:val="24"/>
          <w:szCs w:val="21"/>
        </w:rPr>
        <w:t xml:space="preserve"> o przeprowadzenie kontroli przedmiotowej instalacji, w tym miejsc magazynowania odpadów, w zakresie spełniania wymagań określonych w przepisach dotyczących ochrony przeciwpożarowej oraz w zakresie zgodności z warunkami ochrony przeciwpożarowej, o których mowa w operacie przeciwpożarowym, o którym mowa w art. 42 ust. 4b pkt 1 ustawy z dnia 14 grudnia 201</w:t>
      </w:r>
      <w:r w:rsidR="002F0498" w:rsidRPr="00BD3478">
        <w:rPr>
          <w:b w:val="0"/>
          <w:sz w:val="24"/>
          <w:szCs w:val="21"/>
        </w:rPr>
        <w:t>2</w:t>
      </w:r>
      <w:r w:rsidRPr="00BD3478">
        <w:rPr>
          <w:b w:val="0"/>
          <w:sz w:val="24"/>
          <w:szCs w:val="21"/>
        </w:rPr>
        <w:t>r. o odpadach (t. j. Dz. U. z 202</w:t>
      </w:r>
      <w:r w:rsidR="00C47A15">
        <w:rPr>
          <w:b w:val="0"/>
          <w:sz w:val="24"/>
          <w:szCs w:val="21"/>
        </w:rPr>
        <w:t>3</w:t>
      </w:r>
      <w:r w:rsidRPr="00BD3478">
        <w:rPr>
          <w:b w:val="0"/>
          <w:sz w:val="24"/>
          <w:szCs w:val="21"/>
        </w:rPr>
        <w:t xml:space="preserve"> r., poz. </w:t>
      </w:r>
      <w:r w:rsidR="00C47A15">
        <w:rPr>
          <w:b w:val="0"/>
          <w:sz w:val="24"/>
          <w:szCs w:val="21"/>
        </w:rPr>
        <w:t>1587 ze zm.,</w:t>
      </w:r>
      <w:r w:rsidRPr="00BD3478">
        <w:rPr>
          <w:b w:val="0"/>
          <w:sz w:val="24"/>
          <w:szCs w:val="21"/>
        </w:rPr>
        <w:t xml:space="preserve"> dalej: ustawa o odpadach), oraz w postanowieniu, o którym mowa w art. 42 ust. 4c tej ustawy. </w:t>
      </w:r>
    </w:p>
    <w:p w14:paraId="23C1FE6D" w14:textId="275BF60C" w:rsidR="00DE5A30" w:rsidRPr="00DE5A30" w:rsidRDefault="00645A2A" w:rsidP="00DE5A30">
      <w:pPr>
        <w:pStyle w:val="1Rozwjregionalny"/>
        <w:spacing w:line="320" w:lineRule="exact"/>
        <w:jc w:val="left"/>
        <w:rPr>
          <w:b w:val="0"/>
          <w:sz w:val="24"/>
          <w:szCs w:val="21"/>
        </w:rPr>
      </w:pPr>
      <w:r w:rsidRPr="00DE5A30">
        <w:rPr>
          <w:b w:val="0"/>
          <w:sz w:val="24"/>
          <w:szCs w:val="21"/>
        </w:rPr>
        <w:t>Komendant Powiatowy Państ</w:t>
      </w:r>
      <w:r w:rsidR="001F27FF" w:rsidRPr="00DE5A30">
        <w:rPr>
          <w:b w:val="0"/>
          <w:sz w:val="24"/>
          <w:szCs w:val="21"/>
        </w:rPr>
        <w:t>wowej Straży Pożarnej w Żywcu</w:t>
      </w:r>
      <w:r w:rsidRPr="00DE5A30">
        <w:rPr>
          <w:b w:val="0"/>
          <w:sz w:val="24"/>
          <w:szCs w:val="21"/>
        </w:rPr>
        <w:t>, po przeprowadzeniu kontroli, w</w:t>
      </w:r>
      <w:r w:rsidR="001F27FF" w:rsidRPr="00DE5A30">
        <w:rPr>
          <w:b w:val="0"/>
          <w:sz w:val="24"/>
          <w:szCs w:val="21"/>
        </w:rPr>
        <w:t>ydał postanowienie z 2</w:t>
      </w:r>
      <w:r w:rsidR="00DE5A30" w:rsidRPr="00DE5A30">
        <w:rPr>
          <w:b w:val="0"/>
          <w:sz w:val="24"/>
          <w:szCs w:val="21"/>
        </w:rPr>
        <w:t>8</w:t>
      </w:r>
      <w:r w:rsidR="001F27FF" w:rsidRPr="00DE5A30">
        <w:rPr>
          <w:b w:val="0"/>
          <w:sz w:val="24"/>
          <w:szCs w:val="21"/>
        </w:rPr>
        <w:t xml:space="preserve"> </w:t>
      </w:r>
      <w:r w:rsidR="00DE5A30" w:rsidRPr="00DE5A30">
        <w:rPr>
          <w:b w:val="0"/>
          <w:sz w:val="24"/>
          <w:szCs w:val="21"/>
        </w:rPr>
        <w:t>lutego</w:t>
      </w:r>
      <w:r w:rsidRPr="00DE5A30">
        <w:rPr>
          <w:b w:val="0"/>
          <w:sz w:val="24"/>
          <w:szCs w:val="21"/>
        </w:rPr>
        <w:t xml:space="preserve"> 20</w:t>
      </w:r>
      <w:r w:rsidR="001F27FF" w:rsidRPr="00DE5A30">
        <w:rPr>
          <w:b w:val="0"/>
          <w:sz w:val="24"/>
          <w:szCs w:val="21"/>
        </w:rPr>
        <w:t>2</w:t>
      </w:r>
      <w:r w:rsidR="00C47A15" w:rsidRPr="00DE5A30">
        <w:rPr>
          <w:b w:val="0"/>
          <w:sz w:val="24"/>
          <w:szCs w:val="21"/>
        </w:rPr>
        <w:t>5</w:t>
      </w:r>
      <w:r w:rsidR="001F27FF" w:rsidRPr="00DE5A30">
        <w:rPr>
          <w:b w:val="0"/>
          <w:sz w:val="24"/>
          <w:szCs w:val="21"/>
        </w:rPr>
        <w:t xml:space="preserve"> r. nr </w:t>
      </w:r>
      <w:r w:rsidR="00DE5A30" w:rsidRPr="00DE5A30">
        <w:rPr>
          <w:b w:val="0"/>
          <w:sz w:val="24"/>
          <w:szCs w:val="21"/>
        </w:rPr>
        <w:t>8</w:t>
      </w:r>
      <w:r w:rsidR="001F27FF" w:rsidRPr="00DE5A30">
        <w:rPr>
          <w:b w:val="0"/>
          <w:sz w:val="24"/>
          <w:szCs w:val="21"/>
        </w:rPr>
        <w:t>/PZ/202</w:t>
      </w:r>
      <w:r w:rsidRPr="00DE5A30">
        <w:rPr>
          <w:b w:val="0"/>
          <w:sz w:val="24"/>
          <w:szCs w:val="21"/>
        </w:rPr>
        <w:t>, w którym stwierdził spełnienie wymagań określonych w przepisach dotyczących ochrony przeciwpożarowej oraz w zakresie zgodności z warunkami ochrony przeciwpożarowej</w:t>
      </w:r>
      <w:r w:rsidR="007903F1">
        <w:rPr>
          <w:b w:val="0"/>
          <w:sz w:val="24"/>
          <w:szCs w:val="21"/>
        </w:rPr>
        <w:t>,</w:t>
      </w:r>
      <w:r w:rsidRPr="00DE5A30">
        <w:rPr>
          <w:b w:val="0"/>
          <w:sz w:val="24"/>
          <w:szCs w:val="21"/>
        </w:rPr>
        <w:t xml:space="preserve"> zawartych </w:t>
      </w:r>
      <w:r w:rsidR="007903F1">
        <w:rPr>
          <w:b w:val="0"/>
          <w:sz w:val="24"/>
          <w:szCs w:val="21"/>
        </w:rPr>
        <w:t xml:space="preserve">w </w:t>
      </w:r>
      <w:r w:rsidRPr="00DE5A30">
        <w:rPr>
          <w:b w:val="0"/>
          <w:sz w:val="24"/>
          <w:szCs w:val="21"/>
        </w:rPr>
        <w:t>operacie przeciwpożarowym, uzgodnion</w:t>
      </w:r>
      <w:r w:rsidR="00F82136" w:rsidRPr="00DE5A30">
        <w:rPr>
          <w:b w:val="0"/>
          <w:sz w:val="24"/>
          <w:szCs w:val="21"/>
        </w:rPr>
        <w:t xml:space="preserve">ym postanowieniem z </w:t>
      </w:r>
      <w:r w:rsidR="00DE5A30" w:rsidRPr="00DE5A30">
        <w:rPr>
          <w:b w:val="0"/>
          <w:sz w:val="24"/>
          <w:szCs w:val="21"/>
        </w:rPr>
        <w:t>2</w:t>
      </w:r>
      <w:r w:rsidR="00DE5A30">
        <w:rPr>
          <w:b w:val="0"/>
          <w:sz w:val="24"/>
          <w:szCs w:val="21"/>
        </w:rPr>
        <w:t>4</w:t>
      </w:r>
      <w:r w:rsidR="00DE5A30" w:rsidRPr="00DE5A30">
        <w:rPr>
          <w:b w:val="0"/>
          <w:sz w:val="24"/>
          <w:szCs w:val="21"/>
        </w:rPr>
        <w:t xml:space="preserve"> </w:t>
      </w:r>
      <w:r w:rsidR="00DE5A30">
        <w:rPr>
          <w:b w:val="0"/>
          <w:sz w:val="24"/>
          <w:szCs w:val="21"/>
        </w:rPr>
        <w:t>grudnia</w:t>
      </w:r>
      <w:r w:rsidR="00DE5A30" w:rsidRPr="00DE5A30">
        <w:rPr>
          <w:b w:val="0"/>
          <w:sz w:val="24"/>
          <w:szCs w:val="21"/>
        </w:rPr>
        <w:t xml:space="preserve"> 202</w:t>
      </w:r>
      <w:r w:rsidR="00DE5A30">
        <w:rPr>
          <w:b w:val="0"/>
          <w:sz w:val="24"/>
          <w:szCs w:val="21"/>
        </w:rPr>
        <w:t>4</w:t>
      </w:r>
      <w:r w:rsidR="00DE5A30" w:rsidRPr="00DE5A30">
        <w:rPr>
          <w:b w:val="0"/>
          <w:sz w:val="24"/>
          <w:szCs w:val="21"/>
        </w:rPr>
        <w:t xml:space="preserve"> r. nr </w:t>
      </w:r>
      <w:r w:rsidR="00DE5A30">
        <w:rPr>
          <w:b w:val="0"/>
          <w:sz w:val="24"/>
          <w:szCs w:val="21"/>
        </w:rPr>
        <w:t>3</w:t>
      </w:r>
      <w:r w:rsidR="00DE5A30" w:rsidRPr="00DE5A30">
        <w:rPr>
          <w:b w:val="0"/>
          <w:sz w:val="24"/>
          <w:szCs w:val="21"/>
        </w:rPr>
        <w:t>8/PZ/202</w:t>
      </w:r>
      <w:r w:rsidR="00DE5A30">
        <w:rPr>
          <w:b w:val="0"/>
          <w:sz w:val="24"/>
          <w:szCs w:val="21"/>
        </w:rPr>
        <w:t>4</w:t>
      </w:r>
      <w:r w:rsidR="00DE5A30" w:rsidRPr="00DE5A30">
        <w:rPr>
          <w:b w:val="0"/>
          <w:sz w:val="24"/>
          <w:szCs w:val="21"/>
        </w:rPr>
        <w:t>.</w:t>
      </w:r>
    </w:p>
    <w:p w14:paraId="78A84C01" w14:textId="4DDB31D2" w:rsidR="00EA5763" w:rsidRPr="00DE5A30" w:rsidRDefault="00EA5763" w:rsidP="00DE5A30">
      <w:pPr>
        <w:pStyle w:val="1Rozwjregionalny"/>
        <w:spacing w:line="320" w:lineRule="exact"/>
        <w:jc w:val="left"/>
        <w:rPr>
          <w:b w:val="0"/>
          <w:sz w:val="24"/>
          <w:szCs w:val="21"/>
        </w:rPr>
      </w:pPr>
      <w:r w:rsidRPr="00DE5A30">
        <w:rPr>
          <w:b w:val="0"/>
          <w:sz w:val="24"/>
          <w:szCs w:val="21"/>
        </w:rPr>
        <w:t>Pismem z dnia</w:t>
      </w:r>
      <w:r w:rsidR="001C6ED7">
        <w:rPr>
          <w:b w:val="0"/>
          <w:sz w:val="24"/>
          <w:szCs w:val="21"/>
        </w:rPr>
        <w:t xml:space="preserve"> 30 kwietnia 2025</w:t>
      </w:r>
      <w:r w:rsidR="00DE5A30" w:rsidRPr="00DE5A30">
        <w:rPr>
          <w:b w:val="0"/>
          <w:sz w:val="24"/>
          <w:szCs w:val="21"/>
        </w:rPr>
        <w:t xml:space="preserve"> </w:t>
      </w:r>
      <w:r w:rsidRPr="00DE5A30">
        <w:rPr>
          <w:b w:val="0"/>
          <w:sz w:val="24"/>
          <w:szCs w:val="21"/>
        </w:rPr>
        <w:t>r. znak: OE-PZ.KW-</w:t>
      </w:r>
      <w:r w:rsidR="00D87D02" w:rsidRPr="00DE5A30">
        <w:rPr>
          <w:b w:val="0"/>
          <w:sz w:val="24"/>
          <w:szCs w:val="21"/>
        </w:rPr>
        <w:t>00</w:t>
      </w:r>
      <w:r w:rsidR="001C6ED7">
        <w:rPr>
          <w:b w:val="0"/>
          <w:sz w:val="24"/>
          <w:szCs w:val="21"/>
        </w:rPr>
        <w:t>625</w:t>
      </w:r>
      <w:r w:rsidR="00D87D02" w:rsidRPr="00DE5A30">
        <w:rPr>
          <w:b w:val="0"/>
          <w:sz w:val="24"/>
          <w:szCs w:val="21"/>
        </w:rPr>
        <w:t>/2</w:t>
      </w:r>
      <w:r w:rsidR="00DE5A30" w:rsidRPr="00DE5A30">
        <w:rPr>
          <w:b w:val="0"/>
          <w:sz w:val="24"/>
          <w:szCs w:val="21"/>
        </w:rPr>
        <w:t>5</w:t>
      </w:r>
      <w:r w:rsidRPr="00DE5A30">
        <w:rPr>
          <w:b w:val="0"/>
          <w:sz w:val="24"/>
          <w:szCs w:val="21"/>
        </w:rPr>
        <w:t xml:space="preserve"> organ, zgodnie </w:t>
      </w:r>
      <w:r w:rsidR="009620A1">
        <w:rPr>
          <w:b w:val="0"/>
          <w:sz w:val="24"/>
          <w:szCs w:val="21"/>
        </w:rPr>
        <w:br/>
      </w:r>
      <w:r w:rsidRPr="00DE5A30">
        <w:rPr>
          <w:b w:val="0"/>
          <w:sz w:val="24"/>
          <w:szCs w:val="21"/>
        </w:rPr>
        <w:t>z ar</w:t>
      </w:r>
      <w:r w:rsidR="00D90BD0" w:rsidRPr="00DE5A30">
        <w:rPr>
          <w:b w:val="0"/>
          <w:sz w:val="24"/>
          <w:szCs w:val="21"/>
        </w:rPr>
        <w:t>t. 10 § 1 KPA, zawiadomił Stronę</w:t>
      </w:r>
      <w:r w:rsidRPr="00DE5A30">
        <w:rPr>
          <w:b w:val="0"/>
          <w:sz w:val="24"/>
          <w:szCs w:val="21"/>
        </w:rPr>
        <w:t xml:space="preserve"> postępowania</w:t>
      </w:r>
      <w:r w:rsidR="00D90BD0" w:rsidRPr="00DE5A30">
        <w:rPr>
          <w:b w:val="0"/>
          <w:sz w:val="24"/>
          <w:szCs w:val="21"/>
        </w:rPr>
        <w:t>, że przed wydaniem decyzji ma</w:t>
      </w:r>
      <w:r w:rsidRPr="00DE5A30">
        <w:rPr>
          <w:b w:val="0"/>
          <w:sz w:val="24"/>
          <w:szCs w:val="21"/>
        </w:rPr>
        <w:t xml:space="preserve"> </w:t>
      </w:r>
      <w:r w:rsidRPr="00DE5A30">
        <w:rPr>
          <w:b w:val="0"/>
          <w:sz w:val="24"/>
          <w:szCs w:val="21"/>
        </w:rPr>
        <w:lastRenderedPageBreak/>
        <w:t>prawo do wypowiedzenia się co do zebranych dowodów i materiałów oraz zgłoszonych żądań w terminie siedmiu dni, licząc</w:t>
      </w:r>
      <w:r w:rsidR="00D90BD0" w:rsidRPr="00DE5A30">
        <w:rPr>
          <w:b w:val="0"/>
          <w:sz w:val="24"/>
          <w:szCs w:val="21"/>
        </w:rPr>
        <w:t xml:space="preserve"> od dnia jego doręczenia. Strona nie wniosła</w:t>
      </w:r>
      <w:r w:rsidRPr="00DE5A30">
        <w:rPr>
          <w:b w:val="0"/>
          <w:sz w:val="24"/>
          <w:szCs w:val="21"/>
        </w:rPr>
        <w:t xml:space="preserve"> uwag do sprawy we wskazanym terminie.</w:t>
      </w:r>
    </w:p>
    <w:p w14:paraId="1345AB23" w14:textId="39AE28B4" w:rsidR="00645A2A" w:rsidRPr="00DE5A30" w:rsidRDefault="00244528" w:rsidP="00DE5A30">
      <w:pPr>
        <w:pStyle w:val="1Rozwjregionalny"/>
        <w:spacing w:line="320" w:lineRule="exact"/>
        <w:jc w:val="left"/>
        <w:rPr>
          <w:b w:val="0"/>
          <w:sz w:val="24"/>
          <w:szCs w:val="21"/>
        </w:rPr>
      </w:pPr>
      <w:r w:rsidRPr="00DE5A30">
        <w:rPr>
          <w:sz w:val="24"/>
          <w:szCs w:val="21"/>
        </w:rPr>
        <w:t>III.</w:t>
      </w:r>
      <w:r w:rsidRPr="00DE5A30">
        <w:rPr>
          <w:b w:val="0"/>
          <w:sz w:val="24"/>
          <w:szCs w:val="21"/>
        </w:rPr>
        <w:t xml:space="preserve"> </w:t>
      </w:r>
      <w:r w:rsidR="00645A2A" w:rsidRPr="00DE5A30">
        <w:rPr>
          <w:sz w:val="24"/>
          <w:szCs w:val="21"/>
        </w:rPr>
        <w:t>Uzasadnienie prawne</w:t>
      </w:r>
    </w:p>
    <w:p w14:paraId="72C316CF" w14:textId="77777777" w:rsidR="00645A2A" w:rsidRPr="00DE5A30" w:rsidRDefault="00645A2A" w:rsidP="00DE5A30">
      <w:pPr>
        <w:pStyle w:val="1Rozwjregionalny"/>
        <w:spacing w:line="320" w:lineRule="exact"/>
        <w:jc w:val="left"/>
        <w:rPr>
          <w:b w:val="0"/>
          <w:sz w:val="24"/>
          <w:szCs w:val="21"/>
        </w:rPr>
      </w:pPr>
      <w:r w:rsidRPr="00DE5A30">
        <w:rPr>
          <w:b w:val="0"/>
          <w:sz w:val="24"/>
          <w:szCs w:val="21"/>
        </w:rPr>
        <w:t>Zgodnie z art. 180 ustawy POŚ, eksploatacja instalacji powodująca wprowadzanie gazów lub pyłów do powietrza, wprowadzanie ścieków do wód lub do ziemi, wytwarzanie odpadów jest dozwolona po uzyskaniu pozwolenia, jeżeli jest ono wymagane.</w:t>
      </w:r>
    </w:p>
    <w:p w14:paraId="414EECC6" w14:textId="77777777" w:rsidR="00645A2A" w:rsidRPr="00DE5A30" w:rsidRDefault="00645A2A" w:rsidP="00DE5A30">
      <w:pPr>
        <w:pStyle w:val="1Rozwjregionalny"/>
        <w:spacing w:line="320" w:lineRule="exact"/>
        <w:jc w:val="left"/>
        <w:rPr>
          <w:b w:val="0"/>
          <w:sz w:val="24"/>
          <w:szCs w:val="21"/>
        </w:rPr>
      </w:pPr>
      <w:r w:rsidRPr="00DE5A30">
        <w:rPr>
          <w:b w:val="0"/>
          <w:sz w:val="24"/>
          <w:szCs w:val="21"/>
        </w:rPr>
        <w:t>Powyższy przepis ustanawia generalną zasadę, zgodnie z którą prowadzenie pewnego rodzaju działalności, powodującej określone skutki dla środowiska, wymaga uzyskania zgody organu administracji. Jak wskazuje NSA, „</w:t>
      </w:r>
      <w:r w:rsidRPr="009620A1">
        <w:rPr>
          <w:b w:val="0"/>
          <w:i/>
          <w:sz w:val="24"/>
          <w:szCs w:val="21"/>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DE5A30">
        <w:rPr>
          <w:b w:val="0"/>
          <w:sz w:val="24"/>
          <w:szCs w:val="21"/>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0BDE3F3A" w14:textId="77777777" w:rsidR="00645A2A" w:rsidRPr="00DE5A30" w:rsidRDefault="00645A2A" w:rsidP="00DE5A30">
      <w:pPr>
        <w:pStyle w:val="1Rozwjregionalny"/>
        <w:spacing w:line="320" w:lineRule="exact"/>
        <w:jc w:val="left"/>
        <w:rPr>
          <w:b w:val="0"/>
          <w:sz w:val="24"/>
          <w:szCs w:val="21"/>
        </w:rPr>
      </w:pPr>
      <w:r w:rsidRPr="00DE5A30">
        <w:rPr>
          <w:b w:val="0"/>
          <w:sz w:val="24"/>
          <w:szCs w:val="21"/>
        </w:rPr>
        <w:t>Pozwolenia, o których stanowi art. 180 ustawy POŚ są nazywane w doktrynie pozwoleniami emisyjnymi. Katalog tych pozwoleń został określony w art. 181 ust. 1 ustawy POŚ. Jednym z nich jest pozwolenie zintegrowane (art. 181 ust. 1 pkt 1 ustawy POŚ).</w:t>
      </w:r>
    </w:p>
    <w:p w14:paraId="64B43BA4" w14:textId="1455A75E" w:rsidR="00645A2A" w:rsidRPr="00DE5A30" w:rsidRDefault="00645A2A" w:rsidP="00DE5A30">
      <w:pPr>
        <w:pStyle w:val="1Rozwjregionalny"/>
        <w:spacing w:line="320" w:lineRule="exact"/>
        <w:jc w:val="left"/>
        <w:rPr>
          <w:b w:val="0"/>
          <w:sz w:val="24"/>
          <w:szCs w:val="21"/>
        </w:rPr>
      </w:pPr>
      <w:r w:rsidRPr="00DE5A30">
        <w:rPr>
          <w:b w:val="0"/>
          <w:sz w:val="24"/>
          <w:szCs w:val="21"/>
        </w:rPr>
        <w:t xml:space="preserve">Ideą pozwolenia zintegrowanego jest kompleksowe zarządzanie emisjami do środowiska. Ujmuje ono bowiem swoją treścią całość oddziaływań na środowisko i zastępuje wszelkie pozwolenia sektorowe </w:t>
      </w:r>
      <w:r w:rsidR="002F0498" w:rsidRPr="00DE5A30">
        <w:rPr>
          <w:b w:val="0"/>
          <w:sz w:val="24"/>
          <w:szCs w:val="21"/>
        </w:rPr>
        <w:t xml:space="preserve">i </w:t>
      </w:r>
      <w:r w:rsidRPr="00DE5A30">
        <w:rPr>
          <w:b w:val="0"/>
          <w:sz w:val="24"/>
          <w:szCs w:val="21"/>
        </w:rPr>
        <w:t xml:space="preserve">ewentualne inne decyzje o charakterze reglamentacyjnym, związane z ochroną środowiska, a wymagane w związku z eksploatacją określonych instalacji (tak: Prawo Ochrony Środowiska. Komentarz, pod red. nauk. M. Górskiego, wyd. C.H. Beck, </w:t>
      </w:r>
      <w:proofErr w:type="spellStart"/>
      <w:r w:rsidRPr="00DE5A30">
        <w:rPr>
          <w:b w:val="0"/>
          <w:sz w:val="24"/>
          <w:szCs w:val="21"/>
        </w:rPr>
        <w:t>Legalis</w:t>
      </w:r>
      <w:proofErr w:type="spellEnd"/>
      <w:r w:rsidRPr="00DE5A30">
        <w:rPr>
          <w:b w:val="0"/>
          <w:sz w:val="24"/>
          <w:szCs w:val="21"/>
        </w:rPr>
        <w:t>).</w:t>
      </w:r>
      <w:r w:rsidRPr="00DE5A30">
        <w:rPr>
          <w:sz w:val="24"/>
          <w:szCs w:val="21"/>
        </w:rPr>
        <w:t xml:space="preserve"> </w:t>
      </w:r>
      <w:r w:rsidRPr="00DE5A30">
        <w:rPr>
          <w:b w:val="0"/>
          <w:sz w:val="24"/>
          <w:szCs w:val="21"/>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7160F225" w14:textId="6129915B" w:rsidR="00645A2A" w:rsidRPr="00DE5A30" w:rsidRDefault="00645A2A" w:rsidP="00DE5A30">
      <w:pPr>
        <w:pStyle w:val="1Rozwjregionalny"/>
        <w:spacing w:line="320" w:lineRule="exact"/>
        <w:jc w:val="left"/>
        <w:rPr>
          <w:b w:val="0"/>
          <w:sz w:val="24"/>
          <w:szCs w:val="21"/>
        </w:rPr>
      </w:pPr>
      <w:r w:rsidRPr="00DE5A30">
        <w:rPr>
          <w:b w:val="0"/>
          <w:sz w:val="24"/>
          <w:szCs w:val="21"/>
        </w:rPr>
        <w:lastRenderedPageBreak/>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w:t>
      </w:r>
      <w:r w:rsidR="00195758">
        <w:rPr>
          <w:b w:val="0"/>
          <w:sz w:val="24"/>
          <w:szCs w:val="21"/>
        </w:rPr>
        <w:br/>
      </w:r>
      <w:r w:rsidRPr="00DE5A30">
        <w:rPr>
          <w:b w:val="0"/>
          <w:sz w:val="24"/>
          <w:szCs w:val="21"/>
        </w:rPr>
        <w:t>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 dnia 26 września 2019 r., sygn. akt II SA/Ol 443/19). Co ważne, pozwolenie zintegrowane, mimo że – w istocie rzeczy – zastępuje tzw. pozwolenia sektorowe (por. art. 182 i art. 211 ust. 1 ustawy POŚ), to nie może być prze nie zastępowane (analogicznie: wyrok WSA w Lublinie z dnia 13 września 2010</w:t>
      </w:r>
      <w:r w:rsidR="006D702C">
        <w:rPr>
          <w:b w:val="0"/>
          <w:sz w:val="24"/>
          <w:szCs w:val="21"/>
        </w:rPr>
        <w:t xml:space="preserve"> </w:t>
      </w:r>
      <w:r w:rsidRPr="00DE5A30">
        <w:rPr>
          <w:b w:val="0"/>
          <w:sz w:val="24"/>
          <w:szCs w:val="21"/>
        </w:rPr>
        <w:t xml:space="preserve">r., sygn. akt II SA/Lu 205/10).  </w:t>
      </w:r>
    </w:p>
    <w:p w14:paraId="2F36610A" w14:textId="77777777" w:rsidR="00645A2A" w:rsidRPr="00DE5A30" w:rsidRDefault="00645A2A" w:rsidP="00DE5A30">
      <w:pPr>
        <w:pStyle w:val="1Rozwjregionalny"/>
        <w:spacing w:line="320" w:lineRule="exact"/>
        <w:jc w:val="left"/>
        <w:rPr>
          <w:b w:val="0"/>
          <w:sz w:val="24"/>
          <w:szCs w:val="21"/>
        </w:rPr>
      </w:pPr>
      <w:r w:rsidRPr="00DE5A30">
        <w:rPr>
          <w:b w:val="0"/>
          <w:sz w:val="24"/>
          <w:szCs w:val="21"/>
        </w:rPr>
        <w:t>Pozwolenie zintegrowane wydaje, w drodze decyzji, na wniosek prowadzącego instalację, organ ochrony środowiska (art. 183 ust. 1 w zw. z art. 184 ust. 1 ustawy POŚ).</w:t>
      </w:r>
    </w:p>
    <w:p w14:paraId="5435902D" w14:textId="2C292110" w:rsidR="00645A2A" w:rsidRPr="00DE5A30" w:rsidRDefault="00645A2A" w:rsidP="00DE5A30">
      <w:pPr>
        <w:pStyle w:val="1Rozwjregionalny"/>
        <w:spacing w:line="320" w:lineRule="exact"/>
        <w:jc w:val="left"/>
        <w:rPr>
          <w:b w:val="0"/>
          <w:sz w:val="24"/>
          <w:szCs w:val="21"/>
        </w:rPr>
      </w:pPr>
      <w:r w:rsidRPr="00DE5A30">
        <w:rPr>
          <w:b w:val="0"/>
          <w:sz w:val="24"/>
          <w:szCs w:val="21"/>
        </w:rPr>
        <w:t xml:space="preserve">System organów ochrony środowiska został określony w art. 376 i nast. ustawy POŚ. </w:t>
      </w:r>
      <w:r w:rsidR="008D01C6">
        <w:rPr>
          <w:b w:val="0"/>
          <w:sz w:val="24"/>
          <w:szCs w:val="21"/>
        </w:rPr>
        <w:br/>
      </w:r>
      <w:r w:rsidRPr="00DE5A30">
        <w:rPr>
          <w:b w:val="0"/>
          <w:sz w:val="24"/>
          <w:szCs w:val="21"/>
        </w:rPr>
        <w:t>Jak wynika z art. 376 pkt 2b ustawy POŚ, jednym z organów ochrony środowiska jest marszałek województwa. Jego kompetencje określa art. 378 ust. 2a ustawy POŚ. Zgodnie z tym przepisem, marszałek województwa jest właściwy w sprawach:</w:t>
      </w:r>
    </w:p>
    <w:p w14:paraId="25E8FC7F" w14:textId="12BA3A16" w:rsidR="00645A2A" w:rsidRPr="008D01C6" w:rsidRDefault="0093489D" w:rsidP="00195758">
      <w:pPr>
        <w:pStyle w:val="1Rozwjregionalny"/>
        <w:spacing w:line="320" w:lineRule="exact"/>
        <w:jc w:val="left"/>
        <w:rPr>
          <w:b w:val="0"/>
          <w:sz w:val="24"/>
          <w:szCs w:val="21"/>
        </w:rPr>
      </w:pPr>
      <w:r w:rsidRPr="008D01C6">
        <w:rPr>
          <w:b w:val="0"/>
          <w:sz w:val="24"/>
          <w:szCs w:val="21"/>
        </w:rPr>
        <w:t xml:space="preserve">1) </w:t>
      </w:r>
      <w:r w:rsidR="00645A2A" w:rsidRPr="008D01C6">
        <w:rPr>
          <w:b w:val="0"/>
          <w:sz w:val="24"/>
          <w:szCs w:val="21"/>
        </w:rPr>
        <w:t>przedsięwzięć i zdarzeń na terenach zakładów, gdzie jest eksploatowana instalacja, która jest kwalifikowana jako przedsięwzięcie mogące zawsze znacząco oddziaływać na środowisko w rozumieniu ustawy z dnia 3 października 2008 r. o udostępnianiu informacji o środowisku i jego ochronie, udziale społeczeństwa w ochronie środowiska oraz o ocenach oddziaływania na środowisko;</w:t>
      </w:r>
    </w:p>
    <w:p w14:paraId="762B480F" w14:textId="0D53124C" w:rsidR="00645A2A" w:rsidRPr="00E66169" w:rsidRDefault="0093489D" w:rsidP="00195758">
      <w:pPr>
        <w:pStyle w:val="1Rozwjregionalny"/>
        <w:spacing w:line="320" w:lineRule="exact"/>
        <w:jc w:val="left"/>
        <w:rPr>
          <w:b w:val="0"/>
          <w:sz w:val="24"/>
          <w:szCs w:val="21"/>
        </w:rPr>
      </w:pPr>
      <w:r w:rsidRPr="00E66169">
        <w:rPr>
          <w:b w:val="0"/>
          <w:sz w:val="24"/>
          <w:szCs w:val="21"/>
        </w:rPr>
        <w:t xml:space="preserve">2) </w:t>
      </w:r>
      <w:r w:rsidR="00645A2A" w:rsidRPr="00E66169">
        <w:rPr>
          <w:b w:val="0"/>
          <w:sz w:val="24"/>
          <w:szCs w:val="21"/>
        </w:rPr>
        <w:t>przedsięwzięcia mogącego zawsze znacząco oddziaływać na środowisko w rozumieniu us</w:t>
      </w:r>
      <w:r w:rsidR="002F0498" w:rsidRPr="00E66169">
        <w:rPr>
          <w:b w:val="0"/>
          <w:sz w:val="24"/>
          <w:szCs w:val="21"/>
        </w:rPr>
        <w:t>tawy z dnia 3 października 2008</w:t>
      </w:r>
      <w:r w:rsidR="00645A2A" w:rsidRPr="00E66169">
        <w:rPr>
          <w:b w:val="0"/>
          <w:sz w:val="24"/>
          <w:szCs w:val="21"/>
        </w:rPr>
        <w:t>r. o udostępnianiu informacji o środowisku i jego ochronie, udziale społeczeństwa w ochronie środowiska oraz o ocenach oddziaływania na środowisko, realizowanego na terenach innych niż wymienione w pkt 1;</w:t>
      </w:r>
    </w:p>
    <w:p w14:paraId="757862EE" w14:textId="46F198D8" w:rsidR="00645A2A" w:rsidRPr="00E66169" w:rsidRDefault="00645A2A" w:rsidP="00195758">
      <w:pPr>
        <w:pStyle w:val="1Rozwjregionalny"/>
        <w:spacing w:line="320" w:lineRule="exact"/>
        <w:jc w:val="left"/>
        <w:rPr>
          <w:b w:val="0"/>
          <w:sz w:val="24"/>
        </w:rPr>
      </w:pPr>
      <w:r w:rsidRPr="00E66169">
        <w:rPr>
          <w:b w:val="0"/>
          <w:sz w:val="24"/>
          <w:szCs w:val="21"/>
        </w:rPr>
        <w:t>3)</w:t>
      </w:r>
      <w:r w:rsidR="0093489D" w:rsidRPr="00E66169">
        <w:rPr>
          <w:b w:val="0"/>
          <w:sz w:val="24"/>
          <w:szCs w:val="21"/>
        </w:rPr>
        <w:t xml:space="preserve"> </w:t>
      </w:r>
      <w:r w:rsidRPr="00E66169">
        <w:rPr>
          <w:b w:val="0"/>
          <w:sz w:val="24"/>
          <w:szCs w:val="21"/>
        </w:rPr>
        <w:t>pozwolenia na wytwarzanie odpadów i pozwolenia zintegrowanego dla instalacji komunalnych, o których mowa w art. 38b ust. 1 pkt 1 ustawy z dnia</w:t>
      </w:r>
      <w:r w:rsidR="002F0498" w:rsidRPr="00E66169">
        <w:rPr>
          <w:b w:val="0"/>
          <w:sz w:val="24"/>
          <w:szCs w:val="21"/>
        </w:rPr>
        <w:t xml:space="preserve"> 14 grudnia 2012</w:t>
      </w:r>
      <w:r w:rsidR="008D01C6">
        <w:rPr>
          <w:b w:val="0"/>
          <w:sz w:val="24"/>
          <w:szCs w:val="21"/>
        </w:rPr>
        <w:t xml:space="preserve"> </w:t>
      </w:r>
      <w:r w:rsidRPr="00E66169">
        <w:rPr>
          <w:b w:val="0"/>
          <w:sz w:val="24"/>
          <w:szCs w:val="21"/>
        </w:rPr>
        <w:t xml:space="preserve">r. o odpadach; </w:t>
      </w:r>
    </w:p>
    <w:p w14:paraId="26782B7D" w14:textId="3D8168E4" w:rsidR="00645A2A" w:rsidRPr="00E66169" w:rsidRDefault="0093489D" w:rsidP="00195758">
      <w:pPr>
        <w:pStyle w:val="1Rozwjregionalny"/>
        <w:spacing w:line="320" w:lineRule="exact"/>
        <w:jc w:val="left"/>
        <w:rPr>
          <w:b w:val="0"/>
          <w:sz w:val="24"/>
          <w:szCs w:val="21"/>
        </w:rPr>
      </w:pPr>
      <w:r w:rsidRPr="00E66169">
        <w:rPr>
          <w:b w:val="0"/>
          <w:sz w:val="24"/>
          <w:szCs w:val="21"/>
        </w:rPr>
        <w:t xml:space="preserve">4) </w:t>
      </w:r>
      <w:r w:rsidR="00645A2A" w:rsidRPr="00E66169">
        <w:rPr>
          <w:b w:val="0"/>
          <w:sz w:val="24"/>
          <w:szCs w:val="21"/>
        </w:rPr>
        <w:t>o których mowa</w:t>
      </w:r>
      <w:r w:rsidR="00C66601" w:rsidRPr="00E66169">
        <w:rPr>
          <w:b w:val="0"/>
          <w:sz w:val="24"/>
          <w:szCs w:val="21"/>
        </w:rPr>
        <w:t xml:space="preserve"> w art. 237 i art. 362 ust. 1– </w:t>
      </w:r>
      <w:r w:rsidR="00645A2A" w:rsidRPr="00E66169">
        <w:rPr>
          <w:b w:val="0"/>
          <w:sz w:val="24"/>
          <w:szCs w:val="21"/>
        </w:rPr>
        <w:t xml:space="preserve">3, w zakresie dróg innych niż autostrady i drogi ekspresowe, usytuowanych w miastach na prawach powiatu. </w:t>
      </w:r>
    </w:p>
    <w:p w14:paraId="6B292AF5" w14:textId="28A1C52D" w:rsidR="00645A2A" w:rsidRPr="00E66169" w:rsidRDefault="00645A2A" w:rsidP="00195758">
      <w:pPr>
        <w:pStyle w:val="1Rozwjregionalny"/>
        <w:spacing w:line="320" w:lineRule="exact"/>
        <w:jc w:val="left"/>
        <w:rPr>
          <w:b w:val="0"/>
          <w:sz w:val="24"/>
          <w:szCs w:val="21"/>
        </w:rPr>
      </w:pPr>
      <w:r w:rsidRPr="00E66169">
        <w:rPr>
          <w:b w:val="0"/>
          <w:sz w:val="24"/>
          <w:szCs w:val="21"/>
        </w:rPr>
        <w:lastRenderedPageBreak/>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7FA0FC4D" w14:textId="4F2197AD" w:rsidR="00645A2A" w:rsidRPr="00195758" w:rsidRDefault="00645A2A" w:rsidP="00D02CDE">
      <w:pPr>
        <w:pStyle w:val="1Rozwjregionalny"/>
        <w:spacing w:line="320" w:lineRule="exact"/>
        <w:jc w:val="left"/>
        <w:rPr>
          <w:b w:val="0"/>
          <w:sz w:val="24"/>
          <w:szCs w:val="21"/>
        </w:rPr>
      </w:pPr>
      <w:r w:rsidRPr="00195758">
        <w:rPr>
          <w:b w:val="0"/>
          <w:sz w:val="24"/>
          <w:szCs w:val="21"/>
        </w:rPr>
        <w:t>Katalog przedsięwzięć, mogących zawsze znacząco oddziaływać na środowisko określa rozporządzenie Rady Mi</w:t>
      </w:r>
      <w:r w:rsidR="002F0498" w:rsidRPr="00195758">
        <w:rPr>
          <w:b w:val="0"/>
          <w:sz w:val="24"/>
          <w:szCs w:val="21"/>
        </w:rPr>
        <w:t>nistrów z dnia 10 września 2019</w:t>
      </w:r>
      <w:r w:rsidRPr="00195758">
        <w:rPr>
          <w:b w:val="0"/>
          <w:sz w:val="24"/>
          <w:szCs w:val="21"/>
        </w:rPr>
        <w:t>r. w sprawie przedsięwzięć mogących znacząco oddziaływ</w:t>
      </w:r>
      <w:r w:rsidR="002F0498" w:rsidRPr="00195758">
        <w:rPr>
          <w:b w:val="0"/>
          <w:sz w:val="24"/>
          <w:szCs w:val="21"/>
        </w:rPr>
        <w:t>ać na środowisko (Dz. U. z 2019</w:t>
      </w:r>
      <w:r w:rsidRPr="00195758">
        <w:rPr>
          <w:b w:val="0"/>
          <w:sz w:val="24"/>
          <w:szCs w:val="21"/>
        </w:rPr>
        <w:t xml:space="preserve">r, poz. 1839). </w:t>
      </w:r>
    </w:p>
    <w:p w14:paraId="5DFC0251" w14:textId="71D3AED2" w:rsidR="00645A2A" w:rsidRPr="00195758" w:rsidRDefault="00645A2A" w:rsidP="00195758">
      <w:pPr>
        <w:pStyle w:val="1Rozwjregionalny"/>
        <w:spacing w:line="320" w:lineRule="exact"/>
        <w:jc w:val="left"/>
        <w:rPr>
          <w:b w:val="0"/>
          <w:sz w:val="24"/>
          <w:szCs w:val="21"/>
        </w:rPr>
      </w:pPr>
      <w:r w:rsidRPr="00195758">
        <w:rPr>
          <w:b w:val="0"/>
          <w:sz w:val="24"/>
          <w:szCs w:val="21"/>
        </w:rPr>
        <w:t xml:space="preserve">Treść pozwolenia zintegrowanego wyznacza zasadniczo art. 211 ust. 1 ustawy POŚ, wskazując, że pozwolenie zintegrowane spełnia wymagania określone dla pozwoleń, </w:t>
      </w:r>
      <w:r w:rsidR="00195758">
        <w:rPr>
          <w:b w:val="0"/>
          <w:sz w:val="24"/>
          <w:szCs w:val="21"/>
        </w:rPr>
        <w:br/>
      </w:r>
      <w:r w:rsidRPr="00195758">
        <w:rPr>
          <w:b w:val="0"/>
          <w:sz w:val="24"/>
          <w:szCs w:val="21"/>
        </w:rPr>
        <w:t xml:space="preserve">o których mowa w art. 181 ust. 1 pkt 2 i 4 (tj. pozwolenia na wprowadzanie gazów </w:t>
      </w:r>
      <w:r w:rsidR="009620A1">
        <w:rPr>
          <w:b w:val="0"/>
          <w:sz w:val="24"/>
          <w:szCs w:val="21"/>
        </w:rPr>
        <w:br/>
      </w:r>
      <w:r w:rsidRPr="00195758">
        <w:rPr>
          <w:b w:val="0"/>
          <w:sz w:val="24"/>
          <w:szCs w:val="21"/>
        </w:rPr>
        <w:t xml:space="preserve">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77297249" w14:textId="22846911" w:rsidR="008D01C6" w:rsidRDefault="00645A2A" w:rsidP="00D66E94">
      <w:pPr>
        <w:pStyle w:val="1Rozwjregionalny"/>
        <w:spacing w:line="320" w:lineRule="exact"/>
        <w:jc w:val="left"/>
        <w:rPr>
          <w:b w:val="0"/>
          <w:sz w:val="24"/>
          <w:szCs w:val="21"/>
        </w:rPr>
      </w:pPr>
      <w:r w:rsidRPr="00195758">
        <w:rPr>
          <w:b w:val="0"/>
          <w:sz w:val="24"/>
          <w:szCs w:val="21"/>
        </w:rPr>
        <w:t xml:space="preserve">Pozwolenia zintegrowane wydawane są, co do zasady, na czas nieoznaczony </w:t>
      </w:r>
      <w:r w:rsidR="00195758">
        <w:rPr>
          <w:b w:val="0"/>
          <w:sz w:val="24"/>
          <w:szCs w:val="21"/>
        </w:rPr>
        <w:br/>
      </w:r>
      <w:r w:rsidRPr="00195758">
        <w:rPr>
          <w:b w:val="0"/>
          <w:sz w:val="24"/>
          <w:szCs w:val="21"/>
        </w:rPr>
        <w:t xml:space="preserve">(art. 188  ust. 1 ustawy POŚ). </w:t>
      </w:r>
    </w:p>
    <w:p w14:paraId="02D651ED" w14:textId="07CDA46C" w:rsidR="00645A2A" w:rsidRPr="00195758" w:rsidRDefault="00645A2A" w:rsidP="00195758">
      <w:pPr>
        <w:pStyle w:val="1Rozwjregionalny"/>
        <w:spacing w:before="0" w:after="0" w:line="320" w:lineRule="exact"/>
        <w:jc w:val="left"/>
        <w:rPr>
          <w:b w:val="0"/>
          <w:sz w:val="24"/>
          <w:szCs w:val="21"/>
        </w:rPr>
      </w:pPr>
      <w:r w:rsidRPr="00195758">
        <w:rPr>
          <w:b w:val="0"/>
          <w:sz w:val="24"/>
          <w:szCs w:val="21"/>
        </w:rPr>
        <w:t>Biorąc zatem pod uwagę:</w:t>
      </w:r>
    </w:p>
    <w:p w14:paraId="7311A086" w14:textId="0E2BE5CE" w:rsidR="00645A2A" w:rsidRPr="00195758" w:rsidRDefault="004F6EDC" w:rsidP="00195758">
      <w:pPr>
        <w:pStyle w:val="1Rozwjregionalny"/>
        <w:spacing w:before="0" w:after="0" w:line="320" w:lineRule="exact"/>
        <w:jc w:val="left"/>
        <w:rPr>
          <w:b w:val="0"/>
          <w:sz w:val="24"/>
          <w:szCs w:val="21"/>
        </w:rPr>
      </w:pPr>
      <w:r>
        <w:rPr>
          <w:b w:val="0"/>
          <w:sz w:val="24"/>
          <w:szCs w:val="21"/>
        </w:rPr>
        <w:t xml:space="preserve">- </w:t>
      </w:r>
      <w:r w:rsidR="00645A2A" w:rsidRPr="00195758">
        <w:rPr>
          <w:b w:val="0"/>
          <w:sz w:val="24"/>
          <w:szCs w:val="21"/>
        </w:rPr>
        <w:t>rodzaj instalacji, będącej przedmiotem wniosku;</w:t>
      </w:r>
    </w:p>
    <w:p w14:paraId="06483410" w14:textId="0FC66457" w:rsidR="00645A2A" w:rsidRPr="00195758" w:rsidRDefault="0093489D" w:rsidP="00195758">
      <w:pPr>
        <w:pStyle w:val="1Rozwjregionalny"/>
        <w:spacing w:before="0" w:after="0" w:line="320" w:lineRule="exact"/>
        <w:jc w:val="left"/>
        <w:rPr>
          <w:b w:val="0"/>
          <w:sz w:val="24"/>
          <w:szCs w:val="21"/>
        </w:rPr>
      </w:pPr>
      <w:r w:rsidRPr="00195758">
        <w:rPr>
          <w:b w:val="0"/>
          <w:sz w:val="24"/>
          <w:szCs w:val="21"/>
        </w:rPr>
        <w:t>-</w:t>
      </w:r>
      <w:r w:rsidR="00C9066A">
        <w:rPr>
          <w:b w:val="0"/>
          <w:sz w:val="24"/>
          <w:szCs w:val="21"/>
        </w:rPr>
        <w:t xml:space="preserve"> </w:t>
      </w:r>
      <w:r w:rsidR="00645A2A" w:rsidRPr="00195758">
        <w:rPr>
          <w:b w:val="0"/>
          <w:sz w:val="24"/>
          <w:szCs w:val="21"/>
        </w:rPr>
        <w:t>zakres przedmiotowy wniosku;</w:t>
      </w:r>
    </w:p>
    <w:p w14:paraId="033CFDC4" w14:textId="78383826" w:rsidR="0030074E" w:rsidRPr="00195758" w:rsidRDefault="00645A2A" w:rsidP="00195758">
      <w:pPr>
        <w:pStyle w:val="1Rozwjregionalny"/>
        <w:spacing w:before="0" w:after="0" w:line="320" w:lineRule="exact"/>
        <w:jc w:val="left"/>
        <w:rPr>
          <w:b w:val="0"/>
          <w:sz w:val="24"/>
          <w:szCs w:val="21"/>
        </w:rPr>
      </w:pPr>
      <w:r w:rsidRPr="00195758">
        <w:rPr>
          <w:b w:val="0"/>
          <w:sz w:val="24"/>
          <w:szCs w:val="21"/>
        </w:rPr>
        <w:t>organ stwierdza, że przedmiotowy wniosek należy rozpoznać w oparciu o wyżej wskazane przepisy.</w:t>
      </w:r>
    </w:p>
    <w:p w14:paraId="389DB7B1" w14:textId="77777777" w:rsidR="00645A2A" w:rsidRPr="00195758" w:rsidRDefault="00645A2A" w:rsidP="00315E4B">
      <w:pPr>
        <w:pStyle w:val="1Rozwjregionalny"/>
        <w:spacing w:line="240" w:lineRule="auto"/>
        <w:rPr>
          <w:b w:val="0"/>
          <w:sz w:val="24"/>
          <w:szCs w:val="21"/>
        </w:rPr>
      </w:pPr>
      <w:r w:rsidRPr="00195758">
        <w:rPr>
          <w:sz w:val="24"/>
          <w:szCs w:val="21"/>
        </w:rPr>
        <w:t>IV.</w:t>
      </w:r>
      <w:r w:rsidRPr="00195758">
        <w:rPr>
          <w:sz w:val="24"/>
          <w:szCs w:val="21"/>
        </w:rPr>
        <w:tab/>
        <w:t>Uzasadnienie szczegółowe:</w:t>
      </w:r>
    </w:p>
    <w:p w14:paraId="5DF396FF" w14:textId="4EAED598" w:rsidR="004C3008" w:rsidRDefault="00645A2A" w:rsidP="004C3008">
      <w:pPr>
        <w:pStyle w:val="1Rozwjregionalny"/>
        <w:spacing w:before="0" w:line="320" w:lineRule="exact"/>
        <w:jc w:val="left"/>
        <w:rPr>
          <w:b w:val="0"/>
          <w:sz w:val="24"/>
          <w:szCs w:val="21"/>
        </w:rPr>
      </w:pPr>
      <w:r w:rsidRPr="008D01C6">
        <w:rPr>
          <w:b w:val="0"/>
          <w:sz w:val="24"/>
          <w:szCs w:val="21"/>
        </w:rPr>
        <w:t xml:space="preserve">W wyniku analizy merytorycznej treści podania oraz zgromadzonego w sprawie całokształtu materiału dowodowego, pod kątem zgodności z przepisami prawa materialnego w zakresie ochrony środowiska, organ przychylił się do wniosku Strony </w:t>
      </w:r>
      <w:r w:rsidR="008D01C6">
        <w:rPr>
          <w:b w:val="0"/>
          <w:sz w:val="24"/>
          <w:szCs w:val="21"/>
        </w:rPr>
        <w:br/>
      </w:r>
      <w:r w:rsidRPr="004C3008">
        <w:rPr>
          <w:b w:val="0"/>
          <w:sz w:val="24"/>
          <w:szCs w:val="24"/>
        </w:rPr>
        <w:t xml:space="preserve">i niniejszą decyzją </w:t>
      </w:r>
      <w:r w:rsidR="004C3008" w:rsidRPr="004C3008">
        <w:rPr>
          <w:b w:val="0"/>
          <w:sz w:val="24"/>
          <w:szCs w:val="24"/>
        </w:rPr>
        <w:t>dokonał zmian pozwolenia zintegrowanego, w części:</w:t>
      </w:r>
    </w:p>
    <w:p w14:paraId="1843AAE1" w14:textId="4844795B" w:rsidR="004C3008" w:rsidRDefault="004C3008" w:rsidP="00B33213">
      <w:pPr>
        <w:pStyle w:val="1Rozwjregionalny"/>
        <w:spacing w:before="0" w:after="0" w:line="320" w:lineRule="exact"/>
        <w:jc w:val="left"/>
        <w:rPr>
          <w:b w:val="0"/>
          <w:sz w:val="24"/>
          <w:szCs w:val="24"/>
        </w:rPr>
      </w:pPr>
      <w:r w:rsidRPr="00696F73">
        <w:rPr>
          <w:b w:val="0"/>
          <w:sz w:val="24"/>
          <w:szCs w:val="24"/>
        </w:rPr>
        <w:t>I. Rodzaj i parametry instalacji</w:t>
      </w:r>
      <w:r>
        <w:rPr>
          <w:b w:val="0"/>
          <w:sz w:val="24"/>
          <w:szCs w:val="24"/>
        </w:rPr>
        <w:t>;</w:t>
      </w:r>
    </w:p>
    <w:p w14:paraId="375F3E2E" w14:textId="1A57EA20" w:rsidR="004C3008" w:rsidRDefault="00B33213" w:rsidP="00B33213">
      <w:pPr>
        <w:pStyle w:val="1Rozwjregionalny"/>
        <w:spacing w:before="0" w:after="0" w:line="320" w:lineRule="exact"/>
        <w:jc w:val="left"/>
        <w:rPr>
          <w:b w:val="0"/>
          <w:sz w:val="24"/>
          <w:szCs w:val="24"/>
        </w:rPr>
      </w:pPr>
      <w:r w:rsidRPr="00B33213">
        <w:rPr>
          <w:b w:val="0"/>
          <w:iCs/>
          <w:sz w:val="24"/>
          <w:szCs w:val="24"/>
        </w:rPr>
        <w:t>I</w:t>
      </w:r>
      <w:r w:rsidR="00A74ED1">
        <w:rPr>
          <w:b w:val="0"/>
          <w:iCs/>
          <w:sz w:val="24"/>
          <w:szCs w:val="24"/>
        </w:rPr>
        <w:t>I</w:t>
      </w:r>
      <w:r w:rsidRPr="00B33213">
        <w:rPr>
          <w:b w:val="0"/>
          <w:iCs/>
          <w:sz w:val="24"/>
          <w:szCs w:val="24"/>
        </w:rPr>
        <w:t>I.</w:t>
      </w:r>
      <w:r w:rsidRPr="00B33213">
        <w:rPr>
          <w:b w:val="0"/>
          <w:sz w:val="24"/>
          <w:szCs w:val="24"/>
        </w:rPr>
        <w:t xml:space="preserve"> Warunki eksploatacji instalacji oraz wprowadzania do środowiska substancji i energii przy normalnym funkcjonowaniu instalacji</w:t>
      </w:r>
      <w:r>
        <w:rPr>
          <w:b w:val="0"/>
          <w:sz w:val="24"/>
          <w:szCs w:val="24"/>
        </w:rPr>
        <w:t>.</w:t>
      </w:r>
    </w:p>
    <w:p w14:paraId="64575002" w14:textId="77777777" w:rsidR="00B33213" w:rsidRPr="00B33213" w:rsidRDefault="00B33213" w:rsidP="00B33213">
      <w:pPr>
        <w:pStyle w:val="1Rozwjregionalny"/>
        <w:spacing w:before="0" w:after="0" w:line="320" w:lineRule="exact"/>
        <w:jc w:val="left"/>
        <w:rPr>
          <w:b w:val="0"/>
          <w:sz w:val="24"/>
          <w:szCs w:val="24"/>
        </w:rPr>
      </w:pPr>
    </w:p>
    <w:p w14:paraId="2247A787" w14:textId="0814A766" w:rsidR="004238A8" w:rsidRPr="004238A8" w:rsidRDefault="00371C76" w:rsidP="004238A8">
      <w:pPr>
        <w:pStyle w:val="WW-BodyText212"/>
        <w:spacing w:line="320" w:lineRule="exact"/>
        <w:jc w:val="left"/>
        <w:rPr>
          <w:rFonts w:ascii="Arial" w:hAnsi="Arial" w:cs="Arial"/>
        </w:rPr>
      </w:pPr>
      <w:bookmarkStart w:id="5" w:name="_Hlk187994190"/>
      <w:r w:rsidRPr="004238A8">
        <w:rPr>
          <w:rFonts w:ascii="Arial" w:hAnsi="Arial" w:cs="Arial"/>
        </w:rPr>
        <w:t>Dokonane niniejszą decyzją zmiany warunków pozwolenia zintegrowanego odnoszą się do następujących zagadnień:</w:t>
      </w:r>
    </w:p>
    <w:bookmarkEnd w:id="5"/>
    <w:p w14:paraId="63AB3CF3" w14:textId="465AF15D" w:rsidR="004238A8" w:rsidRPr="004238A8" w:rsidRDefault="004238A8" w:rsidP="004238A8">
      <w:pPr>
        <w:pStyle w:val="1Rozwjregionalny"/>
        <w:numPr>
          <w:ilvl w:val="0"/>
          <w:numId w:val="92"/>
        </w:numPr>
        <w:spacing w:before="0" w:after="0" w:line="320" w:lineRule="exact"/>
        <w:rPr>
          <w:b w:val="0"/>
          <w:sz w:val="24"/>
          <w:szCs w:val="24"/>
        </w:rPr>
      </w:pPr>
      <w:r w:rsidRPr="004238A8">
        <w:rPr>
          <w:b w:val="0"/>
          <w:sz w:val="24"/>
          <w:szCs w:val="24"/>
        </w:rPr>
        <w:t>Kwestie ogólne;</w:t>
      </w:r>
    </w:p>
    <w:p w14:paraId="65C51FE9" w14:textId="1B5548F8" w:rsidR="00645A2A" w:rsidRPr="004238A8" w:rsidRDefault="00645A2A" w:rsidP="004238A8">
      <w:pPr>
        <w:pStyle w:val="1Rozwjregionalny"/>
        <w:numPr>
          <w:ilvl w:val="0"/>
          <w:numId w:val="92"/>
        </w:numPr>
        <w:spacing w:before="0" w:after="0" w:line="320" w:lineRule="exact"/>
        <w:rPr>
          <w:b w:val="0"/>
          <w:sz w:val="24"/>
          <w:szCs w:val="24"/>
        </w:rPr>
      </w:pPr>
      <w:r w:rsidRPr="004238A8">
        <w:rPr>
          <w:b w:val="0"/>
          <w:sz w:val="24"/>
          <w:szCs w:val="24"/>
        </w:rPr>
        <w:t>Ochrony powietrza</w:t>
      </w:r>
      <w:r w:rsidR="004238A8" w:rsidRPr="004238A8">
        <w:rPr>
          <w:b w:val="0"/>
          <w:sz w:val="24"/>
          <w:szCs w:val="24"/>
        </w:rPr>
        <w:t>;</w:t>
      </w:r>
    </w:p>
    <w:p w14:paraId="65A3E7FB" w14:textId="48CC87DE" w:rsidR="004238A8" w:rsidRPr="00D66E94" w:rsidRDefault="00645A2A" w:rsidP="004238A8">
      <w:pPr>
        <w:pStyle w:val="1Rozwjregionalny"/>
        <w:numPr>
          <w:ilvl w:val="0"/>
          <w:numId w:val="92"/>
        </w:numPr>
        <w:spacing w:before="0" w:after="0" w:line="320" w:lineRule="exact"/>
        <w:rPr>
          <w:b w:val="0"/>
          <w:sz w:val="24"/>
          <w:szCs w:val="24"/>
        </w:rPr>
      </w:pPr>
      <w:r w:rsidRPr="004238A8">
        <w:rPr>
          <w:b w:val="0"/>
          <w:sz w:val="24"/>
          <w:szCs w:val="24"/>
        </w:rPr>
        <w:t>Gospodarki odpadami.</w:t>
      </w:r>
    </w:p>
    <w:p w14:paraId="23A14256" w14:textId="76BA2E49" w:rsidR="004238A8" w:rsidRDefault="004238A8" w:rsidP="00D66E94">
      <w:pPr>
        <w:pStyle w:val="1Rozwjregionalny"/>
        <w:spacing w:after="0" w:line="320" w:lineRule="exact"/>
        <w:rPr>
          <w:b w:val="0"/>
          <w:sz w:val="24"/>
          <w:szCs w:val="24"/>
        </w:rPr>
      </w:pPr>
      <w:r>
        <w:rPr>
          <w:b w:val="0"/>
          <w:sz w:val="24"/>
          <w:szCs w:val="24"/>
        </w:rPr>
        <w:lastRenderedPageBreak/>
        <w:t>Ad. 1</w:t>
      </w:r>
    </w:p>
    <w:p w14:paraId="5F8EB09C" w14:textId="5B636E3D" w:rsidR="004238A8" w:rsidRDefault="004238A8" w:rsidP="00D66E94">
      <w:pPr>
        <w:pStyle w:val="1Rozwjregionalny"/>
        <w:spacing w:after="0" w:line="320" w:lineRule="exact"/>
        <w:jc w:val="left"/>
        <w:rPr>
          <w:b w:val="0"/>
          <w:sz w:val="24"/>
          <w:szCs w:val="24"/>
        </w:rPr>
      </w:pPr>
      <w:r>
        <w:rPr>
          <w:b w:val="0"/>
          <w:sz w:val="24"/>
          <w:szCs w:val="24"/>
        </w:rPr>
        <w:t>W opisie oczyszczalni ści</w:t>
      </w:r>
      <w:r w:rsidR="006A2E40">
        <w:rPr>
          <w:b w:val="0"/>
          <w:sz w:val="24"/>
          <w:szCs w:val="24"/>
        </w:rPr>
        <w:t>e</w:t>
      </w:r>
      <w:r>
        <w:rPr>
          <w:b w:val="0"/>
          <w:sz w:val="24"/>
          <w:szCs w:val="24"/>
        </w:rPr>
        <w:t xml:space="preserve">ków </w:t>
      </w:r>
      <w:proofErr w:type="spellStart"/>
      <w:r>
        <w:rPr>
          <w:b w:val="0"/>
          <w:sz w:val="24"/>
          <w:szCs w:val="24"/>
        </w:rPr>
        <w:t>zmienono</w:t>
      </w:r>
      <w:proofErr w:type="spellEnd"/>
      <w:r>
        <w:rPr>
          <w:b w:val="0"/>
          <w:sz w:val="24"/>
          <w:szCs w:val="24"/>
        </w:rPr>
        <w:t xml:space="preserve"> zapis</w:t>
      </w:r>
      <w:r w:rsidR="003F2E2E">
        <w:rPr>
          <w:b w:val="0"/>
          <w:sz w:val="24"/>
          <w:szCs w:val="24"/>
        </w:rPr>
        <w:t>,</w:t>
      </w:r>
      <w:r>
        <w:rPr>
          <w:b w:val="0"/>
          <w:sz w:val="24"/>
          <w:szCs w:val="24"/>
        </w:rPr>
        <w:t xml:space="preserve"> dotyczący przekazywania odpadu podmiotom posiadającym stosowne uprawnienia do gospodarowania odpadami</w:t>
      </w:r>
      <w:r w:rsidR="00C9066A">
        <w:rPr>
          <w:b w:val="0"/>
          <w:sz w:val="24"/>
          <w:szCs w:val="24"/>
        </w:rPr>
        <w:t>,</w:t>
      </w:r>
      <w:r>
        <w:rPr>
          <w:b w:val="0"/>
          <w:sz w:val="24"/>
          <w:szCs w:val="24"/>
        </w:rPr>
        <w:t xml:space="preserve"> ponieważ nie ma konieczności wskazywania konkretnej spalarni odpadów niebezpiecznych jako jedynego rodzaju odbiorcy odpadów.</w:t>
      </w:r>
    </w:p>
    <w:p w14:paraId="1076F2D7" w14:textId="77777777" w:rsidR="00D66E94" w:rsidRDefault="004238A8" w:rsidP="00D66E94">
      <w:pPr>
        <w:pStyle w:val="1Rozwjregionalny"/>
        <w:spacing w:line="240" w:lineRule="auto"/>
        <w:rPr>
          <w:b w:val="0"/>
          <w:sz w:val="24"/>
          <w:szCs w:val="21"/>
        </w:rPr>
      </w:pPr>
      <w:r w:rsidRPr="004238A8">
        <w:rPr>
          <w:b w:val="0"/>
          <w:sz w:val="24"/>
          <w:szCs w:val="21"/>
        </w:rPr>
        <w:t xml:space="preserve">Ad. 2 </w:t>
      </w:r>
    </w:p>
    <w:p w14:paraId="40498073" w14:textId="048C2BBF" w:rsidR="0052196A" w:rsidRPr="00D66E94" w:rsidRDefault="004238A8" w:rsidP="00A74ED1">
      <w:pPr>
        <w:pStyle w:val="1Rozwjregionalny"/>
        <w:spacing w:line="320" w:lineRule="exact"/>
        <w:jc w:val="left"/>
        <w:rPr>
          <w:b w:val="0"/>
          <w:sz w:val="24"/>
          <w:szCs w:val="21"/>
        </w:rPr>
      </w:pPr>
      <w:r w:rsidRPr="006A2E40">
        <w:rPr>
          <w:b w:val="0"/>
          <w:sz w:val="24"/>
          <w:szCs w:val="24"/>
        </w:rPr>
        <w:t>W zakresie emisji substancji do powietrza</w:t>
      </w:r>
      <w:r w:rsidR="00C9066A">
        <w:rPr>
          <w:b w:val="0"/>
          <w:sz w:val="24"/>
          <w:szCs w:val="24"/>
        </w:rPr>
        <w:t>,</w:t>
      </w:r>
      <w:r w:rsidRPr="006A2E40">
        <w:rPr>
          <w:b w:val="0"/>
          <w:sz w:val="24"/>
          <w:szCs w:val="24"/>
        </w:rPr>
        <w:t xml:space="preserve"> </w:t>
      </w:r>
      <w:r w:rsidR="006A2E40" w:rsidRPr="006A2E40">
        <w:rPr>
          <w:b w:val="0"/>
          <w:sz w:val="24"/>
          <w:szCs w:val="24"/>
        </w:rPr>
        <w:t>j</w:t>
      </w:r>
      <w:r w:rsidR="00244528" w:rsidRPr="006A2E40">
        <w:rPr>
          <w:b w:val="0"/>
          <w:sz w:val="24"/>
          <w:szCs w:val="24"/>
        </w:rPr>
        <w:t>ak wynika z treści wniosku, ź</w:t>
      </w:r>
      <w:r w:rsidR="0052196A" w:rsidRPr="006A2E40">
        <w:rPr>
          <w:b w:val="0"/>
          <w:sz w:val="24"/>
          <w:szCs w:val="24"/>
        </w:rPr>
        <w:t>ródłami emisji gazów i pyłów do powietrza w warunkach normalnego funkcjonowania instalacji są procesy technologiczne w instalac</w:t>
      </w:r>
      <w:r w:rsidR="00244528" w:rsidRPr="006A2E40">
        <w:rPr>
          <w:b w:val="0"/>
          <w:sz w:val="24"/>
          <w:szCs w:val="24"/>
        </w:rPr>
        <w:t>ji</w:t>
      </w:r>
      <w:r w:rsidR="0052196A" w:rsidRPr="006A2E40">
        <w:rPr>
          <w:b w:val="0"/>
          <w:sz w:val="24"/>
          <w:szCs w:val="24"/>
        </w:rPr>
        <w:t xml:space="preserve"> IPPC, w tym:</w:t>
      </w:r>
    </w:p>
    <w:p w14:paraId="4DB2CDB8" w14:textId="77777777" w:rsidR="006A2E40" w:rsidRPr="00AC258A" w:rsidRDefault="006A2E40" w:rsidP="006A2E40">
      <w:pPr>
        <w:pStyle w:val="Arial10i50"/>
        <w:numPr>
          <w:ilvl w:val="0"/>
          <w:numId w:val="60"/>
        </w:numPr>
        <w:spacing w:line="320" w:lineRule="exact"/>
        <w:ind w:left="459" w:hanging="287"/>
        <w:rPr>
          <w:sz w:val="24"/>
          <w:szCs w:val="24"/>
        </w:rPr>
      </w:pPr>
      <w:r w:rsidRPr="00AC258A">
        <w:rPr>
          <w:sz w:val="24"/>
          <w:szCs w:val="24"/>
        </w:rPr>
        <w:t xml:space="preserve">proces nakładania powłok cynkowych Zn i cynkowych stopowych </w:t>
      </w:r>
      <w:proofErr w:type="spellStart"/>
      <w:r w:rsidRPr="00AC258A">
        <w:rPr>
          <w:sz w:val="24"/>
          <w:szCs w:val="24"/>
        </w:rPr>
        <w:t>ZnFe</w:t>
      </w:r>
      <w:proofErr w:type="spellEnd"/>
      <w:r w:rsidRPr="00AC258A">
        <w:rPr>
          <w:sz w:val="24"/>
          <w:szCs w:val="24"/>
        </w:rPr>
        <w:t xml:space="preserve">, prowadzony z wykorzystaniem linii technologicznej nr 1, </w:t>
      </w:r>
    </w:p>
    <w:p w14:paraId="5F8AE96D" w14:textId="77777777" w:rsidR="006A2E40" w:rsidRPr="00AC258A" w:rsidRDefault="006A2E40" w:rsidP="006A2E40">
      <w:pPr>
        <w:pStyle w:val="Arial10i50"/>
        <w:numPr>
          <w:ilvl w:val="0"/>
          <w:numId w:val="60"/>
        </w:numPr>
        <w:spacing w:line="320" w:lineRule="exact"/>
        <w:ind w:left="459" w:hanging="287"/>
        <w:rPr>
          <w:sz w:val="24"/>
          <w:szCs w:val="24"/>
        </w:rPr>
      </w:pPr>
      <w:r w:rsidRPr="00AC258A">
        <w:rPr>
          <w:sz w:val="24"/>
          <w:szCs w:val="24"/>
        </w:rPr>
        <w:t xml:space="preserve">proces nakładania powłok cynkowych stopowych </w:t>
      </w:r>
      <w:proofErr w:type="spellStart"/>
      <w:r w:rsidRPr="00AC258A">
        <w:rPr>
          <w:sz w:val="24"/>
          <w:szCs w:val="24"/>
        </w:rPr>
        <w:t>ZnNi</w:t>
      </w:r>
      <w:proofErr w:type="spellEnd"/>
      <w:r w:rsidRPr="00AC258A">
        <w:rPr>
          <w:sz w:val="24"/>
          <w:szCs w:val="24"/>
        </w:rPr>
        <w:t>, prowadzony z</w:t>
      </w:r>
      <w:r>
        <w:rPr>
          <w:sz w:val="24"/>
          <w:szCs w:val="24"/>
        </w:rPr>
        <w:t> </w:t>
      </w:r>
      <w:r w:rsidRPr="00AC258A">
        <w:rPr>
          <w:sz w:val="24"/>
          <w:szCs w:val="24"/>
        </w:rPr>
        <w:t>wykorzystaniem linii technologicznej nr 3,</w:t>
      </w:r>
    </w:p>
    <w:p w14:paraId="6F29F5C7" w14:textId="77777777" w:rsidR="006A2E40" w:rsidRPr="00AC258A" w:rsidRDefault="006A2E40" w:rsidP="006A2E40">
      <w:pPr>
        <w:pStyle w:val="Arial10i50"/>
        <w:numPr>
          <w:ilvl w:val="0"/>
          <w:numId w:val="60"/>
        </w:numPr>
        <w:spacing w:line="320" w:lineRule="exact"/>
        <w:ind w:left="459" w:hanging="287"/>
        <w:rPr>
          <w:sz w:val="24"/>
          <w:szCs w:val="24"/>
        </w:rPr>
      </w:pPr>
      <w:r w:rsidRPr="00AC258A">
        <w:rPr>
          <w:sz w:val="24"/>
          <w:szCs w:val="24"/>
        </w:rPr>
        <w:t>proces fosforanowania, prowadzony z wykorzystaniem linii technologicznej nr 6.</w:t>
      </w:r>
    </w:p>
    <w:p w14:paraId="37C6C4CF" w14:textId="69851E3F" w:rsidR="006A2E40" w:rsidRPr="00AC258A" w:rsidRDefault="006A2E40" w:rsidP="006A2E40">
      <w:pPr>
        <w:pStyle w:val="Arial10i50"/>
        <w:spacing w:before="120" w:line="320" w:lineRule="exact"/>
        <w:ind w:left="34"/>
        <w:rPr>
          <w:sz w:val="24"/>
          <w:szCs w:val="24"/>
        </w:rPr>
      </w:pPr>
      <w:r w:rsidRPr="00AC258A">
        <w:rPr>
          <w:sz w:val="24"/>
          <w:szCs w:val="24"/>
        </w:rPr>
        <w:t>Powstające w wyniku ww. procesów zanieczyszczenia gazowe są wychwytywane znad powierzchni kąpieli za pomocą wyciągów, oczyszczane za pomocą skruberów wodnych absorpcyjnych</w:t>
      </w:r>
      <w:r w:rsidR="00D66E94">
        <w:rPr>
          <w:sz w:val="24"/>
          <w:szCs w:val="24"/>
        </w:rPr>
        <w:t>,</w:t>
      </w:r>
      <w:r w:rsidRPr="00AC258A">
        <w:rPr>
          <w:sz w:val="24"/>
          <w:szCs w:val="24"/>
        </w:rPr>
        <w:t xml:space="preserve"> o skuteczności redukcji zanieczyszczeń min. 99% i odprowadzane do powietrza za pomocą emitorów:</w:t>
      </w:r>
    </w:p>
    <w:p w14:paraId="5F791A3B" w14:textId="77777777" w:rsidR="006A2E40" w:rsidRPr="00AC258A" w:rsidRDefault="006A2E40" w:rsidP="006A2E40">
      <w:pPr>
        <w:pStyle w:val="Arial10i50"/>
        <w:numPr>
          <w:ilvl w:val="0"/>
          <w:numId w:val="60"/>
        </w:numPr>
        <w:spacing w:line="320" w:lineRule="exact"/>
        <w:ind w:left="459" w:hanging="287"/>
        <w:rPr>
          <w:sz w:val="24"/>
          <w:szCs w:val="24"/>
        </w:rPr>
      </w:pPr>
      <w:r w:rsidRPr="00AC258A">
        <w:rPr>
          <w:sz w:val="24"/>
          <w:szCs w:val="24"/>
        </w:rPr>
        <w:t xml:space="preserve">E1 - wyciąg z procesu elektrolitycznego nakładania powłoki cynkowej oraz powłoki stopowej </w:t>
      </w:r>
      <w:proofErr w:type="spellStart"/>
      <w:r w:rsidRPr="00AC258A">
        <w:rPr>
          <w:sz w:val="24"/>
          <w:szCs w:val="24"/>
        </w:rPr>
        <w:t>ZnFe</w:t>
      </w:r>
      <w:proofErr w:type="spellEnd"/>
      <w:r w:rsidRPr="00AC258A">
        <w:rPr>
          <w:sz w:val="24"/>
          <w:szCs w:val="24"/>
        </w:rPr>
        <w:t>,</w:t>
      </w:r>
    </w:p>
    <w:p w14:paraId="43F02BE4" w14:textId="77777777" w:rsidR="006A2E40" w:rsidRPr="00AC258A" w:rsidRDefault="006A2E40" w:rsidP="006A2E40">
      <w:pPr>
        <w:pStyle w:val="Arial10i50"/>
        <w:numPr>
          <w:ilvl w:val="0"/>
          <w:numId w:val="60"/>
        </w:numPr>
        <w:spacing w:line="320" w:lineRule="exact"/>
        <w:ind w:left="459" w:hanging="287"/>
        <w:rPr>
          <w:rFonts w:cs="Arial"/>
          <w:color w:val="auto"/>
          <w:sz w:val="24"/>
          <w:szCs w:val="24"/>
        </w:rPr>
      </w:pPr>
      <w:r w:rsidRPr="00AC258A">
        <w:rPr>
          <w:sz w:val="24"/>
          <w:szCs w:val="24"/>
        </w:rPr>
        <w:t xml:space="preserve">E2 - wyciąg z procesu elektrolitycznego nakładania powłoki stopowej </w:t>
      </w:r>
      <w:proofErr w:type="spellStart"/>
      <w:r w:rsidRPr="00AC258A">
        <w:rPr>
          <w:sz w:val="24"/>
          <w:szCs w:val="24"/>
        </w:rPr>
        <w:t>ZnNi</w:t>
      </w:r>
      <w:proofErr w:type="spellEnd"/>
      <w:r w:rsidRPr="00AC258A">
        <w:rPr>
          <w:sz w:val="24"/>
          <w:szCs w:val="24"/>
        </w:rPr>
        <w:t>,</w:t>
      </w:r>
    </w:p>
    <w:p w14:paraId="6FD0973A" w14:textId="77777777" w:rsidR="006A2E40" w:rsidRPr="00AC258A" w:rsidRDefault="006A2E40" w:rsidP="006A2E40">
      <w:pPr>
        <w:pStyle w:val="Arial10i50"/>
        <w:numPr>
          <w:ilvl w:val="0"/>
          <w:numId w:val="60"/>
        </w:numPr>
        <w:spacing w:line="320" w:lineRule="exact"/>
        <w:ind w:left="459" w:hanging="287"/>
        <w:rPr>
          <w:rFonts w:cs="Arial"/>
          <w:color w:val="auto"/>
          <w:sz w:val="24"/>
          <w:szCs w:val="24"/>
        </w:rPr>
      </w:pPr>
      <w:r w:rsidRPr="00AC258A">
        <w:rPr>
          <w:sz w:val="24"/>
          <w:szCs w:val="24"/>
        </w:rPr>
        <w:t>E3 - wyciąg z linii fosforowania.</w:t>
      </w:r>
      <w:r w:rsidRPr="00AC258A">
        <w:rPr>
          <w:rFonts w:cs="Arial"/>
          <w:color w:val="auto"/>
          <w:sz w:val="24"/>
          <w:szCs w:val="24"/>
        </w:rPr>
        <w:t xml:space="preserve"> </w:t>
      </w:r>
    </w:p>
    <w:p w14:paraId="0746F943" w14:textId="77777777" w:rsidR="006A2E40" w:rsidRPr="00AE6ADB" w:rsidRDefault="006A2E40" w:rsidP="006A2E40">
      <w:pPr>
        <w:pStyle w:val="Tekstpodstawowy"/>
        <w:spacing w:before="120" w:line="320" w:lineRule="exact"/>
        <w:jc w:val="left"/>
        <w:rPr>
          <w:rFonts w:ascii="Arial" w:hAnsi="Arial" w:cs="Arial"/>
          <w:sz w:val="24"/>
          <w:szCs w:val="24"/>
        </w:rPr>
      </w:pPr>
      <w:r w:rsidRPr="00AE6ADB">
        <w:rPr>
          <w:rFonts w:ascii="Arial" w:hAnsi="Arial" w:cs="Arial"/>
          <w:sz w:val="24"/>
          <w:szCs w:val="24"/>
        </w:rPr>
        <w:t>Zmiana pozwolenia zintegrowanego w zakresie zagadnień dotyczących emisji do powietrza / ochrony powietrza</w:t>
      </w:r>
      <w:r>
        <w:rPr>
          <w:rFonts w:ascii="Arial" w:hAnsi="Arial" w:cs="Arial"/>
          <w:sz w:val="24"/>
          <w:szCs w:val="24"/>
        </w:rPr>
        <w:t>,</w:t>
      </w:r>
      <w:r w:rsidRPr="00AE6ADB">
        <w:rPr>
          <w:rFonts w:ascii="Arial" w:hAnsi="Arial" w:cs="Arial"/>
          <w:sz w:val="24"/>
          <w:szCs w:val="24"/>
        </w:rPr>
        <w:t xml:space="preserve"> związana jest ze zwiększeniem poziomów emisji substancji do powietrza z instalacji, wynikającym ze zwiększenia zużycia surowców.</w:t>
      </w:r>
    </w:p>
    <w:p w14:paraId="2D2F9F36" w14:textId="6ECF118E" w:rsidR="006A2E40" w:rsidRPr="006A2E40" w:rsidRDefault="006A2E40" w:rsidP="006A2E40">
      <w:pPr>
        <w:pStyle w:val="1Rozwjregionalny"/>
        <w:spacing w:line="320" w:lineRule="exact"/>
        <w:jc w:val="left"/>
        <w:rPr>
          <w:b w:val="0"/>
          <w:sz w:val="24"/>
          <w:szCs w:val="24"/>
        </w:rPr>
      </w:pPr>
      <w:r w:rsidRPr="006A2E40">
        <w:rPr>
          <w:b w:val="0"/>
          <w:sz w:val="24"/>
          <w:szCs w:val="24"/>
        </w:rPr>
        <w:t xml:space="preserve">Ponadto poziom emisji substancji do powietrza, określony dotychczas w pozwoleniu, został dostosowany do rzeczywistych poziomów emisji, wynikających z doświadczeń eksploatacyjnych prowadzącego instalację. Zgodnie z informacjami, przekazanymi </w:t>
      </w:r>
      <w:r>
        <w:rPr>
          <w:b w:val="0"/>
          <w:sz w:val="24"/>
          <w:szCs w:val="24"/>
        </w:rPr>
        <w:br/>
      </w:r>
      <w:r w:rsidRPr="006A2E40">
        <w:rPr>
          <w:b w:val="0"/>
          <w:sz w:val="24"/>
          <w:szCs w:val="24"/>
        </w:rPr>
        <w:t>przez prowadzącego instalację, poziomy emisji substancji do powietrza, o które wnioskował w ramach wniosku o wydanie pozwolenia zintegrowanego dla instalacji, zostały określone na podstawie danych, deklarowanych przez producenta instalacji,</w:t>
      </w:r>
      <w:r>
        <w:rPr>
          <w:b w:val="0"/>
          <w:sz w:val="24"/>
          <w:szCs w:val="24"/>
        </w:rPr>
        <w:t xml:space="preserve"> </w:t>
      </w:r>
      <w:r w:rsidRPr="006A2E40">
        <w:rPr>
          <w:b w:val="0"/>
          <w:sz w:val="24"/>
          <w:szCs w:val="24"/>
        </w:rPr>
        <w:t>natomiast rzeczywiste poziomy emisji z instalacji okazały się wyższe.</w:t>
      </w:r>
    </w:p>
    <w:p w14:paraId="1B3EDAAC" w14:textId="32E6457B" w:rsidR="006A2E40" w:rsidRDefault="006A2E40" w:rsidP="006A2E40">
      <w:pPr>
        <w:spacing w:before="120" w:after="120" w:line="320" w:lineRule="exact"/>
        <w:rPr>
          <w:rFonts w:ascii="Arial" w:hAnsi="Arial" w:cs="Arial"/>
          <w:sz w:val="24"/>
          <w:szCs w:val="24"/>
        </w:rPr>
      </w:pPr>
      <w:r>
        <w:rPr>
          <w:rFonts w:ascii="Arial" w:hAnsi="Arial" w:cs="Arial"/>
          <w:sz w:val="24"/>
          <w:szCs w:val="24"/>
        </w:rPr>
        <w:t>Mając na uwadze powyższe, p</w:t>
      </w:r>
      <w:r w:rsidRPr="00762D88">
        <w:rPr>
          <w:rFonts w:ascii="Arial" w:hAnsi="Arial" w:cs="Arial"/>
          <w:sz w:val="24"/>
          <w:szCs w:val="24"/>
        </w:rPr>
        <w:t>rowadzący instalację za</w:t>
      </w:r>
      <w:r>
        <w:rPr>
          <w:rFonts w:ascii="Arial" w:hAnsi="Arial" w:cs="Arial"/>
          <w:sz w:val="24"/>
          <w:szCs w:val="24"/>
        </w:rPr>
        <w:t xml:space="preserve">wnioskował o </w:t>
      </w:r>
      <w:r w:rsidRPr="00762D88">
        <w:rPr>
          <w:rFonts w:ascii="Arial" w:hAnsi="Arial" w:cs="Arial"/>
          <w:sz w:val="24"/>
          <w:szCs w:val="24"/>
        </w:rPr>
        <w:t xml:space="preserve">nowe poziomy emisji substancji do powietrza, wyznaczone </w:t>
      </w:r>
      <w:r>
        <w:rPr>
          <w:rFonts w:ascii="Arial" w:hAnsi="Arial" w:cs="Arial"/>
          <w:sz w:val="24"/>
          <w:szCs w:val="24"/>
        </w:rPr>
        <w:t xml:space="preserve">m.in. </w:t>
      </w:r>
      <w:r w:rsidRPr="00762D88">
        <w:rPr>
          <w:rFonts w:ascii="Arial" w:hAnsi="Arial" w:cs="Arial"/>
          <w:sz w:val="24"/>
          <w:szCs w:val="24"/>
        </w:rPr>
        <w:t xml:space="preserve">w oparciu o </w:t>
      </w:r>
      <w:r>
        <w:rPr>
          <w:rFonts w:ascii="Arial" w:hAnsi="Arial" w:cs="Arial"/>
          <w:sz w:val="24"/>
          <w:szCs w:val="24"/>
        </w:rPr>
        <w:t xml:space="preserve">wskaźniki emisji, a także </w:t>
      </w:r>
      <w:r w:rsidRPr="00762D88">
        <w:rPr>
          <w:rFonts w:ascii="Arial" w:hAnsi="Arial" w:cs="Arial"/>
          <w:sz w:val="24"/>
          <w:szCs w:val="24"/>
        </w:rPr>
        <w:t>dane</w:t>
      </w:r>
      <w:r w:rsidR="00D66E94">
        <w:rPr>
          <w:rFonts w:ascii="Arial" w:hAnsi="Arial" w:cs="Arial"/>
          <w:sz w:val="24"/>
          <w:szCs w:val="24"/>
        </w:rPr>
        <w:t>,</w:t>
      </w:r>
      <w:r w:rsidRPr="00762D88">
        <w:rPr>
          <w:rFonts w:ascii="Arial" w:hAnsi="Arial" w:cs="Arial"/>
          <w:sz w:val="24"/>
          <w:szCs w:val="24"/>
        </w:rPr>
        <w:t xml:space="preserve"> dotyczące pojemności wanien</w:t>
      </w:r>
      <w:r>
        <w:rPr>
          <w:rFonts w:ascii="Arial" w:hAnsi="Arial" w:cs="Arial"/>
          <w:sz w:val="24"/>
          <w:szCs w:val="24"/>
        </w:rPr>
        <w:t xml:space="preserve"> oraz </w:t>
      </w:r>
      <w:r w:rsidRPr="00507E6C">
        <w:rPr>
          <w:rFonts w:ascii="Arial" w:hAnsi="Arial" w:cs="Arial"/>
          <w:sz w:val="24"/>
          <w:szCs w:val="24"/>
        </w:rPr>
        <w:t>skutecznoś</w:t>
      </w:r>
      <w:r>
        <w:rPr>
          <w:rFonts w:ascii="Arial" w:hAnsi="Arial" w:cs="Arial"/>
          <w:sz w:val="24"/>
          <w:szCs w:val="24"/>
        </w:rPr>
        <w:t>ci</w:t>
      </w:r>
      <w:r w:rsidRPr="00507E6C">
        <w:rPr>
          <w:rFonts w:ascii="Arial" w:hAnsi="Arial" w:cs="Arial"/>
          <w:sz w:val="24"/>
          <w:szCs w:val="24"/>
        </w:rPr>
        <w:t xml:space="preserve"> redukcji </w:t>
      </w:r>
      <w:r>
        <w:rPr>
          <w:rFonts w:ascii="Arial" w:hAnsi="Arial" w:cs="Arial"/>
          <w:sz w:val="24"/>
          <w:szCs w:val="24"/>
        </w:rPr>
        <w:t xml:space="preserve">emisji w </w:t>
      </w:r>
      <w:r w:rsidRPr="00507E6C">
        <w:rPr>
          <w:rFonts w:ascii="Arial" w:hAnsi="Arial" w:cs="Arial"/>
          <w:sz w:val="24"/>
          <w:szCs w:val="24"/>
        </w:rPr>
        <w:t>s</w:t>
      </w:r>
      <w:r>
        <w:rPr>
          <w:rFonts w:ascii="Arial" w:hAnsi="Arial" w:cs="Arial"/>
          <w:sz w:val="24"/>
          <w:szCs w:val="24"/>
        </w:rPr>
        <w:t>k</w:t>
      </w:r>
      <w:r w:rsidRPr="00507E6C">
        <w:rPr>
          <w:rFonts w:ascii="Arial" w:hAnsi="Arial" w:cs="Arial"/>
          <w:sz w:val="24"/>
          <w:szCs w:val="24"/>
        </w:rPr>
        <w:t>ruber</w:t>
      </w:r>
      <w:r>
        <w:rPr>
          <w:rFonts w:ascii="Arial" w:hAnsi="Arial" w:cs="Arial"/>
          <w:sz w:val="24"/>
          <w:szCs w:val="24"/>
        </w:rPr>
        <w:t>ze.</w:t>
      </w:r>
    </w:p>
    <w:p w14:paraId="1DCE4897" w14:textId="77777777" w:rsidR="006A2E40" w:rsidRPr="007A5736" w:rsidRDefault="006A2E40" w:rsidP="006A2E40">
      <w:pPr>
        <w:spacing w:before="120" w:after="120" w:line="320" w:lineRule="exact"/>
        <w:rPr>
          <w:rFonts w:ascii="Arial" w:hAnsi="Arial" w:cs="Arial"/>
          <w:sz w:val="24"/>
          <w:szCs w:val="24"/>
        </w:rPr>
      </w:pPr>
      <w:r w:rsidRPr="007A5736">
        <w:rPr>
          <w:rFonts w:ascii="Arial" w:hAnsi="Arial" w:cs="Arial"/>
          <w:sz w:val="24"/>
          <w:szCs w:val="24"/>
        </w:rPr>
        <w:t xml:space="preserve">Przy uwzględnieniu nowych poziomów emisji substancji do powietrza, przeprowadzono </w:t>
      </w:r>
      <w:r>
        <w:rPr>
          <w:rFonts w:ascii="Arial" w:hAnsi="Arial" w:cs="Arial"/>
          <w:sz w:val="24"/>
          <w:szCs w:val="24"/>
        </w:rPr>
        <w:t>ocenę</w:t>
      </w:r>
      <w:r w:rsidRPr="007A5736">
        <w:rPr>
          <w:rFonts w:ascii="Arial" w:hAnsi="Arial" w:cs="Arial"/>
          <w:sz w:val="24"/>
          <w:szCs w:val="24"/>
        </w:rPr>
        <w:t xml:space="preserve"> oddziaływania eksploatacji instalacji na jakość powietrza.</w:t>
      </w:r>
    </w:p>
    <w:p w14:paraId="2231BBC6" w14:textId="77777777" w:rsidR="006A2E40" w:rsidRPr="00B7368A" w:rsidRDefault="006A2E40" w:rsidP="006A2E40">
      <w:pPr>
        <w:spacing w:before="120" w:after="120" w:line="320" w:lineRule="exact"/>
        <w:rPr>
          <w:rFonts w:ascii="Arial" w:hAnsi="Arial" w:cs="Arial"/>
          <w:sz w:val="24"/>
          <w:szCs w:val="24"/>
        </w:rPr>
      </w:pPr>
      <w:r w:rsidRPr="007A5736">
        <w:rPr>
          <w:rFonts w:ascii="Arial" w:hAnsi="Arial" w:cs="Arial"/>
          <w:sz w:val="24"/>
          <w:szCs w:val="24"/>
        </w:rPr>
        <w:lastRenderedPageBreak/>
        <w:t xml:space="preserve">Analiza rozprzestrzeniania się zanieczyszczeń w powietrzu została przeprowadzona zgodnie z wymaganiami, określonymi w rozporządzeniu Ministra Środowiska z dnia 26 stycznia 2010 r. w sprawie wartości odniesienia dla niektórych substancji </w:t>
      </w:r>
      <w:r w:rsidRPr="00B7368A">
        <w:rPr>
          <w:rFonts w:ascii="Arial" w:hAnsi="Arial" w:cs="Arial"/>
          <w:sz w:val="24"/>
          <w:szCs w:val="24"/>
        </w:rPr>
        <w:t>w powietrzu (Dz.U.</w:t>
      </w:r>
      <w:r w:rsidRPr="00B7368A">
        <w:rPr>
          <w:rFonts w:ascii="Arial" w:hAnsi="Arial" w:cs="Arial"/>
          <w:sz w:val="21"/>
          <w:szCs w:val="21"/>
        </w:rPr>
        <w:t xml:space="preserve"> </w:t>
      </w:r>
      <w:r w:rsidRPr="00B7368A">
        <w:rPr>
          <w:rFonts w:ascii="Arial" w:hAnsi="Arial" w:cs="Arial"/>
          <w:sz w:val="24"/>
          <w:szCs w:val="24"/>
        </w:rPr>
        <w:t>z 2010 r., nr 16, poz. 87).</w:t>
      </w:r>
    </w:p>
    <w:p w14:paraId="5B22A184" w14:textId="61161AB9" w:rsidR="006A2E40" w:rsidRPr="00B7368A" w:rsidRDefault="006A2E40" w:rsidP="006A2E40">
      <w:pPr>
        <w:spacing w:before="120" w:after="120" w:line="320" w:lineRule="exact"/>
        <w:rPr>
          <w:rFonts w:ascii="Arial" w:hAnsi="Arial" w:cs="Arial"/>
          <w:sz w:val="24"/>
          <w:szCs w:val="24"/>
        </w:rPr>
      </w:pPr>
      <w:r>
        <w:rPr>
          <w:rFonts w:ascii="Arial" w:hAnsi="Arial" w:cs="Arial"/>
          <w:sz w:val="24"/>
          <w:szCs w:val="24"/>
        </w:rPr>
        <w:t>Wyniki obliczeń</w:t>
      </w:r>
      <w:r w:rsidRPr="00B7368A">
        <w:rPr>
          <w:rFonts w:ascii="Arial" w:hAnsi="Arial" w:cs="Arial"/>
          <w:sz w:val="24"/>
          <w:szCs w:val="24"/>
        </w:rPr>
        <w:t xml:space="preserve"> poziomów substancji w powietrzu </w:t>
      </w:r>
      <w:r>
        <w:rPr>
          <w:rFonts w:ascii="Arial" w:hAnsi="Arial" w:cs="Arial"/>
          <w:sz w:val="24"/>
          <w:szCs w:val="24"/>
        </w:rPr>
        <w:t>wykazały</w:t>
      </w:r>
      <w:r w:rsidRPr="00B7368A">
        <w:rPr>
          <w:rFonts w:ascii="Arial" w:hAnsi="Arial" w:cs="Arial"/>
          <w:sz w:val="24"/>
          <w:szCs w:val="24"/>
        </w:rPr>
        <w:t xml:space="preserve">, </w:t>
      </w:r>
      <w:r>
        <w:rPr>
          <w:rFonts w:ascii="Arial" w:hAnsi="Arial" w:cs="Arial"/>
          <w:sz w:val="24"/>
          <w:szCs w:val="24"/>
        </w:rPr>
        <w:t>że</w:t>
      </w:r>
      <w:r w:rsidRPr="00B7368A">
        <w:rPr>
          <w:rFonts w:ascii="Arial" w:hAnsi="Arial" w:cs="Arial"/>
          <w:sz w:val="24"/>
          <w:szCs w:val="24"/>
        </w:rPr>
        <w:t xml:space="preserve"> przy dotrzymaniu dopuszczalnych poziomów emisji substancji i warunków wprowadzania substancji </w:t>
      </w:r>
      <w:r>
        <w:rPr>
          <w:rFonts w:ascii="Arial" w:hAnsi="Arial" w:cs="Arial"/>
          <w:sz w:val="24"/>
          <w:szCs w:val="24"/>
        </w:rPr>
        <w:br/>
      </w:r>
      <w:r w:rsidRPr="00B7368A">
        <w:rPr>
          <w:rFonts w:ascii="Arial" w:hAnsi="Arial" w:cs="Arial"/>
          <w:sz w:val="24"/>
          <w:szCs w:val="24"/>
        </w:rPr>
        <w:t>do powietrza, określonych w pozwoleniu, nie zostaną przekroczone wartości odniesienia, określone w rozporządzeniu Ministra Środowiska z dnia 26 stycznia 2010 r. w sprawie wartości odniesienia dla niektórych substancji w powietrzu (Dz.U</w:t>
      </w:r>
      <w:r>
        <w:rPr>
          <w:rFonts w:ascii="Arial" w:hAnsi="Arial" w:cs="Arial"/>
          <w:sz w:val="24"/>
          <w:szCs w:val="24"/>
        </w:rPr>
        <w:t>.</w:t>
      </w:r>
      <w:r w:rsidRPr="00B7368A">
        <w:rPr>
          <w:rFonts w:ascii="Arial" w:hAnsi="Arial" w:cs="Arial"/>
          <w:sz w:val="24"/>
          <w:szCs w:val="24"/>
        </w:rPr>
        <w:t xml:space="preserve"> z 2010 r., nr 16, poz. 87), poza terenem, do którego prowadzący instalację posiada tytuł prawny.</w:t>
      </w:r>
    </w:p>
    <w:p w14:paraId="1A62E14F" w14:textId="77777777" w:rsidR="006A2E40" w:rsidRPr="006A2E40" w:rsidRDefault="006A2E40" w:rsidP="006A2E40">
      <w:pPr>
        <w:spacing w:before="120" w:after="120" w:line="320" w:lineRule="exact"/>
        <w:rPr>
          <w:rFonts w:ascii="Arial" w:hAnsi="Arial" w:cs="Arial"/>
          <w:sz w:val="24"/>
          <w:szCs w:val="24"/>
        </w:rPr>
      </w:pPr>
      <w:r w:rsidRPr="006A2E40">
        <w:rPr>
          <w:rFonts w:ascii="Arial" w:hAnsi="Arial" w:cs="Arial"/>
          <w:sz w:val="24"/>
          <w:szCs w:val="24"/>
        </w:rPr>
        <w:t>W związku z powyższym organ pozytywnie ocenił wniosek o zmianę pozwolenia w zakresie zagadnień dotyczących emisji do powietrza.</w:t>
      </w:r>
    </w:p>
    <w:p w14:paraId="5E6A5F13" w14:textId="49AFDD87" w:rsidR="006A2E40" w:rsidRPr="006A2E40" w:rsidRDefault="006A2E40" w:rsidP="006A2E40">
      <w:pPr>
        <w:pStyle w:val="Tekstpodstawowywcity"/>
        <w:spacing w:before="120" w:after="120" w:line="320" w:lineRule="exact"/>
        <w:jc w:val="left"/>
        <w:rPr>
          <w:rFonts w:ascii="Arial" w:hAnsi="Arial" w:cs="Arial"/>
          <w:i w:val="0"/>
        </w:rPr>
      </w:pPr>
      <w:r w:rsidRPr="006A2E40">
        <w:rPr>
          <w:rFonts w:ascii="Arial" w:hAnsi="Arial" w:cs="Arial"/>
          <w:i w:val="0"/>
        </w:rPr>
        <w:t>Substancje, emitowane z instalacji (chlorowodór, kwas siarkowy (VI)), nie są objęte standardami jakości powietrza, dlatego też wymaganie dotyczące redukcji ilości substancji wprowadzanej do powietrza, o którym mowa w art. 225 ustawy P</w:t>
      </w:r>
      <w:r w:rsidR="003F2E2E">
        <w:rPr>
          <w:rFonts w:ascii="Arial" w:hAnsi="Arial" w:cs="Arial"/>
          <w:i w:val="0"/>
        </w:rPr>
        <w:t xml:space="preserve">OŚ, </w:t>
      </w:r>
      <w:r w:rsidRPr="006A2E40">
        <w:rPr>
          <w:rFonts w:ascii="Arial" w:hAnsi="Arial" w:cs="Arial"/>
          <w:i w:val="0"/>
        </w:rPr>
        <w:t>nie ma zastosowania w przedmiotowym postępowaniu.</w:t>
      </w:r>
    </w:p>
    <w:p w14:paraId="793E078F" w14:textId="29D66AA0" w:rsidR="006A2E40" w:rsidRPr="0037439A" w:rsidRDefault="006A2E40" w:rsidP="006A2E40">
      <w:pPr>
        <w:pStyle w:val="1Rozwjregionalny"/>
        <w:spacing w:line="320" w:lineRule="exact"/>
        <w:jc w:val="left"/>
        <w:rPr>
          <w:b w:val="0"/>
          <w:sz w:val="24"/>
          <w:szCs w:val="24"/>
        </w:rPr>
      </w:pPr>
      <w:r w:rsidRPr="006A2E40">
        <w:rPr>
          <w:b w:val="0"/>
          <w:sz w:val="24"/>
          <w:szCs w:val="24"/>
        </w:rPr>
        <w:t xml:space="preserve">Zgodnie z wnioskiem strony, w zakresie zagadnień dotyczących emisji do powietrza / ochrony powietrza, dokonano zmian pozwolenia zintegrowanego w rozdziale III, </w:t>
      </w:r>
      <w:r>
        <w:rPr>
          <w:b w:val="0"/>
          <w:sz w:val="24"/>
          <w:szCs w:val="24"/>
        </w:rPr>
        <w:br/>
      </w:r>
      <w:r w:rsidRPr="006A2E40">
        <w:rPr>
          <w:b w:val="0"/>
          <w:sz w:val="24"/>
          <w:szCs w:val="24"/>
        </w:rPr>
        <w:t xml:space="preserve">punkcie 1 pn. „Warunki eksploatacji instalacji oraz wprowadzania do środowiska substancji i energii przy normalnym funkcjonowaniu instalacji”, poprzez określenie nowych </w:t>
      </w:r>
      <w:r w:rsidRPr="0037439A">
        <w:rPr>
          <w:b w:val="0"/>
          <w:sz w:val="24"/>
          <w:szCs w:val="24"/>
        </w:rPr>
        <w:t>dopuszczalnych poziomów emisji dla poszczególnych emitorów, a także nowych poziomów rocznej emisji substancji z poszczególnych instalacji IPPC.</w:t>
      </w:r>
    </w:p>
    <w:p w14:paraId="26E3EA51" w14:textId="771FFFF8" w:rsidR="0037439A" w:rsidRPr="0037439A" w:rsidRDefault="0037439A" w:rsidP="0037439A">
      <w:pPr>
        <w:pStyle w:val="Arial10i50"/>
        <w:tabs>
          <w:tab w:val="left" w:pos="5812"/>
        </w:tabs>
        <w:spacing w:after="120" w:line="320" w:lineRule="exact"/>
        <w:rPr>
          <w:rFonts w:cs="Arial"/>
          <w:sz w:val="24"/>
          <w:szCs w:val="24"/>
        </w:rPr>
      </w:pPr>
      <w:r w:rsidRPr="0037439A">
        <w:rPr>
          <w:sz w:val="24"/>
          <w:szCs w:val="24"/>
        </w:rPr>
        <w:t xml:space="preserve">Zmiany zaproponowane we wniosku </w:t>
      </w:r>
      <w:r w:rsidRPr="0037439A">
        <w:rPr>
          <w:rFonts w:cs="Arial"/>
          <w:sz w:val="24"/>
          <w:szCs w:val="24"/>
        </w:rPr>
        <w:t xml:space="preserve">nie obejmują nowych źródeł hałasu, takich jak dodatkowe maszyny, urządzenia czy modyfikacje w trybie pracy instalacji, które mogłyby prowadzić do wzrostu emisji akustycznej. W związku z tym należy przyjąć, że obowiązujące warunki akustyczne pozostają na niezmienionym poziomie, zgodnie </w:t>
      </w:r>
      <w:r w:rsidRPr="0037439A">
        <w:rPr>
          <w:rFonts w:cs="Arial"/>
          <w:sz w:val="24"/>
          <w:szCs w:val="24"/>
        </w:rPr>
        <w:br/>
        <w:t>z obowiązującym pozwoleniem zintegrowanym oraz normami środowiskowymi.</w:t>
      </w:r>
    </w:p>
    <w:p w14:paraId="10A0DFF3" w14:textId="77777777" w:rsidR="0037439A" w:rsidRPr="0037439A" w:rsidRDefault="0037439A" w:rsidP="0037439A">
      <w:pPr>
        <w:pStyle w:val="Arial10i50"/>
        <w:tabs>
          <w:tab w:val="left" w:pos="5812"/>
        </w:tabs>
        <w:spacing w:after="120" w:line="320" w:lineRule="exact"/>
        <w:rPr>
          <w:rFonts w:cs="Arial"/>
          <w:sz w:val="24"/>
          <w:szCs w:val="24"/>
        </w:rPr>
      </w:pPr>
      <w:r w:rsidRPr="0037439A">
        <w:rPr>
          <w:rFonts w:cs="Arial"/>
          <w:sz w:val="24"/>
          <w:szCs w:val="24"/>
        </w:rPr>
        <w:t xml:space="preserve">Biorąc pod uwagę brak nowych źródeł hałasu, zmiany te nie powinny wpłynąć negatywnie na klimat akustyczny otoczenia. </w:t>
      </w:r>
    </w:p>
    <w:p w14:paraId="06BC1B70" w14:textId="054486DA" w:rsidR="0037439A" w:rsidRPr="0037439A" w:rsidRDefault="0037439A" w:rsidP="0037439A">
      <w:pPr>
        <w:pStyle w:val="Arial10i50"/>
        <w:tabs>
          <w:tab w:val="left" w:pos="5812"/>
        </w:tabs>
        <w:spacing w:after="120" w:line="320" w:lineRule="exact"/>
        <w:rPr>
          <w:rFonts w:cs="Arial"/>
          <w:sz w:val="24"/>
          <w:szCs w:val="24"/>
        </w:rPr>
      </w:pPr>
      <w:r w:rsidRPr="0037439A">
        <w:rPr>
          <w:rFonts w:cs="Arial"/>
          <w:sz w:val="24"/>
          <w:szCs w:val="24"/>
        </w:rPr>
        <w:t>Podsumowując, wnioskowane zmiany w pozwoleniu zintegrowanym nie wpłyną na wzrost emisji hałasu, a dotychczasowe warunki akustyczne pozostaną zgodne z normami ochrony środowiska.</w:t>
      </w:r>
    </w:p>
    <w:p w14:paraId="21C54FD2" w14:textId="08F0ACCD" w:rsidR="0037439A" w:rsidRPr="0037439A" w:rsidRDefault="0037439A" w:rsidP="0037439A">
      <w:pPr>
        <w:pStyle w:val="1Rozwjregionalny"/>
        <w:spacing w:line="320" w:lineRule="exact"/>
        <w:jc w:val="left"/>
        <w:rPr>
          <w:b w:val="0"/>
          <w:sz w:val="24"/>
          <w:szCs w:val="24"/>
        </w:rPr>
      </w:pPr>
      <w:r w:rsidRPr="0037439A">
        <w:rPr>
          <w:b w:val="0"/>
          <w:sz w:val="24"/>
          <w:szCs w:val="24"/>
        </w:rPr>
        <w:t xml:space="preserve">We wniosku wskazano propozycję wykreślenia obowiązku prowadzenia pracy w hali przy zamkniętych drzwiach i oknach, nie zostało to jednak poparte żadną analizą akustyczną ani szerszym uzasadnieniem. Zniesienie tego warunku może potencjalnie wpłynąć na zwiększenie emisji hałasu do środowiska, i okolicznych terenów. W związku z powyższym, </w:t>
      </w:r>
      <w:r w:rsidR="00EC7B89">
        <w:rPr>
          <w:b w:val="0"/>
          <w:sz w:val="24"/>
          <w:szCs w:val="24"/>
        </w:rPr>
        <w:t>Organ odmówił usunięcia</w:t>
      </w:r>
      <w:r w:rsidRPr="0037439A">
        <w:rPr>
          <w:b w:val="0"/>
          <w:sz w:val="24"/>
          <w:szCs w:val="24"/>
        </w:rPr>
        <w:t xml:space="preserve"> tego zapisu z pozwolenia zintegrowanego.</w:t>
      </w:r>
    </w:p>
    <w:p w14:paraId="259440CA" w14:textId="77777777" w:rsidR="006A2E40" w:rsidRPr="006A2E40" w:rsidRDefault="006A2E40" w:rsidP="006A2E40">
      <w:pPr>
        <w:pStyle w:val="1Rozwjregionalny"/>
        <w:spacing w:line="320" w:lineRule="exact"/>
        <w:jc w:val="left"/>
        <w:rPr>
          <w:b w:val="0"/>
          <w:sz w:val="24"/>
          <w:szCs w:val="24"/>
        </w:rPr>
      </w:pPr>
      <w:r w:rsidRPr="006A2E40">
        <w:rPr>
          <w:b w:val="0"/>
          <w:sz w:val="24"/>
          <w:szCs w:val="24"/>
        </w:rPr>
        <w:lastRenderedPageBreak/>
        <w:t>Ad. 3</w:t>
      </w:r>
      <w:r w:rsidR="00244528" w:rsidRPr="006A2E40">
        <w:rPr>
          <w:b w:val="0"/>
          <w:sz w:val="24"/>
          <w:szCs w:val="24"/>
        </w:rPr>
        <w:t xml:space="preserve">. </w:t>
      </w:r>
    </w:p>
    <w:p w14:paraId="2207DDE8" w14:textId="77777777" w:rsidR="003F66D2" w:rsidRPr="0001190F" w:rsidRDefault="00EE4A92" w:rsidP="0001190F">
      <w:pPr>
        <w:autoSpaceDE w:val="0"/>
        <w:autoSpaceDN w:val="0"/>
        <w:adjustRightInd w:val="0"/>
        <w:spacing w:after="120" w:line="320" w:lineRule="exact"/>
        <w:rPr>
          <w:rFonts w:ascii="Arial" w:hAnsi="Arial" w:cs="Arial"/>
          <w:sz w:val="24"/>
          <w:szCs w:val="24"/>
        </w:rPr>
      </w:pPr>
      <w:r w:rsidRPr="0001190F">
        <w:rPr>
          <w:rFonts w:ascii="Arial" w:hAnsi="Arial" w:cs="Arial"/>
          <w:sz w:val="24"/>
          <w:szCs w:val="24"/>
        </w:rPr>
        <w:t>W zakresie gospodarki odpadami</w:t>
      </w:r>
      <w:r w:rsidR="003F66D2" w:rsidRPr="0001190F">
        <w:rPr>
          <w:rFonts w:ascii="Arial" w:hAnsi="Arial" w:cs="Arial"/>
          <w:sz w:val="24"/>
          <w:szCs w:val="24"/>
        </w:rPr>
        <w:t>:</w:t>
      </w:r>
    </w:p>
    <w:p w14:paraId="2B1C84D9" w14:textId="41D11267" w:rsidR="001C5DC6" w:rsidRDefault="003F66D2" w:rsidP="0001190F">
      <w:pPr>
        <w:autoSpaceDE w:val="0"/>
        <w:autoSpaceDN w:val="0"/>
        <w:adjustRightInd w:val="0"/>
        <w:spacing w:after="120" w:line="320" w:lineRule="exact"/>
        <w:rPr>
          <w:rFonts w:ascii="Arial" w:hAnsi="Arial" w:cs="Arial"/>
          <w:sz w:val="24"/>
          <w:szCs w:val="24"/>
        </w:rPr>
      </w:pPr>
      <w:r w:rsidRPr="0001190F">
        <w:rPr>
          <w:rFonts w:ascii="Arial" w:hAnsi="Arial" w:cs="Arial"/>
          <w:sz w:val="24"/>
          <w:szCs w:val="24"/>
        </w:rPr>
        <w:t>a)</w:t>
      </w:r>
      <w:r w:rsidR="006F54AE" w:rsidRPr="0001190F">
        <w:rPr>
          <w:rFonts w:ascii="Arial" w:hAnsi="Arial" w:cs="Arial"/>
          <w:sz w:val="24"/>
          <w:szCs w:val="24"/>
        </w:rPr>
        <w:t xml:space="preserve"> w </w:t>
      </w:r>
      <w:r w:rsidR="00614434" w:rsidRPr="0001190F">
        <w:rPr>
          <w:rFonts w:ascii="Arial" w:hAnsi="Arial" w:cs="Arial"/>
          <w:sz w:val="24"/>
          <w:szCs w:val="24"/>
        </w:rPr>
        <w:t xml:space="preserve">części </w:t>
      </w:r>
      <w:r w:rsidRPr="0001190F">
        <w:rPr>
          <w:rFonts w:ascii="Arial" w:hAnsi="Arial" w:cs="Arial"/>
          <w:sz w:val="24"/>
          <w:szCs w:val="24"/>
        </w:rPr>
        <w:t>III.</w:t>
      </w:r>
      <w:r w:rsidR="00614434" w:rsidRPr="0001190F">
        <w:rPr>
          <w:rFonts w:ascii="Arial" w:hAnsi="Arial" w:cs="Arial"/>
          <w:sz w:val="24"/>
          <w:szCs w:val="24"/>
        </w:rPr>
        <w:t xml:space="preserve"> punkcie </w:t>
      </w:r>
      <w:r w:rsidRPr="0001190F">
        <w:rPr>
          <w:rFonts w:ascii="Arial" w:hAnsi="Arial" w:cs="Arial"/>
          <w:sz w:val="24"/>
          <w:szCs w:val="24"/>
        </w:rPr>
        <w:t>3.</w:t>
      </w:r>
      <w:r w:rsidR="00614434" w:rsidRPr="0001190F">
        <w:rPr>
          <w:rFonts w:ascii="Arial" w:hAnsi="Arial" w:cs="Arial"/>
          <w:sz w:val="24"/>
          <w:szCs w:val="24"/>
        </w:rPr>
        <w:t>1</w:t>
      </w:r>
      <w:r w:rsidRPr="0001190F">
        <w:rPr>
          <w:rFonts w:ascii="Arial" w:hAnsi="Arial" w:cs="Arial"/>
          <w:sz w:val="24"/>
          <w:szCs w:val="24"/>
        </w:rPr>
        <w:t xml:space="preserve">. </w:t>
      </w:r>
      <w:r w:rsidR="007C2706" w:rsidRPr="0001190F">
        <w:rPr>
          <w:rFonts w:ascii="Arial" w:hAnsi="Arial" w:cs="Arial"/>
          <w:sz w:val="24"/>
          <w:szCs w:val="24"/>
        </w:rPr>
        <w:t>„</w:t>
      </w:r>
      <w:r w:rsidR="007C2706" w:rsidRPr="0001190F">
        <w:rPr>
          <w:rFonts w:ascii="Arial" w:hAnsi="Arial" w:cs="Arial"/>
          <w:bCs/>
          <w:sz w:val="24"/>
          <w:szCs w:val="24"/>
        </w:rPr>
        <w:t xml:space="preserve">Rodzaje i ilości odpadów przewidzianych do wytworzenia w ciągu roku”, </w:t>
      </w:r>
      <w:r w:rsidRPr="0001190F">
        <w:rPr>
          <w:rFonts w:ascii="Arial" w:hAnsi="Arial" w:cs="Arial"/>
          <w:sz w:val="24"/>
          <w:szCs w:val="24"/>
        </w:rPr>
        <w:t>zostały określone realne ilości odpadów przewidzianych do wytworzenia w wyniku eksploatacji instalacji oraz uwzględniono dodatkowe rodzaje odpadów, które mogą zostać wytworzone w wyniku funkcjonowania instalacji</w:t>
      </w:r>
      <w:r w:rsidR="00614434" w:rsidRPr="0001190F">
        <w:rPr>
          <w:rFonts w:ascii="Arial" w:hAnsi="Arial" w:cs="Arial"/>
          <w:sz w:val="24"/>
          <w:szCs w:val="24"/>
        </w:rPr>
        <w:t xml:space="preserve"> </w:t>
      </w:r>
      <w:r w:rsidR="007C2706" w:rsidRPr="0001190F">
        <w:rPr>
          <w:rFonts w:ascii="Arial" w:hAnsi="Arial" w:cs="Arial"/>
          <w:sz w:val="24"/>
          <w:szCs w:val="24"/>
        </w:rPr>
        <w:t>w związku z tym</w:t>
      </w:r>
      <w:r w:rsidR="00614434" w:rsidRPr="0001190F">
        <w:rPr>
          <w:rFonts w:ascii="Arial" w:hAnsi="Arial" w:cs="Arial"/>
          <w:sz w:val="24"/>
          <w:szCs w:val="24"/>
        </w:rPr>
        <w:t xml:space="preserve"> dodano następujące kody odpadów: 06 03 13*, 08 03 18, 11 01 05*, 11 01 06*,11 01 07*, 11 01 11*, 15 01 05, 16 01 14*, 16 01 15, 16 05 06*, 16 07 99, 19 09 04, 19 09 05;</w:t>
      </w:r>
      <w:r w:rsidR="00AA4940">
        <w:rPr>
          <w:rFonts w:ascii="Arial" w:hAnsi="Arial" w:cs="Arial"/>
          <w:sz w:val="24"/>
          <w:szCs w:val="24"/>
        </w:rPr>
        <w:t xml:space="preserve"> oraz zwiększono iloś</w:t>
      </w:r>
      <w:r w:rsidR="001C5DC6">
        <w:rPr>
          <w:rFonts w:ascii="Arial" w:hAnsi="Arial" w:cs="Arial"/>
          <w:sz w:val="24"/>
          <w:szCs w:val="24"/>
        </w:rPr>
        <w:t>ci</w:t>
      </w:r>
      <w:r w:rsidR="00AA4940">
        <w:rPr>
          <w:rFonts w:ascii="Arial" w:hAnsi="Arial" w:cs="Arial"/>
          <w:sz w:val="24"/>
          <w:szCs w:val="24"/>
        </w:rPr>
        <w:t xml:space="preserve"> wytwarzan</w:t>
      </w:r>
      <w:r w:rsidR="001C5DC6">
        <w:rPr>
          <w:rFonts w:ascii="Arial" w:hAnsi="Arial" w:cs="Arial"/>
          <w:sz w:val="24"/>
          <w:szCs w:val="24"/>
        </w:rPr>
        <w:t>ych</w:t>
      </w:r>
      <w:r w:rsidR="00AA4940">
        <w:rPr>
          <w:rFonts w:ascii="Arial" w:hAnsi="Arial" w:cs="Arial"/>
          <w:sz w:val="24"/>
          <w:szCs w:val="24"/>
        </w:rPr>
        <w:t xml:space="preserve"> kod</w:t>
      </w:r>
      <w:r w:rsidR="001C5DC6">
        <w:rPr>
          <w:rFonts w:ascii="Arial" w:hAnsi="Arial" w:cs="Arial"/>
          <w:sz w:val="24"/>
          <w:szCs w:val="24"/>
        </w:rPr>
        <w:t>ów</w:t>
      </w:r>
      <w:r w:rsidR="00AA4940">
        <w:rPr>
          <w:rFonts w:ascii="Arial" w:hAnsi="Arial" w:cs="Arial"/>
          <w:sz w:val="24"/>
          <w:szCs w:val="24"/>
        </w:rPr>
        <w:t xml:space="preserve"> odpadu</w:t>
      </w:r>
      <w:r w:rsidR="001C5DC6">
        <w:rPr>
          <w:rFonts w:ascii="Arial" w:hAnsi="Arial" w:cs="Arial"/>
          <w:sz w:val="24"/>
          <w:szCs w:val="24"/>
        </w:rPr>
        <w:t>:</w:t>
      </w:r>
    </w:p>
    <w:p w14:paraId="2F92635E" w14:textId="60E6B48D" w:rsidR="00614434" w:rsidRDefault="001C5DC6" w:rsidP="0001190F">
      <w:pPr>
        <w:autoSpaceDE w:val="0"/>
        <w:autoSpaceDN w:val="0"/>
        <w:adjustRightInd w:val="0"/>
        <w:spacing w:after="120" w:line="320" w:lineRule="exact"/>
        <w:rPr>
          <w:rFonts w:ascii="Arial" w:hAnsi="Arial" w:cs="Arial"/>
          <w:sz w:val="24"/>
          <w:szCs w:val="24"/>
        </w:rPr>
      </w:pPr>
      <w:r>
        <w:rPr>
          <w:rFonts w:ascii="Arial" w:hAnsi="Arial" w:cs="Arial"/>
          <w:sz w:val="24"/>
          <w:szCs w:val="24"/>
        </w:rPr>
        <w:t>-</w:t>
      </w:r>
      <w:r w:rsidR="00AA4940">
        <w:rPr>
          <w:rFonts w:ascii="Arial" w:hAnsi="Arial" w:cs="Arial"/>
          <w:sz w:val="24"/>
          <w:szCs w:val="24"/>
        </w:rPr>
        <w:t xml:space="preserve"> </w:t>
      </w:r>
      <w:r w:rsidR="002C4655">
        <w:rPr>
          <w:rFonts w:ascii="Arial" w:hAnsi="Arial" w:cs="Arial"/>
          <w:sz w:val="24"/>
          <w:szCs w:val="24"/>
        </w:rPr>
        <w:t xml:space="preserve">06 </w:t>
      </w:r>
      <w:r>
        <w:rPr>
          <w:rFonts w:ascii="Arial" w:hAnsi="Arial" w:cs="Arial"/>
          <w:sz w:val="24"/>
          <w:szCs w:val="24"/>
        </w:rPr>
        <w:t xml:space="preserve">03 14 </w:t>
      </w:r>
      <w:r w:rsidR="00AA4940">
        <w:rPr>
          <w:rFonts w:ascii="Arial" w:hAnsi="Arial" w:cs="Arial"/>
          <w:sz w:val="24"/>
          <w:szCs w:val="24"/>
        </w:rPr>
        <w:t>z 400 Mg/rok do 1</w:t>
      </w:r>
      <w:r w:rsidR="009620A1">
        <w:rPr>
          <w:rFonts w:ascii="Arial" w:hAnsi="Arial" w:cs="Arial"/>
          <w:sz w:val="24"/>
          <w:szCs w:val="24"/>
        </w:rPr>
        <w:t xml:space="preserve"> </w:t>
      </w:r>
      <w:r w:rsidR="00AA4940">
        <w:rPr>
          <w:rFonts w:ascii="Arial" w:hAnsi="Arial" w:cs="Arial"/>
          <w:sz w:val="24"/>
          <w:szCs w:val="24"/>
        </w:rPr>
        <w:t>600 Mg/rok</w:t>
      </w:r>
      <w:r>
        <w:rPr>
          <w:rFonts w:ascii="Arial" w:hAnsi="Arial" w:cs="Arial"/>
          <w:sz w:val="24"/>
          <w:szCs w:val="24"/>
        </w:rPr>
        <w:t>,</w:t>
      </w:r>
    </w:p>
    <w:p w14:paraId="09B45B1F" w14:textId="69732C66" w:rsidR="001C5DC6" w:rsidRDefault="001C5DC6" w:rsidP="0001190F">
      <w:pPr>
        <w:autoSpaceDE w:val="0"/>
        <w:autoSpaceDN w:val="0"/>
        <w:adjustRightInd w:val="0"/>
        <w:spacing w:after="120" w:line="320" w:lineRule="exact"/>
        <w:rPr>
          <w:rFonts w:ascii="Arial" w:hAnsi="Arial" w:cs="Arial"/>
          <w:sz w:val="24"/>
          <w:szCs w:val="24"/>
        </w:rPr>
      </w:pPr>
      <w:r>
        <w:rPr>
          <w:rFonts w:ascii="Arial" w:hAnsi="Arial" w:cs="Arial"/>
          <w:bCs/>
          <w:sz w:val="24"/>
          <w:szCs w:val="24"/>
        </w:rPr>
        <w:t xml:space="preserve">- 11 01 08* </w:t>
      </w:r>
      <w:r>
        <w:rPr>
          <w:rFonts w:ascii="Arial" w:hAnsi="Arial" w:cs="Arial"/>
          <w:sz w:val="24"/>
          <w:szCs w:val="24"/>
        </w:rPr>
        <w:t>z 25 Mg/rok do 100 Mg/rok,</w:t>
      </w:r>
    </w:p>
    <w:p w14:paraId="4ABE6D72" w14:textId="014C3E84" w:rsidR="001C5DC6" w:rsidRDefault="001C5DC6" w:rsidP="001C5DC6">
      <w:pPr>
        <w:autoSpaceDE w:val="0"/>
        <w:autoSpaceDN w:val="0"/>
        <w:adjustRightInd w:val="0"/>
        <w:spacing w:after="120" w:line="320" w:lineRule="exact"/>
        <w:rPr>
          <w:rFonts w:ascii="Arial" w:hAnsi="Arial" w:cs="Arial"/>
          <w:sz w:val="24"/>
          <w:szCs w:val="24"/>
        </w:rPr>
      </w:pPr>
      <w:r>
        <w:rPr>
          <w:rFonts w:ascii="Arial" w:hAnsi="Arial" w:cs="Arial"/>
          <w:bCs/>
          <w:sz w:val="24"/>
          <w:szCs w:val="24"/>
        </w:rPr>
        <w:t xml:space="preserve">- 11 01 09* </w:t>
      </w:r>
      <w:r>
        <w:rPr>
          <w:rFonts w:ascii="Arial" w:hAnsi="Arial" w:cs="Arial"/>
          <w:sz w:val="24"/>
          <w:szCs w:val="24"/>
        </w:rPr>
        <w:t>z 400 Mg/rok do 500 Mg/rok,</w:t>
      </w:r>
    </w:p>
    <w:p w14:paraId="5630E8C4" w14:textId="16783982" w:rsidR="001C5DC6" w:rsidRDefault="001C5DC6" w:rsidP="001C5DC6">
      <w:pPr>
        <w:autoSpaceDE w:val="0"/>
        <w:autoSpaceDN w:val="0"/>
        <w:adjustRightInd w:val="0"/>
        <w:spacing w:after="120" w:line="320" w:lineRule="exact"/>
        <w:rPr>
          <w:rFonts w:ascii="Arial" w:hAnsi="Arial" w:cs="Arial"/>
          <w:sz w:val="24"/>
          <w:szCs w:val="24"/>
        </w:rPr>
      </w:pPr>
      <w:r>
        <w:rPr>
          <w:rFonts w:ascii="Arial" w:hAnsi="Arial" w:cs="Arial"/>
          <w:bCs/>
          <w:sz w:val="24"/>
          <w:szCs w:val="24"/>
        </w:rPr>
        <w:t xml:space="preserve">- 11 01 13* </w:t>
      </w:r>
      <w:r>
        <w:rPr>
          <w:rFonts w:ascii="Arial" w:hAnsi="Arial" w:cs="Arial"/>
          <w:sz w:val="24"/>
          <w:szCs w:val="24"/>
        </w:rPr>
        <w:t>z 25 Mg/rok do 300 Mg/rok,</w:t>
      </w:r>
    </w:p>
    <w:p w14:paraId="28E95853" w14:textId="5883F655" w:rsidR="001C5DC6" w:rsidRDefault="001C5DC6" w:rsidP="001C5DC6">
      <w:pPr>
        <w:autoSpaceDE w:val="0"/>
        <w:autoSpaceDN w:val="0"/>
        <w:adjustRightInd w:val="0"/>
        <w:spacing w:after="120" w:line="320" w:lineRule="exact"/>
        <w:rPr>
          <w:rFonts w:ascii="Arial" w:hAnsi="Arial" w:cs="Arial"/>
          <w:sz w:val="24"/>
          <w:szCs w:val="24"/>
        </w:rPr>
      </w:pPr>
      <w:r>
        <w:rPr>
          <w:rFonts w:ascii="Arial" w:hAnsi="Arial" w:cs="Arial"/>
          <w:bCs/>
          <w:sz w:val="24"/>
          <w:szCs w:val="24"/>
        </w:rPr>
        <w:t xml:space="preserve">- 11 01 16* </w:t>
      </w:r>
      <w:r>
        <w:rPr>
          <w:rFonts w:ascii="Arial" w:hAnsi="Arial" w:cs="Arial"/>
          <w:sz w:val="24"/>
          <w:szCs w:val="24"/>
        </w:rPr>
        <w:t>z 2 Mg/rok do 5 Mg/rok,</w:t>
      </w:r>
    </w:p>
    <w:p w14:paraId="34C9F5D6" w14:textId="5B9D8CF8" w:rsidR="001C5DC6" w:rsidRDefault="001C5DC6" w:rsidP="001C5DC6">
      <w:pPr>
        <w:autoSpaceDE w:val="0"/>
        <w:autoSpaceDN w:val="0"/>
        <w:adjustRightInd w:val="0"/>
        <w:spacing w:after="120" w:line="320" w:lineRule="exact"/>
        <w:rPr>
          <w:rFonts w:ascii="Arial" w:hAnsi="Arial" w:cs="Arial"/>
          <w:sz w:val="24"/>
          <w:szCs w:val="24"/>
        </w:rPr>
      </w:pPr>
      <w:r>
        <w:rPr>
          <w:rFonts w:ascii="Arial" w:hAnsi="Arial" w:cs="Arial"/>
          <w:bCs/>
          <w:sz w:val="24"/>
          <w:szCs w:val="24"/>
        </w:rPr>
        <w:t xml:space="preserve">- 12 03 01* </w:t>
      </w:r>
      <w:r>
        <w:rPr>
          <w:rFonts w:ascii="Arial" w:hAnsi="Arial" w:cs="Arial"/>
          <w:sz w:val="24"/>
          <w:szCs w:val="24"/>
        </w:rPr>
        <w:t>z 50 Mg/rok do 100 Mg/rok,</w:t>
      </w:r>
    </w:p>
    <w:p w14:paraId="4D72DAAB" w14:textId="2DB482DF" w:rsidR="001C5DC6" w:rsidRPr="0001190F" w:rsidRDefault="001C5DC6" w:rsidP="001C5DC6">
      <w:pPr>
        <w:autoSpaceDE w:val="0"/>
        <w:autoSpaceDN w:val="0"/>
        <w:adjustRightInd w:val="0"/>
        <w:spacing w:after="120" w:line="320" w:lineRule="exact"/>
        <w:rPr>
          <w:rFonts w:ascii="Arial" w:hAnsi="Arial" w:cs="Arial"/>
          <w:bCs/>
          <w:sz w:val="24"/>
          <w:szCs w:val="24"/>
        </w:rPr>
      </w:pPr>
      <w:r>
        <w:rPr>
          <w:rFonts w:ascii="Arial" w:hAnsi="Arial" w:cs="Arial"/>
          <w:bCs/>
          <w:sz w:val="24"/>
          <w:szCs w:val="24"/>
        </w:rPr>
        <w:t xml:space="preserve">- 15 01 02 </w:t>
      </w:r>
      <w:r>
        <w:rPr>
          <w:rFonts w:ascii="Arial" w:hAnsi="Arial" w:cs="Arial"/>
          <w:sz w:val="24"/>
          <w:szCs w:val="24"/>
        </w:rPr>
        <w:t>z 5 Mg/rok do 20 Mg/rok,</w:t>
      </w:r>
    </w:p>
    <w:p w14:paraId="7E57FC66" w14:textId="5FAF4D09" w:rsidR="001C5DC6" w:rsidRDefault="001C5DC6" w:rsidP="001C5DC6">
      <w:pPr>
        <w:autoSpaceDE w:val="0"/>
        <w:autoSpaceDN w:val="0"/>
        <w:adjustRightInd w:val="0"/>
        <w:spacing w:after="120" w:line="320" w:lineRule="exact"/>
        <w:rPr>
          <w:rFonts w:ascii="Arial" w:hAnsi="Arial" w:cs="Arial"/>
          <w:sz w:val="24"/>
          <w:szCs w:val="24"/>
        </w:rPr>
      </w:pPr>
      <w:r>
        <w:rPr>
          <w:rFonts w:ascii="Arial" w:hAnsi="Arial" w:cs="Arial"/>
          <w:bCs/>
          <w:sz w:val="24"/>
          <w:szCs w:val="24"/>
        </w:rPr>
        <w:t xml:space="preserve">- 15 01 03 </w:t>
      </w:r>
      <w:r>
        <w:rPr>
          <w:rFonts w:ascii="Arial" w:hAnsi="Arial" w:cs="Arial"/>
          <w:sz w:val="24"/>
          <w:szCs w:val="24"/>
        </w:rPr>
        <w:t>z 20 Mg/rok do 40 Mg/rok,</w:t>
      </w:r>
    </w:p>
    <w:p w14:paraId="027B2EC8" w14:textId="364BF380" w:rsidR="001C5DC6" w:rsidRPr="0001190F" w:rsidRDefault="001C5DC6" w:rsidP="0001190F">
      <w:pPr>
        <w:autoSpaceDE w:val="0"/>
        <w:autoSpaceDN w:val="0"/>
        <w:adjustRightInd w:val="0"/>
        <w:spacing w:after="120" w:line="320" w:lineRule="exact"/>
        <w:rPr>
          <w:rFonts w:ascii="Arial" w:hAnsi="Arial" w:cs="Arial"/>
          <w:bCs/>
          <w:sz w:val="24"/>
          <w:szCs w:val="24"/>
        </w:rPr>
      </w:pPr>
      <w:r>
        <w:rPr>
          <w:rFonts w:ascii="Arial" w:hAnsi="Arial" w:cs="Arial"/>
          <w:bCs/>
          <w:sz w:val="24"/>
          <w:szCs w:val="24"/>
        </w:rPr>
        <w:t xml:space="preserve">- 16 01 19 </w:t>
      </w:r>
      <w:r>
        <w:rPr>
          <w:rFonts w:ascii="Arial" w:hAnsi="Arial" w:cs="Arial"/>
          <w:sz w:val="24"/>
          <w:szCs w:val="24"/>
        </w:rPr>
        <w:t>z 3 Mg/rok do 5 Mg/rok</w:t>
      </w:r>
      <w:r w:rsidR="009620A1">
        <w:rPr>
          <w:rFonts w:ascii="Arial" w:hAnsi="Arial" w:cs="Arial"/>
          <w:sz w:val="24"/>
          <w:szCs w:val="24"/>
        </w:rPr>
        <w:t>;</w:t>
      </w:r>
    </w:p>
    <w:p w14:paraId="610A57D6" w14:textId="1AC95689" w:rsidR="00614434" w:rsidRPr="0001190F" w:rsidRDefault="00614434" w:rsidP="0001190F">
      <w:pPr>
        <w:autoSpaceDE w:val="0"/>
        <w:autoSpaceDN w:val="0"/>
        <w:adjustRightInd w:val="0"/>
        <w:spacing w:after="120" w:line="320" w:lineRule="exact"/>
        <w:rPr>
          <w:rFonts w:ascii="Arial" w:hAnsi="Arial" w:cs="Arial"/>
          <w:sz w:val="24"/>
          <w:szCs w:val="24"/>
        </w:rPr>
      </w:pPr>
      <w:r w:rsidRPr="0001190F">
        <w:rPr>
          <w:rFonts w:ascii="Arial" w:hAnsi="Arial" w:cs="Arial"/>
          <w:sz w:val="24"/>
          <w:szCs w:val="24"/>
        </w:rPr>
        <w:t xml:space="preserve">b) w części III. punkcie 3.2. </w:t>
      </w:r>
      <w:r w:rsidR="007C2706" w:rsidRPr="0001190F">
        <w:rPr>
          <w:rFonts w:ascii="Arial" w:hAnsi="Arial" w:cs="Arial"/>
          <w:sz w:val="24"/>
          <w:szCs w:val="24"/>
        </w:rPr>
        <w:t>„Źródła powstawania odpadów przewidzianych do wytworzenia”</w:t>
      </w:r>
      <w:r w:rsidR="009620A1">
        <w:rPr>
          <w:rFonts w:ascii="Arial" w:hAnsi="Arial" w:cs="Arial"/>
          <w:sz w:val="24"/>
          <w:szCs w:val="24"/>
        </w:rPr>
        <w:t>,</w:t>
      </w:r>
      <w:r w:rsidR="007C2706" w:rsidRPr="0001190F">
        <w:rPr>
          <w:rFonts w:ascii="Arial" w:hAnsi="Arial" w:cs="Arial"/>
          <w:sz w:val="24"/>
          <w:szCs w:val="24"/>
        </w:rPr>
        <w:t xml:space="preserve"> </w:t>
      </w:r>
      <w:r w:rsidRPr="0001190F">
        <w:rPr>
          <w:rFonts w:ascii="Arial" w:hAnsi="Arial" w:cs="Arial"/>
          <w:sz w:val="24"/>
          <w:szCs w:val="24"/>
        </w:rPr>
        <w:t>określono źródła powstawania dodanych rodzajów odpadów przewidzianych do wytworzenia w wyniku funkcjonowania instalacji;</w:t>
      </w:r>
    </w:p>
    <w:p w14:paraId="0AAD75F7" w14:textId="3CC7C8B0" w:rsidR="00EE4A92" w:rsidRPr="0001190F" w:rsidRDefault="007C2706" w:rsidP="0001190F">
      <w:pPr>
        <w:autoSpaceDE w:val="0"/>
        <w:autoSpaceDN w:val="0"/>
        <w:adjustRightInd w:val="0"/>
        <w:spacing w:after="120" w:line="320" w:lineRule="exact"/>
        <w:rPr>
          <w:rFonts w:ascii="Arial" w:hAnsi="Arial" w:cs="Arial"/>
          <w:sz w:val="24"/>
          <w:szCs w:val="24"/>
        </w:rPr>
      </w:pPr>
      <w:r w:rsidRPr="0001190F">
        <w:rPr>
          <w:rFonts w:ascii="Arial" w:hAnsi="Arial" w:cs="Arial"/>
          <w:sz w:val="24"/>
          <w:szCs w:val="24"/>
        </w:rPr>
        <w:t>c) w części III. punkcie 3.3. „Podstawowy skład chemiczny i właściwości odpadów, przewidzianych do wytworzenia”</w:t>
      </w:r>
      <w:r w:rsidR="0001190F" w:rsidRPr="0001190F">
        <w:rPr>
          <w:rFonts w:ascii="Arial" w:hAnsi="Arial" w:cs="Arial"/>
          <w:sz w:val="24"/>
          <w:szCs w:val="24"/>
        </w:rPr>
        <w:t>,</w:t>
      </w:r>
      <w:r w:rsidRPr="0001190F">
        <w:rPr>
          <w:rFonts w:ascii="Arial" w:hAnsi="Arial" w:cs="Arial"/>
          <w:sz w:val="24"/>
          <w:szCs w:val="24"/>
        </w:rPr>
        <w:t xml:space="preserve"> został określony skład chemiczny i właściwości dodatkowych rodzajów odpadów przewidzianych do wytworzenia w wyniku funkcjonowania instalacji</w:t>
      </w:r>
      <w:r w:rsidR="009620A1">
        <w:rPr>
          <w:rFonts w:ascii="Arial" w:hAnsi="Arial" w:cs="Arial"/>
          <w:sz w:val="24"/>
          <w:szCs w:val="24"/>
        </w:rPr>
        <w:t>;</w:t>
      </w:r>
    </w:p>
    <w:p w14:paraId="7F706D4B" w14:textId="50D7E7A3" w:rsidR="00AA4940" w:rsidRPr="0001190F" w:rsidRDefault="007C2706" w:rsidP="0001190F">
      <w:pPr>
        <w:autoSpaceDE w:val="0"/>
        <w:autoSpaceDN w:val="0"/>
        <w:adjustRightInd w:val="0"/>
        <w:spacing w:after="120" w:line="320" w:lineRule="exact"/>
        <w:rPr>
          <w:rFonts w:ascii="Arial" w:hAnsi="Arial" w:cs="Arial"/>
          <w:sz w:val="24"/>
          <w:szCs w:val="24"/>
        </w:rPr>
      </w:pPr>
      <w:r w:rsidRPr="0001190F">
        <w:rPr>
          <w:rFonts w:ascii="Arial" w:hAnsi="Arial" w:cs="Arial"/>
          <w:sz w:val="24"/>
          <w:szCs w:val="24"/>
        </w:rPr>
        <w:t xml:space="preserve">d) </w:t>
      </w:r>
      <w:r w:rsidR="00D64018" w:rsidRPr="0001190F">
        <w:rPr>
          <w:rFonts w:ascii="Arial" w:hAnsi="Arial" w:cs="Arial"/>
          <w:sz w:val="24"/>
          <w:szCs w:val="24"/>
        </w:rPr>
        <w:t>w części III. punkcie 3.</w:t>
      </w:r>
      <w:r w:rsidR="0001190F" w:rsidRPr="0001190F">
        <w:rPr>
          <w:rFonts w:ascii="Arial" w:hAnsi="Arial" w:cs="Arial"/>
          <w:sz w:val="24"/>
          <w:szCs w:val="24"/>
        </w:rPr>
        <w:t>5</w:t>
      </w:r>
      <w:r w:rsidR="00D64018" w:rsidRPr="0001190F">
        <w:rPr>
          <w:rFonts w:ascii="Arial" w:hAnsi="Arial" w:cs="Arial"/>
          <w:sz w:val="24"/>
          <w:szCs w:val="24"/>
        </w:rPr>
        <w:t>.</w:t>
      </w:r>
      <w:r w:rsidR="0001190F" w:rsidRPr="0001190F">
        <w:rPr>
          <w:rFonts w:ascii="Arial" w:hAnsi="Arial" w:cs="Arial"/>
          <w:sz w:val="24"/>
          <w:szCs w:val="24"/>
        </w:rPr>
        <w:t xml:space="preserve"> „Miejsce i sposób oraz rodzaj magazynowania odpadów”, zaktualizowano i określono sposoby i miejsca magazynowania odpadów przewidzianych do wytworzenia w wyniku funkcjonowania instalacji.</w:t>
      </w:r>
    </w:p>
    <w:p w14:paraId="550354D6" w14:textId="77777777" w:rsidR="0001190F" w:rsidRPr="00683F3C" w:rsidRDefault="0001190F" w:rsidP="0001190F">
      <w:pPr>
        <w:autoSpaceDE w:val="0"/>
        <w:autoSpaceDN w:val="0"/>
        <w:adjustRightInd w:val="0"/>
        <w:spacing w:before="120" w:after="120" w:line="320" w:lineRule="exact"/>
        <w:rPr>
          <w:rFonts w:ascii="Arial" w:hAnsi="Arial" w:cs="Arial"/>
          <w:b/>
          <w:sz w:val="24"/>
          <w:szCs w:val="21"/>
        </w:rPr>
      </w:pPr>
      <w:r w:rsidRPr="00683F3C">
        <w:rPr>
          <w:rFonts w:ascii="Arial" w:hAnsi="Arial" w:cs="Arial"/>
          <w:b/>
          <w:sz w:val="24"/>
          <w:szCs w:val="21"/>
        </w:rPr>
        <w:t xml:space="preserve">Po przeprowadzonym postępowaniu administracyjnym organ zważył, </w:t>
      </w:r>
      <w:r>
        <w:rPr>
          <w:rFonts w:ascii="Arial" w:hAnsi="Arial" w:cs="Arial"/>
          <w:b/>
          <w:sz w:val="24"/>
          <w:szCs w:val="21"/>
        </w:rPr>
        <w:br/>
      </w:r>
      <w:r w:rsidRPr="00683F3C">
        <w:rPr>
          <w:rFonts w:ascii="Arial" w:hAnsi="Arial" w:cs="Arial"/>
          <w:b/>
          <w:sz w:val="24"/>
          <w:szCs w:val="21"/>
        </w:rPr>
        <w:t>co następuje.</w:t>
      </w:r>
    </w:p>
    <w:p w14:paraId="7BDA7EB7" w14:textId="4B265747" w:rsidR="0001190F" w:rsidRPr="00683F3C" w:rsidRDefault="0001190F" w:rsidP="0001190F">
      <w:pPr>
        <w:pStyle w:val="WW-BodyText212"/>
        <w:spacing w:before="120" w:line="320" w:lineRule="exact"/>
        <w:jc w:val="left"/>
        <w:rPr>
          <w:rFonts w:ascii="Arial" w:hAnsi="Arial" w:cs="Arial"/>
          <w:szCs w:val="21"/>
        </w:rPr>
      </w:pPr>
      <w:r w:rsidRPr="00683F3C">
        <w:rPr>
          <w:rFonts w:ascii="Arial" w:hAnsi="Arial" w:cs="Arial"/>
          <w:szCs w:val="21"/>
        </w:rPr>
        <w:t xml:space="preserve">W stanie faktycznym sprawy, biorąc pod uwagę przepisy prawa materialnego, zaistniała konieczność </w:t>
      </w:r>
      <w:r w:rsidR="003F2E2E">
        <w:rPr>
          <w:rFonts w:ascii="Arial" w:hAnsi="Arial" w:cs="Arial"/>
          <w:szCs w:val="21"/>
        </w:rPr>
        <w:t>zmiany</w:t>
      </w:r>
      <w:r w:rsidRPr="00683F3C">
        <w:rPr>
          <w:rFonts w:ascii="Arial" w:hAnsi="Arial" w:cs="Arial"/>
          <w:szCs w:val="21"/>
        </w:rPr>
        <w:t xml:space="preserve"> pozwolenia zintegrowanego. Strona przedłożyła podanie w tym zakresie, które spełnia wymogi formalne. Po zbadaniu podania organ stwierdził, że instalacja, będąca przedmiotem wniosku spełnia wymagania przepisów dotyczących ochrony środowiska, a w szczególności spełnia wymagania ochrony środowiska wynikające z najlepszych dostępnych technik. </w:t>
      </w:r>
    </w:p>
    <w:p w14:paraId="054888A7" w14:textId="77777777" w:rsidR="00641CCA" w:rsidRPr="0001190F" w:rsidRDefault="00641CCA" w:rsidP="00244528">
      <w:pPr>
        <w:pStyle w:val="1Rozwjregionalny"/>
        <w:spacing w:line="240" w:lineRule="auto"/>
        <w:rPr>
          <w:b w:val="0"/>
          <w:sz w:val="24"/>
          <w:szCs w:val="21"/>
        </w:rPr>
      </w:pPr>
      <w:r w:rsidRPr="0001190F">
        <w:rPr>
          <w:b w:val="0"/>
          <w:sz w:val="24"/>
          <w:szCs w:val="21"/>
        </w:rPr>
        <w:lastRenderedPageBreak/>
        <w:t xml:space="preserve">Mając na względzie powyższe, orzeczono jak w sentencji. </w:t>
      </w:r>
    </w:p>
    <w:p w14:paraId="78D562C3" w14:textId="77777777" w:rsidR="0030074E" w:rsidRDefault="0030074E" w:rsidP="0090131C">
      <w:pPr>
        <w:pStyle w:val="Arial10i5"/>
        <w:pBdr>
          <w:bottom w:val="single" w:sz="4" w:space="1" w:color="auto"/>
        </w:pBdr>
        <w:spacing w:line="240" w:lineRule="auto"/>
        <w:rPr>
          <w:b/>
        </w:rPr>
      </w:pPr>
    </w:p>
    <w:p w14:paraId="3C0B539F" w14:textId="7AD28C9A" w:rsidR="00641CCA" w:rsidRPr="0001190F" w:rsidRDefault="00641CCA" w:rsidP="0001190F">
      <w:pPr>
        <w:pStyle w:val="Arial10i5"/>
        <w:spacing w:line="320" w:lineRule="exact"/>
        <w:rPr>
          <w:b/>
          <w:sz w:val="24"/>
        </w:rPr>
      </w:pPr>
      <w:r w:rsidRPr="0001190F">
        <w:rPr>
          <w:b/>
          <w:sz w:val="24"/>
        </w:rPr>
        <w:t>Pouczenie</w:t>
      </w:r>
    </w:p>
    <w:p w14:paraId="52A300DA" w14:textId="6FEA51DE" w:rsidR="00641CCA" w:rsidRPr="0001190F" w:rsidRDefault="00641CCA" w:rsidP="0001190F">
      <w:pPr>
        <w:pStyle w:val="Arial10i5"/>
        <w:spacing w:before="240" w:after="0" w:line="320" w:lineRule="exact"/>
        <w:rPr>
          <w:sz w:val="24"/>
          <w:szCs w:val="21"/>
        </w:rPr>
      </w:pPr>
      <w:r w:rsidRPr="0001190F">
        <w:rPr>
          <w:sz w:val="24"/>
          <w:szCs w:val="21"/>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42175271" w14:textId="1869F5BE" w:rsidR="00641CCA" w:rsidRPr="0001190F" w:rsidRDefault="00641CCA" w:rsidP="0001190F">
      <w:pPr>
        <w:pStyle w:val="1Rozwjregionalny"/>
        <w:spacing w:after="0" w:line="320" w:lineRule="exact"/>
        <w:jc w:val="left"/>
        <w:rPr>
          <w:b w:val="0"/>
          <w:sz w:val="24"/>
          <w:szCs w:val="21"/>
        </w:rPr>
      </w:pPr>
      <w:r w:rsidRPr="0001190F">
        <w:rPr>
          <w:b w:val="0"/>
          <w:sz w:val="24"/>
          <w:szCs w:val="21"/>
        </w:rPr>
        <w:t>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w:t>
      </w:r>
      <w:r w:rsidR="004225BD" w:rsidRPr="0001190F">
        <w:rPr>
          <w:b w:val="0"/>
          <w:sz w:val="24"/>
          <w:szCs w:val="21"/>
        </w:rPr>
        <w:t>aje się ostateczna i prawomocna.</w:t>
      </w:r>
    </w:p>
    <w:p w14:paraId="340538E4" w14:textId="082C5681" w:rsidR="004225BD" w:rsidRDefault="004225BD" w:rsidP="000E79DC">
      <w:pPr>
        <w:pStyle w:val="1Rozwjregionalny"/>
        <w:spacing w:line="240" w:lineRule="auto"/>
      </w:pPr>
    </w:p>
    <w:p w14:paraId="785610F5" w14:textId="01510520" w:rsidR="0090131C" w:rsidRDefault="0090131C" w:rsidP="006D702C">
      <w:pPr>
        <w:spacing w:after="0" w:line="320" w:lineRule="exact"/>
        <w:rPr>
          <w:rFonts w:ascii="Arial" w:eastAsia="Times New Roman" w:hAnsi="Arial" w:cs="Arial"/>
          <w:b/>
          <w:sz w:val="20"/>
          <w:szCs w:val="20"/>
          <w:lang w:eastAsia="ja-JP"/>
        </w:rPr>
      </w:pPr>
    </w:p>
    <w:p w14:paraId="3FD480FC" w14:textId="77777777" w:rsidR="006D702C" w:rsidRDefault="0009609B" w:rsidP="006D702C">
      <w:pPr>
        <w:suppressAutoHyphens/>
        <w:spacing w:after="0" w:line="320" w:lineRule="exact"/>
        <w:jc w:val="both"/>
        <w:rPr>
          <w:rFonts w:ascii="Arial" w:eastAsia="Times New Roman" w:hAnsi="Arial" w:cs="Arial"/>
          <w:sz w:val="24"/>
          <w:szCs w:val="24"/>
        </w:rPr>
      </w:pPr>
      <w:r w:rsidRPr="006D702C">
        <w:rPr>
          <w:rFonts w:ascii="Arial" w:eastAsia="Times New Roman" w:hAnsi="Arial" w:cs="Arial"/>
          <w:sz w:val="24"/>
          <w:szCs w:val="24"/>
        </w:rPr>
        <w:t xml:space="preserve">Podpisano: </w:t>
      </w:r>
    </w:p>
    <w:p w14:paraId="7C711575" w14:textId="3840BC61" w:rsidR="0009609B" w:rsidRPr="006D702C" w:rsidRDefault="006D702C" w:rsidP="006D702C">
      <w:pPr>
        <w:suppressAutoHyphens/>
        <w:spacing w:after="0" w:line="320" w:lineRule="exact"/>
        <w:jc w:val="both"/>
        <w:rPr>
          <w:rFonts w:ascii="Arial" w:eastAsia="Times New Roman" w:hAnsi="Arial" w:cs="Arial"/>
          <w:sz w:val="24"/>
          <w:szCs w:val="24"/>
        </w:rPr>
      </w:pPr>
      <w:r>
        <w:rPr>
          <w:rFonts w:ascii="Arial" w:eastAsia="Times New Roman" w:hAnsi="Arial" w:cs="Arial"/>
          <w:sz w:val="24"/>
          <w:szCs w:val="24"/>
        </w:rPr>
        <w:t>z</w:t>
      </w:r>
      <w:r w:rsidR="0009609B" w:rsidRPr="006D702C">
        <w:rPr>
          <w:rFonts w:ascii="Arial" w:eastAsia="Times New Roman" w:hAnsi="Arial" w:cs="Arial"/>
          <w:sz w:val="24"/>
          <w:szCs w:val="24"/>
        </w:rPr>
        <w:t xml:space="preserve"> upoważnienia Marszałka Województwa Śląskiego </w:t>
      </w:r>
    </w:p>
    <w:p w14:paraId="7A02C3FF" w14:textId="77777777" w:rsidR="006D702C" w:rsidRPr="006D702C" w:rsidRDefault="00C1407C" w:rsidP="006D702C">
      <w:pPr>
        <w:spacing w:after="0" w:line="320" w:lineRule="exact"/>
        <w:rPr>
          <w:rFonts w:ascii="Arial" w:eastAsiaTheme="minorEastAsia" w:hAnsi="Arial" w:cs="Arial"/>
          <w:color w:val="000000"/>
          <w:sz w:val="24"/>
          <w:szCs w:val="24"/>
        </w:rPr>
      </w:pPr>
      <w:bookmarkStart w:id="6" w:name="_Hlk140833388"/>
      <w:r w:rsidRPr="006D702C">
        <w:rPr>
          <w:rFonts w:ascii="Arial" w:eastAsiaTheme="minorEastAsia" w:hAnsi="Arial" w:cs="Arial"/>
          <w:color w:val="000000"/>
          <w:sz w:val="24"/>
          <w:szCs w:val="24"/>
        </w:rPr>
        <w:t>Grzegorz Januszek</w:t>
      </w:r>
      <w:r w:rsidR="006D702C" w:rsidRPr="006D702C">
        <w:rPr>
          <w:rFonts w:ascii="Arial" w:eastAsiaTheme="minorEastAsia" w:hAnsi="Arial" w:cs="Arial"/>
          <w:color w:val="000000"/>
          <w:sz w:val="24"/>
          <w:szCs w:val="24"/>
        </w:rPr>
        <w:t xml:space="preserve"> </w:t>
      </w:r>
    </w:p>
    <w:p w14:paraId="19512BA8" w14:textId="5BF25063" w:rsidR="0009609B" w:rsidRPr="006D702C" w:rsidRDefault="0009609B" w:rsidP="006D702C">
      <w:pPr>
        <w:spacing w:after="0" w:line="320" w:lineRule="exact"/>
        <w:rPr>
          <w:rFonts w:ascii="Arial" w:eastAsiaTheme="minorEastAsia" w:hAnsi="Arial" w:cs="Arial"/>
          <w:color w:val="242424"/>
          <w:sz w:val="24"/>
          <w:szCs w:val="24"/>
          <w:shd w:val="clear" w:color="auto" w:fill="FFFFFF"/>
        </w:rPr>
      </w:pPr>
      <w:r w:rsidRPr="006D702C">
        <w:rPr>
          <w:rFonts w:ascii="Arial" w:eastAsiaTheme="minorEastAsia" w:hAnsi="Arial" w:cs="Arial"/>
          <w:color w:val="242424"/>
          <w:sz w:val="24"/>
          <w:szCs w:val="24"/>
          <w:shd w:val="clear" w:color="auto" w:fill="FFFFFF"/>
        </w:rPr>
        <w:t>Zastępca Dyrektora</w:t>
      </w:r>
    </w:p>
    <w:bookmarkEnd w:id="6"/>
    <w:p w14:paraId="7D81A7CE" w14:textId="77777777" w:rsidR="006D702C" w:rsidRDefault="006D702C" w:rsidP="006D702C">
      <w:pPr>
        <w:suppressAutoHyphens/>
        <w:spacing w:after="0" w:line="320" w:lineRule="exact"/>
        <w:jc w:val="both"/>
        <w:rPr>
          <w:rFonts w:ascii="Arial" w:hAnsi="Arial" w:cs="Arial"/>
          <w:sz w:val="24"/>
          <w:szCs w:val="24"/>
        </w:rPr>
      </w:pPr>
      <w:r w:rsidRPr="006D702C">
        <w:rPr>
          <w:rFonts w:ascii="Arial" w:hAnsi="Arial" w:cs="Arial"/>
          <w:sz w:val="24"/>
          <w:szCs w:val="24"/>
        </w:rPr>
        <w:t>Departamentu Ochrony Środowiska,</w:t>
      </w:r>
      <w:r>
        <w:rPr>
          <w:rFonts w:ascii="Arial" w:hAnsi="Arial" w:cs="Arial"/>
          <w:sz w:val="24"/>
          <w:szCs w:val="24"/>
        </w:rPr>
        <w:t xml:space="preserve"> </w:t>
      </w:r>
    </w:p>
    <w:p w14:paraId="2B0F2F63" w14:textId="2D7BB2A8" w:rsidR="006D702C" w:rsidRPr="006D702C" w:rsidRDefault="006D702C" w:rsidP="006D702C">
      <w:pPr>
        <w:suppressAutoHyphens/>
        <w:spacing w:after="0" w:line="320" w:lineRule="exact"/>
        <w:jc w:val="both"/>
        <w:rPr>
          <w:rFonts w:ascii="Arial" w:hAnsi="Arial" w:cs="Arial"/>
          <w:sz w:val="24"/>
          <w:szCs w:val="24"/>
        </w:rPr>
      </w:pPr>
      <w:r w:rsidRPr="006D702C">
        <w:rPr>
          <w:rFonts w:ascii="Arial" w:hAnsi="Arial" w:cs="Arial"/>
          <w:sz w:val="24"/>
          <w:szCs w:val="24"/>
        </w:rPr>
        <w:t>Ekologii i Opłat Środowiskowych</w:t>
      </w:r>
    </w:p>
    <w:sectPr w:rsidR="006D702C" w:rsidRPr="006D702C" w:rsidSect="0016392D">
      <w:footerReference w:type="default" r:id="rId11"/>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4CAC7" w14:textId="77777777" w:rsidR="00EA3DBB" w:rsidRDefault="00EA3DBB" w:rsidP="00996FEA">
      <w:pPr>
        <w:spacing w:after="0" w:line="240" w:lineRule="auto"/>
      </w:pPr>
      <w:r>
        <w:separator/>
      </w:r>
    </w:p>
  </w:endnote>
  <w:endnote w:type="continuationSeparator" w:id="0">
    <w:p w14:paraId="5D4634E6" w14:textId="77777777" w:rsidR="00EA3DBB" w:rsidRDefault="00EA3DBB"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1"/>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00"/>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Arial PL">
    <w:altName w:val="Arial"/>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3954A214" w:rsidR="00EA3DBB" w:rsidRDefault="00EA3DBB" w:rsidP="00E2255A">
        <w:pPr>
          <w:pStyle w:val="Stopka"/>
          <w:jc w:val="center"/>
        </w:pPr>
        <w:r>
          <w:rPr>
            <w:noProof/>
          </w:rPr>
          <w:fldChar w:fldCharType="begin"/>
        </w:r>
        <w:r>
          <w:rPr>
            <w:noProof/>
          </w:rPr>
          <w:instrText>PAGE   \* MERGEFORMAT</w:instrText>
        </w:r>
        <w:r>
          <w:rPr>
            <w:noProof/>
          </w:rPr>
          <w:fldChar w:fldCharType="separate"/>
        </w:r>
        <w:r>
          <w:rPr>
            <w:noProof/>
          </w:rPr>
          <w:t>40</w:t>
        </w:r>
        <w:r>
          <w:rPr>
            <w:noProof/>
          </w:rPr>
          <w:fldChar w:fldCharType="end"/>
        </w:r>
      </w:p>
    </w:sdtContent>
  </w:sdt>
  <w:p w14:paraId="3E379312" w14:textId="77777777" w:rsidR="00EA3DBB" w:rsidRDefault="00EA3DBB"/>
  <w:p w14:paraId="2D7F2EE8" w14:textId="77777777" w:rsidR="00EA3DBB" w:rsidRDefault="00EA3DBB"/>
  <w:p w14:paraId="64FD691A" w14:textId="77777777" w:rsidR="00EA3DBB" w:rsidRDefault="00EA3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F554E" w14:textId="77777777" w:rsidR="00EA3DBB" w:rsidRDefault="00EA3DBB" w:rsidP="00996FEA">
      <w:pPr>
        <w:spacing w:after="0" w:line="240" w:lineRule="auto"/>
      </w:pPr>
      <w:r>
        <w:separator/>
      </w:r>
    </w:p>
  </w:footnote>
  <w:footnote w:type="continuationSeparator" w:id="0">
    <w:p w14:paraId="435C627E" w14:textId="77777777" w:rsidR="00EA3DBB" w:rsidRDefault="00EA3DBB"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566"/>
        </w:tabs>
        <w:ind w:left="56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30"/>
    <w:multiLevelType w:val="singleLevel"/>
    <w:tmpl w:val="00000030"/>
    <w:name w:val="WW8Num54"/>
    <w:lvl w:ilvl="0">
      <w:start w:val="1"/>
      <w:numFmt w:val="decimal"/>
      <w:lvlText w:val="%1."/>
      <w:lvlJc w:val="left"/>
      <w:pPr>
        <w:tabs>
          <w:tab w:val="num" w:pos="0"/>
        </w:tabs>
        <w:ind w:left="502" w:hanging="360"/>
      </w:pPr>
      <w:rPr>
        <w:rFonts w:ascii="Arial" w:hAnsi="Arial" w:cs="Arial" w:hint="default"/>
        <w:b/>
        <w:i w:val="0"/>
      </w:rPr>
    </w:lvl>
  </w:abstractNum>
  <w:abstractNum w:abstractNumId="8"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9" w15:restartNumberingAfterBreak="0">
    <w:nsid w:val="00000051"/>
    <w:multiLevelType w:val="singleLevel"/>
    <w:tmpl w:val="00000051"/>
    <w:name w:val="WW8Num99"/>
    <w:lvl w:ilvl="0">
      <w:start w:val="1"/>
      <w:numFmt w:val="decimal"/>
      <w:lvlText w:val="%1."/>
      <w:lvlJc w:val="left"/>
      <w:pPr>
        <w:tabs>
          <w:tab w:val="num" w:pos="426"/>
        </w:tabs>
        <w:ind w:left="786" w:hanging="360"/>
      </w:pPr>
      <w:rPr>
        <w:rFonts w:hint="default"/>
        <w:b/>
        <w:i w:val="0"/>
      </w:rPr>
    </w:lvl>
  </w:abstractNum>
  <w:abstractNum w:abstractNumId="10"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15:restartNumberingAfterBreak="0">
    <w:nsid w:val="08AD179A"/>
    <w:multiLevelType w:val="hybridMultilevel"/>
    <w:tmpl w:val="64FC75E2"/>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4"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5" w15:restartNumberingAfterBreak="0">
    <w:nsid w:val="142C1AA0"/>
    <w:multiLevelType w:val="hybridMultilevel"/>
    <w:tmpl w:val="1F86C230"/>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7"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18"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0"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1" w15:restartNumberingAfterBreak="0">
    <w:nsid w:val="18651A6F"/>
    <w:multiLevelType w:val="hybridMultilevel"/>
    <w:tmpl w:val="75084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1621B8"/>
    <w:multiLevelType w:val="hybridMultilevel"/>
    <w:tmpl w:val="E542B856"/>
    <w:lvl w:ilvl="0" w:tplc="FC6ED3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4"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1C964F1E"/>
    <w:multiLevelType w:val="multilevel"/>
    <w:tmpl w:val="130AB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611953"/>
    <w:multiLevelType w:val="hybridMultilevel"/>
    <w:tmpl w:val="5D6A0FF8"/>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BF491E"/>
    <w:multiLevelType w:val="hybridMultilevel"/>
    <w:tmpl w:val="AD62FF1E"/>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E13980"/>
    <w:multiLevelType w:val="hybridMultilevel"/>
    <w:tmpl w:val="2946E1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1"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2" w15:restartNumberingAfterBreak="0">
    <w:nsid w:val="277E35E2"/>
    <w:multiLevelType w:val="hybridMultilevel"/>
    <w:tmpl w:val="C68214D0"/>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B063830"/>
    <w:multiLevelType w:val="hybridMultilevel"/>
    <w:tmpl w:val="95AC8F5E"/>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38" w15:restartNumberingAfterBreak="0">
    <w:nsid w:val="2DD33CB0"/>
    <w:multiLevelType w:val="hybridMultilevel"/>
    <w:tmpl w:val="DFAAFF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9C28C6"/>
    <w:multiLevelType w:val="hybridMultilevel"/>
    <w:tmpl w:val="EBE08BEA"/>
    <w:lvl w:ilvl="0" w:tplc="0808A0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41" w15:restartNumberingAfterBreak="0">
    <w:nsid w:val="32B03EAD"/>
    <w:multiLevelType w:val="hybridMultilevel"/>
    <w:tmpl w:val="9580C37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43"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44"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45" w15:restartNumberingAfterBreak="0">
    <w:nsid w:val="35F9586A"/>
    <w:multiLevelType w:val="hybridMultilevel"/>
    <w:tmpl w:val="DFAAFF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245530"/>
    <w:multiLevelType w:val="hybridMultilevel"/>
    <w:tmpl w:val="2946E1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3B172B13"/>
    <w:multiLevelType w:val="hybridMultilevel"/>
    <w:tmpl w:val="7D048A0A"/>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0"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C1127C"/>
    <w:multiLevelType w:val="hybridMultilevel"/>
    <w:tmpl w:val="8C2C1238"/>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53" w15:restartNumberingAfterBreak="0">
    <w:nsid w:val="3E755D2A"/>
    <w:multiLevelType w:val="hybridMultilevel"/>
    <w:tmpl w:val="FB14B1F8"/>
    <w:lvl w:ilvl="0" w:tplc="04150017">
      <w:start w:val="1"/>
      <w:numFmt w:val="lowerLetter"/>
      <w:lvlText w:val="%1)"/>
      <w:lvlJc w:val="left"/>
      <w:pPr>
        <w:ind w:left="720" w:hanging="360"/>
      </w:pPr>
    </w:lvl>
    <w:lvl w:ilvl="1" w:tplc="FC6ED3F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85192B"/>
    <w:multiLevelType w:val="hybridMultilevel"/>
    <w:tmpl w:val="5D1A2C1E"/>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2196BB5"/>
    <w:multiLevelType w:val="hybridMultilevel"/>
    <w:tmpl w:val="BDBED4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5C0E8B"/>
    <w:multiLevelType w:val="hybridMultilevel"/>
    <w:tmpl w:val="31EA321E"/>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58" w15:restartNumberingAfterBreak="0">
    <w:nsid w:val="43C51C38"/>
    <w:multiLevelType w:val="hybridMultilevel"/>
    <w:tmpl w:val="978EB51C"/>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60"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61"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63"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64"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15:restartNumberingAfterBreak="0">
    <w:nsid w:val="513B19D9"/>
    <w:multiLevelType w:val="hybridMultilevel"/>
    <w:tmpl w:val="2946E1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54E11424"/>
    <w:multiLevelType w:val="hybridMultilevel"/>
    <w:tmpl w:val="DD26AA60"/>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6B0728E"/>
    <w:multiLevelType w:val="hybridMultilevel"/>
    <w:tmpl w:val="DDF21F14"/>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93B7B4D"/>
    <w:multiLevelType w:val="hybridMultilevel"/>
    <w:tmpl w:val="10D4F586"/>
    <w:lvl w:ilvl="0" w:tplc="FC6ED3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5B2B3D56"/>
    <w:multiLevelType w:val="hybridMultilevel"/>
    <w:tmpl w:val="AC2CBD88"/>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B5A5DBE"/>
    <w:multiLevelType w:val="hybridMultilevel"/>
    <w:tmpl w:val="1E04F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FA487F"/>
    <w:multiLevelType w:val="hybridMultilevel"/>
    <w:tmpl w:val="F3FC8E2C"/>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CF037C1"/>
    <w:multiLevelType w:val="hybridMultilevel"/>
    <w:tmpl w:val="42D200C4"/>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77"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80"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81"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82" w15:restartNumberingAfterBreak="0">
    <w:nsid w:val="632127F9"/>
    <w:multiLevelType w:val="hybridMultilevel"/>
    <w:tmpl w:val="5422FCCA"/>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84"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85" w15:restartNumberingAfterBreak="0">
    <w:nsid w:val="690B1C10"/>
    <w:multiLevelType w:val="hybridMultilevel"/>
    <w:tmpl w:val="70C26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A4F1BA3"/>
    <w:multiLevelType w:val="hybridMultilevel"/>
    <w:tmpl w:val="DA708616"/>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B002641"/>
    <w:multiLevelType w:val="hybridMultilevel"/>
    <w:tmpl w:val="A202B0D8"/>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D1F08E0"/>
    <w:multiLevelType w:val="hybridMultilevel"/>
    <w:tmpl w:val="5B4E1C80"/>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90" w15:restartNumberingAfterBreak="0">
    <w:nsid w:val="6DE832D7"/>
    <w:multiLevelType w:val="hybridMultilevel"/>
    <w:tmpl w:val="2946E1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6F5739B0"/>
    <w:multiLevelType w:val="multilevel"/>
    <w:tmpl w:val="7C80D6B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93"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2F3279B"/>
    <w:multiLevelType w:val="hybridMultilevel"/>
    <w:tmpl w:val="2B8C1B8A"/>
    <w:lvl w:ilvl="0" w:tplc="84F427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446A01"/>
    <w:multiLevelType w:val="hybridMultilevel"/>
    <w:tmpl w:val="228CB48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97"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78E4033B"/>
    <w:multiLevelType w:val="hybridMultilevel"/>
    <w:tmpl w:val="33C6B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3"/>
  </w:num>
  <w:num w:numId="3">
    <w:abstractNumId w:val="20"/>
  </w:num>
  <w:num w:numId="4">
    <w:abstractNumId w:val="3"/>
  </w:num>
  <w:num w:numId="5">
    <w:abstractNumId w:val="80"/>
  </w:num>
  <w:num w:numId="6">
    <w:abstractNumId w:val="44"/>
  </w:num>
  <w:num w:numId="7">
    <w:abstractNumId w:val="79"/>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num>
  <w:num w:numId="11">
    <w:abstractNumId w:val="83"/>
  </w:num>
  <w:num w:numId="12">
    <w:abstractNumId w:val="37"/>
  </w:num>
  <w:num w:numId="13">
    <w:abstractNumId w:val="34"/>
  </w:num>
  <w:num w:numId="14">
    <w:abstractNumId w:val="60"/>
  </w:num>
  <w:num w:numId="15">
    <w:abstractNumId w:val="59"/>
  </w:num>
  <w:num w:numId="16">
    <w:abstractNumId w:val="40"/>
  </w:num>
  <w:num w:numId="17">
    <w:abstractNumId w:val="42"/>
  </w:num>
  <w:num w:numId="18">
    <w:abstractNumId w:val="84"/>
  </w:num>
  <w:num w:numId="19">
    <w:abstractNumId w:val="76"/>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50"/>
  </w:num>
  <w:num w:numId="22">
    <w:abstractNumId w:val="81"/>
  </w:num>
  <w:num w:numId="23">
    <w:abstractNumId w:val="62"/>
  </w:num>
  <w:num w:numId="24">
    <w:abstractNumId w:val="92"/>
  </w:num>
  <w:num w:numId="25">
    <w:abstractNumId w:val="63"/>
  </w:num>
  <w:num w:numId="26">
    <w:abstractNumId w:val="96"/>
  </w:num>
  <w:num w:numId="27">
    <w:abstractNumId w:val="57"/>
  </w:num>
  <w:num w:numId="28">
    <w:abstractNumId w:val="23"/>
  </w:num>
  <w:num w:numId="29">
    <w:abstractNumId w:val="1"/>
  </w:num>
  <w:num w:numId="30">
    <w:abstractNumId w:val="64"/>
  </w:num>
  <w:num w:numId="31">
    <w:abstractNumId w:val="14"/>
  </w:num>
  <w:num w:numId="32">
    <w:abstractNumId w:val="33"/>
  </w:num>
  <w:num w:numId="33">
    <w:abstractNumId w:val="43"/>
  </w:num>
  <w:num w:numId="34">
    <w:abstractNumId w:val="8"/>
  </w:num>
  <w:num w:numId="35">
    <w:abstractNumId w:val="67"/>
  </w:num>
  <w:num w:numId="36">
    <w:abstractNumId w:val="89"/>
  </w:num>
  <w:num w:numId="37">
    <w:abstractNumId w:val="30"/>
  </w:num>
  <w:num w:numId="38">
    <w:abstractNumId w:val="11"/>
  </w:num>
  <w:num w:numId="39">
    <w:abstractNumId w:val="24"/>
  </w:num>
  <w:num w:numId="40">
    <w:abstractNumId w:val="97"/>
  </w:num>
  <w:num w:numId="41">
    <w:abstractNumId w:val="29"/>
  </w:num>
  <w:num w:numId="42">
    <w:abstractNumId w:val="66"/>
  </w:num>
  <w:num w:numId="43">
    <w:abstractNumId w:val="47"/>
  </w:num>
  <w:num w:numId="44">
    <w:abstractNumId w:val="31"/>
  </w:num>
  <w:num w:numId="45">
    <w:abstractNumId w:val="68"/>
  </w:num>
  <w:num w:numId="46">
    <w:abstractNumId w:val="77"/>
  </w:num>
  <w:num w:numId="47">
    <w:abstractNumId w:val="78"/>
  </w:num>
  <w:num w:numId="48">
    <w:abstractNumId w:val="49"/>
  </w:num>
  <w:num w:numId="49">
    <w:abstractNumId w:val="35"/>
  </w:num>
  <w:num w:numId="50">
    <w:abstractNumId w:val="2"/>
  </w:num>
  <w:num w:numId="51">
    <w:abstractNumId w:val="99"/>
  </w:num>
  <w:num w:numId="52">
    <w:abstractNumId w:val="17"/>
  </w:num>
  <w:num w:numId="53">
    <w:abstractNumId w:val="61"/>
  </w:num>
  <w:num w:numId="54">
    <w:abstractNumId w:val="93"/>
  </w:num>
  <w:num w:numId="55">
    <w:abstractNumId w:val="16"/>
  </w:num>
  <w:num w:numId="56">
    <w:abstractNumId w:val="6"/>
  </w:num>
  <w:num w:numId="57">
    <w:abstractNumId w:val="10"/>
  </w:num>
  <w:num w:numId="58">
    <w:abstractNumId w:val="18"/>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num>
  <w:num w:numId="61">
    <w:abstractNumId w:val="85"/>
  </w:num>
  <w:num w:numId="62">
    <w:abstractNumId w:val="91"/>
  </w:num>
  <w:num w:numId="63">
    <w:abstractNumId w:val="22"/>
  </w:num>
  <w:num w:numId="64">
    <w:abstractNumId w:val="69"/>
  </w:num>
  <w:num w:numId="65">
    <w:abstractNumId w:val="7"/>
  </w:num>
  <w:num w:numId="66">
    <w:abstractNumId w:val="9"/>
  </w:num>
  <w:num w:numId="67">
    <w:abstractNumId w:val="39"/>
  </w:num>
  <w:num w:numId="68">
    <w:abstractNumId w:val="38"/>
  </w:num>
  <w:num w:numId="69">
    <w:abstractNumId w:val="75"/>
  </w:num>
  <w:num w:numId="70">
    <w:abstractNumId w:val="74"/>
  </w:num>
  <w:num w:numId="71">
    <w:abstractNumId w:val="12"/>
  </w:num>
  <w:num w:numId="72">
    <w:abstractNumId w:val="86"/>
  </w:num>
  <w:num w:numId="73">
    <w:abstractNumId w:val="36"/>
  </w:num>
  <w:num w:numId="74">
    <w:abstractNumId w:val="88"/>
  </w:num>
  <w:num w:numId="75">
    <w:abstractNumId w:val="32"/>
  </w:num>
  <w:num w:numId="76">
    <w:abstractNumId w:val="87"/>
  </w:num>
  <w:num w:numId="77">
    <w:abstractNumId w:val="82"/>
  </w:num>
  <w:num w:numId="78">
    <w:abstractNumId w:val="72"/>
  </w:num>
  <w:num w:numId="79">
    <w:abstractNumId w:val="51"/>
  </w:num>
  <w:num w:numId="80">
    <w:abstractNumId w:val="56"/>
  </w:num>
  <w:num w:numId="81">
    <w:abstractNumId w:val="95"/>
  </w:num>
  <w:num w:numId="82">
    <w:abstractNumId w:val="53"/>
  </w:num>
  <w:num w:numId="83">
    <w:abstractNumId w:val="98"/>
  </w:num>
  <w:num w:numId="84">
    <w:abstractNumId w:val="48"/>
  </w:num>
  <w:num w:numId="85">
    <w:abstractNumId w:val="25"/>
  </w:num>
  <w:num w:numId="86">
    <w:abstractNumId w:val="58"/>
  </w:num>
  <w:num w:numId="87">
    <w:abstractNumId w:val="15"/>
  </w:num>
  <w:num w:numId="88">
    <w:abstractNumId w:val="26"/>
  </w:num>
  <w:num w:numId="89">
    <w:abstractNumId w:val="55"/>
  </w:num>
  <w:num w:numId="90">
    <w:abstractNumId w:val="45"/>
  </w:num>
  <w:num w:numId="91">
    <w:abstractNumId w:val="73"/>
  </w:num>
  <w:num w:numId="92">
    <w:abstractNumId w:val="21"/>
  </w:num>
  <w:num w:numId="93">
    <w:abstractNumId w:val="27"/>
  </w:num>
  <w:num w:numId="94">
    <w:abstractNumId w:val="70"/>
  </w:num>
  <w:num w:numId="95">
    <w:abstractNumId w:val="54"/>
  </w:num>
  <w:num w:numId="96">
    <w:abstractNumId w:val="28"/>
  </w:num>
  <w:num w:numId="97">
    <w:abstractNumId w:val="46"/>
  </w:num>
  <w:num w:numId="98">
    <w:abstractNumId w:val="90"/>
  </w:num>
  <w:num w:numId="99">
    <w:abstractNumId w:val="65"/>
  </w:num>
  <w:num w:numId="100">
    <w:abstractNumId w:val="41"/>
  </w:num>
  <w:num w:numId="101">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092D"/>
    <w:rsid w:val="00001128"/>
    <w:rsid w:val="00001B41"/>
    <w:rsid w:val="00003001"/>
    <w:rsid w:val="00003CF5"/>
    <w:rsid w:val="00004316"/>
    <w:rsid w:val="00004777"/>
    <w:rsid w:val="00004B59"/>
    <w:rsid w:val="00004CD0"/>
    <w:rsid w:val="00004FBC"/>
    <w:rsid w:val="000053FE"/>
    <w:rsid w:val="00005465"/>
    <w:rsid w:val="000058A2"/>
    <w:rsid w:val="00005BE0"/>
    <w:rsid w:val="00005DE3"/>
    <w:rsid w:val="0000618A"/>
    <w:rsid w:val="00006196"/>
    <w:rsid w:val="000077FF"/>
    <w:rsid w:val="0000784B"/>
    <w:rsid w:val="00007864"/>
    <w:rsid w:val="0001082C"/>
    <w:rsid w:val="00010C22"/>
    <w:rsid w:val="00010C83"/>
    <w:rsid w:val="0001190F"/>
    <w:rsid w:val="00013057"/>
    <w:rsid w:val="000133DF"/>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0B8"/>
    <w:rsid w:val="00020675"/>
    <w:rsid w:val="000207CF"/>
    <w:rsid w:val="00020DD9"/>
    <w:rsid w:val="000212B0"/>
    <w:rsid w:val="00021498"/>
    <w:rsid w:val="000215D1"/>
    <w:rsid w:val="000217B5"/>
    <w:rsid w:val="00022009"/>
    <w:rsid w:val="000241E1"/>
    <w:rsid w:val="000248F5"/>
    <w:rsid w:val="00024CAA"/>
    <w:rsid w:val="00024E17"/>
    <w:rsid w:val="00025B80"/>
    <w:rsid w:val="000261C6"/>
    <w:rsid w:val="000263BE"/>
    <w:rsid w:val="00026933"/>
    <w:rsid w:val="00026A1D"/>
    <w:rsid w:val="00026ECE"/>
    <w:rsid w:val="000274E9"/>
    <w:rsid w:val="000302B3"/>
    <w:rsid w:val="00030343"/>
    <w:rsid w:val="00030535"/>
    <w:rsid w:val="000331BD"/>
    <w:rsid w:val="0003343F"/>
    <w:rsid w:val="0003369B"/>
    <w:rsid w:val="00033A26"/>
    <w:rsid w:val="000345C3"/>
    <w:rsid w:val="00034791"/>
    <w:rsid w:val="00035370"/>
    <w:rsid w:val="00035637"/>
    <w:rsid w:val="00035F95"/>
    <w:rsid w:val="00036249"/>
    <w:rsid w:val="000365CB"/>
    <w:rsid w:val="000367A4"/>
    <w:rsid w:val="000367C5"/>
    <w:rsid w:val="00037DDA"/>
    <w:rsid w:val="00040F2A"/>
    <w:rsid w:val="000411BE"/>
    <w:rsid w:val="00041810"/>
    <w:rsid w:val="00041E3E"/>
    <w:rsid w:val="0004255A"/>
    <w:rsid w:val="000426C2"/>
    <w:rsid w:val="00042778"/>
    <w:rsid w:val="00042D62"/>
    <w:rsid w:val="00042EC8"/>
    <w:rsid w:val="0004345D"/>
    <w:rsid w:val="00044B37"/>
    <w:rsid w:val="0004587C"/>
    <w:rsid w:val="000466BB"/>
    <w:rsid w:val="00047F92"/>
    <w:rsid w:val="00051E17"/>
    <w:rsid w:val="00052AE3"/>
    <w:rsid w:val="00052ED4"/>
    <w:rsid w:val="000544D4"/>
    <w:rsid w:val="00055ABF"/>
    <w:rsid w:val="00055CA4"/>
    <w:rsid w:val="00055D8B"/>
    <w:rsid w:val="00055DDA"/>
    <w:rsid w:val="00057264"/>
    <w:rsid w:val="000574AE"/>
    <w:rsid w:val="0006065C"/>
    <w:rsid w:val="000609C7"/>
    <w:rsid w:val="00061146"/>
    <w:rsid w:val="000616E2"/>
    <w:rsid w:val="00063136"/>
    <w:rsid w:val="00063224"/>
    <w:rsid w:val="000632BE"/>
    <w:rsid w:val="000635BA"/>
    <w:rsid w:val="000638B3"/>
    <w:rsid w:val="000641A4"/>
    <w:rsid w:val="000643A2"/>
    <w:rsid w:val="000649F7"/>
    <w:rsid w:val="00064D01"/>
    <w:rsid w:val="0006537E"/>
    <w:rsid w:val="000657B7"/>
    <w:rsid w:val="00065AB6"/>
    <w:rsid w:val="00065B07"/>
    <w:rsid w:val="00066BBB"/>
    <w:rsid w:val="0006722A"/>
    <w:rsid w:val="00067548"/>
    <w:rsid w:val="00070658"/>
    <w:rsid w:val="000719AE"/>
    <w:rsid w:val="00071FA0"/>
    <w:rsid w:val="00073CA6"/>
    <w:rsid w:val="00074D56"/>
    <w:rsid w:val="000750F9"/>
    <w:rsid w:val="00075884"/>
    <w:rsid w:val="00075971"/>
    <w:rsid w:val="000774C0"/>
    <w:rsid w:val="00077F0C"/>
    <w:rsid w:val="00080B92"/>
    <w:rsid w:val="00080DC2"/>
    <w:rsid w:val="00082017"/>
    <w:rsid w:val="000827C0"/>
    <w:rsid w:val="000829CE"/>
    <w:rsid w:val="000829E7"/>
    <w:rsid w:val="00083BD6"/>
    <w:rsid w:val="00083C04"/>
    <w:rsid w:val="00084486"/>
    <w:rsid w:val="00084C52"/>
    <w:rsid w:val="000860D0"/>
    <w:rsid w:val="00087931"/>
    <w:rsid w:val="00087A48"/>
    <w:rsid w:val="00087F01"/>
    <w:rsid w:val="00090586"/>
    <w:rsid w:val="00090F86"/>
    <w:rsid w:val="000915EF"/>
    <w:rsid w:val="000916F3"/>
    <w:rsid w:val="000925DF"/>
    <w:rsid w:val="00092AF2"/>
    <w:rsid w:val="00092D20"/>
    <w:rsid w:val="00092E04"/>
    <w:rsid w:val="0009377B"/>
    <w:rsid w:val="0009421F"/>
    <w:rsid w:val="00094440"/>
    <w:rsid w:val="000953AB"/>
    <w:rsid w:val="0009609B"/>
    <w:rsid w:val="000960C0"/>
    <w:rsid w:val="000960CC"/>
    <w:rsid w:val="00096B8B"/>
    <w:rsid w:val="000977F3"/>
    <w:rsid w:val="000A0013"/>
    <w:rsid w:val="000A058F"/>
    <w:rsid w:val="000A0C33"/>
    <w:rsid w:val="000A1732"/>
    <w:rsid w:val="000A1A53"/>
    <w:rsid w:val="000A45B1"/>
    <w:rsid w:val="000A4AA5"/>
    <w:rsid w:val="000A4BDC"/>
    <w:rsid w:val="000A5CBC"/>
    <w:rsid w:val="000A71FE"/>
    <w:rsid w:val="000A7ACB"/>
    <w:rsid w:val="000B0841"/>
    <w:rsid w:val="000B0DB0"/>
    <w:rsid w:val="000B1567"/>
    <w:rsid w:val="000B167C"/>
    <w:rsid w:val="000B2DED"/>
    <w:rsid w:val="000B302F"/>
    <w:rsid w:val="000B377F"/>
    <w:rsid w:val="000B44D4"/>
    <w:rsid w:val="000B45B4"/>
    <w:rsid w:val="000B58CD"/>
    <w:rsid w:val="000B713A"/>
    <w:rsid w:val="000B71B0"/>
    <w:rsid w:val="000B769E"/>
    <w:rsid w:val="000B7BC6"/>
    <w:rsid w:val="000C0A6E"/>
    <w:rsid w:val="000C1DD6"/>
    <w:rsid w:val="000C21C5"/>
    <w:rsid w:val="000C21C7"/>
    <w:rsid w:val="000C2544"/>
    <w:rsid w:val="000C3030"/>
    <w:rsid w:val="000C3755"/>
    <w:rsid w:val="000C3F3E"/>
    <w:rsid w:val="000C4D34"/>
    <w:rsid w:val="000C4FF3"/>
    <w:rsid w:val="000C593C"/>
    <w:rsid w:val="000C5A79"/>
    <w:rsid w:val="000C6D0A"/>
    <w:rsid w:val="000C74EE"/>
    <w:rsid w:val="000D060E"/>
    <w:rsid w:val="000D0707"/>
    <w:rsid w:val="000D09AA"/>
    <w:rsid w:val="000D0C6F"/>
    <w:rsid w:val="000D1168"/>
    <w:rsid w:val="000D131F"/>
    <w:rsid w:val="000D1400"/>
    <w:rsid w:val="000D305C"/>
    <w:rsid w:val="000D3187"/>
    <w:rsid w:val="000D31A9"/>
    <w:rsid w:val="000D3502"/>
    <w:rsid w:val="000D3641"/>
    <w:rsid w:val="000D3D62"/>
    <w:rsid w:val="000D5286"/>
    <w:rsid w:val="000D587B"/>
    <w:rsid w:val="000D5CB1"/>
    <w:rsid w:val="000D697C"/>
    <w:rsid w:val="000D7286"/>
    <w:rsid w:val="000E0306"/>
    <w:rsid w:val="000E04E1"/>
    <w:rsid w:val="000E09CC"/>
    <w:rsid w:val="000E150E"/>
    <w:rsid w:val="000E2ECB"/>
    <w:rsid w:val="000E3661"/>
    <w:rsid w:val="000E3706"/>
    <w:rsid w:val="000E3914"/>
    <w:rsid w:val="000E4281"/>
    <w:rsid w:val="000E4473"/>
    <w:rsid w:val="000E4613"/>
    <w:rsid w:val="000E4DB1"/>
    <w:rsid w:val="000E5D18"/>
    <w:rsid w:val="000E692B"/>
    <w:rsid w:val="000E79DC"/>
    <w:rsid w:val="000F09C9"/>
    <w:rsid w:val="000F113B"/>
    <w:rsid w:val="000F223D"/>
    <w:rsid w:val="000F2A24"/>
    <w:rsid w:val="000F308C"/>
    <w:rsid w:val="000F3A01"/>
    <w:rsid w:val="000F4266"/>
    <w:rsid w:val="000F4863"/>
    <w:rsid w:val="000F5C1B"/>
    <w:rsid w:val="000F7D7D"/>
    <w:rsid w:val="001005A9"/>
    <w:rsid w:val="0010139F"/>
    <w:rsid w:val="0010167A"/>
    <w:rsid w:val="0010226D"/>
    <w:rsid w:val="00102787"/>
    <w:rsid w:val="00102AF8"/>
    <w:rsid w:val="00103CCD"/>
    <w:rsid w:val="001046BF"/>
    <w:rsid w:val="00104889"/>
    <w:rsid w:val="0010546D"/>
    <w:rsid w:val="00106259"/>
    <w:rsid w:val="0010641C"/>
    <w:rsid w:val="00106882"/>
    <w:rsid w:val="00107314"/>
    <w:rsid w:val="001073F4"/>
    <w:rsid w:val="001077B9"/>
    <w:rsid w:val="0011024B"/>
    <w:rsid w:val="00110589"/>
    <w:rsid w:val="00111878"/>
    <w:rsid w:val="001131BD"/>
    <w:rsid w:val="001143CC"/>
    <w:rsid w:val="00114936"/>
    <w:rsid w:val="001155E6"/>
    <w:rsid w:val="001157D1"/>
    <w:rsid w:val="00115B52"/>
    <w:rsid w:val="00115E0C"/>
    <w:rsid w:val="00115FF9"/>
    <w:rsid w:val="0011615B"/>
    <w:rsid w:val="00116C10"/>
    <w:rsid w:val="00116E17"/>
    <w:rsid w:val="001171CC"/>
    <w:rsid w:val="0011797E"/>
    <w:rsid w:val="00117E4E"/>
    <w:rsid w:val="00120A43"/>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48D6"/>
    <w:rsid w:val="001350EA"/>
    <w:rsid w:val="001359A2"/>
    <w:rsid w:val="00135E55"/>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5180E"/>
    <w:rsid w:val="00151F46"/>
    <w:rsid w:val="001527D0"/>
    <w:rsid w:val="00152D1B"/>
    <w:rsid w:val="0015337E"/>
    <w:rsid w:val="00154ABE"/>
    <w:rsid w:val="00155103"/>
    <w:rsid w:val="00155524"/>
    <w:rsid w:val="001561A3"/>
    <w:rsid w:val="00156CF5"/>
    <w:rsid w:val="001575E9"/>
    <w:rsid w:val="001576A9"/>
    <w:rsid w:val="001576AC"/>
    <w:rsid w:val="00160CCC"/>
    <w:rsid w:val="001616AC"/>
    <w:rsid w:val="0016318D"/>
    <w:rsid w:val="0016392D"/>
    <w:rsid w:val="00164876"/>
    <w:rsid w:val="00164E0E"/>
    <w:rsid w:val="00165A25"/>
    <w:rsid w:val="00166349"/>
    <w:rsid w:val="001672AF"/>
    <w:rsid w:val="0016747D"/>
    <w:rsid w:val="00170D3B"/>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7081"/>
    <w:rsid w:val="00187128"/>
    <w:rsid w:val="001878C8"/>
    <w:rsid w:val="00191CB0"/>
    <w:rsid w:val="001924B1"/>
    <w:rsid w:val="001928E3"/>
    <w:rsid w:val="0019445B"/>
    <w:rsid w:val="001947DB"/>
    <w:rsid w:val="00195229"/>
    <w:rsid w:val="0019528F"/>
    <w:rsid w:val="00195758"/>
    <w:rsid w:val="001959F4"/>
    <w:rsid w:val="00196FEE"/>
    <w:rsid w:val="001971E0"/>
    <w:rsid w:val="001A04AE"/>
    <w:rsid w:val="001A0AF0"/>
    <w:rsid w:val="001A12F5"/>
    <w:rsid w:val="001A1855"/>
    <w:rsid w:val="001A1925"/>
    <w:rsid w:val="001A1EBF"/>
    <w:rsid w:val="001A1F6C"/>
    <w:rsid w:val="001A2C88"/>
    <w:rsid w:val="001A2FE4"/>
    <w:rsid w:val="001A3C9D"/>
    <w:rsid w:val="001A48E7"/>
    <w:rsid w:val="001A5CB3"/>
    <w:rsid w:val="001A5F28"/>
    <w:rsid w:val="001A7385"/>
    <w:rsid w:val="001A7777"/>
    <w:rsid w:val="001A7B6E"/>
    <w:rsid w:val="001B0FE6"/>
    <w:rsid w:val="001B177A"/>
    <w:rsid w:val="001B2C84"/>
    <w:rsid w:val="001B345E"/>
    <w:rsid w:val="001B35C7"/>
    <w:rsid w:val="001B3888"/>
    <w:rsid w:val="001B54D1"/>
    <w:rsid w:val="001B636C"/>
    <w:rsid w:val="001B63CB"/>
    <w:rsid w:val="001B6E7C"/>
    <w:rsid w:val="001B7595"/>
    <w:rsid w:val="001B79E4"/>
    <w:rsid w:val="001C0348"/>
    <w:rsid w:val="001C10DF"/>
    <w:rsid w:val="001C12CE"/>
    <w:rsid w:val="001C2116"/>
    <w:rsid w:val="001C23D2"/>
    <w:rsid w:val="001C31DA"/>
    <w:rsid w:val="001C36DA"/>
    <w:rsid w:val="001C3C77"/>
    <w:rsid w:val="001C56F7"/>
    <w:rsid w:val="001C5DC6"/>
    <w:rsid w:val="001C6B68"/>
    <w:rsid w:val="001C6ED7"/>
    <w:rsid w:val="001C6FC6"/>
    <w:rsid w:val="001C71C5"/>
    <w:rsid w:val="001C79CA"/>
    <w:rsid w:val="001D04D8"/>
    <w:rsid w:val="001D0B35"/>
    <w:rsid w:val="001D1099"/>
    <w:rsid w:val="001D1E22"/>
    <w:rsid w:val="001D2950"/>
    <w:rsid w:val="001D3D3E"/>
    <w:rsid w:val="001D510E"/>
    <w:rsid w:val="001D5E6A"/>
    <w:rsid w:val="001D60F1"/>
    <w:rsid w:val="001D62A8"/>
    <w:rsid w:val="001D6374"/>
    <w:rsid w:val="001D6751"/>
    <w:rsid w:val="001D6BBB"/>
    <w:rsid w:val="001D6EF1"/>
    <w:rsid w:val="001E22A5"/>
    <w:rsid w:val="001E234F"/>
    <w:rsid w:val="001E2731"/>
    <w:rsid w:val="001E2B4D"/>
    <w:rsid w:val="001E306E"/>
    <w:rsid w:val="001E3113"/>
    <w:rsid w:val="001E3333"/>
    <w:rsid w:val="001E3D14"/>
    <w:rsid w:val="001E642C"/>
    <w:rsid w:val="001F0B8D"/>
    <w:rsid w:val="001F1288"/>
    <w:rsid w:val="001F17DF"/>
    <w:rsid w:val="001F1BE2"/>
    <w:rsid w:val="001F1EFF"/>
    <w:rsid w:val="001F27FF"/>
    <w:rsid w:val="001F3230"/>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94C"/>
    <w:rsid w:val="0020594E"/>
    <w:rsid w:val="002063CA"/>
    <w:rsid w:val="00206611"/>
    <w:rsid w:val="00206868"/>
    <w:rsid w:val="00206C58"/>
    <w:rsid w:val="00207C46"/>
    <w:rsid w:val="002107B3"/>
    <w:rsid w:val="00211591"/>
    <w:rsid w:val="0021228C"/>
    <w:rsid w:val="00212A3C"/>
    <w:rsid w:val="00212E1F"/>
    <w:rsid w:val="00212E70"/>
    <w:rsid w:val="0021349F"/>
    <w:rsid w:val="00214279"/>
    <w:rsid w:val="00215857"/>
    <w:rsid w:val="00215B1C"/>
    <w:rsid w:val="00216242"/>
    <w:rsid w:val="0021658D"/>
    <w:rsid w:val="002176E8"/>
    <w:rsid w:val="00217A39"/>
    <w:rsid w:val="00221C21"/>
    <w:rsid w:val="00221F97"/>
    <w:rsid w:val="0022279D"/>
    <w:rsid w:val="00222BBC"/>
    <w:rsid w:val="00223738"/>
    <w:rsid w:val="002243F2"/>
    <w:rsid w:val="00224664"/>
    <w:rsid w:val="00225061"/>
    <w:rsid w:val="0022606F"/>
    <w:rsid w:val="002266D5"/>
    <w:rsid w:val="00226C00"/>
    <w:rsid w:val="0023085F"/>
    <w:rsid w:val="0023155D"/>
    <w:rsid w:val="00231E92"/>
    <w:rsid w:val="00231F2A"/>
    <w:rsid w:val="00233F99"/>
    <w:rsid w:val="00234372"/>
    <w:rsid w:val="0023448F"/>
    <w:rsid w:val="00235059"/>
    <w:rsid w:val="00235301"/>
    <w:rsid w:val="002357BA"/>
    <w:rsid w:val="00235F5D"/>
    <w:rsid w:val="00236C73"/>
    <w:rsid w:val="0023793E"/>
    <w:rsid w:val="00237C07"/>
    <w:rsid w:val="002416B6"/>
    <w:rsid w:val="00242839"/>
    <w:rsid w:val="00243DCF"/>
    <w:rsid w:val="0024408E"/>
    <w:rsid w:val="00244528"/>
    <w:rsid w:val="002449B2"/>
    <w:rsid w:val="00244E37"/>
    <w:rsid w:val="002453B6"/>
    <w:rsid w:val="002460AD"/>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E57"/>
    <w:rsid w:val="002564D8"/>
    <w:rsid w:val="002565B0"/>
    <w:rsid w:val="00256C86"/>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43A6"/>
    <w:rsid w:val="0026512E"/>
    <w:rsid w:val="0026595F"/>
    <w:rsid w:val="00266243"/>
    <w:rsid w:val="002662BA"/>
    <w:rsid w:val="00266773"/>
    <w:rsid w:val="0026688A"/>
    <w:rsid w:val="0026689A"/>
    <w:rsid w:val="00270CBB"/>
    <w:rsid w:val="00270DB3"/>
    <w:rsid w:val="00271626"/>
    <w:rsid w:val="002724D4"/>
    <w:rsid w:val="002725CD"/>
    <w:rsid w:val="00272612"/>
    <w:rsid w:val="002727C9"/>
    <w:rsid w:val="00273822"/>
    <w:rsid w:val="002739F1"/>
    <w:rsid w:val="0027476A"/>
    <w:rsid w:val="002760B9"/>
    <w:rsid w:val="00276BEF"/>
    <w:rsid w:val="00281B87"/>
    <w:rsid w:val="00281F99"/>
    <w:rsid w:val="00282F9B"/>
    <w:rsid w:val="0028303F"/>
    <w:rsid w:val="002834B8"/>
    <w:rsid w:val="00284335"/>
    <w:rsid w:val="00284968"/>
    <w:rsid w:val="0028641C"/>
    <w:rsid w:val="00287094"/>
    <w:rsid w:val="0028788F"/>
    <w:rsid w:val="00287AC7"/>
    <w:rsid w:val="00292BB3"/>
    <w:rsid w:val="00293391"/>
    <w:rsid w:val="00295222"/>
    <w:rsid w:val="00297343"/>
    <w:rsid w:val="00297FB4"/>
    <w:rsid w:val="002A0EA4"/>
    <w:rsid w:val="002A1171"/>
    <w:rsid w:val="002A15EE"/>
    <w:rsid w:val="002A1634"/>
    <w:rsid w:val="002A1736"/>
    <w:rsid w:val="002A1907"/>
    <w:rsid w:val="002A2A3F"/>
    <w:rsid w:val="002A2C08"/>
    <w:rsid w:val="002A3447"/>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A80"/>
    <w:rsid w:val="002B4E97"/>
    <w:rsid w:val="002B53F6"/>
    <w:rsid w:val="002B6E0C"/>
    <w:rsid w:val="002B73A6"/>
    <w:rsid w:val="002C13EA"/>
    <w:rsid w:val="002C2217"/>
    <w:rsid w:val="002C2329"/>
    <w:rsid w:val="002C2941"/>
    <w:rsid w:val="002C3AEB"/>
    <w:rsid w:val="002C41BC"/>
    <w:rsid w:val="002C4655"/>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5D30"/>
    <w:rsid w:val="002D6BBF"/>
    <w:rsid w:val="002D7339"/>
    <w:rsid w:val="002D745B"/>
    <w:rsid w:val="002D7F1F"/>
    <w:rsid w:val="002E10EF"/>
    <w:rsid w:val="002E1992"/>
    <w:rsid w:val="002E25D7"/>
    <w:rsid w:val="002E2779"/>
    <w:rsid w:val="002E283F"/>
    <w:rsid w:val="002E2ADA"/>
    <w:rsid w:val="002E2E14"/>
    <w:rsid w:val="002E2E49"/>
    <w:rsid w:val="002E375F"/>
    <w:rsid w:val="002E3ECE"/>
    <w:rsid w:val="002E456D"/>
    <w:rsid w:val="002E473A"/>
    <w:rsid w:val="002E4DA0"/>
    <w:rsid w:val="002E5421"/>
    <w:rsid w:val="002E542B"/>
    <w:rsid w:val="002E6292"/>
    <w:rsid w:val="002E6435"/>
    <w:rsid w:val="002E66C6"/>
    <w:rsid w:val="002E6FF7"/>
    <w:rsid w:val="002E764C"/>
    <w:rsid w:val="002E7694"/>
    <w:rsid w:val="002E77DC"/>
    <w:rsid w:val="002E7B68"/>
    <w:rsid w:val="002E7E4F"/>
    <w:rsid w:val="002E7FC5"/>
    <w:rsid w:val="002F03EF"/>
    <w:rsid w:val="002F0498"/>
    <w:rsid w:val="002F0805"/>
    <w:rsid w:val="002F0DE5"/>
    <w:rsid w:val="002F1178"/>
    <w:rsid w:val="002F2316"/>
    <w:rsid w:val="002F2D4B"/>
    <w:rsid w:val="002F3251"/>
    <w:rsid w:val="002F3645"/>
    <w:rsid w:val="002F4196"/>
    <w:rsid w:val="002F4299"/>
    <w:rsid w:val="002F4915"/>
    <w:rsid w:val="002F49DA"/>
    <w:rsid w:val="002F523D"/>
    <w:rsid w:val="002F6DB1"/>
    <w:rsid w:val="002F7297"/>
    <w:rsid w:val="002F758F"/>
    <w:rsid w:val="002F7A79"/>
    <w:rsid w:val="00300269"/>
    <w:rsid w:val="00300536"/>
    <w:rsid w:val="0030074E"/>
    <w:rsid w:val="00301E8D"/>
    <w:rsid w:val="00302648"/>
    <w:rsid w:val="00303571"/>
    <w:rsid w:val="00303838"/>
    <w:rsid w:val="00303EC0"/>
    <w:rsid w:val="00304B21"/>
    <w:rsid w:val="00304B41"/>
    <w:rsid w:val="00305141"/>
    <w:rsid w:val="00305D1B"/>
    <w:rsid w:val="003063CD"/>
    <w:rsid w:val="00311342"/>
    <w:rsid w:val="00311BF7"/>
    <w:rsid w:val="00311FB3"/>
    <w:rsid w:val="00312D7A"/>
    <w:rsid w:val="00313227"/>
    <w:rsid w:val="00313FA7"/>
    <w:rsid w:val="00313FDE"/>
    <w:rsid w:val="00314064"/>
    <w:rsid w:val="00314684"/>
    <w:rsid w:val="00314D40"/>
    <w:rsid w:val="00315BD9"/>
    <w:rsid w:val="00315D2C"/>
    <w:rsid w:val="00315E4B"/>
    <w:rsid w:val="00315F40"/>
    <w:rsid w:val="00316157"/>
    <w:rsid w:val="003167C3"/>
    <w:rsid w:val="00316E75"/>
    <w:rsid w:val="00317CA0"/>
    <w:rsid w:val="00320F13"/>
    <w:rsid w:val="00321209"/>
    <w:rsid w:val="00321C77"/>
    <w:rsid w:val="00321F97"/>
    <w:rsid w:val="003223B4"/>
    <w:rsid w:val="00322899"/>
    <w:rsid w:val="0032346E"/>
    <w:rsid w:val="00323F8A"/>
    <w:rsid w:val="003249B3"/>
    <w:rsid w:val="00325E55"/>
    <w:rsid w:val="003261E8"/>
    <w:rsid w:val="00326AF6"/>
    <w:rsid w:val="003273E0"/>
    <w:rsid w:val="00330BAE"/>
    <w:rsid w:val="00331029"/>
    <w:rsid w:val="00332BA3"/>
    <w:rsid w:val="00333680"/>
    <w:rsid w:val="003336A3"/>
    <w:rsid w:val="0033431C"/>
    <w:rsid w:val="0033479E"/>
    <w:rsid w:val="00335512"/>
    <w:rsid w:val="00335550"/>
    <w:rsid w:val="00336C38"/>
    <w:rsid w:val="0033717F"/>
    <w:rsid w:val="00337F7D"/>
    <w:rsid w:val="00340AB3"/>
    <w:rsid w:val="0034288F"/>
    <w:rsid w:val="00342EF0"/>
    <w:rsid w:val="00342F6D"/>
    <w:rsid w:val="003430D7"/>
    <w:rsid w:val="003437E1"/>
    <w:rsid w:val="00343EBD"/>
    <w:rsid w:val="003451DD"/>
    <w:rsid w:val="00345764"/>
    <w:rsid w:val="003459B0"/>
    <w:rsid w:val="00346853"/>
    <w:rsid w:val="003468F8"/>
    <w:rsid w:val="00346FD1"/>
    <w:rsid w:val="00347175"/>
    <w:rsid w:val="003474C7"/>
    <w:rsid w:val="003502E8"/>
    <w:rsid w:val="00350E53"/>
    <w:rsid w:val="003511ED"/>
    <w:rsid w:val="00351715"/>
    <w:rsid w:val="00351756"/>
    <w:rsid w:val="0035250D"/>
    <w:rsid w:val="00352E1D"/>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427"/>
    <w:rsid w:val="003640BD"/>
    <w:rsid w:val="00364453"/>
    <w:rsid w:val="00364B8A"/>
    <w:rsid w:val="003653AC"/>
    <w:rsid w:val="00367853"/>
    <w:rsid w:val="00370EB1"/>
    <w:rsid w:val="0037116F"/>
    <w:rsid w:val="00371A0A"/>
    <w:rsid w:val="00371B47"/>
    <w:rsid w:val="00371C76"/>
    <w:rsid w:val="003736BA"/>
    <w:rsid w:val="0037439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48BA"/>
    <w:rsid w:val="00384DD3"/>
    <w:rsid w:val="0038553E"/>
    <w:rsid w:val="003857CB"/>
    <w:rsid w:val="00385805"/>
    <w:rsid w:val="00385B96"/>
    <w:rsid w:val="00386C12"/>
    <w:rsid w:val="00386DF4"/>
    <w:rsid w:val="003873B5"/>
    <w:rsid w:val="00387958"/>
    <w:rsid w:val="00387C2A"/>
    <w:rsid w:val="0039056F"/>
    <w:rsid w:val="00390F63"/>
    <w:rsid w:val="00391031"/>
    <w:rsid w:val="003914C6"/>
    <w:rsid w:val="003928A6"/>
    <w:rsid w:val="00392FAB"/>
    <w:rsid w:val="00393151"/>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9A0"/>
    <w:rsid w:val="003A479A"/>
    <w:rsid w:val="003A4B51"/>
    <w:rsid w:val="003A50B5"/>
    <w:rsid w:val="003A706C"/>
    <w:rsid w:val="003A7135"/>
    <w:rsid w:val="003B04AC"/>
    <w:rsid w:val="003B12CE"/>
    <w:rsid w:val="003B2434"/>
    <w:rsid w:val="003B258E"/>
    <w:rsid w:val="003B2B2A"/>
    <w:rsid w:val="003B454E"/>
    <w:rsid w:val="003B530E"/>
    <w:rsid w:val="003B533B"/>
    <w:rsid w:val="003B5FC1"/>
    <w:rsid w:val="003B6305"/>
    <w:rsid w:val="003B66B3"/>
    <w:rsid w:val="003B66F2"/>
    <w:rsid w:val="003B708F"/>
    <w:rsid w:val="003B7A61"/>
    <w:rsid w:val="003B7B6E"/>
    <w:rsid w:val="003C0838"/>
    <w:rsid w:val="003C0C9C"/>
    <w:rsid w:val="003C17D9"/>
    <w:rsid w:val="003C1BD1"/>
    <w:rsid w:val="003C1BDE"/>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EB0"/>
    <w:rsid w:val="003D4F1F"/>
    <w:rsid w:val="003D58DC"/>
    <w:rsid w:val="003D6B3C"/>
    <w:rsid w:val="003E01DE"/>
    <w:rsid w:val="003E02CE"/>
    <w:rsid w:val="003E03D2"/>
    <w:rsid w:val="003E0734"/>
    <w:rsid w:val="003E0A8A"/>
    <w:rsid w:val="003E153F"/>
    <w:rsid w:val="003E30F2"/>
    <w:rsid w:val="003E4225"/>
    <w:rsid w:val="003E568A"/>
    <w:rsid w:val="003E696F"/>
    <w:rsid w:val="003F0567"/>
    <w:rsid w:val="003F08F1"/>
    <w:rsid w:val="003F2E2E"/>
    <w:rsid w:val="003F3817"/>
    <w:rsid w:val="003F3AA3"/>
    <w:rsid w:val="003F3BCE"/>
    <w:rsid w:val="003F4D2C"/>
    <w:rsid w:val="003F66D2"/>
    <w:rsid w:val="003F7579"/>
    <w:rsid w:val="003F7F44"/>
    <w:rsid w:val="003F7F93"/>
    <w:rsid w:val="00401BEF"/>
    <w:rsid w:val="00401D2C"/>
    <w:rsid w:val="00402BB6"/>
    <w:rsid w:val="00403276"/>
    <w:rsid w:val="004033FA"/>
    <w:rsid w:val="00403DCF"/>
    <w:rsid w:val="004044F1"/>
    <w:rsid w:val="00404907"/>
    <w:rsid w:val="00404D21"/>
    <w:rsid w:val="004057FD"/>
    <w:rsid w:val="00406217"/>
    <w:rsid w:val="0040645D"/>
    <w:rsid w:val="00406D5F"/>
    <w:rsid w:val="0041029A"/>
    <w:rsid w:val="004104B9"/>
    <w:rsid w:val="00410D49"/>
    <w:rsid w:val="0041166C"/>
    <w:rsid w:val="00413049"/>
    <w:rsid w:val="00413FDB"/>
    <w:rsid w:val="00414BA7"/>
    <w:rsid w:val="0041587E"/>
    <w:rsid w:val="00415906"/>
    <w:rsid w:val="00416767"/>
    <w:rsid w:val="0041687D"/>
    <w:rsid w:val="00416DEE"/>
    <w:rsid w:val="00417227"/>
    <w:rsid w:val="00420354"/>
    <w:rsid w:val="00420577"/>
    <w:rsid w:val="004205CF"/>
    <w:rsid w:val="0042154C"/>
    <w:rsid w:val="004225BD"/>
    <w:rsid w:val="004236A3"/>
    <w:rsid w:val="004238A8"/>
    <w:rsid w:val="00423FC9"/>
    <w:rsid w:val="00424327"/>
    <w:rsid w:val="00424E90"/>
    <w:rsid w:val="00425BC3"/>
    <w:rsid w:val="00427A3C"/>
    <w:rsid w:val="004308F3"/>
    <w:rsid w:val="00431104"/>
    <w:rsid w:val="00433604"/>
    <w:rsid w:val="0043362A"/>
    <w:rsid w:val="004340FE"/>
    <w:rsid w:val="004355D0"/>
    <w:rsid w:val="00435BFB"/>
    <w:rsid w:val="0043700D"/>
    <w:rsid w:val="004408B3"/>
    <w:rsid w:val="00440B5D"/>
    <w:rsid w:val="00440D96"/>
    <w:rsid w:val="00441589"/>
    <w:rsid w:val="0044178F"/>
    <w:rsid w:val="004425BD"/>
    <w:rsid w:val="0044385E"/>
    <w:rsid w:val="00443FB5"/>
    <w:rsid w:val="0044481B"/>
    <w:rsid w:val="00445227"/>
    <w:rsid w:val="004457ED"/>
    <w:rsid w:val="0044649A"/>
    <w:rsid w:val="00446F6B"/>
    <w:rsid w:val="0044705C"/>
    <w:rsid w:val="004476A8"/>
    <w:rsid w:val="00452C6D"/>
    <w:rsid w:val="0045309C"/>
    <w:rsid w:val="00454136"/>
    <w:rsid w:val="00454C0B"/>
    <w:rsid w:val="004550FC"/>
    <w:rsid w:val="00455DAF"/>
    <w:rsid w:val="00456172"/>
    <w:rsid w:val="00457436"/>
    <w:rsid w:val="004603D0"/>
    <w:rsid w:val="00460953"/>
    <w:rsid w:val="00460B3B"/>
    <w:rsid w:val="00461312"/>
    <w:rsid w:val="00461EAF"/>
    <w:rsid w:val="004622D7"/>
    <w:rsid w:val="00462F03"/>
    <w:rsid w:val="00463AD7"/>
    <w:rsid w:val="00465264"/>
    <w:rsid w:val="00465710"/>
    <w:rsid w:val="00465F6B"/>
    <w:rsid w:val="0046758D"/>
    <w:rsid w:val="00467B56"/>
    <w:rsid w:val="00467C6D"/>
    <w:rsid w:val="00471251"/>
    <w:rsid w:val="004729E2"/>
    <w:rsid w:val="00472C20"/>
    <w:rsid w:val="00474BE2"/>
    <w:rsid w:val="004761BF"/>
    <w:rsid w:val="004768AC"/>
    <w:rsid w:val="004771AE"/>
    <w:rsid w:val="00480A32"/>
    <w:rsid w:val="00480EDF"/>
    <w:rsid w:val="00481C59"/>
    <w:rsid w:val="00481F02"/>
    <w:rsid w:val="004820C7"/>
    <w:rsid w:val="004822EE"/>
    <w:rsid w:val="004823D0"/>
    <w:rsid w:val="004836E5"/>
    <w:rsid w:val="00483819"/>
    <w:rsid w:val="00483AE8"/>
    <w:rsid w:val="00483C85"/>
    <w:rsid w:val="00483D43"/>
    <w:rsid w:val="0048459B"/>
    <w:rsid w:val="004846A9"/>
    <w:rsid w:val="00485C2F"/>
    <w:rsid w:val="004862B4"/>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65C"/>
    <w:rsid w:val="00496C25"/>
    <w:rsid w:val="0049702F"/>
    <w:rsid w:val="0049778B"/>
    <w:rsid w:val="00497A75"/>
    <w:rsid w:val="004A0376"/>
    <w:rsid w:val="004A03FF"/>
    <w:rsid w:val="004A147E"/>
    <w:rsid w:val="004A1CA0"/>
    <w:rsid w:val="004A266C"/>
    <w:rsid w:val="004A3BCB"/>
    <w:rsid w:val="004A3CE0"/>
    <w:rsid w:val="004A42FF"/>
    <w:rsid w:val="004A4670"/>
    <w:rsid w:val="004A4769"/>
    <w:rsid w:val="004A4D58"/>
    <w:rsid w:val="004A62BE"/>
    <w:rsid w:val="004A701F"/>
    <w:rsid w:val="004A72EE"/>
    <w:rsid w:val="004A75E3"/>
    <w:rsid w:val="004A7B62"/>
    <w:rsid w:val="004B01A2"/>
    <w:rsid w:val="004B02E8"/>
    <w:rsid w:val="004B0EC8"/>
    <w:rsid w:val="004B178C"/>
    <w:rsid w:val="004B20B3"/>
    <w:rsid w:val="004B2B87"/>
    <w:rsid w:val="004B34A7"/>
    <w:rsid w:val="004B3784"/>
    <w:rsid w:val="004B5069"/>
    <w:rsid w:val="004B5AC2"/>
    <w:rsid w:val="004B5BDE"/>
    <w:rsid w:val="004B5D34"/>
    <w:rsid w:val="004B5F55"/>
    <w:rsid w:val="004B5F76"/>
    <w:rsid w:val="004B6308"/>
    <w:rsid w:val="004B6998"/>
    <w:rsid w:val="004B78EA"/>
    <w:rsid w:val="004C0005"/>
    <w:rsid w:val="004C06A8"/>
    <w:rsid w:val="004C17D9"/>
    <w:rsid w:val="004C1999"/>
    <w:rsid w:val="004C1A30"/>
    <w:rsid w:val="004C23F1"/>
    <w:rsid w:val="004C3008"/>
    <w:rsid w:val="004C5805"/>
    <w:rsid w:val="004C5FDC"/>
    <w:rsid w:val="004C6659"/>
    <w:rsid w:val="004C69F1"/>
    <w:rsid w:val="004C790D"/>
    <w:rsid w:val="004C7A5B"/>
    <w:rsid w:val="004C7B80"/>
    <w:rsid w:val="004C7DC5"/>
    <w:rsid w:val="004D0591"/>
    <w:rsid w:val="004D1889"/>
    <w:rsid w:val="004D4351"/>
    <w:rsid w:val="004D48B0"/>
    <w:rsid w:val="004D55AD"/>
    <w:rsid w:val="004D61C9"/>
    <w:rsid w:val="004D6430"/>
    <w:rsid w:val="004D6E7C"/>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51CD"/>
    <w:rsid w:val="004E6919"/>
    <w:rsid w:val="004E746E"/>
    <w:rsid w:val="004E75F5"/>
    <w:rsid w:val="004F020D"/>
    <w:rsid w:val="004F2093"/>
    <w:rsid w:val="004F24CC"/>
    <w:rsid w:val="004F37FB"/>
    <w:rsid w:val="004F3AE8"/>
    <w:rsid w:val="004F43C0"/>
    <w:rsid w:val="004F498A"/>
    <w:rsid w:val="004F5EF2"/>
    <w:rsid w:val="004F6281"/>
    <w:rsid w:val="004F6647"/>
    <w:rsid w:val="004F6700"/>
    <w:rsid w:val="004F6EDC"/>
    <w:rsid w:val="004F7FDD"/>
    <w:rsid w:val="00500174"/>
    <w:rsid w:val="005001D9"/>
    <w:rsid w:val="005012D4"/>
    <w:rsid w:val="00501B52"/>
    <w:rsid w:val="00501E2E"/>
    <w:rsid w:val="00502DF3"/>
    <w:rsid w:val="00502FE8"/>
    <w:rsid w:val="00504023"/>
    <w:rsid w:val="0050403B"/>
    <w:rsid w:val="0050464B"/>
    <w:rsid w:val="00504BCB"/>
    <w:rsid w:val="00505F86"/>
    <w:rsid w:val="00506126"/>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196A"/>
    <w:rsid w:val="00523345"/>
    <w:rsid w:val="00524F14"/>
    <w:rsid w:val="005251CF"/>
    <w:rsid w:val="005256B9"/>
    <w:rsid w:val="00526989"/>
    <w:rsid w:val="00527C09"/>
    <w:rsid w:val="00527CA2"/>
    <w:rsid w:val="005306BB"/>
    <w:rsid w:val="0053083C"/>
    <w:rsid w:val="00531987"/>
    <w:rsid w:val="00531B73"/>
    <w:rsid w:val="00532773"/>
    <w:rsid w:val="00532CAE"/>
    <w:rsid w:val="00533220"/>
    <w:rsid w:val="00533A30"/>
    <w:rsid w:val="00533D3C"/>
    <w:rsid w:val="005342B3"/>
    <w:rsid w:val="00534914"/>
    <w:rsid w:val="005359AA"/>
    <w:rsid w:val="00536267"/>
    <w:rsid w:val="00536708"/>
    <w:rsid w:val="00536D6B"/>
    <w:rsid w:val="00537813"/>
    <w:rsid w:val="0053785D"/>
    <w:rsid w:val="00537C26"/>
    <w:rsid w:val="0054167E"/>
    <w:rsid w:val="00541C7A"/>
    <w:rsid w:val="00542D6F"/>
    <w:rsid w:val="00543013"/>
    <w:rsid w:val="00544525"/>
    <w:rsid w:val="00544D70"/>
    <w:rsid w:val="005456BB"/>
    <w:rsid w:val="00545C36"/>
    <w:rsid w:val="00545E39"/>
    <w:rsid w:val="00546AE4"/>
    <w:rsid w:val="005474FB"/>
    <w:rsid w:val="00547AD7"/>
    <w:rsid w:val="005501BA"/>
    <w:rsid w:val="005501E9"/>
    <w:rsid w:val="00551511"/>
    <w:rsid w:val="00551754"/>
    <w:rsid w:val="00552219"/>
    <w:rsid w:val="00553548"/>
    <w:rsid w:val="00553778"/>
    <w:rsid w:val="0055377A"/>
    <w:rsid w:val="00553D2D"/>
    <w:rsid w:val="00553ED9"/>
    <w:rsid w:val="00554598"/>
    <w:rsid w:val="00554DA6"/>
    <w:rsid w:val="00555267"/>
    <w:rsid w:val="00555612"/>
    <w:rsid w:val="00555A9E"/>
    <w:rsid w:val="00555E39"/>
    <w:rsid w:val="00556452"/>
    <w:rsid w:val="005565E4"/>
    <w:rsid w:val="00556BAB"/>
    <w:rsid w:val="00556C5D"/>
    <w:rsid w:val="00560B05"/>
    <w:rsid w:val="0056124B"/>
    <w:rsid w:val="0056293A"/>
    <w:rsid w:val="00562C43"/>
    <w:rsid w:val="00562D75"/>
    <w:rsid w:val="005641C0"/>
    <w:rsid w:val="00564784"/>
    <w:rsid w:val="00564C79"/>
    <w:rsid w:val="00566419"/>
    <w:rsid w:val="00570876"/>
    <w:rsid w:val="00570B92"/>
    <w:rsid w:val="005710F9"/>
    <w:rsid w:val="005721B3"/>
    <w:rsid w:val="005728EF"/>
    <w:rsid w:val="00572A34"/>
    <w:rsid w:val="00572E57"/>
    <w:rsid w:val="005739B5"/>
    <w:rsid w:val="00574F31"/>
    <w:rsid w:val="00575165"/>
    <w:rsid w:val="005755B7"/>
    <w:rsid w:val="00575781"/>
    <w:rsid w:val="00575947"/>
    <w:rsid w:val="00576004"/>
    <w:rsid w:val="00576018"/>
    <w:rsid w:val="00576372"/>
    <w:rsid w:val="00576AC7"/>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85D"/>
    <w:rsid w:val="00587AAE"/>
    <w:rsid w:val="005900BF"/>
    <w:rsid w:val="0059073C"/>
    <w:rsid w:val="00590DF0"/>
    <w:rsid w:val="00592DAF"/>
    <w:rsid w:val="0059313F"/>
    <w:rsid w:val="005934E2"/>
    <w:rsid w:val="00593B4D"/>
    <w:rsid w:val="00593C69"/>
    <w:rsid w:val="00594062"/>
    <w:rsid w:val="00594C55"/>
    <w:rsid w:val="0059511F"/>
    <w:rsid w:val="00595913"/>
    <w:rsid w:val="00595D68"/>
    <w:rsid w:val="00596B34"/>
    <w:rsid w:val="0059752E"/>
    <w:rsid w:val="005A0977"/>
    <w:rsid w:val="005A1271"/>
    <w:rsid w:val="005A1E34"/>
    <w:rsid w:val="005A3AB6"/>
    <w:rsid w:val="005A3E71"/>
    <w:rsid w:val="005A3EEF"/>
    <w:rsid w:val="005A5542"/>
    <w:rsid w:val="005A5584"/>
    <w:rsid w:val="005A59A9"/>
    <w:rsid w:val="005A5E4D"/>
    <w:rsid w:val="005A60E3"/>
    <w:rsid w:val="005A7747"/>
    <w:rsid w:val="005A7AD2"/>
    <w:rsid w:val="005A7E40"/>
    <w:rsid w:val="005B1102"/>
    <w:rsid w:val="005B16EF"/>
    <w:rsid w:val="005B19C5"/>
    <w:rsid w:val="005B27F1"/>
    <w:rsid w:val="005B2D2F"/>
    <w:rsid w:val="005B3250"/>
    <w:rsid w:val="005B3510"/>
    <w:rsid w:val="005B3920"/>
    <w:rsid w:val="005B4375"/>
    <w:rsid w:val="005B4DD3"/>
    <w:rsid w:val="005B5240"/>
    <w:rsid w:val="005B5455"/>
    <w:rsid w:val="005B702F"/>
    <w:rsid w:val="005B7096"/>
    <w:rsid w:val="005B70A3"/>
    <w:rsid w:val="005B75B4"/>
    <w:rsid w:val="005B792C"/>
    <w:rsid w:val="005B7E4B"/>
    <w:rsid w:val="005C02D1"/>
    <w:rsid w:val="005C0B10"/>
    <w:rsid w:val="005C0D28"/>
    <w:rsid w:val="005C1587"/>
    <w:rsid w:val="005C1599"/>
    <w:rsid w:val="005C2CAD"/>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938"/>
    <w:rsid w:val="005D5974"/>
    <w:rsid w:val="005D6725"/>
    <w:rsid w:val="005D6F41"/>
    <w:rsid w:val="005D76CC"/>
    <w:rsid w:val="005E00E0"/>
    <w:rsid w:val="005E0FC4"/>
    <w:rsid w:val="005E1862"/>
    <w:rsid w:val="005E215A"/>
    <w:rsid w:val="005E30A7"/>
    <w:rsid w:val="005E348A"/>
    <w:rsid w:val="005E3850"/>
    <w:rsid w:val="005E3F8C"/>
    <w:rsid w:val="005E4DA0"/>
    <w:rsid w:val="005E6C1F"/>
    <w:rsid w:val="005E794F"/>
    <w:rsid w:val="005F120E"/>
    <w:rsid w:val="005F123E"/>
    <w:rsid w:val="005F1A5A"/>
    <w:rsid w:val="005F2668"/>
    <w:rsid w:val="005F5C90"/>
    <w:rsid w:val="005F5DC8"/>
    <w:rsid w:val="005F5E19"/>
    <w:rsid w:val="005F69FE"/>
    <w:rsid w:val="005F6EA8"/>
    <w:rsid w:val="005F74B1"/>
    <w:rsid w:val="00600140"/>
    <w:rsid w:val="0060074E"/>
    <w:rsid w:val="006010FE"/>
    <w:rsid w:val="00601A75"/>
    <w:rsid w:val="00601C2D"/>
    <w:rsid w:val="00602DE5"/>
    <w:rsid w:val="00604869"/>
    <w:rsid w:val="00604FC3"/>
    <w:rsid w:val="006063EA"/>
    <w:rsid w:val="006064A1"/>
    <w:rsid w:val="0061071A"/>
    <w:rsid w:val="00610DAB"/>
    <w:rsid w:val="00610FF5"/>
    <w:rsid w:val="0061107C"/>
    <w:rsid w:val="006117BB"/>
    <w:rsid w:val="00611BDF"/>
    <w:rsid w:val="00611C86"/>
    <w:rsid w:val="0061249D"/>
    <w:rsid w:val="00612A60"/>
    <w:rsid w:val="00612B2A"/>
    <w:rsid w:val="00612C17"/>
    <w:rsid w:val="00612C77"/>
    <w:rsid w:val="00613184"/>
    <w:rsid w:val="00613CD8"/>
    <w:rsid w:val="00614434"/>
    <w:rsid w:val="00614B93"/>
    <w:rsid w:val="00615175"/>
    <w:rsid w:val="006157F9"/>
    <w:rsid w:val="00615AB9"/>
    <w:rsid w:val="00615DB3"/>
    <w:rsid w:val="00615DC2"/>
    <w:rsid w:val="006167FC"/>
    <w:rsid w:val="00616CEB"/>
    <w:rsid w:val="006172E4"/>
    <w:rsid w:val="00617EDE"/>
    <w:rsid w:val="006213AC"/>
    <w:rsid w:val="00622D12"/>
    <w:rsid w:val="00623192"/>
    <w:rsid w:val="0062341F"/>
    <w:rsid w:val="00623EB9"/>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5845"/>
    <w:rsid w:val="00635C06"/>
    <w:rsid w:val="00635FB9"/>
    <w:rsid w:val="00636C74"/>
    <w:rsid w:val="00636D03"/>
    <w:rsid w:val="00637CF5"/>
    <w:rsid w:val="006406B9"/>
    <w:rsid w:val="00640CF0"/>
    <w:rsid w:val="00641ADA"/>
    <w:rsid w:val="00641CCA"/>
    <w:rsid w:val="006420F1"/>
    <w:rsid w:val="00642F90"/>
    <w:rsid w:val="006437E6"/>
    <w:rsid w:val="00643CE0"/>
    <w:rsid w:val="00643F1C"/>
    <w:rsid w:val="00644A73"/>
    <w:rsid w:val="00644C79"/>
    <w:rsid w:val="00644F8C"/>
    <w:rsid w:val="00645176"/>
    <w:rsid w:val="006458CE"/>
    <w:rsid w:val="00645A2A"/>
    <w:rsid w:val="0064709A"/>
    <w:rsid w:val="0065027D"/>
    <w:rsid w:val="006512B9"/>
    <w:rsid w:val="006512E5"/>
    <w:rsid w:val="00651D08"/>
    <w:rsid w:val="006524ED"/>
    <w:rsid w:val="0065287E"/>
    <w:rsid w:val="006529AC"/>
    <w:rsid w:val="00652A4A"/>
    <w:rsid w:val="00652B73"/>
    <w:rsid w:val="0065379E"/>
    <w:rsid w:val="006544D1"/>
    <w:rsid w:val="006551C6"/>
    <w:rsid w:val="006552A1"/>
    <w:rsid w:val="006558D7"/>
    <w:rsid w:val="00656065"/>
    <w:rsid w:val="006569C6"/>
    <w:rsid w:val="00656AA2"/>
    <w:rsid w:val="00656F6C"/>
    <w:rsid w:val="0066072B"/>
    <w:rsid w:val="006608D1"/>
    <w:rsid w:val="00661A27"/>
    <w:rsid w:val="00661C91"/>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40F"/>
    <w:rsid w:val="00677ACF"/>
    <w:rsid w:val="00677FE3"/>
    <w:rsid w:val="00680793"/>
    <w:rsid w:val="00680E69"/>
    <w:rsid w:val="0068172A"/>
    <w:rsid w:val="00681CAB"/>
    <w:rsid w:val="00681DCE"/>
    <w:rsid w:val="00682CBF"/>
    <w:rsid w:val="006836B8"/>
    <w:rsid w:val="00683B05"/>
    <w:rsid w:val="00684BE9"/>
    <w:rsid w:val="00686EB8"/>
    <w:rsid w:val="00687CE8"/>
    <w:rsid w:val="00687F4A"/>
    <w:rsid w:val="00691335"/>
    <w:rsid w:val="006948C2"/>
    <w:rsid w:val="0069684D"/>
    <w:rsid w:val="00697D20"/>
    <w:rsid w:val="006A0340"/>
    <w:rsid w:val="006A049E"/>
    <w:rsid w:val="006A19E1"/>
    <w:rsid w:val="006A2E40"/>
    <w:rsid w:val="006A33AE"/>
    <w:rsid w:val="006A48E6"/>
    <w:rsid w:val="006A578C"/>
    <w:rsid w:val="006A5E8F"/>
    <w:rsid w:val="006A7E1F"/>
    <w:rsid w:val="006B0813"/>
    <w:rsid w:val="006B0DF9"/>
    <w:rsid w:val="006B0EE0"/>
    <w:rsid w:val="006B10F5"/>
    <w:rsid w:val="006B21C7"/>
    <w:rsid w:val="006B2D1C"/>
    <w:rsid w:val="006B3164"/>
    <w:rsid w:val="006B4771"/>
    <w:rsid w:val="006B50B9"/>
    <w:rsid w:val="006B67F0"/>
    <w:rsid w:val="006B695D"/>
    <w:rsid w:val="006B6B15"/>
    <w:rsid w:val="006B722B"/>
    <w:rsid w:val="006B7404"/>
    <w:rsid w:val="006C05E1"/>
    <w:rsid w:val="006C06E7"/>
    <w:rsid w:val="006C071E"/>
    <w:rsid w:val="006C0BAC"/>
    <w:rsid w:val="006C1CA3"/>
    <w:rsid w:val="006C2E06"/>
    <w:rsid w:val="006C36A7"/>
    <w:rsid w:val="006C437C"/>
    <w:rsid w:val="006C550F"/>
    <w:rsid w:val="006C58B9"/>
    <w:rsid w:val="006C6631"/>
    <w:rsid w:val="006C6773"/>
    <w:rsid w:val="006C6E19"/>
    <w:rsid w:val="006C7BCF"/>
    <w:rsid w:val="006C7DB4"/>
    <w:rsid w:val="006D012C"/>
    <w:rsid w:val="006D0F39"/>
    <w:rsid w:val="006D1C6A"/>
    <w:rsid w:val="006D340F"/>
    <w:rsid w:val="006D4B10"/>
    <w:rsid w:val="006D4FAA"/>
    <w:rsid w:val="006D4FCA"/>
    <w:rsid w:val="006D6105"/>
    <w:rsid w:val="006D64EB"/>
    <w:rsid w:val="006D702C"/>
    <w:rsid w:val="006D75D7"/>
    <w:rsid w:val="006D7CFF"/>
    <w:rsid w:val="006E0342"/>
    <w:rsid w:val="006E0FA4"/>
    <w:rsid w:val="006E24CD"/>
    <w:rsid w:val="006E38B1"/>
    <w:rsid w:val="006E4F08"/>
    <w:rsid w:val="006E60F5"/>
    <w:rsid w:val="006E6126"/>
    <w:rsid w:val="006E71D6"/>
    <w:rsid w:val="006E74DF"/>
    <w:rsid w:val="006E791F"/>
    <w:rsid w:val="006E7BA0"/>
    <w:rsid w:val="006E7D6B"/>
    <w:rsid w:val="006F09B2"/>
    <w:rsid w:val="006F2C57"/>
    <w:rsid w:val="006F2E06"/>
    <w:rsid w:val="006F3329"/>
    <w:rsid w:val="006F37B7"/>
    <w:rsid w:val="006F3C26"/>
    <w:rsid w:val="006F3F26"/>
    <w:rsid w:val="006F468C"/>
    <w:rsid w:val="006F5136"/>
    <w:rsid w:val="006F53BC"/>
    <w:rsid w:val="006F54AE"/>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11F"/>
    <w:rsid w:val="007052A6"/>
    <w:rsid w:val="007052B1"/>
    <w:rsid w:val="00705A42"/>
    <w:rsid w:val="00706C3F"/>
    <w:rsid w:val="00707074"/>
    <w:rsid w:val="00707140"/>
    <w:rsid w:val="007071A2"/>
    <w:rsid w:val="0070732B"/>
    <w:rsid w:val="007073FB"/>
    <w:rsid w:val="00707735"/>
    <w:rsid w:val="00710CFE"/>
    <w:rsid w:val="00710DCD"/>
    <w:rsid w:val="00712164"/>
    <w:rsid w:val="00712799"/>
    <w:rsid w:val="00713313"/>
    <w:rsid w:val="0071380E"/>
    <w:rsid w:val="0071387C"/>
    <w:rsid w:val="00713E20"/>
    <w:rsid w:val="007148AD"/>
    <w:rsid w:val="00714F86"/>
    <w:rsid w:val="0071555F"/>
    <w:rsid w:val="007156EB"/>
    <w:rsid w:val="00715AB3"/>
    <w:rsid w:val="007160EA"/>
    <w:rsid w:val="0071646A"/>
    <w:rsid w:val="0071649C"/>
    <w:rsid w:val="00716C94"/>
    <w:rsid w:val="00717FF5"/>
    <w:rsid w:val="0072063C"/>
    <w:rsid w:val="007209C9"/>
    <w:rsid w:val="00721671"/>
    <w:rsid w:val="00721C1E"/>
    <w:rsid w:val="00723D64"/>
    <w:rsid w:val="0072427F"/>
    <w:rsid w:val="007245C6"/>
    <w:rsid w:val="00725377"/>
    <w:rsid w:val="007253C6"/>
    <w:rsid w:val="0072767E"/>
    <w:rsid w:val="00730C48"/>
    <w:rsid w:val="00731030"/>
    <w:rsid w:val="007316BF"/>
    <w:rsid w:val="00731DD1"/>
    <w:rsid w:val="00731E56"/>
    <w:rsid w:val="00732565"/>
    <w:rsid w:val="00732C88"/>
    <w:rsid w:val="00733DC7"/>
    <w:rsid w:val="00734F53"/>
    <w:rsid w:val="0073551B"/>
    <w:rsid w:val="007358B3"/>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EA4"/>
    <w:rsid w:val="007441E5"/>
    <w:rsid w:val="00744329"/>
    <w:rsid w:val="007445DA"/>
    <w:rsid w:val="00745A62"/>
    <w:rsid w:val="00746129"/>
    <w:rsid w:val="007467EC"/>
    <w:rsid w:val="0074681F"/>
    <w:rsid w:val="00746883"/>
    <w:rsid w:val="007469A9"/>
    <w:rsid w:val="00747C94"/>
    <w:rsid w:val="00751415"/>
    <w:rsid w:val="0075271B"/>
    <w:rsid w:val="00752891"/>
    <w:rsid w:val="00752F5F"/>
    <w:rsid w:val="007532E6"/>
    <w:rsid w:val="00753D7C"/>
    <w:rsid w:val="007551DC"/>
    <w:rsid w:val="00756064"/>
    <w:rsid w:val="0075618E"/>
    <w:rsid w:val="007563CA"/>
    <w:rsid w:val="00756B31"/>
    <w:rsid w:val="007570E7"/>
    <w:rsid w:val="007601CB"/>
    <w:rsid w:val="00760392"/>
    <w:rsid w:val="0076073D"/>
    <w:rsid w:val="00760828"/>
    <w:rsid w:val="00760ABB"/>
    <w:rsid w:val="00761547"/>
    <w:rsid w:val="00761B55"/>
    <w:rsid w:val="0076242A"/>
    <w:rsid w:val="0076442D"/>
    <w:rsid w:val="007656F5"/>
    <w:rsid w:val="007663E4"/>
    <w:rsid w:val="00766507"/>
    <w:rsid w:val="00767B20"/>
    <w:rsid w:val="0077099F"/>
    <w:rsid w:val="00770CED"/>
    <w:rsid w:val="00771E59"/>
    <w:rsid w:val="0077207F"/>
    <w:rsid w:val="007723D3"/>
    <w:rsid w:val="00772452"/>
    <w:rsid w:val="00772B2B"/>
    <w:rsid w:val="00772F78"/>
    <w:rsid w:val="007730A3"/>
    <w:rsid w:val="0077376B"/>
    <w:rsid w:val="00773CC5"/>
    <w:rsid w:val="00774827"/>
    <w:rsid w:val="00774BCE"/>
    <w:rsid w:val="00774C0F"/>
    <w:rsid w:val="00775F8E"/>
    <w:rsid w:val="0077774E"/>
    <w:rsid w:val="00777A5A"/>
    <w:rsid w:val="00777F93"/>
    <w:rsid w:val="00780DBA"/>
    <w:rsid w:val="00781459"/>
    <w:rsid w:val="00781655"/>
    <w:rsid w:val="00781748"/>
    <w:rsid w:val="00781819"/>
    <w:rsid w:val="00781B03"/>
    <w:rsid w:val="00782B0A"/>
    <w:rsid w:val="00782DF5"/>
    <w:rsid w:val="00782F62"/>
    <w:rsid w:val="00782FCE"/>
    <w:rsid w:val="00783392"/>
    <w:rsid w:val="00785B2D"/>
    <w:rsid w:val="007866F4"/>
    <w:rsid w:val="00787B80"/>
    <w:rsid w:val="00787FFE"/>
    <w:rsid w:val="007903F1"/>
    <w:rsid w:val="00790432"/>
    <w:rsid w:val="00790669"/>
    <w:rsid w:val="00790CD5"/>
    <w:rsid w:val="00790DED"/>
    <w:rsid w:val="0079127A"/>
    <w:rsid w:val="0079151C"/>
    <w:rsid w:val="00791CBC"/>
    <w:rsid w:val="00791EC8"/>
    <w:rsid w:val="00793668"/>
    <w:rsid w:val="0079368A"/>
    <w:rsid w:val="00793D98"/>
    <w:rsid w:val="00794618"/>
    <w:rsid w:val="00794A08"/>
    <w:rsid w:val="00795683"/>
    <w:rsid w:val="00796662"/>
    <w:rsid w:val="00796B0B"/>
    <w:rsid w:val="00796B1A"/>
    <w:rsid w:val="00796B1B"/>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455C"/>
    <w:rsid w:val="007B46D5"/>
    <w:rsid w:val="007B48E7"/>
    <w:rsid w:val="007B5334"/>
    <w:rsid w:val="007B55D3"/>
    <w:rsid w:val="007B6400"/>
    <w:rsid w:val="007B6B39"/>
    <w:rsid w:val="007B7F27"/>
    <w:rsid w:val="007C116E"/>
    <w:rsid w:val="007C1DF1"/>
    <w:rsid w:val="007C1EB0"/>
    <w:rsid w:val="007C20C4"/>
    <w:rsid w:val="007C2706"/>
    <w:rsid w:val="007C3252"/>
    <w:rsid w:val="007C3DBF"/>
    <w:rsid w:val="007C469B"/>
    <w:rsid w:val="007C4E7A"/>
    <w:rsid w:val="007C62F0"/>
    <w:rsid w:val="007C6A78"/>
    <w:rsid w:val="007C70C0"/>
    <w:rsid w:val="007C7C15"/>
    <w:rsid w:val="007D0181"/>
    <w:rsid w:val="007D070B"/>
    <w:rsid w:val="007D098F"/>
    <w:rsid w:val="007D0AEB"/>
    <w:rsid w:val="007D1176"/>
    <w:rsid w:val="007D157D"/>
    <w:rsid w:val="007D174E"/>
    <w:rsid w:val="007D2497"/>
    <w:rsid w:val="007D36DF"/>
    <w:rsid w:val="007D3BED"/>
    <w:rsid w:val="007D3DF0"/>
    <w:rsid w:val="007D453A"/>
    <w:rsid w:val="007D667F"/>
    <w:rsid w:val="007D7702"/>
    <w:rsid w:val="007D797A"/>
    <w:rsid w:val="007E0857"/>
    <w:rsid w:val="007E0EF1"/>
    <w:rsid w:val="007E1307"/>
    <w:rsid w:val="007E199F"/>
    <w:rsid w:val="007E2EB4"/>
    <w:rsid w:val="007E2EF6"/>
    <w:rsid w:val="007E3BBE"/>
    <w:rsid w:val="007E3C30"/>
    <w:rsid w:val="007E3E3D"/>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1577"/>
    <w:rsid w:val="00801D64"/>
    <w:rsid w:val="00801F81"/>
    <w:rsid w:val="008032AB"/>
    <w:rsid w:val="00804673"/>
    <w:rsid w:val="00804A98"/>
    <w:rsid w:val="00804C5B"/>
    <w:rsid w:val="00805E43"/>
    <w:rsid w:val="0080601E"/>
    <w:rsid w:val="00806517"/>
    <w:rsid w:val="0080679A"/>
    <w:rsid w:val="00806BF2"/>
    <w:rsid w:val="00806EC8"/>
    <w:rsid w:val="00806F6F"/>
    <w:rsid w:val="00807B20"/>
    <w:rsid w:val="008107C0"/>
    <w:rsid w:val="00811EED"/>
    <w:rsid w:val="00811FE1"/>
    <w:rsid w:val="0081249F"/>
    <w:rsid w:val="00813D0B"/>
    <w:rsid w:val="00813ED1"/>
    <w:rsid w:val="008140F0"/>
    <w:rsid w:val="00814E3C"/>
    <w:rsid w:val="008151E6"/>
    <w:rsid w:val="008159DC"/>
    <w:rsid w:val="0081608F"/>
    <w:rsid w:val="00816116"/>
    <w:rsid w:val="00816D9D"/>
    <w:rsid w:val="00816DB3"/>
    <w:rsid w:val="00817D52"/>
    <w:rsid w:val="00820487"/>
    <w:rsid w:val="00820B59"/>
    <w:rsid w:val="00820E4F"/>
    <w:rsid w:val="00821ACB"/>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6DE"/>
    <w:rsid w:val="00834C2B"/>
    <w:rsid w:val="00835448"/>
    <w:rsid w:val="00835564"/>
    <w:rsid w:val="00835A57"/>
    <w:rsid w:val="00836144"/>
    <w:rsid w:val="0083645D"/>
    <w:rsid w:val="00836588"/>
    <w:rsid w:val="0083779E"/>
    <w:rsid w:val="00840A8C"/>
    <w:rsid w:val="00841668"/>
    <w:rsid w:val="00841799"/>
    <w:rsid w:val="00841B96"/>
    <w:rsid w:val="008423EF"/>
    <w:rsid w:val="00842734"/>
    <w:rsid w:val="00842AB9"/>
    <w:rsid w:val="0084535F"/>
    <w:rsid w:val="00846328"/>
    <w:rsid w:val="0084730B"/>
    <w:rsid w:val="00847338"/>
    <w:rsid w:val="00847522"/>
    <w:rsid w:val="008477D7"/>
    <w:rsid w:val="00850CEE"/>
    <w:rsid w:val="008511A4"/>
    <w:rsid w:val="00851854"/>
    <w:rsid w:val="00851D91"/>
    <w:rsid w:val="00852690"/>
    <w:rsid w:val="00852977"/>
    <w:rsid w:val="00852AB2"/>
    <w:rsid w:val="00852ADC"/>
    <w:rsid w:val="00853829"/>
    <w:rsid w:val="008556E8"/>
    <w:rsid w:val="00856CFE"/>
    <w:rsid w:val="00856D99"/>
    <w:rsid w:val="008570BD"/>
    <w:rsid w:val="00857260"/>
    <w:rsid w:val="0086006E"/>
    <w:rsid w:val="00860275"/>
    <w:rsid w:val="0086128D"/>
    <w:rsid w:val="008612B7"/>
    <w:rsid w:val="008617C2"/>
    <w:rsid w:val="00861C41"/>
    <w:rsid w:val="008641B7"/>
    <w:rsid w:val="0086422B"/>
    <w:rsid w:val="00864598"/>
    <w:rsid w:val="008646B2"/>
    <w:rsid w:val="0086540A"/>
    <w:rsid w:val="00865880"/>
    <w:rsid w:val="008664AD"/>
    <w:rsid w:val="008672EA"/>
    <w:rsid w:val="00871186"/>
    <w:rsid w:val="008714FD"/>
    <w:rsid w:val="0087152A"/>
    <w:rsid w:val="00871E88"/>
    <w:rsid w:val="00873C51"/>
    <w:rsid w:val="00873EDD"/>
    <w:rsid w:val="00873F80"/>
    <w:rsid w:val="00875605"/>
    <w:rsid w:val="00876D9C"/>
    <w:rsid w:val="00876F4F"/>
    <w:rsid w:val="008777AC"/>
    <w:rsid w:val="00877D42"/>
    <w:rsid w:val="0088037F"/>
    <w:rsid w:val="0088055F"/>
    <w:rsid w:val="00880864"/>
    <w:rsid w:val="00880ECC"/>
    <w:rsid w:val="0088122D"/>
    <w:rsid w:val="00881698"/>
    <w:rsid w:val="00881FEC"/>
    <w:rsid w:val="0088386E"/>
    <w:rsid w:val="00883B01"/>
    <w:rsid w:val="00884786"/>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A35"/>
    <w:rsid w:val="00894BD8"/>
    <w:rsid w:val="00894BF1"/>
    <w:rsid w:val="008953B9"/>
    <w:rsid w:val="00895723"/>
    <w:rsid w:val="00895A52"/>
    <w:rsid w:val="00895A81"/>
    <w:rsid w:val="00895BC2"/>
    <w:rsid w:val="00896031"/>
    <w:rsid w:val="00897776"/>
    <w:rsid w:val="008A1006"/>
    <w:rsid w:val="008A162A"/>
    <w:rsid w:val="008A1C03"/>
    <w:rsid w:val="008A2949"/>
    <w:rsid w:val="008A2A06"/>
    <w:rsid w:val="008A2BC2"/>
    <w:rsid w:val="008A2C14"/>
    <w:rsid w:val="008A409C"/>
    <w:rsid w:val="008A4665"/>
    <w:rsid w:val="008A4B47"/>
    <w:rsid w:val="008A4FB0"/>
    <w:rsid w:val="008A59C1"/>
    <w:rsid w:val="008A71EF"/>
    <w:rsid w:val="008A73BD"/>
    <w:rsid w:val="008A73DE"/>
    <w:rsid w:val="008A7677"/>
    <w:rsid w:val="008B119C"/>
    <w:rsid w:val="008B1AF2"/>
    <w:rsid w:val="008B2164"/>
    <w:rsid w:val="008B2EF9"/>
    <w:rsid w:val="008B300B"/>
    <w:rsid w:val="008B3AC6"/>
    <w:rsid w:val="008B3E49"/>
    <w:rsid w:val="008B56E5"/>
    <w:rsid w:val="008B5C02"/>
    <w:rsid w:val="008B5E14"/>
    <w:rsid w:val="008B60C1"/>
    <w:rsid w:val="008B6890"/>
    <w:rsid w:val="008B75D2"/>
    <w:rsid w:val="008B7B09"/>
    <w:rsid w:val="008B7F01"/>
    <w:rsid w:val="008C0036"/>
    <w:rsid w:val="008C134B"/>
    <w:rsid w:val="008C1CEF"/>
    <w:rsid w:val="008C3132"/>
    <w:rsid w:val="008C3D61"/>
    <w:rsid w:val="008C4AB4"/>
    <w:rsid w:val="008C568A"/>
    <w:rsid w:val="008C5970"/>
    <w:rsid w:val="008C5D23"/>
    <w:rsid w:val="008C6F08"/>
    <w:rsid w:val="008C7017"/>
    <w:rsid w:val="008C7A0E"/>
    <w:rsid w:val="008C7D9F"/>
    <w:rsid w:val="008D00FF"/>
    <w:rsid w:val="008D01C6"/>
    <w:rsid w:val="008D18DC"/>
    <w:rsid w:val="008D2670"/>
    <w:rsid w:val="008D342E"/>
    <w:rsid w:val="008D4309"/>
    <w:rsid w:val="008D5179"/>
    <w:rsid w:val="008D529A"/>
    <w:rsid w:val="008D5342"/>
    <w:rsid w:val="008D5B81"/>
    <w:rsid w:val="008D6D16"/>
    <w:rsid w:val="008D7BE4"/>
    <w:rsid w:val="008D7D77"/>
    <w:rsid w:val="008D7F44"/>
    <w:rsid w:val="008E1C1A"/>
    <w:rsid w:val="008E1F6A"/>
    <w:rsid w:val="008E275B"/>
    <w:rsid w:val="008E2B0B"/>
    <w:rsid w:val="008E3638"/>
    <w:rsid w:val="008E3698"/>
    <w:rsid w:val="008E3991"/>
    <w:rsid w:val="008E58EB"/>
    <w:rsid w:val="008E619A"/>
    <w:rsid w:val="008E6CA3"/>
    <w:rsid w:val="008E75C2"/>
    <w:rsid w:val="008E76B2"/>
    <w:rsid w:val="008F0CA2"/>
    <w:rsid w:val="008F1276"/>
    <w:rsid w:val="008F2EC4"/>
    <w:rsid w:val="008F35B3"/>
    <w:rsid w:val="008F3D4C"/>
    <w:rsid w:val="008F41B5"/>
    <w:rsid w:val="008F4276"/>
    <w:rsid w:val="008F48DD"/>
    <w:rsid w:val="008F4D6A"/>
    <w:rsid w:val="008F4DF7"/>
    <w:rsid w:val="008F55E0"/>
    <w:rsid w:val="008F57AE"/>
    <w:rsid w:val="008F62E6"/>
    <w:rsid w:val="008F6F6D"/>
    <w:rsid w:val="008F7732"/>
    <w:rsid w:val="00900B73"/>
    <w:rsid w:val="00900B79"/>
    <w:rsid w:val="00901072"/>
    <w:rsid w:val="0090131C"/>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14E6"/>
    <w:rsid w:val="00911AE7"/>
    <w:rsid w:val="009122F9"/>
    <w:rsid w:val="009125C1"/>
    <w:rsid w:val="00912780"/>
    <w:rsid w:val="00912F0C"/>
    <w:rsid w:val="00913357"/>
    <w:rsid w:val="00914671"/>
    <w:rsid w:val="00914685"/>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C1C"/>
    <w:rsid w:val="0093052B"/>
    <w:rsid w:val="009307DC"/>
    <w:rsid w:val="00930970"/>
    <w:rsid w:val="00930C32"/>
    <w:rsid w:val="009315FB"/>
    <w:rsid w:val="0093179C"/>
    <w:rsid w:val="0093194F"/>
    <w:rsid w:val="00931F92"/>
    <w:rsid w:val="009333B3"/>
    <w:rsid w:val="0093489D"/>
    <w:rsid w:val="0093561A"/>
    <w:rsid w:val="0093589A"/>
    <w:rsid w:val="009359B2"/>
    <w:rsid w:val="009363D5"/>
    <w:rsid w:val="00936914"/>
    <w:rsid w:val="009374C4"/>
    <w:rsid w:val="00937B9E"/>
    <w:rsid w:val="00937E88"/>
    <w:rsid w:val="009404C2"/>
    <w:rsid w:val="009406A0"/>
    <w:rsid w:val="0094080A"/>
    <w:rsid w:val="00940BA1"/>
    <w:rsid w:val="00941250"/>
    <w:rsid w:val="009412F8"/>
    <w:rsid w:val="00941700"/>
    <w:rsid w:val="00943458"/>
    <w:rsid w:val="00943D86"/>
    <w:rsid w:val="00945FF9"/>
    <w:rsid w:val="009465FE"/>
    <w:rsid w:val="009467BB"/>
    <w:rsid w:val="009468C3"/>
    <w:rsid w:val="00947AE0"/>
    <w:rsid w:val="00947CD4"/>
    <w:rsid w:val="0095022B"/>
    <w:rsid w:val="009511F0"/>
    <w:rsid w:val="00952B60"/>
    <w:rsid w:val="00952B8E"/>
    <w:rsid w:val="00952D00"/>
    <w:rsid w:val="00954C8B"/>
    <w:rsid w:val="00954C96"/>
    <w:rsid w:val="009551BE"/>
    <w:rsid w:val="00956983"/>
    <w:rsid w:val="00956A03"/>
    <w:rsid w:val="00956EDE"/>
    <w:rsid w:val="00957E00"/>
    <w:rsid w:val="00957E7F"/>
    <w:rsid w:val="0096046A"/>
    <w:rsid w:val="00960A0F"/>
    <w:rsid w:val="009620A1"/>
    <w:rsid w:val="009622EF"/>
    <w:rsid w:val="00962ED6"/>
    <w:rsid w:val="00963073"/>
    <w:rsid w:val="00963190"/>
    <w:rsid w:val="00964122"/>
    <w:rsid w:val="00965994"/>
    <w:rsid w:val="009661ED"/>
    <w:rsid w:val="00970136"/>
    <w:rsid w:val="0097019A"/>
    <w:rsid w:val="0097075F"/>
    <w:rsid w:val="00971248"/>
    <w:rsid w:val="009719B2"/>
    <w:rsid w:val="00971CFB"/>
    <w:rsid w:val="00971D8F"/>
    <w:rsid w:val="0097247A"/>
    <w:rsid w:val="00972A48"/>
    <w:rsid w:val="009734AD"/>
    <w:rsid w:val="0097367E"/>
    <w:rsid w:val="00973685"/>
    <w:rsid w:val="00974506"/>
    <w:rsid w:val="009748F0"/>
    <w:rsid w:val="009750BA"/>
    <w:rsid w:val="00975140"/>
    <w:rsid w:val="00976265"/>
    <w:rsid w:val="00976592"/>
    <w:rsid w:val="009768CC"/>
    <w:rsid w:val="00976A1F"/>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52D1"/>
    <w:rsid w:val="00985405"/>
    <w:rsid w:val="00986613"/>
    <w:rsid w:val="0098694D"/>
    <w:rsid w:val="0098750C"/>
    <w:rsid w:val="009920FC"/>
    <w:rsid w:val="0099225F"/>
    <w:rsid w:val="00993CF3"/>
    <w:rsid w:val="009948D4"/>
    <w:rsid w:val="00994AFD"/>
    <w:rsid w:val="009950C4"/>
    <w:rsid w:val="009951F6"/>
    <w:rsid w:val="00995964"/>
    <w:rsid w:val="00995D38"/>
    <w:rsid w:val="0099619B"/>
    <w:rsid w:val="00996FEA"/>
    <w:rsid w:val="0099761F"/>
    <w:rsid w:val="009A0142"/>
    <w:rsid w:val="009A0A13"/>
    <w:rsid w:val="009A135A"/>
    <w:rsid w:val="009A13D9"/>
    <w:rsid w:val="009A16F4"/>
    <w:rsid w:val="009A1A0A"/>
    <w:rsid w:val="009A27A6"/>
    <w:rsid w:val="009A2917"/>
    <w:rsid w:val="009A293E"/>
    <w:rsid w:val="009A2B96"/>
    <w:rsid w:val="009A3045"/>
    <w:rsid w:val="009A3114"/>
    <w:rsid w:val="009A33D9"/>
    <w:rsid w:val="009A5490"/>
    <w:rsid w:val="009A5623"/>
    <w:rsid w:val="009A6284"/>
    <w:rsid w:val="009A6CFB"/>
    <w:rsid w:val="009A7334"/>
    <w:rsid w:val="009A7AAE"/>
    <w:rsid w:val="009B0772"/>
    <w:rsid w:val="009B0DB8"/>
    <w:rsid w:val="009B13A9"/>
    <w:rsid w:val="009B14B1"/>
    <w:rsid w:val="009B323C"/>
    <w:rsid w:val="009B32A1"/>
    <w:rsid w:val="009B3B6E"/>
    <w:rsid w:val="009B44E3"/>
    <w:rsid w:val="009B571D"/>
    <w:rsid w:val="009B580D"/>
    <w:rsid w:val="009B58CB"/>
    <w:rsid w:val="009B7368"/>
    <w:rsid w:val="009B76A5"/>
    <w:rsid w:val="009C077C"/>
    <w:rsid w:val="009C0D27"/>
    <w:rsid w:val="009C12AA"/>
    <w:rsid w:val="009C252E"/>
    <w:rsid w:val="009C2F43"/>
    <w:rsid w:val="009C3026"/>
    <w:rsid w:val="009C3382"/>
    <w:rsid w:val="009C3AEC"/>
    <w:rsid w:val="009C4AA0"/>
    <w:rsid w:val="009C5AE8"/>
    <w:rsid w:val="009C5B89"/>
    <w:rsid w:val="009C5C38"/>
    <w:rsid w:val="009C5D55"/>
    <w:rsid w:val="009C5E40"/>
    <w:rsid w:val="009C5F89"/>
    <w:rsid w:val="009C6E49"/>
    <w:rsid w:val="009C7516"/>
    <w:rsid w:val="009C7F69"/>
    <w:rsid w:val="009D04FE"/>
    <w:rsid w:val="009D0C5A"/>
    <w:rsid w:val="009D3769"/>
    <w:rsid w:val="009D37F6"/>
    <w:rsid w:val="009D3BA5"/>
    <w:rsid w:val="009D3E79"/>
    <w:rsid w:val="009D49E8"/>
    <w:rsid w:val="009D4FBA"/>
    <w:rsid w:val="009D6B6D"/>
    <w:rsid w:val="009D7467"/>
    <w:rsid w:val="009E06EC"/>
    <w:rsid w:val="009E08FE"/>
    <w:rsid w:val="009E0D47"/>
    <w:rsid w:val="009E0F11"/>
    <w:rsid w:val="009E2EA2"/>
    <w:rsid w:val="009E33AB"/>
    <w:rsid w:val="009E33B0"/>
    <w:rsid w:val="009E4620"/>
    <w:rsid w:val="009E4672"/>
    <w:rsid w:val="009E4E96"/>
    <w:rsid w:val="009E5276"/>
    <w:rsid w:val="009E52EF"/>
    <w:rsid w:val="009E5561"/>
    <w:rsid w:val="009E619E"/>
    <w:rsid w:val="009E6316"/>
    <w:rsid w:val="009E71A4"/>
    <w:rsid w:val="009E76CE"/>
    <w:rsid w:val="009E7903"/>
    <w:rsid w:val="009E7974"/>
    <w:rsid w:val="009F0322"/>
    <w:rsid w:val="009F0F94"/>
    <w:rsid w:val="009F0FBB"/>
    <w:rsid w:val="009F10E1"/>
    <w:rsid w:val="009F155F"/>
    <w:rsid w:val="009F27AB"/>
    <w:rsid w:val="009F29C0"/>
    <w:rsid w:val="009F2E58"/>
    <w:rsid w:val="009F314E"/>
    <w:rsid w:val="009F34AB"/>
    <w:rsid w:val="009F4BD4"/>
    <w:rsid w:val="009F4D72"/>
    <w:rsid w:val="009F52FA"/>
    <w:rsid w:val="009F547A"/>
    <w:rsid w:val="009F58A1"/>
    <w:rsid w:val="009F58BC"/>
    <w:rsid w:val="009F6338"/>
    <w:rsid w:val="009F6A49"/>
    <w:rsid w:val="009F71D4"/>
    <w:rsid w:val="009F78F2"/>
    <w:rsid w:val="009F79C8"/>
    <w:rsid w:val="009F7ADB"/>
    <w:rsid w:val="009F7B36"/>
    <w:rsid w:val="00A0031C"/>
    <w:rsid w:val="00A007AC"/>
    <w:rsid w:val="00A008E1"/>
    <w:rsid w:val="00A00AFB"/>
    <w:rsid w:val="00A01660"/>
    <w:rsid w:val="00A016F7"/>
    <w:rsid w:val="00A01F60"/>
    <w:rsid w:val="00A02CE0"/>
    <w:rsid w:val="00A02D59"/>
    <w:rsid w:val="00A03B8A"/>
    <w:rsid w:val="00A03E28"/>
    <w:rsid w:val="00A04350"/>
    <w:rsid w:val="00A05501"/>
    <w:rsid w:val="00A05E1C"/>
    <w:rsid w:val="00A07293"/>
    <w:rsid w:val="00A07515"/>
    <w:rsid w:val="00A118F6"/>
    <w:rsid w:val="00A125A6"/>
    <w:rsid w:val="00A13AB6"/>
    <w:rsid w:val="00A14C33"/>
    <w:rsid w:val="00A1560C"/>
    <w:rsid w:val="00A16930"/>
    <w:rsid w:val="00A16B12"/>
    <w:rsid w:val="00A21439"/>
    <w:rsid w:val="00A21666"/>
    <w:rsid w:val="00A21A0E"/>
    <w:rsid w:val="00A2251F"/>
    <w:rsid w:val="00A22CC6"/>
    <w:rsid w:val="00A2446B"/>
    <w:rsid w:val="00A2452A"/>
    <w:rsid w:val="00A254F2"/>
    <w:rsid w:val="00A25534"/>
    <w:rsid w:val="00A256EF"/>
    <w:rsid w:val="00A25AEE"/>
    <w:rsid w:val="00A25CF3"/>
    <w:rsid w:val="00A25FA6"/>
    <w:rsid w:val="00A2697C"/>
    <w:rsid w:val="00A275D3"/>
    <w:rsid w:val="00A275EC"/>
    <w:rsid w:val="00A2787C"/>
    <w:rsid w:val="00A27D40"/>
    <w:rsid w:val="00A30BDA"/>
    <w:rsid w:val="00A30F53"/>
    <w:rsid w:val="00A313B8"/>
    <w:rsid w:val="00A33C18"/>
    <w:rsid w:val="00A3443C"/>
    <w:rsid w:val="00A356E2"/>
    <w:rsid w:val="00A361A2"/>
    <w:rsid w:val="00A373E1"/>
    <w:rsid w:val="00A40D7E"/>
    <w:rsid w:val="00A4287A"/>
    <w:rsid w:val="00A42B94"/>
    <w:rsid w:val="00A4565C"/>
    <w:rsid w:val="00A45EB3"/>
    <w:rsid w:val="00A472AF"/>
    <w:rsid w:val="00A47595"/>
    <w:rsid w:val="00A4767A"/>
    <w:rsid w:val="00A4776E"/>
    <w:rsid w:val="00A5138C"/>
    <w:rsid w:val="00A5194E"/>
    <w:rsid w:val="00A51A71"/>
    <w:rsid w:val="00A521F7"/>
    <w:rsid w:val="00A52293"/>
    <w:rsid w:val="00A52D0A"/>
    <w:rsid w:val="00A53687"/>
    <w:rsid w:val="00A538D2"/>
    <w:rsid w:val="00A53B18"/>
    <w:rsid w:val="00A53E9A"/>
    <w:rsid w:val="00A53F68"/>
    <w:rsid w:val="00A54501"/>
    <w:rsid w:val="00A553CE"/>
    <w:rsid w:val="00A561CF"/>
    <w:rsid w:val="00A56336"/>
    <w:rsid w:val="00A56EDA"/>
    <w:rsid w:val="00A56FF5"/>
    <w:rsid w:val="00A5731F"/>
    <w:rsid w:val="00A57975"/>
    <w:rsid w:val="00A57BC1"/>
    <w:rsid w:val="00A60739"/>
    <w:rsid w:val="00A607DD"/>
    <w:rsid w:val="00A61FFC"/>
    <w:rsid w:val="00A6298E"/>
    <w:rsid w:val="00A62F70"/>
    <w:rsid w:val="00A6412B"/>
    <w:rsid w:val="00A6460B"/>
    <w:rsid w:val="00A646D2"/>
    <w:rsid w:val="00A65059"/>
    <w:rsid w:val="00A6589F"/>
    <w:rsid w:val="00A6706C"/>
    <w:rsid w:val="00A6747F"/>
    <w:rsid w:val="00A7067D"/>
    <w:rsid w:val="00A70E34"/>
    <w:rsid w:val="00A71580"/>
    <w:rsid w:val="00A71DA5"/>
    <w:rsid w:val="00A7365B"/>
    <w:rsid w:val="00A73B0D"/>
    <w:rsid w:val="00A743BB"/>
    <w:rsid w:val="00A74817"/>
    <w:rsid w:val="00A74DB7"/>
    <w:rsid w:val="00A74ED1"/>
    <w:rsid w:val="00A75439"/>
    <w:rsid w:val="00A75484"/>
    <w:rsid w:val="00A75CB4"/>
    <w:rsid w:val="00A7724F"/>
    <w:rsid w:val="00A77AE5"/>
    <w:rsid w:val="00A77F73"/>
    <w:rsid w:val="00A81511"/>
    <w:rsid w:val="00A82708"/>
    <w:rsid w:val="00A82B33"/>
    <w:rsid w:val="00A82D5E"/>
    <w:rsid w:val="00A845CE"/>
    <w:rsid w:val="00A84A10"/>
    <w:rsid w:val="00A84B8C"/>
    <w:rsid w:val="00A84BC1"/>
    <w:rsid w:val="00A84C2B"/>
    <w:rsid w:val="00A85A9A"/>
    <w:rsid w:val="00A85C62"/>
    <w:rsid w:val="00A85FA9"/>
    <w:rsid w:val="00A86040"/>
    <w:rsid w:val="00A8605C"/>
    <w:rsid w:val="00A86BB9"/>
    <w:rsid w:val="00A87FCB"/>
    <w:rsid w:val="00A90875"/>
    <w:rsid w:val="00A9133D"/>
    <w:rsid w:val="00A913A2"/>
    <w:rsid w:val="00A91FCE"/>
    <w:rsid w:val="00A9214B"/>
    <w:rsid w:val="00A92177"/>
    <w:rsid w:val="00A92C10"/>
    <w:rsid w:val="00A93920"/>
    <w:rsid w:val="00A93F3F"/>
    <w:rsid w:val="00A93FF8"/>
    <w:rsid w:val="00A9502D"/>
    <w:rsid w:val="00A9508B"/>
    <w:rsid w:val="00A95E36"/>
    <w:rsid w:val="00A96B06"/>
    <w:rsid w:val="00AA0EC6"/>
    <w:rsid w:val="00AA1234"/>
    <w:rsid w:val="00AA1F7A"/>
    <w:rsid w:val="00AA207C"/>
    <w:rsid w:val="00AA3066"/>
    <w:rsid w:val="00AA3996"/>
    <w:rsid w:val="00AA42E6"/>
    <w:rsid w:val="00AA4940"/>
    <w:rsid w:val="00AA5C58"/>
    <w:rsid w:val="00AA5D79"/>
    <w:rsid w:val="00AA62F3"/>
    <w:rsid w:val="00AA642A"/>
    <w:rsid w:val="00AA64DA"/>
    <w:rsid w:val="00AA68E0"/>
    <w:rsid w:val="00AB056D"/>
    <w:rsid w:val="00AB0856"/>
    <w:rsid w:val="00AB0FE6"/>
    <w:rsid w:val="00AB1159"/>
    <w:rsid w:val="00AB16C5"/>
    <w:rsid w:val="00AB1895"/>
    <w:rsid w:val="00AB21E3"/>
    <w:rsid w:val="00AB2758"/>
    <w:rsid w:val="00AB2A0F"/>
    <w:rsid w:val="00AB43FD"/>
    <w:rsid w:val="00AB5248"/>
    <w:rsid w:val="00AB74F5"/>
    <w:rsid w:val="00AB785C"/>
    <w:rsid w:val="00AC0917"/>
    <w:rsid w:val="00AC0DDC"/>
    <w:rsid w:val="00AC11DF"/>
    <w:rsid w:val="00AC1B63"/>
    <w:rsid w:val="00AC2D35"/>
    <w:rsid w:val="00AC30C7"/>
    <w:rsid w:val="00AC3D9D"/>
    <w:rsid w:val="00AC449F"/>
    <w:rsid w:val="00AC52DA"/>
    <w:rsid w:val="00AC5C74"/>
    <w:rsid w:val="00AC5F1D"/>
    <w:rsid w:val="00AC72DE"/>
    <w:rsid w:val="00AC7394"/>
    <w:rsid w:val="00AC73DF"/>
    <w:rsid w:val="00AC7722"/>
    <w:rsid w:val="00AC78EF"/>
    <w:rsid w:val="00AD0A48"/>
    <w:rsid w:val="00AD0B1C"/>
    <w:rsid w:val="00AD167C"/>
    <w:rsid w:val="00AD1A47"/>
    <w:rsid w:val="00AD1AC3"/>
    <w:rsid w:val="00AD2598"/>
    <w:rsid w:val="00AD2601"/>
    <w:rsid w:val="00AD29FB"/>
    <w:rsid w:val="00AD4773"/>
    <w:rsid w:val="00AD48DB"/>
    <w:rsid w:val="00AD5588"/>
    <w:rsid w:val="00AD5835"/>
    <w:rsid w:val="00AD6AAD"/>
    <w:rsid w:val="00AD6D78"/>
    <w:rsid w:val="00AD7300"/>
    <w:rsid w:val="00AD7618"/>
    <w:rsid w:val="00AE383B"/>
    <w:rsid w:val="00AE385C"/>
    <w:rsid w:val="00AE3B93"/>
    <w:rsid w:val="00AE4AE5"/>
    <w:rsid w:val="00AE502B"/>
    <w:rsid w:val="00AE5748"/>
    <w:rsid w:val="00AE635E"/>
    <w:rsid w:val="00AE6582"/>
    <w:rsid w:val="00AE6B1C"/>
    <w:rsid w:val="00AE6C59"/>
    <w:rsid w:val="00AE6CC8"/>
    <w:rsid w:val="00AE70FE"/>
    <w:rsid w:val="00AE72D1"/>
    <w:rsid w:val="00AE77A5"/>
    <w:rsid w:val="00AF005F"/>
    <w:rsid w:val="00AF08EF"/>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2687"/>
    <w:rsid w:val="00B02E5C"/>
    <w:rsid w:val="00B03305"/>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08F"/>
    <w:rsid w:val="00B14162"/>
    <w:rsid w:val="00B14942"/>
    <w:rsid w:val="00B14C4C"/>
    <w:rsid w:val="00B14CC1"/>
    <w:rsid w:val="00B14DFF"/>
    <w:rsid w:val="00B1597F"/>
    <w:rsid w:val="00B16450"/>
    <w:rsid w:val="00B16DCA"/>
    <w:rsid w:val="00B178FF"/>
    <w:rsid w:val="00B17CC5"/>
    <w:rsid w:val="00B17F8B"/>
    <w:rsid w:val="00B206B3"/>
    <w:rsid w:val="00B208B0"/>
    <w:rsid w:val="00B20F07"/>
    <w:rsid w:val="00B2157D"/>
    <w:rsid w:val="00B218C9"/>
    <w:rsid w:val="00B2282F"/>
    <w:rsid w:val="00B22F2D"/>
    <w:rsid w:val="00B234B5"/>
    <w:rsid w:val="00B23938"/>
    <w:rsid w:val="00B23CDE"/>
    <w:rsid w:val="00B2462B"/>
    <w:rsid w:val="00B246FB"/>
    <w:rsid w:val="00B279FF"/>
    <w:rsid w:val="00B27A98"/>
    <w:rsid w:val="00B27E52"/>
    <w:rsid w:val="00B30515"/>
    <w:rsid w:val="00B31581"/>
    <w:rsid w:val="00B31B50"/>
    <w:rsid w:val="00B31D4A"/>
    <w:rsid w:val="00B321CC"/>
    <w:rsid w:val="00B33213"/>
    <w:rsid w:val="00B3363D"/>
    <w:rsid w:val="00B33DE0"/>
    <w:rsid w:val="00B34012"/>
    <w:rsid w:val="00B34F76"/>
    <w:rsid w:val="00B360AF"/>
    <w:rsid w:val="00B362A5"/>
    <w:rsid w:val="00B36B64"/>
    <w:rsid w:val="00B36DEF"/>
    <w:rsid w:val="00B3729D"/>
    <w:rsid w:val="00B373F1"/>
    <w:rsid w:val="00B379FE"/>
    <w:rsid w:val="00B37EC0"/>
    <w:rsid w:val="00B41AAD"/>
    <w:rsid w:val="00B41F6D"/>
    <w:rsid w:val="00B4217B"/>
    <w:rsid w:val="00B42D4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B9E"/>
    <w:rsid w:val="00B52EF2"/>
    <w:rsid w:val="00B53C80"/>
    <w:rsid w:val="00B53D8C"/>
    <w:rsid w:val="00B540A1"/>
    <w:rsid w:val="00B542C5"/>
    <w:rsid w:val="00B54E24"/>
    <w:rsid w:val="00B54EDB"/>
    <w:rsid w:val="00B5523D"/>
    <w:rsid w:val="00B5594C"/>
    <w:rsid w:val="00B55DEE"/>
    <w:rsid w:val="00B55E5C"/>
    <w:rsid w:val="00B568A4"/>
    <w:rsid w:val="00B569F4"/>
    <w:rsid w:val="00B603D0"/>
    <w:rsid w:val="00B6283A"/>
    <w:rsid w:val="00B62930"/>
    <w:rsid w:val="00B62AA3"/>
    <w:rsid w:val="00B63E29"/>
    <w:rsid w:val="00B65A30"/>
    <w:rsid w:val="00B662EB"/>
    <w:rsid w:val="00B66DEB"/>
    <w:rsid w:val="00B67778"/>
    <w:rsid w:val="00B704CE"/>
    <w:rsid w:val="00B70F6E"/>
    <w:rsid w:val="00B710D2"/>
    <w:rsid w:val="00B716EC"/>
    <w:rsid w:val="00B71D30"/>
    <w:rsid w:val="00B71FAE"/>
    <w:rsid w:val="00B72806"/>
    <w:rsid w:val="00B73018"/>
    <w:rsid w:val="00B7357D"/>
    <w:rsid w:val="00B74AAE"/>
    <w:rsid w:val="00B75F3E"/>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DEA"/>
    <w:rsid w:val="00B900E0"/>
    <w:rsid w:val="00B90824"/>
    <w:rsid w:val="00B90E4B"/>
    <w:rsid w:val="00B914D0"/>
    <w:rsid w:val="00B915A3"/>
    <w:rsid w:val="00B9176B"/>
    <w:rsid w:val="00B91B86"/>
    <w:rsid w:val="00B92B27"/>
    <w:rsid w:val="00B936C8"/>
    <w:rsid w:val="00B9401C"/>
    <w:rsid w:val="00B959C3"/>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A6924"/>
    <w:rsid w:val="00BA6DEB"/>
    <w:rsid w:val="00BB1D72"/>
    <w:rsid w:val="00BB1ECB"/>
    <w:rsid w:val="00BB2465"/>
    <w:rsid w:val="00BB2E1E"/>
    <w:rsid w:val="00BB3A18"/>
    <w:rsid w:val="00BB3F8A"/>
    <w:rsid w:val="00BB4104"/>
    <w:rsid w:val="00BB479D"/>
    <w:rsid w:val="00BB5774"/>
    <w:rsid w:val="00BB5BC4"/>
    <w:rsid w:val="00BB63CC"/>
    <w:rsid w:val="00BB6671"/>
    <w:rsid w:val="00BB70B3"/>
    <w:rsid w:val="00BC0D93"/>
    <w:rsid w:val="00BC1396"/>
    <w:rsid w:val="00BC15E7"/>
    <w:rsid w:val="00BC295B"/>
    <w:rsid w:val="00BC3730"/>
    <w:rsid w:val="00BC39BE"/>
    <w:rsid w:val="00BC3C09"/>
    <w:rsid w:val="00BC3F29"/>
    <w:rsid w:val="00BC4646"/>
    <w:rsid w:val="00BC472D"/>
    <w:rsid w:val="00BC47A2"/>
    <w:rsid w:val="00BC4E61"/>
    <w:rsid w:val="00BC51E5"/>
    <w:rsid w:val="00BC68A2"/>
    <w:rsid w:val="00BC6E67"/>
    <w:rsid w:val="00BC7B2F"/>
    <w:rsid w:val="00BC7ECA"/>
    <w:rsid w:val="00BD0533"/>
    <w:rsid w:val="00BD080C"/>
    <w:rsid w:val="00BD0CB3"/>
    <w:rsid w:val="00BD3478"/>
    <w:rsid w:val="00BD3C59"/>
    <w:rsid w:val="00BD6707"/>
    <w:rsid w:val="00BD7CD4"/>
    <w:rsid w:val="00BD7D1A"/>
    <w:rsid w:val="00BE03B9"/>
    <w:rsid w:val="00BE0477"/>
    <w:rsid w:val="00BE07D2"/>
    <w:rsid w:val="00BE0D8E"/>
    <w:rsid w:val="00BE11F2"/>
    <w:rsid w:val="00BE1221"/>
    <w:rsid w:val="00BE184B"/>
    <w:rsid w:val="00BE1DDD"/>
    <w:rsid w:val="00BE1ED9"/>
    <w:rsid w:val="00BE2ADC"/>
    <w:rsid w:val="00BE3A9D"/>
    <w:rsid w:val="00BE4DA1"/>
    <w:rsid w:val="00BE50EC"/>
    <w:rsid w:val="00BE51F4"/>
    <w:rsid w:val="00BE56F9"/>
    <w:rsid w:val="00BE598F"/>
    <w:rsid w:val="00BE5990"/>
    <w:rsid w:val="00BE5CE9"/>
    <w:rsid w:val="00BE66F8"/>
    <w:rsid w:val="00BE707B"/>
    <w:rsid w:val="00BE70EF"/>
    <w:rsid w:val="00BE783E"/>
    <w:rsid w:val="00BF05CB"/>
    <w:rsid w:val="00BF0619"/>
    <w:rsid w:val="00BF0EA6"/>
    <w:rsid w:val="00BF1084"/>
    <w:rsid w:val="00BF10AA"/>
    <w:rsid w:val="00BF1C9D"/>
    <w:rsid w:val="00BF2445"/>
    <w:rsid w:val="00BF2E80"/>
    <w:rsid w:val="00BF301F"/>
    <w:rsid w:val="00BF33DB"/>
    <w:rsid w:val="00BF3EF1"/>
    <w:rsid w:val="00BF3F87"/>
    <w:rsid w:val="00BF41E2"/>
    <w:rsid w:val="00BF4727"/>
    <w:rsid w:val="00BF5420"/>
    <w:rsid w:val="00BF65CA"/>
    <w:rsid w:val="00BF6BC1"/>
    <w:rsid w:val="00BF6E63"/>
    <w:rsid w:val="00BF743B"/>
    <w:rsid w:val="00C002DF"/>
    <w:rsid w:val="00C00A02"/>
    <w:rsid w:val="00C00E5D"/>
    <w:rsid w:val="00C01533"/>
    <w:rsid w:val="00C01808"/>
    <w:rsid w:val="00C020A3"/>
    <w:rsid w:val="00C02CB5"/>
    <w:rsid w:val="00C02D20"/>
    <w:rsid w:val="00C033A2"/>
    <w:rsid w:val="00C035AF"/>
    <w:rsid w:val="00C03709"/>
    <w:rsid w:val="00C03781"/>
    <w:rsid w:val="00C03937"/>
    <w:rsid w:val="00C0394A"/>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07C"/>
    <w:rsid w:val="00C14245"/>
    <w:rsid w:val="00C142FC"/>
    <w:rsid w:val="00C14451"/>
    <w:rsid w:val="00C14705"/>
    <w:rsid w:val="00C1481E"/>
    <w:rsid w:val="00C14FDB"/>
    <w:rsid w:val="00C15585"/>
    <w:rsid w:val="00C1597B"/>
    <w:rsid w:val="00C15C3F"/>
    <w:rsid w:val="00C15F2E"/>
    <w:rsid w:val="00C161E7"/>
    <w:rsid w:val="00C16337"/>
    <w:rsid w:val="00C16611"/>
    <w:rsid w:val="00C177E0"/>
    <w:rsid w:val="00C1791E"/>
    <w:rsid w:val="00C200A5"/>
    <w:rsid w:val="00C20127"/>
    <w:rsid w:val="00C2037D"/>
    <w:rsid w:val="00C20C00"/>
    <w:rsid w:val="00C20CD9"/>
    <w:rsid w:val="00C212F0"/>
    <w:rsid w:val="00C21C75"/>
    <w:rsid w:val="00C21CE3"/>
    <w:rsid w:val="00C21D98"/>
    <w:rsid w:val="00C22BD0"/>
    <w:rsid w:val="00C2378F"/>
    <w:rsid w:val="00C24A8E"/>
    <w:rsid w:val="00C25A91"/>
    <w:rsid w:val="00C26283"/>
    <w:rsid w:val="00C263AC"/>
    <w:rsid w:val="00C264F7"/>
    <w:rsid w:val="00C26F33"/>
    <w:rsid w:val="00C275B1"/>
    <w:rsid w:val="00C276BF"/>
    <w:rsid w:val="00C279E3"/>
    <w:rsid w:val="00C302ED"/>
    <w:rsid w:val="00C31CE7"/>
    <w:rsid w:val="00C33253"/>
    <w:rsid w:val="00C3346B"/>
    <w:rsid w:val="00C3348E"/>
    <w:rsid w:val="00C33830"/>
    <w:rsid w:val="00C34038"/>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5AB2"/>
    <w:rsid w:val="00C46365"/>
    <w:rsid w:val="00C46491"/>
    <w:rsid w:val="00C47A15"/>
    <w:rsid w:val="00C47C64"/>
    <w:rsid w:val="00C50B9D"/>
    <w:rsid w:val="00C50E3A"/>
    <w:rsid w:val="00C511C1"/>
    <w:rsid w:val="00C51E9F"/>
    <w:rsid w:val="00C52DFD"/>
    <w:rsid w:val="00C52E44"/>
    <w:rsid w:val="00C531F3"/>
    <w:rsid w:val="00C54F4E"/>
    <w:rsid w:val="00C55E48"/>
    <w:rsid w:val="00C563D6"/>
    <w:rsid w:val="00C57A60"/>
    <w:rsid w:val="00C60D69"/>
    <w:rsid w:val="00C626EE"/>
    <w:rsid w:val="00C64CC1"/>
    <w:rsid w:val="00C64E57"/>
    <w:rsid w:val="00C66601"/>
    <w:rsid w:val="00C667EC"/>
    <w:rsid w:val="00C66AD5"/>
    <w:rsid w:val="00C6723C"/>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5C1"/>
    <w:rsid w:val="00C77672"/>
    <w:rsid w:val="00C77CDC"/>
    <w:rsid w:val="00C814C9"/>
    <w:rsid w:val="00C82279"/>
    <w:rsid w:val="00C8320A"/>
    <w:rsid w:val="00C83311"/>
    <w:rsid w:val="00C8367B"/>
    <w:rsid w:val="00C83E87"/>
    <w:rsid w:val="00C845D0"/>
    <w:rsid w:val="00C856EB"/>
    <w:rsid w:val="00C85B24"/>
    <w:rsid w:val="00C85D71"/>
    <w:rsid w:val="00C87D8A"/>
    <w:rsid w:val="00C90150"/>
    <w:rsid w:val="00C9066A"/>
    <w:rsid w:val="00C91F92"/>
    <w:rsid w:val="00C9247A"/>
    <w:rsid w:val="00C92585"/>
    <w:rsid w:val="00C92861"/>
    <w:rsid w:val="00C92EF1"/>
    <w:rsid w:val="00C93214"/>
    <w:rsid w:val="00C9551D"/>
    <w:rsid w:val="00C95DD7"/>
    <w:rsid w:val="00C9757B"/>
    <w:rsid w:val="00CA0308"/>
    <w:rsid w:val="00CA05D4"/>
    <w:rsid w:val="00CA1AE2"/>
    <w:rsid w:val="00CA255C"/>
    <w:rsid w:val="00CA2579"/>
    <w:rsid w:val="00CA2C4D"/>
    <w:rsid w:val="00CA2EF8"/>
    <w:rsid w:val="00CA3BFB"/>
    <w:rsid w:val="00CA4DFB"/>
    <w:rsid w:val="00CA4ED3"/>
    <w:rsid w:val="00CA6483"/>
    <w:rsid w:val="00CA66AE"/>
    <w:rsid w:val="00CA6A21"/>
    <w:rsid w:val="00CB07B1"/>
    <w:rsid w:val="00CB0D44"/>
    <w:rsid w:val="00CB0F7F"/>
    <w:rsid w:val="00CB1205"/>
    <w:rsid w:val="00CB1666"/>
    <w:rsid w:val="00CB591C"/>
    <w:rsid w:val="00CB59B9"/>
    <w:rsid w:val="00CB70E0"/>
    <w:rsid w:val="00CB7612"/>
    <w:rsid w:val="00CB7CCC"/>
    <w:rsid w:val="00CB7DD1"/>
    <w:rsid w:val="00CC170E"/>
    <w:rsid w:val="00CC1DEB"/>
    <w:rsid w:val="00CC4768"/>
    <w:rsid w:val="00CC47C2"/>
    <w:rsid w:val="00CC5BD9"/>
    <w:rsid w:val="00CC6F45"/>
    <w:rsid w:val="00CC7EC1"/>
    <w:rsid w:val="00CD08E3"/>
    <w:rsid w:val="00CD0AB7"/>
    <w:rsid w:val="00CD1AF5"/>
    <w:rsid w:val="00CD1C72"/>
    <w:rsid w:val="00CD29F1"/>
    <w:rsid w:val="00CD2BFF"/>
    <w:rsid w:val="00CD4E27"/>
    <w:rsid w:val="00CD5668"/>
    <w:rsid w:val="00CD7282"/>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2CDE"/>
    <w:rsid w:val="00D03377"/>
    <w:rsid w:val="00D0395B"/>
    <w:rsid w:val="00D03C7B"/>
    <w:rsid w:val="00D04A92"/>
    <w:rsid w:val="00D0545A"/>
    <w:rsid w:val="00D0583B"/>
    <w:rsid w:val="00D060D2"/>
    <w:rsid w:val="00D06BB7"/>
    <w:rsid w:val="00D06F06"/>
    <w:rsid w:val="00D0712B"/>
    <w:rsid w:val="00D10E53"/>
    <w:rsid w:val="00D11828"/>
    <w:rsid w:val="00D121C8"/>
    <w:rsid w:val="00D1220A"/>
    <w:rsid w:val="00D12F06"/>
    <w:rsid w:val="00D13629"/>
    <w:rsid w:val="00D137D7"/>
    <w:rsid w:val="00D13D6A"/>
    <w:rsid w:val="00D14331"/>
    <w:rsid w:val="00D14AB4"/>
    <w:rsid w:val="00D15A58"/>
    <w:rsid w:val="00D15B82"/>
    <w:rsid w:val="00D16AC6"/>
    <w:rsid w:val="00D17051"/>
    <w:rsid w:val="00D1723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617F"/>
    <w:rsid w:val="00D26AF9"/>
    <w:rsid w:val="00D270D3"/>
    <w:rsid w:val="00D2710D"/>
    <w:rsid w:val="00D277F2"/>
    <w:rsid w:val="00D27C25"/>
    <w:rsid w:val="00D3050E"/>
    <w:rsid w:val="00D308FB"/>
    <w:rsid w:val="00D310A4"/>
    <w:rsid w:val="00D31593"/>
    <w:rsid w:val="00D31D91"/>
    <w:rsid w:val="00D31F6A"/>
    <w:rsid w:val="00D3276F"/>
    <w:rsid w:val="00D329B9"/>
    <w:rsid w:val="00D330E7"/>
    <w:rsid w:val="00D34043"/>
    <w:rsid w:val="00D3440B"/>
    <w:rsid w:val="00D34940"/>
    <w:rsid w:val="00D35A3D"/>
    <w:rsid w:val="00D35C32"/>
    <w:rsid w:val="00D3677F"/>
    <w:rsid w:val="00D37256"/>
    <w:rsid w:val="00D37273"/>
    <w:rsid w:val="00D376E4"/>
    <w:rsid w:val="00D405C0"/>
    <w:rsid w:val="00D40DC6"/>
    <w:rsid w:val="00D40DD3"/>
    <w:rsid w:val="00D41CD9"/>
    <w:rsid w:val="00D41EE2"/>
    <w:rsid w:val="00D42C49"/>
    <w:rsid w:val="00D430AF"/>
    <w:rsid w:val="00D431CC"/>
    <w:rsid w:val="00D44331"/>
    <w:rsid w:val="00D44B92"/>
    <w:rsid w:val="00D450DA"/>
    <w:rsid w:val="00D45B6D"/>
    <w:rsid w:val="00D471E0"/>
    <w:rsid w:val="00D47BF3"/>
    <w:rsid w:val="00D500AE"/>
    <w:rsid w:val="00D50406"/>
    <w:rsid w:val="00D504E9"/>
    <w:rsid w:val="00D50602"/>
    <w:rsid w:val="00D50AC7"/>
    <w:rsid w:val="00D517F3"/>
    <w:rsid w:val="00D5182E"/>
    <w:rsid w:val="00D51B25"/>
    <w:rsid w:val="00D51DD5"/>
    <w:rsid w:val="00D521BD"/>
    <w:rsid w:val="00D5321B"/>
    <w:rsid w:val="00D53CDB"/>
    <w:rsid w:val="00D55116"/>
    <w:rsid w:val="00D5580D"/>
    <w:rsid w:val="00D564DA"/>
    <w:rsid w:val="00D565A6"/>
    <w:rsid w:val="00D56C6A"/>
    <w:rsid w:val="00D57502"/>
    <w:rsid w:val="00D621E8"/>
    <w:rsid w:val="00D6229B"/>
    <w:rsid w:val="00D626A0"/>
    <w:rsid w:val="00D6295B"/>
    <w:rsid w:val="00D63401"/>
    <w:rsid w:val="00D63992"/>
    <w:rsid w:val="00D64018"/>
    <w:rsid w:val="00D657C1"/>
    <w:rsid w:val="00D65EBF"/>
    <w:rsid w:val="00D66DEF"/>
    <w:rsid w:val="00D66E94"/>
    <w:rsid w:val="00D67B30"/>
    <w:rsid w:val="00D67BF2"/>
    <w:rsid w:val="00D7033B"/>
    <w:rsid w:val="00D70714"/>
    <w:rsid w:val="00D70B31"/>
    <w:rsid w:val="00D71186"/>
    <w:rsid w:val="00D71ACE"/>
    <w:rsid w:val="00D721B8"/>
    <w:rsid w:val="00D723C0"/>
    <w:rsid w:val="00D72D5F"/>
    <w:rsid w:val="00D72FB9"/>
    <w:rsid w:val="00D73569"/>
    <w:rsid w:val="00D73A54"/>
    <w:rsid w:val="00D73F69"/>
    <w:rsid w:val="00D73FFE"/>
    <w:rsid w:val="00D75A33"/>
    <w:rsid w:val="00D76196"/>
    <w:rsid w:val="00D7629F"/>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87D02"/>
    <w:rsid w:val="00D90BD0"/>
    <w:rsid w:val="00D92003"/>
    <w:rsid w:val="00D9276D"/>
    <w:rsid w:val="00D92BDB"/>
    <w:rsid w:val="00D93D74"/>
    <w:rsid w:val="00D94601"/>
    <w:rsid w:val="00D94A2E"/>
    <w:rsid w:val="00D95036"/>
    <w:rsid w:val="00D954C0"/>
    <w:rsid w:val="00D955A9"/>
    <w:rsid w:val="00D96766"/>
    <w:rsid w:val="00D96F04"/>
    <w:rsid w:val="00D97E76"/>
    <w:rsid w:val="00DA04DE"/>
    <w:rsid w:val="00DA09B1"/>
    <w:rsid w:val="00DA120C"/>
    <w:rsid w:val="00DA1C05"/>
    <w:rsid w:val="00DA208B"/>
    <w:rsid w:val="00DA2188"/>
    <w:rsid w:val="00DA2E1C"/>
    <w:rsid w:val="00DA325E"/>
    <w:rsid w:val="00DA38C0"/>
    <w:rsid w:val="00DA432C"/>
    <w:rsid w:val="00DA437C"/>
    <w:rsid w:val="00DA49DA"/>
    <w:rsid w:val="00DA4EBD"/>
    <w:rsid w:val="00DA4F5A"/>
    <w:rsid w:val="00DA6935"/>
    <w:rsid w:val="00DA75DB"/>
    <w:rsid w:val="00DA7965"/>
    <w:rsid w:val="00DA7EE4"/>
    <w:rsid w:val="00DB10C8"/>
    <w:rsid w:val="00DB122F"/>
    <w:rsid w:val="00DB170C"/>
    <w:rsid w:val="00DB2DED"/>
    <w:rsid w:val="00DB3C23"/>
    <w:rsid w:val="00DB4291"/>
    <w:rsid w:val="00DB4FAF"/>
    <w:rsid w:val="00DB51A3"/>
    <w:rsid w:val="00DB5284"/>
    <w:rsid w:val="00DB538E"/>
    <w:rsid w:val="00DB5599"/>
    <w:rsid w:val="00DB58CC"/>
    <w:rsid w:val="00DB66B6"/>
    <w:rsid w:val="00DB7718"/>
    <w:rsid w:val="00DB7F4E"/>
    <w:rsid w:val="00DC0179"/>
    <w:rsid w:val="00DC01BF"/>
    <w:rsid w:val="00DC2BD3"/>
    <w:rsid w:val="00DC3525"/>
    <w:rsid w:val="00DC4232"/>
    <w:rsid w:val="00DC4EA6"/>
    <w:rsid w:val="00DC53FD"/>
    <w:rsid w:val="00DC5727"/>
    <w:rsid w:val="00DC58A6"/>
    <w:rsid w:val="00DC66C5"/>
    <w:rsid w:val="00DC69B0"/>
    <w:rsid w:val="00DC6F13"/>
    <w:rsid w:val="00DC73B3"/>
    <w:rsid w:val="00DC7745"/>
    <w:rsid w:val="00DC77D0"/>
    <w:rsid w:val="00DD03DD"/>
    <w:rsid w:val="00DD076D"/>
    <w:rsid w:val="00DD0C25"/>
    <w:rsid w:val="00DD0E71"/>
    <w:rsid w:val="00DD1866"/>
    <w:rsid w:val="00DD2AB8"/>
    <w:rsid w:val="00DD314F"/>
    <w:rsid w:val="00DD5B2E"/>
    <w:rsid w:val="00DD6615"/>
    <w:rsid w:val="00DD6766"/>
    <w:rsid w:val="00DD6C5D"/>
    <w:rsid w:val="00DD6CB8"/>
    <w:rsid w:val="00DD76CB"/>
    <w:rsid w:val="00DD798F"/>
    <w:rsid w:val="00DD7DB5"/>
    <w:rsid w:val="00DD7DC0"/>
    <w:rsid w:val="00DE0EDF"/>
    <w:rsid w:val="00DE1332"/>
    <w:rsid w:val="00DE2903"/>
    <w:rsid w:val="00DE2F9C"/>
    <w:rsid w:val="00DE3E02"/>
    <w:rsid w:val="00DE43B0"/>
    <w:rsid w:val="00DE49CF"/>
    <w:rsid w:val="00DE49ED"/>
    <w:rsid w:val="00DE545F"/>
    <w:rsid w:val="00DE5A30"/>
    <w:rsid w:val="00DE6677"/>
    <w:rsid w:val="00DE6C7E"/>
    <w:rsid w:val="00DE6C84"/>
    <w:rsid w:val="00DE7008"/>
    <w:rsid w:val="00DE73F0"/>
    <w:rsid w:val="00DF02F2"/>
    <w:rsid w:val="00DF0621"/>
    <w:rsid w:val="00DF17B1"/>
    <w:rsid w:val="00DF1B8E"/>
    <w:rsid w:val="00DF250A"/>
    <w:rsid w:val="00DF346F"/>
    <w:rsid w:val="00DF351A"/>
    <w:rsid w:val="00DF3C29"/>
    <w:rsid w:val="00DF404D"/>
    <w:rsid w:val="00DF4C2C"/>
    <w:rsid w:val="00DF4CFE"/>
    <w:rsid w:val="00DF5131"/>
    <w:rsid w:val="00DF5AE5"/>
    <w:rsid w:val="00DF5C98"/>
    <w:rsid w:val="00DF6B95"/>
    <w:rsid w:val="00DF7874"/>
    <w:rsid w:val="00DF7A98"/>
    <w:rsid w:val="00DF7C7A"/>
    <w:rsid w:val="00E0042A"/>
    <w:rsid w:val="00E0056E"/>
    <w:rsid w:val="00E00DE8"/>
    <w:rsid w:val="00E0114C"/>
    <w:rsid w:val="00E01336"/>
    <w:rsid w:val="00E014E1"/>
    <w:rsid w:val="00E0209F"/>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05B"/>
    <w:rsid w:val="00E16475"/>
    <w:rsid w:val="00E16B11"/>
    <w:rsid w:val="00E175E8"/>
    <w:rsid w:val="00E176D6"/>
    <w:rsid w:val="00E200A5"/>
    <w:rsid w:val="00E21197"/>
    <w:rsid w:val="00E22399"/>
    <w:rsid w:val="00E22428"/>
    <w:rsid w:val="00E2255A"/>
    <w:rsid w:val="00E240C4"/>
    <w:rsid w:val="00E244CF"/>
    <w:rsid w:val="00E246CF"/>
    <w:rsid w:val="00E24E3B"/>
    <w:rsid w:val="00E26405"/>
    <w:rsid w:val="00E26993"/>
    <w:rsid w:val="00E26B54"/>
    <w:rsid w:val="00E30E91"/>
    <w:rsid w:val="00E31B0F"/>
    <w:rsid w:val="00E31C0F"/>
    <w:rsid w:val="00E31D15"/>
    <w:rsid w:val="00E322D1"/>
    <w:rsid w:val="00E32EF9"/>
    <w:rsid w:val="00E33032"/>
    <w:rsid w:val="00E33F6C"/>
    <w:rsid w:val="00E340F1"/>
    <w:rsid w:val="00E356B0"/>
    <w:rsid w:val="00E35802"/>
    <w:rsid w:val="00E36344"/>
    <w:rsid w:val="00E366D6"/>
    <w:rsid w:val="00E36D9A"/>
    <w:rsid w:val="00E36E19"/>
    <w:rsid w:val="00E374E3"/>
    <w:rsid w:val="00E4089D"/>
    <w:rsid w:val="00E40C07"/>
    <w:rsid w:val="00E40CAE"/>
    <w:rsid w:val="00E40D9C"/>
    <w:rsid w:val="00E40ECD"/>
    <w:rsid w:val="00E410AF"/>
    <w:rsid w:val="00E4214C"/>
    <w:rsid w:val="00E4266C"/>
    <w:rsid w:val="00E4336D"/>
    <w:rsid w:val="00E4359C"/>
    <w:rsid w:val="00E441E6"/>
    <w:rsid w:val="00E44D40"/>
    <w:rsid w:val="00E44F2F"/>
    <w:rsid w:val="00E4616A"/>
    <w:rsid w:val="00E47CB1"/>
    <w:rsid w:val="00E47E40"/>
    <w:rsid w:val="00E47F25"/>
    <w:rsid w:val="00E5031C"/>
    <w:rsid w:val="00E512FC"/>
    <w:rsid w:val="00E52373"/>
    <w:rsid w:val="00E5358E"/>
    <w:rsid w:val="00E53DF2"/>
    <w:rsid w:val="00E55345"/>
    <w:rsid w:val="00E56764"/>
    <w:rsid w:val="00E578D1"/>
    <w:rsid w:val="00E57B0A"/>
    <w:rsid w:val="00E600DE"/>
    <w:rsid w:val="00E6080E"/>
    <w:rsid w:val="00E60FDC"/>
    <w:rsid w:val="00E611A8"/>
    <w:rsid w:val="00E614B8"/>
    <w:rsid w:val="00E61AAF"/>
    <w:rsid w:val="00E61ACA"/>
    <w:rsid w:val="00E61C9E"/>
    <w:rsid w:val="00E61D32"/>
    <w:rsid w:val="00E62091"/>
    <w:rsid w:val="00E62EEE"/>
    <w:rsid w:val="00E63A5D"/>
    <w:rsid w:val="00E64A50"/>
    <w:rsid w:val="00E6513D"/>
    <w:rsid w:val="00E65180"/>
    <w:rsid w:val="00E652B5"/>
    <w:rsid w:val="00E6576B"/>
    <w:rsid w:val="00E66158"/>
    <w:rsid w:val="00E66169"/>
    <w:rsid w:val="00E66808"/>
    <w:rsid w:val="00E67787"/>
    <w:rsid w:val="00E67CDC"/>
    <w:rsid w:val="00E67CFF"/>
    <w:rsid w:val="00E70236"/>
    <w:rsid w:val="00E703B3"/>
    <w:rsid w:val="00E70465"/>
    <w:rsid w:val="00E7298E"/>
    <w:rsid w:val="00E72AAF"/>
    <w:rsid w:val="00E73302"/>
    <w:rsid w:val="00E73469"/>
    <w:rsid w:val="00E73CC6"/>
    <w:rsid w:val="00E73DC7"/>
    <w:rsid w:val="00E740B5"/>
    <w:rsid w:val="00E74399"/>
    <w:rsid w:val="00E75252"/>
    <w:rsid w:val="00E752F6"/>
    <w:rsid w:val="00E757D1"/>
    <w:rsid w:val="00E766AE"/>
    <w:rsid w:val="00E767A1"/>
    <w:rsid w:val="00E80A9A"/>
    <w:rsid w:val="00E81C0D"/>
    <w:rsid w:val="00E82235"/>
    <w:rsid w:val="00E82CB2"/>
    <w:rsid w:val="00E83253"/>
    <w:rsid w:val="00E83EDB"/>
    <w:rsid w:val="00E841A4"/>
    <w:rsid w:val="00E84610"/>
    <w:rsid w:val="00E848AB"/>
    <w:rsid w:val="00E84F1D"/>
    <w:rsid w:val="00E85A7C"/>
    <w:rsid w:val="00E8603F"/>
    <w:rsid w:val="00E86AE4"/>
    <w:rsid w:val="00E86EA7"/>
    <w:rsid w:val="00E9063A"/>
    <w:rsid w:val="00E91E88"/>
    <w:rsid w:val="00E91FF3"/>
    <w:rsid w:val="00E929F9"/>
    <w:rsid w:val="00E92C0F"/>
    <w:rsid w:val="00E931B2"/>
    <w:rsid w:val="00E93CDD"/>
    <w:rsid w:val="00E94632"/>
    <w:rsid w:val="00E94E98"/>
    <w:rsid w:val="00E95490"/>
    <w:rsid w:val="00E959BE"/>
    <w:rsid w:val="00E96C1C"/>
    <w:rsid w:val="00E97275"/>
    <w:rsid w:val="00EA0585"/>
    <w:rsid w:val="00EA2FEA"/>
    <w:rsid w:val="00EA3CFF"/>
    <w:rsid w:val="00EA3DBB"/>
    <w:rsid w:val="00EA445E"/>
    <w:rsid w:val="00EA5763"/>
    <w:rsid w:val="00EA6BDC"/>
    <w:rsid w:val="00EA7710"/>
    <w:rsid w:val="00EA78BD"/>
    <w:rsid w:val="00EA7F82"/>
    <w:rsid w:val="00EB1B8E"/>
    <w:rsid w:val="00EB1F9D"/>
    <w:rsid w:val="00EB2BF9"/>
    <w:rsid w:val="00EB3614"/>
    <w:rsid w:val="00EB377A"/>
    <w:rsid w:val="00EB3A0A"/>
    <w:rsid w:val="00EB3A2A"/>
    <w:rsid w:val="00EB3C36"/>
    <w:rsid w:val="00EB3D50"/>
    <w:rsid w:val="00EB74A5"/>
    <w:rsid w:val="00EB7746"/>
    <w:rsid w:val="00EB7C64"/>
    <w:rsid w:val="00EC1056"/>
    <w:rsid w:val="00EC16C5"/>
    <w:rsid w:val="00EC2DB8"/>
    <w:rsid w:val="00EC321D"/>
    <w:rsid w:val="00EC357F"/>
    <w:rsid w:val="00EC3A0D"/>
    <w:rsid w:val="00EC537F"/>
    <w:rsid w:val="00EC668C"/>
    <w:rsid w:val="00EC6AB0"/>
    <w:rsid w:val="00EC7AEF"/>
    <w:rsid w:val="00EC7B89"/>
    <w:rsid w:val="00EC7D12"/>
    <w:rsid w:val="00ED0979"/>
    <w:rsid w:val="00ED10EE"/>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0B4"/>
    <w:rsid w:val="00ED71D1"/>
    <w:rsid w:val="00ED772A"/>
    <w:rsid w:val="00EE135B"/>
    <w:rsid w:val="00EE1B0D"/>
    <w:rsid w:val="00EE2B2B"/>
    <w:rsid w:val="00EE2E35"/>
    <w:rsid w:val="00EE302D"/>
    <w:rsid w:val="00EE332B"/>
    <w:rsid w:val="00EE3C68"/>
    <w:rsid w:val="00EE4A92"/>
    <w:rsid w:val="00EE5A8B"/>
    <w:rsid w:val="00EE5B10"/>
    <w:rsid w:val="00EE5E50"/>
    <w:rsid w:val="00EE63BE"/>
    <w:rsid w:val="00EE655F"/>
    <w:rsid w:val="00EE6734"/>
    <w:rsid w:val="00EF1707"/>
    <w:rsid w:val="00EF1FD1"/>
    <w:rsid w:val="00EF2139"/>
    <w:rsid w:val="00EF25FA"/>
    <w:rsid w:val="00EF284E"/>
    <w:rsid w:val="00EF2853"/>
    <w:rsid w:val="00EF2CC8"/>
    <w:rsid w:val="00EF2FB5"/>
    <w:rsid w:val="00EF3028"/>
    <w:rsid w:val="00EF33CE"/>
    <w:rsid w:val="00EF3948"/>
    <w:rsid w:val="00EF3997"/>
    <w:rsid w:val="00EF3D2A"/>
    <w:rsid w:val="00EF47ED"/>
    <w:rsid w:val="00EF49FE"/>
    <w:rsid w:val="00EF6063"/>
    <w:rsid w:val="00EF649A"/>
    <w:rsid w:val="00F00405"/>
    <w:rsid w:val="00F00B5A"/>
    <w:rsid w:val="00F01A7F"/>
    <w:rsid w:val="00F01F05"/>
    <w:rsid w:val="00F0306F"/>
    <w:rsid w:val="00F0387A"/>
    <w:rsid w:val="00F0393E"/>
    <w:rsid w:val="00F06054"/>
    <w:rsid w:val="00F0671D"/>
    <w:rsid w:val="00F06FE3"/>
    <w:rsid w:val="00F102EA"/>
    <w:rsid w:val="00F10F92"/>
    <w:rsid w:val="00F110B7"/>
    <w:rsid w:val="00F11315"/>
    <w:rsid w:val="00F12740"/>
    <w:rsid w:val="00F12A56"/>
    <w:rsid w:val="00F144F9"/>
    <w:rsid w:val="00F149E0"/>
    <w:rsid w:val="00F14C7A"/>
    <w:rsid w:val="00F150DF"/>
    <w:rsid w:val="00F150F3"/>
    <w:rsid w:val="00F154BE"/>
    <w:rsid w:val="00F17582"/>
    <w:rsid w:val="00F21B77"/>
    <w:rsid w:val="00F222FA"/>
    <w:rsid w:val="00F22996"/>
    <w:rsid w:val="00F22F77"/>
    <w:rsid w:val="00F230BB"/>
    <w:rsid w:val="00F230FB"/>
    <w:rsid w:val="00F24482"/>
    <w:rsid w:val="00F24486"/>
    <w:rsid w:val="00F25568"/>
    <w:rsid w:val="00F25E86"/>
    <w:rsid w:val="00F262B1"/>
    <w:rsid w:val="00F2639F"/>
    <w:rsid w:val="00F265BF"/>
    <w:rsid w:val="00F3051E"/>
    <w:rsid w:val="00F31D64"/>
    <w:rsid w:val="00F327DB"/>
    <w:rsid w:val="00F32995"/>
    <w:rsid w:val="00F32DFF"/>
    <w:rsid w:val="00F33313"/>
    <w:rsid w:val="00F33E94"/>
    <w:rsid w:val="00F3539E"/>
    <w:rsid w:val="00F35AD9"/>
    <w:rsid w:val="00F37ABB"/>
    <w:rsid w:val="00F37FCD"/>
    <w:rsid w:val="00F41BE8"/>
    <w:rsid w:val="00F42412"/>
    <w:rsid w:val="00F42528"/>
    <w:rsid w:val="00F4334F"/>
    <w:rsid w:val="00F43DF7"/>
    <w:rsid w:val="00F43F9A"/>
    <w:rsid w:val="00F456AF"/>
    <w:rsid w:val="00F456E0"/>
    <w:rsid w:val="00F45789"/>
    <w:rsid w:val="00F45B2D"/>
    <w:rsid w:val="00F467E7"/>
    <w:rsid w:val="00F46894"/>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102"/>
    <w:rsid w:val="00F54490"/>
    <w:rsid w:val="00F544B3"/>
    <w:rsid w:val="00F556B7"/>
    <w:rsid w:val="00F55F63"/>
    <w:rsid w:val="00F5666C"/>
    <w:rsid w:val="00F56D67"/>
    <w:rsid w:val="00F571F0"/>
    <w:rsid w:val="00F57BDE"/>
    <w:rsid w:val="00F57F4B"/>
    <w:rsid w:val="00F601CC"/>
    <w:rsid w:val="00F60541"/>
    <w:rsid w:val="00F62983"/>
    <w:rsid w:val="00F62BE7"/>
    <w:rsid w:val="00F632ED"/>
    <w:rsid w:val="00F63ED5"/>
    <w:rsid w:val="00F655B4"/>
    <w:rsid w:val="00F656E0"/>
    <w:rsid w:val="00F65860"/>
    <w:rsid w:val="00F67094"/>
    <w:rsid w:val="00F6755D"/>
    <w:rsid w:val="00F67E6F"/>
    <w:rsid w:val="00F70A3F"/>
    <w:rsid w:val="00F70DAF"/>
    <w:rsid w:val="00F70E4A"/>
    <w:rsid w:val="00F71DBF"/>
    <w:rsid w:val="00F7267A"/>
    <w:rsid w:val="00F72A68"/>
    <w:rsid w:val="00F7313C"/>
    <w:rsid w:val="00F73741"/>
    <w:rsid w:val="00F7389D"/>
    <w:rsid w:val="00F738C1"/>
    <w:rsid w:val="00F741E9"/>
    <w:rsid w:val="00F74201"/>
    <w:rsid w:val="00F747E2"/>
    <w:rsid w:val="00F75E18"/>
    <w:rsid w:val="00F76CAE"/>
    <w:rsid w:val="00F76D37"/>
    <w:rsid w:val="00F770B6"/>
    <w:rsid w:val="00F77136"/>
    <w:rsid w:val="00F77E4E"/>
    <w:rsid w:val="00F80022"/>
    <w:rsid w:val="00F80631"/>
    <w:rsid w:val="00F80CC9"/>
    <w:rsid w:val="00F80D98"/>
    <w:rsid w:val="00F80DCE"/>
    <w:rsid w:val="00F80DF8"/>
    <w:rsid w:val="00F81283"/>
    <w:rsid w:val="00F81F1E"/>
    <w:rsid w:val="00F82136"/>
    <w:rsid w:val="00F8226B"/>
    <w:rsid w:val="00F82552"/>
    <w:rsid w:val="00F8332E"/>
    <w:rsid w:val="00F83A9E"/>
    <w:rsid w:val="00F83F1A"/>
    <w:rsid w:val="00F85158"/>
    <w:rsid w:val="00F85E04"/>
    <w:rsid w:val="00F85F4A"/>
    <w:rsid w:val="00F860E3"/>
    <w:rsid w:val="00F86106"/>
    <w:rsid w:val="00F8688E"/>
    <w:rsid w:val="00F87443"/>
    <w:rsid w:val="00F87725"/>
    <w:rsid w:val="00F90227"/>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677"/>
    <w:rsid w:val="00FA2F34"/>
    <w:rsid w:val="00FA45F2"/>
    <w:rsid w:val="00FA4D81"/>
    <w:rsid w:val="00FA51E0"/>
    <w:rsid w:val="00FA57B3"/>
    <w:rsid w:val="00FA5858"/>
    <w:rsid w:val="00FA5F02"/>
    <w:rsid w:val="00FA68E9"/>
    <w:rsid w:val="00FA707A"/>
    <w:rsid w:val="00FA7C87"/>
    <w:rsid w:val="00FA7FB8"/>
    <w:rsid w:val="00FB1DFB"/>
    <w:rsid w:val="00FB3AEB"/>
    <w:rsid w:val="00FB43E0"/>
    <w:rsid w:val="00FB5AAA"/>
    <w:rsid w:val="00FB5E73"/>
    <w:rsid w:val="00FB6A07"/>
    <w:rsid w:val="00FB717A"/>
    <w:rsid w:val="00FB7691"/>
    <w:rsid w:val="00FB7B61"/>
    <w:rsid w:val="00FC1303"/>
    <w:rsid w:val="00FC1F48"/>
    <w:rsid w:val="00FC2192"/>
    <w:rsid w:val="00FC281E"/>
    <w:rsid w:val="00FC288F"/>
    <w:rsid w:val="00FC2F4F"/>
    <w:rsid w:val="00FC3593"/>
    <w:rsid w:val="00FC3B88"/>
    <w:rsid w:val="00FC6686"/>
    <w:rsid w:val="00FC670D"/>
    <w:rsid w:val="00FC7ABC"/>
    <w:rsid w:val="00FD0DAA"/>
    <w:rsid w:val="00FD16AE"/>
    <w:rsid w:val="00FD3B7A"/>
    <w:rsid w:val="00FD40E8"/>
    <w:rsid w:val="00FD4535"/>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57E5"/>
    <w:rsid w:val="00FE59C0"/>
    <w:rsid w:val="00FE5AB0"/>
    <w:rsid w:val="00FE66A0"/>
    <w:rsid w:val="00FE69C5"/>
    <w:rsid w:val="00FE6B0B"/>
    <w:rsid w:val="00FE705A"/>
    <w:rsid w:val="00FE7310"/>
    <w:rsid w:val="00FF1064"/>
    <w:rsid w:val="00FF2CA1"/>
    <w:rsid w:val="00FF2D6E"/>
    <w:rsid w:val="00FF3764"/>
    <w:rsid w:val="00FF43CA"/>
    <w:rsid w:val="00FF43D6"/>
    <w:rsid w:val="00FF503C"/>
    <w:rsid w:val="00FF57D6"/>
    <w:rsid w:val="00FF65EE"/>
    <w:rsid w:val="00FF6919"/>
    <w:rsid w:val="00FF7341"/>
    <w:rsid w:val="00FF78D6"/>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Nagłówek 1 - ST,Title 1,Nagłówek 1 PUA"/>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Tabela,Nagł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n 7,Woda"/>
    <w:basedOn w:val="Normalny"/>
    <w:next w:val="Normalny"/>
    <w:link w:val="Nagwek7Znak"/>
    <w:uiPriority w:val="99"/>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Grid of table"/>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Nagłówek 1 - ST Znak,Title 1 Znak,Nagłówek 1 PUA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Tabela Znak,Nagłówek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n 7 Znak,Woda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uiPriority w:val="99"/>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źródła"/>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link w:val="Standardowy1Znak"/>
    <w:qFormat/>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uiPriority w:val="99"/>
    <w:qFormat/>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uiPriority w:val="99"/>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uiPriority w:val="99"/>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uiPriority w:val="99"/>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uiPriority w:val="99"/>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omylnaczcionkaakapitu"/>
    <w:link w:val="Bodytext20"/>
    <w:rsid w:val="000915EF"/>
    <w:rPr>
      <w:shd w:val="clear" w:color="auto" w:fill="FFFFFF"/>
    </w:rPr>
  </w:style>
  <w:style w:type="paragraph" w:customStyle="1" w:styleId="Bodytext20">
    <w:name w:val="Body text (2)"/>
    <w:basedOn w:val="Normalny"/>
    <w:link w:val="Bodytext2"/>
    <w:rsid w:val="000915EF"/>
    <w:pPr>
      <w:widowControl w:val="0"/>
      <w:shd w:val="clear" w:color="auto" w:fill="FFFFFF"/>
      <w:spacing w:before="180" w:after="240" w:line="0" w:lineRule="atLeast"/>
      <w:ind w:hanging="480"/>
      <w:jc w:val="center"/>
    </w:pPr>
  </w:style>
  <w:style w:type="character" w:customStyle="1" w:styleId="Bodytext28ptBold">
    <w:name w:val="Body text (2) + 8 pt;Bold"/>
    <w:rsid w:val="000915EF"/>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Bodytext275pt">
    <w:name w:val="Body text (2) + 7;5 pt"/>
    <w:rsid w:val="000915EF"/>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paragraph" w:customStyle="1" w:styleId="PZ">
    <w:name w:val="!PZ"/>
    <w:basedOn w:val="Tekstpodstawowy"/>
    <w:link w:val="PZZnak"/>
    <w:uiPriority w:val="99"/>
    <w:rsid w:val="000915EF"/>
    <w:pPr>
      <w:widowControl/>
      <w:suppressAutoHyphens w:val="0"/>
    </w:pPr>
    <w:rPr>
      <w:rFonts w:ascii="Arial" w:eastAsia="Times New Roman" w:hAnsi="Arial"/>
      <w:color w:val="auto"/>
      <w:kern w:val="0"/>
      <w:sz w:val="20"/>
    </w:rPr>
  </w:style>
  <w:style w:type="character" w:customStyle="1" w:styleId="PZZnak">
    <w:name w:val="!PZ Znak"/>
    <w:link w:val="PZ"/>
    <w:uiPriority w:val="99"/>
    <w:locked/>
    <w:rsid w:val="000915EF"/>
    <w:rPr>
      <w:rFonts w:ascii="Arial" w:eastAsia="Times New Roman" w:hAnsi="Arial" w:cs="Times New Roman"/>
      <w:sz w:val="20"/>
      <w:szCs w:val="20"/>
      <w:lang w:eastAsia="pl-PL"/>
    </w:rPr>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A25534"/>
    <w:rPr>
      <w:rFonts w:ascii="Arial" w:eastAsia="Times New Roman" w:hAnsi="Arial" w:cs="Times New Roman"/>
      <w:szCs w:val="20"/>
      <w:lang w:eastAsia="pl-PL"/>
    </w:rPr>
  </w:style>
  <w:style w:type="character" w:customStyle="1" w:styleId="Standardowy1Znak">
    <w:name w:val="Standardowy1 Znak"/>
    <w:link w:val="Standardowy1"/>
    <w:rsid w:val="00A40D7E"/>
    <w:rPr>
      <w:rFonts w:ascii="Times New Roman" w:eastAsia="Times New Roman" w:hAnsi="Times New Roman" w:cs="Times New Roman"/>
      <w:color w:val="000000"/>
      <w:szCs w:val="24"/>
      <w:lang w:eastAsia="pl-PL"/>
    </w:rPr>
  </w:style>
  <w:style w:type="paragraph" w:customStyle="1" w:styleId="BodyText21">
    <w:name w:val="Body Text 21"/>
    <w:basedOn w:val="Normalny"/>
    <w:rsid w:val="00297FB4"/>
    <w:pPr>
      <w:overflowPunct w:val="0"/>
      <w:autoSpaceDE w:val="0"/>
      <w:autoSpaceDN w:val="0"/>
      <w:adjustRightInd w:val="0"/>
      <w:spacing w:after="0" w:line="360" w:lineRule="auto"/>
      <w:ind w:firstLine="426"/>
      <w:jc w:val="both"/>
      <w:textAlignment w:val="baseline"/>
    </w:pPr>
    <w:rPr>
      <w:rFonts w:ascii="Times New Roman" w:eastAsia="Times New Roman" w:hAnsi="Times New Roman" w:cs="Times New Roman"/>
      <w:sz w:val="24"/>
      <w:szCs w:val="20"/>
      <w:lang w:eastAsia="pl-PL"/>
    </w:rPr>
  </w:style>
  <w:style w:type="paragraph" w:customStyle="1" w:styleId="plgd">
    <w:name w:val="plgd"/>
    <w:basedOn w:val="Normalny"/>
    <w:rsid w:val="00297FB4"/>
    <w:pPr>
      <w:spacing w:after="0" w:line="240" w:lineRule="auto"/>
    </w:pPr>
    <w:rPr>
      <w:rFonts w:ascii="Arial PL" w:eastAsia="Times New Roman" w:hAnsi="Arial PL" w:cs="Times New Roman"/>
      <w:sz w:val="20"/>
      <w:szCs w:val="20"/>
      <w:lang w:eastAsia="pl-PL"/>
    </w:rPr>
  </w:style>
  <w:style w:type="paragraph" w:customStyle="1" w:styleId="anag3">
    <w:name w:val="anag3"/>
    <w:basedOn w:val="Wcicienormalne"/>
    <w:next w:val="Normalny"/>
    <w:uiPriority w:val="99"/>
    <w:rsid w:val="00297FB4"/>
    <w:pPr>
      <w:widowControl/>
      <w:tabs>
        <w:tab w:val="num" w:pos="2520"/>
      </w:tabs>
      <w:spacing w:before="240" w:after="120"/>
      <w:ind w:left="2520" w:hanging="360"/>
      <w:jc w:val="both"/>
      <w:outlineLvl w:val="2"/>
    </w:pPr>
    <w:rPr>
      <w:rFonts w:ascii="Arial" w:hAnsi="Arial"/>
      <w:sz w:val="24"/>
    </w:rPr>
  </w:style>
  <w:style w:type="character" w:customStyle="1" w:styleId="FontStyle11">
    <w:name w:val="Font Style11"/>
    <w:rsid w:val="00297FB4"/>
    <w:rPr>
      <w:rFonts w:ascii="Arial" w:hAnsi="Arial" w:cs="Arial"/>
      <w:sz w:val="20"/>
      <w:szCs w:val="20"/>
    </w:rPr>
  </w:style>
  <w:style w:type="character" w:customStyle="1" w:styleId="FontStyle12">
    <w:name w:val="Font Style12"/>
    <w:rsid w:val="00297FB4"/>
    <w:rPr>
      <w:rFonts w:ascii="Arial" w:hAnsi="Arial" w:cs="Arial"/>
      <w:sz w:val="20"/>
      <w:szCs w:val="20"/>
    </w:rPr>
  </w:style>
  <w:style w:type="paragraph" w:customStyle="1" w:styleId="Style2">
    <w:name w:val="Style2"/>
    <w:basedOn w:val="Normalny"/>
    <w:rsid w:val="00297FB4"/>
    <w:pPr>
      <w:widowControl w:val="0"/>
      <w:suppressAutoHyphens/>
      <w:autoSpaceDE w:val="0"/>
      <w:spacing w:after="0" w:line="271" w:lineRule="exact"/>
    </w:pPr>
    <w:rPr>
      <w:rFonts w:ascii="Arial" w:eastAsia="Times New Roman" w:hAnsi="Arial" w:cs="Arial"/>
      <w:sz w:val="24"/>
      <w:szCs w:val="24"/>
      <w:lang w:eastAsia="ar-SA"/>
    </w:rPr>
  </w:style>
  <w:style w:type="paragraph" w:customStyle="1" w:styleId="Zwykytekst2">
    <w:name w:val="Zwykły tekst2"/>
    <w:basedOn w:val="Normalny"/>
    <w:rsid w:val="00297FB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Bezodst3fpf3w">
    <w:name w:val="Bez odstę3fpóf3w"/>
    <w:uiPriority w:val="99"/>
    <w:rsid w:val="00297FB4"/>
    <w:pPr>
      <w:widowControl w:val="0"/>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paragraph" w:customStyle="1" w:styleId="Tre3f3ftekstu">
    <w:name w:val="Treś3fć3f tekstu"/>
    <w:basedOn w:val="Normalny"/>
    <w:uiPriority w:val="99"/>
    <w:rsid w:val="00297FB4"/>
    <w:pPr>
      <w:widowControl w:val="0"/>
      <w:suppressAutoHyphens/>
      <w:autoSpaceDE w:val="0"/>
      <w:autoSpaceDN w:val="0"/>
      <w:adjustRightInd w:val="0"/>
      <w:spacing w:after="120" w:line="240" w:lineRule="auto"/>
    </w:pPr>
    <w:rPr>
      <w:rFonts w:ascii="Arial" w:eastAsia="Times New Roman" w:hAnsi="Liberation Serif" w:cs="Arial"/>
      <w:sz w:val="24"/>
      <w:szCs w:val="24"/>
      <w:lang w:eastAsia="zh-CN"/>
    </w:rPr>
  </w:style>
  <w:style w:type="character" w:customStyle="1" w:styleId="WW8Num5z6">
    <w:name w:val="WW8Num5z6"/>
    <w:rsid w:val="00297FB4"/>
  </w:style>
  <w:style w:type="paragraph" w:customStyle="1" w:styleId="arialblok">
    <w:name w:val="arial blok"/>
    <w:basedOn w:val="Normalny"/>
    <w:uiPriority w:val="99"/>
    <w:qFormat/>
    <w:rsid w:val="00BB5774"/>
    <w:pPr>
      <w:suppressAutoHyphens/>
      <w:spacing w:after="0" w:line="300" w:lineRule="auto"/>
      <w:ind w:left="567"/>
      <w:jc w:val="both"/>
    </w:pPr>
    <w:rPr>
      <w:rFonts w:ascii="Arial" w:eastAsia="Times New Roman" w:hAnsi="Arial" w:cs="Arial"/>
      <w:lang w:eastAsia="zh-CN"/>
    </w:rPr>
  </w:style>
  <w:style w:type="character" w:customStyle="1" w:styleId="ui-provider">
    <w:name w:val="ui-provider"/>
    <w:basedOn w:val="Domylnaczcionkaakapitu"/>
    <w:rsid w:val="00FB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6" ma:contentTypeDescription="Utwórz nowy dokument." ma:contentTypeScope="" ma:versionID="6998b9d5ca56a80ac299103e71a419f4">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e9f0fc024a57fc6edab0e8ee2d5f052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2.xml><?xml version="1.0" encoding="utf-8"?>
<ds:datastoreItem xmlns:ds="http://schemas.openxmlformats.org/officeDocument/2006/customXml" ds:itemID="{B7F73848-AC72-4287-9CFF-207AC9BCDAC9}">
  <ds:schemaRefs>
    <ds:schemaRef ds:uri="http://purl.org/dc/dcmitype/"/>
    <ds:schemaRef ds:uri="8b199f38-e73b-4f28-ae34-68e43ee3a778"/>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e52756fa-0de0-430d-a698-79ad61c57e32"/>
    <ds:schemaRef ds:uri="http://www.w3.org/XML/1998/namespace"/>
    <ds:schemaRef ds:uri="http://purl.org/dc/elements/1.1/"/>
  </ds:schemaRefs>
</ds:datastoreItem>
</file>

<file path=customXml/itemProps3.xml><?xml version="1.0" encoding="utf-8"?>
<ds:datastoreItem xmlns:ds="http://schemas.openxmlformats.org/officeDocument/2006/customXml" ds:itemID="{FC8819BC-180B-4C0C-8599-34293B9DE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4D3DA-D5FE-4CB5-A383-B839D17F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10613</Words>
  <Characters>63682</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Dzierżanowska Katarzyna</cp:lastModifiedBy>
  <cp:revision>3</cp:revision>
  <cp:lastPrinted>2025-05-19T05:32:00Z</cp:lastPrinted>
  <dcterms:created xsi:type="dcterms:W3CDTF">2025-07-07T14:06:00Z</dcterms:created>
  <dcterms:modified xsi:type="dcterms:W3CDTF">2025-07-07T14:10:00Z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