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text" w:horzAnchor="margin" w:tblpX="108" w:tblpY="-3002"/>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1886"/>
        <w:gridCol w:w="4536"/>
        <w:gridCol w:w="567"/>
      </w:tblGrid>
      <w:tr w:rsidR="00E52373" w:rsidRPr="00697EBC" w14:paraId="4B960117" w14:textId="77777777" w:rsidTr="00426EF9">
        <w:trPr>
          <w:gridAfter w:val="1"/>
          <w:wAfter w:w="567" w:type="dxa"/>
          <w:trHeight w:val="709"/>
        </w:trPr>
        <w:tc>
          <w:tcPr>
            <w:tcW w:w="5103" w:type="dxa"/>
            <w:gridSpan w:val="2"/>
          </w:tcPr>
          <w:p w14:paraId="41C402CE" w14:textId="77777777" w:rsidR="00E52373" w:rsidRPr="00697EBC" w:rsidRDefault="00E52373" w:rsidP="009770A4">
            <w:pPr>
              <w:rPr>
                <w:rFonts w:ascii="Arial" w:hAnsi="Arial" w:cs="Arial"/>
                <w:sz w:val="24"/>
                <w:szCs w:val="24"/>
              </w:rPr>
            </w:pPr>
          </w:p>
        </w:tc>
        <w:tc>
          <w:tcPr>
            <w:tcW w:w="4536" w:type="dxa"/>
          </w:tcPr>
          <w:p w14:paraId="17AC6471" w14:textId="77777777" w:rsidR="00E52373" w:rsidRPr="00697EBC" w:rsidRDefault="00E52373" w:rsidP="009770A4">
            <w:pPr>
              <w:rPr>
                <w:rFonts w:ascii="Arial" w:hAnsi="Arial" w:cs="Arial"/>
                <w:sz w:val="24"/>
                <w:szCs w:val="24"/>
              </w:rPr>
            </w:pPr>
          </w:p>
        </w:tc>
      </w:tr>
      <w:tr w:rsidR="00E52373" w:rsidRPr="00697EBC" w14:paraId="5856A135" w14:textId="77777777" w:rsidTr="00426EF9">
        <w:trPr>
          <w:trHeight w:val="839"/>
        </w:trPr>
        <w:tc>
          <w:tcPr>
            <w:tcW w:w="5103" w:type="dxa"/>
            <w:gridSpan w:val="2"/>
          </w:tcPr>
          <w:p w14:paraId="54B4B87B" w14:textId="65835E48" w:rsidR="00A74817" w:rsidRPr="00697EBC" w:rsidRDefault="00D964A5" w:rsidP="009770A4">
            <w:pPr>
              <w:rPr>
                <w:rFonts w:ascii="Arial" w:hAnsi="Arial" w:cs="Arial"/>
                <w:sz w:val="24"/>
                <w:szCs w:val="24"/>
              </w:rPr>
            </w:pPr>
            <w:r w:rsidRPr="00D964A5">
              <w:rPr>
                <w:rFonts w:ascii="Calibri" w:eastAsia="Calibri" w:hAnsi="Calibri" w:cs="Times New Roman"/>
                <w:noProof/>
                <w:lang w:eastAsia="pl-PL"/>
              </w:rPr>
              <w:drawing>
                <wp:inline distT="0" distB="0" distL="0" distR="0" wp14:anchorId="7BC4DDEC" wp14:editId="4A82AAE8">
                  <wp:extent cx="1581150" cy="542925"/>
                  <wp:effectExtent l="0" t="0" r="0" b="9525"/>
                  <wp:docPr id="1" name="Obraz 7" descr="cid:image003.png@01DBBFEF.7505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id:image003.png@01DBBFEF.750544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81150" cy="542925"/>
                          </a:xfrm>
                          <a:prstGeom prst="rect">
                            <a:avLst/>
                          </a:prstGeom>
                          <a:noFill/>
                          <a:ln>
                            <a:noFill/>
                          </a:ln>
                        </pic:spPr>
                      </pic:pic>
                    </a:graphicData>
                  </a:graphic>
                </wp:inline>
              </w:drawing>
            </w:r>
          </w:p>
        </w:tc>
        <w:tc>
          <w:tcPr>
            <w:tcW w:w="5103" w:type="dxa"/>
            <w:gridSpan w:val="2"/>
          </w:tcPr>
          <w:p w14:paraId="34161A74" w14:textId="0FCA2485" w:rsidR="006264A2" w:rsidRPr="00697EBC" w:rsidRDefault="007B17FD" w:rsidP="009770A4">
            <w:pPr>
              <w:pStyle w:val="Arial10i50"/>
              <w:rPr>
                <w:rFonts w:cs="Arial"/>
                <w:color w:val="auto"/>
                <w:sz w:val="24"/>
                <w:szCs w:val="24"/>
              </w:rPr>
            </w:pPr>
            <w:r w:rsidRPr="00697EBC">
              <w:rPr>
                <w:rFonts w:cs="Arial"/>
                <w:color w:val="auto"/>
                <w:sz w:val="24"/>
                <w:szCs w:val="24"/>
              </w:rPr>
              <w:t>Ka</w:t>
            </w:r>
            <w:r w:rsidR="001157D1" w:rsidRPr="00697EBC">
              <w:rPr>
                <w:rFonts w:cs="Arial"/>
                <w:color w:val="auto"/>
                <w:sz w:val="24"/>
                <w:szCs w:val="24"/>
              </w:rPr>
              <w:t>towice, dni</w:t>
            </w:r>
            <w:r w:rsidR="00C81DAF">
              <w:rPr>
                <w:rFonts w:cs="Arial"/>
                <w:color w:val="auto"/>
                <w:sz w:val="24"/>
                <w:szCs w:val="24"/>
              </w:rPr>
              <w:t xml:space="preserve">a </w:t>
            </w:r>
            <w:r w:rsidR="00702D4F">
              <w:rPr>
                <w:rFonts w:cs="Arial"/>
                <w:color w:val="auto"/>
                <w:sz w:val="24"/>
                <w:szCs w:val="24"/>
              </w:rPr>
              <w:t>2</w:t>
            </w:r>
            <w:r w:rsidR="006A04A1">
              <w:rPr>
                <w:rFonts w:cs="Arial"/>
                <w:color w:val="auto"/>
                <w:sz w:val="24"/>
                <w:szCs w:val="24"/>
              </w:rPr>
              <w:t>6</w:t>
            </w:r>
            <w:r w:rsidR="00702D4F">
              <w:rPr>
                <w:rFonts w:cs="Arial"/>
                <w:color w:val="auto"/>
                <w:sz w:val="24"/>
                <w:szCs w:val="24"/>
              </w:rPr>
              <w:t xml:space="preserve"> </w:t>
            </w:r>
            <w:r w:rsidR="00D37207">
              <w:rPr>
                <w:rFonts w:cs="Arial"/>
                <w:color w:val="auto"/>
                <w:sz w:val="24"/>
                <w:szCs w:val="24"/>
              </w:rPr>
              <w:t>maja</w:t>
            </w:r>
            <w:r w:rsidR="007210DA">
              <w:rPr>
                <w:rFonts w:cs="Arial"/>
                <w:color w:val="auto"/>
                <w:sz w:val="24"/>
                <w:szCs w:val="24"/>
              </w:rPr>
              <w:t xml:space="preserve"> </w:t>
            </w:r>
            <w:r w:rsidR="0087668C">
              <w:rPr>
                <w:rFonts w:cs="Arial"/>
                <w:color w:val="auto"/>
                <w:sz w:val="24"/>
                <w:szCs w:val="24"/>
              </w:rPr>
              <w:t>2025 r.</w:t>
            </w:r>
          </w:p>
          <w:p w14:paraId="4F01B0D4" w14:textId="6762CCD4" w:rsidR="006264A2" w:rsidRPr="00426EF9" w:rsidRDefault="007367F6" w:rsidP="00697EBC">
            <w:pPr>
              <w:pStyle w:val="Arial10i50"/>
              <w:rPr>
                <w:rFonts w:cs="Arial"/>
                <w:b/>
                <w:color w:val="auto"/>
                <w:sz w:val="24"/>
                <w:szCs w:val="24"/>
              </w:rPr>
            </w:pPr>
            <w:r w:rsidRPr="00426EF9">
              <w:rPr>
                <w:rFonts w:cs="Arial"/>
                <w:b/>
                <w:color w:val="auto"/>
                <w:sz w:val="24"/>
                <w:szCs w:val="24"/>
              </w:rPr>
              <w:t>znak sprawy: OE</w:t>
            </w:r>
            <w:r w:rsidR="0017653B" w:rsidRPr="00426EF9">
              <w:rPr>
                <w:rFonts w:cs="Arial"/>
                <w:b/>
                <w:color w:val="auto"/>
                <w:sz w:val="24"/>
                <w:szCs w:val="24"/>
              </w:rPr>
              <w:t>-</w:t>
            </w:r>
            <w:r w:rsidR="00697EBC" w:rsidRPr="00426EF9">
              <w:rPr>
                <w:rFonts w:cs="Arial"/>
                <w:b/>
                <w:color w:val="auto"/>
                <w:sz w:val="24"/>
                <w:szCs w:val="24"/>
              </w:rPr>
              <w:t>WS-</w:t>
            </w:r>
            <w:r w:rsidR="0017653B" w:rsidRPr="00426EF9">
              <w:rPr>
                <w:rFonts w:cs="Arial"/>
                <w:b/>
                <w:color w:val="auto"/>
                <w:sz w:val="24"/>
                <w:szCs w:val="24"/>
              </w:rPr>
              <w:t>PZ.7222</w:t>
            </w:r>
            <w:r w:rsidR="000939D6" w:rsidRPr="00426EF9">
              <w:rPr>
                <w:rFonts w:cs="Arial"/>
                <w:b/>
                <w:color w:val="auto"/>
                <w:sz w:val="24"/>
                <w:szCs w:val="24"/>
              </w:rPr>
              <w:t>.4.</w:t>
            </w:r>
            <w:r w:rsidR="00426EF9" w:rsidRPr="00426EF9">
              <w:rPr>
                <w:rFonts w:cs="Arial"/>
                <w:b/>
                <w:color w:val="auto"/>
                <w:sz w:val="24"/>
                <w:szCs w:val="24"/>
              </w:rPr>
              <w:t>2024</w:t>
            </w:r>
          </w:p>
          <w:p w14:paraId="5458D694" w14:textId="7AF669A7" w:rsidR="00426EF9" w:rsidRPr="00697EBC" w:rsidRDefault="00426EF9" w:rsidP="00697EBC">
            <w:pPr>
              <w:pStyle w:val="Arial10i50"/>
              <w:rPr>
                <w:rFonts w:cs="Arial"/>
                <w:color w:val="auto"/>
                <w:sz w:val="24"/>
                <w:szCs w:val="24"/>
              </w:rPr>
            </w:pPr>
            <w:r>
              <w:rPr>
                <w:rFonts w:cs="Arial"/>
                <w:color w:val="auto"/>
                <w:sz w:val="24"/>
                <w:szCs w:val="24"/>
              </w:rPr>
              <w:t>(kontynuacja sprawy: OE-PZ.7222.122.2023)</w:t>
            </w:r>
          </w:p>
          <w:p w14:paraId="2F512DCB" w14:textId="69220805" w:rsidR="007048AF" w:rsidRPr="00697EBC" w:rsidRDefault="007367F6" w:rsidP="00697EBC">
            <w:pPr>
              <w:pStyle w:val="Arial10i50"/>
              <w:rPr>
                <w:rFonts w:cs="Arial"/>
                <w:i/>
                <w:noProof/>
                <w:color w:val="auto"/>
                <w:sz w:val="24"/>
                <w:szCs w:val="24"/>
                <w:u w:val="single"/>
              </w:rPr>
            </w:pPr>
            <w:r w:rsidRPr="00EB32FD">
              <w:rPr>
                <w:rFonts w:cs="Arial"/>
                <w:b/>
                <w:color w:val="auto"/>
                <w:sz w:val="24"/>
                <w:szCs w:val="24"/>
              </w:rPr>
              <w:t>znak decyzji:</w:t>
            </w:r>
            <w:r w:rsidR="00426EF9">
              <w:rPr>
                <w:rFonts w:cs="Arial"/>
                <w:color w:val="auto"/>
                <w:sz w:val="24"/>
                <w:szCs w:val="24"/>
              </w:rPr>
              <w:t xml:space="preserve"> </w:t>
            </w:r>
            <w:r w:rsidR="00426EF9" w:rsidRPr="00426EF9">
              <w:rPr>
                <w:rFonts w:cs="Arial"/>
                <w:b/>
                <w:color w:val="auto"/>
                <w:sz w:val="24"/>
                <w:szCs w:val="24"/>
              </w:rPr>
              <w:t>OE-WS-PZ.KW-</w:t>
            </w:r>
            <w:r w:rsidR="00EB32FD" w:rsidRPr="00EB32FD">
              <w:rPr>
                <w:rFonts w:cs="Arial"/>
                <w:b/>
                <w:color w:val="auto"/>
                <w:sz w:val="24"/>
                <w:szCs w:val="24"/>
              </w:rPr>
              <w:t>00</w:t>
            </w:r>
            <w:r w:rsidR="000A7C7A">
              <w:rPr>
                <w:rFonts w:cs="Arial"/>
                <w:b/>
                <w:color w:val="auto"/>
                <w:sz w:val="24"/>
                <w:szCs w:val="24"/>
              </w:rPr>
              <w:t>734</w:t>
            </w:r>
            <w:r w:rsidR="00426EF9" w:rsidRPr="00EB32FD">
              <w:rPr>
                <w:rFonts w:cs="Arial"/>
                <w:b/>
                <w:color w:val="auto"/>
                <w:sz w:val="24"/>
                <w:szCs w:val="24"/>
              </w:rPr>
              <w:t>/25</w:t>
            </w:r>
            <w:r w:rsidR="00426EF9" w:rsidRPr="00426EF9">
              <w:rPr>
                <w:rFonts w:cs="Arial"/>
                <w:color w:val="auto"/>
                <w:sz w:val="24"/>
                <w:szCs w:val="24"/>
              </w:rPr>
              <w:t xml:space="preserve"> </w:t>
            </w:r>
            <w:r w:rsidR="00697EBC">
              <w:rPr>
                <w:rFonts w:cs="Arial"/>
                <w:color w:val="auto"/>
                <w:sz w:val="24"/>
                <w:szCs w:val="24"/>
              </w:rPr>
              <w:br/>
            </w:r>
            <w:r w:rsidR="00B46D69" w:rsidRPr="00697EBC">
              <w:rPr>
                <w:rFonts w:cs="Arial"/>
                <w:i/>
                <w:noProof/>
                <w:color w:val="auto"/>
                <w:sz w:val="24"/>
                <w:szCs w:val="24"/>
                <w:u w:val="single"/>
              </w:rPr>
              <w:t>za dowodem doręczenia</w:t>
            </w:r>
          </w:p>
        </w:tc>
      </w:tr>
      <w:tr w:rsidR="00E52373" w:rsidRPr="00697EBC" w14:paraId="05D544A2" w14:textId="77777777" w:rsidTr="00426EF9">
        <w:trPr>
          <w:gridAfter w:val="1"/>
          <w:wAfter w:w="567" w:type="dxa"/>
          <w:trHeight w:val="1046"/>
        </w:trPr>
        <w:tc>
          <w:tcPr>
            <w:tcW w:w="5103" w:type="dxa"/>
            <w:gridSpan w:val="2"/>
          </w:tcPr>
          <w:p w14:paraId="334E4122" w14:textId="77777777" w:rsidR="0046758D" w:rsidRPr="00697EBC" w:rsidRDefault="0046758D" w:rsidP="00B46D69">
            <w:pPr>
              <w:rPr>
                <w:rFonts w:ascii="Arial" w:hAnsi="Arial" w:cs="Arial"/>
                <w:b/>
                <w:sz w:val="24"/>
                <w:szCs w:val="24"/>
              </w:rPr>
            </w:pPr>
          </w:p>
          <w:p w14:paraId="658973C4" w14:textId="77777777" w:rsidR="0046758D" w:rsidRPr="00697EBC" w:rsidRDefault="0046758D" w:rsidP="00B46D69">
            <w:pPr>
              <w:rPr>
                <w:rFonts w:ascii="Arial" w:hAnsi="Arial" w:cs="Arial"/>
                <w:b/>
                <w:sz w:val="24"/>
                <w:szCs w:val="24"/>
              </w:rPr>
            </w:pPr>
          </w:p>
          <w:p w14:paraId="53D6A401" w14:textId="6A43408A" w:rsidR="0053785D" w:rsidRPr="00697EBC" w:rsidRDefault="0053785D" w:rsidP="00B46D69">
            <w:pPr>
              <w:rPr>
                <w:rFonts w:ascii="Arial" w:hAnsi="Arial" w:cs="Arial"/>
                <w:sz w:val="24"/>
                <w:szCs w:val="24"/>
              </w:rPr>
            </w:pPr>
          </w:p>
        </w:tc>
        <w:tc>
          <w:tcPr>
            <w:tcW w:w="4536" w:type="dxa"/>
          </w:tcPr>
          <w:p w14:paraId="6C5EA462" w14:textId="77777777" w:rsidR="00E52373" w:rsidRPr="00697EBC" w:rsidRDefault="00E52373" w:rsidP="009770A4">
            <w:pPr>
              <w:rPr>
                <w:rFonts w:ascii="Arial" w:hAnsi="Arial" w:cs="Arial"/>
                <w:sz w:val="24"/>
                <w:szCs w:val="24"/>
              </w:rPr>
            </w:pPr>
          </w:p>
        </w:tc>
      </w:tr>
      <w:tr w:rsidR="00852ADC" w:rsidRPr="00697EBC" w14:paraId="1BEEC4A3" w14:textId="77777777" w:rsidTr="00426EF9">
        <w:trPr>
          <w:gridAfter w:val="1"/>
          <w:wAfter w:w="567" w:type="dxa"/>
          <w:trHeight w:val="385"/>
        </w:trPr>
        <w:tc>
          <w:tcPr>
            <w:tcW w:w="3217" w:type="dxa"/>
            <w:tcBorders>
              <w:bottom w:val="single" w:sz="4" w:space="0" w:color="auto"/>
            </w:tcBorders>
          </w:tcPr>
          <w:p w14:paraId="61B6A63C" w14:textId="42698FEF" w:rsidR="00E52373" w:rsidRPr="00697EBC" w:rsidRDefault="001143CC" w:rsidP="00697EBC">
            <w:pPr>
              <w:pStyle w:val="Arial10i50"/>
              <w:spacing w:before="160" w:after="160" w:line="320" w:lineRule="exact"/>
              <w:rPr>
                <w:rFonts w:cs="Arial"/>
                <w:b/>
                <w:color w:val="auto"/>
                <w:sz w:val="24"/>
                <w:szCs w:val="24"/>
              </w:rPr>
            </w:pPr>
            <w:r w:rsidRPr="00697EBC">
              <w:rPr>
                <w:rFonts w:cs="Arial"/>
                <w:b/>
                <w:color w:val="auto"/>
                <w:sz w:val="24"/>
                <w:szCs w:val="24"/>
              </w:rPr>
              <w:t>Decyzja nr</w:t>
            </w:r>
          </w:p>
        </w:tc>
        <w:tc>
          <w:tcPr>
            <w:tcW w:w="6422" w:type="dxa"/>
            <w:gridSpan w:val="2"/>
            <w:tcBorders>
              <w:bottom w:val="single" w:sz="4" w:space="0" w:color="auto"/>
            </w:tcBorders>
          </w:tcPr>
          <w:p w14:paraId="37142C28" w14:textId="67ADB771" w:rsidR="00E52373" w:rsidRPr="00697EBC" w:rsidRDefault="006A04A1" w:rsidP="00697EBC">
            <w:pPr>
              <w:pStyle w:val="Arial10i50"/>
              <w:spacing w:before="160" w:after="160" w:line="320" w:lineRule="exact"/>
              <w:rPr>
                <w:rFonts w:cs="Arial"/>
                <w:color w:val="auto"/>
                <w:sz w:val="24"/>
                <w:szCs w:val="24"/>
              </w:rPr>
            </w:pPr>
            <w:r>
              <w:rPr>
                <w:rFonts w:cs="Arial"/>
                <w:b/>
                <w:color w:val="auto"/>
                <w:sz w:val="24"/>
                <w:szCs w:val="24"/>
              </w:rPr>
              <w:t>1901</w:t>
            </w:r>
            <w:r w:rsidR="007367F6" w:rsidRPr="00697EBC">
              <w:rPr>
                <w:rFonts w:cs="Arial"/>
                <w:b/>
                <w:color w:val="auto"/>
                <w:sz w:val="24"/>
                <w:szCs w:val="24"/>
              </w:rPr>
              <w:t>/OE</w:t>
            </w:r>
            <w:r w:rsidR="00FD4FA1" w:rsidRPr="00697EBC">
              <w:rPr>
                <w:rFonts w:cs="Arial"/>
                <w:b/>
                <w:color w:val="auto"/>
                <w:sz w:val="24"/>
                <w:szCs w:val="24"/>
              </w:rPr>
              <w:t>/20</w:t>
            </w:r>
            <w:r w:rsidR="00037252" w:rsidRPr="00697EBC">
              <w:rPr>
                <w:rFonts w:cs="Arial"/>
                <w:b/>
                <w:color w:val="auto"/>
                <w:sz w:val="24"/>
                <w:szCs w:val="24"/>
              </w:rPr>
              <w:t>2</w:t>
            </w:r>
            <w:r w:rsidR="00697EBC">
              <w:rPr>
                <w:rFonts w:cs="Arial"/>
                <w:b/>
                <w:color w:val="auto"/>
                <w:sz w:val="24"/>
                <w:szCs w:val="24"/>
              </w:rPr>
              <w:t>5</w:t>
            </w:r>
          </w:p>
        </w:tc>
      </w:tr>
      <w:tr w:rsidR="00852ADC" w:rsidRPr="00697EBC" w14:paraId="54A8390A" w14:textId="77777777" w:rsidTr="00426EF9">
        <w:trPr>
          <w:gridAfter w:val="1"/>
          <w:wAfter w:w="567" w:type="dxa"/>
          <w:trHeight w:val="429"/>
        </w:trPr>
        <w:tc>
          <w:tcPr>
            <w:tcW w:w="3217" w:type="dxa"/>
            <w:tcBorders>
              <w:top w:val="single" w:sz="4" w:space="0" w:color="auto"/>
              <w:bottom w:val="single" w:sz="4" w:space="0" w:color="auto"/>
            </w:tcBorders>
          </w:tcPr>
          <w:p w14:paraId="324DB0C1" w14:textId="77777777" w:rsidR="00E52373" w:rsidRPr="00697EBC" w:rsidRDefault="00055D8B" w:rsidP="00697EBC">
            <w:pPr>
              <w:pStyle w:val="Arial10i50"/>
              <w:spacing w:before="160" w:after="160" w:line="320" w:lineRule="exact"/>
              <w:rPr>
                <w:rFonts w:cs="Arial"/>
                <w:b/>
                <w:color w:val="auto"/>
                <w:sz w:val="24"/>
                <w:szCs w:val="24"/>
              </w:rPr>
            </w:pPr>
            <w:r w:rsidRPr="00697EBC">
              <w:rPr>
                <w:rFonts w:cs="Arial"/>
                <w:b/>
                <w:color w:val="auto"/>
                <w:sz w:val="24"/>
                <w:szCs w:val="24"/>
              </w:rPr>
              <w:t>Organ wydający:</w:t>
            </w:r>
          </w:p>
        </w:tc>
        <w:tc>
          <w:tcPr>
            <w:tcW w:w="6422" w:type="dxa"/>
            <w:gridSpan w:val="2"/>
            <w:tcBorders>
              <w:top w:val="single" w:sz="4" w:space="0" w:color="auto"/>
              <w:bottom w:val="single" w:sz="4" w:space="0" w:color="auto"/>
            </w:tcBorders>
          </w:tcPr>
          <w:p w14:paraId="6982A95D" w14:textId="77777777" w:rsidR="00E52373" w:rsidRPr="00697EBC" w:rsidRDefault="00985405" w:rsidP="00697EBC">
            <w:pPr>
              <w:pStyle w:val="Arial10i50"/>
              <w:spacing w:before="160" w:after="160" w:line="320" w:lineRule="exact"/>
              <w:rPr>
                <w:rFonts w:cs="Arial"/>
                <w:b/>
                <w:color w:val="auto"/>
                <w:sz w:val="24"/>
                <w:szCs w:val="24"/>
              </w:rPr>
            </w:pPr>
            <w:r w:rsidRPr="00697EBC">
              <w:rPr>
                <w:rFonts w:cs="Arial"/>
                <w:b/>
                <w:color w:val="auto"/>
                <w:sz w:val="24"/>
                <w:szCs w:val="24"/>
              </w:rPr>
              <w:t>Marszałek Województwa Śląskiego</w:t>
            </w:r>
          </w:p>
        </w:tc>
      </w:tr>
      <w:tr w:rsidR="00852ADC" w:rsidRPr="00697EBC" w14:paraId="6BA38D8C" w14:textId="77777777" w:rsidTr="00426EF9">
        <w:trPr>
          <w:gridAfter w:val="1"/>
          <w:wAfter w:w="567" w:type="dxa"/>
          <w:trHeight w:val="425"/>
        </w:trPr>
        <w:tc>
          <w:tcPr>
            <w:tcW w:w="3217" w:type="dxa"/>
            <w:tcBorders>
              <w:top w:val="single" w:sz="4" w:space="0" w:color="auto"/>
            </w:tcBorders>
          </w:tcPr>
          <w:p w14:paraId="63A244D7" w14:textId="77777777" w:rsidR="00055D8B" w:rsidRPr="00697EBC" w:rsidRDefault="009B0DB8" w:rsidP="00697EBC">
            <w:pPr>
              <w:pStyle w:val="1Rozwjregionalny"/>
              <w:spacing w:before="160" w:after="160" w:line="320" w:lineRule="exact"/>
              <w:jc w:val="left"/>
              <w:rPr>
                <w:b w:val="0"/>
                <w:sz w:val="24"/>
                <w:szCs w:val="24"/>
              </w:rPr>
            </w:pPr>
            <w:r w:rsidRPr="00697EBC">
              <w:rPr>
                <w:b w:val="0"/>
                <w:sz w:val="24"/>
                <w:szCs w:val="24"/>
              </w:rPr>
              <w:t>w</w:t>
            </w:r>
            <w:r w:rsidR="00842AB9" w:rsidRPr="00697EBC">
              <w:rPr>
                <w:b w:val="0"/>
                <w:sz w:val="24"/>
                <w:szCs w:val="24"/>
              </w:rPr>
              <w:t xml:space="preserve"> sprawie</w:t>
            </w:r>
          </w:p>
        </w:tc>
        <w:tc>
          <w:tcPr>
            <w:tcW w:w="6422" w:type="dxa"/>
            <w:gridSpan w:val="2"/>
            <w:tcBorders>
              <w:top w:val="single" w:sz="4" w:space="0" w:color="auto"/>
            </w:tcBorders>
            <w:shd w:val="clear" w:color="auto" w:fill="auto"/>
          </w:tcPr>
          <w:p w14:paraId="4BE35793" w14:textId="43D3E73C" w:rsidR="00F14C7A" w:rsidRPr="00697EBC" w:rsidRDefault="001B54D1" w:rsidP="00697EBC">
            <w:pPr>
              <w:pStyle w:val="Arial10i50"/>
              <w:spacing w:before="160" w:after="160" w:line="320" w:lineRule="exact"/>
              <w:rPr>
                <w:rFonts w:cs="Arial"/>
                <w:color w:val="auto"/>
                <w:sz w:val="24"/>
                <w:szCs w:val="24"/>
              </w:rPr>
            </w:pPr>
            <w:r w:rsidRPr="00697EBC">
              <w:rPr>
                <w:rFonts w:cs="Arial"/>
                <w:color w:val="auto"/>
                <w:sz w:val="24"/>
                <w:szCs w:val="24"/>
              </w:rPr>
              <w:t>wniosku o zmianę</w:t>
            </w:r>
            <w:r w:rsidR="00155524" w:rsidRPr="00697EBC">
              <w:rPr>
                <w:rFonts w:cs="Arial"/>
                <w:color w:val="auto"/>
                <w:sz w:val="24"/>
                <w:szCs w:val="24"/>
              </w:rPr>
              <w:t xml:space="preserve"> </w:t>
            </w:r>
            <w:r w:rsidR="00261489" w:rsidRPr="00697EBC">
              <w:rPr>
                <w:rFonts w:cs="Arial"/>
                <w:color w:val="auto"/>
                <w:sz w:val="24"/>
                <w:szCs w:val="24"/>
              </w:rPr>
              <w:t>pozwolenia</w:t>
            </w:r>
            <w:r w:rsidR="0066072B" w:rsidRPr="00697EBC">
              <w:rPr>
                <w:rFonts w:cs="Arial"/>
                <w:color w:val="auto"/>
                <w:sz w:val="24"/>
                <w:szCs w:val="24"/>
              </w:rPr>
              <w:t xml:space="preserve"> zi</w:t>
            </w:r>
            <w:r w:rsidR="00261489" w:rsidRPr="00697EBC">
              <w:rPr>
                <w:rFonts w:cs="Arial"/>
                <w:color w:val="auto"/>
                <w:sz w:val="24"/>
                <w:szCs w:val="24"/>
              </w:rPr>
              <w:t>ntegrowanego</w:t>
            </w:r>
            <w:r w:rsidR="00D12F06" w:rsidRPr="00697EBC">
              <w:rPr>
                <w:rFonts w:cs="Arial"/>
                <w:color w:val="auto"/>
                <w:sz w:val="24"/>
                <w:szCs w:val="24"/>
              </w:rPr>
              <w:t xml:space="preserve"> </w:t>
            </w:r>
          </w:p>
        </w:tc>
      </w:tr>
      <w:tr w:rsidR="00F14C7A" w:rsidRPr="00697EBC" w14:paraId="1264B7FF" w14:textId="77777777" w:rsidTr="00D84874">
        <w:trPr>
          <w:gridAfter w:val="1"/>
          <w:wAfter w:w="567" w:type="dxa"/>
          <w:trHeight w:val="2599"/>
        </w:trPr>
        <w:tc>
          <w:tcPr>
            <w:tcW w:w="3217" w:type="dxa"/>
            <w:tcBorders>
              <w:top w:val="single" w:sz="4" w:space="0" w:color="auto"/>
              <w:bottom w:val="single" w:sz="4" w:space="0" w:color="auto"/>
            </w:tcBorders>
          </w:tcPr>
          <w:p w14:paraId="3B2A72EF" w14:textId="2018B3E3" w:rsidR="00F14C7A" w:rsidRPr="00697EBC" w:rsidRDefault="00F14C7A" w:rsidP="00697EBC">
            <w:pPr>
              <w:pStyle w:val="Arial10i50"/>
              <w:spacing w:before="160" w:after="160" w:line="320" w:lineRule="exact"/>
              <w:rPr>
                <w:rFonts w:cs="Arial"/>
                <w:color w:val="auto"/>
                <w:sz w:val="24"/>
                <w:szCs w:val="24"/>
              </w:rPr>
            </w:pPr>
            <w:r w:rsidRPr="00697EBC">
              <w:rPr>
                <w:rFonts w:cs="Arial"/>
                <w:color w:val="auto"/>
                <w:sz w:val="24"/>
                <w:szCs w:val="24"/>
              </w:rPr>
              <w:t>na podstawie</w:t>
            </w:r>
          </w:p>
        </w:tc>
        <w:tc>
          <w:tcPr>
            <w:tcW w:w="6422" w:type="dxa"/>
            <w:gridSpan w:val="2"/>
            <w:tcBorders>
              <w:top w:val="single" w:sz="4" w:space="0" w:color="auto"/>
              <w:bottom w:val="single" w:sz="4" w:space="0" w:color="auto"/>
            </w:tcBorders>
          </w:tcPr>
          <w:p w14:paraId="18BF5DF3" w14:textId="5AA05050" w:rsidR="00F14C7A" w:rsidRPr="00697EBC" w:rsidRDefault="00697EBC" w:rsidP="00697EBC">
            <w:pPr>
              <w:pStyle w:val="Arial10i50"/>
              <w:spacing w:before="160" w:after="160" w:line="320" w:lineRule="exact"/>
              <w:rPr>
                <w:rFonts w:cs="Arial"/>
                <w:color w:val="auto"/>
                <w:sz w:val="24"/>
                <w:szCs w:val="24"/>
              </w:rPr>
            </w:pPr>
            <w:bookmarkStart w:id="0" w:name="_Hlk66969819"/>
            <w:r w:rsidRPr="00697EBC">
              <w:rPr>
                <w:rFonts w:cs="Arial"/>
                <w:color w:val="auto"/>
                <w:sz w:val="24"/>
                <w:szCs w:val="24"/>
              </w:rPr>
              <w:t xml:space="preserve">art. 163  ustawy z dnia 14 czerwca 1960 r. </w:t>
            </w:r>
            <w:r w:rsidRPr="00697EBC">
              <w:rPr>
                <w:rFonts w:cs="Arial"/>
                <w:i/>
                <w:color w:val="auto"/>
                <w:sz w:val="24"/>
                <w:szCs w:val="24"/>
              </w:rPr>
              <w:t>Kodeks Postępowania Administracyjnego</w:t>
            </w:r>
            <w:r w:rsidRPr="00697EBC">
              <w:rPr>
                <w:rFonts w:cs="Arial"/>
                <w:color w:val="auto"/>
                <w:sz w:val="24"/>
                <w:szCs w:val="24"/>
              </w:rPr>
              <w:t xml:space="preserve"> (tj. Dz. U. z 202</w:t>
            </w:r>
            <w:r w:rsidR="00100DBF">
              <w:rPr>
                <w:rFonts w:cs="Arial"/>
                <w:color w:val="auto"/>
                <w:sz w:val="24"/>
                <w:szCs w:val="24"/>
              </w:rPr>
              <w:t>4</w:t>
            </w:r>
            <w:r w:rsidRPr="00697EBC">
              <w:rPr>
                <w:rFonts w:cs="Arial"/>
                <w:color w:val="auto"/>
                <w:sz w:val="24"/>
                <w:szCs w:val="24"/>
              </w:rPr>
              <w:t xml:space="preserve"> r. </w:t>
            </w:r>
            <w:r w:rsidR="00100DBF">
              <w:rPr>
                <w:rFonts w:cs="Arial"/>
                <w:color w:val="auto"/>
                <w:sz w:val="24"/>
                <w:szCs w:val="24"/>
              </w:rPr>
              <w:br/>
            </w:r>
            <w:r w:rsidRPr="00697EBC">
              <w:rPr>
                <w:rFonts w:cs="Arial"/>
                <w:color w:val="auto"/>
                <w:sz w:val="24"/>
                <w:szCs w:val="24"/>
              </w:rPr>
              <w:t>poz.</w:t>
            </w:r>
            <w:r w:rsidR="00100DBF">
              <w:rPr>
                <w:rFonts w:cs="Arial"/>
                <w:color w:val="auto"/>
                <w:sz w:val="24"/>
                <w:szCs w:val="24"/>
              </w:rPr>
              <w:t xml:space="preserve"> 572</w:t>
            </w:r>
            <w:r w:rsidRPr="00697EBC">
              <w:rPr>
                <w:rFonts w:cs="Arial"/>
                <w:color w:val="auto"/>
                <w:sz w:val="24"/>
                <w:szCs w:val="24"/>
              </w:rPr>
              <w:t xml:space="preserve">) oraz na podstawie art. </w:t>
            </w:r>
            <w:r w:rsidR="00462134">
              <w:rPr>
                <w:rFonts w:cs="Arial"/>
                <w:color w:val="auto"/>
                <w:sz w:val="24"/>
                <w:szCs w:val="24"/>
              </w:rPr>
              <w:t xml:space="preserve">180, art. </w:t>
            </w:r>
            <w:r w:rsidRPr="00697EBC">
              <w:rPr>
                <w:rFonts w:cs="Arial"/>
                <w:color w:val="auto"/>
                <w:sz w:val="24"/>
                <w:szCs w:val="24"/>
              </w:rPr>
              <w:t>181 ust. 1</w:t>
            </w:r>
            <w:r w:rsidR="00462134">
              <w:rPr>
                <w:rFonts w:cs="Arial"/>
                <w:color w:val="auto"/>
                <w:sz w:val="24"/>
                <w:szCs w:val="24"/>
              </w:rPr>
              <w:t>,</w:t>
            </w:r>
            <w:r w:rsidRPr="00697EBC">
              <w:rPr>
                <w:rFonts w:cs="Arial"/>
                <w:color w:val="auto"/>
                <w:sz w:val="24"/>
                <w:szCs w:val="24"/>
              </w:rPr>
              <w:t xml:space="preserve"> </w:t>
            </w:r>
            <w:r w:rsidR="00462134">
              <w:rPr>
                <w:rFonts w:cs="Arial"/>
                <w:color w:val="auto"/>
                <w:sz w:val="24"/>
                <w:szCs w:val="24"/>
              </w:rPr>
              <w:br/>
            </w:r>
            <w:r w:rsidRPr="00697EBC">
              <w:rPr>
                <w:rFonts w:cs="Arial"/>
                <w:color w:val="auto"/>
                <w:sz w:val="24"/>
                <w:szCs w:val="24"/>
              </w:rPr>
              <w:t xml:space="preserve">pkt. 1, 183 ust. 1, 184 ust. 1 art. 192, art. 211, art. 214 </w:t>
            </w:r>
            <w:r w:rsidR="00462134">
              <w:rPr>
                <w:rFonts w:cs="Arial"/>
                <w:color w:val="auto"/>
                <w:sz w:val="24"/>
                <w:szCs w:val="24"/>
              </w:rPr>
              <w:br/>
            </w:r>
            <w:r w:rsidRPr="00697EBC">
              <w:rPr>
                <w:rFonts w:cs="Arial"/>
                <w:color w:val="auto"/>
                <w:sz w:val="24"/>
                <w:szCs w:val="24"/>
              </w:rPr>
              <w:t xml:space="preserve">ust. 5 i 378 ust. 2a ustawy z dnia 27 kwietnia 2001 r. </w:t>
            </w:r>
            <w:r w:rsidRPr="00697EBC">
              <w:rPr>
                <w:rFonts w:cs="Arial"/>
                <w:i/>
                <w:iCs/>
                <w:color w:val="auto"/>
                <w:sz w:val="24"/>
                <w:szCs w:val="24"/>
              </w:rPr>
              <w:t>Prawo ochrony środowiska</w:t>
            </w:r>
            <w:r w:rsidRPr="00697EBC">
              <w:rPr>
                <w:rFonts w:cs="Arial"/>
                <w:iCs/>
                <w:color w:val="auto"/>
                <w:sz w:val="24"/>
                <w:szCs w:val="24"/>
              </w:rPr>
              <w:t xml:space="preserve"> </w:t>
            </w:r>
            <w:r w:rsidRPr="00697EBC">
              <w:rPr>
                <w:rFonts w:cs="Arial"/>
                <w:color w:val="auto"/>
                <w:sz w:val="24"/>
                <w:szCs w:val="24"/>
              </w:rPr>
              <w:t xml:space="preserve">(tj. Dz.U. z 2024 r. </w:t>
            </w:r>
            <w:r w:rsidR="00462134">
              <w:rPr>
                <w:rFonts w:cs="Arial"/>
                <w:color w:val="auto"/>
                <w:sz w:val="24"/>
                <w:szCs w:val="24"/>
              </w:rPr>
              <w:br/>
            </w:r>
            <w:r w:rsidRPr="00697EBC">
              <w:rPr>
                <w:rFonts w:cs="Arial"/>
                <w:color w:val="auto"/>
                <w:sz w:val="24"/>
                <w:szCs w:val="24"/>
              </w:rPr>
              <w:t>poz.</w:t>
            </w:r>
            <w:r w:rsidR="00462134">
              <w:rPr>
                <w:rFonts w:cs="Arial"/>
                <w:color w:val="auto"/>
                <w:sz w:val="24"/>
                <w:szCs w:val="24"/>
              </w:rPr>
              <w:t xml:space="preserve"> </w:t>
            </w:r>
            <w:r w:rsidRPr="00697EBC">
              <w:rPr>
                <w:rFonts w:cs="Arial"/>
                <w:color w:val="auto"/>
                <w:sz w:val="24"/>
                <w:szCs w:val="24"/>
              </w:rPr>
              <w:t>54 ze zm.</w:t>
            </w:r>
            <w:r w:rsidR="00462134">
              <w:rPr>
                <w:rFonts w:cs="Arial"/>
                <w:color w:val="auto"/>
                <w:sz w:val="24"/>
                <w:szCs w:val="24"/>
              </w:rPr>
              <w:t>, dalej: POŚ</w:t>
            </w:r>
            <w:r w:rsidRPr="00697EBC">
              <w:rPr>
                <w:rFonts w:cs="Arial"/>
                <w:color w:val="auto"/>
                <w:sz w:val="24"/>
                <w:szCs w:val="24"/>
              </w:rPr>
              <w:t>)</w:t>
            </w:r>
            <w:bookmarkEnd w:id="0"/>
          </w:p>
        </w:tc>
      </w:tr>
    </w:tbl>
    <w:p w14:paraId="6F89AF8B" w14:textId="77777777" w:rsidR="00297705" w:rsidRDefault="00297705" w:rsidP="00362970">
      <w:pPr>
        <w:pStyle w:val="Arial10i50"/>
        <w:spacing w:line="320" w:lineRule="exact"/>
        <w:rPr>
          <w:rFonts w:cs="Arial"/>
          <w:sz w:val="24"/>
          <w:szCs w:val="24"/>
        </w:rPr>
      </w:pPr>
    </w:p>
    <w:p w14:paraId="3E7FB72E" w14:textId="7A99F8E7" w:rsidR="00462134" w:rsidRDefault="00462134" w:rsidP="00362970">
      <w:pPr>
        <w:pStyle w:val="Arial10i50"/>
        <w:spacing w:line="320" w:lineRule="exact"/>
        <w:rPr>
          <w:rFonts w:cs="Arial"/>
          <w:sz w:val="24"/>
          <w:szCs w:val="24"/>
        </w:rPr>
      </w:pPr>
      <w:r w:rsidRPr="007B7E57">
        <w:rPr>
          <w:rFonts w:cs="Arial"/>
          <w:sz w:val="24"/>
          <w:szCs w:val="24"/>
        </w:rPr>
        <w:t>Po rozpoznaniu wniosku pełnomocnika firmy BIOS Ferma Drobiu Rafał Głowa z siedzibą</w:t>
      </w:r>
      <w:r>
        <w:rPr>
          <w:rFonts w:cs="Arial"/>
          <w:sz w:val="24"/>
          <w:szCs w:val="24"/>
        </w:rPr>
        <w:t xml:space="preserve">   </w:t>
      </w:r>
      <w:r w:rsidRPr="007B7E57">
        <w:rPr>
          <w:rFonts w:cs="Arial"/>
          <w:sz w:val="24"/>
          <w:szCs w:val="24"/>
        </w:rPr>
        <w:t>w Lublińcu, o zmianę pozwolenia zintegrowanego</w:t>
      </w:r>
      <w:r w:rsidR="009A4234">
        <w:rPr>
          <w:rFonts w:cs="Arial"/>
          <w:sz w:val="24"/>
          <w:szCs w:val="24"/>
        </w:rPr>
        <w:t>,</w:t>
      </w:r>
    </w:p>
    <w:p w14:paraId="395FE91A" w14:textId="2F7E50F4" w:rsidR="00BB7892" w:rsidRDefault="00BB7892" w:rsidP="00BB7892">
      <w:pPr>
        <w:pStyle w:val="Arial10i50"/>
        <w:spacing w:line="320" w:lineRule="exact"/>
        <w:ind w:left="142"/>
        <w:rPr>
          <w:rFonts w:cs="Arial"/>
          <w:sz w:val="24"/>
          <w:szCs w:val="24"/>
        </w:rPr>
      </w:pPr>
    </w:p>
    <w:p w14:paraId="7F18A1E1" w14:textId="41AF2BCB" w:rsidR="00462134" w:rsidRDefault="00BB7892" w:rsidP="00931241">
      <w:pPr>
        <w:pStyle w:val="Arial10i50"/>
        <w:spacing w:line="320" w:lineRule="exact"/>
        <w:rPr>
          <w:rFonts w:cs="Arial"/>
          <w:sz w:val="24"/>
          <w:szCs w:val="24"/>
        </w:rPr>
      </w:pPr>
      <w:r>
        <w:rPr>
          <w:rFonts w:cs="Arial"/>
          <w:sz w:val="24"/>
          <w:szCs w:val="24"/>
        </w:rPr>
        <w:t>orzekam:</w:t>
      </w:r>
    </w:p>
    <w:p w14:paraId="46E0A838" w14:textId="77777777" w:rsidR="00297705" w:rsidRPr="00931241" w:rsidRDefault="00297705" w:rsidP="00931241">
      <w:pPr>
        <w:pStyle w:val="Arial10i50"/>
        <w:spacing w:line="320" w:lineRule="exact"/>
        <w:rPr>
          <w:rFonts w:cs="Arial"/>
          <w:sz w:val="24"/>
          <w:szCs w:val="24"/>
        </w:rPr>
      </w:pPr>
    </w:p>
    <w:p w14:paraId="10552BE6" w14:textId="00979AFB" w:rsidR="00BB7892" w:rsidRPr="007B7E57" w:rsidRDefault="00717753" w:rsidP="00473C13">
      <w:pPr>
        <w:pStyle w:val="Arial10i50"/>
        <w:numPr>
          <w:ilvl w:val="0"/>
          <w:numId w:val="169"/>
        </w:numPr>
        <w:spacing w:line="320" w:lineRule="exact"/>
        <w:rPr>
          <w:rFonts w:cs="Arial"/>
          <w:sz w:val="24"/>
          <w:szCs w:val="24"/>
        </w:rPr>
      </w:pPr>
      <w:r>
        <w:rPr>
          <w:rFonts w:cs="Arial"/>
          <w:sz w:val="24"/>
          <w:szCs w:val="24"/>
        </w:rPr>
        <w:t>z</w:t>
      </w:r>
      <w:r w:rsidR="00BB7892" w:rsidRPr="007B7E57">
        <w:rPr>
          <w:rFonts w:cs="Arial"/>
          <w:sz w:val="24"/>
          <w:szCs w:val="24"/>
        </w:rPr>
        <w:t>mienić warunki pozwolenia zintegrowanego, udzielonego decyzją Marszałka Województwa Śląskiego nr 3385/OS/2011 z dnia 17 listopada 2011 r. (z</w:t>
      </w:r>
      <w:r w:rsidR="00BB7892">
        <w:rPr>
          <w:rFonts w:cs="Arial"/>
          <w:sz w:val="24"/>
          <w:szCs w:val="24"/>
        </w:rPr>
        <w:t xml:space="preserve"> </w:t>
      </w:r>
      <w:proofErr w:type="spellStart"/>
      <w:r w:rsidR="00BB7892">
        <w:rPr>
          <w:rFonts w:cs="Arial"/>
          <w:sz w:val="24"/>
          <w:szCs w:val="24"/>
        </w:rPr>
        <w:t>póź</w:t>
      </w:r>
      <w:proofErr w:type="spellEnd"/>
      <w:r w:rsidR="00BB7892">
        <w:rPr>
          <w:rFonts w:cs="Arial"/>
          <w:sz w:val="24"/>
          <w:szCs w:val="24"/>
        </w:rPr>
        <w:t>.</w:t>
      </w:r>
      <w:r w:rsidR="00BB7892" w:rsidRPr="007B7E57">
        <w:rPr>
          <w:rFonts w:cs="Arial"/>
          <w:sz w:val="24"/>
          <w:szCs w:val="24"/>
        </w:rPr>
        <w:t xml:space="preserve"> zm.) </w:t>
      </w:r>
      <w:r w:rsidR="007576BB">
        <w:rPr>
          <w:rFonts w:cs="Arial"/>
          <w:sz w:val="24"/>
          <w:szCs w:val="24"/>
        </w:rPr>
        <w:br/>
      </w:r>
      <w:r w:rsidR="00BB7892" w:rsidRPr="007B7E57">
        <w:rPr>
          <w:rFonts w:cs="Arial"/>
          <w:sz w:val="24"/>
          <w:szCs w:val="24"/>
        </w:rPr>
        <w:t xml:space="preserve">dla instalacji do intensywnego chowu drobiu (brojlera kurzego i kur niosek), zlokalizowanej w Lublińcu, przy ul. </w:t>
      </w:r>
      <w:proofErr w:type="spellStart"/>
      <w:r w:rsidR="00BB7892" w:rsidRPr="007B7E57">
        <w:rPr>
          <w:rFonts w:cs="Arial"/>
          <w:sz w:val="24"/>
          <w:szCs w:val="24"/>
        </w:rPr>
        <w:t>Droniowiczki</w:t>
      </w:r>
      <w:proofErr w:type="spellEnd"/>
      <w:r w:rsidR="00BB7892" w:rsidRPr="007B7E57">
        <w:rPr>
          <w:rFonts w:cs="Arial"/>
          <w:sz w:val="24"/>
          <w:szCs w:val="24"/>
        </w:rPr>
        <w:t xml:space="preserve"> 14A, eksploatowanej przez BIOS Ferma Drobiu Rafał Głowa</w:t>
      </w:r>
      <w:r w:rsidR="007576BB">
        <w:rPr>
          <w:rFonts w:cs="Arial"/>
          <w:sz w:val="24"/>
          <w:szCs w:val="24"/>
        </w:rPr>
        <w:t>,</w:t>
      </w:r>
      <w:r w:rsidR="00BB7892" w:rsidRPr="007B7E57">
        <w:rPr>
          <w:rFonts w:cs="Arial"/>
          <w:sz w:val="24"/>
          <w:szCs w:val="24"/>
        </w:rPr>
        <w:t xml:space="preserve"> z siedzibą w Lublińcu (NIP: 7731461179, Regon: 590522193) w następujący sposób:</w:t>
      </w:r>
    </w:p>
    <w:p w14:paraId="0D8FDE0B" w14:textId="77777777" w:rsidR="00BB7892" w:rsidRDefault="00BB7892" w:rsidP="00462134">
      <w:pPr>
        <w:pStyle w:val="Tekstpodstawowywcity"/>
        <w:spacing w:after="200" w:line="268" w:lineRule="exact"/>
        <w:ind w:left="142"/>
        <w:jc w:val="left"/>
        <w:rPr>
          <w:rFonts w:ascii="Arial" w:hAnsi="Arial" w:cs="Arial"/>
          <w:b/>
          <w:i w:val="0"/>
          <w:color w:val="auto"/>
        </w:rPr>
      </w:pPr>
    </w:p>
    <w:p w14:paraId="06AD33EE" w14:textId="1A352131" w:rsidR="00A23A7D" w:rsidRPr="00BF66F1" w:rsidRDefault="00BB7892" w:rsidP="00BF66F1">
      <w:pPr>
        <w:pStyle w:val="Arial10i50"/>
        <w:numPr>
          <w:ilvl w:val="0"/>
          <w:numId w:val="59"/>
        </w:numPr>
        <w:spacing w:line="320" w:lineRule="exact"/>
        <w:rPr>
          <w:rFonts w:cs="Arial"/>
          <w:sz w:val="24"/>
          <w:szCs w:val="24"/>
        </w:rPr>
      </w:pPr>
      <w:r w:rsidRPr="00BF66F1">
        <w:rPr>
          <w:rFonts w:cs="Arial"/>
          <w:sz w:val="24"/>
          <w:szCs w:val="24"/>
        </w:rPr>
        <w:t>Częś</w:t>
      </w:r>
      <w:r w:rsidR="001E5A09" w:rsidRPr="00BF66F1">
        <w:rPr>
          <w:rFonts w:cs="Arial"/>
          <w:sz w:val="24"/>
          <w:szCs w:val="24"/>
        </w:rPr>
        <w:t>ć</w:t>
      </w:r>
      <w:r w:rsidRPr="00BF66F1">
        <w:rPr>
          <w:rFonts w:cs="Arial"/>
          <w:sz w:val="24"/>
          <w:szCs w:val="24"/>
        </w:rPr>
        <w:t xml:space="preserve"> I pozwolenia zintegrowanego </w:t>
      </w:r>
      <w:r w:rsidRPr="00BF66F1">
        <w:rPr>
          <w:rFonts w:cs="Arial"/>
          <w:b/>
          <w:sz w:val="24"/>
          <w:szCs w:val="24"/>
        </w:rPr>
        <w:t>„Rodzaj i parametry instalacji</w:t>
      </w:r>
      <w:r w:rsidR="00BF66F1">
        <w:rPr>
          <w:rFonts w:cs="Arial"/>
          <w:b/>
          <w:sz w:val="24"/>
          <w:szCs w:val="24"/>
        </w:rPr>
        <w:t>.</w:t>
      </w:r>
      <w:r w:rsidRPr="00BF66F1">
        <w:rPr>
          <w:rFonts w:cs="Arial"/>
          <w:b/>
          <w:sz w:val="24"/>
          <w:szCs w:val="24"/>
        </w:rPr>
        <w:t>”</w:t>
      </w:r>
      <w:r w:rsidR="00A7080A">
        <w:rPr>
          <w:rFonts w:cs="Arial"/>
          <w:b/>
          <w:sz w:val="24"/>
          <w:szCs w:val="24"/>
        </w:rPr>
        <w:t>,</w:t>
      </w:r>
    </w:p>
    <w:p w14:paraId="78F05244" w14:textId="77777777" w:rsidR="00297705" w:rsidRDefault="00297705" w:rsidP="00362970">
      <w:pPr>
        <w:pStyle w:val="Arial10i50"/>
        <w:spacing w:line="320" w:lineRule="exact"/>
        <w:rPr>
          <w:rFonts w:cs="Arial"/>
          <w:i/>
          <w:sz w:val="24"/>
          <w:szCs w:val="24"/>
          <w:u w:val="single"/>
        </w:rPr>
      </w:pPr>
    </w:p>
    <w:p w14:paraId="3C381A6B" w14:textId="503AC04E" w:rsidR="00BB7892" w:rsidRPr="007B7E57" w:rsidRDefault="00BB7892" w:rsidP="00362970">
      <w:pPr>
        <w:pStyle w:val="Arial10i50"/>
        <w:spacing w:line="320" w:lineRule="exact"/>
        <w:rPr>
          <w:rFonts w:cs="Arial"/>
          <w:i/>
          <w:sz w:val="24"/>
          <w:szCs w:val="24"/>
          <w:u w:val="single"/>
        </w:rPr>
      </w:pPr>
      <w:r w:rsidRPr="007B7E57">
        <w:rPr>
          <w:rFonts w:cs="Arial"/>
          <w:i/>
          <w:sz w:val="24"/>
          <w:szCs w:val="24"/>
          <w:u w:val="single"/>
        </w:rPr>
        <w:t>otrzymuje brzmienie:</w:t>
      </w:r>
    </w:p>
    <w:p w14:paraId="044EFD37" w14:textId="77777777" w:rsidR="009860A6" w:rsidRDefault="009860A6" w:rsidP="009860A6">
      <w:pPr>
        <w:pStyle w:val="Arial10i50"/>
        <w:spacing w:line="320" w:lineRule="exact"/>
        <w:ind w:left="928"/>
        <w:rPr>
          <w:rFonts w:cs="Arial"/>
          <w:i/>
          <w:sz w:val="24"/>
          <w:szCs w:val="24"/>
          <w:u w:val="single"/>
        </w:rPr>
      </w:pPr>
    </w:p>
    <w:p w14:paraId="2833716B" w14:textId="569FB66D" w:rsidR="00F36FDE" w:rsidRDefault="00D06C18" w:rsidP="00D06C18">
      <w:pPr>
        <w:pStyle w:val="Arial10i50"/>
        <w:spacing w:line="320" w:lineRule="exact"/>
        <w:rPr>
          <w:rFonts w:cs="Arial"/>
          <w:b/>
          <w:sz w:val="24"/>
          <w:szCs w:val="24"/>
        </w:rPr>
      </w:pPr>
      <w:r>
        <w:rPr>
          <w:rFonts w:cs="Arial"/>
          <w:b/>
          <w:sz w:val="24"/>
          <w:szCs w:val="24"/>
        </w:rPr>
        <w:t>„</w:t>
      </w:r>
      <w:r w:rsidR="00F36FDE">
        <w:rPr>
          <w:rFonts w:cs="Arial"/>
          <w:b/>
          <w:sz w:val="24"/>
          <w:szCs w:val="24"/>
        </w:rPr>
        <w:t>I. Rodzaj i parametry instalacji.</w:t>
      </w:r>
    </w:p>
    <w:p w14:paraId="48264AF7" w14:textId="77777777" w:rsidR="00173E43" w:rsidRDefault="00173E43" w:rsidP="00D06C18">
      <w:pPr>
        <w:pStyle w:val="Arial10i50"/>
        <w:spacing w:line="320" w:lineRule="exact"/>
        <w:rPr>
          <w:rFonts w:cs="Arial"/>
          <w:b/>
          <w:sz w:val="24"/>
          <w:szCs w:val="24"/>
        </w:rPr>
      </w:pPr>
    </w:p>
    <w:p w14:paraId="5687C985" w14:textId="67CC6B0B" w:rsidR="00D06C18" w:rsidRDefault="00D06C18" w:rsidP="00D06C18">
      <w:pPr>
        <w:pStyle w:val="Arial10i50"/>
        <w:spacing w:line="320" w:lineRule="exact"/>
        <w:rPr>
          <w:rFonts w:cs="Arial"/>
          <w:b/>
          <w:sz w:val="24"/>
          <w:szCs w:val="24"/>
        </w:rPr>
      </w:pPr>
      <w:r>
        <w:rPr>
          <w:rFonts w:cs="Arial"/>
          <w:b/>
          <w:sz w:val="24"/>
          <w:szCs w:val="24"/>
        </w:rPr>
        <w:t>1. Rodzaj prowadzonej działalności.</w:t>
      </w:r>
    </w:p>
    <w:p w14:paraId="2F63916C" w14:textId="77777777" w:rsidR="00D06C18" w:rsidRDefault="00D06C18" w:rsidP="00D06C18">
      <w:pPr>
        <w:pStyle w:val="Arial10i50"/>
        <w:spacing w:line="320" w:lineRule="exact"/>
        <w:ind w:left="360"/>
        <w:rPr>
          <w:rFonts w:cs="Arial"/>
          <w:b/>
          <w:sz w:val="24"/>
          <w:szCs w:val="24"/>
        </w:rPr>
      </w:pPr>
    </w:p>
    <w:p w14:paraId="75450801" w14:textId="106BABC4" w:rsidR="00D06C18" w:rsidRDefault="00D06C18" w:rsidP="001F2F06">
      <w:pPr>
        <w:pStyle w:val="Akapitzlist"/>
        <w:autoSpaceDE w:val="0"/>
        <w:autoSpaceDN w:val="0"/>
        <w:adjustRightInd w:val="0"/>
        <w:spacing w:line="320" w:lineRule="exact"/>
        <w:ind w:left="0"/>
        <w:contextualSpacing w:val="0"/>
        <w:jc w:val="left"/>
        <w:rPr>
          <w:rFonts w:ascii="Arial" w:hAnsi="Arial" w:cs="Arial"/>
        </w:rPr>
      </w:pPr>
      <w:r w:rsidRPr="00D06C18">
        <w:rPr>
          <w:rFonts w:ascii="Arial" w:eastAsiaTheme="minorHAnsi" w:hAnsi="Arial" w:cs="Arial"/>
          <w:color w:val="000000"/>
          <w:lang w:eastAsia="en-US"/>
        </w:rPr>
        <w:t>Działalność objęta pozwoleniem polega na intensywnym chowie drobiu -</w:t>
      </w:r>
      <w:r>
        <w:rPr>
          <w:rFonts w:ascii="Arial" w:eastAsiaTheme="minorHAnsi" w:hAnsi="Arial" w:cs="Arial"/>
          <w:color w:val="000000"/>
          <w:lang w:eastAsia="en-US"/>
        </w:rPr>
        <w:t xml:space="preserve"> </w:t>
      </w:r>
      <w:r w:rsidRPr="00D06C18">
        <w:rPr>
          <w:rFonts w:ascii="Arial" w:eastAsiaTheme="minorHAnsi" w:hAnsi="Arial" w:cs="Arial"/>
          <w:color w:val="000000"/>
          <w:lang w:eastAsia="en-US"/>
        </w:rPr>
        <w:t>produkcji brojlera</w:t>
      </w:r>
      <w:r>
        <w:rPr>
          <w:rFonts w:ascii="Arial" w:eastAsiaTheme="minorHAnsi" w:hAnsi="Arial" w:cs="Arial"/>
          <w:color w:val="000000"/>
          <w:lang w:eastAsia="en-US"/>
        </w:rPr>
        <w:t xml:space="preserve"> </w:t>
      </w:r>
      <w:r w:rsidRPr="00D06C18">
        <w:rPr>
          <w:rFonts w:ascii="Arial" w:eastAsiaTheme="minorHAnsi" w:hAnsi="Arial" w:cs="Arial"/>
          <w:color w:val="000000"/>
          <w:lang w:eastAsia="en-US"/>
        </w:rPr>
        <w:t>kurzego z przeznacze</w:t>
      </w:r>
      <w:r>
        <w:rPr>
          <w:rFonts w:ascii="Arial" w:eastAsiaTheme="minorHAnsi" w:hAnsi="Arial" w:cs="Arial"/>
          <w:color w:val="000000"/>
          <w:lang w:eastAsia="en-US"/>
        </w:rPr>
        <w:t>niem</w:t>
      </w:r>
      <w:r w:rsidRPr="00D06C18">
        <w:rPr>
          <w:rFonts w:ascii="Arial" w:eastAsiaTheme="minorHAnsi" w:hAnsi="Arial" w:cs="Arial"/>
          <w:color w:val="000000"/>
          <w:lang w:eastAsia="en-US"/>
        </w:rPr>
        <w:t xml:space="preserve"> na produkcję mięsa oraz kur niosek </w:t>
      </w:r>
      <w:r>
        <w:rPr>
          <w:rFonts w:ascii="Arial" w:eastAsiaTheme="minorHAnsi" w:hAnsi="Arial" w:cs="Arial"/>
          <w:color w:val="000000"/>
          <w:lang w:eastAsia="en-US"/>
        </w:rPr>
        <w:br/>
      </w:r>
      <w:r w:rsidRPr="00D06C18">
        <w:rPr>
          <w:rFonts w:ascii="Arial" w:eastAsiaTheme="minorHAnsi" w:hAnsi="Arial" w:cs="Arial"/>
          <w:color w:val="000000"/>
          <w:lang w:eastAsia="en-US"/>
        </w:rPr>
        <w:lastRenderedPageBreak/>
        <w:t>z</w:t>
      </w:r>
      <w:r>
        <w:rPr>
          <w:rFonts w:ascii="Arial" w:eastAsiaTheme="minorHAnsi" w:hAnsi="Arial" w:cs="Arial"/>
          <w:color w:val="000000"/>
          <w:lang w:eastAsia="en-US"/>
        </w:rPr>
        <w:t xml:space="preserve"> </w:t>
      </w:r>
      <w:r w:rsidRPr="00D06C18">
        <w:rPr>
          <w:rFonts w:ascii="Arial" w:eastAsiaTheme="minorHAnsi" w:hAnsi="Arial" w:cs="Arial"/>
          <w:color w:val="000000"/>
          <w:lang w:eastAsia="en-US"/>
        </w:rPr>
        <w:t>przeznaczeniem do towarowej</w:t>
      </w:r>
      <w:r>
        <w:rPr>
          <w:rFonts w:ascii="Arial" w:eastAsiaTheme="minorHAnsi" w:hAnsi="Arial" w:cs="Arial"/>
          <w:color w:val="000000"/>
          <w:lang w:eastAsia="en-US"/>
        </w:rPr>
        <w:t xml:space="preserve"> </w:t>
      </w:r>
      <w:r w:rsidRPr="00D06C18">
        <w:rPr>
          <w:rFonts w:ascii="Arial" w:eastAsiaTheme="minorHAnsi" w:hAnsi="Arial" w:cs="Arial"/>
          <w:color w:val="000000"/>
          <w:lang w:eastAsia="en-US"/>
        </w:rPr>
        <w:t xml:space="preserve">produkcji jaj, prowadzonym </w:t>
      </w:r>
      <w:r>
        <w:rPr>
          <w:rFonts w:ascii="Arial" w:eastAsiaTheme="minorHAnsi" w:hAnsi="Arial" w:cs="Arial"/>
          <w:color w:val="000000"/>
          <w:lang w:eastAsia="en-US"/>
        </w:rPr>
        <w:t>w</w:t>
      </w:r>
      <w:r w:rsidRPr="00D06C18">
        <w:rPr>
          <w:rFonts w:ascii="Arial" w:eastAsiaTheme="minorHAnsi" w:hAnsi="Arial" w:cs="Arial"/>
          <w:color w:val="000000"/>
          <w:lang w:eastAsia="en-US"/>
        </w:rPr>
        <w:t xml:space="preserve"> instalacji posiadającej ponad 40 </w:t>
      </w:r>
      <w:r w:rsidR="001F2F06">
        <w:rPr>
          <w:rFonts w:ascii="Arial" w:eastAsiaTheme="minorHAnsi" w:hAnsi="Arial" w:cs="Arial"/>
          <w:color w:val="000000"/>
          <w:lang w:eastAsia="en-US"/>
        </w:rPr>
        <w:t>000</w:t>
      </w:r>
      <w:r w:rsidRPr="00D06C18">
        <w:rPr>
          <w:rFonts w:ascii="Arial" w:eastAsiaTheme="minorHAnsi" w:hAnsi="Arial" w:cs="Arial"/>
          <w:color w:val="000000"/>
          <w:lang w:eastAsia="en-US"/>
        </w:rPr>
        <w:t xml:space="preserve"> stanowisk dla drobiu</w:t>
      </w:r>
      <w:r>
        <w:rPr>
          <w:rFonts w:ascii="Arial" w:eastAsiaTheme="minorHAnsi" w:hAnsi="Arial" w:cs="Arial"/>
          <w:color w:val="000000"/>
          <w:lang w:eastAsia="en-US"/>
        </w:rPr>
        <w:t xml:space="preserve"> </w:t>
      </w:r>
      <w:r w:rsidRPr="00D06C18">
        <w:rPr>
          <w:rFonts w:ascii="Arial" w:hAnsi="Arial" w:cs="Arial"/>
        </w:rPr>
        <w:t xml:space="preserve">pn.: Ferma Drobiu </w:t>
      </w:r>
      <w:r w:rsidR="000C131B">
        <w:rPr>
          <w:rFonts w:ascii="Arial" w:hAnsi="Arial" w:cs="Arial"/>
        </w:rPr>
        <w:t>„</w:t>
      </w:r>
      <w:r w:rsidRPr="00D06C18">
        <w:rPr>
          <w:rFonts w:ascii="Arial" w:hAnsi="Arial" w:cs="Arial"/>
        </w:rPr>
        <w:t>BIOS" Rafał Głowa.</w:t>
      </w:r>
    </w:p>
    <w:p w14:paraId="0F55CF6C" w14:textId="6A031DE0" w:rsidR="00D06C18" w:rsidRDefault="00D06C18" w:rsidP="00D06C18">
      <w:pPr>
        <w:pStyle w:val="Akapitzlist"/>
        <w:autoSpaceDE w:val="0"/>
        <w:autoSpaceDN w:val="0"/>
        <w:adjustRightInd w:val="0"/>
        <w:ind w:left="360"/>
        <w:jc w:val="left"/>
        <w:rPr>
          <w:rFonts w:ascii="Arial" w:eastAsiaTheme="minorHAnsi" w:hAnsi="Arial" w:cs="Arial"/>
          <w:color w:val="000000"/>
          <w:lang w:eastAsia="en-US"/>
        </w:rPr>
      </w:pPr>
    </w:p>
    <w:p w14:paraId="149E0AB2" w14:textId="0B18BAF6" w:rsidR="00D06C18" w:rsidRDefault="00D06C18" w:rsidP="00BA0C8B">
      <w:pPr>
        <w:pStyle w:val="Akapitzlist"/>
        <w:numPr>
          <w:ilvl w:val="0"/>
          <w:numId w:val="171"/>
        </w:numPr>
        <w:autoSpaceDE w:val="0"/>
        <w:autoSpaceDN w:val="0"/>
        <w:adjustRightInd w:val="0"/>
        <w:jc w:val="left"/>
        <w:rPr>
          <w:rFonts w:ascii="Arial" w:eastAsiaTheme="minorHAnsi" w:hAnsi="Arial" w:cs="Arial"/>
          <w:b/>
          <w:color w:val="000000"/>
          <w:lang w:eastAsia="en-US"/>
        </w:rPr>
      </w:pPr>
      <w:r w:rsidRPr="00D06C18">
        <w:rPr>
          <w:rFonts w:ascii="Arial" w:eastAsiaTheme="minorHAnsi" w:hAnsi="Arial" w:cs="Arial"/>
          <w:b/>
          <w:color w:val="000000"/>
          <w:lang w:eastAsia="en-US"/>
        </w:rPr>
        <w:t>Lokalizacja.</w:t>
      </w:r>
    </w:p>
    <w:p w14:paraId="7B632F18" w14:textId="2712A255" w:rsidR="00D06C18" w:rsidRDefault="00D06C18" w:rsidP="00D06C18">
      <w:pPr>
        <w:pStyle w:val="Akapitzlist"/>
        <w:autoSpaceDE w:val="0"/>
        <w:autoSpaceDN w:val="0"/>
        <w:adjustRightInd w:val="0"/>
        <w:ind w:left="360"/>
        <w:jc w:val="left"/>
        <w:rPr>
          <w:rFonts w:ascii="Arial" w:eastAsiaTheme="minorHAnsi" w:hAnsi="Arial" w:cs="Arial"/>
          <w:b/>
          <w:color w:val="000000"/>
          <w:lang w:eastAsia="en-US"/>
        </w:rPr>
      </w:pPr>
    </w:p>
    <w:p w14:paraId="46F64A24" w14:textId="2D420B2A" w:rsidR="00D06C18" w:rsidRPr="00D06C18" w:rsidRDefault="00D06C18" w:rsidP="002C3C20">
      <w:pPr>
        <w:pStyle w:val="Akapitzlist"/>
        <w:autoSpaceDE w:val="0"/>
        <w:autoSpaceDN w:val="0"/>
        <w:adjustRightInd w:val="0"/>
        <w:spacing w:line="320" w:lineRule="exact"/>
        <w:ind w:left="0"/>
        <w:contextualSpacing w:val="0"/>
        <w:jc w:val="left"/>
        <w:rPr>
          <w:rFonts w:ascii="Arial" w:eastAsiaTheme="minorHAnsi" w:hAnsi="Arial" w:cs="Arial"/>
          <w:color w:val="000000"/>
          <w:lang w:eastAsia="en-US"/>
        </w:rPr>
      </w:pPr>
      <w:r>
        <w:rPr>
          <w:rFonts w:ascii="Arial" w:eastAsiaTheme="minorHAnsi" w:hAnsi="Arial" w:cs="Arial"/>
          <w:color w:val="000000"/>
          <w:lang w:eastAsia="en-US"/>
        </w:rPr>
        <w:t>Ferma</w:t>
      </w:r>
      <w:r w:rsidRPr="00D06C18">
        <w:rPr>
          <w:rFonts w:ascii="Arial" w:eastAsiaTheme="minorHAnsi" w:hAnsi="Arial" w:cs="Arial"/>
          <w:color w:val="000000"/>
          <w:lang w:eastAsia="en-US"/>
        </w:rPr>
        <w:t xml:space="preserve"> Drobiu „BIOS'' Ra</w:t>
      </w:r>
      <w:r>
        <w:rPr>
          <w:rFonts w:ascii="Arial" w:eastAsiaTheme="minorHAnsi" w:hAnsi="Arial" w:cs="Arial"/>
          <w:color w:val="000000"/>
          <w:lang w:eastAsia="en-US"/>
        </w:rPr>
        <w:t>fał</w:t>
      </w:r>
      <w:r w:rsidRPr="00D06C18">
        <w:rPr>
          <w:rFonts w:ascii="Arial" w:eastAsiaTheme="minorHAnsi" w:hAnsi="Arial" w:cs="Arial"/>
          <w:color w:val="000000"/>
          <w:lang w:eastAsia="en-US"/>
        </w:rPr>
        <w:t xml:space="preserve"> Głowa zlokalizowana jest w południowo-wschodniej czę</w:t>
      </w:r>
      <w:r>
        <w:rPr>
          <w:rFonts w:ascii="Arial" w:eastAsiaTheme="minorHAnsi" w:hAnsi="Arial" w:cs="Arial"/>
          <w:color w:val="000000"/>
          <w:lang w:eastAsia="en-US"/>
        </w:rPr>
        <w:t>ści</w:t>
      </w:r>
    </w:p>
    <w:p w14:paraId="10EA5F0A" w14:textId="1220A643" w:rsidR="00D06C18" w:rsidRPr="00D06C18" w:rsidRDefault="00D06C18" w:rsidP="002C3C20">
      <w:pPr>
        <w:pStyle w:val="Akapitzlist"/>
        <w:autoSpaceDE w:val="0"/>
        <w:autoSpaceDN w:val="0"/>
        <w:adjustRightInd w:val="0"/>
        <w:spacing w:line="320" w:lineRule="exact"/>
        <w:ind w:left="0"/>
        <w:contextualSpacing w:val="0"/>
        <w:jc w:val="left"/>
        <w:rPr>
          <w:rFonts w:ascii="Arial" w:eastAsiaTheme="minorHAnsi" w:hAnsi="Arial" w:cs="Arial"/>
          <w:color w:val="000000"/>
          <w:lang w:eastAsia="en-US"/>
        </w:rPr>
      </w:pPr>
      <w:r w:rsidRPr="00D06C18">
        <w:rPr>
          <w:rFonts w:ascii="Arial" w:eastAsiaTheme="minorHAnsi" w:hAnsi="Arial" w:cs="Arial"/>
          <w:color w:val="000000"/>
          <w:lang w:eastAsia="en-US"/>
        </w:rPr>
        <w:t xml:space="preserve">Lublińca, ul. </w:t>
      </w:r>
      <w:proofErr w:type="spellStart"/>
      <w:r w:rsidRPr="00D06C18">
        <w:rPr>
          <w:rFonts w:ascii="Arial" w:eastAsiaTheme="minorHAnsi" w:hAnsi="Arial" w:cs="Arial"/>
          <w:color w:val="000000"/>
          <w:lang w:eastAsia="en-US"/>
        </w:rPr>
        <w:t>Droniowiczki</w:t>
      </w:r>
      <w:proofErr w:type="spellEnd"/>
      <w:r w:rsidRPr="00D06C18">
        <w:rPr>
          <w:rFonts w:ascii="Arial" w:eastAsiaTheme="minorHAnsi" w:hAnsi="Arial" w:cs="Arial"/>
          <w:color w:val="000000"/>
          <w:lang w:eastAsia="en-US"/>
        </w:rPr>
        <w:t xml:space="preserve"> 14A woj. śląskie, na terenie nieruchomości rolnej</w:t>
      </w:r>
      <w:r w:rsidR="00F51B22">
        <w:rPr>
          <w:rFonts w:ascii="Arial" w:eastAsiaTheme="minorHAnsi" w:hAnsi="Arial" w:cs="Arial"/>
          <w:color w:val="000000"/>
          <w:lang w:eastAsia="en-US"/>
        </w:rPr>
        <w:t>,</w:t>
      </w:r>
      <w:r w:rsidRPr="00D06C18">
        <w:rPr>
          <w:rFonts w:ascii="Arial" w:eastAsiaTheme="minorHAnsi" w:hAnsi="Arial" w:cs="Arial"/>
          <w:color w:val="000000"/>
          <w:lang w:eastAsia="en-US"/>
        </w:rPr>
        <w:t xml:space="preserve"> </w:t>
      </w:r>
      <w:r>
        <w:rPr>
          <w:rFonts w:ascii="Arial" w:eastAsiaTheme="minorHAnsi" w:hAnsi="Arial" w:cs="Arial"/>
          <w:color w:val="000000"/>
          <w:lang w:eastAsia="en-US"/>
        </w:rPr>
        <w:br/>
      </w:r>
      <w:r w:rsidRPr="00D06C18">
        <w:rPr>
          <w:rFonts w:ascii="Arial" w:eastAsiaTheme="minorHAnsi" w:hAnsi="Arial" w:cs="Arial"/>
          <w:color w:val="000000"/>
          <w:lang w:eastAsia="en-US"/>
        </w:rPr>
        <w:t>nr ewidencyjny</w:t>
      </w:r>
      <w:r>
        <w:rPr>
          <w:rFonts w:ascii="Arial" w:eastAsiaTheme="minorHAnsi" w:hAnsi="Arial" w:cs="Arial"/>
          <w:color w:val="000000"/>
          <w:lang w:eastAsia="en-US"/>
        </w:rPr>
        <w:t xml:space="preserve"> </w:t>
      </w:r>
      <w:r w:rsidRPr="00D06C18">
        <w:rPr>
          <w:rFonts w:ascii="Arial" w:eastAsiaTheme="minorHAnsi" w:hAnsi="Arial" w:cs="Arial"/>
          <w:color w:val="000000"/>
          <w:lang w:eastAsia="en-US"/>
        </w:rPr>
        <w:t>342/69</w:t>
      </w:r>
      <w:r w:rsidR="00F51B22">
        <w:rPr>
          <w:rFonts w:ascii="Arial" w:eastAsiaTheme="minorHAnsi" w:hAnsi="Arial" w:cs="Arial"/>
          <w:color w:val="000000"/>
          <w:lang w:eastAsia="en-US"/>
        </w:rPr>
        <w:t>,</w:t>
      </w:r>
      <w:r w:rsidRPr="00D06C18">
        <w:rPr>
          <w:rFonts w:ascii="Arial" w:eastAsiaTheme="minorHAnsi" w:hAnsi="Arial" w:cs="Arial"/>
          <w:color w:val="000000"/>
          <w:lang w:eastAsia="en-US"/>
        </w:rPr>
        <w:t xml:space="preserve"> o łą</w:t>
      </w:r>
      <w:r>
        <w:rPr>
          <w:rFonts w:ascii="Arial" w:eastAsiaTheme="minorHAnsi" w:hAnsi="Arial" w:cs="Arial"/>
          <w:color w:val="000000"/>
          <w:lang w:eastAsia="en-US"/>
        </w:rPr>
        <w:t>cznej</w:t>
      </w:r>
      <w:r w:rsidRPr="00D06C18">
        <w:rPr>
          <w:rFonts w:ascii="Arial" w:eastAsiaTheme="minorHAnsi" w:hAnsi="Arial" w:cs="Arial"/>
          <w:color w:val="000000"/>
          <w:lang w:eastAsia="en-US"/>
        </w:rPr>
        <w:t xml:space="preserve"> powierzchni 6</w:t>
      </w:r>
      <w:r>
        <w:rPr>
          <w:rFonts w:ascii="Arial" w:eastAsiaTheme="minorHAnsi" w:hAnsi="Arial" w:cs="Arial"/>
          <w:color w:val="000000"/>
          <w:lang w:eastAsia="en-US"/>
        </w:rPr>
        <w:t>,</w:t>
      </w:r>
      <w:r w:rsidRPr="00D06C18">
        <w:rPr>
          <w:rFonts w:ascii="Arial" w:eastAsiaTheme="minorHAnsi" w:hAnsi="Arial" w:cs="Arial"/>
          <w:color w:val="000000"/>
          <w:lang w:eastAsia="en-US"/>
        </w:rPr>
        <w:t>7320 ha. Otoczenie fermy stanowi</w:t>
      </w:r>
      <w:r>
        <w:rPr>
          <w:rFonts w:ascii="Arial" w:eastAsiaTheme="minorHAnsi" w:hAnsi="Arial" w:cs="Arial"/>
          <w:color w:val="000000"/>
          <w:lang w:eastAsia="en-US"/>
        </w:rPr>
        <w:t xml:space="preserve">ą </w:t>
      </w:r>
      <w:r w:rsidRPr="00D06C18">
        <w:rPr>
          <w:rFonts w:ascii="Arial" w:eastAsiaTheme="minorHAnsi" w:hAnsi="Arial" w:cs="Arial"/>
          <w:color w:val="000000"/>
          <w:lang w:eastAsia="en-US"/>
        </w:rPr>
        <w:t>tereny rolnicze bez praw</w:t>
      </w:r>
      <w:r w:rsidR="00E34F16">
        <w:rPr>
          <w:rFonts w:ascii="Arial" w:eastAsiaTheme="minorHAnsi" w:hAnsi="Arial" w:cs="Arial"/>
          <w:color w:val="000000"/>
          <w:lang w:eastAsia="en-US"/>
        </w:rPr>
        <w:t>a</w:t>
      </w:r>
      <w:r>
        <w:rPr>
          <w:rFonts w:ascii="Arial" w:eastAsiaTheme="minorHAnsi" w:hAnsi="Arial" w:cs="Arial"/>
          <w:color w:val="000000"/>
          <w:lang w:eastAsia="en-US"/>
        </w:rPr>
        <w:t xml:space="preserve"> </w:t>
      </w:r>
      <w:r w:rsidRPr="00D06C18">
        <w:rPr>
          <w:rFonts w:ascii="Arial" w:eastAsiaTheme="minorHAnsi" w:hAnsi="Arial" w:cs="Arial"/>
          <w:color w:val="000000"/>
          <w:lang w:eastAsia="en-US"/>
        </w:rPr>
        <w:t>do zabudowy</w:t>
      </w:r>
      <w:r w:rsidR="00F51B22">
        <w:rPr>
          <w:rFonts w:ascii="Arial" w:eastAsiaTheme="minorHAnsi" w:hAnsi="Arial" w:cs="Arial"/>
          <w:color w:val="000000"/>
          <w:lang w:eastAsia="en-US"/>
        </w:rPr>
        <w:t>,</w:t>
      </w:r>
      <w:r w:rsidRPr="00D06C18">
        <w:rPr>
          <w:rFonts w:ascii="Arial" w:eastAsiaTheme="minorHAnsi" w:hAnsi="Arial" w:cs="Arial"/>
          <w:color w:val="000000"/>
          <w:lang w:eastAsia="en-US"/>
        </w:rPr>
        <w:t xml:space="preserve"> a najbliższa zabudowa </w:t>
      </w:r>
      <w:r w:rsidR="00E34F16">
        <w:rPr>
          <w:rFonts w:ascii="Arial" w:eastAsiaTheme="minorHAnsi" w:hAnsi="Arial" w:cs="Arial"/>
          <w:color w:val="000000"/>
          <w:lang w:eastAsia="en-US"/>
        </w:rPr>
        <w:t>mie</w:t>
      </w:r>
      <w:r w:rsidRPr="00D06C18">
        <w:rPr>
          <w:rFonts w:ascii="Arial" w:eastAsiaTheme="minorHAnsi" w:hAnsi="Arial" w:cs="Arial"/>
          <w:color w:val="000000"/>
          <w:lang w:eastAsia="en-US"/>
        </w:rPr>
        <w:t>szkaniowa położona</w:t>
      </w:r>
      <w:r w:rsidR="00F51B22">
        <w:rPr>
          <w:rFonts w:ascii="Arial" w:eastAsiaTheme="minorHAnsi" w:hAnsi="Arial" w:cs="Arial"/>
          <w:color w:val="000000"/>
          <w:lang w:eastAsia="en-US"/>
        </w:rPr>
        <w:t xml:space="preserve"> jest</w:t>
      </w:r>
      <w:r w:rsidRPr="00D06C18">
        <w:rPr>
          <w:rFonts w:ascii="Arial" w:eastAsiaTheme="minorHAnsi" w:hAnsi="Arial" w:cs="Arial"/>
          <w:color w:val="000000"/>
          <w:lang w:eastAsia="en-US"/>
        </w:rPr>
        <w:t xml:space="preserve"> </w:t>
      </w:r>
      <w:r w:rsidR="0004518A">
        <w:rPr>
          <w:rFonts w:ascii="Arial" w:eastAsiaTheme="minorHAnsi" w:hAnsi="Arial" w:cs="Arial"/>
          <w:color w:val="000000"/>
          <w:lang w:eastAsia="en-US"/>
        </w:rPr>
        <w:br/>
      </w:r>
      <w:r w:rsidRPr="00D06C18">
        <w:rPr>
          <w:rFonts w:ascii="Arial" w:eastAsiaTheme="minorHAnsi" w:hAnsi="Arial" w:cs="Arial"/>
          <w:color w:val="000000"/>
          <w:lang w:eastAsia="en-US"/>
        </w:rPr>
        <w:t>w odległości ok. 500 m</w:t>
      </w:r>
      <w:r w:rsidR="00E34F16">
        <w:rPr>
          <w:rFonts w:ascii="Arial" w:eastAsiaTheme="minorHAnsi" w:hAnsi="Arial" w:cs="Arial"/>
          <w:color w:val="000000"/>
          <w:lang w:eastAsia="en-US"/>
        </w:rPr>
        <w:t xml:space="preserve"> </w:t>
      </w:r>
      <w:r w:rsidRPr="00D06C18">
        <w:rPr>
          <w:rFonts w:ascii="Arial" w:eastAsiaTheme="minorHAnsi" w:hAnsi="Arial" w:cs="Arial"/>
          <w:color w:val="000000"/>
          <w:lang w:eastAsia="en-US"/>
        </w:rPr>
        <w:t>od fermy.</w:t>
      </w:r>
    </w:p>
    <w:p w14:paraId="6574B950" w14:textId="49277ACD" w:rsidR="00D06C18" w:rsidRDefault="00D06C18" w:rsidP="00D06C18">
      <w:pPr>
        <w:pStyle w:val="Arial10i50"/>
        <w:spacing w:line="320" w:lineRule="exact"/>
        <w:ind w:left="360"/>
        <w:rPr>
          <w:rFonts w:cs="Arial"/>
          <w:b/>
          <w:sz w:val="24"/>
          <w:szCs w:val="24"/>
        </w:rPr>
      </w:pPr>
    </w:p>
    <w:p w14:paraId="459066CD" w14:textId="6F4F76A7" w:rsidR="009860A6" w:rsidRDefault="009860A6" w:rsidP="002313A5">
      <w:pPr>
        <w:pStyle w:val="Arial10i50"/>
        <w:spacing w:line="320" w:lineRule="exact"/>
        <w:rPr>
          <w:rFonts w:cs="Arial"/>
          <w:b/>
          <w:sz w:val="24"/>
          <w:szCs w:val="24"/>
        </w:rPr>
      </w:pPr>
      <w:r>
        <w:rPr>
          <w:rFonts w:cs="Arial"/>
          <w:b/>
          <w:sz w:val="24"/>
          <w:szCs w:val="24"/>
        </w:rPr>
        <w:t xml:space="preserve">3. </w:t>
      </w:r>
      <w:r w:rsidRPr="00FC6458">
        <w:rPr>
          <w:rFonts w:cs="Arial"/>
          <w:b/>
          <w:sz w:val="24"/>
          <w:szCs w:val="24"/>
        </w:rPr>
        <w:t>Charakterystyka techniczna</w:t>
      </w:r>
      <w:r>
        <w:rPr>
          <w:rFonts w:cs="Arial"/>
          <w:b/>
          <w:sz w:val="24"/>
          <w:szCs w:val="24"/>
        </w:rPr>
        <w:t>.</w:t>
      </w:r>
    </w:p>
    <w:p w14:paraId="319D6AA4" w14:textId="7F10D424" w:rsidR="009860A6" w:rsidRDefault="009860A6" w:rsidP="009860A6">
      <w:pPr>
        <w:pStyle w:val="Arial10i50"/>
        <w:spacing w:line="320" w:lineRule="exact"/>
        <w:ind w:left="284"/>
        <w:rPr>
          <w:rFonts w:cs="Arial"/>
          <w:sz w:val="24"/>
          <w:szCs w:val="24"/>
        </w:rPr>
      </w:pPr>
    </w:p>
    <w:p w14:paraId="7B2BB480" w14:textId="07D66F11" w:rsidR="009860A6" w:rsidRDefault="009860A6" w:rsidP="00036AD4">
      <w:pPr>
        <w:pStyle w:val="Arial10i50"/>
        <w:numPr>
          <w:ilvl w:val="0"/>
          <w:numId w:val="64"/>
        </w:numPr>
        <w:spacing w:line="320" w:lineRule="exact"/>
        <w:rPr>
          <w:rFonts w:cs="Arial"/>
          <w:b/>
          <w:sz w:val="24"/>
          <w:szCs w:val="24"/>
        </w:rPr>
      </w:pPr>
      <w:r w:rsidRPr="00FC6458">
        <w:rPr>
          <w:rFonts w:cs="Arial"/>
          <w:b/>
          <w:sz w:val="24"/>
          <w:szCs w:val="24"/>
        </w:rPr>
        <w:t>Instalacja IPPC</w:t>
      </w:r>
      <w:r>
        <w:rPr>
          <w:rFonts w:cs="Arial"/>
          <w:b/>
          <w:sz w:val="24"/>
          <w:szCs w:val="24"/>
        </w:rPr>
        <w:t>.</w:t>
      </w:r>
    </w:p>
    <w:p w14:paraId="1C0FEF40" w14:textId="77777777" w:rsidR="008F3765" w:rsidRDefault="008F3765" w:rsidP="009860A6">
      <w:pPr>
        <w:pStyle w:val="Arial10i50"/>
        <w:spacing w:line="320" w:lineRule="exact"/>
        <w:ind w:left="644"/>
        <w:rPr>
          <w:rFonts w:cs="Arial"/>
          <w:sz w:val="24"/>
          <w:szCs w:val="24"/>
        </w:rPr>
      </w:pPr>
    </w:p>
    <w:p w14:paraId="01EF346C" w14:textId="2C044FC4" w:rsidR="009860A6" w:rsidRDefault="009860A6" w:rsidP="00C43609">
      <w:pPr>
        <w:pStyle w:val="Arial10i50"/>
        <w:spacing w:line="320" w:lineRule="exact"/>
        <w:rPr>
          <w:rFonts w:cs="Arial"/>
          <w:b/>
          <w:sz w:val="24"/>
          <w:szCs w:val="24"/>
        </w:rPr>
      </w:pPr>
      <w:r w:rsidRPr="009860A6">
        <w:rPr>
          <w:rFonts w:cs="Arial"/>
          <w:b/>
          <w:sz w:val="24"/>
          <w:szCs w:val="24"/>
        </w:rPr>
        <w:t>3.1. Parametry techniczn</w:t>
      </w:r>
      <w:r w:rsidR="00340084">
        <w:rPr>
          <w:rFonts w:cs="Arial"/>
          <w:b/>
          <w:sz w:val="24"/>
          <w:szCs w:val="24"/>
        </w:rPr>
        <w:t>e</w:t>
      </w:r>
      <w:r w:rsidRPr="009860A6">
        <w:rPr>
          <w:rFonts w:cs="Arial"/>
          <w:b/>
          <w:sz w:val="24"/>
          <w:szCs w:val="24"/>
        </w:rPr>
        <w:t xml:space="preserve"> instalacji.</w:t>
      </w:r>
    </w:p>
    <w:p w14:paraId="3C74E633" w14:textId="77777777" w:rsidR="00561C02" w:rsidRPr="00C43609" w:rsidRDefault="00561C02" w:rsidP="00C43609">
      <w:pPr>
        <w:pStyle w:val="Arial10i50"/>
        <w:spacing w:line="320" w:lineRule="exact"/>
        <w:rPr>
          <w:rFonts w:cs="Arial"/>
          <w:b/>
          <w:sz w:val="24"/>
          <w:szCs w:val="24"/>
        </w:rPr>
      </w:pPr>
    </w:p>
    <w:p w14:paraId="3431451F" w14:textId="2CE7547A" w:rsidR="00BB7892" w:rsidRPr="007B7E57" w:rsidRDefault="00BB7892" w:rsidP="002313A5">
      <w:pPr>
        <w:pStyle w:val="Arial10i50"/>
        <w:spacing w:line="320" w:lineRule="exact"/>
        <w:rPr>
          <w:rFonts w:cs="Arial"/>
          <w:sz w:val="24"/>
          <w:szCs w:val="24"/>
        </w:rPr>
      </w:pPr>
      <w:r w:rsidRPr="007B7E57">
        <w:rPr>
          <w:rFonts w:cs="Arial"/>
          <w:sz w:val="24"/>
          <w:szCs w:val="24"/>
        </w:rPr>
        <w:t xml:space="preserve">Instalację IPPC na fermie drobiu „BIOS” Rafał Głowa w Lublińcu, ul. </w:t>
      </w:r>
      <w:proofErr w:type="spellStart"/>
      <w:r w:rsidRPr="007B7E57">
        <w:rPr>
          <w:rFonts w:cs="Arial"/>
          <w:sz w:val="24"/>
          <w:szCs w:val="24"/>
        </w:rPr>
        <w:t>Droniowiczki</w:t>
      </w:r>
      <w:proofErr w:type="spellEnd"/>
      <w:r w:rsidRPr="007B7E57">
        <w:rPr>
          <w:rFonts w:cs="Arial"/>
          <w:sz w:val="24"/>
          <w:szCs w:val="24"/>
        </w:rPr>
        <w:t xml:space="preserve"> 14A, stanowią kurniki w </w:t>
      </w:r>
      <w:r w:rsidR="005A142B">
        <w:rPr>
          <w:rFonts w:cs="Arial"/>
          <w:sz w:val="24"/>
          <w:szCs w:val="24"/>
        </w:rPr>
        <w:t>liczbie</w:t>
      </w:r>
      <w:r w:rsidRPr="007B7E57">
        <w:rPr>
          <w:rFonts w:cs="Arial"/>
          <w:sz w:val="24"/>
          <w:szCs w:val="24"/>
        </w:rPr>
        <w:t xml:space="preserve"> 10 szt., w których prowadzony jest intensywny chów drobiu: brojlera kurzego i kur niosek, z czego:</w:t>
      </w:r>
    </w:p>
    <w:p w14:paraId="6135854F" w14:textId="6CA87749" w:rsidR="00BB7892" w:rsidRPr="007B7E57" w:rsidRDefault="00343AA3" w:rsidP="00036AD4">
      <w:pPr>
        <w:pStyle w:val="Arial10i50"/>
        <w:numPr>
          <w:ilvl w:val="0"/>
          <w:numId w:val="61"/>
        </w:numPr>
        <w:spacing w:line="320" w:lineRule="exact"/>
        <w:rPr>
          <w:rFonts w:cs="Arial"/>
          <w:sz w:val="24"/>
          <w:szCs w:val="24"/>
        </w:rPr>
      </w:pPr>
      <w:r>
        <w:rPr>
          <w:rFonts w:cs="Arial"/>
          <w:sz w:val="24"/>
          <w:szCs w:val="24"/>
        </w:rPr>
        <w:t>w</w:t>
      </w:r>
      <w:r w:rsidR="00BB7892" w:rsidRPr="007B7E57">
        <w:rPr>
          <w:rFonts w:cs="Arial"/>
          <w:sz w:val="24"/>
          <w:szCs w:val="24"/>
        </w:rPr>
        <w:t xml:space="preserve"> 9 istniejących kurnikach</w:t>
      </w:r>
      <w:r w:rsidR="00561C02">
        <w:rPr>
          <w:rFonts w:cs="Arial"/>
          <w:sz w:val="24"/>
          <w:szCs w:val="24"/>
        </w:rPr>
        <w:t>,</w:t>
      </w:r>
      <w:r w:rsidR="00BB7892" w:rsidRPr="007B7E57">
        <w:rPr>
          <w:rFonts w:cs="Arial"/>
          <w:sz w:val="24"/>
          <w:szCs w:val="24"/>
        </w:rPr>
        <w:t xml:space="preserve"> oznaczonych 1, 2, 3, 4, 5, 6, 7, 9 i 10, prowadzony jest chów brojlerów, po 22 325 stanowisk hodowlanych każdy, co daje maksymalną obsadę 200 925 sztuk drobiu w jednym cyklu hodowlanym. Produkcja prowadzona będzie przez cały rok (w 7 cyklach w ciągu roku</w:t>
      </w:r>
      <w:r>
        <w:rPr>
          <w:rFonts w:cs="Arial"/>
          <w:sz w:val="24"/>
          <w:szCs w:val="24"/>
        </w:rPr>
        <w:t xml:space="preserve"> </w:t>
      </w:r>
      <w:r w:rsidR="00BB7892" w:rsidRPr="007B7E57">
        <w:rPr>
          <w:rFonts w:cs="Arial"/>
          <w:sz w:val="24"/>
          <w:szCs w:val="24"/>
        </w:rPr>
        <w:t>(w cyklach trwających 6-7 tygodni</w:t>
      </w:r>
      <w:r w:rsidR="000A7730">
        <w:rPr>
          <w:rFonts w:cs="Arial"/>
          <w:sz w:val="24"/>
          <w:szCs w:val="24"/>
        </w:rPr>
        <w:t>,</w:t>
      </w:r>
      <w:r w:rsidR="00BB7892" w:rsidRPr="007B7E57">
        <w:rPr>
          <w:rFonts w:cs="Arial"/>
          <w:sz w:val="24"/>
          <w:szCs w:val="24"/>
        </w:rPr>
        <w:t xml:space="preserve"> </w:t>
      </w:r>
      <w:r w:rsidR="00561C02">
        <w:rPr>
          <w:rFonts w:cs="Arial"/>
          <w:sz w:val="24"/>
          <w:szCs w:val="24"/>
        </w:rPr>
        <w:br/>
      </w:r>
      <w:r w:rsidR="00BB7892" w:rsidRPr="007B7E57">
        <w:rPr>
          <w:rFonts w:cs="Arial"/>
          <w:sz w:val="24"/>
          <w:szCs w:val="24"/>
        </w:rPr>
        <w:t>z przerwą pomiędzy cyklami (ok. 5-7 dni)</w:t>
      </w:r>
      <w:r w:rsidR="000A7730">
        <w:rPr>
          <w:rFonts w:cs="Arial"/>
          <w:sz w:val="24"/>
          <w:szCs w:val="24"/>
        </w:rPr>
        <w:t>,</w:t>
      </w:r>
      <w:r w:rsidR="00BB7892" w:rsidRPr="007B7E57">
        <w:rPr>
          <w:rFonts w:cs="Arial"/>
          <w:sz w:val="24"/>
          <w:szCs w:val="24"/>
        </w:rPr>
        <w:t xml:space="preserve"> na przygotowanie kurników do następnej obsady</w:t>
      </w:r>
      <w:r w:rsidR="00320171">
        <w:rPr>
          <w:rFonts w:cs="Arial"/>
          <w:sz w:val="24"/>
          <w:szCs w:val="24"/>
        </w:rPr>
        <w:t>)</w:t>
      </w:r>
      <w:r w:rsidR="00BB7892" w:rsidRPr="007B7E57">
        <w:rPr>
          <w:rFonts w:cs="Arial"/>
          <w:sz w:val="24"/>
          <w:szCs w:val="24"/>
        </w:rPr>
        <w:t>. Efektywne wykorzystanie każdego z kurników do chowu brojlerów na fermie</w:t>
      </w:r>
      <w:r w:rsidR="000A7730">
        <w:rPr>
          <w:rFonts w:cs="Arial"/>
          <w:sz w:val="24"/>
          <w:szCs w:val="24"/>
        </w:rPr>
        <w:t>,</w:t>
      </w:r>
      <w:r w:rsidR="00BB7892" w:rsidRPr="007B7E57">
        <w:rPr>
          <w:rFonts w:cs="Arial"/>
          <w:sz w:val="24"/>
          <w:szCs w:val="24"/>
        </w:rPr>
        <w:t xml:space="preserve"> wynosić będzie ok. 94% czasu w roku (8 232 h/rok);</w:t>
      </w:r>
    </w:p>
    <w:p w14:paraId="5D4819BD" w14:textId="1EB347A1" w:rsidR="00BB7892" w:rsidRPr="007B7E57" w:rsidRDefault="00343AA3" w:rsidP="00036AD4">
      <w:pPr>
        <w:pStyle w:val="Arial10i50"/>
        <w:numPr>
          <w:ilvl w:val="0"/>
          <w:numId w:val="61"/>
        </w:numPr>
        <w:spacing w:line="320" w:lineRule="exact"/>
        <w:rPr>
          <w:rFonts w:cs="Arial"/>
          <w:sz w:val="24"/>
          <w:szCs w:val="24"/>
        </w:rPr>
      </w:pPr>
      <w:r>
        <w:rPr>
          <w:rFonts w:cs="Arial"/>
          <w:sz w:val="24"/>
          <w:szCs w:val="24"/>
        </w:rPr>
        <w:t>w</w:t>
      </w:r>
      <w:r w:rsidR="00BB7892" w:rsidRPr="007B7E57">
        <w:rPr>
          <w:rFonts w:cs="Arial"/>
          <w:sz w:val="24"/>
          <w:szCs w:val="24"/>
        </w:rPr>
        <w:t xml:space="preserve"> 1 kurniku</w:t>
      </w:r>
      <w:r w:rsidR="000A7730">
        <w:rPr>
          <w:rFonts w:cs="Arial"/>
          <w:sz w:val="24"/>
          <w:szCs w:val="24"/>
        </w:rPr>
        <w:t>,</w:t>
      </w:r>
      <w:r w:rsidR="00BB7892" w:rsidRPr="007B7E57">
        <w:rPr>
          <w:rFonts w:cs="Arial"/>
          <w:sz w:val="24"/>
          <w:szCs w:val="24"/>
        </w:rPr>
        <w:t xml:space="preserve"> oznaczonym jako 11, zdolnym do przyjęcia 108 000 szt. niosek, prowadzona </w:t>
      </w:r>
      <w:r w:rsidR="00BD66DC">
        <w:rPr>
          <w:rFonts w:cs="Arial"/>
          <w:sz w:val="24"/>
          <w:szCs w:val="24"/>
        </w:rPr>
        <w:t>jest</w:t>
      </w:r>
      <w:r w:rsidR="00BB7892" w:rsidRPr="007B7E57">
        <w:rPr>
          <w:rFonts w:cs="Arial"/>
          <w:sz w:val="24"/>
          <w:szCs w:val="24"/>
        </w:rPr>
        <w:t xml:space="preserve"> towarowa produkcja jaj. Cykl produkcyjny dla kur nieśnych wynosi 385-450 dni, z przerwą między cyklami (ok. 2 tygodnie) na przygotowanie kurnika </w:t>
      </w:r>
      <w:r w:rsidR="00A17835">
        <w:rPr>
          <w:rFonts w:cs="Arial"/>
          <w:sz w:val="24"/>
          <w:szCs w:val="24"/>
        </w:rPr>
        <w:br/>
      </w:r>
      <w:r w:rsidR="00BB7892" w:rsidRPr="007B7E57">
        <w:rPr>
          <w:rFonts w:cs="Arial"/>
          <w:sz w:val="24"/>
          <w:szCs w:val="24"/>
        </w:rPr>
        <w:t>do następnej obsady. Efektywne wykorzystanie kurnika, z uwzględnieniem niewielkiej przerwy</w:t>
      </w:r>
      <w:r w:rsidR="00320171">
        <w:rPr>
          <w:rFonts w:cs="Arial"/>
          <w:sz w:val="24"/>
          <w:szCs w:val="24"/>
        </w:rPr>
        <w:t>,</w:t>
      </w:r>
      <w:r w:rsidR="00BB7892" w:rsidRPr="007B7E57">
        <w:rPr>
          <w:rFonts w:cs="Arial"/>
          <w:sz w:val="24"/>
          <w:szCs w:val="24"/>
        </w:rPr>
        <w:t xml:space="preserve"> to ok. 8 760 h/rok.</w:t>
      </w:r>
    </w:p>
    <w:p w14:paraId="32105309" w14:textId="75AD22C1" w:rsidR="00BB7892" w:rsidRPr="007B7E57" w:rsidRDefault="00BB7892" w:rsidP="00BB7892">
      <w:pPr>
        <w:pStyle w:val="Arial10i50"/>
        <w:spacing w:line="320" w:lineRule="exact"/>
        <w:ind w:left="360"/>
        <w:rPr>
          <w:rFonts w:cs="Arial"/>
          <w:sz w:val="24"/>
          <w:szCs w:val="24"/>
        </w:rPr>
      </w:pPr>
      <w:r w:rsidRPr="007B7E57">
        <w:rPr>
          <w:rFonts w:cs="Arial"/>
          <w:sz w:val="24"/>
          <w:szCs w:val="24"/>
        </w:rPr>
        <w:t>Łącznie</w:t>
      </w:r>
      <w:r w:rsidR="00320171">
        <w:rPr>
          <w:rFonts w:cs="Arial"/>
          <w:sz w:val="24"/>
          <w:szCs w:val="24"/>
        </w:rPr>
        <w:t>,</w:t>
      </w:r>
      <w:r w:rsidRPr="007B7E57">
        <w:rPr>
          <w:rFonts w:cs="Arial"/>
          <w:sz w:val="24"/>
          <w:szCs w:val="24"/>
        </w:rPr>
        <w:t xml:space="preserve"> dla obu instalacji</w:t>
      </w:r>
      <w:r w:rsidR="000A7730">
        <w:rPr>
          <w:rFonts w:cs="Arial"/>
          <w:sz w:val="24"/>
          <w:szCs w:val="24"/>
        </w:rPr>
        <w:t>,</w:t>
      </w:r>
      <w:r w:rsidRPr="007B7E57">
        <w:rPr>
          <w:rFonts w:cs="Arial"/>
          <w:sz w:val="24"/>
          <w:szCs w:val="24"/>
        </w:rPr>
        <w:t xml:space="preserve"> przeliczenie rzeczywistych sztuk kur na duże jednostki przeliczeniowe</w:t>
      </w:r>
      <w:r w:rsidR="000A7730">
        <w:rPr>
          <w:rFonts w:cs="Arial"/>
          <w:sz w:val="24"/>
          <w:szCs w:val="24"/>
        </w:rPr>
        <w:t>,</w:t>
      </w:r>
      <w:r w:rsidRPr="007B7E57">
        <w:rPr>
          <w:rFonts w:cs="Arial"/>
          <w:sz w:val="24"/>
          <w:szCs w:val="24"/>
        </w:rPr>
        <w:t xml:space="preserve"> stanowi 1235,7 DJP.</w:t>
      </w:r>
    </w:p>
    <w:p w14:paraId="374E3EE9" w14:textId="77777777" w:rsidR="00BB7892" w:rsidRPr="007B7E57" w:rsidRDefault="00BB7892" w:rsidP="00BB7892">
      <w:pPr>
        <w:pStyle w:val="Arial10i50"/>
        <w:spacing w:line="320" w:lineRule="exact"/>
        <w:ind w:left="360"/>
        <w:rPr>
          <w:rFonts w:cs="Arial"/>
          <w:sz w:val="24"/>
          <w:szCs w:val="24"/>
        </w:rPr>
      </w:pPr>
    </w:p>
    <w:p w14:paraId="4FD044CA" w14:textId="36D2211F" w:rsidR="00BB7892" w:rsidRDefault="00BB7892" w:rsidP="002313A5">
      <w:pPr>
        <w:pStyle w:val="Arial10i50"/>
        <w:spacing w:line="320" w:lineRule="exact"/>
        <w:rPr>
          <w:rFonts w:cs="Arial"/>
          <w:sz w:val="24"/>
          <w:szCs w:val="24"/>
        </w:rPr>
      </w:pPr>
      <w:r w:rsidRPr="007B7E57">
        <w:rPr>
          <w:rFonts w:cs="Arial"/>
          <w:sz w:val="24"/>
          <w:szCs w:val="24"/>
        </w:rPr>
        <w:t>Utrzymanie drobiu, odbywa się w systemach:</w:t>
      </w:r>
    </w:p>
    <w:p w14:paraId="190C7FA1" w14:textId="77777777" w:rsidR="00AB0700" w:rsidRPr="007B7E57" w:rsidRDefault="00AB0700" w:rsidP="002313A5">
      <w:pPr>
        <w:pStyle w:val="Arial10i50"/>
        <w:spacing w:line="320" w:lineRule="exact"/>
        <w:rPr>
          <w:rFonts w:cs="Arial"/>
          <w:sz w:val="24"/>
          <w:szCs w:val="24"/>
        </w:rPr>
      </w:pPr>
    </w:p>
    <w:p w14:paraId="03EBD28D" w14:textId="77777777" w:rsidR="00BB7892" w:rsidRPr="00F07E55" w:rsidRDefault="00BB7892" w:rsidP="00036AD4">
      <w:pPr>
        <w:pStyle w:val="Arial10i50"/>
        <w:numPr>
          <w:ilvl w:val="0"/>
          <w:numId w:val="63"/>
        </w:numPr>
        <w:spacing w:line="320" w:lineRule="exact"/>
        <w:rPr>
          <w:rFonts w:cs="Arial"/>
          <w:sz w:val="24"/>
          <w:szCs w:val="24"/>
          <w:u w:val="single"/>
        </w:rPr>
      </w:pPr>
      <w:r w:rsidRPr="00F07E55">
        <w:rPr>
          <w:rFonts w:cs="Arial"/>
          <w:b/>
          <w:sz w:val="24"/>
          <w:szCs w:val="24"/>
          <w:u w:val="single"/>
        </w:rPr>
        <w:t>Ściółkowym</w:t>
      </w:r>
      <w:r w:rsidRPr="00F07E55">
        <w:rPr>
          <w:rFonts w:cs="Arial"/>
          <w:sz w:val="24"/>
          <w:szCs w:val="24"/>
          <w:u w:val="single"/>
        </w:rPr>
        <w:t xml:space="preserve"> </w:t>
      </w:r>
      <w:r w:rsidRPr="00F07E55">
        <w:rPr>
          <w:rFonts w:cs="Arial"/>
          <w:b/>
          <w:sz w:val="24"/>
          <w:szCs w:val="24"/>
          <w:u w:val="single"/>
        </w:rPr>
        <w:t>- stosowanym w produkcji brojlerów.</w:t>
      </w:r>
    </w:p>
    <w:p w14:paraId="08F9248C" w14:textId="64E416CF" w:rsidR="00BB7892" w:rsidRPr="007B7E57" w:rsidRDefault="00BB7892" w:rsidP="002313A5">
      <w:pPr>
        <w:pStyle w:val="Arial10i50"/>
        <w:spacing w:line="320" w:lineRule="exact"/>
        <w:rPr>
          <w:rFonts w:cs="Arial"/>
          <w:sz w:val="24"/>
          <w:szCs w:val="24"/>
        </w:rPr>
      </w:pPr>
      <w:r w:rsidRPr="007B7E57">
        <w:rPr>
          <w:rFonts w:cs="Arial"/>
          <w:sz w:val="24"/>
          <w:szCs w:val="24"/>
        </w:rPr>
        <w:t xml:space="preserve">Budynki kurników wyposażone są w system wentylacji poprzecznej, składającej się </w:t>
      </w:r>
      <w:r>
        <w:rPr>
          <w:rFonts w:cs="Arial"/>
          <w:sz w:val="24"/>
          <w:szCs w:val="24"/>
        </w:rPr>
        <w:br/>
      </w:r>
      <w:r w:rsidRPr="007B7E57">
        <w:rPr>
          <w:rFonts w:cs="Arial"/>
          <w:sz w:val="24"/>
          <w:szCs w:val="24"/>
        </w:rPr>
        <w:t xml:space="preserve">z 13 podstawowych wentylatorów bocznych oraz 3 wentylatorów szczytowych, </w:t>
      </w:r>
      <w:r>
        <w:rPr>
          <w:rFonts w:cs="Arial"/>
          <w:sz w:val="24"/>
          <w:szCs w:val="24"/>
        </w:rPr>
        <w:br/>
      </w:r>
      <w:r w:rsidRPr="007B7E57">
        <w:rPr>
          <w:rFonts w:cs="Arial"/>
          <w:sz w:val="24"/>
          <w:szCs w:val="24"/>
        </w:rPr>
        <w:t>z czego:</w:t>
      </w:r>
    </w:p>
    <w:p w14:paraId="58FBC09C" w14:textId="057EF987" w:rsidR="00BB7892" w:rsidRPr="007B7E57" w:rsidRDefault="00BB7892" w:rsidP="00036AD4">
      <w:pPr>
        <w:pStyle w:val="Arial10i50"/>
        <w:numPr>
          <w:ilvl w:val="0"/>
          <w:numId w:val="62"/>
        </w:numPr>
        <w:spacing w:line="320" w:lineRule="exact"/>
        <w:rPr>
          <w:rFonts w:cs="Arial"/>
          <w:sz w:val="24"/>
          <w:szCs w:val="24"/>
        </w:rPr>
      </w:pPr>
      <w:r w:rsidRPr="007B7E57">
        <w:rPr>
          <w:rFonts w:cs="Arial"/>
          <w:sz w:val="24"/>
          <w:szCs w:val="24"/>
        </w:rPr>
        <w:t>w kurnikach 1-6</w:t>
      </w:r>
      <w:r w:rsidR="00AB0700">
        <w:rPr>
          <w:rFonts w:cs="Arial"/>
          <w:sz w:val="24"/>
          <w:szCs w:val="24"/>
        </w:rPr>
        <w:t>,</w:t>
      </w:r>
      <w:r w:rsidRPr="007B7E57">
        <w:rPr>
          <w:rFonts w:cs="Arial"/>
          <w:sz w:val="24"/>
          <w:szCs w:val="24"/>
        </w:rPr>
        <w:t xml:space="preserve"> po 5 szt. wentylatorów typu EXAFAN EU-56</w:t>
      </w:r>
      <w:r w:rsidR="00AB0700">
        <w:rPr>
          <w:rFonts w:cs="Arial"/>
          <w:sz w:val="24"/>
          <w:szCs w:val="24"/>
        </w:rPr>
        <w:t>,</w:t>
      </w:r>
      <w:r w:rsidRPr="007B7E57">
        <w:rPr>
          <w:rFonts w:cs="Arial"/>
          <w:sz w:val="24"/>
          <w:szCs w:val="24"/>
        </w:rPr>
        <w:t xml:space="preserve"> o wydajności </w:t>
      </w:r>
      <w:r w:rsidR="00A17835">
        <w:rPr>
          <w:rFonts w:cs="Arial"/>
          <w:sz w:val="24"/>
          <w:szCs w:val="24"/>
        </w:rPr>
        <w:br/>
      </w:r>
      <w:r w:rsidRPr="007B7E57">
        <w:rPr>
          <w:rFonts w:cs="Arial"/>
          <w:sz w:val="24"/>
          <w:szCs w:val="24"/>
        </w:rPr>
        <w:t>12 130 m</w:t>
      </w:r>
      <w:r w:rsidRPr="007B7E57">
        <w:rPr>
          <w:rFonts w:cs="Arial"/>
          <w:sz w:val="24"/>
          <w:szCs w:val="24"/>
          <w:vertAlign w:val="superscript"/>
        </w:rPr>
        <w:t>3</w:t>
      </w:r>
      <w:r w:rsidRPr="007B7E57">
        <w:rPr>
          <w:rFonts w:cs="Arial"/>
          <w:sz w:val="24"/>
          <w:szCs w:val="24"/>
        </w:rPr>
        <w:t>/h oraz</w:t>
      </w:r>
      <w:r w:rsidR="00AB0700">
        <w:rPr>
          <w:rFonts w:cs="Arial"/>
          <w:sz w:val="24"/>
          <w:szCs w:val="24"/>
        </w:rPr>
        <w:t>,</w:t>
      </w:r>
      <w:r w:rsidRPr="007B7E57">
        <w:rPr>
          <w:rFonts w:cs="Arial"/>
          <w:sz w:val="24"/>
          <w:szCs w:val="24"/>
        </w:rPr>
        <w:t xml:space="preserve"> po 8 szt. wentylatorów typu EXAFAN EU-50</w:t>
      </w:r>
      <w:r w:rsidR="00AB0700">
        <w:rPr>
          <w:rFonts w:cs="Arial"/>
          <w:sz w:val="24"/>
          <w:szCs w:val="24"/>
        </w:rPr>
        <w:t>,</w:t>
      </w:r>
      <w:r w:rsidRPr="007B7E57">
        <w:rPr>
          <w:rFonts w:cs="Arial"/>
          <w:sz w:val="24"/>
          <w:szCs w:val="24"/>
        </w:rPr>
        <w:t xml:space="preserve"> o wydajności maksymalnej 8 746 m</w:t>
      </w:r>
      <w:r w:rsidRPr="007B7E57">
        <w:rPr>
          <w:rFonts w:cs="Arial"/>
          <w:sz w:val="24"/>
          <w:szCs w:val="24"/>
          <w:vertAlign w:val="superscript"/>
        </w:rPr>
        <w:t>3</w:t>
      </w:r>
      <w:r w:rsidRPr="007B7E57">
        <w:rPr>
          <w:rFonts w:cs="Arial"/>
          <w:sz w:val="24"/>
          <w:szCs w:val="24"/>
        </w:rPr>
        <w:t>/h;</w:t>
      </w:r>
    </w:p>
    <w:p w14:paraId="4D1911E3" w14:textId="73375056" w:rsidR="00BB7892" w:rsidRPr="007B7E57" w:rsidRDefault="00BB7892" w:rsidP="00036AD4">
      <w:pPr>
        <w:pStyle w:val="Arial10i50"/>
        <w:numPr>
          <w:ilvl w:val="0"/>
          <w:numId w:val="62"/>
        </w:numPr>
        <w:spacing w:line="320" w:lineRule="exact"/>
        <w:rPr>
          <w:rFonts w:cs="Arial"/>
          <w:sz w:val="24"/>
          <w:szCs w:val="24"/>
        </w:rPr>
      </w:pPr>
      <w:r w:rsidRPr="007B7E57">
        <w:rPr>
          <w:rFonts w:cs="Arial"/>
          <w:sz w:val="24"/>
          <w:szCs w:val="24"/>
        </w:rPr>
        <w:lastRenderedPageBreak/>
        <w:t>w kurniku nr 7 - 13 sztuk wentylatorów typu EXAFAN EU-56</w:t>
      </w:r>
      <w:r w:rsidR="00AB0700">
        <w:rPr>
          <w:rFonts w:cs="Arial"/>
          <w:sz w:val="24"/>
          <w:szCs w:val="24"/>
        </w:rPr>
        <w:t>,</w:t>
      </w:r>
      <w:r w:rsidRPr="007B7E57">
        <w:rPr>
          <w:rFonts w:cs="Arial"/>
          <w:sz w:val="24"/>
          <w:szCs w:val="24"/>
        </w:rPr>
        <w:t xml:space="preserve"> o wydajności </w:t>
      </w:r>
      <w:r w:rsidR="00A17835">
        <w:rPr>
          <w:rFonts w:cs="Arial"/>
          <w:sz w:val="24"/>
          <w:szCs w:val="24"/>
        </w:rPr>
        <w:br/>
      </w:r>
      <w:r w:rsidRPr="007B7E57">
        <w:rPr>
          <w:rFonts w:cs="Arial"/>
          <w:sz w:val="24"/>
          <w:szCs w:val="24"/>
        </w:rPr>
        <w:t>12 130 m</w:t>
      </w:r>
      <w:r w:rsidRPr="007B7E57">
        <w:rPr>
          <w:rFonts w:cs="Arial"/>
          <w:sz w:val="24"/>
          <w:szCs w:val="24"/>
          <w:vertAlign w:val="superscript"/>
        </w:rPr>
        <w:t>3</w:t>
      </w:r>
      <w:r w:rsidRPr="007B7E57">
        <w:rPr>
          <w:rFonts w:cs="Arial"/>
          <w:sz w:val="24"/>
          <w:szCs w:val="24"/>
        </w:rPr>
        <w:t>/h;</w:t>
      </w:r>
    </w:p>
    <w:p w14:paraId="55D01CE9" w14:textId="5256A108" w:rsidR="00BB7892" w:rsidRPr="007B7E57" w:rsidRDefault="00BB7892" w:rsidP="00036AD4">
      <w:pPr>
        <w:pStyle w:val="Arial10i50"/>
        <w:numPr>
          <w:ilvl w:val="0"/>
          <w:numId w:val="62"/>
        </w:numPr>
        <w:spacing w:line="320" w:lineRule="exact"/>
        <w:rPr>
          <w:rFonts w:cs="Arial"/>
          <w:sz w:val="24"/>
          <w:szCs w:val="24"/>
        </w:rPr>
      </w:pPr>
      <w:r w:rsidRPr="007B7E57">
        <w:rPr>
          <w:rFonts w:cs="Arial"/>
          <w:sz w:val="24"/>
          <w:szCs w:val="24"/>
        </w:rPr>
        <w:t>w kurnikach 1-7, 9 oraz 10</w:t>
      </w:r>
      <w:r w:rsidR="00AB0700">
        <w:rPr>
          <w:rFonts w:cs="Arial"/>
          <w:sz w:val="24"/>
          <w:szCs w:val="24"/>
        </w:rPr>
        <w:t>,</w:t>
      </w:r>
      <w:r w:rsidRPr="007B7E57">
        <w:rPr>
          <w:rFonts w:cs="Arial"/>
          <w:sz w:val="24"/>
          <w:szCs w:val="24"/>
        </w:rPr>
        <w:t xml:space="preserve"> po 3 wentylatory szczytowe typu EXAFAN EX-50</w:t>
      </w:r>
      <w:r w:rsidR="00AB0700">
        <w:rPr>
          <w:rFonts w:cs="Arial"/>
          <w:sz w:val="24"/>
          <w:szCs w:val="24"/>
        </w:rPr>
        <w:t>,</w:t>
      </w:r>
      <w:r w:rsidRPr="007B7E57">
        <w:rPr>
          <w:rFonts w:cs="Arial"/>
          <w:sz w:val="24"/>
          <w:szCs w:val="24"/>
        </w:rPr>
        <w:br/>
        <w:t>o wydajności maksymalnej 42 580 m</w:t>
      </w:r>
      <w:r w:rsidRPr="00BB7892">
        <w:rPr>
          <w:rFonts w:cs="Arial"/>
          <w:sz w:val="24"/>
          <w:szCs w:val="24"/>
          <w:vertAlign w:val="superscript"/>
        </w:rPr>
        <w:t>3</w:t>
      </w:r>
      <w:r w:rsidRPr="007B7E57">
        <w:rPr>
          <w:rFonts w:cs="Arial"/>
          <w:sz w:val="24"/>
          <w:szCs w:val="24"/>
        </w:rPr>
        <w:t xml:space="preserve">/h - (wspomaganie wentylacji w okresie letnim, </w:t>
      </w:r>
      <w:r w:rsidR="00A17835">
        <w:rPr>
          <w:rFonts w:cs="Arial"/>
          <w:sz w:val="24"/>
          <w:szCs w:val="24"/>
        </w:rPr>
        <w:br/>
      </w:r>
      <w:r w:rsidRPr="007B7E57">
        <w:rPr>
          <w:rFonts w:cs="Arial"/>
          <w:sz w:val="24"/>
          <w:szCs w:val="24"/>
        </w:rPr>
        <w:t xml:space="preserve">w dniach z wysoką temperaturą zewnętrzną), rozlokowanych wzdłuż jednej </w:t>
      </w:r>
      <w:r w:rsidR="00A17835">
        <w:rPr>
          <w:rFonts w:cs="Arial"/>
          <w:sz w:val="24"/>
          <w:szCs w:val="24"/>
        </w:rPr>
        <w:br/>
      </w:r>
      <w:r w:rsidRPr="007B7E57">
        <w:rPr>
          <w:rFonts w:cs="Arial"/>
          <w:sz w:val="24"/>
          <w:szCs w:val="24"/>
        </w:rPr>
        <w:t>z bocznych ścian kurnika. Wentylatory dodatkowe</w:t>
      </w:r>
      <w:r w:rsidR="00AB0700">
        <w:rPr>
          <w:rFonts w:cs="Arial"/>
          <w:sz w:val="24"/>
          <w:szCs w:val="24"/>
        </w:rPr>
        <w:t>,</w:t>
      </w:r>
      <w:r w:rsidRPr="007B7E57">
        <w:rPr>
          <w:rFonts w:cs="Arial"/>
          <w:sz w:val="24"/>
          <w:szCs w:val="24"/>
        </w:rPr>
        <w:t xml:space="preserve"> zlokalizowane będą pomiędzy </w:t>
      </w:r>
      <w:r w:rsidR="00A17835">
        <w:rPr>
          <w:rFonts w:cs="Arial"/>
          <w:sz w:val="24"/>
          <w:szCs w:val="24"/>
        </w:rPr>
        <w:br/>
      </w:r>
      <w:r w:rsidRPr="007B7E57">
        <w:rPr>
          <w:rFonts w:cs="Arial"/>
          <w:sz w:val="24"/>
          <w:szCs w:val="24"/>
        </w:rPr>
        <w:t>3 i 4 oraz 9 i 10 wentylatorem podstawowym.</w:t>
      </w:r>
    </w:p>
    <w:p w14:paraId="2BF2029E" w14:textId="150AC4D6" w:rsidR="00BB7892" w:rsidRPr="007B7E57" w:rsidRDefault="00BB7892" w:rsidP="00BB7892">
      <w:pPr>
        <w:pStyle w:val="Arial10i50"/>
        <w:spacing w:line="320" w:lineRule="exact"/>
        <w:ind w:left="360"/>
        <w:rPr>
          <w:rFonts w:cs="Arial"/>
          <w:sz w:val="24"/>
          <w:szCs w:val="24"/>
        </w:rPr>
      </w:pPr>
      <w:r w:rsidRPr="007B7E57">
        <w:rPr>
          <w:rFonts w:cs="Arial"/>
          <w:sz w:val="24"/>
          <w:szCs w:val="24"/>
        </w:rPr>
        <w:t>Do rozprowadzania paszy wewnątrz budynku stosowany jest transporter</w:t>
      </w:r>
      <w:r w:rsidR="00AB0700">
        <w:rPr>
          <w:rFonts w:cs="Arial"/>
          <w:sz w:val="24"/>
          <w:szCs w:val="24"/>
        </w:rPr>
        <w:t>,</w:t>
      </w:r>
      <w:r w:rsidRPr="007B7E57">
        <w:rPr>
          <w:rFonts w:cs="Arial"/>
          <w:sz w:val="24"/>
          <w:szCs w:val="24"/>
        </w:rPr>
        <w:t xml:space="preserve"> z czujnikiem automatycznie podający paszę. Pasza gromadzona jest w dwóch silosach</w:t>
      </w:r>
      <w:r w:rsidR="00AB0700">
        <w:rPr>
          <w:rFonts w:cs="Arial"/>
          <w:sz w:val="24"/>
          <w:szCs w:val="24"/>
        </w:rPr>
        <w:t>,</w:t>
      </w:r>
      <w:r w:rsidRPr="007B7E57">
        <w:rPr>
          <w:rFonts w:cs="Arial"/>
          <w:sz w:val="24"/>
          <w:szCs w:val="24"/>
        </w:rPr>
        <w:t xml:space="preserve"> znajdujących się na zewnątrz każdego z dziewięciu kurników (łącznie 18 silosów). Kurniki nr 1-3, 7, 9 oraz 10</w:t>
      </w:r>
      <w:r w:rsidR="00AB0700">
        <w:rPr>
          <w:rFonts w:cs="Arial"/>
          <w:sz w:val="24"/>
          <w:szCs w:val="24"/>
        </w:rPr>
        <w:t>,</w:t>
      </w:r>
      <w:r w:rsidRPr="007B7E57">
        <w:rPr>
          <w:rFonts w:cs="Arial"/>
          <w:sz w:val="24"/>
          <w:szCs w:val="24"/>
        </w:rPr>
        <w:t xml:space="preserve"> wyposażone są po dwa silosy</w:t>
      </w:r>
      <w:r w:rsidR="00AB0700">
        <w:rPr>
          <w:rFonts w:cs="Arial"/>
          <w:sz w:val="24"/>
          <w:szCs w:val="24"/>
        </w:rPr>
        <w:t>,</w:t>
      </w:r>
      <w:r w:rsidRPr="007B7E57">
        <w:rPr>
          <w:rFonts w:cs="Arial"/>
          <w:sz w:val="24"/>
          <w:szCs w:val="24"/>
        </w:rPr>
        <w:t xml:space="preserve"> o pojemności 13 Mg każdy, natomiast kurniki 4-6 posiadają po dwa silosy</w:t>
      </w:r>
      <w:r w:rsidR="00AB0700">
        <w:rPr>
          <w:rFonts w:cs="Arial"/>
          <w:sz w:val="24"/>
          <w:szCs w:val="24"/>
        </w:rPr>
        <w:t>,</w:t>
      </w:r>
      <w:r w:rsidRPr="007B7E57">
        <w:rPr>
          <w:rFonts w:cs="Arial"/>
          <w:sz w:val="24"/>
          <w:szCs w:val="24"/>
        </w:rPr>
        <w:t xml:space="preserve"> o pojemności 13 Mg i 17,5 Mg. </w:t>
      </w:r>
      <w:r w:rsidRPr="007B7E57">
        <w:rPr>
          <w:rFonts w:cs="Arial"/>
          <w:sz w:val="24"/>
          <w:szCs w:val="24"/>
        </w:rPr>
        <w:br/>
        <w:t>W kurnikach zamontowane są 3 ciągi (linie) zadawania pasz</w:t>
      </w:r>
      <w:r w:rsidR="00AB0700">
        <w:rPr>
          <w:rFonts w:cs="Arial"/>
          <w:sz w:val="24"/>
          <w:szCs w:val="24"/>
        </w:rPr>
        <w:t>,</w:t>
      </w:r>
      <w:r w:rsidRPr="007B7E57">
        <w:rPr>
          <w:rFonts w:cs="Arial"/>
          <w:sz w:val="24"/>
          <w:szCs w:val="24"/>
        </w:rPr>
        <w:t xml:space="preserve"> z karmidłami okrągłymi. System przesyłania paszy z silosów do wnętrza kurnika jest systemem zamkniętym </w:t>
      </w:r>
      <w:r w:rsidRPr="007B7E57">
        <w:rPr>
          <w:rFonts w:cs="Arial"/>
          <w:sz w:val="24"/>
          <w:szCs w:val="24"/>
        </w:rPr>
        <w:br/>
        <w:t>i nie powoduje pylenia do środowiska.</w:t>
      </w:r>
    </w:p>
    <w:p w14:paraId="7E5B376B" w14:textId="051F4D5B" w:rsidR="00BB7892" w:rsidRPr="007B7E57" w:rsidRDefault="00BB7892" w:rsidP="002313A5">
      <w:pPr>
        <w:pStyle w:val="Arial10i50"/>
        <w:spacing w:line="320" w:lineRule="exact"/>
        <w:rPr>
          <w:rFonts w:cs="Arial"/>
          <w:sz w:val="24"/>
          <w:szCs w:val="24"/>
        </w:rPr>
      </w:pPr>
      <w:r w:rsidRPr="007B7E57">
        <w:rPr>
          <w:rFonts w:cs="Arial"/>
          <w:sz w:val="24"/>
          <w:szCs w:val="24"/>
        </w:rPr>
        <w:t>We wszystkich kurnikach zainstalowane są poidła smoczkowe, po 4 rzędy</w:t>
      </w:r>
      <w:r w:rsidR="006F1ABA">
        <w:rPr>
          <w:rFonts w:cs="Arial"/>
          <w:sz w:val="24"/>
          <w:szCs w:val="24"/>
        </w:rPr>
        <w:t>,</w:t>
      </w:r>
      <w:r w:rsidRPr="007B7E57">
        <w:rPr>
          <w:rFonts w:cs="Arial"/>
          <w:sz w:val="24"/>
          <w:szCs w:val="24"/>
        </w:rPr>
        <w:t xml:space="preserve"> o rozstawie </w:t>
      </w:r>
      <w:r w:rsidR="00D17B08">
        <w:rPr>
          <w:rFonts w:cs="Arial"/>
          <w:sz w:val="24"/>
          <w:szCs w:val="24"/>
        </w:rPr>
        <w:br/>
      </w:r>
      <w:r w:rsidRPr="007B7E57">
        <w:rPr>
          <w:rFonts w:cs="Arial"/>
          <w:sz w:val="24"/>
          <w:szCs w:val="24"/>
        </w:rPr>
        <w:t xml:space="preserve">20-25 cm. Stosowane typy poideł umożliwiają ptakom dostęp do wody przez 24 h/dobę. System pojenia będzie regulowany tak, by można było dostosować poidło </w:t>
      </w:r>
      <w:r w:rsidRPr="007B7E57">
        <w:rPr>
          <w:rFonts w:cs="Arial"/>
          <w:sz w:val="24"/>
          <w:szCs w:val="24"/>
        </w:rPr>
        <w:br/>
        <w:t>do wysokości rosnącego ptaka.</w:t>
      </w:r>
    </w:p>
    <w:p w14:paraId="0C6A03C7" w14:textId="77777777" w:rsidR="00BB7892" w:rsidRPr="007B7E57" w:rsidRDefault="00BB7892" w:rsidP="002313A5">
      <w:pPr>
        <w:pStyle w:val="Arial10i50"/>
        <w:spacing w:line="320" w:lineRule="exact"/>
        <w:rPr>
          <w:rFonts w:cs="Arial"/>
          <w:sz w:val="24"/>
          <w:szCs w:val="24"/>
        </w:rPr>
      </w:pPr>
      <w:r w:rsidRPr="007B7E57">
        <w:rPr>
          <w:rFonts w:cs="Arial"/>
          <w:sz w:val="24"/>
          <w:szCs w:val="24"/>
        </w:rPr>
        <w:t>Kurniki oświetlane są lampami jarzeniowo-rtęciowymi, który to system zapewnia zarówno oszczędność energii, jak i jednolite, rozproszone światło w całym kurniku. System umożliwia zmianę natężenia światła w zakresie zalecanym w hodowli. W pierwszych dniach oświetlenie w budynku ustawione jest na poziomie 20 luksów.</w:t>
      </w:r>
    </w:p>
    <w:p w14:paraId="5A1F9F2A" w14:textId="492918A5" w:rsidR="00BB7892" w:rsidRDefault="00BB7892" w:rsidP="002313A5">
      <w:pPr>
        <w:pStyle w:val="Arial10i50"/>
        <w:spacing w:line="320" w:lineRule="exact"/>
        <w:rPr>
          <w:rFonts w:cs="Arial"/>
          <w:sz w:val="24"/>
          <w:szCs w:val="24"/>
        </w:rPr>
      </w:pPr>
      <w:r w:rsidRPr="007B7E57">
        <w:rPr>
          <w:rFonts w:cs="Arial"/>
          <w:sz w:val="24"/>
          <w:szCs w:val="24"/>
        </w:rPr>
        <w:t xml:space="preserve">W technologii chowu brojlera kurzego pomiot, po zakończeniu każdego cyklu produkcyjnego (co 6-7 tygodni), usuwany będzie z poszczególnych kurników </w:t>
      </w:r>
      <w:r w:rsidRPr="007B7E57">
        <w:rPr>
          <w:rFonts w:cs="Arial"/>
          <w:sz w:val="24"/>
          <w:szCs w:val="24"/>
        </w:rPr>
        <w:br/>
        <w:t>i bezpośrednio przekazywany innym podmiotom, w celu dalszego zagospodarowania</w:t>
      </w:r>
      <w:r w:rsidR="00EE4672">
        <w:rPr>
          <w:rFonts w:cs="Arial"/>
          <w:sz w:val="24"/>
          <w:szCs w:val="24"/>
        </w:rPr>
        <w:t>,</w:t>
      </w:r>
      <w:r w:rsidRPr="007B7E57">
        <w:rPr>
          <w:rFonts w:cs="Arial"/>
          <w:sz w:val="24"/>
          <w:szCs w:val="24"/>
        </w:rPr>
        <w:t xml:space="preserve"> zgodnie z zawartą umową.</w:t>
      </w:r>
    </w:p>
    <w:p w14:paraId="6F78DCBC" w14:textId="77777777" w:rsidR="006F1ABA" w:rsidRPr="007B7E57" w:rsidRDefault="006F1ABA" w:rsidP="002313A5">
      <w:pPr>
        <w:pStyle w:val="Arial10i50"/>
        <w:spacing w:line="320" w:lineRule="exact"/>
        <w:rPr>
          <w:rFonts w:cs="Arial"/>
          <w:sz w:val="24"/>
          <w:szCs w:val="24"/>
        </w:rPr>
      </w:pPr>
    </w:p>
    <w:p w14:paraId="0A29FF1A" w14:textId="0AB90638" w:rsidR="00BB7892" w:rsidRDefault="00BB7892" w:rsidP="00036AD4">
      <w:pPr>
        <w:pStyle w:val="Arial10i50"/>
        <w:numPr>
          <w:ilvl w:val="0"/>
          <w:numId w:val="63"/>
        </w:numPr>
        <w:spacing w:line="320" w:lineRule="exact"/>
        <w:rPr>
          <w:rFonts w:cs="Arial"/>
          <w:b/>
          <w:sz w:val="24"/>
          <w:szCs w:val="24"/>
          <w:u w:val="single"/>
        </w:rPr>
      </w:pPr>
      <w:r w:rsidRPr="00F07E55">
        <w:rPr>
          <w:rFonts w:cs="Arial"/>
          <w:b/>
          <w:sz w:val="24"/>
          <w:szCs w:val="24"/>
          <w:u w:val="single"/>
        </w:rPr>
        <w:t xml:space="preserve">Klatkowym </w:t>
      </w:r>
      <w:r>
        <w:rPr>
          <w:rFonts w:cs="Arial"/>
          <w:b/>
          <w:sz w:val="24"/>
          <w:szCs w:val="24"/>
          <w:u w:val="single"/>
        </w:rPr>
        <w:t xml:space="preserve">- </w:t>
      </w:r>
      <w:r w:rsidRPr="00F07E55">
        <w:rPr>
          <w:rFonts w:cs="Arial"/>
          <w:b/>
          <w:sz w:val="24"/>
          <w:szCs w:val="24"/>
          <w:u w:val="single"/>
        </w:rPr>
        <w:t>stosowanym w towarowej produkcji jaj.</w:t>
      </w:r>
    </w:p>
    <w:p w14:paraId="773057CD" w14:textId="77777777" w:rsidR="006F1ABA" w:rsidRPr="00F07E55" w:rsidRDefault="006F1ABA" w:rsidP="006F1ABA">
      <w:pPr>
        <w:pStyle w:val="Arial10i50"/>
        <w:spacing w:line="320" w:lineRule="exact"/>
        <w:ind w:left="360"/>
        <w:rPr>
          <w:rFonts w:cs="Arial"/>
          <w:b/>
          <w:sz w:val="24"/>
          <w:szCs w:val="24"/>
          <w:u w:val="single"/>
        </w:rPr>
      </w:pPr>
    </w:p>
    <w:p w14:paraId="082C510E" w14:textId="26FEFCB7" w:rsidR="00BB7892" w:rsidRPr="007B7E57" w:rsidRDefault="00BB7892" w:rsidP="00320171">
      <w:pPr>
        <w:pStyle w:val="Arial10i50"/>
        <w:spacing w:line="320" w:lineRule="exact"/>
        <w:rPr>
          <w:rFonts w:cs="Arial"/>
          <w:sz w:val="24"/>
          <w:szCs w:val="24"/>
        </w:rPr>
      </w:pPr>
      <w:r w:rsidRPr="007B7E57">
        <w:rPr>
          <w:rFonts w:cs="Arial"/>
          <w:sz w:val="24"/>
          <w:szCs w:val="24"/>
        </w:rPr>
        <w:t xml:space="preserve">Budynek kurnika wyposażony jest w system wentylacji tunelowej </w:t>
      </w:r>
      <w:r w:rsidR="00B06248">
        <w:rPr>
          <w:rFonts w:cs="Arial"/>
          <w:sz w:val="24"/>
          <w:szCs w:val="24"/>
        </w:rPr>
        <w:t xml:space="preserve">– </w:t>
      </w:r>
      <w:r w:rsidRPr="007B7E57">
        <w:rPr>
          <w:rFonts w:cs="Arial"/>
          <w:sz w:val="24"/>
          <w:szCs w:val="24"/>
        </w:rPr>
        <w:t>48 wentylator</w:t>
      </w:r>
      <w:r w:rsidR="008161DE">
        <w:rPr>
          <w:rFonts w:cs="Arial"/>
          <w:sz w:val="24"/>
          <w:szCs w:val="24"/>
        </w:rPr>
        <w:t>ów</w:t>
      </w:r>
      <w:r w:rsidRPr="007B7E57">
        <w:rPr>
          <w:rFonts w:cs="Arial"/>
          <w:sz w:val="24"/>
          <w:szCs w:val="24"/>
        </w:rPr>
        <w:t xml:space="preserve"> sterowany</w:t>
      </w:r>
      <w:r w:rsidR="008161DE">
        <w:rPr>
          <w:rFonts w:cs="Arial"/>
          <w:sz w:val="24"/>
          <w:szCs w:val="24"/>
        </w:rPr>
        <w:t>ch</w:t>
      </w:r>
      <w:r w:rsidRPr="007B7E57">
        <w:rPr>
          <w:rFonts w:cs="Arial"/>
          <w:sz w:val="24"/>
          <w:szCs w:val="24"/>
        </w:rPr>
        <w:t xml:space="preserve"> automatycznie, w tym 24 wentylatorów dachowych </w:t>
      </w:r>
      <w:r w:rsidR="00B06248">
        <w:rPr>
          <w:rFonts w:cs="Arial"/>
          <w:sz w:val="24"/>
          <w:szCs w:val="24"/>
        </w:rPr>
        <w:t>–</w:t>
      </w:r>
      <w:r w:rsidRPr="007B7E57">
        <w:rPr>
          <w:rFonts w:cs="Arial"/>
          <w:sz w:val="24"/>
          <w:szCs w:val="24"/>
        </w:rPr>
        <w:t xml:space="preserve"> podstawowych</w:t>
      </w:r>
      <w:r w:rsidR="00B06248">
        <w:rPr>
          <w:rFonts w:cs="Arial"/>
          <w:sz w:val="24"/>
          <w:szCs w:val="24"/>
        </w:rPr>
        <w:t>,</w:t>
      </w:r>
      <w:r w:rsidRPr="007B7E57">
        <w:rPr>
          <w:rFonts w:cs="Arial"/>
          <w:sz w:val="24"/>
          <w:szCs w:val="24"/>
        </w:rPr>
        <w:t xml:space="preserve"> </w:t>
      </w:r>
      <w:r w:rsidR="00B06248">
        <w:rPr>
          <w:rFonts w:cs="Arial"/>
          <w:sz w:val="24"/>
          <w:szCs w:val="24"/>
        </w:rPr>
        <w:br/>
      </w:r>
      <w:r w:rsidRPr="007B7E57">
        <w:rPr>
          <w:rFonts w:cs="Arial"/>
          <w:sz w:val="24"/>
          <w:szCs w:val="24"/>
        </w:rPr>
        <w:t>typu FC056</w:t>
      </w:r>
      <w:r w:rsidR="00B06248">
        <w:rPr>
          <w:rFonts w:cs="Arial"/>
          <w:sz w:val="24"/>
          <w:szCs w:val="24"/>
        </w:rPr>
        <w:t>,</w:t>
      </w:r>
      <w:r w:rsidRPr="007B7E57">
        <w:rPr>
          <w:rFonts w:cs="Arial"/>
          <w:sz w:val="24"/>
          <w:szCs w:val="24"/>
        </w:rPr>
        <w:t xml:space="preserve"> o wydajności maksymalnej 8 910 m</w:t>
      </w:r>
      <w:r w:rsidRPr="00BB7892">
        <w:rPr>
          <w:rFonts w:cs="Arial"/>
          <w:sz w:val="24"/>
          <w:szCs w:val="24"/>
          <w:vertAlign w:val="superscript"/>
        </w:rPr>
        <w:t>3</w:t>
      </w:r>
      <w:r w:rsidRPr="007B7E57">
        <w:rPr>
          <w:rFonts w:cs="Arial"/>
          <w:sz w:val="24"/>
          <w:szCs w:val="24"/>
        </w:rPr>
        <w:t>/h i 24 wentylatorów szczytowych (umieszczonych w południowej ścianie szczytowej budynku kurnika)</w:t>
      </w:r>
      <w:r w:rsidR="00B06248">
        <w:rPr>
          <w:rFonts w:cs="Arial"/>
          <w:sz w:val="24"/>
          <w:szCs w:val="24"/>
        </w:rPr>
        <w:t>,</w:t>
      </w:r>
      <w:r w:rsidRPr="007B7E57">
        <w:rPr>
          <w:rFonts w:cs="Arial"/>
          <w:sz w:val="24"/>
          <w:szCs w:val="24"/>
        </w:rPr>
        <w:t xml:space="preserve"> o wydajności maksymalnej 42 580 m</w:t>
      </w:r>
      <w:r w:rsidRPr="00BB7892">
        <w:rPr>
          <w:rFonts w:cs="Arial"/>
          <w:sz w:val="24"/>
          <w:szCs w:val="24"/>
          <w:vertAlign w:val="superscript"/>
        </w:rPr>
        <w:t>3</w:t>
      </w:r>
      <w:r w:rsidRPr="007B7E57">
        <w:rPr>
          <w:rFonts w:cs="Arial"/>
          <w:sz w:val="24"/>
          <w:szCs w:val="24"/>
        </w:rPr>
        <w:t>/h.</w:t>
      </w:r>
    </w:p>
    <w:p w14:paraId="7DED72E5" w14:textId="30936C70" w:rsidR="00BB7892" w:rsidRDefault="00BB7892" w:rsidP="00320171">
      <w:pPr>
        <w:pStyle w:val="Arial10i50"/>
        <w:spacing w:line="320" w:lineRule="exact"/>
        <w:rPr>
          <w:rFonts w:cs="Arial"/>
          <w:sz w:val="24"/>
          <w:szCs w:val="24"/>
        </w:rPr>
      </w:pPr>
      <w:r w:rsidRPr="007B7E57">
        <w:rPr>
          <w:rFonts w:cs="Arial"/>
          <w:sz w:val="24"/>
          <w:szCs w:val="24"/>
        </w:rPr>
        <w:t xml:space="preserve">Pasza pobierana jest z 4 silosów (o ładowności ok. 22 Mg każdy). System przesyłania paszy z silosów do wnętrza kurnika stanowi system zamknięty i nie będzie powodował pylenia do środowiska. Zadawanie paszy sterowane </w:t>
      </w:r>
      <w:r w:rsidR="00A50520">
        <w:rPr>
          <w:rFonts w:cs="Arial"/>
          <w:sz w:val="24"/>
          <w:szCs w:val="24"/>
        </w:rPr>
        <w:t>jest</w:t>
      </w:r>
      <w:r w:rsidRPr="007B7E57">
        <w:rPr>
          <w:rFonts w:cs="Arial"/>
          <w:sz w:val="24"/>
          <w:szCs w:val="24"/>
        </w:rPr>
        <w:t xml:space="preserve"> programowo. System pojenia, sterowany automatycznie</w:t>
      </w:r>
      <w:r w:rsidR="00F550F8">
        <w:rPr>
          <w:rFonts w:cs="Arial"/>
          <w:sz w:val="24"/>
          <w:szCs w:val="24"/>
        </w:rPr>
        <w:t>,</w:t>
      </w:r>
      <w:r w:rsidRPr="007B7E57">
        <w:rPr>
          <w:rFonts w:cs="Arial"/>
          <w:sz w:val="24"/>
          <w:szCs w:val="24"/>
        </w:rPr>
        <w:t xml:space="preserve"> w bateriach typu EUROVENT-EU, składa się </w:t>
      </w:r>
      <w:r w:rsidR="008C1E02">
        <w:rPr>
          <w:rFonts w:cs="Arial"/>
          <w:sz w:val="24"/>
          <w:szCs w:val="24"/>
        </w:rPr>
        <w:br/>
      </w:r>
      <w:r w:rsidRPr="007B7E57">
        <w:rPr>
          <w:rFonts w:cs="Arial"/>
          <w:sz w:val="24"/>
          <w:szCs w:val="24"/>
        </w:rPr>
        <w:t>z zamkniętych zbiorników pływakowych</w:t>
      </w:r>
      <w:r w:rsidR="0095601D">
        <w:rPr>
          <w:rFonts w:cs="Arial"/>
          <w:sz w:val="24"/>
          <w:szCs w:val="24"/>
        </w:rPr>
        <w:t>,</w:t>
      </w:r>
      <w:r w:rsidRPr="007B7E57">
        <w:rPr>
          <w:rFonts w:cs="Arial"/>
          <w:sz w:val="24"/>
          <w:szCs w:val="24"/>
        </w:rPr>
        <w:t xml:space="preserve"> umieszczonych na każdym piętrze oraz </w:t>
      </w:r>
      <w:r w:rsidR="00D17B08">
        <w:rPr>
          <w:rFonts w:cs="Arial"/>
          <w:sz w:val="24"/>
          <w:szCs w:val="24"/>
        </w:rPr>
        <w:br/>
      </w:r>
      <w:r w:rsidRPr="007B7E57">
        <w:rPr>
          <w:rFonts w:cs="Arial"/>
          <w:sz w:val="24"/>
          <w:szCs w:val="24"/>
        </w:rPr>
        <w:t>z rur plastikowych ze smoczkami do pojenia, umieszczonych po sześć w każdej klatce.</w:t>
      </w:r>
      <w:r>
        <w:rPr>
          <w:rFonts w:cs="Arial"/>
          <w:sz w:val="24"/>
          <w:szCs w:val="24"/>
        </w:rPr>
        <w:t xml:space="preserve"> </w:t>
      </w:r>
      <w:r w:rsidRPr="007B7E57">
        <w:rPr>
          <w:rFonts w:cs="Arial"/>
          <w:sz w:val="24"/>
          <w:szCs w:val="24"/>
        </w:rPr>
        <w:t>Miseczki pod smoczkami spełniają rolę zabezpieczającą przed moczeniem pomiotu oraz przedłużają żywotność systemu, zapobiegając korozji.</w:t>
      </w:r>
    </w:p>
    <w:p w14:paraId="5984B5AA" w14:textId="7B5AA0E7" w:rsidR="00BB7892" w:rsidRPr="007B7E57" w:rsidRDefault="00BB7892" w:rsidP="00C61B99">
      <w:pPr>
        <w:pStyle w:val="Arial10i50"/>
        <w:spacing w:line="320" w:lineRule="exact"/>
        <w:rPr>
          <w:rFonts w:cs="Arial"/>
          <w:sz w:val="24"/>
          <w:szCs w:val="24"/>
        </w:rPr>
      </w:pPr>
      <w:r w:rsidRPr="007B7E57">
        <w:rPr>
          <w:rFonts w:cs="Arial"/>
          <w:sz w:val="24"/>
          <w:szCs w:val="24"/>
        </w:rPr>
        <w:lastRenderedPageBreak/>
        <w:t xml:space="preserve">Kurnik nie posiada okien, co umożliwi stosowanie programu oświetlenia, ponieważ </w:t>
      </w:r>
      <w:r w:rsidR="00B40769">
        <w:rPr>
          <w:rFonts w:cs="Arial"/>
          <w:sz w:val="24"/>
          <w:szCs w:val="24"/>
        </w:rPr>
        <w:br/>
      </w:r>
      <w:r w:rsidRPr="007B7E57">
        <w:rPr>
          <w:rFonts w:cs="Arial"/>
          <w:sz w:val="24"/>
          <w:szCs w:val="24"/>
        </w:rPr>
        <w:t>w okresie nieśności nigdy nie należy skracać czasu dnia świetlnego.</w:t>
      </w:r>
    </w:p>
    <w:p w14:paraId="533A0D7A" w14:textId="2D231E38" w:rsidR="00BB7892" w:rsidRPr="007B7E57" w:rsidRDefault="00BB7892" w:rsidP="00C61B99">
      <w:pPr>
        <w:pStyle w:val="Arial10i50"/>
        <w:spacing w:line="320" w:lineRule="exact"/>
        <w:rPr>
          <w:rFonts w:cs="Arial"/>
          <w:sz w:val="24"/>
          <w:szCs w:val="24"/>
        </w:rPr>
      </w:pPr>
      <w:r w:rsidRPr="007B7E57">
        <w:rPr>
          <w:rFonts w:cs="Arial"/>
          <w:sz w:val="24"/>
          <w:szCs w:val="24"/>
        </w:rPr>
        <w:t xml:space="preserve">W chowie klatkowym niosek, na terenie fermy w Lublińcu, nie będzie wykorzystywana ściółka (słoma). Wyposażenie klatek wzbogaconych zawiera grzebalisko ze ściółką </w:t>
      </w:r>
      <w:r w:rsidR="00D17B08">
        <w:rPr>
          <w:rFonts w:cs="Arial"/>
          <w:sz w:val="24"/>
          <w:szCs w:val="24"/>
        </w:rPr>
        <w:br/>
      </w:r>
      <w:r w:rsidRPr="007B7E57">
        <w:rPr>
          <w:rFonts w:cs="Arial"/>
          <w:sz w:val="24"/>
          <w:szCs w:val="24"/>
        </w:rPr>
        <w:t xml:space="preserve">na macie, wykonaną z tworzyw sztucznych. W odróżnieniu od maty w gnieździe, mata pod ściółkę nie posiada otworów na spodzie, przez co ściółka dłużej na niej pozostaje. Materiałem wykorzystywanym jako ściółka jest pasza, ponieważ jest ona stale dostępna </w:t>
      </w:r>
      <w:r w:rsidR="008C1E02">
        <w:rPr>
          <w:rFonts w:cs="Arial"/>
          <w:sz w:val="24"/>
          <w:szCs w:val="24"/>
        </w:rPr>
        <w:br/>
      </w:r>
      <w:r w:rsidRPr="007B7E57">
        <w:rPr>
          <w:rFonts w:cs="Arial"/>
          <w:sz w:val="24"/>
          <w:szCs w:val="24"/>
        </w:rPr>
        <w:t>i kury mogą ją dziobać bez problemu.</w:t>
      </w:r>
    </w:p>
    <w:p w14:paraId="7523EF89" w14:textId="6D00C777" w:rsidR="00BB7892" w:rsidRPr="007B7E57" w:rsidRDefault="00BB7892" w:rsidP="00C61B99">
      <w:pPr>
        <w:pStyle w:val="Arial10i50"/>
        <w:spacing w:line="320" w:lineRule="exact"/>
        <w:rPr>
          <w:rFonts w:cs="Arial"/>
          <w:sz w:val="24"/>
          <w:szCs w:val="24"/>
        </w:rPr>
      </w:pPr>
      <w:r w:rsidRPr="007B7E57">
        <w:rPr>
          <w:rFonts w:cs="Arial"/>
          <w:sz w:val="24"/>
          <w:szCs w:val="24"/>
        </w:rPr>
        <w:t xml:space="preserve">Ściółka zasypywana </w:t>
      </w:r>
      <w:r w:rsidR="004A26AA">
        <w:rPr>
          <w:rFonts w:cs="Arial"/>
          <w:sz w:val="24"/>
          <w:szCs w:val="24"/>
        </w:rPr>
        <w:t>jest</w:t>
      </w:r>
      <w:r w:rsidRPr="007B7E57">
        <w:rPr>
          <w:rFonts w:cs="Arial"/>
          <w:sz w:val="24"/>
          <w:szCs w:val="24"/>
        </w:rPr>
        <w:t xml:space="preserve"> rurowym przenośnikiem spiralnym, biegnącym centralnie przez przedział. W klatkach wzbogaconych na przedmiotowej fermie, przenośnik zainstalowany </w:t>
      </w:r>
      <w:r w:rsidR="005865CE">
        <w:rPr>
          <w:rFonts w:cs="Arial"/>
          <w:sz w:val="24"/>
          <w:szCs w:val="24"/>
        </w:rPr>
        <w:t xml:space="preserve">jest </w:t>
      </w:r>
      <w:r w:rsidRPr="007B7E57">
        <w:rPr>
          <w:rFonts w:cs="Arial"/>
          <w:sz w:val="24"/>
          <w:szCs w:val="24"/>
        </w:rPr>
        <w:t>bezpośrednio nad matą, co pozwoli wykorzystać go również jako grzędę. Wymóg zaopatrzenia klatek wzbogaconych w grzebalisko ze ściółką na macie ma imitować warunki bytowania ptaków, zbliżone do naturalnych (mata nie jest wymienialna, jedynie czyszczona w przerwie technologicznej).</w:t>
      </w:r>
    </w:p>
    <w:p w14:paraId="7EA96263" w14:textId="5A91B50C" w:rsidR="00BB7892" w:rsidRPr="007B7E57" w:rsidRDefault="00BB7892" w:rsidP="00C61B99">
      <w:pPr>
        <w:pStyle w:val="Arial10i50"/>
        <w:spacing w:line="320" w:lineRule="exact"/>
        <w:rPr>
          <w:rFonts w:cs="Arial"/>
          <w:sz w:val="24"/>
          <w:szCs w:val="24"/>
        </w:rPr>
      </w:pPr>
      <w:r w:rsidRPr="007B7E57">
        <w:rPr>
          <w:rFonts w:cs="Arial"/>
          <w:sz w:val="24"/>
          <w:szCs w:val="24"/>
        </w:rPr>
        <w:t xml:space="preserve">Odchody wraz z pozostałością z grzebaliska, zbierane </w:t>
      </w:r>
      <w:r w:rsidR="004A2EEF">
        <w:rPr>
          <w:rFonts w:cs="Arial"/>
          <w:sz w:val="24"/>
          <w:szCs w:val="24"/>
        </w:rPr>
        <w:t>są</w:t>
      </w:r>
      <w:r w:rsidRPr="007B7E57">
        <w:rPr>
          <w:rFonts w:cs="Arial"/>
          <w:sz w:val="24"/>
          <w:szCs w:val="24"/>
        </w:rPr>
        <w:t xml:space="preserve"> na taśmach przenośników</w:t>
      </w:r>
      <w:r w:rsidR="0095601D">
        <w:rPr>
          <w:rFonts w:cs="Arial"/>
          <w:sz w:val="24"/>
          <w:szCs w:val="24"/>
        </w:rPr>
        <w:t>,</w:t>
      </w:r>
      <w:r w:rsidRPr="007B7E57">
        <w:rPr>
          <w:rFonts w:cs="Arial"/>
          <w:sz w:val="24"/>
          <w:szCs w:val="24"/>
        </w:rPr>
        <w:t xml:space="preserve"> usytuowanych pod każdym rzędem klatek. W momencie usuwania pomiotu z budynku, będzie on opadał ze wszystkich pięter na taśmę poprzeczną, </w:t>
      </w:r>
      <w:r w:rsidR="0095601D">
        <w:rPr>
          <w:rFonts w:cs="Arial"/>
          <w:sz w:val="24"/>
          <w:szCs w:val="24"/>
        </w:rPr>
        <w:br/>
      </w:r>
      <w:r w:rsidRPr="007B7E57">
        <w:rPr>
          <w:rFonts w:cs="Arial"/>
          <w:sz w:val="24"/>
          <w:szCs w:val="24"/>
        </w:rPr>
        <w:t>z której dalej będzie transportowany bezpośrednio na samochód (uruchamianie systemu w momencie odbioru pomiotu).</w:t>
      </w:r>
    </w:p>
    <w:p w14:paraId="4330677A" w14:textId="77777777" w:rsidR="00BB7892" w:rsidRPr="007B7E57" w:rsidRDefault="00BB7892" w:rsidP="00C61B99">
      <w:pPr>
        <w:pStyle w:val="Arial10i50"/>
        <w:spacing w:line="320" w:lineRule="exact"/>
        <w:rPr>
          <w:rFonts w:cs="Arial"/>
          <w:sz w:val="24"/>
          <w:szCs w:val="24"/>
        </w:rPr>
      </w:pPr>
      <w:r w:rsidRPr="007B7E57">
        <w:rPr>
          <w:rFonts w:cs="Arial"/>
          <w:sz w:val="24"/>
          <w:szCs w:val="24"/>
        </w:rPr>
        <w:t>Odchody będą zbierane na taśmach przenośnika i transportowane, przynajmniej dwa razy w tygodniu (średnio co 4 dni), bezpośrednio na przyczepę samochodu odbiorcy pomiotu.</w:t>
      </w:r>
    </w:p>
    <w:p w14:paraId="4B38B501" w14:textId="1D60121E" w:rsidR="00BB7892" w:rsidRPr="00BB7892" w:rsidRDefault="00BB7892" w:rsidP="00C61B99">
      <w:pPr>
        <w:pStyle w:val="Arial10i50"/>
        <w:spacing w:line="320" w:lineRule="exact"/>
        <w:rPr>
          <w:rFonts w:cs="Arial"/>
          <w:sz w:val="24"/>
          <w:szCs w:val="24"/>
        </w:rPr>
      </w:pPr>
      <w:r w:rsidRPr="007B7E57">
        <w:rPr>
          <w:rFonts w:cs="Arial"/>
          <w:sz w:val="24"/>
          <w:szCs w:val="24"/>
        </w:rPr>
        <w:t xml:space="preserve">Jaja zniesione w gnieździe staczają się (podłoga pod kątem) do taśmy zbioru </w:t>
      </w:r>
      <w:r w:rsidR="00D17B08">
        <w:rPr>
          <w:rFonts w:cs="Arial"/>
          <w:sz w:val="24"/>
          <w:szCs w:val="24"/>
        </w:rPr>
        <w:br/>
      </w:r>
      <w:r w:rsidRPr="007B7E57">
        <w:rPr>
          <w:rFonts w:cs="Arial"/>
          <w:sz w:val="24"/>
          <w:szCs w:val="24"/>
        </w:rPr>
        <w:t>jaj</w:t>
      </w:r>
      <w:r w:rsidR="0095601D">
        <w:rPr>
          <w:rFonts w:cs="Arial"/>
          <w:sz w:val="24"/>
          <w:szCs w:val="24"/>
        </w:rPr>
        <w:t>,</w:t>
      </w:r>
      <w:r w:rsidRPr="007B7E57">
        <w:rPr>
          <w:rFonts w:cs="Arial"/>
          <w:sz w:val="24"/>
          <w:szCs w:val="24"/>
        </w:rPr>
        <w:t xml:space="preserve"> przebiegającej wzdłuż każdego rzędu klatek. Proces ten jest nadzorowany komputerowo, co zapobiega nadmiernemu nagromadzeniu jaj w okolicach gniazda. Następnie jaja transportowane są taśmociągiem do sortowni jaj, gdzie są pakowane </w:t>
      </w:r>
      <w:r w:rsidRPr="007B7E57">
        <w:rPr>
          <w:rFonts w:cs="Arial"/>
          <w:sz w:val="24"/>
          <w:szCs w:val="24"/>
        </w:rPr>
        <w:br/>
        <w:t>w zależności od posiadanej wagi, układane na paletach i magazynowane do momentu przetransportowania ich do odbiorcy.</w:t>
      </w:r>
    </w:p>
    <w:p w14:paraId="3A91F2F5" w14:textId="654347FA" w:rsidR="00BB7892" w:rsidRDefault="00BB7892" w:rsidP="00746E82">
      <w:pPr>
        <w:pStyle w:val="Tekstpodstawowywcity"/>
        <w:spacing w:after="200" w:line="268" w:lineRule="exact"/>
        <w:ind w:left="1004"/>
        <w:jc w:val="left"/>
        <w:rPr>
          <w:rFonts w:ascii="Arial" w:hAnsi="Arial" w:cs="Arial"/>
          <w:b/>
          <w:i w:val="0"/>
          <w:color w:val="auto"/>
        </w:rPr>
      </w:pPr>
    </w:p>
    <w:p w14:paraId="02B6F465" w14:textId="09A3BFAD" w:rsidR="00D17B08" w:rsidRDefault="009860A6" w:rsidP="00D17B08">
      <w:pPr>
        <w:pStyle w:val="Tekstpodstawowywcity"/>
        <w:spacing w:line="268" w:lineRule="exact"/>
        <w:jc w:val="left"/>
        <w:rPr>
          <w:rFonts w:ascii="Arial" w:hAnsi="Arial" w:cs="Arial"/>
          <w:b/>
          <w:i w:val="0"/>
          <w:color w:val="auto"/>
        </w:rPr>
      </w:pPr>
      <w:r>
        <w:rPr>
          <w:rFonts w:ascii="Arial" w:hAnsi="Arial" w:cs="Arial"/>
          <w:b/>
          <w:i w:val="0"/>
          <w:color w:val="auto"/>
        </w:rPr>
        <w:t>3.2. Parametry produkcyjne instalacji IPPC.</w:t>
      </w:r>
    </w:p>
    <w:p w14:paraId="69FCFADB" w14:textId="77777777" w:rsidR="0095601D" w:rsidRDefault="0095601D" w:rsidP="00D17B08">
      <w:pPr>
        <w:pStyle w:val="Tekstpodstawowywcity"/>
        <w:spacing w:line="268" w:lineRule="exact"/>
        <w:jc w:val="left"/>
        <w:rPr>
          <w:rFonts w:ascii="Arial" w:hAnsi="Arial" w:cs="Arial"/>
          <w:b/>
          <w:i w:val="0"/>
          <w:color w:val="auto"/>
        </w:rPr>
      </w:pPr>
    </w:p>
    <w:p w14:paraId="4E2AF188" w14:textId="13C7C197" w:rsidR="009860A6" w:rsidRPr="00D17B08" w:rsidRDefault="009860A6" w:rsidP="00D17B08">
      <w:pPr>
        <w:pStyle w:val="Tekstpodstawowywcity"/>
        <w:spacing w:line="268" w:lineRule="exact"/>
        <w:jc w:val="left"/>
        <w:rPr>
          <w:rFonts w:ascii="Arial" w:hAnsi="Arial" w:cs="Arial"/>
          <w:b/>
          <w:i w:val="0"/>
          <w:color w:val="auto"/>
        </w:rPr>
      </w:pPr>
      <w:r w:rsidRPr="009860A6">
        <w:rPr>
          <w:rFonts w:ascii="Arial" w:hAnsi="Arial" w:cs="Arial"/>
          <w:i w:val="0"/>
          <w:color w:val="auto"/>
        </w:rPr>
        <w:t>Maksymalna produkcja brojlera kurzego</w:t>
      </w:r>
      <w:r>
        <w:rPr>
          <w:rFonts w:ascii="Arial" w:hAnsi="Arial" w:cs="Arial"/>
          <w:i w:val="0"/>
          <w:color w:val="auto"/>
        </w:rPr>
        <w:t xml:space="preserve"> -</w:t>
      </w:r>
      <w:r w:rsidRPr="009860A6">
        <w:rPr>
          <w:rFonts w:ascii="Arial" w:hAnsi="Arial" w:cs="Arial"/>
          <w:i w:val="0"/>
          <w:color w:val="auto"/>
        </w:rPr>
        <w:t xml:space="preserve"> ok. 1 406 475 szt.</w:t>
      </w:r>
      <w:r w:rsidR="00EF237B">
        <w:rPr>
          <w:rFonts w:ascii="Arial" w:hAnsi="Arial" w:cs="Arial"/>
          <w:i w:val="0"/>
          <w:color w:val="auto"/>
        </w:rPr>
        <w:t>/rok</w:t>
      </w:r>
    </w:p>
    <w:p w14:paraId="36A456BF" w14:textId="35617F90" w:rsidR="009860A6" w:rsidRPr="009860A6" w:rsidRDefault="009860A6" w:rsidP="00D17B08">
      <w:pPr>
        <w:pStyle w:val="Tekstpodstawowywcity"/>
        <w:spacing w:line="268" w:lineRule="exact"/>
        <w:jc w:val="left"/>
        <w:rPr>
          <w:rFonts w:ascii="Arial" w:hAnsi="Arial" w:cs="Arial"/>
          <w:i w:val="0"/>
          <w:color w:val="auto"/>
        </w:rPr>
      </w:pPr>
      <w:r w:rsidRPr="009860A6">
        <w:rPr>
          <w:rFonts w:ascii="Arial" w:hAnsi="Arial" w:cs="Arial"/>
          <w:i w:val="0"/>
          <w:color w:val="auto"/>
        </w:rPr>
        <w:t>Roczna produkcja jaj (300 szt. od nioski) - ok. 32,4 m</w:t>
      </w:r>
      <w:r w:rsidR="00EF237B">
        <w:rPr>
          <w:rFonts w:ascii="Arial" w:hAnsi="Arial" w:cs="Arial"/>
          <w:i w:val="0"/>
          <w:color w:val="auto"/>
        </w:rPr>
        <w:t>l</w:t>
      </w:r>
      <w:r w:rsidRPr="009860A6">
        <w:rPr>
          <w:rFonts w:ascii="Arial" w:hAnsi="Arial" w:cs="Arial"/>
          <w:i w:val="0"/>
          <w:color w:val="auto"/>
        </w:rPr>
        <w:t>n szt./rok.</w:t>
      </w:r>
    </w:p>
    <w:p w14:paraId="0F244F13" w14:textId="77777777" w:rsidR="00A23A7D" w:rsidRDefault="00A23A7D" w:rsidP="002313A5">
      <w:pPr>
        <w:pStyle w:val="Arial10i50"/>
        <w:spacing w:line="320" w:lineRule="exact"/>
        <w:rPr>
          <w:rFonts w:eastAsia="Lucida Sans Unicode" w:cs="Arial"/>
          <w:b/>
          <w:iCs/>
          <w:color w:val="auto"/>
          <w:kern w:val="1"/>
          <w:sz w:val="24"/>
          <w:szCs w:val="24"/>
          <w:lang w:eastAsia="pl-PL"/>
        </w:rPr>
      </w:pPr>
    </w:p>
    <w:p w14:paraId="0939DAE3" w14:textId="087BC43F" w:rsidR="004D0276" w:rsidRDefault="004D0276" w:rsidP="002313A5">
      <w:pPr>
        <w:pStyle w:val="Arial10i50"/>
        <w:spacing w:line="320" w:lineRule="exact"/>
        <w:rPr>
          <w:rFonts w:cs="Arial"/>
          <w:i/>
          <w:sz w:val="24"/>
          <w:szCs w:val="24"/>
          <w:u w:val="single"/>
        </w:rPr>
      </w:pPr>
      <w:r w:rsidRPr="004D0276">
        <w:rPr>
          <w:rFonts w:cs="Arial"/>
          <w:b/>
          <w:sz w:val="24"/>
          <w:szCs w:val="24"/>
        </w:rPr>
        <w:t>B</w:t>
      </w:r>
      <w:r>
        <w:rPr>
          <w:rFonts w:cs="Arial"/>
          <w:sz w:val="24"/>
          <w:szCs w:val="24"/>
        </w:rPr>
        <w:t xml:space="preserve">. </w:t>
      </w:r>
      <w:r w:rsidRPr="009860A6">
        <w:rPr>
          <w:rFonts w:cs="Arial"/>
          <w:b/>
          <w:sz w:val="24"/>
          <w:szCs w:val="24"/>
        </w:rPr>
        <w:t>Instalacj</w:t>
      </w:r>
      <w:r>
        <w:rPr>
          <w:rFonts w:cs="Arial"/>
          <w:b/>
          <w:sz w:val="24"/>
          <w:szCs w:val="24"/>
        </w:rPr>
        <w:t xml:space="preserve">e pomocnicze dla </w:t>
      </w:r>
      <w:proofErr w:type="spellStart"/>
      <w:r>
        <w:rPr>
          <w:rFonts w:cs="Arial"/>
          <w:b/>
          <w:sz w:val="24"/>
          <w:szCs w:val="24"/>
        </w:rPr>
        <w:t>instalcji</w:t>
      </w:r>
      <w:proofErr w:type="spellEnd"/>
      <w:r w:rsidRPr="009860A6">
        <w:rPr>
          <w:rFonts w:cs="Arial"/>
          <w:b/>
          <w:sz w:val="24"/>
          <w:szCs w:val="24"/>
        </w:rPr>
        <w:t xml:space="preserve"> IPPC</w:t>
      </w:r>
      <w:r>
        <w:rPr>
          <w:rFonts w:cs="Arial"/>
          <w:b/>
          <w:sz w:val="24"/>
          <w:szCs w:val="24"/>
        </w:rPr>
        <w:t>.</w:t>
      </w:r>
    </w:p>
    <w:p w14:paraId="25577B7D" w14:textId="77777777" w:rsidR="004D0276" w:rsidRDefault="004D0276" w:rsidP="00746E82">
      <w:pPr>
        <w:pStyle w:val="Arial10i50"/>
        <w:spacing w:line="320" w:lineRule="exact"/>
        <w:ind w:left="142"/>
        <w:rPr>
          <w:rFonts w:cs="Arial"/>
          <w:b/>
          <w:sz w:val="24"/>
          <w:szCs w:val="24"/>
        </w:rPr>
      </w:pPr>
    </w:p>
    <w:p w14:paraId="611B04F5" w14:textId="21E6E648" w:rsidR="00A555B5" w:rsidRDefault="00A555B5" w:rsidP="002313A5">
      <w:pPr>
        <w:pStyle w:val="Arial10i50"/>
        <w:spacing w:line="320" w:lineRule="exact"/>
        <w:rPr>
          <w:rFonts w:cs="Arial"/>
          <w:b/>
          <w:sz w:val="24"/>
          <w:szCs w:val="24"/>
        </w:rPr>
      </w:pPr>
      <w:r w:rsidRPr="00A555B5">
        <w:rPr>
          <w:rFonts w:cs="Arial"/>
          <w:b/>
          <w:sz w:val="24"/>
          <w:szCs w:val="24"/>
        </w:rPr>
        <w:t>3.1.</w:t>
      </w:r>
      <w:r>
        <w:rPr>
          <w:rFonts w:cs="Arial"/>
          <w:b/>
          <w:sz w:val="24"/>
          <w:szCs w:val="24"/>
        </w:rPr>
        <w:t xml:space="preserve"> Kotłownie.</w:t>
      </w:r>
    </w:p>
    <w:p w14:paraId="321D2209" w14:textId="77777777" w:rsidR="00290B2B" w:rsidRPr="00A555B5" w:rsidRDefault="00290B2B" w:rsidP="002313A5">
      <w:pPr>
        <w:pStyle w:val="Arial10i50"/>
        <w:spacing w:line="320" w:lineRule="exact"/>
        <w:rPr>
          <w:rFonts w:cs="Arial"/>
          <w:b/>
          <w:sz w:val="24"/>
          <w:szCs w:val="24"/>
        </w:rPr>
      </w:pPr>
    </w:p>
    <w:p w14:paraId="1FB37CB5" w14:textId="7FB7DF67" w:rsidR="00A555B5" w:rsidRDefault="00A555B5" w:rsidP="00746E82">
      <w:pPr>
        <w:pStyle w:val="Arial10i50"/>
        <w:numPr>
          <w:ilvl w:val="0"/>
          <w:numId w:val="65"/>
        </w:numPr>
        <w:spacing w:line="320" w:lineRule="exact"/>
        <w:rPr>
          <w:rFonts w:cs="Arial"/>
          <w:sz w:val="24"/>
          <w:szCs w:val="24"/>
        </w:rPr>
      </w:pPr>
      <w:r w:rsidRPr="007B7E57">
        <w:rPr>
          <w:rFonts w:cs="Arial"/>
          <w:sz w:val="24"/>
          <w:szCs w:val="24"/>
        </w:rPr>
        <w:t>W celu utrzymania odpowiedniego klimatu (temperatury) w sezonie zimowym, obiekty kurników ogrzewane są z jednej kotłowni centralnej</w:t>
      </w:r>
      <w:r w:rsidR="00B659D4">
        <w:rPr>
          <w:rFonts w:cs="Arial"/>
          <w:sz w:val="24"/>
          <w:szCs w:val="24"/>
        </w:rPr>
        <w:t>,</w:t>
      </w:r>
      <w:r w:rsidRPr="007B7E57">
        <w:rPr>
          <w:rFonts w:cs="Arial"/>
          <w:sz w:val="24"/>
          <w:szCs w:val="24"/>
        </w:rPr>
        <w:t xml:space="preserve"> opalanej węglem kamiennym. Kotłownia węglowa wyposażona jest w pięć kotłów węglowych</w:t>
      </w:r>
      <w:r w:rsidR="00884B7A">
        <w:rPr>
          <w:rFonts w:cs="Arial"/>
          <w:sz w:val="24"/>
          <w:szCs w:val="24"/>
        </w:rPr>
        <w:t>,</w:t>
      </w:r>
      <w:r w:rsidRPr="007B7E57">
        <w:rPr>
          <w:rFonts w:cs="Arial"/>
          <w:sz w:val="24"/>
          <w:szCs w:val="24"/>
        </w:rPr>
        <w:t xml:space="preserve"> typu KMK 800</w:t>
      </w:r>
      <w:r w:rsidR="00290B2B">
        <w:rPr>
          <w:rFonts w:cs="Arial"/>
          <w:sz w:val="24"/>
          <w:szCs w:val="24"/>
        </w:rPr>
        <w:t>,</w:t>
      </w:r>
      <w:r w:rsidRPr="007B7E57">
        <w:rPr>
          <w:rFonts w:cs="Arial"/>
          <w:sz w:val="24"/>
          <w:szCs w:val="24"/>
        </w:rPr>
        <w:t xml:space="preserve"> o mocy w paliwie ok. 869,6 kW (moc zainstalowana 800 kW każdy kocioł) i łącznej mocy </w:t>
      </w:r>
      <w:r w:rsidR="00287D2D">
        <w:rPr>
          <w:rFonts w:cs="Arial"/>
          <w:sz w:val="24"/>
          <w:szCs w:val="24"/>
        </w:rPr>
        <w:br/>
      </w:r>
      <w:r w:rsidRPr="007B7E57">
        <w:rPr>
          <w:rFonts w:cs="Arial"/>
          <w:sz w:val="24"/>
          <w:szCs w:val="24"/>
        </w:rPr>
        <w:t xml:space="preserve">w paliwie 4 348 </w:t>
      </w:r>
      <w:proofErr w:type="spellStart"/>
      <w:r w:rsidRPr="007B7E57">
        <w:rPr>
          <w:rFonts w:cs="Arial"/>
          <w:sz w:val="24"/>
          <w:szCs w:val="24"/>
        </w:rPr>
        <w:t>kW.</w:t>
      </w:r>
      <w:proofErr w:type="spellEnd"/>
      <w:r w:rsidRPr="007B7E57">
        <w:rPr>
          <w:rFonts w:cs="Arial"/>
          <w:sz w:val="24"/>
          <w:szCs w:val="24"/>
        </w:rPr>
        <w:t xml:space="preserve"> Ze względu na zainstalowaną moc, kotłownia nie podlega pod </w:t>
      </w:r>
      <w:r w:rsidRPr="007B7E57">
        <w:rPr>
          <w:rFonts w:cs="Arial"/>
          <w:sz w:val="24"/>
          <w:szCs w:val="24"/>
        </w:rPr>
        <w:lastRenderedPageBreak/>
        <w:t>pozwolenie zintegrowane, jednakże podlega pod zgłoszenie instalacji niewymagającej pozwolenia</w:t>
      </w:r>
      <w:r w:rsidR="00BA76E1">
        <w:rPr>
          <w:rFonts w:cs="Arial"/>
          <w:sz w:val="24"/>
          <w:szCs w:val="24"/>
        </w:rPr>
        <w:t>.</w:t>
      </w:r>
      <w:r>
        <w:rPr>
          <w:rFonts w:cs="Arial"/>
          <w:sz w:val="24"/>
          <w:szCs w:val="24"/>
        </w:rPr>
        <w:t xml:space="preserve"> </w:t>
      </w:r>
    </w:p>
    <w:p w14:paraId="61844336" w14:textId="44106D86" w:rsidR="00D120B6" w:rsidRDefault="00A555B5" w:rsidP="00746E82">
      <w:pPr>
        <w:pStyle w:val="Arial10i50"/>
        <w:numPr>
          <w:ilvl w:val="0"/>
          <w:numId w:val="65"/>
        </w:numPr>
        <w:spacing w:line="320" w:lineRule="exact"/>
        <w:rPr>
          <w:rFonts w:cs="Arial"/>
          <w:sz w:val="24"/>
          <w:szCs w:val="24"/>
        </w:rPr>
      </w:pPr>
      <w:r w:rsidRPr="007B7E57">
        <w:rPr>
          <w:rFonts w:cs="Arial"/>
          <w:sz w:val="24"/>
          <w:szCs w:val="24"/>
        </w:rPr>
        <w:t>Budynek socjalno-biurowy - wyposażony jest w jeden wodny kocioł grzewczy STALBUD</w:t>
      </w:r>
      <w:r w:rsidR="00884B7A">
        <w:rPr>
          <w:rFonts w:cs="Arial"/>
          <w:sz w:val="24"/>
          <w:szCs w:val="24"/>
        </w:rPr>
        <w:t>,</w:t>
      </w:r>
      <w:r w:rsidRPr="007B7E57">
        <w:rPr>
          <w:rFonts w:cs="Arial"/>
          <w:sz w:val="24"/>
          <w:szCs w:val="24"/>
        </w:rPr>
        <w:t xml:space="preserve"> typu KWM-S 50</w:t>
      </w:r>
      <w:r w:rsidR="00290B2B">
        <w:rPr>
          <w:rFonts w:cs="Arial"/>
          <w:sz w:val="24"/>
          <w:szCs w:val="24"/>
        </w:rPr>
        <w:t>,</w:t>
      </w:r>
      <w:r w:rsidRPr="007B7E57">
        <w:rPr>
          <w:rFonts w:cs="Arial"/>
          <w:sz w:val="24"/>
          <w:szCs w:val="24"/>
        </w:rPr>
        <w:t xml:space="preserve"> o mocy 50 kW</w:t>
      </w:r>
      <w:r w:rsidR="00290B2B">
        <w:rPr>
          <w:rFonts w:cs="Arial"/>
          <w:sz w:val="24"/>
          <w:szCs w:val="24"/>
        </w:rPr>
        <w:t>,</w:t>
      </w:r>
      <w:r w:rsidRPr="007B7E57">
        <w:rPr>
          <w:rFonts w:cs="Arial"/>
          <w:sz w:val="24"/>
          <w:szCs w:val="24"/>
        </w:rPr>
        <w:t xml:space="preserve"> z automatycznym podajnikiem paliwa, opalany węglem kamiennym. Maksymalne zużycie paliwa na cele grzewcze budynku socjalno-biurowego wyniesie maksymalnie 16,5 Mg/rok. Kotłownia eksploatowana będzie wyłącznie w sezonie zimowym na potrzeby c.o. budynku, czas pracy</w:t>
      </w:r>
      <w:r w:rsidR="00287D2D">
        <w:rPr>
          <w:rFonts w:cs="Arial"/>
          <w:sz w:val="24"/>
          <w:szCs w:val="24"/>
        </w:rPr>
        <w:t>,</w:t>
      </w:r>
      <w:r w:rsidRPr="007B7E57">
        <w:rPr>
          <w:rFonts w:cs="Arial"/>
          <w:sz w:val="24"/>
          <w:szCs w:val="24"/>
        </w:rPr>
        <w:t xml:space="preserve"> przy uśrednionej mocy kotła wynosi ok. 3024 godzin w roku.</w:t>
      </w:r>
    </w:p>
    <w:p w14:paraId="6CD48748" w14:textId="77777777" w:rsidR="00290B2B" w:rsidRDefault="00290B2B" w:rsidP="00746E82">
      <w:pPr>
        <w:pStyle w:val="Arial10i50"/>
        <w:spacing w:line="320" w:lineRule="exact"/>
        <w:ind w:left="284"/>
        <w:rPr>
          <w:rFonts w:cs="Arial"/>
          <w:b/>
          <w:sz w:val="24"/>
          <w:szCs w:val="24"/>
        </w:rPr>
      </w:pPr>
    </w:p>
    <w:p w14:paraId="7DDBDE41" w14:textId="3056D702" w:rsidR="005C21D1" w:rsidRDefault="00D120B6" w:rsidP="002313A5">
      <w:pPr>
        <w:pStyle w:val="Arial10i50"/>
        <w:spacing w:line="320" w:lineRule="exact"/>
        <w:rPr>
          <w:rFonts w:cs="Arial"/>
          <w:b/>
          <w:sz w:val="24"/>
          <w:szCs w:val="24"/>
        </w:rPr>
      </w:pPr>
      <w:r w:rsidRPr="00D120B6">
        <w:rPr>
          <w:rFonts w:cs="Arial"/>
          <w:b/>
          <w:sz w:val="24"/>
          <w:szCs w:val="24"/>
        </w:rPr>
        <w:t>3.2.</w:t>
      </w:r>
      <w:r>
        <w:rPr>
          <w:rFonts w:cs="Arial"/>
          <w:b/>
          <w:sz w:val="24"/>
          <w:szCs w:val="24"/>
        </w:rPr>
        <w:t xml:space="preserve"> </w:t>
      </w:r>
      <w:r w:rsidR="00081CAA">
        <w:rPr>
          <w:rFonts w:cs="Arial"/>
          <w:b/>
          <w:sz w:val="24"/>
          <w:szCs w:val="24"/>
        </w:rPr>
        <w:t>Zespół prądotwórczy.</w:t>
      </w:r>
    </w:p>
    <w:p w14:paraId="0E833954" w14:textId="77777777" w:rsidR="00290B2B" w:rsidRDefault="00290B2B" w:rsidP="002313A5">
      <w:pPr>
        <w:pStyle w:val="Arial10i50"/>
        <w:spacing w:line="320" w:lineRule="exact"/>
        <w:rPr>
          <w:rFonts w:cs="Arial"/>
          <w:b/>
          <w:sz w:val="24"/>
          <w:szCs w:val="24"/>
        </w:rPr>
      </w:pPr>
    </w:p>
    <w:p w14:paraId="45481817" w14:textId="6B133E93" w:rsidR="00081CAA" w:rsidRDefault="00081CAA" w:rsidP="002313A5">
      <w:pPr>
        <w:pStyle w:val="Arial10i50"/>
        <w:spacing w:line="320" w:lineRule="exact"/>
        <w:rPr>
          <w:rFonts w:cs="Arial"/>
          <w:sz w:val="24"/>
          <w:szCs w:val="24"/>
        </w:rPr>
      </w:pPr>
      <w:r w:rsidRPr="00081CAA">
        <w:rPr>
          <w:rFonts w:cs="Arial"/>
          <w:sz w:val="24"/>
          <w:szCs w:val="24"/>
        </w:rPr>
        <w:t>W celu</w:t>
      </w:r>
      <w:r>
        <w:rPr>
          <w:rFonts w:cs="Arial"/>
          <w:sz w:val="24"/>
          <w:szCs w:val="24"/>
        </w:rPr>
        <w:t xml:space="preserve"> utrzymania ciągłości zasilania w energie elektryczną, w </w:t>
      </w:r>
      <w:proofErr w:type="spellStart"/>
      <w:r>
        <w:rPr>
          <w:rFonts w:cs="Arial"/>
          <w:sz w:val="24"/>
          <w:szCs w:val="24"/>
        </w:rPr>
        <w:t>przpadku</w:t>
      </w:r>
      <w:proofErr w:type="spellEnd"/>
      <w:r>
        <w:rPr>
          <w:rFonts w:cs="Arial"/>
          <w:sz w:val="24"/>
          <w:szCs w:val="24"/>
        </w:rPr>
        <w:t xml:space="preserve"> wystąpieni</w:t>
      </w:r>
      <w:r w:rsidR="009D69A7">
        <w:rPr>
          <w:rFonts w:cs="Arial"/>
          <w:sz w:val="24"/>
          <w:szCs w:val="24"/>
        </w:rPr>
        <w:t xml:space="preserve">a </w:t>
      </w:r>
      <w:r>
        <w:rPr>
          <w:rFonts w:cs="Arial"/>
          <w:sz w:val="24"/>
          <w:szCs w:val="24"/>
        </w:rPr>
        <w:t>przerwy w dostawie energii</w:t>
      </w:r>
      <w:r w:rsidR="009D69A7">
        <w:rPr>
          <w:rFonts w:cs="Arial"/>
          <w:sz w:val="24"/>
          <w:szCs w:val="24"/>
        </w:rPr>
        <w:t xml:space="preserve"> </w:t>
      </w:r>
      <w:r>
        <w:rPr>
          <w:rFonts w:cs="Arial"/>
          <w:sz w:val="24"/>
          <w:szCs w:val="24"/>
        </w:rPr>
        <w:t xml:space="preserve">elektrycznej w sieci, awarii sieci w </w:t>
      </w:r>
      <w:proofErr w:type="spellStart"/>
      <w:r>
        <w:rPr>
          <w:rFonts w:cs="Arial"/>
          <w:sz w:val="24"/>
          <w:szCs w:val="24"/>
        </w:rPr>
        <w:t>gospodarswie</w:t>
      </w:r>
      <w:proofErr w:type="spellEnd"/>
      <w:r>
        <w:rPr>
          <w:rFonts w:cs="Arial"/>
          <w:sz w:val="24"/>
          <w:szCs w:val="24"/>
        </w:rPr>
        <w:t>, eksploatowany jest stacjonarny zespó</w:t>
      </w:r>
      <w:r w:rsidR="009D69A7">
        <w:rPr>
          <w:rFonts w:cs="Arial"/>
          <w:sz w:val="24"/>
          <w:szCs w:val="24"/>
        </w:rPr>
        <w:t>ł</w:t>
      </w:r>
      <w:r>
        <w:rPr>
          <w:rFonts w:cs="Arial"/>
          <w:sz w:val="24"/>
          <w:szCs w:val="24"/>
        </w:rPr>
        <w:t xml:space="preserve"> prądotwórczy produkcji GESAN (Hiszpania)</w:t>
      </w:r>
      <w:r w:rsidR="004242A2">
        <w:rPr>
          <w:rFonts w:cs="Arial"/>
          <w:sz w:val="24"/>
          <w:szCs w:val="24"/>
        </w:rPr>
        <w:t>,</w:t>
      </w:r>
      <w:r>
        <w:rPr>
          <w:rFonts w:cs="Arial"/>
          <w:sz w:val="24"/>
          <w:szCs w:val="24"/>
        </w:rPr>
        <w:t xml:space="preserve"> typu DVA 220 E</w:t>
      </w:r>
      <w:r w:rsidR="00290B2B">
        <w:rPr>
          <w:rFonts w:cs="Arial"/>
          <w:sz w:val="24"/>
          <w:szCs w:val="24"/>
        </w:rPr>
        <w:t>,</w:t>
      </w:r>
      <w:r>
        <w:rPr>
          <w:rFonts w:cs="Arial"/>
          <w:sz w:val="24"/>
          <w:szCs w:val="24"/>
        </w:rPr>
        <w:t xml:space="preserve"> o mocy 220/200 kVA (176/160 kW). Agregat wyposażony jest w prądnicę STAMFORD</w:t>
      </w:r>
      <w:r w:rsidR="004242A2">
        <w:rPr>
          <w:rFonts w:cs="Arial"/>
          <w:sz w:val="24"/>
          <w:szCs w:val="24"/>
        </w:rPr>
        <w:t>,</w:t>
      </w:r>
      <w:r>
        <w:rPr>
          <w:rFonts w:cs="Arial"/>
          <w:sz w:val="24"/>
          <w:szCs w:val="24"/>
        </w:rPr>
        <w:t xml:space="preserve"> typu UCI 274 H1 i silnik wysokopr</w:t>
      </w:r>
      <w:r w:rsidR="00DD72F0">
        <w:rPr>
          <w:rFonts w:cs="Arial"/>
          <w:sz w:val="24"/>
          <w:szCs w:val="24"/>
        </w:rPr>
        <w:t>ężny VOLVO PENTA</w:t>
      </w:r>
      <w:r w:rsidR="004242A2">
        <w:rPr>
          <w:rFonts w:cs="Arial"/>
          <w:sz w:val="24"/>
          <w:szCs w:val="24"/>
        </w:rPr>
        <w:t>,</w:t>
      </w:r>
      <w:r w:rsidR="00DD72F0">
        <w:rPr>
          <w:rFonts w:cs="Arial"/>
          <w:sz w:val="24"/>
          <w:szCs w:val="24"/>
        </w:rPr>
        <w:t xml:space="preserve"> typu TAD 733 GE</w:t>
      </w:r>
      <w:r w:rsidR="00290B2B">
        <w:rPr>
          <w:rFonts w:cs="Arial"/>
          <w:sz w:val="24"/>
          <w:szCs w:val="24"/>
        </w:rPr>
        <w:t>,</w:t>
      </w:r>
      <w:r w:rsidR="00287D2D">
        <w:rPr>
          <w:rFonts w:cs="Arial"/>
          <w:sz w:val="24"/>
          <w:szCs w:val="24"/>
        </w:rPr>
        <w:br/>
      </w:r>
      <w:r w:rsidR="00DD72F0">
        <w:rPr>
          <w:rFonts w:cs="Arial"/>
          <w:sz w:val="24"/>
          <w:szCs w:val="24"/>
        </w:rPr>
        <w:t>o mocy 197 kW (268 KM). Agregat prądotwórczy zainstalowany jest w wydzielonym pomieszczeniu</w:t>
      </w:r>
      <w:r w:rsidR="00290B2B">
        <w:rPr>
          <w:rFonts w:cs="Arial"/>
          <w:sz w:val="24"/>
          <w:szCs w:val="24"/>
        </w:rPr>
        <w:t>,</w:t>
      </w:r>
      <w:r w:rsidR="00DD72F0">
        <w:rPr>
          <w:rFonts w:cs="Arial"/>
          <w:sz w:val="24"/>
          <w:szCs w:val="24"/>
        </w:rPr>
        <w:t xml:space="preserve"> w budynku stacji energetycznej.</w:t>
      </w:r>
    </w:p>
    <w:p w14:paraId="3659F60F" w14:textId="0261A27E" w:rsidR="00DD72F0" w:rsidRPr="00081CAA" w:rsidRDefault="00DD72F0" w:rsidP="002313A5">
      <w:pPr>
        <w:pStyle w:val="Arial10i50"/>
        <w:spacing w:line="320" w:lineRule="exact"/>
        <w:rPr>
          <w:rFonts w:cs="Arial"/>
          <w:sz w:val="24"/>
          <w:szCs w:val="24"/>
        </w:rPr>
      </w:pPr>
      <w:r>
        <w:rPr>
          <w:rFonts w:cs="Arial"/>
          <w:sz w:val="24"/>
          <w:szCs w:val="24"/>
        </w:rPr>
        <w:t>Jednostkowe zużycie</w:t>
      </w:r>
      <w:r w:rsidR="009D69A7">
        <w:rPr>
          <w:rFonts w:cs="Arial"/>
          <w:sz w:val="24"/>
          <w:szCs w:val="24"/>
        </w:rPr>
        <w:t xml:space="preserve"> </w:t>
      </w:r>
      <w:r>
        <w:rPr>
          <w:rFonts w:cs="Arial"/>
          <w:sz w:val="24"/>
          <w:szCs w:val="24"/>
        </w:rPr>
        <w:t>oleju nap</w:t>
      </w:r>
      <w:r w:rsidR="009D69A7">
        <w:rPr>
          <w:rFonts w:cs="Arial"/>
          <w:sz w:val="24"/>
          <w:szCs w:val="24"/>
        </w:rPr>
        <w:t>ę</w:t>
      </w:r>
      <w:r>
        <w:rPr>
          <w:rFonts w:cs="Arial"/>
          <w:sz w:val="24"/>
          <w:szCs w:val="24"/>
        </w:rPr>
        <w:t>dowego, przy mocy maksymalnej i pracy ciągłej</w:t>
      </w:r>
      <w:r w:rsidR="00290B2B">
        <w:rPr>
          <w:rFonts w:cs="Arial"/>
          <w:sz w:val="24"/>
          <w:szCs w:val="24"/>
        </w:rPr>
        <w:t>,</w:t>
      </w:r>
      <w:r>
        <w:rPr>
          <w:rFonts w:cs="Arial"/>
          <w:sz w:val="24"/>
          <w:szCs w:val="24"/>
        </w:rPr>
        <w:t xml:space="preserve"> wynosi 43,6 l/h. Dla </w:t>
      </w:r>
      <w:proofErr w:type="spellStart"/>
      <w:r>
        <w:rPr>
          <w:rFonts w:cs="Arial"/>
          <w:sz w:val="24"/>
          <w:szCs w:val="24"/>
        </w:rPr>
        <w:t>agredatu</w:t>
      </w:r>
      <w:proofErr w:type="spellEnd"/>
      <w:r>
        <w:rPr>
          <w:rFonts w:cs="Arial"/>
          <w:sz w:val="24"/>
          <w:szCs w:val="24"/>
        </w:rPr>
        <w:t xml:space="preserve"> prądotwórczego ustalono</w:t>
      </w:r>
      <w:r w:rsidR="00483195">
        <w:rPr>
          <w:rFonts w:cs="Arial"/>
          <w:sz w:val="24"/>
          <w:szCs w:val="24"/>
        </w:rPr>
        <w:t xml:space="preserve"> </w:t>
      </w:r>
      <w:r>
        <w:rPr>
          <w:rFonts w:cs="Arial"/>
          <w:sz w:val="24"/>
          <w:szCs w:val="24"/>
        </w:rPr>
        <w:t xml:space="preserve">jeden wariant funkcjonowania – praca </w:t>
      </w:r>
      <w:r w:rsidR="00287D2D">
        <w:rPr>
          <w:rFonts w:cs="Arial"/>
          <w:sz w:val="24"/>
          <w:szCs w:val="24"/>
        </w:rPr>
        <w:br/>
      </w:r>
      <w:r>
        <w:rPr>
          <w:rFonts w:cs="Arial"/>
          <w:sz w:val="24"/>
          <w:szCs w:val="24"/>
        </w:rPr>
        <w:t>z wydajnością</w:t>
      </w:r>
      <w:r w:rsidR="00483195">
        <w:rPr>
          <w:rFonts w:cs="Arial"/>
          <w:sz w:val="24"/>
          <w:szCs w:val="24"/>
        </w:rPr>
        <w:t xml:space="preserve"> </w:t>
      </w:r>
      <w:r>
        <w:rPr>
          <w:rFonts w:cs="Arial"/>
          <w:sz w:val="24"/>
          <w:szCs w:val="24"/>
        </w:rPr>
        <w:t xml:space="preserve">maksymalną przez 84 godziny w roku. </w:t>
      </w:r>
    </w:p>
    <w:p w14:paraId="460685A4" w14:textId="77777777" w:rsidR="005C21D1" w:rsidRPr="005C21D1" w:rsidRDefault="005C21D1" w:rsidP="00746E82">
      <w:pPr>
        <w:spacing w:after="0" w:line="320" w:lineRule="exact"/>
        <w:ind w:left="360"/>
        <w:rPr>
          <w:rFonts w:ascii="Arial" w:hAnsi="Arial" w:cs="Arial"/>
          <w:color w:val="000000"/>
          <w:sz w:val="24"/>
          <w:szCs w:val="24"/>
        </w:rPr>
      </w:pPr>
    </w:p>
    <w:p w14:paraId="0FCB7960" w14:textId="2F9D8C2D" w:rsidR="005C21D1" w:rsidRDefault="005C21D1" w:rsidP="002313A5">
      <w:pPr>
        <w:widowControl w:val="0"/>
        <w:suppressAutoHyphens/>
        <w:spacing w:after="0" w:line="320" w:lineRule="exact"/>
        <w:rPr>
          <w:rFonts w:ascii="Arial" w:hAnsi="Arial" w:cs="Arial"/>
          <w:b/>
          <w:color w:val="000000"/>
          <w:sz w:val="24"/>
          <w:szCs w:val="24"/>
        </w:rPr>
      </w:pPr>
      <w:r w:rsidRPr="005C21D1">
        <w:rPr>
          <w:rFonts w:ascii="Arial" w:hAnsi="Arial" w:cs="Arial"/>
          <w:b/>
          <w:color w:val="000000"/>
          <w:sz w:val="24"/>
          <w:szCs w:val="24"/>
        </w:rPr>
        <w:t>3.3. Pozostałe instalacje na terenie fermy drobiu</w:t>
      </w:r>
      <w:r>
        <w:rPr>
          <w:rFonts w:ascii="Arial" w:hAnsi="Arial" w:cs="Arial"/>
          <w:b/>
          <w:color w:val="000000"/>
          <w:sz w:val="24"/>
          <w:szCs w:val="24"/>
        </w:rPr>
        <w:t>.</w:t>
      </w:r>
    </w:p>
    <w:p w14:paraId="4A17540B" w14:textId="77777777" w:rsidR="00F36FDE" w:rsidRDefault="00F36FDE" w:rsidP="002313A5">
      <w:pPr>
        <w:widowControl w:val="0"/>
        <w:suppressAutoHyphens/>
        <w:spacing w:after="0" w:line="320" w:lineRule="exact"/>
        <w:rPr>
          <w:rFonts w:ascii="Arial" w:hAnsi="Arial" w:cs="Arial"/>
          <w:b/>
          <w:color w:val="000000"/>
          <w:sz w:val="24"/>
          <w:szCs w:val="24"/>
        </w:rPr>
      </w:pPr>
    </w:p>
    <w:p w14:paraId="582C576B" w14:textId="77777777" w:rsidR="005C21D1" w:rsidRPr="005C21D1" w:rsidRDefault="005C21D1" w:rsidP="007C77DB">
      <w:pPr>
        <w:pStyle w:val="Akapitzlist"/>
        <w:widowControl w:val="0"/>
        <w:numPr>
          <w:ilvl w:val="0"/>
          <w:numId w:val="66"/>
        </w:numPr>
        <w:suppressAutoHyphens/>
        <w:spacing w:line="320" w:lineRule="exact"/>
        <w:jc w:val="left"/>
        <w:rPr>
          <w:rFonts w:ascii="Arial" w:eastAsiaTheme="minorHAnsi" w:hAnsi="Arial" w:cs="Arial"/>
          <w:b/>
          <w:color w:val="000000"/>
        </w:rPr>
      </w:pPr>
      <w:r w:rsidRPr="005C21D1">
        <w:rPr>
          <w:rFonts w:ascii="Arial" w:eastAsiaTheme="minorHAnsi" w:hAnsi="Arial" w:cs="Arial"/>
          <w:color w:val="000000"/>
        </w:rPr>
        <w:t>Magazyn jaj (z sortownią i pakowalnią), tj. budynek nr 8.</w:t>
      </w:r>
    </w:p>
    <w:p w14:paraId="6264B5C6" w14:textId="76A372E6" w:rsidR="00C47E06" w:rsidRPr="00C47E06" w:rsidRDefault="00C47E06" w:rsidP="007C77DB">
      <w:pPr>
        <w:pStyle w:val="Akapitzlist"/>
        <w:widowControl w:val="0"/>
        <w:numPr>
          <w:ilvl w:val="0"/>
          <w:numId w:val="66"/>
        </w:numPr>
        <w:suppressAutoHyphens/>
        <w:spacing w:line="320" w:lineRule="exact"/>
        <w:jc w:val="left"/>
        <w:rPr>
          <w:rFonts w:ascii="Arial" w:eastAsiaTheme="minorHAnsi" w:hAnsi="Arial" w:cs="Arial"/>
          <w:b/>
          <w:color w:val="000000"/>
        </w:rPr>
      </w:pPr>
      <w:r>
        <w:rPr>
          <w:rFonts w:ascii="Arial" w:eastAsiaTheme="minorHAnsi" w:hAnsi="Arial" w:cs="Arial"/>
          <w:color w:val="000000"/>
        </w:rPr>
        <w:t xml:space="preserve">Szesnaście </w:t>
      </w:r>
      <w:r w:rsidR="005C21D1" w:rsidRPr="005C21D1">
        <w:rPr>
          <w:rFonts w:ascii="Arial" w:eastAsiaTheme="minorHAnsi" w:hAnsi="Arial" w:cs="Arial"/>
          <w:color w:val="000000"/>
        </w:rPr>
        <w:t>zbiorników bezodpływowych</w:t>
      </w:r>
      <w:r w:rsidR="00290B2B">
        <w:rPr>
          <w:rFonts w:ascii="Arial" w:eastAsiaTheme="minorHAnsi" w:hAnsi="Arial" w:cs="Arial"/>
          <w:color w:val="000000"/>
        </w:rPr>
        <w:t>,</w:t>
      </w:r>
      <w:r w:rsidR="005C21D1" w:rsidRPr="005C21D1">
        <w:rPr>
          <w:rFonts w:ascii="Arial" w:eastAsiaTheme="minorHAnsi" w:hAnsi="Arial" w:cs="Arial"/>
          <w:color w:val="000000"/>
        </w:rPr>
        <w:t xml:space="preserve"> o pojemności 6 m</w:t>
      </w:r>
      <w:r w:rsidR="005C21D1" w:rsidRPr="00290B2B">
        <w:rPr>
          <w:rFonts w:ascii="Arial" w:eastAsiaTheme="minorHAnsi" w:hAnsi="Arial" w:cs="Arial"/>
          <w:color w:val="000000"/>
          <w:vertAlign w:val="superscript"/>
        </w:rPr>
        <w:t>3</w:t>
      </w:r>
      <w:r w:rsidR="005C21D1" w:rsidRPr="005C21D1">
        <w:rPr>
          <w:rFonts w:ascii="Arial" w:eastAsiaTheme="minorHAnsi" w:hAnsi="Arial" w:cs="Arial"/>
          <w:color w:val="000000"/>
        </w:rPr>
        <w:t xml:space="preserve"> każdy, przeznaczonych do gromadzenia ścieków przemysłowych, zlokalizowanych przy każdym z kurników, </w:t>
      </w:r>
      <w:r w:rsidR="00287D2D">
        <w:rPr>
          <w:rFonts w:ascii="Arial" w:eastAsiaTheme="minorHAnsi" w:hAnsi="Arial" w:cs="Arial"/>
          <w:color w:val="000000"/>
        </w:rPr>
        <w:br/>
      </w:r>
      <w:r w:rsidR="005C21D1" w:rsidRPr="005C21D1">
        <w:rPr>
          <w:rFonts w:ascii="Arial" w:eastAsiaTheme="minorHAnsi" w:hAnsi="Arial" w:cs="Arial"/>
          <w:color w:val="000000"/>
        </w:rPr>
        <w:t>w tym:</w:t>
      </w:r>
      <w:r>
        <w:rPr>
          <w:rFonts w:ascii="Arial" w:eastAsiaTheme="minorHAnsi" w:hAnsi="Arial" w:cs="Arial"/>
          <w:color w:val="000000"/>
        </w:rPr>
        <w:t xml:space="preserve"> </w:t>
      </w:r>
    </w:p>
    <w:p w14:paraId="22406252" w14:textId="4B5A97A2" w:rsidR="00C47E06" w:rsidRPr="00C47E06" w:rsidRDefault="005C21D1" w:rsidP="007C77DB">
      <w:pPr>
        <w:pStyle w:val="Akapitzlist"/>
        <w:widowControl w:val="0"/>
        <w:numPr>
          <w:ilvl w:val="0"/>
          <w:numId w:val="68"/>
        </w:numPr>
        <w:suppressAutoHyphens/>
        <w:spacing w:line="320" w:lineRule="exact"/>
        <w:jc w:val="left"/>
        <w:rPr>
          <w:rFonts w:ascii="Arial" w:eastAsiaTheme="minorHAnsi" w:hAnsi="Arial" w:cs="Arial"/>
          <w:b/>
          <w:color w:val="000000"/>
        </w:rPr>
      </w:pPr>
      <w:r w:rsidRPr="00C47E06">
        <w:rPr>
          <w:rFonts w:ascii="Arial" w:hAnsi="Arial" w:cs="Arial"/>
          <w:color w:val="000000"/>
        </w:rPr>
        <w:t xml:space="preserve">10 sztuk – to zbiorniki kurników brojlerów kurzych nr 1, nr 2, nr 7, nr 9, nr 10, </w:t>
      </w:r>
      <w:r w:rsidR="00287D2D">
        <w:rPr>
          <w:rFonts w:ascii="Arial" w:hAnsi="Arial" w:cs="Arial"/>
          <w:color w:val="000000"/>
        </w:rPr>
        <w:br/>
      </w:r>
      <w:r w:rsidRPr="00C47E06">
        <w:rPr>
          <w:rFonts w:ascii="Arial" w:hAnsi="Arial" w:cs="Arial"/>
          <w:color w:val="000000"/>
        </w:rPr>
        <w:t>które mają po 2 zbiorniki bezodpływowe,</w:t>
      </w:r>
    </w:p>
    <w:p w14:paraId="41932003" w14:textId="5CE80026" w:rsidR="00C47E06" w:rsidRPr="00C47E06" w:rsidRDefault="005C21D1" w:rsidP="007C77DB">
      <w:pPr>
        <w:pStyle w:val="Akapitzlist"/>
        <w:widowControl w:val="0"/>
        <w:numPr>
          <w:ilvl w:val="0"/>
          <w:numId w:val="68"/>
        </w:numPr>
        <w:suppressAutoHyphens/>
        <w:spacing w:line="320" w:lineRule="exact"/>
        <w:jc w:val="left"/>
        <w:rPr>
          <w:rFonts w:ascii="Arial" w:eastAsiaTheme="minorHAnsi" w:hAnsi="Arial" w:cs="Arial"/>
          <w:b/>
          <w:color w:val="000000"/>
        </w:rPr>
      </w:pPr>
      <w:r w:rsidRPr="00C47E06">
        <w:rPr>
          <w:rFonts w:ascii="Arial" w:hAnsi="Arial" w:cs="Arial"/>
          <w:color w:val="000000"/>
        </w:rPr>
        <w:t xml:space="preserve">4 sztuki – to zbiorniki kurników brojlerów kurzych nr 3, nr 4, nr 5, nr 6, które mają </w:t>
      </w:r>
      <w:r w:rsidR="00287D2D">
        <w:rPr>
          <w:rFonts w:ascii="Arial" w:hAnsi="Arial" w:cs="Arial"/>
          <w:color w:val="000000"/>
        </w:rPr>
        <w:br/>
      </w:r>
      <w:r w:rsidRPr="00C47E06">
        <w:rPr>
          <w:rFonts w:ascii="Arial" w:hAnsi="Arial" w:cs="Arial"/>
          <w:color w:val="000000"/>
        </w:rPr>
        <w:t>po 1 zbiorniku bezodpływowym,</w:t>
      </w:r>
    </w:p>
    <w:p w14:paraId="40763FC5" w14:textId="516F9AD1" w:rsidR="005C21D1" w:rsidRPr="00C47E06" w:rsidRDefault="005C21D1" w:rsidP="007C77DB">
      <w:pPr>
        <w:pStyle w:val="Akapitzlist"/>
        <w:widowControl w:val="0"/>
        <w:numPr>
          <w:ilvl w:val="0"/>
          <w:numId w:val="68"/>
        </w:numPr>
        <w:suppressAutoHyphens/>
        <w:spacing w:line="320" w:lineRule="exact"/>
        <w:jc w:val="left"/>
        <w:rPr>
          <w:rFonts w:ascii="Arial" w:eastAsiaTheme="minorHAnsi" w:hAnsi="Arial" w:cs="Arial"/>
          <w:b/>
          <w:color w:val="000000"/>
        </w:rPr>
      </w:pPr>
      <w:r w:rsidRPr="00C47E06">
        <w:rPr>
          <w:rFonts w:ascii="Arial" w:hAnsi="Arial" w:cs="Arial"/>
          <w:color w:val="000000"/>
        </w:rPr>
        <w:t>2 sztuki – to zbiorniki kurnika kur niosek nr 11, który wyposażony jest w 2 zbiorniki bezodpływowe.</w:t>
      </w:r>
    </w:p>
    <w:p w14:paraId="54C8601A" w14:textId="777BDD9E" w:rsidR="005C21D1" w:rsidRDefault="00C47E06" w:rsidP="007C77DB">
      <w:pPr>
        <w:pStyle w:val="Akapitzlist"/>
        <w:numPr>
          <w:ilvl w:val="0"/>
          <w:numId w:val="66"/>
        </w:numPr>
        <w:suppressAutoHyphens/>
        <w:spacing w:line="320" w:lineRule="exact"/>
        <w:jc w:val="left"/>
        <w:rPr>
          <w:rFonts w:ascii="Arial" w:eastAsiaTheme="minorHAnsi" w:hAnsi="Arial" w:cs="Arial"/>
          <w:color w:val="000000"/>
        </w:rPr>
      </w:pPr>
      <w:r>
        <w:rPr>
          <w:rFonts w:ascii="Arial" w:eastAsiaTheme="minorHAnsi" w:hAnsi="Arial" w:cs="Arial"/>
          <w:color w:val="000000"/>
        </w:rPr>
        <w:t>Dwa</w:t>
      </w:r>
      <w:r w:rsidR="005C21D1" w:rsidRPr="005C21D1">
        <w:rPr>
          <w:rFonts w:ascii="Arial" w:eastAsiaTheme="minorHAnsi" w:hAnsi="Arial" w:cs="Arial"/>
          <w:color w:val="000000"/>
        </w:rPr>
        <w:t xml:space="preserve"> zbiorniki </w:t>
      </w:r>
      <w:bookmarkStart w:id="1" w:name="_Hlk169251330"/>
      <w:r w:rsidR="005C21D1" w:rsidRPr="005C21D1">
        <w:rPr>
          <w:rFonts w:ascii="Arial" w:eastAsiaTheme="minorHAnsi" w:hAnsi="Arial" w:cs="Arial"/>
          <w:color w:val="000000"/>
        </w:rPr>
        <w:t>bezodpływowe</w:t>
      </w:r>
      <w:r w:rsidR="00290B2B">
        <w:rPr>
          <w:rFonts w:ascii="Arial" w:eastAsiaTheme="minorHAnsi" w:hAnsi="Arial" w:cs="Arial"/>
          <w:color w:val="000000"/>
        </w:rPr>
        <w:t>,</w:t>
      </w:r>
      <w:r w:rsidR="005C21D1" w:rsidRPr="005C21D1">
        <w:rPr>
          <w:rFonts w:ascii="Arial" w:eastAsiaTheme="minorHAnsi" w:hAnsi="Arial" w:cs="Arial"/>
          <w:color w:val="000000"/>
        </w:rPr>
        <w:t xml:space="preserve"> o pojemności 6 m</w:t>
      </w:r>
      <w:r w:rsidR="005C21D1" w:rsidRPr="00290B2B">
        <w:rPr>
          <w:rFonts w:ascii="Arial" w:eastAsiaTheme="minorHAnsi" w:hAnsi="Arial" w:cs="Arial"/>
          <w:color w:val="000000"/>
          <w:vertAlign w:val="superscript"/>
        </w:rPr>
        <w:t>3</w:t>
      </w:r>
      <w:bookmarkEnd w:id="1"/>
      <w:r w:rsidR="005C21D1" w:rsidRPr="005C21D1">
        <w:rPr>
          <w:rFonts w:ascii="Arial" w:eastAsiaTheme="minorHAnsi" w:hAnsi="Arial" w:cs="Arial"/>
          <w:color w:val="000000"/>
        </w:rPr>
        <w:t xml:space="preserve"> każdy, przeznaczone</w:t>
      </w:r>
      <w:r w:rsidR="00287D2D">
        <w:rPr>
          <w:rFonts w:ascii="Arial" w:eastAsiaTheme="minorHAnsi" w:hAnsi="Arial" w:cs="Arial"/>
          <w:color w:val="000000"/>
        </w:rPr>
        <w:t xml:space="preserve"> </w:t>
      </w:r>
      <w:r w:rsidR="005C21D1" w:rsidRPr="005C21D1">
        <w:rPr>
          <w:rFonts w:ascii="Arial" w:eastAsiaTheme="minorHAnsi" w:hAnsi="Arial" w:cs="Arial"/>
          <w:color w:val="000000"/>
        </w:rPr>
        <w:t xml:space="preserve">do gromadzenia ścieków bytowych (jeden przy budynku nr 8, tj. budynku magazynu jaj </w:t>
      </w:r>
      <w:r w:rsidR="00287D2D">
        <w:rPr>
          <w:rFonts w:ascii="Arial" w:eastAsiaTheme="minorHAnsi" w:hAnsi="Arial" w:cs="Arial"/>
          <w:color w:val="000000"/>
        </w:rPr>
        <w:br/>
      </w:r>
      <w:r w:rsidR="005C21D1" w:rsidRPr="005C21D1">
        <w:rPr>
          <w:rFonts w:ascii="Arial" w:eastAsiaTheme="minorHAnsi" w:hAnsi="Arial" w:cs="Arial"/>
          <w:color w:val="000000"/>
        </w:rPr>
        <w:t>(z sortownią i pakowalnią), drugi przy budynku nr 12, tj. budynku biurowym).</w:t>
      </w:r>
    </w:p>
    <w:p w14:paraId="31089E10" w14:textId="65F1E750" w:rsidR="005C21D1" w:rsidRDefault="00C47E06" w:rsidP="007C77DB">
      <w:pPr>
        <w:pStyle w:val="Akapitzlist"/>
        <w:numPr>
          <w:ilvl w:val="0"/>
          <w:numId w:val="66"/>
        </w:numPr>
        <w:suppressAutoHyphens/>
        <w:spacing w:line="320" w:lineRule="exact"/>
        <w:jc w:val="left"/>
        <w:rPr>
          <w:rFonts w:ascii="Arial" w:eastAsiaTheme="minorHAnsi" w:hAnsi="Arial" w:cs="Arial"/>
          <w:color w:val="000000"/>
        </w:rPr>
      </w:pPr>
      <w:r>
        <w:rPr>
          <w:rFonts w:ascii="Arial" w:eastAsiaTheme="minorHAnsi" w:hAnsi="Arial" w:cs="Arial"/>
          <w:color w:val="000000"/>
        </w:rPr>
        <w:t>Jeden</w:t>
      </w:r>
      <w:r w:rsidR="005C21D1" w:rsidRPr="005C21D1">
        <w:rPr>
          <w:rFonts w:ascii="Arial" w:eastAsiaTheme="minorHAnsi" w:hAnsi="Arial" w:cs="Arial"/>
          <w:color w:val="000000"/>
        </w:rPr>
        <w:t xml:space="preserve"> zbiornik bezodpływowy</w:t>
      </w:r>
      <w:r w:rsidR="00290B2B">
        <w:rPr>
          <w:rFonts w:ascii="Arial" w:eastAsiaTheme="minorHAnsi" w:hAnsi="Arial" w:cs="Arial"/>
          <w:color w:val="000000"/>
        </w:rPr>
        <w:t>,</w:t>
      </w:r>
      <w:r w:rsidR="005C21D1" w:rsidRPr="005C21D1">
        <w:rPr>
          <w:rFonts w:ascii="Arial" w:eastAsiaTheme="minorHAnsi" w:hAnsi="Arial" w:cs="Arial"/>
          <w:color w:val="000000"/>
        </w:rPr>
        <w:t xml:space="preserve"> o pojemności 6 m</w:t>
      </w:r>
      <w:r w:rsidR="005C21D1" w:rsidRPr="00290B2B">
        <w:rPr>
          <w:rFonts w:ascii="Arial" w:eastAsiaTheme="minorHAnsi" w:hAnsi="Arial" w:cs="Arial"/>
          <w:color w:val="000000"/>
          <w:vertAlign w:val="superscript"/>
        </w:rPr>
        <w:t>3</w:t>
      </w:r>
      <w:r w:rsidR="005C21D1" w:rsidRPr="005C21D1">
        <w:rPr>
          <w:rFonts w:ascii="Arial" w:eastAsiaTheme="minorHAnsi" w:hAnsi="Arial" w:cs="Arial"/>
          <w:color w:val="000000"/>
        </w:rPr>
        <w:t xml:space="preserve">, zlokalizowany przy budynku nr 8, </w:t>
      </w:r>
      <w:r w:rsidR="00287D2D">
        <w:rPr>
          <w:rFonts w:ascii="Arial" w:eastAsiaTheme="minorHAnsi" w:hAnsi="Arial" w:cs="Arial"/>
          <w:color w:val="000000"/>
        </w:rPr>
        <w:br/>
      </w:r>
      <w:r w:rsidR="005C21D1" w:rsidRPr="005C21D1">
        <w:rPr>
          <w:rFonts w:ascii="Arial" w:eastAsiaTheme="minorHAnsi" w:hAnsi="Arial" w:cs="Arial"/>
          <w:color w:val="000000"/>
        </w:rPr>
        <w:t>tj. budynku magazynu jaj (z sortownią i pakowalnią), który jest zbiornikiem nieczynnym.</w:t>
      </w:r>
    </w:p>
    <w:p w14:paraId="47C97B9C" w14:textId="77777777" w:rsidR="00C47E06" w:rsidRDefault="005C21D1" w:rsidP="007C77DB">
      <w:pPr>
        <w:pStyle w:val="Akapitzlist"/>
        <w:numPr>
          <w:ilvl w:val="0"/>
          <w:numId w:val="66"/>
        </w:numPr>
        <w:suppressAutoHyphens/>
        <w:spacing w:line="320" w:lineRule="exact"/>
        <w:jc w:val="left"/>
        <w:rPr>
          <w:rFonts w:ascii="Arial" w:eastAsiaTheme="minorHAnsi" w:hAnsi="Arial" w:cs="Arial"/>
          <w:color w:val="000000"/>
        </w:rPr>
      </w:pPr>
      <w:r w:rsidRPr="005C21D1">
        <w:rPr>
          <w:rFonts w:ascii="Arial" w:eastAsiaTheme="minorHAnsi" w:hAnsi="Arial" w:cs="Arial"/>
          <w:color w:val="000000"/>
        </w:rPr>
        <w:t>Zbiorniki na paszę – kurniki wyposażone są w instalację magazynującą paszę, złożoną z 22 silosów, w tym:</w:t>
      </w:r>
    </w:p>
    <w:p w14:paraId="724A345B" w14:textId="77777777" w:rsidR="00C47E06" w:rsidRPr="00C47E06" w:rsidRDefault="005C21D1" w:rsidP="007C77DB">
      <w:pPr>
        <w:pStyle w:val="Akapitzlist"/>
        <w:numPr>
          <w:ilvl w:val="0"/>
          <w:numId w:val="69"/>
        </w:numPr>
        <w:suppressAutoHyphens/>
        <w:spacing w:line="320" w:lineRule="exact"/>
        <w:jc w:val="left"/>
        <w:rPr>
          <w:rFonts w:ascii="Arial" w:eastAsiaTheme="minorHAnsi" w:hAnsi="Arial" w:cs="Arial"/>
          <w:color w:val="000000"/>
        </w:rPr>
      </w:pPr>
      <w:r w:rsidRPr="00C47E06">
        <w:rPr>
          <w:rFonts w:ascii="Arial" w:hAnsi="Arial" w:cs="Arial"/>
          <w:color w:val="000000"/>
        </w:rPr>
        <w:t>4 silosów przy kurniku dla kur niosek nr 11 (o ładowności ok. 22 Mg każdy),</w:t>
      </w:r>
    </w:p>
    <w:p w14:paraId="511771F4" w14:textId="121E245A" w:rsidR="005C21D1" w:rsidRPr="00C47E06" w:rsidRDefault="005C21D1" w:rsidP="007C77DB">
      <w:pPr>
        <w:pStyle w:val="Akapitzlist"/>
        <w:numPr>
          <w:ilvl w:val="0"/>
          <w:numId w:val="69"/>
        </w:numPr>
        <w:suppressAutoHyphens/>
        <w:spacing w:line="320" w:lineRule="exact"/>
        <w:jc w:val="left"/>
        <w:rPr>
          <w:rFonts w:ascii="Arial" w:eastAsiaTheme="minorHAnsi" w:hAnsi="Arial" w:cs="Arial"/>
          <w:color w:val="000000"/>
        </w:rPr>
      </w:pPr>
      <w:r w:rsidRPr="00C47E06">
        <w:rPr>
          <w:rFonts w:ascii="Arial" w:hAnsi="Arial" w:cs="Arial"/>
          <w:color w:val="000000"/>
        </w:rPr>
        <w:lastRenderedPageBreak/>
        <w:t>18 silosów przy kurnikach brojlerów kurzych, przy czym przy każdym z dziewięciu kurników (nr 1, nr 2, nr 3, nr 4, nr 5, nr 6, nr 7, nr 9, nr 10) są po dwa silosy na paszę (w większości o ładowności 13 Mg, tylko przy kurnikach nr 4, nr 5 i nr 6 o ładowności 13 Mg i 17,5 Mg)</w:t>
      </w:r>
      <w:r w:rsidR="00287D2D">
        <w:rPr>
          <w:rFonts w:ascii="Arial" w:hAnsi="Arial" w:cs="Arial"/>
          <w:color w:val="000000"/>
        </w:rPr>
        <w:t>.</w:t>
      </w:r>
    </w:p>
    <w:p w14:paraId="7BAC9FF9" w14:textId="77777777" w:rsidR="00BC0E19" w:rsidRDefault="005C21D1" w:rsidP="007C77DB">
      <w:pPr>
        <w:pStyle w:val="Akapitzlist"/>
        <w:numPr>
          <w:ilvl w:val="0"/>
          <w:numId w:val="67"/>
        </w:numPr>
        <w:suppressAutoHyphens/>
        <w:spacing w:line="320" w:lineRule="exact"/>
        <w:jc w:val="left"/>
        <w:rPr>
          <w:rFonts w:ascii="Arial" w:eastAsiaTheme="minorHAnsi" w:hAnsi="Arial" w:cs="Arial"/>
          <w:color w:val="000000"/>
        </w:rPr>
      </w:pPr>
      <w:r w:rsidRPr="005C21D1">
        <w:rPr>
          <w:rFonts w:ascii="Arial" w:eastAsiaTheme="minorHAnsi" w:hAnsi="Arial" w:cs="Arial"/>
          <w:color w:val="000000"/>
        </w:rPr>
        <w:t>Przyłącze do sieci wodociągowej zewnętrznej (z ujęcia gminnego).</w:t>
      </w:r>
    </w:p>
    <w:p w14:paraId="36C0AF11" w14:textId="77777777" w:rsidR="00287D2D" w:rsidRPr="00BC0E19" w:rsidRDefault="00287D2D" w:rsidP="00BC0E19">
      <w:pPr>
        <w:pStyle w:val="Akapitzlist"/>
        <w:suppressAutoHyphens/>
        <w:spacing w:line="320" w:lineRule="exact"/>
        <w:rPr>
          <w:rFonts w:ascii="Arial" w:eastAsiaTheme="minorHAnsi" w:hAnsi="Arial" w:cs="Arial"/>
          <w:color w:val="000000"/>
        </w:rPr>
      </w:pPr>
    </w:p>
    <w:p w14:paraId="6D0A6625" w14:textId="1B8928C2" w:rsidR="00E42FB9" w:rsidRPr="00BC0E19" w:rsidRDefault="00E42FB9" w:rsidP="007C77DB">
      <w:pPr>
        <w:pStyle w:val="Akapitzlist"/>
        <w:numPr>
          <w:ilvl w:val="0"/>
          <w:numId w:val="73"/>
        </w:numPr>
        <w:suppressAutoHyphens/>
        <w:spacing w:line="320" w:lineRule="exact"/>
        <w:rPr>
          <w:rFonts w:ascii="Arial" w:eastAsiaTheme="minorHAnsi" w:hAnsi="Arial" w:cs="Arial"/>
          <w:color w:val="000000"/>
        </w:rPr>
      </w:pPr>
      <w:r w:rsidRPr="00BC0E19">
        <w:rPr>
          <w:rFonts w:ascii="Arial" w:hAnsi="Arial" w:cs="Arial"/>
          <w:b/>
        </w:rPr>
        <w:t>Źródła emisji substancji do powietrza</w:t>
      </w:r>
      <w:r w:rsidR="00BC0E19">
        <w:rPr>
          <w:rFonts w:ascii="Arial" w:hAnsi="Arial" w:cs="Arial"/>
          <w:b/>
        </w:rPr>
        <w:t>.</w:t>
      </w:r>
    </w:p>
    <w:p w14:paraId="76579B28" w14:textId="2EA3F98E" w:rsidR="00E42FB9" w:rsidRDefault="00E42FB9" w:rsidP="00C92456">
      <w:pPr>
        <w:pStyle w:val="Tekstpodstawowywcity"/>
        <w:spacing w:line="268" w:lineRule="exact"/>
        <w:rPr>
          <w:rFonts w:ascii="Arial" w:hAnsi="Arial" w:cs="Arial"/>
          <w:i w:val="0"/>
          <w:color w:val="auto"/>
        </w:rPr>
      </w:pPr>
    </w:p>
    <w:p w14:paraId="63A99BBE" w14:textId="7DEA59AA" w:rsidR="00C92456" w:rsidRDefault="00C92456" w:rsidP="00C92456">
      <w:pPr>
        <w:pStyle w:val="Tekstpodstawowywcity"/>
        <w:spacing w:line="268" w:lineRule="exact"/>
        <w:rPr>
          <w:rFonts w:ascii="Arial" w:hAnsi="Arial" w:cs="Arial"/>
          <w:i w:val="0"/>
          <w:color w:val="auto"/>
        </w:rPr>
      </w:pPr>
      <w:r>
        <w:rPr>
          <w:rFonts w:ascii="Arial" w:hAnsi="Arial" w:cs="Arial"/>
          <w:i w:val="0"/>
          <w:color w:val="auto"/>
        </w:rPr>
        <w:t>Na terenie</w:t>
      </w:r>
      <w:r w:rsidR="00463E6E">
        <w:rPr>
          <w:rFonts w:ascii="Arial" w:hAnsi="Arial" w:cs="Arial"/>
          <w:i w:val="0"/>
          <w:color w:val="auto"/>
        </w:rPr>
        <w:t xml:space="preserve"> </w:t>
      </w:r>
      <w:r>
        <w:rPr>
          <w:rFonts w:ascii="Arial" w:hAnsi="Arial" w:cs="Arial"/>
          <w:i w:val="0"/>
          <w:color w:val="auto"/>
        </w:rPr>
        <w:t>fermy źródłami emisji substancji do powietrza są:</w:t>
      </w:r>
    </w:p>
    <w:p w14:paraId="4A699B6F" w14:textId="77777777" w:rsidR="00C92456" w:rsidRPr="00C92456" w:rsidRDefault="00C92456" w:rsidP="00C92456">
      <w:pPr>
        <w:pStyle w:val="Tekstpodstawowywcity"/>
        <w:spacing w:line="268" w:lineRule="exact"/>
        <w:rPr>
          <w:rFonts w:ascii="Arial" w:hAnsi="Arial" w:cs="Arial"/>
          <w:i w:val="0"/>
          <w:color w:val="auto"/>
        </w:rPr>
      </w:pPr>
    </w:p>
    <w:p w14:paraId="4335B43F" w14:textId="0F89E818" w:rsidR="00746E82" w:rsidRDefault="00C92456" w:rsidP="00C92456">
      <w:pPr>
        <w:pStyle w:val="Arial10i50"/>
        <w:numPr>
          <w:ilvl w:val="1"/>
          <w:numId w:val="73"/>
        </w:numPr>
        <w:spacing w:line="320" w:lineRule="exact"/>
        <w:rPr>
          <w:rFonts w:cs="Arial"/>
          <w:b/>
          <w:sz w:val="24"/>
          <w:szCs w:val="24"/>
        </w:rPr>
      </w:pPr>
      <w:r>
        <w:rPr>
          <w:rFonts w:cs="Arial"/>
          <w:b/>
          <w:sz w:val="24"/>
          <w:szCs w:val="24"/>
        </w:rPr>
        <w:t>Ź</w:t>
      </w:r>
      <w:r w:rsidR="00746E82" w:rsidRPr="007B7E57">
        <w:rPr>
          <w:rFonts w:cs="Arial"/>
          <w:b/>
          <w:sz w:val="24"/>
          <w:szCs w:val="24"/>
        </w:rPr>
        <w:t>ródła technologiczne:</w:t>
      </w:r>
    </w:p>
    <w:p w14:paraId="6E1AA71D" w14:textId="77777777" w:rsidR="00C92456" w:rsidRPr="007B7E57" w:rsidRDefault="00C92456" w:rsidP="00C92456">
      <w:pPr>
        <w:pStyle w:val="Arial10i50"/>
        <w:spacing w:line="320" w:lineRule="exact"/>
        <w:ind w:left="720"/>
        <w:rPr>
          <w:rFonts w:cs="Arial"/>
          <w:b/>
          <w:sz w:val="24"/>
          <w:szCs w:val="24"/>
        </w:rPr>
      </w:pPr>
    </w:p>
    <w:p w14:paraId="7E509F49" w14:textId="0A335B2C" w:rsidR="00746E82" w:rsidRPr="007B7E57" w:rsidRDefault="00746E82" w:rsidP="007C77DB">
      <w:pPr>
        <w:pStyle w:val="Arial10i50"/>
        <w:numPr>
          <w:ilvl w:val="0"/>
          <w:numId w:val="70"/>
        </w:numPr>
        <w:spacing w:line="320" w:lineRule="exact"/>
        <w:rPr>
          <w:rFonts w:cs="Arial"/>
          <w:sz w:val="24"/>
          <w:szCs w:val="24"/>
        </w:rPr>
      </w:pPr>
      <w:r w:rsidRPr="007B7E57">
        <w:rPr>
          <w:rFonts w:cs="Arial"/>
          <w:sz w:val="24"/>
          <w:szCs w:val="24"/>
        </w:rPr>
        <w:t>proces intensywnego chowu drobiu: brojlera kurzego i kur niosek</w:t>
      </w:r>
      <w:r w:rsidR="00C92456">
        <w:rPr>
          <w:rFonts w:cs="Arial"/>
          <w:sz w:val="24"/>
          <w:szCs w:val="24"/>
        </w:rPr>
        <w:t>,</w:t>
      </w:r>
      <w:r w:rsidRPr="007B7E57">
        <w:rPr>
          <w:rFonts w:cs="Arial"/>
          <w:sz w:val="24"/>
          <w:szCs w:val="24"/>
        </w:rPr>
        <w:t xml:space="preserve"> prowadzony </w:t>
      </w:r>
      <w:r w:rsidR="000F269B">
        <w:rPr>
          <w:rFonts w:cs="Arial"/>
          <w:sz w:val="24"/>
          <w:szCs w:val="24"/>
        </w:rPr>
        <w:br/>
      </w:r>
      <w:r w:rsidRPr="007B7E57">
        <w:rPr>
          <w:rFonts w:cs="Arial"/>
          <w:sz w:val="24"/>
          <w:szCs w:val="24"/>
        </w:rPr>
        <w:t>w dziesięciu kurnikach (nr 1, 2, 3, 4, 5, 6, 7, 9, 10 i 11) - emisja substancji gazowo-pyłowych z chowu drobiu</w:t>
      </w:r>
      <w:r w:rsidR="00C92456">
        <w:rPr>
          <w:rFonts w:cs="Arial"/>
          <w:sz w:val="24"/>
          <w:szCs w:val="24"/>
        </w:rPr>
        <w:t>,</w:t>
      </w:r>
      <w:r w:rsidRPr="007B7E57">
        <w:rPr>
          <w:rFonts w:cs="Arial"/>
          <w:sz w:val="24"/>
          <w:szCs w:val="24"/>
        </w:rPr>
        <w:t xml:space="preserve"> poprzez system wentylacji mechanicznej:</w:t>
      </w:r>
    </w:p>
    <w:p w14:paraId="75FBC1E1" w14:textId="0AF1492C" w:rsidR="00746E82" w:rsidRPr="007B7E57" w:rsidRDefault="00746E82" w:rsidP="007C77DB">
      <w:pPr>
        <w:pStyle w:val="Arial10i50"/>
        <w:numPr>
          <w:ilvl w:val="0"/>
          <w:numId w:val="71"/>
        </w:numPr>
        <w:spacing w:line="320" w:lineRule="exact"/>
        <w:rPr>
          <w:rFonts w:cs="Arial"/>
          <w:sz w:val="24"/>
          <w:szCs w:val="24"/>
        </w:rPr>
      </w:pPr>
      <w:r w:rsidRPr="007B7E57">
        <w:rPr>
          <w:rFonts w:cs="Arial"/>
          <w:sz w:val="24"/>
          <w:szCs w:val="24"/>
        </w:rPr>
        <w:t>kurniki dla brojlerów - każdy obiekt wyposażony w 13 podstawowych wentylatorów bocznych i trzech wentylatorów awaryjnych,</w:t>
      </w:r>
    </w:p>
    <w:p w14:paraId="5649D96F" w14:textId="6F3D5D88" w:rsidR="00746E82" w:rsidRPr="007B7E57" w:rsidRDefault="00746E82" w:rsidP="007C77DB">
      <w:pPr>
        <w:pStyle w:val="Arial10i50"/>
        <w:numPr>
          <w:ilvl w:val="0"/>
          <w:numId w:val="71"/>
        </w:numPr>
        <w:spacing w:line="320" w:lineRule="exact"/>
        <w:rPr>
          <w:rFonts w:cs="Arial"/>
          <w:sz w:val="24"/>
          <w:szCs w:val="24"/>
        </w:rPr>
      </w:pPr>
      <w:r w:rsidRPr="007B7E57">
        <w:rPr>
          <w:rFonts w:cs="Arial"/>
          <w:sz w:val="24"/>
          <w:szCs w:val="24"/>
        </w:rPr>
        <w:t>kurnik dla niosek - obiekt wyposażony w system wentylacji tunelowej</w:t>
      </w:r>
      <w:r w:rsidR="00C92456">
        <w:rPr>
          <w:rFonts w:cs="Arial"/>
          <w:sz w:val="24"/>
          <w:szCs w:val="24"/>
        </w:rPr>
        <w:t>,</w:t>
      </w:r>
      <w:r w:rsidRPr="007B7E57">
        <w:rPr>
          <w:rFonts w:cs="Arial"/>
          <w:sz w:val="24"/>
          <w:szCs w:val="24"/>
        </w:rPr>
        <w:t xml:space="preserve"> z 48 wentylatorami sterowanymi automatycznie.</w:t>
      </w:r>
    </w:p>
    <w:p w14:paraId="6A276B89" w14:textId="13D2F3FA" w:rsidR="00746E82" w:rsidRPr="007B7E57" w:rsidRDefault="00746E82" w:rsidP="007C77DB">
      <w:pPr>
        <w:pStyle w:val="Arial10i50"/>
        <w:numPr>
          <w:ilvl w:val="0"/>
          <w:numId w:val="70"/>
        </w:numPr>
        <w:spacing w:line="320" w:lineRule="exact"/>
        <w:rPr>
          <w:rFonts w:cs="Arial"/>
          <w:sz w:val="24"/>
          <w:szCs w:val="24"/>
        </w:rPr>
      </w:pPr>
      <w:r w:rsidRPr="007B7E57">
        <w:rPr>
          <w:rFonts w:cs="Arial"/>
          <w:sz w:val="24"/>
          <w:szCs w:val="24"/>
        </w:rPr>
        <w:t>22 silosy paszowe</w:t>
      </w:r>
      <w:r w:rsidR="00C92456">
        <w:rPr>
          <w:rFonts w:cs="Arial"/>
          <w:sz w:val="24"/>
          <w:szCs w:val="24"/>
        </w:rPr>
        <w:t>,</w:t>
      </w:r>
      <w:r w:rsidRPr="007B7E57">
        <w:rPr>
          <w:rFonts w:cs="Arial"/>
          <w:sz w:val="24"/>
          <w:szCs w:val="24"/>
        </w:rPr>
        <w:t xml:space="preserve"> z czego:</w:t>
      </w:r>
    </w:p>
    <w:p w14:paraId="05555C69" w14:textId="4E98A17D" w:rsidR="00746E82" w:rsidRPr="007B7E57" w:rsidRDefault="00746E82" w:rsidP="007C77DB">
      <w:pPr>
        <w:pStyle w:val="Arial10i50"/>
        <w:numPr>
          <w:ilvl w:val="0"/>
          <w:numId w:val="72"/>
        </w:numPr>
        <w:spacing w:line="320" w:lineRule="exact"/>
        <w:rPr>
          <w:rFonts w:cs="Arial"/>
          <w:sz w:val="24"/>
          <w:szCs w:val="24"/>
        </w:rPr>
      </w:pPr>
      <w:r w:rsidRPr="007B7E57">
        <w:rPr>
          <w:rFonts w:cs="Arial"/>
          <w:sz w:val="24"/>
          <w:szCs w:val="24"/>
        </w:rPr>
        <w:t xml:space="preserve">kurniki nr 1-3, 7, 9 oraz 10 wyposażone są po dwa silosy o pojemności </w:t>
      </w:r>
      <w:r w:rsidR="007207E7">
        <w:rPr>
          <w:rFonts w:cs="Arial"/>
          <w:sz w:val="24"/>
          <w:szCs w:val="24"/>
        </w:rPr>
        <w:br/>
      </w:r>
      <w:r w:rsidRPr="007B7E57">
        <w:rPr>
          <w:rFonts w:cs="Arial"/>
          <w:sz w:val="24"/>
          <w:szCs w:val="24"/>
        </w:rPr>
        <w:t>13 Mg każdy</w:t>
      </w:r>
      <w:r w:rsidR="007207E7">
        <w:rPr>
          <w:rFonts w:cs="Arial"/>
          <w:sz w:val="24"/>
          <w:szCs w:val="24"/>
        </w:rPr>
        <w:t>;</w:t>
      </w:r>
    </w:p>
    <w:p w14:paraId="36C6E25D" w14:textId="18AEE667" w:rsidR="00746E82" w:rsidRPr="007B7E57" w:rsidRDefault="00746E82" w:rsidP="007C77DB">
      <w:pPr>
        <w:pStyle w:val="Arial10i50"/>
        <w:numPr>
          <w:ilvl w:val="0"/>
          <w:numId w:val="72"/>
        </w:numPr>
        <w:spacing w:line="320" w:lineRule="exact"/>
        <w:rPr>
          <w:rFonts w:cs="Arial"/>
          <w:sz w:val="24"/>
          <w:szCs w:val="24"/>
        </w:rPr>
      </w:pPr>
      <w:r w:rsidRPr="007B7E57">
        <w:rPr>
          <w:rFonts w:cs="Arial"/>
          <w:sz w:val="24"/>
          <w:szCs w:val="24"/>
        </w:rPr>
        <w:t>kurniki nr 4-6 posiadają po dwa silosy</w:t>
      </w:r>
      <w:r w:rsidR="00CE309B">
        <w:rPr>
          <w:rFonts w:cs="Arial"/>
          <w:sz w:val="24"/>
          <w:szCs w:val="24"/>
        </w:rPr>
        <w:t>,</w:t>
      </w:r>
      <w:r w:rsidRPr="007B7E57">
        <w:rPr>
          <w:rFonts w:cs="Arial"/>
          <w:sz w:val="24"/>
          <w:szCs w:val="24"/>
        </w:rPr>
        <w:t xml:space="preserve"> o pojemności 13 Mg i 17,5 Mg;</w:t>
      </w:r>
    </w:p>
    <w:p w14:paraId="06E6E8CC" w14:textId="08C9BC70" w:rsidR="00746E82" w:rsidRPr="007B7E57" w:rsidRDefault="00746E82" w:rsidP="007C77DB">
      <w:pPr>
        <w:pStyle w:val="Arial10i50"/>
        <w:numPr>
          <w:ilvl w:val="0"/>
          <w:numId w:val="72"/>
        </w:numPr>
        <w:spacing w:line="320" w:lineRule="exact"/>
        <w:rPr>
          <w:rFonts w:cs="Arial"/>
          <w:sz w:val="24"/>
          <w:szCs w:val="24"/>
        </w:rPr>
      </w:pPr>
      <w:r w:rsidRPr="007B7E57">
        <w:rPr>
          <w:rFonts w:cs="Arial"/>
          <w:sz w:val="24"/>
          <w:szCs w:val="24"/>
        </w:rPr>
        <w:t>kurnik nr 11 posiada 4 silosy paszowe</w:t>
      </w:r>
      <w:r w:rsidR="00CE309B">
        <w:rPr>
          <w:rFonts w:cs="Arial"/>
          <w:sz w:val="24"/>
          <w:szCs w:val="24"/>
        </w:rPr>
        <w:t>,</w:t>
      </w:r>
      <w:r w:rsidRPr="007B7E57">
        <w:rPr>
          <w:rFonts w:cs="Arial"/>
          <w:sz w:val="24"/>
          <w:szCs w:val="24"/>
        </w:rPr>
        <w:t xml:space="preserve"> o pojemności 22 Mg każdy.</w:t>
      </w:r>
    </w:p>
    <w:p w14:paraId="130F9699" w14:textId="77777777" w:rsidR="00746E82" w:rsidRDefault="00746E82" w:rsidP="00746E82">
      <w:pPr>
        <w:pStyle w:val="Arial10i50"/>
        <w:spacing w:line="320" w:lineRule="exact"/>
        <w:rPr>
          <w:rFonts w:cs="Arial"/>
          <w:b/>
          <w:sz w:val="24"/>
          <w:szCs w:val="24"/>
        </w:rPr>
      </w:pPr>
    </w:p>
    <w:p w14:paraId="6484EFF4" w14:textId="7285E3D0" w:rsidR="00746E82" w:rsidRDefault="00746E82" w:rsidP="00CE309B">
      <w:pPr>
        <w:pStyle w:val="Arial10i50"/>
        <w:numPr>
          <w:ilvl w:val="1"/>
          <w:numId w:val="73"/>
        </w:numPr>
        <w:spacing w:line="320" w:lineRule="exact"/>
        <w:rPr>
          <w:rFonts w:cs="Arial"/>
          <w:sz w:val="24"/>
          <w:szCs w:val="24"/>
        </w:rPr>
      </w:pPr>
      <w:r>
        <w:rPr>
          <w:rFonts w:cs="Arial"/>
          <w:b/>
          <w:sz w:val="24"/>
          <w:szCs w:val="24"/>
        </w:rPr>
        <w:t>Ź</w:t>
      </w:r>
      <w:r w:rsidRPr="007B7E57">
        <w:rPr>
          <w:rFonts w:cs="Arial"/>
          <w:b/>
          <w:sz w:val="24"/>
          <w:szCs w:val="24"/>
        </w:rPr>
        <w:t>ródła energetyczne</w:t>
      </w:r>
      <w:r w:rsidRPr="007B7E57">
        <w:rPr>
          <w:rFonts w:cs="Arial"/>
          <w:sz w:val="24"/>
          <w:szCs w:val="24"/>
        </w:rPr>
        <w:t xml:space="preserve">. </w:t>
      </w:r>
    </w:p>
    <w:p w14:paraId="5B9B5E84" w14:textId="77777777" w:rsidR="00CE309B" w:rsidRPr="007B7E57" w:rsidRDefault="00CE309B" w:rsidP="00CE309B">
      <w:pPr>
        <w:pStyle w:val="Arial10i50"/>
        <w:spacing w:line="320" w:lineRule="exact"/>
        <w:ind w:left="720"/>
        <w:rPr>
          <w:rFonts w:cs="Arial"/>
          <w:sz w:val="24"/>
          <w:szCs w:val="24"/>
        </w:rPr>
      </w:pPr>
    </w:p>
    <w:p w14:paraId="2F8B3CCB" w14:textId="3E4EBEF3" w:rsidR="00746E82" w:rsidRDefault="00746E82" w:rsidP="00746E82">
      <w:pPr>
        <w:pStyle w:val="Arial10i50"/>
        <w:spacing w:line="320" w:lineRule="exact"/>
        <w:rPr>
          <w:rFonts w:cs="Arial"/>
          <w:sz w:val="24"/>
          <w:szCs w:val="24"/>
        </w:rPr>
      </w:pPr>
      <w:r w:rsidRPr="007B7E57">
        <w:rPr>
          <w:rFonts w:cs="Arial"/>
          <w:sz w:val="24"/>
          <w:szCs w:val="24"/>
        </w:rPr>
        <w:t>Z instalacji pomocniczych produkujących energię elektryczną na potrzeby prawidłowego funkcjonowania fermy drobiu:</w:t>
      </w:r>
    </w:p>
    <w:p w14:paraId="35C390C9" w14:textId="005B4EF7" w:rsidR="00746E82" w:rsidRPr="007B7E57" w:rsidRDefault="00746E82" w:rsidP="007C77DB">
      <w:pPr>
        <w:pStyle w:val="Arial10i50"/>
        <w:numPr>
          <w:ilvl w:val="0"/>
          <w:numId w:val="74"/>
        </w:numPr>
        <w:spacing w:line="320" w:lineRule="exact"/>
        <w:rPr>
          <w:rFonts w:cs="Arial"/>
          <w:sz w:val="24"/>
          <w:szCs w:val="24"/>
        </w:rPr>
      </w:pPr>
      <w:r w:rsidRPr="007B7E57">
        <w:rPr>
          <w:rFonts w:cs="Arial"/>
          <w:sz w:val="24"/>
          <w:szCs w:val="24"/>
        </w:rPr>
        <w:t>zespół prądotwórczy produkcji GESAN (Hiszpania)</w:t>
      </w:r>
      <w:r w:rsidR="00937B5A">
        <w:rPr>
          <w:rFonts w:cs="Arial"/>
          <w:sz w:val="24"/>
          <w:szCs w:val="24"/>
        </w:rPr>
        <w:t>,</w:t>
      </w:r>
      <w:r w:rsidRPr="007B7E57">
        <w:rPr>
          <w:rFonts w:cs="Arial"/>
          <w:sz w:val="24"/>
          <w:szCs w:val="24"/>
        </w:rPr>
        <w:t xml:space="preserve"> typu DVA 220 E</w:t>
      </w:r>
      <w:r w:rsidR="00CE309B">
        <w:rPr>
          <w:rFonts w:cs="Arial"/>
          <w:sz w:val="24"/>
          <w:szCs w:val="24"/>
        </w:rPr>
        <w:t>,</w:t>
      </w:r>
      <w:r w:rsidRPr="007B7E57">
        <w:rPr>
          <w:rFonts w:cs="Arial"/>
          <w:sz w:val="24"/>
          <w:szCs w:val="24"/>
        </w:rPr>
        <w:t xml:space="preserve"> o mocy 220/200 kVA (176/160 kW).</w:t>
      </w:r>
    </w:p>
    <w:p w14:paraId="1EE9F45B" w14:textId="1050107E" w:rsidR="005C21D1" w:rsidRPr="00E42D78" w:rsidRDefault="005C21D1" w:rsidP="00746E82">
      <w:pPr>
        <w:pStyle w:val="Tekstpodstawowywcity"/>
        <w:spacing w:line="268" w:lineRule="exact"/>
        <w:ind w:left="284"/>
        <w:jc w:val="left"/>
        <w:rPr>
          <w:rFonts w:ascii="Arial" w:hAnsi="Arial" w:cs="Arial"/>
          <w:b/>
          <w:i w:val="0"/>
          <w:color w:val="auto"/>
        </w:rPr>
      </w:pPr>
    </w:p>
    <w:p w14:paraId="2DCA2908" w14:textId="42511FB4" w:rsidR="00E42D78" w:rsidRDefault="00E42D78" w:rsidP="008A435A">
      <w:pPr>
        <w:pStyle w:val="Tekstpodstawowywcity"/>
        <w:numPr>
          <w:ilvl w:val="0"/>
          <w:numId w:val="73"/>
        </w:numPr>
        <w:spacing w:line="268" w:lineRule="exact"/>
        <w:jc w:val="left"/>
        <w:rPr>
          <w:rFonts w:ascii="Arial" w:hAnsi="Arial" w:cs="Arial"/>
          <w:b/>
          <w:i w:val="0"/>
          <w:color w:val="auto"/>
        </w:rPr>
      </w:pPr>
      <w:r w:rsidRPr="00E42D78">
        <w:rPr>
          <w:rFonts w:ascii="Arial" w:hAnsi="Arial" w:cs="Arial"/>
          <w:b/>
          <w:i w:val="0"/>
          <w:color w:val="auto"/>
        </w:rPr>
        <w:t>Źródła emisji hałasu do środowiska.</w:t>
      </w:r>
    </w:p>
    <w:p w14:paraId="756BC428" w14:textId="77777777" w:rsidR="008A435A" w:rsidRPr="00E42D78" w:rsidRDefault="008A435A" w:rsidP="008A435A">
      <w:pPr>
        <w:pStyle w:val="Tekstpodstawowywcity"/>
        <w:spacing w:line="268" w:lineRule="exact"/>
        <w:ind w:left="360"/>
        <w:jc w:val="left"/>
        <w:rPr>
          <w:rFonts w:ascii="Arial" w:hAnsi="Arial" w:cs="Arial"/>
          <w:i w:val="0"/>
          <w:color w:val="auto"/>
        </w:rPr>
      </w:pPr>
    </w:p>
    <w:p w14:paraId="4C64C817" w14:textId="53D6018B" w:rsidR="00E42D78" w:rsidRPr="00E42D78" w:rsidRDefault="00E42D78" w:rsidP="008A435A">
      <w:pPr>
        <w:pStyle w:val="Tekstpodstawowywcity"/>
        <w:spacing w:line="320" w:lineRule="exact"/>
        <w:jc w:val="left"/>
        <w:rPr>
          <w:rFonts w:ascii="Arial" w:hAnsi="Arial" w:cs="Arial"/>
          <w:i w:val="0"/>
          <w:color w:val="auto"/>
        </w:rPr>
      </w:pPr>
      <w:r w:rsidRPr="00E42D78">
        <w:rPr>
          <w:rFonts w:ascii="Arial" w:hAnsi="Arial" w:cs="Arial"/>
          <w:i w:val="0"/>
          <w:color w:val="auto"/>
        </w:rPr>
        <w:t>Źródła emisji hałasu związane z działalnością chowu drobiu (brojlerów i niosek),</w:t>
      </w:r>
      <w:r>
        <w:rPr>
          <w:rFonts w:ascii="Arial" w:hAnsi="Arial" w:cs="Arial"/>
          <w:i w:val="0"/>
          <w:color w:val="auto"/>
        </w:rPr>
        <w:t xml:space="preserve"> </w:t>
      </w:r>
      <w:r>
        <w:rPr>
          <w:rFonts w:ascii="Arial" w:hAnsi="Arial" w:cs="Arial"/>
          <w:i w:val="0"/>
          <w:color w:val="auto"/>
        </w:rPr>
        <w:br/>
      </w:r>
      <w:r w:rsidRPr="00E42D78">
        <w:rPr>
          <w:rFonts w:ascii="Arial" w:hAnsi="Arial" w:cs="Arial"/>
          <w:i w:val="0"/>
          <w:color w:val="auto"/>
        </w:rPr>
        <w:t>w zależności od typu oraz miejsca powstania, można podzielić na następujące grupy:</w:t>
      </w:r>
    </w:p>
    <w:p w14:paraId="515CF05F" w14:textId="6D2B2619" w:rsidR="00E42D78" w:rsidRPr="00E42D78" w:rsidRDefault="00991BF7" w:rsidP="008A435A">
      <w:pPr>
        <w:pStyle w:val="Tekstpodstawowywcity"/>
        <w:numPr>
          <w:ilvl w:val="0"/>
          <w:numId w:val="75"/>
        </w:numPr>
        <w:spacing w:line="320" w:lineRule="exact"/>
        <w:jc w:val="left"/>
        <w:rPr>
          <w:rFonts w:ascii="Arial" w:hAnsi="Arial" w:cs="Arial"/>
          <w:i w:val="0"/>
          <w:color w:val="auto"/>
        </w:rPr>
      </w:pPr>
      <w:r>
        <w:rPr>
          <w:rFonts w:ascii="Arial" w:hAnsi="Arial" w:cs="Arial"/>
          <w:i w:val="0"/>
          <w:color w:val="auto"/>
        </w:rPr>
        <w:t>z</w:t>
      </w:r>
      <w:r w:rsidR="00E42D78" w:rsidRPr="00E42D78">
        <w:rPr>
          <w:rFonts w:ascii="Arial" w:hAnsi="Arial" w:cs="Arial"/>
          <w:i w:val="0"/>
          <w:color w:val="auto"/>
        </w:rPr>
        <w:t>ewnętrzne źródła hałasu:</w:t>
      </w:r>
    </w:p>
    <w:p w14:paraId="24D265BB" w14:textId="77777777" w:rsidR="00D75495" w:rsidRDefault="00E42D78" w:rsidP="008A435A">
      <w:pPr>
        <w:pStyle w:val="Tekstpodstawowywcity"/>
        <w:numPr>
          <w:ilvl w:val="0"/>
          <w:numId w:val="74"/>
        </w:numPr>
        <w:spacing w:line="320" w:lineRule="exact"/>
        <w:jc w:val="left"/>
        <w:rPr>
          <w:rFonts w:ascii="Arial" w:hAnsi="Arial" w:cs="Arial"/>
          <w:i w:val="0"/>
          <w:color w:val="auto"/>
        </w:rPr>
      </w:pPr>
      <w:r w:rsidRPr="00E42D78">
        <w:rPr>
          <w:rFonts w:ascii="Arial" w:hAnsi="Arial" w:cs="Arial"/>
          <w:i w:val="0"/>
          <w:color w:val="auto"/>
        </w:rPr>
        <w:t>wentylacja obiektów kubaturowych,</w:t>
      </w:r>
    </w:p>
    <w:p w14:paraId="0B6019B6" w14:textId="2FB09860" w:rsidR="00E42D78" w:rsidRPr="00D75495" w:rsidRDefault="00E42D78" w:rsidP="008A435A">
      <w:pPr>
        <w:pStyle w:val="Tekstpodstawowywcity"/>
        <w:numPr>
          <w:ilvl w:val="0"/>
          <w:numId w:val="74"/>
        </w:numPr>
        <w:spacing w:line="320" w:lineRule="exact"/>
        <w:jc w:val="left"/>
        <w:rPr>
          <w:rFonts w:ascii="Arial" w:hAnsi="Arial" w:cs="Arial"/>
          <w:i w:val="0"/>
          <w:color w:val="auto"/>
        </w:rPr>
      </w:pPr>
      <w:r w:rsidRPr="00D75495">
        <w:rPr>
          <w:rFonts w:ascii="Arial" w:hAnsi="Arial" w:cs="Arial"/>
          <w:i w:val="0"/>
          <w:color w:val="auto"/>
        </w:rPr>
        <w:t>zewnętrzne urządzenia technologiczne (podajniki paszy).</w:t>
      </w:r>
    </w:p>
    <w:p w14:paraId="0ED378F9" w14:textId="577346E8" w:rsidR="00D75495" w:rsidRDefault="00991BF7" w:rsidP="008A435A">
      <w:pPr>
        <w:pStyle w:val="Tekstpodstawowywcity"/>
        <w:numPr>
          <w:ilvl w:val="0"/>
          <w:numId w:val="75"/>
        </w:numPr>
        <w:spacing w:line="320" w:lineRule="exact"/>
        <w:jc w:val="left"/>
        <w:rPr>
          <w:rFonts w:ascii="Arial" w:hAnsi="Arial" w:cs="Arial"/>
          <w:i w:val="0"/>
          <w:color w:val="auto"/>
        </w:rPr>
      </w:pPr>
      <w:r>
        <w:rPr>
          <w:rFonts w:ascii="Arial" w:hAnsi="Arial" w:cs="Arial"/>
          <w:i w:val="0"/>
          <w:color w:val="auto"/>
        </w:rPr>
        <w:t>u</w:t>
      </w:r>
      <w:r w:rsidR="00E42D78" w:rsidRPr="00E42D78">
        <w:rPr>
          <w:rFonts w:ascii="Arial" w:hAnsi="Arial" w:cs="Arial"/>
          <w:i w:val="0"/>
          <w:color w:val="auto"/>
        </w:rPr>
        <w:t>rządzenia technologiczne zakładu:</w:t>
      </w:r>
    </w:p>
    <w:p w14:paraId="30569410" w14:textId="3D3A08E5" w:rsidR="00D75495" w:rsidRDefault="00E42D78" w:rsidP="008A435A">
      <w:pPr>
        <w:pStyle w:val="Tekstpodstawowywcity"/>
        <w:numPr>
          <w:ilvl w:val="0"/>
          <w:numId w:val="76"/>
        </w:numPr>
        <w:spacing w:line="320" w:lineRule="exact"/>
        <w:jc w:val="left"/>
        <w:rPr>
          <w:rFonts w:ascii="Arial" w:hAnsi="Arial" w:cs="Arial"/>
          <w:i w:val="0"/>
          <w:color w:val="auto"/>
        </w:rPr>
      </w:pPr>
      <w:r w:rsidRPr="00D75495">
        <w:rPr>
          <w:rFonts w:ascii="Arial" w:hAnsi="Arial" w:cs="Arial"/>
          <w:i w:val="0"/>
          <w:color w:val="auto"/>
        </w:rPr>
        <w:t>proces produkcyjny</w:t>
      </w:r>
      <w:r w:rsidR="008A435A">
        <w:rPr>
          <w:rFonts w:ascii="Arial" w:hAnsi="Arial" w:cs="Arial"/>
          <w:i w:val="0"/>
          <w:color w:val="auto"/>
        </w:rPr>
        <w:t>,</w:t>
      </w:r>
      <w:r w:rsidRPr="00D75495">
        <w:rPr>
          <w:rFonts w:ascii="Arial" w:hAnsi="Arial" w:cs="Arial"/>
          <w:i w:val="0"/>
          <w:color w:val="auto"/>
        </w:rPr>
        <w:t xml:space="preserve"> realizowany w obiektach kubaturowych, </w:t>
      </w:r>
    </w:p>
    <w:p w14:paraId="0FE83EDA" w14:textId="7020AB3F" w:rsidR="00E42D78" w:rsidRPr="00D75495" w:rsidRDefault="00E42D78" w:rsidP="008A435A">
      <w:pPr>
        <w:pStyle w:val="Tekstpodstawowywcity"/>
        <w:numPr>
          <w:ilvl w:val="0"/>
          <w:numId w:val="76"/>
        </w:numPr>
        <w:spacing w:line="320" w:lineRule="exact"/>
        <w:jc w:val="left"/>
        <w:rPr>
          <w:rFonts w:ascii="Arial" w:hAnsi="Arial" w:cs="Arial"/>
          <w:i w:val="0"/>
          <w:color w:val="auto"/>
        </w:rPr>
      </w:pPr>
      <w:r w:rsidRPr="00D75495">
        <w:rPr>
          <w:rFonts w:ascii="Arial" w:hAnsi="Arial" w:cs="Arial"/>
          <w:i w:val="0"/>
          <w:color w:val="auto"/>
        </w:rPr>
        <w:t>rezerwowe źródło zasilania.</w:t>
      </w:r>
    </w:p>
    <w:p w14:paraId="25F75DD1" w14:textId="0A133DAC" w:rsidR="00D75495" w:rsidRDefault="00991BF7" w:rsidP="008A435A">
      <w:pPr>
        <w:pStyle w:val="Tekstpodstawowywcity"/>
        <w:numPr>
          <w:ilvl w:val="0"/>
          <w:numId w:val="75"/>
        </w:numPr>
        <w:spacing w:line="320" w:lineRule="exact"/>
        <w:jc w:val="left"/>
        <w:rPr>
          <w:rFonts w:ascii="Arial" w:hAnsi="Arial" w:cs="Arial"/>
          <w:i w:val="0"/>
          <w:color w:val="auto"/>
        </w:rPr>
      </w:pPr>
      <w:r>
        <w:rPr>
          <w:rFonts w:ascii="Arial" w:hAnsi="Arial" w:cs="Arial"/>
          <w:i w:val="0"/>
          <w:color w:val="auto"/>
        </w:rPr>
        <w:t>t</w:t>
      </w:r>
      <w:r w:rsidR="00E42D78" w:rsidRPr="00E42D78">
        <w:rPr>
          <w:rFonts w:ascii="Arial" w:hAnsi="Arial" w:cs="Arial"/>
          <w:i w:val="0"/>
          <w:color w:val="auto"/>
        </w:rPr>
        <w:t>ransport:</w:t>
      </w:r>
    </w:p>
    <w:p w14:paraId="74BB9AC6" w14:textId="77777777" w:rsidR="00D75495" w:rsidRDefault="00E42D78" w:rsidP="008A435A">
      <w:pPr>
        <w:pStyle w:val="Tekstpodstawowywcity"/>
        <w:numPr>
          <w:ilvl w:val="0"/>
          <w:numId w:val="77"/>
        </w:numPr>
        <w:spacing w:line="320" w:lineRule="exact"/>
        <w:jc w:val="left"/>
        <w:rPr>
          <w:rFonts w:ascii="Arial" w:hAnsi="Arial" w:cs="Arial"/>
          <w:i w:val="0"/>
          <w:color w:val="auto"/>
        </w:rPr>
      </w:pPr>
      <w:r w:rsidRPr="00D75495">
        <w:rPr>
          <w:rFonts w:ascii="Arial" w:hAnsi="Arial" w:cs="Arial"/>
          <w:i w:val="0"/>
          <w:color w:val="auto"/>
        </w:rPr>
        <w:t xml:space="preserve">transport samochodowy (dowóz paszy, przywóz/wywóz kurcząt/brojlerów/niosek, </w:t>
      </w:r>
      <w:r w:rsidRPr="00D75495">
        <w:rPr>
          <w:rFonts w:ascii="Arial" w:hAnsi="Arial" w:cs="Arial"/>
          <w:i w:val="0"/>
          <w:color w:val="auto"/>
        </w:rPr>
        <w:lastRenderedPageBreak/>
        <w:t>odbiór odpadów produkcyjnych, dowóz paliw, odbiór ścieków technologicznych, odbiór pomiotu),</w:t>
      </w:r>
    </w:p>
    <w:p w14:paraId="75D9630B" w14:textId="5E3A116E" w:rsidR="00E42D78" w:rsidRPr="00D75495" w:rsidRDefault="00E42D78" w:rsidP="008A435A">
      <w:pPr>
        <w:pStyle w:val="Tekstpodstawowywcity"/>
        <w:numPr>
          <w:ilvl w:val="0"/>
          <w:numId w:val="77"/>
        </w:numPr>
        <w:spacing w:line="320" w:lineRule="exact"/>
        <w:jc w:val="left"/>
        <w:rPr>
          <w:rFonts w:ascii="Arial" w:hAnsi="Arial" w:cs="Arial"/>
          <w:i w:val="0"/>
          <w:color w:val="auto"/>
        </w:rPr>
      </w:pPr>
      <w:r w:rsidRPr="00D75495">
        <w:rPr>
          <w:rFonts w:ascii="Arial" w:hAnsi="Arial" w:cs="Arial"/>
          <w:i w:val="0"/>
          <w:color w:val="auto"/>
        </w:rPr>
        <w:t>ładowarka obornika.</w:t>
      </w:r>
    </w:p>
    <w:p w14:paraId="2FB994A8" w14:textId="77777777" w:rsidR="00E42D78" w:rsidRPr="00E42D78" w:rsidRDefault="00E42D78" w:rsidP="008A435A">
      <w:pPr>
        <w:pStyle w:val="Tekstpodstawowywcity"/>
        <w:spacing w:line="320" w:lineRule="exact"/>
        <w:ind w:left="284"/>
        <w:jc w:val="left"/>
        <w:rPr>
          <w:rFonts w:ascii="Arial" w:hAnsi="Arial" w:cs="Arial"/>
          <w:i w:val="0"/>
          <w:color w:val="auto"/>
        </w:rPr>
      </w:pPr>
    </w:p>
    <w:p w14:paraId="5D6211F8" w14:textId="60B7CB04" w:rsidR="00D75495" w:rsidRDefault="00E42D78" w:rsidP="008A435A">
      <w:pPr>
        <w:pStyle w:val="Tekstpodstawowywcity"/>
        <w:spacing w:line="320" w:lineRule="exact"/>
        <w:jc w:val="left"/>
        <w:rPr>
          <w:rFonts w:ascii="Arial" w:hAnsi="Arial" w:cs="Arial"/>
          <w:i w:val="0"/>
          <w:color w:val="auto"/>
        </w:rPr>
      </w:pPr>
      <w:r w:rsidRPr="00E42D78">
        <w:rPr>
          <w:rFonts w:ascii="Arial" w:hAnsi="Arial" w:cs="Arial"/>
          <w:i w:val="0"/>
          <w:color w:val="auto"/>
        </w:rPr>
        <w:t>Wentylację wyciągową główną obiektów produkcyjnych, stanowią wentylatory boczne (ścienne - rozlokowane równomiernie wzdłuż jednej ze ścian każdego budynku) EXAFAN EU-56, EXAFAN EU-50, wspomagane w przypadku podwyższenia temperatury nominalnej przez wentylatory awaryjne (pomocnicze) EXAFAN EX-50. Wentylatory główne oraz pomocnicze 9 kurników umieszczone są przemiennie dla poszczególnych kurników, raz w zachodniej, a następnie we wschodniej ścianie. Dla kurnika 11 umieszczone są na dachu wentylatory FC056-6EQ oraz na ścianie południowej szczytowej wentylatory EXAFAN EX-50.</w:t>
      </w:r>
    </w:p>
    <w:p w14:paraId="57D27CB1" w14:textId="77777777" w:rsidR="00987E1C" w:rsidRPr="002313A5" w:rsidRDefault="00987E1C" w:rsidP="002313A5">
      <w:pPr>
        <w:pStyle w:val="Tekstpodstawowywcity"/>
        <w:spacing w:line="268" w:lineRule="exact"/>
        <w:jc w:val="left"/>
        <w:rPr>
          <w:rFonts w:ascii="Arial" w:hAnsi="Arial" w:cs="Arial"/>
          <w:i w:val="0"/>
          <w:color w:val="auto"/>
        </w:rPr>
      </w:pPr>
    </w:p>
    <w:p w14:paraId="2055957B" w14:textId="78B89CBE" w:rsidR="00D75495" w:rsidRPr="007B7E57" w:rsidRDefault="00D75495" w:rsidP="00D75495">
      <w:pPr>
        <w:spacing w:after="0" w:line="276" w:lineRule="auto"/>
        <w:rPr>
          <w:rFonts w:ascii="Arial" w:hAnsi="Arial" w:cs="Arial"/>
          <w:sz w:val="24"/>
          <w:szCs w:val="24"/>
        </w:rPr>
      </w:pPr>
      <w:r w:rsidRPr="007B7E57">
        <w:rPr>
          <w:rFonts w:ascii="Arial" w:hAnsi="Arial" w:cs="Arial"/>
          <w:sz w:val="24"/>
          <w:szCs w:val="24"/>
        </w:rPr>
        <w:t>Charakterystyka punktowych źródeł hałasu</w:t>
      </w:r>
      <w:r>
        <w:rPr>
          <w:rFonts w:ascii="Arial" w:hAnsi="Arial" w:cs="Arial"/>
          <w:sz w:val="24"/>
          <w:szCs w:val="24"/>
        </w:rPr>
        <w:t>.</w:t>
      </w:r>
    </w:p>
    <w:tbl>
      <w:tblPr>
        <w:tblStyle w:val="Tabela-Siatka"/>
        <w:tblW w:w="9157" w:type="dxa"/>
        <w:tblLayout w:type="fixed"/>
        <w:tblLook w:val="04A0" w:firstRow="1" w:lastRow="0" w:firstColumn="1" w:lastColumn="0" w:noHBand="0" w:noVBand="1"/>
      </w:tblPr>
      <w:tblGrid>
        <w:gridCol w:w="1413"/>
        <w:gridCol w:w="2694"/>
        <w:gridCol w:w="822"/>
        <w:gridCol w:w="1303"/>
        <w:gridCol w:w="1560"/>
        <w:gridCol w:w="682"/>
        <w:gridCol w:w="683"/>
      </w:tblGrid>
      <w:tr w:rsidR="00D75495" w:rsidRPr="007B7E57" w14:paraId="7D00E800" w14:textId="77777777" w:rsidTr="00FA515C">
        <w:trPr>
          <w:trHeight w:val="495"/>
        </w:trPr>
        <w:tc>
          <w:tcPr>
            <w:tcW w:w="1413" w:type="dxa"/>
            <w:vMerge w:val="restart"/>
            <w:shd w:val="clear" w:color="auto" w:fill="BFBFBF" w:themeFill="background1" w:themeFillShade="BF"/>
            <w:vAlign w:val="center"/>
          </w:tcPr>
          <w:p w14:paraId="622943CD" w14:textId="77777777" w:rsidR="00D75495" w:rsidRPr="007B7E57" w:rsidRDefault="00D75495" w:rsidP="00FA515C">
            <w:pPr>
              <w:spacing w:line="276" w:lineRule="auto"/>
              <w:jc w:val="center"/>
              <w:rPr>
                <w:rFonts w:ascii="Arial" w:hAnsi="Arial" w:cs="Arial"/>
                <w:b/>
                <w:sz w:val="16"/>
                <w:szCs w:val="16"/>
              </w:rPr>
            </w:pPr>
            <w:r w:rsidRPr="007B7E57">
              <w:rPr>
                <w:rFonts w:ascii="Arial" w:hAnsi="Arial" w:cs="Arial"/>
                <w:b/>
                <w:sz w:val="16"/>
                <w:szCs w:val="16"/>
              </w:rPr>
              <w:t>Oznaczenie</w:t>
            </w:r>
          </w:p>
        </w:tc>
        <w:tc>
          <w:tcPr>
            <w:tcW w:w="2694" w:type="dxa"/>
            <w:vMerge w:val="restart"/>
            <w:shd w:val="clear" w:color="auto" w:fill="BFBFBF" w:themeFill="background1" w:themeFillShade="BF"/>
            <w:vAlign w:val="center"/>
          </w:tcPr>
          <w:p w14:paraId="641B0BA1" w14:textId="77777777" w:rsidR="00D75495" w:rsidRPr="007B7E57" w:rsidRDefault="00D75495" w:rsidP="00FA515C">
            <w:pPr>
              <w:spacing w:line="276" w:lineRule="auto"/>
              <w:jc w:val="center"/>
              <w:rPr>
                <w:rFonts w:ascii="Arial" w:hAnsi="Arial" w:cs="Arial"/>
                <w:b/>
                <w:sz w:val="16"/>
                <w:szCs w:val="16"/>
              </w:rPr>
            </w:pPr>
            <w:r w:rsidRPr="007B7E57">
              <w:rPr>
                <w:rFonts w:ascii="Arial" w:hAnsi="Arial" w:cs="Arial"/>
                <w:b/>
                <w:sz w:val="16"/>
                <w:szCs w:val="16"/>
              </w:rPr>
              <w:t>Charakterystyka źródła hałasu</w:t>
            </w:r>
          </w:p>
        </w:tc>
        <w:tc>
          <w:tcPr>
            <w:tcW w:w="822" w:type="dxa"/>
            <w:vMerge w:val="restart"/>
            <w:shd w:val="clear" w:color="auto" w:fill="BFBFBF" w:themeFill="background1" w:themeFillShade="BF"/>
            <w:vAlign w:val="center"/>
          </w:tcPr>
          <w:p w14:paraId="7C99F880" w14:textId="77777777" w:rsidR="00D75495" w:rsidRPr="007B7E57" w:rsidRDefault="00D75495" w:rsidP="00FA515C">
            <w:pPr>
              <w:spacing w:line="276" w:lineRule="auto"/>
              <w:jc w:val="center"/>
              <w:rPr>
                <w:rFonts w:ascii="Arial" w:hAnsi="Arial" w:cs="Arial"/>
                <w:b/>
                <w:sz w:val="16"/>
                <w:szCs w:val="16"/>
              </w:rPr>
            </w:pPr>
            <w:r w:rsidRPr="007B7E57">
              <w:rPr>
                <w:rFonts w:ascii="Arial" w:hAnsi="Arial" w:cs="Arial"/>
                <w:b/>
                <w:sz w:val="16"/>
                <w:szCs w:val="16"/>
              </w:rPr>
              <w:t>Ilość [szt.]</w:t>
            </w:r>
          </w:p>
        </w:tc>
        <w:tc>
          <w:tcPr>
            <w:tcW w:w="1303" w:type="dxa"/>
            <w:vMerge w:val="restart"/>
            <w:shd w:val="clear" w:color="auto" w:fill="BFBFBF" w:themeFill="background1" w:themeFillShade="BF"/>
            <w:vAlign w:val="center"/>
          </w:tcPr>
          <w:p w14:paraId="39DF3E9C" w14:textId="77777777" w:rsidR="00D75495" w:rsidRPr="007B7E57" w:rsidRDefault="00D75495" w:rsidP="00FA515C">
            <w:pPr>
              <w:spacing w:line="276" w:lineRule="auto"/>
              <w:jc w:val="center"/>
              <w:rPr>
                <w:rFonts w:ascii="Arial" w:hAnsi="Arial" w:cs="Arial"/>
                <w:b/>
                <w:sz w:val="16"/>
                <w:szCs w:val="16"/>
              </w:rPr>
            </w:pPr>
            <w:r w:rsidRPr="007B7E57">
              <w:rPr>
                <w:rFonts w:ascii="Arial" w:hAnsi="Arial" w:cs="Arial"/>
                <w:b/>
                <w:sz w:val="16"/>
                <w:szCs w:val="16"/>
              </w:rPr>
              <w:t>Wysokość [m.n.p.t.]</w:t>
            </w:r>
          </w:p>
        </w:tc>
        <w:tc>
          <w:tcPr>
            <w:tcW w:w="1560" w:type="dxa"/>
            <w:vMerge w:val="restart"/>
            <w:shd w:val="clear" w:color="auto" w:fill="BFBFBF" w:themeFill="background1" w:themeFillShade="BF"/>
            <w:vAlign w:val="center"/>
          </w:tcPr>
          <w:p w14:paraId="4471C71B" w14:textId="77777777" w:rsidR="00D75495" w:rsidRPr="007B7E57" w:rsidRDefault="00D75495" w:rsidP="00FA515C">
            <w:pPr>
              <w:spacing w:line="276" w:lineRule="auto"/>
              <w:jc w:val="center"/>
              <w:rPr>
                <w:rFonts w:ascii="Arial" w:hAnsi="Arial" w:cs="Arial"/>
                <w:b/>
                <w:sz w:val="16"/>
                <w:szCs w:val="16"/>
              </w:rPr>
            </w:pPr>
            <w:r w:rsidRPr="007B7E57">
              <w:rPr>
                <w:rFonts w:ascii="Arial" w:hAnsi="Arial" w:cs="Arial"/>
                <w:b/>
                <w:sz w:val="16"/>
                <w:szCs w:val="16"/>
              </w:rPr>
              <w:t>Moc akustyczna L</w:t>
            </w:r>
            <w:r w:rsidRPr="007B7E57">
              <w:rPr>
                <w:rFonts w:ascii="Arial" w:hAnsi="Arial" w:cs="Arial"/>
                <w:b/>
                <w:sz w:val="16"/>
                <w:szCs w:val="16"/>
                <w:vertAlign w:val="subscript"/>
              </w:rPr>
              <w:t>WA</w:t>
            </w:r>
            <w:r w:rsidRPr="007B7E57">
              <w:rPr>
                <w:rFonts w:ascii="Arial" w:hAnsi="Arial" w:cs="Arial"/>
                <w:b/>
                <w:sz w:val="16"/>
                <w:szCs w:val="16"/>
              </w:rPr>
              <w:t xml:space="preserve"> [</w:t>
            </w:r>
            <w:proofErr w:type="spellStart"/>
            <w:r w:rsidRPr="007B7E57">
              <w:rPr>
                <w:rFonts w:ascii="Arial" w:hAnsi="Arial" w:cs="Arial"/>
                <w:b/>
                <w:sz w:val="16"/>
                <w:szCs w:val="16"/>
              </w:rPr>
              <w:t>dB</w:t>
            </w:r>
            <w:proofErr w:type="spellEnd"/>
            <w:r w:rsidRPr="007B7E57">
              <w:rPr>
                <w:rFonts w:ascii="Arial" w:hAnsi="Arial" w:cs="Arial"/>
                <w:b/>
                <w:sz w:val="16"/>
                <w:szCs w:val="16"/>
              </w:rPr>
              <w:t>]</w:t>
            </w:r>
          </w:p>
        </w:tc>
        <w:tc>
          <w:tcPr>
            <w:tcW w:w="1365" w:type="dxa"/>
            <w:gridSpan w:val="2"/>
            <w:shd w:val="clear" w:color="auto" w:fill="BFBFBF" w:themeFill="background1" w:themeFillShade="BF"/>
            <w:vAlign w:val="center"/>
          </w:tcPr>
          <w:p w14:paraId="5BF027E1" w14:textId="77777777" w:rsidR="00D75495" w:rsidRPr="007B7E57" w:rsidRDefault="00D75495" w:rsidP="00FA515C">
            <w:pPr>
              <w:spacing w:line="276" w:lineRule="auto"/>
              <w:jc w:val="center"/>
              <w:rPr>
                <w:rFonts w:ascii="Arial" w:hAnsi="Arial" w:cs="Arial"/>
                <w:b/>
                <w:sz w:val="16"/>
                <w:szCs w:val="16"/>
              </w:rPr>
            </w:pPr>
            <w:r w:rsidRPr="007B7E57">
              <w:rPr>
                <w:rFonts w:ascii="Arial" w:hAnsi="Arial" w:cs="Arial"/>
                <w:b/>
                <w:sz w:val="16"/>
                <w:szCs w:val="16"/>
              </w:rPr>
              <w:t>Czas pracy</w:t>
            </w:r>
          </w:p>
          <w:p w14:paraId="2736D11C" w14:textId="77777777" w:rsidR="00D75495" w:rsidRPr="007B7E57" w:rsidRDefault="00D75495" w:rsidP="00FA515C">
            <w:pPr>
              <w:spacing w:line="276" w:lineRule="auto"/>
              <w:jc w:val="center"/>
              <w:rPr>
                <w:rFonts w:ascii="Arial" w:hAnsi="Arial" w:cs="Arial"/>
                <w:b/>
                <w:sz w:val="16"/>
                <w:szCs w:val="16"/>
              </w:rPr>
            </w:pPr>
            <w:r w:rsidRPr="007B7E57">
              <w:rPr>
                <w:rFonts w:ascii="Arial" w:hAnsi="Arial" w:cs="Arial"/>
                <w:b/>
                <w:sz w:val="16"/>
                <w:szCs w:val="16"/>
              </w:rPr>
              <w:t>T [h]</w:t>
            </w:r>
          </w:p>
        </w:tc>
      </w:tr>
      <w:tr w:rsidR="00D75495" w:rsidRPr="007B7E57" w14:paraId="30CE3390" w14:textId="77777777" w:rsidTr="00FA515C">
        <w:trPr>
          <w:trHeight w:val="495"/>
        </w:trPr>
        <w:tc>
          <w:tcPr>
            <w:tcW w:w="1413" w:type="dxa"/>
            <w:vMerge/>
            <w:shd w:val="clear" w:color="auto" w:fill="BFBFBF" w:themeFill="background1" w:themeFillShade="BF"/>
            <w:vAlign w:val="center"/>
          </w:tcPr>
          <w:p w14:paraId="26D1371F" w14:textId="77777777" w:rsidR="00D75495" w:rsidRPr="007B7E57" w:rsidRDefault="00D75495" w:rsidP="00FA515C">
            <w:pPr>
              <w:spacing w:line="276" w:lineRule="auto"/>
              <w:jc w:val="center"/>
              <w:rPr>
                <w:rFonts w:ascii="Arial" w:hAnsi="Arial" w:cs="Arial"/>
                <w:b/>
                <w:sz w:val="16"/>
                <w:szCs w:val="16"/>
              </w:rPr>
            </w:pPr>
          </w:p>
        </w:tc>
        <w:tc>
          <w:tcPr>
            <w:tcW w:w="2694" w:type="dxa"/>
            <w:vMerge/>
            <w:shd w:val="clear" w:color="auto" w:fill="BFBFBF" w:themeFill="background1" w:themeFillShade="BF"/>
            <w:vAlign w:val="center"/>
          </w:tcPr>
          <w:p w14:paraId="433C6220" w14:textId="77777777" w:rsidR="00D75495" w:rsidRPr="007B7E57" w:rsidRDefault="00D75495" w:rsidP="00FA515C">
            <w:pPr>
              <w:spacing w:line="276" w:lineRule="auto"/>
              <w:jc w:val="center"/>
              <w:rPr>
                <w:rFonts w:ascii="Arial" w:hAnsi="Arial" w:cs="Arial"/>
                <w:b/>
                <w:sz w:val="16"/>
                <w:szCs w:val="16"/>
              </w:rPr>
            </w:pPr>
          </w:p>
        </w:tc>
        <w:tc>
          <w:tcPr>
            <w:tcW w:w="822" w:type="dxa"/>
            <w:vMerge/>
            <w:shd w:val="clear" w:color="auto" w:fill="BFBFBF" w:themeFill="background1" w:themeFillShade="BF"/>
            <w:vAlign w:val="center"/>
          </w:tcPr>
          <w:p w14:paraId="7E8D327F" w14:textId="77777777" w:rsidR="00D75495" w:rsidRPr="007B7E57" w:rsidRDefault="00D75495" w:rsidP="00FA515C">
            <w:pPr>
              <w:spacing w:line="276" w:lineRule="auto"/>
              <w:jc w:val="center"/>
              <w:rPr>
                <w:rFonts w:ascii="Arial" w:hAnsi="Arial" w:cs="Arial"/>
                <w:b/>
                <w:sz w:val="16"/>
                <w:szCs w:val="16"/>
              </w:rPr>
            </w:pPr>
          </w:p>
        </w:tc>
        <w:tc>
          <w:tcPr>
            <w:tcW w:w="1303" w:type="dxa"/>
            <w:vMerge/>
            <w:shd w:val="clear" w:color="auto" w:fill="BFBFBF" w:themeFill="background1" w:themeFillShade="BF"/>
            <w:vAlign w:val="center"/>
          </w:tcPr>
          <w:p w14:paraId="09D74048" w14:textId="77777777" w:rsidR="00D75495" w:rsidRPr="007B7E57" w:rsidRDefault="00D75495" w:rsidP="00FA515C">
            <w:pPr>
              <w:spacing w:line="276" w:lineRule="auto"/>
              <w:jc w:val="center"/>
              <w:rPr>
                <w:rFonts w:ascii="Arial" w:hAnsi="Arial" w:cs="Arial"/>
                <w:b/>
                <w:sz w:val="16"/>
                <w:szCs w:val="16"/>
              </w:rPr>
            </w:pPr>
          </w:p>
        </w:tc>
        <w:tc>
          <w:tcPr>
            <w:tcW w:w="1560" w:type="dxa"/>
            <w:vMerge/>
            <w:shd w:val="clear" w:color="auto" w:fill="BFBFBF" w:themeFill="background1" w:themeFillShade="BF"/>
            <w:vAlign w:val="center"/>
          </w:tcPr>
          <w:p w14:paraId="21C9AD4D" w14:textId="77777777" w:rsidR="00D75495" w:rsidRPr="007B7E57" w:rsidRDefault="00D75495" w:rsidP="00FA515C">
            <w:pPr>
              <w:spacing w:line="276" w:lineRule="auto"/>
              <w:jc w:val="center"/>
              <w:rPr>
                <w:rFonts w:ascii="Arial" w:hAnsi="Arial" w:cs="Arial"/>
                <w:b/>
                <w:sz w:val="16"/>
                <w:szCs w:val="16"/>
              </w:rPr>
            </w:pPr>
          </w:p>
        </w:tc>
        <w:tc>
          <w:tcPr>
            <w:tcW w:w="682" w:type="dxa"/>
            <w:shd w:val="clear" w:color="auto" w:fill="BFBFBF" w:themeFill="background1" w:themeFillShade="BF"/>
            <w:vAlign w:val="center"/>
          </w:tcPr>
          <w:p w14:paraId="510A1DB7" w14:textId="77777777" w:rsidR="00D75495" w:rsidRPr="007B7E57" w:rsidRDefault="00D75495" w:rsidP="00FA515C">
            <w:pPr>
              <w:spacing w:line="276" w:lineRule="auto"/>
              <w:jc w:val="center"/>
              <w:rPr>
                <w:rFonts w:ascii="Arial" w:hAnsi="Arial" w:cs="Arial"/>
                <w:b/>
                <w:sz w:val="16"/>
                <w:szCs w:val="16"/>
              </w:rPr>
            </w:pPr>
            <w:r w:rsidRPr="007B7E57">
              <w:rPr>
                <w:rFonts w:ascii="Arial" w:hAnsi="Arial" w:cs="Arial"/>
                <w:b/>
                <w:sz w:val="16"/>
                <w:szCs w:val="16"/>
              </w:rPr>
              <w:t>Pora dnia</w:t>
            </w:r>
          </w:p>
        </w:tc>
        <w:tc>
          <w:tcPr>
            <w:tcW w:w="683" w:type="dxa"/>
            <w:shd w:val="clear" w:color="auto" w:fill="BFBFBF" w:themeFill="background1" w:themeFillShade="BF"/>
            <w:vAlign w:val="center"/>
          </w:tcPr>
          <w:p w14:paraId="0C22DEE8" w14:textId="77777777" w:rsidR="00D75495" w:rsidRPr="007B7E57" w:rsidRDefault="00D75495" w:rsidP="00FA515C">
            <w:pPr>
              <w:spacing w:line="276" w:lineRule="auto"/>
              <w:jc w:val="center"/>
              <w:rPr>
                <w:rFonts w:ascii="Arial" w:hAnsi="Arial" w:cs="Arial"/>
                <w:b/>
                <w:sz w:val="16"/>
                <w:szCs w:val="16"/>
              </w:rPr>
            </w:pPr>
            <w:r w:rsidRPr="007B7E57">
              <w:rPr>
                <w:rFonts w:ascii="Arial" w:hAnsi="Arial" w:cs="Arial"/>
                <w:b/>
                <w:sz w:val="16"/>
                <w:szCs w:val="16"/>
              </w:rPr>
              <w:t>Pora nocy</w:t>
            </w:r>
          </w:p>
        </w:tc>
      </w:tr>
      <w:tr w:rsidR="00D75495" w:rsidRPr="007B7E57" w14:paraId="10D2629A" w14:textId="77777777" w:rsidTr="00FA515C">
        <w:trPr>
          <w:trHeight w:val="20"/>
        </w:trPr>
        <w:tc>
          <w:tcPr>
            <w:tcW w:w="1413" w:type="dxa"/>
            <w:vMerge w:val="restart"/>
            <w:shd w:val="clear" w:color="auto" w:fill="auto"/>
            <w:vAlign w:val="center"/>
          </w:tcPr>
          <w:p w14:paraId="719CE783" w14:textId="77777777" w:rsidR="00D75495" w:rsidRPr="007B7E57" w:rsidRDefault="00D75495" w:rsidP="00FA515C">
            <w:pPr>
              <w:pStyle w:val="Default"/>
              <w:jc w:val="center"/>
              <w:rPr>
                <w:sz w:val="16"/>
                <w:szCs w:val="16"/>
              </w:rPr>
            </w:pPr>
            <w:r w:rsidRPr="007B7E57">
              <w:rPr>
                <w:sz w:val="16"/>
                <w:szCs w:val="16"/>
              </w:rPr>
              <w:t>Kurnik nr 1</w:t>
            </w:r>
          </w:p>
        </w:tc>
        <w:tc>
          <w:tcPr>
            <w:tcW w:w="2694" w:type="dxa"/>
            <w:shd w:val="clear" w:color="auto" w:fill="auto"/>
            <w:vAlign w:val="center"/>
          </w:tcPr>
          <w:p w14:paraId="2B6A8261"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EXAFAN EU-56</w:t>
            </w:r>
          </w:p>
        </w:tc>
        <w:tc>
          <w:tcPr>
            <w:tcW w:w="822" w:type="dxa"/>
            <w:shd w:val="clear" w:color="auto" w:fill="auto"/>
            <w:vAlign w:val="center"/>
          </w:tcPr>
          <w:p w14:paraId="30188B65"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5</w:t>
            </w:r>
          </w:p>
        </w:tc>
        <w:tc>
          <w:tcPr>
            <w:tcW w:w="1303" w:type="dxa"/>
            <w:shd w:val="clear" w:color="auto" w:fill="auto"/>
            <w:vAlign w:val="center"/>
          </w:tcPr>
          <w:p w14:paraId="38A87876"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1,0</w:t>
            </w:r>
          </w:p>
        </w:tc>
        <w:tc>
          <w:tcPr>
            <w:tcW w:w="1560" w:type="dxa"/>
            <w:shd w:val="clear" w:color="auto" w:fill="auto"/>
            <w:vAlign w:val="center"/>
          </w:tcPr>
          <w:p w14:paraId="32220762"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60</w:t>
            </w:r>
          </w:p>
        </w:tc>
        <w:tc>
          <w:tcPr>
            <w:tcW w:w="682" w:type="dxa"/>
            <w:shd w:val="clear" w:color="auto" w:fill="auto"/>
            <w:vAlign w:val="center"/>
          </w:tcPr>
          <w:p w14:paraId="5E81FD23"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16</w:t>
            </w:r>
          </w:p>
        </w:tc>
        <w:tc>
          <w:tcPr>
            <w:tcW w:w="683" w:type="dxa"/>
            <w:shd w:val="clear" w:color="auto" w:fill="auto"/>
            <w:vAlign w:val="center"/>
          </w:tcPr>
          <w:p w14:paraId="3BD90CF2"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8</w:t>
            </w:r>
          </w:p>
        </w:tc>
      </w:tr>
      <w:tr w:rsidR="00D75495" w:rsidRPr="007B7E57" w14:paraId="6ABCA6A4" w14:textId="77777777" w:rsidTr="00FA515C">
        <w:trPr>
          <w:trHeight w:val="227"/>
        </w:trPr>
        <w:tc>
          <w:tcPr>
            <w:tcW w:w="1413" w:type="dxa"/>
            <w:vMerge/>
            <w:shd w:val="clear" w:color="auto" w:fill="auto"/>
            <w:vAlign w:val="center"/>
          </w:tcPr>
          <w:p w14:paraId="721D7ABE" w14:textId="77777777" w:rsidR="00D75495" w:rsidRPr="007B7E57" w:rsidRDefault="00D75495" w:rsidP="00FA515C">
            <w:pPr>
              <w:jc w:val="center"/>
              <w:rPr>
                <w:rFonts w:ascii="Arial" w:hAnsi="Arial" w:cs="Arial"/>
                <w:sz w:val="16"/>
                <w:szCs w:val="16"/>
              </w:rPr>
            </w:pPr>
          </w:p>
        </w:tc>
        <w:tc>
          <w:tcPr>
            <w:tcW w:w="2694" w:type="dxa"/>
            <w:shd w:val="clear" w:color="auto" w:fill="auto"/>
            <w:vAlign w:val="center"/>
          </w:tcPr>
          <w:p w14:paraId="6FFAD231"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EXAFAN EU-50</w:t>
            </w:r>
          </w:p>
        </w:tc>
        <w:tc>
          <w:tcPr>
            <w:tcW w:w="822" w:type="dxa"/>
            <w:shd w:val="clear" w:color="auto" w:fill="auto"/>
            <w:vAlign w:val="center"/>
          </w:tcPr>
          <w:p w14:paraId="045E95B8"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8</w:t>
            </w:r>
          </w:p>
        </w:tc>
        <w:tc>
          <w:tcPr>
            <w:tcW w:w="1303" w:type="dxa"/>
            <w:shd w:val="clear" w:color="auto" w:fill="auto"/>
            <w:vAlign w:val="center"/>
          </w:tcPr>
          <w:p w14:paraId="3BA26752"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1,0</w:t>
            </w:r>
          </w:p>
        </w:tc>
        <w:tc>
          <w:tcPr>
            <w:tcW w:w="1560" w:type="dxa"/>
            <w:shd w:val="clear" w:color="auto" w:fill="auto"/>
            <w:vAlign w:val="center"/>
          </w:tcPr>
          <w:p w14:paraId="60628676"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58</w:t>
            </w:r>
          </w:p>
        </w:tc>
        <w:tc>
          <w:tcPr>
            <w:tcW w:w="682" w:type="dxa"/>
            <w:shd w:val="clear" w:color="auto" w:fill="auto"/>
            <w:vAlign w:val="center"/>
          </w:tcPr>
          <w:p w14:paraId="3ECD3642"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16</w:t>
            </w:r>
          </w:p>
        </w:tc>
        <w:tc>
          <w:tcPr>
            <w:tcW w:w="683" w:type="dxa"/>
            <w:shd w:val="clear" w:color="auto" w:fill="auto"/>
            <w:vAlign w:val="center"/>
          </w:tcPr>
          <w:p w14:paraId="61A75033"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8</w:t>
            </w:r>
          </w:p>
        </w:tc>
      </w:tr>
      <w:tr w:rsidR="00D75495" w:rsidRPr="007B7E57" w14:paraId="5D007409" w14:textId="77777777" w:rsidTr="00FA515C">
        <w:trPr>
          <w:trHeight w:val="20"/>
        </w:trPr>
        <w:tc>
          <w:tcPr>
            <w:tcW w:w="1413" w:type="dxa"/>
            <w:vMerge/>
            <w:shd w:val="clear" w:color="auto" w:fill="auto"/>
            <w:vAlign w:val="center"/>
          </w:tcPr>
          <w:p w14:paraId="6251D3EB" w14:textId="77777777" w:rsidR="00D75495" w:rsidRPr="007B7E57" w:rsidRDefault="00D75495" w:rsidP="00FA515C">
            <w:pPr>
              <w:jc w:val="center"/>
              <w:rPr>
                <w:rFonts w:ascii="Arial" w:hAnsi="Arial" w:cs="Arial"/>
                <w:sz w:val="16"/>
                <w:szCs w:val="16"/>
              </w:rPr>
            </w:pPr>
          </w:p>
        </w:tc>
        <w:tc>
          <w:tcPr>
            <w:tcW w:w="2694" w:type="dxa"/>
            <w:shd w:val="clear" w:color="auto" w:fill="auto"/>
            <w:vAlign w:val="center"/>
          </w:tcPr>
          <w:p w14:paraId="783BBF40"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EXAFAN EX-50</w:t>
            </w:r>
          </w:p>
        </w:tc>
        <w:tc>
          <w:tcPr>
            <w:tcW w:w="822" w:type="dxa"/>
            <w:shd w:val="clear" w:color="auto" w:fill="auto"/>
            <w:vAlign w:val="center"/>
          </w:tcPr>
          <w:p w14:paraId="2724F522"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3</w:t>
            </w:r>
          </w:p>
        </w:tc>
        <w:tc>
          <w:tcPr>
            <w:tcW w:w="1303" w:type="dxa"/>
            <w:shd w:val="clear" w:color="auto" w:fill="auto"/>
            <w:vAlign w:val="center"/>
          </w:tcPr>
          <w:p w14:paraId="4FDCEEFE"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1,5</w:t>
            </w:r>
          </w:p>
        </w:tc>
        <w:tc>
          <w:tcPr>
            <w:tcW w:w="1560" w:type="dxa"/>
            <w:shd w:val="clear" w:color="auto" w:fill="auto"/>
            <w:vAlign w:val="center"/>
          </w:tcPr>
          <w:p w14:paraId="69C977B6"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69</w:t>
            </w:r>
          </w:p>
        </w:tc>
        <w:tc>
          <w:tcPr>
            <w:tcW w:w="682" w:type="dxa"/>
            <w:shd w:val="clear" w:color="auto" w:fill="auto"/>
            <w:vAlign w:val="center"/>
          </w:tcPr>
          <w:p w14:paraId="71028177"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16</w:t>
            </w:r>
          </w:p>
        </w:tc>
        <w:tc>
          <w:tcPr>
            <w:tcW w:w="683" w:type="dxa"/>
            <w:shd w:val="clear" w:color="auto" w:fill="auto"/>
            <w:vAlign w:val="center"/>
          </w:tcPr>
          <w:p w14:paraId="082DB835" w14:textId="77777777" w:rsidR="00D75495" w:rsidRPr="007B7E57" w:rsidRDefault="00D75495" w:rsidP="00FA515C">
            <w:pPr>
              <w:jc w:val="center"/>
              <w:rPr>
                <w:rFonts w:ascii="Arial" w:hAnsi="Arial" w:cs="Arial"/>
                <w:sz w:val="16"/>
                <w:szCs w:val="16"/>
              </w:rPr>
            </w:pPr>
            <w:r w:rsidRPr="007B7E57">
              <w:rPr>
                <w:rFonts w:ascii="Arial" w:hAnsi="Arial" w:cs="Arial"/>
                <w:sz w:val="16"/>
                <w:szCs w:val="16"/>
              </w:rPr>
              <w:t>8</w:t>
            </w:r>
          </w:p>
        </w:tc>
      </w:tr>
      <w:tr w:rsidR="00D75495" w:rsidRPr="007B7E57" w14:paraId="1B88F7C2" w14:textId="77777777" w:rsidTr="00FA515C">
        <w:trPr>
          <w:trHeight w:val="113"/>
        </w:trPr>
        <w:tc>
          <w:tcPr>
            <w:tcW w:w="1413" w:type="dxa"/>
            <w:vMerge w:val="restart"/>
            <w:shd w:val="clear" w:color="auto" w:fill="auto"/>
            <w:vAlign w:val="center"/>
          </w:tcPr>
          <w:p w14:paraId="7570729B" w14:textId="77777777" w:rsidR="00D75495" w:rsidRPr="007B7E57" w:rsidRDefault="00D75495" w:rsidP="00FA515C">
            <w:pPr>
              <w:pStyle w:val="Default"/>
              <w:jc w:val="center"/>
              <w:rPr>
                <w:sz w:val="16"/>
                <w:szCs w:val="16"/>
              </w:rPr>
            </w:pPr>
            <w:r w:rsidRPr="007B7E57">
              <w:rPr>
                <w:sz w:val="16"/>
                <w:szCs w:val="16"/>
              </w:rPr>
              <w:t>Kurnik nr 2</w:t>
            </w:r>
          </w:p>
        </w:tc>
        <w:tc>
          <w:tcPr>
            <w:tcW w:w="2694" w:type="dxa"/>
            <w:shd w:val="clear" w:color="auto" w:fill="auto"/>
          </w:tcPr>
          <w:p w14:paraId="75E98F61" w14:textId="77777777" w:rsidR="00D75495" w:rsidRPr="007B7E57" w:rsidRDefault="00D75495" w:rsidP="00FA515C">
            <w:pPr>
              <w:pStyle w:val="Default"/>
              <w:jc w:val="center"/>
              <w:rPr>
                <w:sz w:val="16"/>
                <w:szCs w:val="16"/>
              </w:rPr>
            </w:pPr>
            <w:r w:rsidRPr="007B7E57">
              <w:rPr>
                <w:sz w:val="16"/>
                <w:szCs w:val="16"/>
              </w:rPr>
              <w:t>EXAFAN EU-56</w:t>
            </w:r>
          </w:p>
        </w:tc>
        <w:tc>
          <w:tcPr>
            <w:tcW w:w="822" w:type="dxa"/>
            <w:shd w:val="clear" w:color="auto" w:fill="auto"/>
          </w:tcPr>
          <w:p w14:paraId="1C2E6BCF" w14:textId="77777777" w:rsidR="00D75495" w:rsidRPr="007B7E57" w:rsidRDefault="00D75495" w:rsidP="00FA515C">
            <w:pPr>
              <w:pStyle w:val="Default"/>
              <w:jc w:val="center"/>
              <w:rPr>
                <w:sz w:val="16"/>
                <w:szCs w:val="16"/>
              </w:rPr>
            </w:pPr>
            <w:r w:rsidRPr="007B7E57">
              <w:rPr>
                <w:sz w:val="16"/>
                <w:szCs w:val="16"/>
              </w:rPr>
              <w:t>5</w:t>
            </w:r>
          </w:p>
        </w:tc>
        <w:tc>
          <w:tcPr>
            <w:tcW w:w="1303" w:type="dxa"/>
            <w:shd w:val="clear" w:color="auto" w:fill="auto"/>
          </w:tcPr>
          <w:p w14:paraId="3BEAA982" w14:textId="77777777" w:rsidR="00D75495" w:rsidRPr="007B7E57" w:rsidRDefault="00D75495" w:rsidP="00FA515C">
            <w:pPr>
              <w:pStyle w:val="Default"/>
              <w:jc w:val="center"/>
              <w:rPr>
                <w:sz w:val="16"/>
                <w:szCs w:val="16"/>
              </w:rPr>
            </w:pPr>
            <w:r w:rsidRPr="007B7E57">
              <w:rPr>
                <w:sz w:val="16"/>
                <w:szCs w:val="16"/>
              </w:rPr>
              <w:t>1,0</w:t>
            </w:r>
          </w:p>
        </w:tc>
        <w:tc>
          <w:tcPr>
            <w:tcW w:w="1560" w:type="dxa"/>
            <w:shd w:val="clear" w:color="auto" w:fill="auto"/>
          </w:tcPr>
          <w:p w14:paraId="3475BABE" w14:textId="77777777" w:rsidR="00D75495" w:rsidRPr="007B7E57" w:rsidRDefault="00D75495" w:rsidP="00FA515C">
            <w:pPr>
              <w:pStyle w:val="Default"/>
              <w:jc w:val="center"/>
              <w:rPr>
                <w:sz w:val="16"/>
                <w:szCs w:val="16"/>
              </w:rPr>
            </w:pPr>
            <w:r w:rsidRPr="007B7E57">
              <w:rPr>
                <w:sz w:val="16"/>
                <w:szCs w:val="16"/>
              </w:rPr>
              <w:t>60</w:t>
            </w:r>
          </w:p>
        </w:tc>
        <w:tc>
          <w:tcPr>
            <w:tcW w:w="682" w:type="dxa"/>
            <w:shd w:val="clear" w:color="auto" w:fill="auto"/>
          </w:tcPr>
          <w:p w14:paraId="2389CEB0"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78CAEA3C"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30F153FE" w14:textId="77777777" w:rsidTr="00FA515C">
        <w:trPr>
          <w:trHeight w:val="113"/>
        </w:trPr>
        <w:tc>
          <w:tcPr>
            <w:tcW w:w="1413" w:type="dxa"/>
            <w:vMerge/>
            <w:shd w:val="clear" w:color="auto" w:fill="auto"/>
            <w:vAlign w:val="center"/>
          </w:tcPr>
          <w:p w14:paraId="70959FF8" w14:textId="77777777" w:rsidR="00D75495" w:rsidRPr="007B7E57" w:rsidRDefault="00D75495" w:rsidP="00FA515C">
            <w:pPr>
              <w:pStyle w:val="Default"/>
              <w:jc w:val="center"/>
              <w:rPr>
                <w:sz w:val="16"/>
                <w:szCs w:val="16"/>
              </w:rPr>
            </w:pPr>
          </w:p>
        </w:tc>
        <w:tc>
          <w:tcPr>
            <w:tcW w:w="2694" w:type="dxa"/>
            <w:shd w:val="clear" w:color="auto" w:fill="auto"/>
          </w:tcPr>
          <w:p w14:paraId="3726ECC6" w14:textId="77777777" w:rsidR="00D75495" w:rsidRPr="007B7E57" w:rsidRDefault="00D75495" w:rsidP="00FA515C">
            <w:pPr>
              <w:pStyle w:val="Default"/>
              <w:jc w:val="center"/>
              <w:rPr>
                <w:sz w:val="16"/>
                <w:szCs w:val="16"/>
              </w:rPr>
            </w:pPr>
            <w:r w:rsidRPr="007B7E57">
              <w:rPr>
                <w:sz w:val="16"/>
                <w:szCs w:val="16"/>
              </w:rPr>
              <w:t>EXAFAN EU-50</w:t>
            </w:r>
          </w:p>
        </w:tc>
        <w:tc>
          <w:tcPr>
            <w:tcW w:w="822" w:type="dxa"/>
            <w:shd w:val="clear" w:color="auto" w:fill="auto"/>
          </w:tcPr>
          <w:p w14:paraId="6B562F2F" w14:textId="77777777" w:rsidR="00D75495" w:rsidRPr="007B7E57" w:rsidRDefault="00D75495" w:rsidP="00FA515C">
            <w:pPr>
              <w:pStyle w:val="Default"/>
              <w:jc w:val="center"/>
              <w:rPr>
                <w:sz w:val="16"/>
                <w:szCs w:val="16"/>
              </w:rPr>
            </w:pPr>
            <w:r w:rsidRPr="007B7E57">
              <w:rPr>
                <w:sz w:val="16"/>
                <w:szCs w:val="16"/>
              </w:rPr>
              <w:t>8</w:t>
            </w:r>
          </w:p>
        </w:tc>
        <w:tc>
          <w:tcPr>
            <w:tcW w:w="1303" w:type="dxa"/>
            <w:shd w:val="clear" w:color="auto" w:fill="auto"/>
          </w:tcPr>
          <w:p w14:paraId="645D144F" w14:textId="77777777" w:rsidR="00D75495" w:rsidRPr="007B7E57" w:rsidRDefault="00D75495" w:rsidP="00FA515C">
            <w:pPr>
              <w:pStyle w:val="Default"/>
              <w:jc w:val="center"/>
              <w:rPr>
                <w:sz w:val="16"/>
                <w:szCs w:val="16"/>
              </w:rPr>
            </w:pPr>
            <w:r w:rsidRPr="007B7E57">
              <w:rPr>
                <w:sz w:val="16"/>
                <w:szCs w:val="16"/>
              </w:rPr>
              <w:t>1,0</w:t>
            </w:r>
          </w:p>
        </w:tc>
        <w:tc>
          <w:tcPr>
            <w:tcW w:w="1560" w:type="dxa"/>
            <w:shd w:val="clear" w:color="auto" w:fill="auto"/>
          </w:tcPr>
          <w:p w14:paraId="61E10CD0" w14:textId="77777777" w:rsidR="00D75495" w:rsidRPr="007B7E57" w:rsidRDefault="00D75495" w:rsidP="00FA515C">
            <w:pPr>
              <w:pStyle w:val="Default"/>
              <w:jc w:val="center"/>
              <w:rPr>
                <w:sz w:val="16"/>
                <w:szCs w:val="16"/>
              </w:rPr>
            </w:pPr>
            <w:r w:rsidRPr="007B7E57">
              <w:rPr>
                <w:sz w:val="16"/>
                <w:szCs w:val="16"/>
              </w:rPr>
              <w:t>58</w:t>
            </w:r>
          </w:p>
        </w:tc>
        <w:tc>
          <w:tcPr>
            <w:tcW w:w="682" w:type="dxa"/>
            <w:shd w:val="clear" w:color="auto" w:fill="auto"/>
          </w:tcPr>
          <w:p w14:paraId="11B579E8"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7A1273CC"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543BB417" w14:textId="77777777" w:rsidTr="00FA515C">
        <w:trPr>
          <w:trHeight w:val="113"/>
        </w:trPr>
        <w:tc>
          <w:tcPr>
            <w:tcW w:w="1413" w:type="dxa"/>
            <w:vMerge/>
            <w:shd w:val="clear" w:color="auto" w:fill="auto"/>
            <w:vAlign w:val="center"/>
          </w:tcPr>
          <w:p w14:paraId="35300CEB" w14:textId="77777777" w:rsidR="00D75495" w:rsidRPr="007B7E57" w:rsidRDefault="00D75495" w:rsidP="00FA515C">
            <w:pPr>
              <w:pStyle w:val="Default"/>
              <w:jc w:val="center"/>
              <w:rPr>
                <w:sz w:val="16"/>
                <w:szCs w:val="16"/>
              </w:rPr>
            </w:pPr>
          </w:p>
        </w:tc>
        <w:tc>
          <w:tcPr>
            <w:tcW w:w="2694" w:type="dxa"/>
            <w:shd w:val="clear" w:color="auto" w:fill="auto"/>
          </w:tcPr>
          <w:p w14:paraId="0F6C5E74" w14:textId="77777777" w:rsidR="00D75495" w:rsidRPr="007B7E57" w:rsidRDefault="00D75495" w:rsidP="00FA515C">
            <w:pPr>
              <w:pStyle w:val="Default"/>
              <w:jc w:val="center"/>
              <w:rPr>
                <w:sz w:val="16"/>
                <w:szCs w:val="16"/>
              </w:rPr>
            </w:pPr>
            <w:r w:rsidRPr="007B7E57">
              <w:rPr>
                <w:sz w:val="16"/>
                <w:szCs w:val="16"/>
              </w:rPr>
              <w:t>EXAFAN EX-50</w:t>
            </w:r>
          </w:p>
        </w:tc>
        <w:tc>
          <w:tcPr>
            <w:tcW w:w="822" w:type="dxa"/>
            <w:shd w:val="clear" w:color="auto" w:fill="auto"/>
          </w:tcPr>
          <w:p w14:paraId="4B703BC4" w14:textId="77777777" w:rsidR="00D75495" w:rsidRPr="007B7E57" w:rsidRDefault="00D75495" w:rsidP="00FA515C">
            <w:pPr>
              <w:pStyle w:val="Default"/>
              <w:jc w:val="center"/>
              <w:rPr>
                <w:sz w:val="16"/>
                <w:szCs w:val="16"/>
              </w:rPr>
            </w:pPr>
            <w:r w:rsidRPr="007B7E57">
              <w:rPr>
                <w:sz w:val="16"/>
                <w:szCs w:val="16"/>
              </w:rPr>
              <w:t>3</w:t>
            </w:r>
          </w:p>
        </w:tc>
        <w:tc>
          <w:tcPr>
            <w:tcW w:w="1303" w:type="dxa"/>
            <w:shd w:val="clear" w:color="auto" w:fill="auto"/>
          </w:tcPr>
          <w:p w14:paraId="2BB1ADD0" w14:textId="77777777" w:rsidR="00D75495" w:rsidRPr="007B7E57" w:rsidRDefault="00D75495" w:rsidP="00FA515C">
            <w:pPr>
              <w:pStyle w:val="Default"/>
              <w:jc w:val="center"/>
              <w:rPr>
                <w:sz w:val="16"/>
                <w:szCs w:val="16"/>
              </w:rPr>
            </w:pPr>
            <w:r w:rsidRPr="007B7E57">
              <w:rPr>
                <w:sz w:val="16"/>
                <w:szCs w:val="16"/>
              </w:rPr>
              <w:t>1,5</w:t>
            </w:r>
          </w:p>
        </w:tc>
        <w:tc>
          <w:tcPr>
            <w:tcW w:w="1560" w:type="dxa"/>
            <w:shd w:val="clear" w:color="auto" w:fill="auto"/>
          </w:tcPr>
          <w:p w14:paraId="5A65D5B5" w14:textId="77777777" w:rsidR="00D75495" w:rsidRPr="007B7E57" w:rsidRDefault="00D75495" w:rsidP="00FA515C">
            <w:pPr>
              <w:pStyle w:val="Default"/>
              <w:jc w:val="center"/>
              <w:rPr>
                <w:sz w:val="16"/>
                <w:szCs w:val="16"/>
              </w:rPr>
            </w:pPr>
            <w:r w:rsidRPr="007B7E57">
              <w:rPr>
                <w:sz w:val="16"/>
                <w:szCs w:val="16"/>
              </w:rPr>
              <w:t>69</w:t>
            </w:r>
          </w:p>
        </w:tc>
        <w:tc>
          <w:tcPr>
            <w:tcW w:w="682" w:type="dxa"/>
            <w:shd w:val="clear" w:color="auto" w:fill="auto"/>
            <w:vAlign w:val="center"/>
          </w:tcPr>
          <w:p w14:paraId="0FC47618"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vAlign w:val="center"/>
          </w:tcPr>
          <w:p w14:paraId="7EF33B6D"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5B0D142D" w14:textId="77777777" w:rsidTr="00FA515C">
        <w:trPr>
          <w:trHeight w:val="57"/>
        </w:trPr>
        <w:tc>
          <w:tcPr>
            <w:tcW w:w="1413" w:type="dxa"/>
            <w:vMerge w:val="restart"/>
            <w:shd w:val="clear" w:color="auto" w:fill="auto"/>
            <w:vAlign w:val="center"/>
          </w:tcPr>
          <w:p w14:paraId="1178BAFD" w14:textId="77777777" w:rsidR="00D75495" w:rsidRPr="007B7E57" w:rsidRDefault="00D75495" w:rsidP="00FA515C">
            <w:pPr>
              <w:pStyle w:val="Default"/>
              <w:jc w:val="center"/>
              <w:rPr>
                <w:sz w:val="16"/>
                <w:szCs w:val="16"/>
              </w:rPr>
            </w:pPr>
            <w:r w:rsidRPr="007B7E57">
              <w:rPr>
                <w:sz w:val="16"/>
                <w:szCs w:val="16"/>
              </w:rPr>
              <w:t>Kurnik nr 3</w:t>
            </w:r>
          </w:p>
        </w:tc>
        <w:tc>
          <w:tcPr>
            <w:tcW w:w="2694" w:type="dxa"/>
            <w:shd w:val="clear" w:color="auto" w:fill="auto"/>
          </w:tcPr>
          <w:p w14:paraId="5FAA2D36" w14:textId="77777777" w:rsidR="00D75495" w:rsidRPr="007B7E57" w:rsidRDefault="00D75495" w:rsidP="00FA515C">
            <w:pPr>
              <w:pStyle w:val="Default"/>
              <w:jc w:val="center"/>
              <w:rPr>
                <w:sz w:val="16"/>
                <w:szCs w:val="16"/>
              </w:rPr>
            </w:pPr>
            <w:r w:rsidRPr="007B7E57">
              <w:rPr>
                <w:sz w:val="16"/>
                <w:szCs w:val="16"/>
              </w:rPr>
              <w:t>EXAFAN EU-56</w:t>
            </w:r>
          </w:p>
        </w:tc>
        <w:tc>
          <w:tcPr>
            <w:tcW w:w="822" w:type="dxa"/>
            <w:shd w:val="clear" w:color="auto" w:fill="auto"/>
          </w:tcPr>
          <w:p w14:paraId="1E955E64" w14:textId="77777777" w:rsidR="00D75495" w:rsidRPr="007B7E57" w:rsidRDefault="00D75495" w:rsidP="00FA515C">
            <w:pPr>
              <w:pStyle w:val="Default"/>
              <w:jc w:val="center"/>
              <w:rPr>
                <w:sz w:val="16"/>
                <w:szCs w:val="16"/>
              </w:rPr>
            </w:pPr>
            <w:r w:rsidRPr="007B7E57">
              <w:rPr>
                <w:sz w:val="16"/>
                <w:szCs w:val="16"/>
              </w:rPr>
              <w:t>5</w:t>
            </w:r>
          </w:p>
        </w:tc>
        <w:tc>
          <w:tcPr>
            <w:tcW w:w="1303" w:type="dxa"/>
            <w:shd w:val="clear" w:color="auto" w:fill="auto"/>
          </w:tcPr>
          <w:p w14:paraId="6352D9C6" w14:textId="77777777" w:rsidR="00D75495" w:rsidRPr="007B7E57" w:rsidRDefault="00D75495" w:rsidP="00FA515C">
            <w:pPr>
              <w:pStyle w:val="Default"/>
              <w:jc w:val="center"/>
              <w:rPr>
                <w:sz w:val="16"/>
                <w:szCs w:val="16"/>
              </w:rPr>
            </w:pPr>
            <w:r w:rsidRPr="007B7E57">
              <w:rPr>
                <w:sz w:val="16"/>
                <w:szCs w:val="16"/>
              </w:rPr>
              <w:t>1,0</w:t>
            </w:r>
          </w:p>
        </w:tc>
        <w:tc>
          <w:tcPr>
            <w:tcW w:w="1560" w:type="dxa"/>
            <w:shd w:val="clear" w:color="auto" w:fill="auto"/>
          </w:tcPr>
          <w:p w14:paraId="7C796AA6" w14:textId="77777777" w:rsidR="00D75495" w:rsidRPr="007B7E57" w:rsidRDefault="00D75495" w:rsidP="00FA515C">
            <w:pPr>
              <w:pStyle w:val="Default"/>
              <w:jc w:val="center"/>
              <w:rPr>
                <w:sz w:val="16"/>
                <w:szCs w:val="16"/>
              </w:rPr>
            </w:pPr>
            <w:r w:rsidRPr="007B7E57">
              <w:rPr>
                <w:sz w:val="16"/>
                <w:szCs w:val="16"/>
              </w:rPr>
              <w:t>60</w:t>
            </w:r>
          </w:p>
        </w:tc>
        <w:tc>
          <w:tcPr>
            <w:tcW w:w="682" w:type="dxa"/>
            <w:shd w:val="clear" w:color="auto" w:fill="auto"/>
          </w:tcPr>
          <w:p w14:paraId="58FD6DD2"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0D6AF386"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33433109" w14:textId="77777777" w:rsidTr="00FA515C">
        <w:trPr>
          <w:trHeight w:val="57"/>
        </w:trPr>
        <w:tc>
          <w:tcPr>
            <w:tcW w:w="1413" w:type="dxa"/>
            <w:vMerge/>
            <w:shd w:val="clear" w:color="auto" w:fill="auto"/>
            <w:vAlign w:val="center"/>
          </w:tcPr>
          <w:p w14:paraId="1FCBDA8A" w14:textId="77777777" w:rsidR="00D75495" w:rsidRPr="007B7E57" w:rsidRDefault="00D75495" w:rsidP="00FA515C">
            <w:pPr>
              <w:pStyle w:val="Default"/>
              <w:jc w:val="center"/>
              <w:rPr>
                <w:sz w:val="16"/>
                <w:szCs w:val="16"/>
              </w:rPr>
            </w:pPr>
          </w:p>
        </w:tc>
        <w:tc>
          <w:tcPr>
            <w:tcW w:w="2694" w:type="dxa"/>
            <w:shd w:val="clear" w:color="auto" w:fill="auto"/>
          </w:tcPr>
          <w:p w14:paraId="6A8BB1F4" w14:textId="77777777" w:rsidR="00D75495" w:rsidRPr="007B7E57" w:rsidRDefault="00D75495" w:rsidP="00FA515C">
            <w:pPr>
              <w:pStyle w:val="Default"/>
              <w:jc w:val="center"/>
              <w:rPr>
                <w:sz w:val="16"/>
                <w:szCs w:val="16"/>
              </w:rPr>
            </w:pPr>
            <w:r w:rsidRPr="007B7E57">
              <w:rPr>
                <w:sz w:val="16"/>
                <w:szCs w:val="16"/>
              </w:rPr>
              <w:t>EXAFAN EU-50</w:t>
            </w:r>
          </w:p>
        </w:tc>
        <w:tc>
          <w:tcPr>
            <w:tcW w:w="822" w:type="dxa"/>
            <w:shd w:val="clear" w:color="auto" w:fill="auto"/>
          </w:tcPr>
          <w:p w14:paraId="0C36C4F8" w14:textId="77777777" w:rsidR="00D75495" w:rsidRPr="007B7E57" w:rsidRDefault="00D75495" w:rsidP="00FA515C">
            <w:pPr>
              <w:pStyle w:val="Default"/>
              <w:jc w:val="center"/>
              <w:rPr>
                <w:sz w:val="16"/>
                <w:szCs w:val="16"/>
              </w:rPr>
            </w:pPr>
            <w:r w:rsidRPr="007B7E57">
              <w:rPr>
                <w:sz w:val="16"/>
                <w:szCs w:val="16"/>
              </w:rPr>
              <w:t>8</w:t>
            </w:r>
          </w:p>
        </w:tc>
        <w:tc>
          <w:tcPr>
            <w:tcW w:w="1303" w:type="dxa"/>
            <w:shd w:val="clear" w:color="auto" w:fill="auto"/>
          </w:tcPr>
          <w:p w14:paraId="2C2F2414" w14:textId="77777777" w:rsidR="00D75495" w:rsidRPr="007B7E57" w:rsidRDefault="00D75495" w:rsidP="00FA515C">
            <w:pPr>
              <w:pStyle w:val="Default"/>
              <w:jc w:val="center"/>
              <w:rPr>
                <w:sz w:val="16"/>
                <w:szCs w:val="16"/>
              </w:rPr>
            </w:pPr>
            <w:r w:rsidRPr="007B7E57">
              <w:rPr>
                <w:sz w:val="16"/>
                <w:szCs w:val="16"/>
              </w:rPr>
              <w:t>1,0</w:t>
            </w:r>
          </w:p>
        </w:tc>
        <w:tc>
          <w:tcPr>
            <w:tcW w:w="1560" w:type="dxa"/>
            <w:shd w:val="clear" w:color="auto" w:fill="auto"/>
          </w:tcPr>
          <w:p w14:paraId="2787DFC5" w14:textId="77777777" w:rsidR="00D75495" w:rsidRPr="007B7E57" w:rsidRDefault="00D75495" w:rsidP="00FA515C">
            <w:pPr>
              <w:pStyle w:val="Default"/>
              <w:jc w:val="center"/>
              <w:rPr>
                <w:sz w:val="16"/>
                <w:szCs w:val="16"/>
              </w:rPr>
            </w:pPr>
            <w:r w:rsidRPr="007B7E57">
              <w:rPr>
                <w:sz w:val="16"/>
                <w:szCs w:val="16"/>
              </w:rPr>
              <w:t>58</w:t>
            </w:r>
          </w:p>
        </w:tc>
        <w:tc>
          <w:tcPr>
            <w:tcW w:w="682" w:type="dxa"/>
            <w:shd w:val="clear" w:color="auto" w:fill="auto"/>
          </w:tcPr>
          <w:p w14:paraId="22A04D81"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7ACA0588"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7AAAE032" w14:textId="77777777" w:rsidTr="00FA515C">
        <w:trPr>
          <w:trHeight w:val="57"/>
        </w:trPr>
        <w:tc>
          <w:tcPr>
            <w:tcW w:w="1413" w:type="dxa"/>
            <w:vMerge/>
            <w:shd w:val="clear" w:color="auto" w:fill="auto"/>
            <w:vAlign w:val="center"/>
          </w:tcPr>
          <w:p w14:paraId="33BCFF36" w14:textId="77777777" w:rsidR="00D75495" w:rsidRPr="007B7E57" w:rsidRDefault="00D75495" w:rsidP="00FA515C">
            <w:pPr>
              <w:pStyle w:val="Default"/>
              <w:jc w:val="center"/>
              <w:rPr>
                <w:sz w:val="16"/>
                <w:szCs w:val="16"/>
              </w:rPr>
            </w:pPr>
          </w:p>
        </w:tc>
        <w:tc>
          <w:tcPr>
            <w:tcW w:w="2694" w:type="dxa"/>
            <w:shd w:val="clear" w:color="auto" w:fill="auto"/>
          </w:tcPr>
          <w:p w14:paraId="74978565" w14:textId="77777777" w:rsidR="00D75495" w:rsidRPr="007B7E57" w:rsidRDefault="00D75495" w:rsidP="00FA515C">
            <w:pPr>
              <w:pStyle w:val="Default"/>
              <w:jc w:val="center"/>
              <w:rPr>
                <w:sz w:val="16"/>
                <w:szCs w:val="16"/>
              </w:rPr>
            </w:pPr>
            <w:r w:rsidRPr="007B7E57">
              <w:rPr>
                <w:sz w:val="16"/>
                <w:szCs w:val="16"/>
              </w:rPr>
              <w:t>EXAFAN EX-50</w:t>
            </w:r>
          </w:p>
        </w:tc>
        <w:tc>
          <w:tcPr>
            <w:tcW w:w="822" w:type="dxa"/>
            <w:shd w:val="clear" w:color="auto" w:fill="auto"/>
          </w:tcPr>
          <w:p w14:paraId="73E5582B" w14:textId="77777777" w:rsidR="00D75495" w:rsidRPr="007B7E57" w:rsidRDefault="00D75495" w:rsidP="00FA515C">
            <w:pPr>
              <w:pStyle w:val="Default"/>
              <w:jc w:val="center"/>
              <w:rPr>
                <w:sz w:val="16"/>
                <w:szCs w:val="16"/>
              </w:rPr>
            </w:pPr>
            <w:r w:rsidRPr="007B7E57">
              <w:rPr>
                <w:sz w:val="16"/>
                <w:szCs w:val="16"/>
              </w:rPr>
              <w:t>3</w:t>
            </w:r>
          </w:p>
        </w:tc>
        <w:tc>
          <w:tcPr>
            <w:tcW w:w="1303" w:type="dxa"/>
            <w:shd w:val="clear" w:color="auto" w:fill="auto"/>
          </w:tcPr>
          <w:p w14:paraId="407459CA" w14:textId="77777777" w:rsidR="00D75495" w:rsidRPr="007B7E57" w:rsidRDefault="00D75495" w:rsidP="00FA515C">
            <w:pPr>
              <w:pStyle w:val="Default"/>
              <w:jc w:val="center"/>
              <w:rPr>
                <w:sz w:val="16"/>
                <w:szCs w:val="16"/>
              </w:rPr>
            </w:pPr>
            <w:r w:rsidRPr="007B7E57">
              <w:rPr>
                <w:sz w:val="16"/>
                <w:szCs w:val="16"/>
              </w:rPr>
              <w:t>1,5</w:t>
            </w:r>
          </w:p>
        </w:tc>
        <w:tc>
          <w:tcPr>
            <w:tcW w:w="1560" w:type="dxa"/>
            <w:shd w:val="clear" w:color="auto" w:fill="auto"/>
          </w:tcPr>
          <w:p w14:paraId="4AA57113" w14:textId="77777777" w:rsidR="00D75495" w:rsidRPr="007B7E57" w:rsidRDefault="00D75495" w:rsidP="00FA515C">
            <w:pPr>
              <w:pStyle w:val="Default"/>
              <w:jc w:val="center"/>
              <w:rPr>
                <w:sz w:val="16"/>
                <w:szCs w:val="16"/>
              </w:rPr>
            </w:pPr>
            <w:r w:rsidRPr="007B7E57">
              <w:rPr>
                <w:sz w:val="16"/>
                <w:szCs w:val="16"/>
              </w:rPr>
              <w:t>69</w:t>
            </w:r>
          </w:p>
        </w:tc>
        <w:tc>
          <w:tcPr>
            <w:tcW w:w="682" w:type="dxa"/>
            <w:shd w:val="clear" w:color="auto" w:fill="auto"/>
          </w:tcPr>
          <w:p w14:paraId="47EFC5CF"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54848338"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66337CB0" w14:textId="77777777" w:rsidTr="00FA515C">
        <w:trPr>
          <w:trHeight w:val="57"/>
        </w:trPr>
        <w:tc>
          <w:tcPr>
            <w:tcW w:w="1413" w:type="dxa"/>
            <w:vMerge w:val="restart"/>
            <w:shd w:val="clear" w:color="auto" w:fill="auto"/>
            <w:vAlign w:val="center"/>
          </w:tcPr>
          <w:p w14:paraId="0867CABD" w14:textId="77777777" w:rsidR="00D75495" w:rsidRPr="007B7E57" w:rsidRDefault="00D75495" w:rsidP="00FA515C">
            <w:pPr>
              <w:pStyle w:val="Default"/>
              <w:jc w:val="center"/>
              <w:rPr>
                <w:sz w:val="16"/>
                <w:szCs w:val="16"/>
              </w:rPr>
            </w:pPr>
            <w:r w:rsidRPr="007B7E57">
              <w:rPr>
                <w:sz w:val="16"/>
                <w:szCs w:val="16"/>
              </w:rPr>
              <w:t>Kurnik nr 4</w:t>
            </w:r>
          </w:p>
        </w:tc>
        <w:tc>
          <w:tcPr>
            <w:tcW w:w="2694" w:type="dxa"/>
            <w:shd w:val="clear" w:color="auto" w:fill="auto"/>
          </w:tcPr>
          <w:p w14:paraId="10D96FC8" w14:textId="77777777" w:rsidR="00D75495" w:rsidRPr="007B7E57" w:rsidRDefault="00D75495" w:rsidP="00FA515C">
            <w:pPr>
              <w:pStyle w:val="Default"/>
              <w:jc w:val="center"/>
              <w:rPr>
                <w:sz w:val="16"/>
                <w:szCs w:val="16"/>
              </w:rPr>
            </w:pPr>
            <w:r w:rsidRPr="007B7E57">
              <w:rPr>
                <w:sz w:val="16"/>
                <w:szCs w:val="16"/>
              </w:rPr>
              <w:t>EXAFAN EU-56</w:t>
            </w:r>
          </w:p>
        </w:tc>
        <w:tc>
          <w:tcPr>
            <w:tcW w:w="822" w:type="dxa"/>
            <w:shd w:val="clear" w:color="auto" w:fill="auto"/>
          </w:tcPr>
          <w:p w14:paraId="00A20B33" w14:textId="77777777" w:rsidR="00D75495" w:rsidRPr="007B7E57" w:rsidRDefault="00D75495" w:rsidP="00FA515C">
            <w:pPr>
              <w:pStyle w:val="Default"/>
              <w:jc w:val="center"/>
              <w:rPr>
                <w:sz w:val="16"/>
                <w:szCs w:val="16"/>
              </w:rPr>
            </w:pPr>
            <w:r w:rsidRPr="007B7E57">
              <w:rPr>
                <w:sz w:val="16"/>
                <w:szCs w:val="16"/>
              </w:rPr>
              <w:t>5</w:t>
            </w:r>
          </w:p>
        </w:tc>
        <w:tc>
          <w:tcPr>
            <w:tcW w:w="1303" w:type="dxa"/>
            <w:shd w:val="clear" w:color="auto" w:fill="auto"/>
          </w:tcPr>
          <w:p w14:paraId="63945833" w14:textId="77777777" w:rsidR="00D75495" w:rsidRPr="007B7E57" w:rsidRDefault="00D75495" w:rsidP="00FA515C">
            <w:pPr>
              <w:pStyle w:val="Default"/>
              <w:jc w:val="center"/>
              <w:rPr>
                <w:sz w:val="16"/>
                <w:szCs w:val="16"/>
              </w:rPr>
            </w:pPr>
            <w:r w:rsidRPr="007B7E57">
              <w:rPr>
                <w:sz w:val="16"/>
                <w:szCs w:val="16"/>
              </w:rPr>
              <w:t>1,0</w:t>
            </w:r>
          </w:p>
        </w:tc>
        <w:tc>
          <w:tcPr>
            <w:tcW w:w="1560" w:type="dxa"/>
            <w:shd w:val="clear" w:color="auto" w:fill="auto"/>
          </w:tcPr>
          <w:p w14:paraId="4D0890F7" w14:textId="77777777" w:rsidR="00D75495" w:rsidRPr="007B7E57" w:rsidRDefault="00D75495" w:rsidP="00FA515C">
            <w:pPr>
              <w:pStyle w:val="Default"/>
              <w:jc w:val="center"/>
              <w:rPr>
                <w:sz w:val="16"/>
                <w:szCs w:val="16"/>
              </w:rPr>
            </w:pPr>
            <w:r w:rsidRPr="007B7E57">
              <w:rPr>
                <w:sz w:val="16"/>
                <w:szCs w:val="16"/>
              </w:rPr>
              <w:t>60</w:t>
            </w:r>
          </w:p>
        </w:tc>
        <w:tc>
          <w:tcPr>
            <w:tcW w:w="682" w:type="dxa"/>
            <w:shd w:val="clear" w:color="auto" w:fill="auto"/>
          </w:tcPr>
          <w:p w14:paraId="5CAE435F"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245B8614"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3163BE82" w14:textId="77777777" w:rsidTr="00FA515C">
        <w:trPr>
          <w:trHeight w:val="57"/>
        </w:trPr>
        <w:tc>
          <w:tcPr>
            <w:tcW w:w="1413" w:type="dxa"/>
            <w:vMerge/>
            <w:shd w:val="clear" w:color="auto" w:fill="auto"/>
            <w:vAlign w:val="center"/>
          </w:tcPr>
          <w:p w14:paraId="60435A75" w14:textId="77777777" w:rsidR="00D75495" w:rsidRPr="007B7E57" w:rsidRDefault="00D75495" w:rsidP="00FA515C">
            <w:pPr>
              <w:pStyle w:val="Default"/>
              <w:jc w:val="center"/>
              <w:rPr>
                <w:sz w:val="16"/>
                <w:szCs w:val="16"/>
              </w:rPr>
            </w:pPr>
          </w:p>
        </w:tc>
        <w:tc>
          <w:tcPr>
            <w:tcW w:w="2694" w:type="dxa"/>
            <w:shd w:val="clear" w:color="auto" w:fill="auto"/>
          </w:tcPr>
          <w:p w14:paraId="12F21146" w14:textId="77777777" w:rsidR="00D75495" w:rsidRPr="007B7E57" w:rsidRDefault="00D75495" w:rsidP="00FA515C">
            <w:pPr>
              <w:pStyle w:val="Default"/>
              <w:jc w:val="center"/>
              <w:rPr>
                <w:sz w:val="16"/>
                <w:szCs w:val="16"/>
              </w:rPr>
            </w:pPr>
            <w:r w:rsidRPr="007B7E57">
              <w:rPr>
                <w:sz w:val="16"/>
                <w:szCs w:val="16"/>
              </w:rPr>
              <w:t>EXAFAN EU-50</w:t>
            </w:r>
          </w:p>
        </w:tc>
        <w:tc>
          <w:tcPr>
            <w:tcW w:w="822" w:type="dxa"/>
            <w:shd w:val="clear" w:color="auto" w:fill="auto"/>
          </w:tcPr>
          <w:p w14:paraId="6B8D6AF1" w14:textId="77777777" w:rsidR="00D75495" w:rsidRPr="007B7E57" w:rsidRDefault="00D75495" w:rsidP="00FA515C">
            <w:pPr>
              <w:pStyle w:val="Default"/>
              <w:jc w:val="center"/>
              <w:rPr>
                <w:sz w:val="16"/>
                <w:szCs w:val="16"/>
              </w:rPr>
            </w:pPr>
            <w:r w:rsidRPr="007B7E57">
              <w:rPr>
                <w:sz w:val="16"/>
                <w:szCs w:val="16"/>
              </w:rPr>
              <w:t>8</w:t>
            </w:r>
          </w:p>
        </w:tc>
        <w:tc>
          <w:tcPr>
            <w:tcW w:w="1303" w:type="dxa"/>
            <w:shd w:val="clear" w:color="auto" w:fill="auto"/>
          </w:tcPr>
          <w:p w14:paraId="2B4C8874" w14:textId="77777777" w:rsidR="00D75495" w:rsidRPr="007B7E57" w:rsidRDefault="00D75495" w:rsidP="00FA515C">
            <w:pPr>
              <w:pStyle w:val="Default"/>
              <w:jc w:val="center"/>
              <w:rPr>
                <w:sz w:val="16"/>
                <w:szCs w:val="16"/>
              </w:rPr>
            </w:pPr>
            <w:r w:rsidRPr="007B7E57">
              <w:rPr>
                <w:sz w:val="16"/>
                <w:szCs w:val="16"/>
              </w:rPr>
              <w:t>1,0</w:t>
            </w:r>
          </w:p>
        </w:tc>
        <w:tc>
          <w:tcPr>
            <w:tcW w:w="1560" w:type="dxa"/>
            <w:shd w:val="clear" w:color="auto" w:fill="auto"/>
          </w:tcPr>
          <w:p w14:paraId="321B8902" w14:textId="77777777" w:rsidR="00D75495" w:rsidRPr="007B7E57" w:rsidRDefault="00D75495" w:rsidP="00FA515C">
            <w:pPr>
              <w:pStyle w:val="Default"/>
              <w:jc w:val="center"/>
              <w:rPr>
                <w:sz w:val="16"/>
                <w:szCs w:val="16"/>
              </w:rPr>
            </w:pPr>
            <w:r w:rsidRPr="007B7E57">
              <w:rPr>
                <w:sz w:val="16"/>
                <w:szCs w:val="16"/>
              </w:rPr>
              <w:t>58</w:t>
            </w:r>
          </w:p>
        </w:tc>
        <w:tc>
          <w:tcPr>
            <w:tcW w:w="682" w:type="dxa"/>
            <w:shd w:val="clear" w:color="auto" w:fill="auto"/>
          </w:tcPr>
          <w:p w14:paraId="6563D469"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41D8B34F"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05F7F4EF" w14:textId="77777777" w:rsidTr="00FA515C">
        <w:trPr>
          <w:trHeight w:val="57"/>
        </w:trPr>
        <w:tc>
          <w:tcPr>
            <w:tcW w:w="1413" w:type="dxa"/>
            <w:vMerge/>
            <w:shd w:val="clear" w:color="auto" w:fill="auto"/>
            <w:vAlign w:val="center"/>
          </w:tcPr>
          <w:p w14:paraId="5A904EC7" w14:textId="77777777" w:rsidR="00D75495" w:rsidRPr="007B7E57" w:rsidRDefault="00D75495" w:rsidP="00FA515C">
            <w:pPr>
              <w:pStyle w:val="Default"/>
              <w:jc w:val="center"/>
              <w:rPr>
                <w:sz w:val="16"/>
                <w:szCs w:val="16"/>
              </w:rPr>
            </w:pPr>
          </w:p>
        </w:tc>
        <w:tc>
          <w:tcPr>
            <w:tcW w:w="2694" w:type="dxa"/>
            <w:shd w:val="clear" w:color="auto" w:fill="auto"/>
          </w:tcPr>
          <w:p w14:paraId="6D2B020E" w14:textId="77777777" w:rsidR="00D75495" w:rsidRPr="007B7E57" w:rsidRDefault="00D75495" w:rsidP="00FA515C">
            <w:pPr>
              <w:pStyle w:val="Default"/>
              <w:jc w:val="center"/>
              <w:rPr>
                <w:sz w:val="16"/>
                <w:szCs w:val="16"/>
              </w:rPr>
            </w:pPr>
            <w:r w:rsidRPr="007B7E57">
              <w:rPr>
                <w:sz w:val="16"/>
                <w:szCs w:val="16"/>
              </w:rPr>
              <w:t>EXAFAN EX-50</w:t>
            </w:r>
          </w:p>
        </w:tc>
        <w:tc>
          <w:tcPr>
            <w:tcW w:w="822" w:type="dxa"/>
            <w:shd w:val="clear" w:color="auto" w:fill="auto"/>
          </w:tcPr>
          <w:p w14:paraId="25FAC428" w14:textId="77777777" w:rsidR="00D75495" w:rsidRPr="007B7E57" w:rsidRDefault="00D75495" w:rsidP="00FA515C">
            <w:pPr>
              <w:pStyle w:val="Default"/>
              <w:jc w:val="center"/>
              <w:rPr>
                <w:sz w:val="16"/>
                <w:szCs w:val="16"/>
              </w:rPr>
            </w:pPr>
            <w:r w:rsidRPr="007B7E57">
              <w:rPr>
                <w:sz w:val="16"/>
                <w:szCs w:val="16"/>
              </w:rPr>
              <w:t>3</w:t>
            </w:r>
          </w:p>
        </w:tc>
        <w:tc>
          <w:tcPr>
            <w:tcW w:w="1303" w:type="dxa"/>
            <w:shd w:val="clear" w:color="auto" w:fill="auto"/>
          </w:tcPr>
          <w:p w14:paraId="2043E9C1" w14:textId="77777777" w:rsidR="00D75495" w:rsidRPr="007B7E57" w:rsidRDefault="00D75495" w:rsidP="00FA515C">
            <w:pPr>
              <w:pStyle w:val="Default"/>
              <w:jc w:val="center"/>
              <w:rPr>
                <w:sz w:val="16"/>
                <w:szCs w:val="16"/>
              </w:rPr>
            </w:pPr>
            <w:r w:rsidRPr="007B7E57">
              <w:rPr>
                <w:sz w:val="16"/>
                <w:szCs w:val="16"/>
              </w:rPr>
              <w:t>1,5</w:t>
            </w:r>
          </w:p>
        </w:tc>
        <w:tc>
          <w:tcPr>
            <w:tcW w:w="1560" w:type="dxa"/>
            <w:shd w:val="clear" w:color="auto" w:fill="auto"/>
          </w:tcPr>
          <w:p w14:paraId="686B65EE" w14:textId="77777777" w:rsidR="00D75495" w:rsidRPr="007B7E57" w:rsidRDefault="00D75495" w:rsidP="00FA515C">
            <w:pPr>
              <w:pStyle w:val="Default"/>
              <w:jc w:val="center"/>
              <w:rPr>
                <w:sz w:val="16"/>
                <w:szCs w:val="16"/>
              </w:rPr>
            </w:pPr>
            <w:r w:rsidRPr="007B7E57">
              <w:rPr>
                <w:sz w:val="16"/>
                <w:szCs w:val="16"/>
              </w:rPr>
              <w:t>69</w:t>
            </w:r>
          </w:p>
        </w:tc>
        <w:tc>
          <w:tcPr>
            <w:tcW w:w="682" w:type="dxa"/>
            <w:shd w:val="clear" w:color="auto" w:fill="auto"/>
          </w:tcPr>
          <w:p w14:paraId="7B324CF9"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53BFF3C7"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54F33828" w14:textId="77777777" w:rsidTr="00FA515C">
        <w:trPr>
          <w:trHeight w:val="57"/>
        </w:trPr>
        <w:tc>
          <w:tcPr>
            <w:tcW w:w="1413" w:type="dxa"/>
            <w:vMerge w:val="restart"/>
            <w:shd w:val="clear" w:color="auto" w:fill="auto"/>
            <w:vAlign w:val="center"/>
          </w:tcPr>
          <w:p w14:paraId="147C2DEC" w14:textId="77777777" w:rsidR="00D75495" w:rsidRPr="007B7E57" w:rsidRDefault="00D75495" w:rsidP="00FA515C">
            <w:pPr>
              <w:pStyle w:val="Default"/>
              <w:jc w:val="center"/>
              <w:rPr>
                <w:sz w:val="16"/>
                <w:szCs w:val="16"/>
              </w:rPr>
            </w:pPr>
            <w:r w:rsidRPr="007B7E57">
              <w:rPr>
                <w:sz w:val="16"/>
                <w:szCs w:val="16"/>
              </w:rPr>
              <w:t>Kurnik nr 5</w:t>
            </w:r>
          </w:p>
        </w:tc>
        <w:tc>
          <w:tcPr>
            <w:tcW w:w="2694" w:type="dxa"/>
            <w:shd w:val="clear" w:color="auto" w:fill="auto"/>
          </w:tcPr>
          <w:p w14:paraId="7AFA79F1" w14:textId="77777777" w:rsidR="00D75495" w:rsidRPr="007B7E57" w:rsidRDefault="00D75495" w:rsidP="00FA515C">
            <w:pPr>
              <w:pStyle w:val="Default"/>
              <w:jc w:val="center"/>
              <w:rPr>
                <w:sz w:val="16"/>
                <w:szCs w:val="16"/>
              </w:rPr>
            </w:pPr>
            <w:r w:rsidRPr="007B7E57">
              <w:rPr>
                <w:sz w:val="16"/>
                <w:szCs w:val="16"/>
              </w:rPr>
              <w:t>EXAFAN EU-56</w:t>
            </w:r>
          </w:p>
        </w:tc>
        <w:tc>
          <w:tcPr>
            <w:tcW w:w="822" w:type="dxa"/>
            <w:shd w:val="clear" w:color="auto" w:fill="auto"/>
          </w:tcPr>
          <w:p w14:paraId="76251021" w14:textId="77777777" w:rsidR="00D75495" w:rsidRPr="007B7E57" w:rsidRDefault="00D75495" w:rsidP="00FA515C">
            <w:pPr>
              <w:pStyle w:val="Default"/>
              <w:jc w:val="center"/>
              <w:rPr>
                <w:sz w:val="16"/>
                <w:szCs w:val="16"/>
              </w:rPr>
            </w:pPr>
            <w:r w:rsidRPr="007B7E57">
              <w:rPr>
                <w:sz w:val="16"/>
                <w:szCs w:val="16"/>
              </w:rPr>
              <w:t>5</w:t>
            </w:r>
          </w:p>
        </w:tc>
        <w:tc>
          <w:tcPr>
            <w:tcW w:w="1303" w:type="dxa"/>
            <w:shd w:val="clear" w:color="auto" w:fill="auto"/>
          </w:tcPr>
          <w:p w14:paraId="06E8AC51" w14:textId="77777777" w:rsidR="00D75495" w:rsidRPr="007B7E57" w:rsidRDefault="00D75495" w:rsidP="00FA515C">
            <w:pPr>
              <w:pStyle w:val="Default"/>
              <w:jc w:val="center"/>
              <w:rPr>
                <w:sz w:val="16"/>
                <w:szCs w:val="16"/>
              </w:rPr>
            </w:pPr>
            <w:r w:rsidRPr="007B7E57">
              <w:rPr>
                <w:sz w:val="16"/>
                <w:szCs w:val="16"/>
              </w:rPr>
              <w:t>1,0</w:t>
            </w:r>
          </w:p>
        </w:tc>
        <w:tc>
          <w:tcPr>
            <w:tcW w:w="1560" w:type="dxa"/>
            <w:shd w:val="clear" w:color="auto" w:fill="auto"/>
          </w:tcPr>
          <w:p w14:paraId="27274950" w14:textId="77777777" w:rsidR="00D75495" w:rsidRPr="007B7E57" w:rsidRDefault="00D75495" w:rsidP="00FA515C">
            <w:pPr>
              <w:pStyle w:val="Default"/>
              <w:jc w:val="center"/>
              <w:rPr>
                <w:sz w:val="16"/>
                <w:szCs w:val="16"/>
              </w:rPr>
            </w:pPr>
            <w:r w:rsidRPr="007B7E57">
              <w:rPr>
                <w:sz w:val="16"/>
                <w:szCs w:val="16"/>
              </w:rPr>
              <w:t>60</w:t>
            </w:r>
          </w:p>
        </w:tc>
        <w:tc>
          <w:tcPr>
            <w:tcW w:w="682" w:type="dxa"/>
            <w:shd w:val="clear" w:color="auto" w:fill="auto"/>
          </w:tcPr>
          <w:p w14:paraId="29344A25"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560D3D3D"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5DF7DB20" w14:textId="77777777" w:rsidTr="00FA515C">
        <w:trPr>
          <w:trHeight w:val="57"/>
        </w:trPr>
        <w:tc>
          <w:tcPr>
            <w:tcW w:w="1413" w:type="dxa"/>
            <w:vMerge/>
            <w:shd w:val="clear" w:color="auto" w:fill="auto"/>
            <w:vAlign w:val="center"/>
          </w:tcPr>
          <w:p w14:paraId="11BE3F0F" w14:textId="77777777" w:rsidR="00D75495" w:rsidRPr="007B7E57" w:rsidRDefault="00D75495" w:rsidP="00FA515C">
            <w:pPr>
              <w:pStyle w:val="Default"/>
              <w:jc w:val="center"/>
              <w:rPr>
                <w:sz w:val="16"/>
                <w:szCs w:val="16"/>
              </w:rPr>
            </w:pPr>
          </w:p>
        </w:tc>
        <w:tc>
          <w:tcPr>
            <w:tcW w:w="2694" w:type="dxa"/>
            <w:shd w:val="clear" w:color="auto" w:fill="auto"/>
          </w:tcPr>
          <w:p w14:paraId="4A85E4D6" w14:textId="77777777" w:rsidR="00D75495" w:rsidRPr="007B7E57" w:rsidRDefault="00D75495" w:rsidP="00FA515C">
            <w:pPr>
              <w:pStyle w:val="Default"/>
              <w:jc w:val="center"/>
              <w:rPr>
                <w:sz w:val="16"/>
                <w:szCs w:val="16"/>
              </w:rPr>
            </w:pPr>
            <w:r w:rsidRPr="007B7E57">
              <w:rPr>
                <w:sz w:val="16"/>
                <w:szCs w:val="16"/>
              </w:rPr>
              <w:t>EXAFAN EU-50</w:t>
            </w:r>
          </w:p>
        </w:tc>
        <w:tc>
          <w:tcPr>
            <w:tcW w:w="822" w:type="dxa"/>
            <w:shd w:val="clear" w:color="auto" w:fill="auto"/>
          </w:tcPr>
          <w:p w14:paraId="0DA8BD09" w14:textId="77777777" w:rsidR="00D75495" w:rsidRPr="007B7E57" w:rsidRDefault="00D75495" w:rsidP="00FA515C">
            <w:pPr>
              <w:pStyle w:val="Default"/>
              <w:jc w:val="center"/>
              <w:rPr>
                <w:sz w:val="16"/>
                <w:szCs w:val="16"/>
              </w:rPr>
            </w:pPr>
            <w:r w:rsidRPr="007B7E57">
              <w:rPr>
                <w:sz w:val="16"/>
                <w:szCs w:val="16"/>
              </w:rPr>
              <w:t>8</w:t>
            </w:r>
          </w:p>
        </w:tc>
        <w:tc>
          <w:tcPr>
            <w:tcW w:w="1303" w:type="dxa"/>
            <w:shd w:val="clear" w:color="auto" w:fill="auto"/>
          </w:tcPr>
          <w:p w14:paraId="1D68CD33" w14:textId="77777777" w:rsidR="00D75495" w:rsidRPr="007B7E57" w:rsidRDefault="00D75495" w:rsidP="00FA515C">
            <w:pPr>
              <w:pStyle w:val="Default"/>
              <w:jc w:val="center"/>
              <w:rPr>
                <w:sz w:val="16"/>
                <w:szCs w:val="16"/>
              </w:rPr>
            </w:pPr>
            <w:r w:rsidRPr="007B7E57">
              <w:rPr>
                <w:sz w:val="16"/>
                <w:szCs w:val="16"/>
              </w:rPr>
              <w:t>1,0</w:t>
            </w:r>
          </w:p>
        </w:tc>
        <w:tc>
          <w:tcPr>
            <w:tcW w:w="1560" w:type="dxa"/>
            <w:shd w:val="clear" w:color="auto" w:fill="auto"/>
          </w:tcPr>
          <w:p w14:paraId="5894E994" w14:textId="77777777" w:rsidR="00D75495" w:rsidRPr="007B7E57" w:rsidRDefault="00D75495" w:rsidP="00FA515C">
            <w:pPr>
              <w:pStyle w:val="Default"/>
              <w:jc w:val="center"/>
              <w:rPr>
                <w:sz w:val="16"/>
                <w:szCs w:val="16"/>
              </w:rPr>
            </w:pPr>
            <w:r w:rsidRPr="007B7E57">
              <w:rPr>
                <w:sz w:val="16"/>
                <w:szCs w:val="16"/>
              </w:rPr>
              <w:t>58</w:t>
            </w:r>
          </w:p>
        </w:tc>
        <w:tc>
          <w:tcPr>
            <w:tcW w:w="682" w:type="dxa"/>
            <w:shd w:val="clear" w:color="auto" w:fill="auto"/>
          </w:tcPr>
          <w:p w14:paraId="63D1BA9D"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7FF10FCB"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40043B8F" w14:textId="77777777" w:rsidTr="00FA515C">
        <w:trPr>
          <w:trHeight w:val="57"/>
        </w:trPr>
        <w:tc>
          <w:tcPr>
            <w:tcW w:w="1413" w:type="dxa"/>
            <w:vMerge/>
            <w:shd w:val="clear" w:color="auto" w:fill="auto"/>
            <w:vAlign w:val="center"/>
          </w:tcPr>
          <w:p w14:paraId="089E488C" w14:textId="77777777" w:rsidR="00D75495" w:rsidRPr="007B7E57" w:rsidRDefault="00D75495" w:rsidP="00FA515C">
            <w:pPr>
              <w:pStyle w:val="Default"/>
              <w:jc w:val="center"/>
              <w:rPr>
                <w:sz w:val="16"/>
                <w:szCs w:val="16"/>
              </w:rPr>
            </w:pPr>
          </w:p>
        </w:tc>
        <w:tc>
          <w:tcPr>
            <w:tcW w:w="2694" w:type="dxa"/>
            <w:shd w:val="clear" w:color="auto" w:fill="auto"/>
          </w:tcPr>
          <w:p w14:paraId="3B51E83E" w14:textId="77777777" w:rsidR="00D75495" w:rsidRPr="007B7E57" w:rsidRDefault="00D75495" w:rsidP="00FA515C">
            <w:pPr>
              <w:pStyle w:val="Default"/>
              <w:jc w:val="center"/>
              <w:rPr>
                <w:sz w:val="16"/>
                <w:szCs w:val="16"/>
              </w:rPr>
            </w:pPr>
            <w:r w:rsidRPr="007B7E57">
              <w:rPr>
                <w:sz w:val="16"/>
                <w:szCs w:val="16"/>
              </w:rPr>
              <w:t>EXAFAN EX-50</w:t>
            </w:r>
          </w:p>
        </w:tc>
        <w:tc>
          <w:tcPr>
            <w:tcW w:w="822" w:type="dxa"/>
            <w:shd w:val="clear" w:color="auto" w:fill="auto"/>
          </w:tcPr>
          <w:p w14:paraId="50477401" w14:textId="77777777" w:rsidR="00D75495" w:rsidRPr="007B7E57" w:rsidRDefault="00D75495" w:rsidP="00FA515C">
            <w:pPr>
              <w:pStyle w:val="Default"/>
              <w:jc w:val="center"/>
              <w:rPr>
                <w:sz w:val="16"/>
                <w:szCs w:val="16"/>
              </w:rPr>
            </w:pPr>
            <w:r w:rsidRPr="007B7E57">
              <w:rPr>
                <w:sz w:val="16"/>
                <w:szCs w:val="16"/>
              </w:rPr>
              <w:t>3</w:t>
            </w:r>
          </w:p>
        </w:tc>
        <w:tc>
          <w:tcPr>
            <w:tcW w:w="1303" w:type="dxa"/>
            <w:shd w:val="clear" w:color="auto" w:fill="auto"/>
          </w:tcPr>
          <w:p w14:paraId="603A3044" w14:textId="77777777" w:rsidR="00D75495" w:rsidRPr="007B7E57" w:rsidRDefault="00D75495" w:rsidP="00FA515C">
            <w:pPr>
              <w:pStyle w:val="Default"/>
              <w:jc w:val="center"/>
              <w:rPr>
                <w:sz w:val="16"/>
                <w:szCs w:val="16"/>
              </w:rPr>
            </w:pPr>
            <w:r w:rsidRPr="007B7E57">
              <w:rPr>
                <w:sz w:val="16"/>
                <w:szCs w:val="16"/>
              </w:rPr>
              <w:t>1,5</w:t>
            </w:r>
          </w:p>
        </w:tc>
        <w:tc>
          <w:tcPr>
            <w:tcW w:w="1560" w:type="dxa"/>
            <w:shd w:val="clear" w:color="auto" w:fill="auto"/>
          </w:tcPr>
          <w:p w14:paraId="335A7BBE" w14:textId="77777777" w:rsidR="00D75495" w:rsidRPr="007B7E57" w:rsidRDefault="00D75495" w:rsidP="00FA515C">
            <w:pPr>
              <w:pStyle w:val="Default"/>
              <w:jc w:val="center"/>
              <w:rPr>
                <w:sz w:val="16"/>
                <w:szCs w:val="16"/>
              </w:rPr>
            </w:pPr>
            <w:r w:rsidRPr="007B7E57">
              <w:rPr>
                <w:sz w:val="16"/>
                <w:szCs w:val="16"/>
              </w:rPr>
              <w:t>69</w:t>
            </w:r>
          </w:p>
        </w:tc>
        <w:tc>
          <w:tcPr>
            <w:tcW w:w="682" w:type="dxa"/>
            <w:shd w:val="clear" w:color="auto" w:fill="auto"/>
          </w:tcPr>
          <w:p w14:paraId="3149F61A"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7D730142"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76EA9CB2" w14:textId="77777777" w:rsidTr="00FA515C">
        <w:trPr>
          <w:trHeight w:val="57"/>
        </w:trPr>
        <w:tc>
          <w:tcPr>
            <w:tcW w:w="1413" w:type="dxa"/>
            <w:vMerge w:val="restart"/>
            <w:shd w:val="clear" w:color="auto" w:fill="auto"/>
            <w:vAlign w:val="center"/>
          </w:tcPr>
          <w:p w14:paraId="7D6DBD14" w14:textId="77777777" w:rsidR="00D75495" w:rsidRPr="007B7E57" w:rsidRDefault="00D75495" w:rsidP="00FA515C">
            <w:pPr>
              <w:pStyle w:val="Default"/>
              <w:jc w:val="center"/>
              <w:rPr>
                <w:sz w:val="16"/>
                <w:szCs w:val="16"/>
              </w:rPr>
            </w:pPr>
            <w:r w:rsidRPr="007B7E57">
              <w:rPr>
                <w:sz w:val="16"/>
                <w:szCs w:val="16"/>
              </w:rPr>
              <w:t>Kurnik nr 6</w:t>
            </w:r>
          </w:p>
        </w:tc>
        <w:tc>
          <w:tcPr>
            <w:tcW w:w="2694" w:type="dxa"/>
            <w:shd w:val="clear" w:color="auto" w:fill="auto"/>
          </w:tcPr>
          <w:p w14:paraId="75FBAA30" w14:textId="77777777" w:rsidR="00D75495" w:rsidRPr="007B7E57" w:rsidRDefault="00D75495" w:rsidP="00FA515C">
            <w:pPr>
              <w:pStyle w:val="Default"/>
              <w:jc w:val="center"/>
              <w:rPr>
                <w:sz w:val="16"/>
                <w:szCs w:val="16"/>
              </w:rPr>
            </w:pPr>
            <w:r w:rsidRPr="007B7E57">
              <w:rPr>
                <w:sz w:val="16"/>
                <w:szCs w:val="16"/>
              </w:rPr>
              <w:t>EXAFAN EU-56</w:t>
            </w:r>
          </w:p>
        </w:tc>
        <w:tc>
          <w:tcPr>
            <w:tcW w:w="822" w:type="dxa"/>
            <w:shd w:val="clear" w:color="auto" w:fill="auto"/>
          </w:tcPr>
          <w:p w14:paraId="52BCF271" w14:textId="77777777" w:rsidR="00D75495" w:rsidRPr="007B7E57" w:rsidRDefault="00D75495" w:rsidP="00FA515C">
            <w:pPr>
              <w:pStyle w:val="Default"/>
              <w:jc w:val="center"/>
              <w:rPr>
                <w:sz w:val="16"/>
                <w:szCs w:val="16"/>
              </w:rPr>
            </w:pPr>
            <w:r w:rsidRPr="007B7E57">
              <w:rPr>
                <w:sz w:val="16"/>
                <w:szCs w:val="16"/>
              </w:rPr>
              <w:t>5</w:t>
            </w:r>
          </w:p>
        </w:tc>
        <w:tc>
          <w:tcPr>
            <w:tcW w:w="1303" w:type="dxa"/>
            <w:shd w:val="clear" w:color="auto" w:fill="auto"/>
          </w:tcPr>
          <w:p w14:paraId="35ADAE65" w14:textId="77777777" w:rsidR="00D75495" w:rsidRPr="007B7E57" w:rsidRDefault="00D75495" w:rsidP="00FA515C">
            <w:pPr>
              <w:pStyle w:val="Default"/>
              <w:jc w:val="center"/>
              <w:rPr>
                <w:sz w:val="16"/>
                <w:szCs w:val="16"/>
              </w:rPr>
            </w:pPr>
            <w:r w:rsidRPr="007B7E57">
              <w:rPr>
                <w:sz w:val="16"/>
                <w:szCs w:val="16"/>
              </w:rPr>
              <w:t>1,0</w:t>
            </w:r>
          </w:p>
        </w:tc>
        <w:tc>
          <w:tcPr>
            <w:tcW w:w="1560" w:type="dxa"/>
            <w:shd w:val="clear" w:color="auto" w:fill="auto"/>
          </w:tcPr>
          <w:p w14:paraId="63082E42" w14:textId="77777777" w:rsidR="00D75495" w:rsidRPr="007B7E57" w:rsidRDefault="00D75495" w:rsidP="00FA515C">
            <w:pPr>
              <w:pStyle w:val="Default"/>
              <w:jc w:val="center"/>
              <w:rPr>
                <w:sz w:val="16"/>
                <w:szCs w:val="16"/>
              </w:rPr>
            </w:pPr>
            <w:r w:rsidRPr="007B7E57">
              <w:rPr>
                <w:sz w:val="16"/>
                <w:szCs w:val="16"/>
              </w:rPr>
              <w:t>60</w:t>
            </w:r>
          </w:p>
        </w:tc>
        <w:tc>
          <w:tcPr>
            <w:tcW w:w="682" w:type="dxa"/>
            <w:shd w:val="clear" w:color="auto" w:fill="auto"/>
          </w:tcPr>
          <w:p w14:paraId="4BE38473"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725D0DE2"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53A0CB00" w14:textId="77777777" w:rsidTr="00FA515C">
        <w:trPr>
          <w:trHeight w:val="57"/>
        </w:trPr>
        <w:tc>
          <w:tcPr>
            <w:tcW w:w="1413" w:type="dxa"/>
            <w:vMerge/>
            <w:shd w:val="clear" w:color="auto" w:fill="auto"/>
            <w:vAlign w:val="center"/>
          </w:tcPr>
          <w:p w14:paraId="218A53C6" w14:textId="77777777" w:rsidR="00D75495" w:rsidRPr="007B7E57" w:rsidRDefault="00D75495" w:rsidP="00FA515C">
            <w:pPr>
              <w:pStyle w:val="Default"/>
              <w:jc w:val="center"/>
              <w:rPr>
                <w:sz w:val="16"/>
                <w:szCs w:val="16"/>
              </w:rPr>
            </w:pPr>
          </w:p>
        </w:tc>
        <w:tc>
          <w:tcPr>
            <w:tcW w:w="2694" w:type="dxa"/>
            <w:shd w:val="clear" w:color="auto" w:fill="auto"/>
          </w:tcPr>
          <w:p w14:paraId="52BC9730" w14:textId="77777777" w:rsidR="00D75495" w:rsidRPr="007B7E57" w:rsidRDefault="00D75495" w:rsidP="00FA515C">
            <w:pPr>
              <w:pStyle w:val="Default"/>
              <w:jc w:val="center"/>
              <w:rPr>
                <w:sz w:val="16"/>
                <w:szCs w:val="16"/>
              </w:rPr>
            </w:pPr>
            <w:r w:rsidRPr="007B7E57">
              <w:rPr>
                <w:sz w:val="16"/>
                <w:szCs w:val="16"/>
              </w:rPr>
              <w:t>EXAFAN EU-50</w:t>
            </w:r>
          </w:p>
        </w:tc>
        <w:tc>
          <w:tcPr>
            <w:tcW w:w="822" w:type="dxa"/>
            <w:shd w:val="clear" w:color="auto" w:fill="auto"/>
          </w:tcPr>
          <w:p w14:paraId="2800F87C" w14:textId="77777777" w:rsidR="00D75495" w:rsidRPr="007B7E57" w:rsidRDefault="00D75495" w:rsidP="00FA515C">
            <w:pPr>
              <w:pStyle w:val="Default"/>
              <w:jc w:val="center"/>
              <w:rPr>
                <w:sz w:val="16"/>
                <w:szCs w:val="16"/>
              </w:rPr>
            </w:pPr>
            <w:r w:rsidRPr="007B7E57">
              <w:rPr>
                <w:sz w:val="16"/>
                <w:szCs w:val="16"/>
              </w:rPr>
              <w:t>8</w:t>
            </w:r>
          </w:p>
        </w:tc>
        <w:tc>
          <w:tcPr>
            <w:tcW w:w="1303" w:type="dxa"/>
            <w:shd w:val="clear" w:color="auto" w:fill="auto"/>
          </w:tcPr>
          <w:p w14:paraId="4849840A" w14:textId="77777777" w:rsidR="00D75495" w:rsidRPr="007B7E57" w:rsidRDefault="00D75495" w:rsidP="00FA515C">
            <w:pPr>
              <w:pStyle w:val="Default"/>
              <w:jc w:val="center"/>
              <w:rPr>
                <w:sz w:val="16"/>
                <w:szCs w:val="16"/>
              </w:rPr>
            </w:pPr>
            <w:r w:rsidRPr="007B7E57">
              <w:rPr>
                <w:sz w:val="16"/>
                <w:szCs w:val="16"/>
              </w:rPr>
              <w:t>1,0</w:t>
            </w:r>
          </w:p>
        </w:tc>
        <w:tc>
          <w:tcPr>
            <w:tcW w:w="1560" w:type="dxa"/>
            <w:shd w:val="clear" w:color="auto" w:fill="auto"/>
          </w:tcPr>
          <w:p w14:paraId="475B490D" w14:textId="77777777" w:rsidR="00D75495" w:rsidRPr="007B7E57" w:rsidRDefault="00D75495" w:rsidP="00FA515C">
            <w:pPr>
              <w:pStyle w:val="Default"/>
              <w:jc w:val="center"/>
              <w:rPr>
                <w:sz w:val="16"/>
                <w:szCs w:val="16"/>
              </w:rPr>
            </w:pPr>
            <w:r w:rsidRPr="007B7E57">
              <w:rPr>
                <w:sz w:val="16"/>
                <w:szCs w:val="16"/>
              </w:rPr>
              <w:t>58</w:t>
            </w:r>
          </w:p>
        </w:tc>
        <w:tc>
          <w:tcPr>
            <w:tcW w:w="682" w:type="dxa"/>
            <w:shd w:val="clear" w:color="auto" w:fill="auto"/>
          </w:tcPr>
          <w:p w14:paraId="140E5443"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04C34E55"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0EA6F320" w14:textId="77777777" w:rsidTr="00FA515C">
        <w:trPr>
          <w:trHeight w:val="57"/>
        </w:trPr>
        <w:tc>
          <w:tcPr>
            <w:tcW w:w="1413" w:type="dxa"/>
            <w:vMerge/>
            <w:shd w:val="clear" w:color="auto" w:fill="auto"/>
            <w:vAlign w:val="center"/>
          </w:tcPr>
          <w:p w14:paraId="5A989AB6" w14:textId="77777777" w:rsidR="00D75495" w:rsidRPr="007B7E57" w:rsidRDefault="00D75495" w:rsidP="00FA515C">
            <w:pPr>
              <w:pStyle w:val="Default"/>
              <w:jc w:val="center"/>
              <w:rPr>
                <w:sz w:val="16"/>
                <w:szCs w:val="16"/>
              </w:rPr>
            </w:pPr>
          </w:p>
        </w:tc>
        <w:tc>
          <w:tcPr>
            <w:tcW w:w="2694" w:type="dxa"/>
            <w:shd w:val="clear" w:color="auto" w:fill="auto"/>
          </w:tcPr>
          <w:p w14:paraId="2B741E8C" w14:textId="77777777" w:rsidR="00D75495" w:rsidRPr="007B7E57" w:rsidRDefault="00D75495" w:rsidP="00FA515C">
            <w:pPr>
              <w:pStyle w:val="Default"/>
              <w:jc w:val="center"/>
              <w:rPr>
                <w:sz w:val="16"/>
                <w:szCs w:val="16"/>
              </w:rPr>
            </w:pPr>
            <w:r w:rsidRPr="007B7E57">
              <w:rPr>
                <w:sz w:val="16"/>
                <w:szCs w:val="16"/>
              </w:rPr>
              <w:t>EXAFAN EX-50</w:t>
            </w:r>
          </w:p>
        </w:tc>
        <w:tc>
          <w:tcPr>
            <w:tcW w:w="822" w:type="dxa"/>
            <w:shd w:val="clear" w:color="auto" w:fill="auto"/>
          </w:tcPr>
          <w:p w14:paraId="20C49FF4" w14:textId="77777777" w:rsidR="00D75495" w:rsidRPr="007B7E57" w:rsidRDefault="00D75495" w:rsidP="00FA515C">
            <w:pPr>
              <w:pStyle w:val="Default"/>
              <w:jc w:val="center"/>
              <w:rPr>
                <w:sz w:val="16"/>
                <w:szCs w:val="16"/>
              </w:rPr>
            </w:pPr>
            <w:r w:rsidRPr="007B7E57">
              <w:rPr>
                <w:sz w:val="16"/>
                <w:szCs w:val="16"/>
              </w:rPr>
              <w:t>3</w:t>
            </w:r>
          </w:p>
        </w:tc>
        <w:tc>
          <w:tcPr>
            <w:tcW w:w="1303" w:type="dxa"/>
            <w:shd w:val="clear" w:color="auto" w:fill="auto"/>
          </w:tcPr>
          <w:p w14:paraId="323904DF" w14:textId="77777777" w:rsidR="00D75495" w:rsidRPr="007B7E57" w:rsidRDefault="00D75495" w:rsidP="00FA515C">
            <w:pPr>
              <w:pStyle w:val="Default"/>
              <w:jc w:val="center"/>
              <w:rPr>
                <w:sz w:val="16"/>
                <w:szCs w:val="16"/>
              </w:rPr>
            </w:pPr>
            <w:r w:rsidRPr="007B7E57">
              <w:rPr>
                <w:sz w:val="16"/>
                <w:szCs w:val="16"/>
              </w:rPr>
              <w:t>1,5</w:t>
            </w:r>
          </w:p>
        </w:tc>
        <w:tc>
          <w:tcPr>
            <w:tcW w:w="1560" w:type="dxa"/>
            <w:shd w:val="clear" w:color="auto" w:fill="auto"/>
          </w:tcPr>
          <w:p w14:paraId="507C9F73" w14:textId="77777777" w:rsidR="00D75495" w:rsidRPr="007B7E57" w:rsidRDefault="00D75495" w:rsidP="00FA515C">
            <w:pPr>
              <w:pStyle w:val="Default"/>
              <w:jc w:val="center"/>
              <w:rPr>
                <w:sz w:val="16"/>
                <w:szCs w:val="16"/>
              </w:rPr>
            </w:pPr>
            <w:r w:rsidRPr="007B7E57">
              <w:rPr>
                <w:sz w:val="16"/>
                <w:szCs w:val="16"/>
              </w:rPr>
              <w:t>69</w:t>
            </w:r>
          </w:p>
        </w:tc>
        <w:tc>
          <w:tcPr>
            <w:tcW w:w="682" w:type="dxa"/>
            <w:shd w:val="clear" w:color="auto" w:fill="auto"/>
          </w:tcPr>
          <w:p w14:paraId="57FDE0B5"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41A2691A"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01D8AA4F" w14:textId="77777777" w:rsidTr="00FA515C">
        <w:trPr>
          <w:trHeight w:val="57"/>
        </w:trPr>
        <w:tc>
          <w:tcPr>
            <w:tcW w:w="1413" w:type="dxa"/>
            <w:vMerge w:val="restart"/>
            <w:shd w:val="clear" w:color="auto" w:fill="auto"/>
            <w:vAlign w:val="center"/>
          </w:tcPr>
          <w:p w14:paraId="35C9BC96" w14:textId="77777777" w:rsidR="00D75495" w:rsidRPr="007B7E57" w:rsidRDefault="00D75495" w:rsidP="00FA515C">
            <w:pPr>
              <w:pStyle w:val="Default"/>
              <w:jc w:val="center"/>
              <w:rPr>
                <w:sz w:val="16"/>
                <w:szCs w:val="16"/>
              </w:rPr>
            </w:pPr>
            <w:r w:rsidRPr="007B7E57">
              <w:rPr>
                <w:sz w:val="16"/>
                <w:szCs w:val="16"/>
              </w:rPr>
              <w:t>Kurnik nr 7</w:t>
            </w:r>
          </w:p>
        </w:tc>
        <w:tc>
          <w:tcPr>
            <w:tcW w:w="2694" w:type="dxa"/>
            <w:shd w:val="clear" w:color="auto" w:fill="auto"/>
          </w:tcPr>
          <w:p w14:paraId="1754958B" w14:textId="77777777" w:rsidR="00D75495" w:rsidRPr="007B7E57" w:rsidRDefault="00D75495" w:rsidP="00FA515C">
            <w:pPr>
              <w:pStyle w:val="Default"/>
              <w:jc w:val="center"/>
              <w:rPr>
                <w:sz w:val="16"/>
                <w:szCs w:val="16"/>
              </w:rPr>
            </w:pPr>
            <w:r w:rsidRPr="007B7E57">
              <w:rPr>
                <w:sz w:val="16"/>
                <w:szCs w:val="16"/>
              </w:rPr>
              <w:t>EXAFAN EU-56</w:t>
            </w:r>
          </w:p>
        </w:tc>
        <w:tc>
          <w:tcPr>
            <w:tcW w:w="822" w:type="dxa"/>
            <w:shd w:val="clear" w:color="auto" w:fill="auto"/>
          </w:tcPr>
          <w:p w14:paraId="22F9C12D" w14:textId="77777777" w:rsidR="00D75495" w:rsidRPr="007B7E57" w:rsidRDefault="00D75495" w:rsidP="00FA515C">
            <w:pPr>
              <w:pStyle w:val="Default"/>
              <w:jc w:val="center"/>
              <w:rPr>
                <w:sz w:val="16"/>
                <w:szCs w:val="16"/>
              </w:rPr>
            </w:pPr>
            <w:r w:rsidRPr="007B7E57">
              <w:rPr>
                <w:sz w:val="16"/>
                <w:szCs w:val="16"/>
              </w:rPr>
              <w:t>13</w:t>
            </w:r>
          </w:p>
        </w:tc>
        <w:tc>
          <w:tcPr>
            <w:tcW w:w="1303" w:type="dxa"/>
            <w:shd w:val="clear" w:color="auto" w:fill="auto"/>
          </w:tcPr>
          <w:p w14:paraId="6274A05B" w14:textId="77777777" w:rsidR="00D75495" w:rsidRPr="007B7E57" w:rsidRDefault="00D75495" w:rsidP="00FA515C">
            <w:pPr>
              <w:pStyle w:val="Default"/>
              <w:jc w:val="center"/>
              <w:rPr>
                <w:sz w:val="16"/>
                <w:szCs w:val="16"/>
              </w:rPr>
            </w:pPr>
            <w:r w:rsidRPr="007B7E57">
              <w:rPr>
                <w:sz w:val="16"/>
                <w:szCs w:val="16"/>
              </w:rPr>
              <w:t>1,0</w:t>
            </w:r>
          </w:p>
        </w:tc>
        <w:tc>
          <w:tcPr>
            <w:tcW w:w="1560" w:type="dxa"/>
            <w:shd w:val="clear" w:color="auto" w:fill="auto"/>
          </w:tcPr>
          <w:p w14:paraId="2F38A810" w14:textId="77777777" w:rsidR="00D75495" w:rsidRPr="007B7E57" w:rsidRDefault="00D75495" w:rsidP="00FA515C">
            <w:pPr>
              <w:pStyle w:val="Default"/>
              <w:jc w:val="center"/>
              <w:rPr>
                <w:sz w:val="16"/>
                <w:szCs w:val="16"/>
              </w:rPr>
            </w:pPr>
            <w:r w:rsidRPr="007B7E57">
              <w:rPr>
                <w:sz w:val="16"/>
                <w:szCs w:val="16"/>
              </w:rPr>
              <w:t>60</w:t>
            </w:r>
          </w:p>
        </w:tc>
        <w:tc>
          <w:tcPr>
            <w:tcW w:w="682" w:type="dxa"/>
            <w:shd w:val="clear" w:color="auto" w:fill="auto"/>
          </w:tcPr>
          <w:p w14:paraId="2B9441F5"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71B32D2A"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2B79F2F9" w14:textId="77777777" w:rsidTr="00FA515C">
        <w:trPr>
          <w:trHeight w:val="57"/>
        </w:trPr>
        <w:tc>
          <w:tcPr>
            <w:tcW w:w="1413" w:type="dxa"/>
            <w:vMerge/>
            <w:shd w:val="clear" w:color="auto" w:fill="auto"/>
            <w:vAlign w:val="center"/>
          </w:tcPr>
          <w:p w14:paraId="700A4A86" w14:textId="77777777" w:rsidR="00D75495" w:rsidRPr="007B7E57" w:rsidRDefault="00D75495" w:rsidP="00FA515C">
            <w:pPr>
              <w:pStyle w:val="Default"/>
              <w:jc w:val="center"/>
              <w:rPr>
                <w:sz w:val="16"/>
                <w:szCs w:val="16"/>
              </w:rPr>
            </w:pPr>
          </w:p>
        </w:tc>
        <w:tc>
          <w:tcPr>
            <w:tcW w:w="2694" w:type="dxa"/>
            <w:shd w:val="clear" w:color="auto" w:fill="auto"/>
          </w:tcPr>
          <w:p w14:paraId="55D9EEDE" w14:textId="77777777" w:rsidR="00D75495" w:rsidRPr="007B7E57" w:rsidRDefault="00D75495" w:rsidP="00FA515C">
            <w:pPr>
              <w:pStyle w:val="Default"/>
              <w:jc w:val="center"/>
              <w:rPr>
                <w:sz w:val="16"/>
                <w:szCs w:val="16"/>
              </w:rPr>
            </w:pPr>
            <w:r w:rsidRPr="007B7E57">
              <w:rPr>
                <w:sz w:val="16"/>
                <w:szCs w:val="16"/>
              </w:rPr>
              <w:t>-</w:t>
            </w:r>
          </w:p>
        </w:tc>
        <w:tc>
          <w:tcPr>
            <w:tcW w:w="822" w:type="dxa"/>
            <w:shd w:val="clear" w:color="auto" w:fill="auto"/>
          </w:tcPr>
          <w:p w14:paraId="24AD92B1" w14:textId="77777777" w:rsidR="00D75495" w:rsidRPr="007B7E57" w:rsidRDefault="00D75495" w:rsidP="00FA515C">
            <w:pPr>
              <w:pStyle w:val="Default"/>
              <w:jc w:val="center"/>
              <w:rPr>
                <w:sz w:val="16"/>
                <w:szCs w:val="16"/>
              </w:rPr>
            </w:pPr>
            <w:r w:rsidRPr="007B7E57">
              <w:rPr>
                <w:sz w:val="16"/>
                <w:szCs w:val="16"/>
              </w:rPr>
              <w:t>-</w:t>
            </w:r>
          </w:p>
        </w:tc>
        <w:tc>
          <w:tcPr>
            <w:tcW w:w="1303" w:type="dxa"/>
            <w:shd w:val="clear" w:color="auto" w:fill="auto"/>
          </w:tcPr>
          <w:p w14:paraId="31E15430" w14:textId="77777777" w:rsidR="00D75495" w:rsidRPr="007B7E57" w:rsidRDefault="00D75495" w:rsidP="00FA515C">
            <w:pPr>
              <w:pStyle w:val="Default"/>
              <w:jc w:val="center"/>
              <w:rPr>
                <w:sz w:val="16"/>
                <w:szCs w:val="16"/>
              </w:rPr>
            </w:pPr>
            <w:r w:rsidRPr="007B7E57">
              <w:rPr>
                <w:sz w:val="16"/>
                <w:szCs w:val="16"/>
              </w:rPr>
              <w:t>-</w:t>
            </w:r>
          </w:p>
        </w:tc>
        <w:tc>
          <w:tcPr>
            <w:tcW w:w="1560" w:type="dxa"/>
            <w:shd w:val="clear" w:color="auto" w:fill="auto"/>
          </w:tcPr>
          <w:p w14:paraId="2C677EA5" w14:textId="77777777" w:rsidR="00D75495" w:rsidRPr="007B7E57" w:rsidRDefault="00D75495" w:rsidP="00FA515C">
            <w:pPr>
              <w:pStyle w:val="Default"/>
              <w:jc w:val="center"/>
              <w:rPr>
                <w:sz w:val="16"/>
                <w:szCs w:val="16"/>
              </w:rPr>
            </w:pPr>
            <w:r w:rsidRPr="007B7E57">
              <w:rPr>
                <w:sz w:val="16"/>
                <w:szCs w:val="16"/>
              </w:rPr>
              <w:t>-</w:t>
            </w:r>
          </w:p>
        </w:tc>
        <w:tc>
          <w:tcPr>
            <w:tcW w:w="682" w:type="dxa"/>
            <w:shd w:val="clear" w:color="auto" w:fill="auto"/>
          </w:tcPr>
          <w:p w14:paraId="1972452E" w14:textId="77777777" w:rsidR="00D75495" w:rsidRPr="007B7E57" w:rsidRDefault="00D75495" w:rsidP="00FA515C">
            <w:pPr>
              <w:pStyle w:val="Default"/>
              <w:jc w:val="center"/>
              <w:rPr>
                <w:sz w:val="16"/>
                <w:szCs w:val="16"/>
              </w:rPr>
            </w:pPr>
            <w:r w:rsidRPr="007B7E57">
              <w:rPr>
                <w:sz w:val="16"/>
                <w:szCs w:val="16"/>
              </w:rPr>
              <w:t>-</w:t>
            </w:r>
          </w:p>
        </w:tc>
        <w:tc>
          <w:tcPr>
            <w:tcW w:w="683" w:type="dxa"/>
            <w:shd w:val="clear" w:color="auto" w:fill="auto"/>
          </w:tcPr>
          <w:p w14:paraId="4FD4A2E4" w14:textId="77777777" w:rsidR="00D75495" w:rsidRPr="007B7E57" w:rsidRDefault="00D75495" w:rsidP="00FA515C">
            <w:pPr>
              <w:pStyle w:val="Default"/>
              <w:jc w:val="center"/>
              <w:rPr>
                <w:sz w:val="16"/>
                <w:szCs w:val="16"/>
              </w:rPr>
            </w:pPr>
            <w:r w:rsidRPr="007B7E57">
              <w:rPr>
                <w:sz w:val="16"/>
                <w:szCs w:val="16"/>
              </w:rPr>
              <w:t>-</w:t>
            </w:r>
          </w:p>
        </w:tc>
      </w:tr>
      <w:tr w:rsidR="00D75495" w:rsidRPr="007B7E57" w14:paraId="3D71A46C" w14:textId="77777777" w:rsidTr="00FA515C">
        <w:trPr>
          <w:trHeight w:val="57"/>
        </w:trPr>
        <w:tc>
          <w:tcPr>
            <w:tcW w:w="1413" w:type="dxa"/>
            <w:vMerge/>
            <w:shd w:val="clear" w:color="auto" w:fill="auto"/>
            <w:vAlign w:val="center"/>
          </w:tcPr>
          <w:p w14:paraId="006B14C0" w14:textId="77777777" w:rsidR="00D75495" w:rsidRPr="007B7E57" w:rsidRDefault="00D75495" w:rsidP="00FA515C">
            <w:pPr>
              <w:pStyle w:val="Default"/>
              <w:jc w:val="center"/>
              <w:rPr>
                <w:sz w:val="16"/>
                <w:szCs w:val="16"/>
              </w:rPr>
            </w:pPr>
          </w:p>
        </w:tc>
        <w:tc>
          <w:tcPr>
            <w:tcW w:w="2694" w:type="dxa"/>
            <w:shd w:val="clear" w:color="auto" w:fill="auto"/>
          </w:tcPr>
          <w:p w14:paraId="2707B882" w14:textId="77777777" w:rsidR="00D75495" w:rsidRPr="007B7E57" w:rsidRDefault="00D75495" w:rsidP="00FA515C">
            <w:pPr>
              <w:pStyle w:val="Default"/>
              <w:jc w:val="center"/>
              <w:rPr>
                <w:sz w:val="16"/>
                <w:szCs w:val="16"/>
              </w:rPr>
            </w:pPr>
            <w:r w:rsidRPr="007B7E57">
              <w:rPr>
                <w:sz w:val="16"/>
                <w:szCs w:val="16"/>
              </w:rPr>
              <w:t>EXAFAN EX-50</w:t>
            </w:r>
          </w:p>
        </w:tc>
        <w:tc>
          <w:tcPr>
            <w:tcW w:w="822" w:type="dxa"/>
            <w:shd w:val="clear" w:color="auto" w:fill="auto"/>
          </w:tcPr>
          <w:p w14:paraId="6E3E13E3" w14:textId="77777777" w:rsidR="00D75495" w:rsidRPr="007B7E57" w:rsidRDefault="00D75495" w:rsidP="00FA515C">
            <w:pPr>
              <w:pStyle w:val="Default"/>
              <w:jc w:val="center"/>
              <w:rPr>
                <w:sz w:val="16"/>
                <w:szCs w:val="16"/>
              </w:rPr>
            </w:pPr>
            <w:r w:rsidRPr="007B7E57">
              <w:rPr>
                <w:sz w:val="16"/>
                <w:szCs w:val="16"/>
              </w:rPr>
              <w:t>3</w:t>
            </w:r>
          </w:p>
        </w:tc>
        <w:tc>
          <w:tcPr>
            <w:tcW w:w="1303" w:type="dxa"/>
            <w:shd w:val="clear" w:color="auto" w:fill="auto"/>
          </w:tcPr>
          <w:p w14:paraId="5E8DEDCD" w14:textId="77777777" w:rsidR="00D75495" w:rsidRPr="007B7E57" w:rsidRDefault="00D75495" w:rsidP="00FA515C">
            <w:pPr>
              <w:pStyle w:val="Default"/>
              <w:jc w:val="center"/>
              <w:rPr>
                <w:sz w:val="16"/>
                <w:szCs w:val="16"/>
              </w:rPr>
            </w:pPr>
            <w:r w:rsidRPr="007B7E57">
              <w:rPr>
                <w:sz w:val="16"/>
                <w:szCs w:val="16"/>
              </w:rPr>
              <w:t>1,5</w:t>
            </w:r>
          </w:p>
        </w:tc>
        <w:tc>
          <w:tcPr>
            <w:tcW w:w="1560" w:type="dxa"/>
            <w:shd w:val="clear" w:color="auto" w:fill="auto"/>
          </w:tcPr>
          <w:p w14:paraId="05E8BD26" w14:textId="77777777" w:rsidR="00D75495" w:rsidRPr="007B7E57" w:rsidRDefault="00D75495" w:rsidP="00FA515C">
            <w:pPr>
              <w:pStyle w:val="Default"/>
              <w:jc w:val="center"/>
              <w:rPr>
                <w:sz w:val="16"/>
                <w:szCs w:val="16"/>
              </w:rPr>
            </w:pPr>
            <w:r w:rsidRPr="007B7E57">
              <w:rPr>
                <w:sz w:val="16"/>
                <w:szCs w:val="16"/>
              </w:rPr>
              <w:t>69</w:t>
            </w:r>
          </w:p>
        </w:tc>
        <w:tc>
          <w:tcPr>
            <w:tcW w:w="682" w:type="dxa"/>
            <w:shd w:val="clear" w:color="auto" w:fill="auto"/>
          </w:tcPr>
          <w:p w14:paraId="4CAD0EF4"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262390AB"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6E533FD3" w14:textId="77777777" w:rsidTr="00FA515C">
        <w:trPr>
          <w:trHeight w:val="57"/>
        </w:trPr>
        <w:tc>
          <w:tcPr>
            <w:tcW w:w="1413" w:type="dxa"/>
            <w:vMerge w:val="restart"/>
            <w:shd w:val="clear" w:color="auto" w:fill="auto"/>
            <w:vAlign w:val="center"/>
          </w:tcPr>
          <w:p w14:paraId="4BBD94D5" w14:textId="77777777" w:rsidR="00D75495" w:rsidRPr="007B7E57" w:rsidRDefault="00D75495" w:rsidP="00FA515C">
            <w:pPr>
              <w:pStyle w:val="Default"/>
              <w:jc w:val="center"/>
              <w:rPr>
                <w:sz w:val="16"/>
                <w:szCs w:val="16"/>
              </w:rPr>
            </w:pPr>
            <w:r w:rsidRPr="007B7E57">
              <w:rPr>
                <w:sz w:val="16"/>
                <w:szCs w:val="16"/>
              </w:rPr>
              <w:t>Kurnik nr 9</w:t>
            </w:r>
          </w:p>
        </w:tc>
        <w:tc>
          <w:tcPr>
            <w:tcW w:w="2694" w:type="dxa"/>
            <w:shd w:val="clear" w:color="auto" w:fill="auto"/>
          </w:tcPr>
          <w:p w14:paraId="430381CD" w14:textId="77777777" w:rsidR="00D75495" w:rsidRPr="007B7E57" w:rsidRDefault="00D75495" w:rsidP="00FA515C">
            <w:pPr>
              <w:pStyle w:val="Default"/>
              <w:jc w:val="center"/>
              <w:rPr>
                <w:sz w:val="16"/>
                <w:szCs w:val="16"/>
              </w:rPr>
            </w:pPr>
            <w:r w:rsidRPr="007B7E57">
              <w:rPr>
                <w:sz w:val="16"/>
                <w:szCs w:val="16"/>
              </w:rPr>
              <w:t>EXAFAN EU-56</w:t>
            </w:r>
          </w:p>
        </w:tc>
        <w:tc>
          <w:tcPr>
            <w:tcW w:w="822" w:type="dxa"/>
            <w:shd w:val="clear" w:color="auto" w:fill="auto"/>
          </w:tcPr>
          <w:p w14:paraId="789767D1" w14:textId="77777777" w:rsidR="00D75495" w:rsidRPr="007B7E57" w:rsidRDefault="00D75495" w:rsidP="00FA515C">
            <w:pPr>
              <w:pStyle w:val="Default"/>
              <w:jc w:val="center"/>
              <w:rPr>
                <w:sz w:val="16"/>
                <w:szCs w:val="16"/>
              </w:rPr>
            </w:pPr>
            <w:r w:rsidRPr="007B7E57">
              <w:rPr>
                <w:sz w:val="16"/>
                <w:szCs w:val="16"/>
              </w:rPr>
              <w:t>5</w:t>
            </w:r>
          </w:p>
        </w:tc>
        <w:tc>
          <w:tcPr>
            <w:tcW w:w="1303" w:type="dxa"/>
            <w:shd w:val="clear" w:color="auto" w:fill="auto"/>
          </w:tcPr>
          <w:p w14:paraId="6376AEAA" w14:textId="77777777" w:rsidR="00D75495" w:rsidRPr="007B7E57" w:rsidRDefault="00D75495" w:rsidP="00FA515C">
            <w:pPr>
              <w:pStyle w:val="Default"/>
              <w:jc w:val="center"/>
              <w:rPr>
                <w:sz w:val="16"/>
                <w:szCs w:val="16"/>
              </w:rPr>
            </w:pPr>
            <w:r w:rsidRPr="007B7E57">
              <w:rPr>
                <w:sz w:val="16"/>
                <w:szCs w:val="16"/>
              </w:rPr>
              <w:t>1,0</w:t>
            </w:r>
          </w:p>
        </w:tc>
        <w:tc>
          <w:tcPr>
            <w:tcW w:w="1560" w:type="dxa"/>
            <w:shd w:val="clear" w:color="auto" w:fill="auto"/>
          </w:tcPr>
          <w:p w14:paraId="5B17A5C5" w14:textId="77777777" w:rsidR="00D75495" w:rsidRPr="007B7E57" w:rsidRDefault="00D75495" w:rsidP="00FA515C">
            <w:pPr>
              <w:pStyle w:val="Default"/>
              <w:jc w:val="center"/>
              <w:rPr>
                <w:sz w:val="16"/>
                <w:szCs w:val="16"/>
              </w:rPr>
            </w:pPr>
            <w:r w:rsidRPr="007B7E57">
              <w:rPr>
                <w:sz w:val="16"/>
                <w:szCs w:val="16"/>
              </w:rPr>
              <w:t>60</w:t>
            </w:r>
          </w:p>
        </w:tc>
        <w:tc>
          <w:tcPr>
            <w:tcW w:w="682" w:type="dxa"/>
            <w:shd w:val="clear" w:color="auto" w:fill="auto"/>
          </w:tcPr>
          <w:p w14:paraId="353F53A1"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597811E4"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7362B0E9" w14:textId="77777777" w:rsidTr="00FA515C">
        <w:trPr>
          <w:trHeight w:val="57"/>
        </w:trPr>
        <w:tc>
          <w:tcPr>
            <w:tcW w:w="1413" w:type="dxa"/>
            <w:vMerge/>
            <w:shd w:val="clear" w:color="auto" w:fill="auto"/>
            <w:vAlign w:val="center"/>
          </w:tcPr>
          <w:p w14:paraId="0AC4865B" w14:textId="77777777" w:rsidR="00D75495" w:rsidRPr="007B7E57" w:rsidRDefault="00D75495" w:rsidP="00FA515C">
            <w:pPr>
              <w:pStyle w:val="Default"/>
              <w:jc w:val="center"/>
              <w:rPr>
                <w:sz w:val="16"/>
                <w:szCs w:val="16"/>
              </w:rPr>
            </w:pPr>
          </w:p>
        </w:tc>
        <w:tc>
          <w:tcPr>
            <w:tcW w:w="2694" w:type="dxa"/>
            <w:shd w:val="clear" w:color="auto" w:fill="auto"/>
          </w:tcPr>
          <w:p w14:paraId="3062F88C" w14:textId="77777777" w:rsidR="00D75495" w:rsidRPr="007B7E57" w:rsidRDefault="00D75495" w:rsidP="00FA515C">
            <w:pPr>
              <w:pStyle w:val="Default"/>
              <w:jc w:val="center"/>
              <w:rPr>
                <w:sz w:val="16"/>
                <w:szCs w:val="16"/>
              </w:rPr>
            </w:pPr>
            <w:r w:rsidRPr="007B7E57">
              <w:rPr>
                <w:sz w:val="16"/>
                <w:szCs w:val="16"/>
              </w:rPr>
              <w:t>EXAFAN EU-50</w:t>
            </w:r>
          </w:p>
        </w:tc>
        <w:tc>
          <w:tcPr>
            <w:tcW w:w="822" w:type="dxa"/>
            <w:shd w:val="clear" w:color="auto" w:fill="auto"/>
          </w:tcPr>
          <w:p w14:paraId="5FE5E222" w14:textId="77777777" w:rsidR="00D75495" w:rsidRPr="007B7E57" w:rsidRDefault="00D75495" w:rsidP="00FA515C">
            <w:pPr>
              <w:pStyle w:val="Default"/>
              <w:jc w:val="center"/>
              <w:rPr>
                <w:sz w:val="16"/>
                <w:szCs w:val="16"/>
              </w:rPr>
            </w:pPr>
            <w:r w:rsidRPr="007B7E57">
              <w:rPr>
                <w:sz w:val="16"/>
                <w:szCs w:val="16"/>
              </w:rPr>
              <w:t>8</w:t>
            </w:r>
          </w:p>
        </w:tc>
        <w:tc>
          <w:tcPr>
            <w:tcW w:w="1303" w:type="dxa"/>
            <w:shd w:val="clear" w:color="auto" w:fill="auto"/>
          </w:tcPr>
          <w:p w14:paraId="112112F0" w14:textId="77777777" w:rsidR="00D75495" w:rsidRPr="007B7E57" w:rsidRDefault="00D75495" w:rsidP="00FA515C">
            <w:pPr>
              <w:pStyle w:val="Default"/>
              <w:jc w:val="center"/>
              <w:rPr>
                <w:sz w:val="16"/>
                <w:szCs w:val="16"/>
              </w:rPr>
            </w:pPr>
            <w:r w:rsidRPr="007B7E57">
              <w:rPr>
                <w:sz w:val="16"/>
                <w:szCs w:val="16"/>
              </w:rPr>
              <w:t>1,0</w:t>
            </w:r>
          </w:p>
        </w:tc>
        <w:tc>
          <w:tcPr>
            <w:tcW w:w="1560" w:type="dxa"/>
            <w:shd w:val="clear" w:color="auto" w:fill="auto"/>
          </w:tcPr>
          <w:p w14:paraId="3CE039D5" w14:textId="77777777" w:rsidR="00D75495" w:rsidRPr="007B7E57" w:rsidRDefault="00D75495" w:rsidP="00FA515C">
            <w:pPr>
              <w:pStyle w:val="Default"/>
              <w:jc w:val="center"/>
              <w:rPr>
                <w:sz w:val="16"/>
                <w:szCs w:val="16"/>
              </w:rPr>
            </w:pPr>
            <w:r w:rsidRPr="007B7E57">
              <w:rPr>
                <w:sz w:val="16"/>
                <w:szCs w:val="16"/>
              </w:rPr>
              <w:t>58</w:t>
            </w:r>
          </w:p>
        </w:tc>
        <w:tc>
          <w:tcPr>
            <w:tcW w:w="682" w:type="dxa"/>
            <w:shd w:val="clear" w:color="auto" w:fill="auto"/>
          </w:tcPr>
          <w:p w14:paraId="01178683"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7E8FF2CD"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3BFF0C0C" w14:textId="77777777" w:rsidTr="00FA515C">
        <w:trPr>
          <w:trHeight w:val="57"/>
        </w:trPr>
        <w:tc>
          <w:tcPr>
            <w:tcW w:w="1413" w:type="dxa"/>
            <w:vMerge/>
            <w:shd w:val="clear" w:color="auto" w:fill="auto"/>
            <w:vAlign w:val="center"/>
          </w:tcPr>
          <w:p w14:paraId="2C29CB90" w14:textId="77777777" w:rsidR="00D75495" w:rsidRPr="007B7E57" w:rsidRDefault="00D75495" w:rsidP="00FA515C">
            <w:pPr>
              <w:pStyle w:val="Default"/>
              <w:jc w:val="center"/>
              <w:rPr>
                <w:sz w:val="16"/>
                <w:szCs w:val="16"/>
              </w:rPr>
            </w:pPr>
          </w:p>
        </w:tc>
        <w:tc>
          <w:tcPr>
            <w:tcW w:w="2694" w:type="dxa"/>
            <w:shd w:val="clear" w:color="auto" w:fill="auto"/>
          </w:tcPr>
          <w:p w14:paraId="5A7322F6" w14:textId="77777777" w:rsidR="00D75495" w:rsidRPr="007B7E57" w:rsidRDefault="00D75495" w:rsidP="00FA515C">
            <w:pPr>
              <w:pStyle w:val="Default"/>
              <w:jc w:val="center"/>
              <w:rPr>
                <w:sz w:val="16"/>
                <w:szCs w:val="16"/>
              </w:rPr>
            </w:pPr>
            <w:r w:rsidRPr="007B7E57">
              <w:rPr>
                <w:sz w:val="16"/>
                <w:szCs w:val="16"/>
              </w:rPr>
              <w:t>EXAFAN EX-50</w:t>
            </w:r>
          </w:p>
        </w:tc>
        <w:tc>
          <w:tcPr>
            <w:tcW w:w="822" w:type="dxa"/>
            <w:shd w:val="clear" w:color="auto" w:fill="auto"/>
          </w:tcPr>
          <w:p w14:paraId="0E11146E" w14:textId="77777777" w:rsidR="00D75495" w:rsidRPr="007B7E57" w:rsidRDefault="00D75495" w:rsidP="00FA515C">
            <w:pPr>
              <w:pStyle w:val="Default"/>
              <w:jc w:val="center"/>
              <w:rPr>
                <w:sz w:val="16"/>
                <w:szCs w:val="16"/>
              </w:rPr>
            </w:pPr>
            <w:r w:rsidRPr="007B7E57">
              <w:rPr>
                <w:sz w:val="16"/>
                <w:szCs w:val="16"/>
              </w:rPr>
              <w:t>3</w:t>
            </w:r>
          </w:p>
        </w:tc>
        <w:tc>
          <w:tcPr>
            <w:tcW w:w="1303" w:type="dxa"/>
            <w:shd w:val="clear" w:color="auto" w:fill="auto"/>
          </w:tcPr>
          <w:p w14:paraId="40498A5D" w14:textId="77777777" w:rsidR="00D75495" w:rsidRPr="007B7E57" w:rsidRDefault="00D75495" w:rsidP="00FA515C">
            <w:pPr>
              <w:pStyle w:val="Default"/>
              <w:jc w:val="center"/>
              <w:rPr>
                <w:sz w:val="16"/>
                <w:szCs w:val="16"/>
              </w:rPr>
            </w:pPr>
            <w:r w:rsidRPr="007B7E57">
              <w:rPr>
                <w:sz w:val="16"/>
                <w:szCs w:val="16"/>
              </w:rPr>
              <w:t>1,5</w:t>
            </w:r>
          </w:p>
        </w:tc>
        <w:tc>
          <w:tcPr>
            <w:tcW w:w="1560" w:type="dxa"/>
            <w:shd w:val="clear" w:color="auto" w:fill="auto"/>
          </w:tcPr>
          <w:p w14:paraId="604DF9C9" w14:textId="77777777" w:rsidR="00D75495" w:rsidRPr="007B7E57" w:rsidRDefault="00D75495" w:rsidP="00FA515C">
            <w:pPr>
              <w:pStyle w:val="Default"/>
              <w:jc w:val="center"/>
              <w:rPr>
                <w:sz w:val="16"/>
                <w:szCs w:val="16"/>
              </w:rPr>
            </w:pPr>
            <w:r w:rsidRPr="007B7E57">
              <w:rPr>
                <w:sz w:val="16"/>
                <w:szCs w:val="16"/>
              </w:rPr>
              <w:t>69</w:t>
            </w:r>
          </w:p>
        </w:tc>
        <w:tc>
          <w:tcPr>
            <w:tcW w:w="682" w:type="dxa"/>
            <w:shd w:val="clear" w:color="auto" w:fill="auto"/>
          </w:tcPr>
          <w:p w14:paraId="2A74725B"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5053DAD5"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0696B92E" w14:textId="77777777" w:rsidTr="00FA515C">
        <w:trPr>
          <w:trHeight w:val="57"/>
        </w:trPr>
        <w:tc>
          <w:tcPr>
            <w:tcW w:w="1413" w:type="dxa"/>
            <w:vMerge w:val="restart"/>
            <w:shd w:val="clear" w:color="auto" w:fill="auto"/>
            <w:vAlign w:val="center"/>
          </w:tcPr>
          <w:p w14:paraId="427E0D10" w14:textId="77777777" w:rsidR="00D75495" w:rsidRPr="007B7E57" w:rsidRDefault="00D75495" w:rsidP="00FA515C">
            <w:pPr>
              <w:pStyle w:val="Default"/>
              <w:jc w:val="center"/>
              <w:rPr>
                <w:sz w:val="16"/>
                <w:szCs w:val="16"/>
              </w:rPr>
            </w:pPr>
            <w:r w:rsidRPr="007B7E57">
              <w:rPr>
                <w:sz w:val="16"/>
                <w:szCs w:val="16"/>
              </w:rPr>
              <w:t>Kurnik nr 10</w:t>
            </w:r>
          </w:p>
        </w:tc>
        <w:tc>
          <w:tcPr>
            <w:tcW w:w="2694" w:type="dxa"/>
            <w:shd w:val="clear" w:color="auto" w:fill="auto"/>
          </w:tcPr>
          <w:p w14:paraId="78C7FD72" w14:textId="77777777" w:rsidR="00D75495" w:rsidRPr="007B7E57" w:rsidRDefault="00D75495" w:rsidP="00FA515C">
            <w:pPr>
              <w:pStyle w:val="Default"/>
              <w:jc w:val="center"/>
              <w:rPr>
                <w:sz w:val="16"/>
                <w:szCs w:val="16"/>
              </w:rPr>
            </w:pPr>
            <w:r w:rsidRPr="007B7E57">
              <w:rPr>
                <w:sz w:val="16"/>
                <w:szCs w:val="16"/>
              </w:rPr>
              <w:t>EXAFAN EU-56</w:t>
            </w:r>
          </w:p>
        </w:tc>
        <w:tc>
          <w:tcPr>
            <w:tcW w:w="822" w:type="dxa"/>
            <w:shd w:val="clear" w:color="auto" w:fill="auto"/>
          </w:tcPr>
          <w:p w14:paraId="2B52E811" w14:textId="77777777" w:rsidR="00D75495" w:rsidRPr="007B7E57" w:rsidRDefault="00D75495" w:rsidP="00FA515C">
            <w:pPr>
              <w:pStyle w:val="Default"/>
              <w:jc w:val="center"/>
              <w:rPr>
                <w:sz w:val="16"/>
                <w:szCs w:val="16"/>
              </w:rPr>
            </w:pPr>
            <w:r w:rsidRPr="007B7E57">
              <w:rPr>
                <w:sz w:val="16"/>
                <w:szCs w:val="16"/>
              </w:rPr>
              <w:t>5</w:t>
            </w:r>
          </w:p>
        </w:tc>
        <w:tc>
          <w:tcPr>
            <w:tcW w:w="1303" w:type="dxa"/>
            <w:shd w:val="clear" w:color="auto" w:fill="auto"/>
          </w:tcPr>
          <w:p w14:paraId="269D8C26" w14:textId="77777777" w:rsidR="00D75495" w:rsidRPr="007B7E57" w:rsidRDefault="00D75495" w:rsidP="00FA515C">
            <w:pPr>
              <w:pStyle w:val="Default"/>
              <w:jc w:val="center"/>
              <w:rPr>
                <w:sz w:val="16"/>
                <w:szCs w:val="16"/>
              </w:rPr>
            </w:pPr>
            <w:r w:rsidRPr="007B7E57">
              <w:rPr>
                <w:sz w:val="16"/>
                <w:szCs w:val="16"/>
              </w:rPr>
              <w:t>1,0</w:t>
            </w:r>
          </w:p>
        </w:tc>
        <w:tc>
          <w:tcPr>
            <w:tcW w:w="1560" w:type="dxa"/>
            <w:shd w:val="clear" w:color="auto" w:fill="auto"/>
          </w:tcPr>
          <w:p w14:paraId="05165B96" w14:textId="77777777" w:rsidR="00D75495" w:rsidRPr="007B7E57" w:rsidRDefault="00D75495" w:rsidP="00FA515C">
            <w:pPr>
              <w:pStyle w:val="Default"/>
              <w:jc w:val="center"/>
              <w:rPr>
                <w:sz w:val="16"/>
                <w:szCs w:val="16"/>
              </w:rPr>
            </w:pPr>
            <w:r w:rsidRPr="007B7E57">
              <w:rPr>
                <w:sz w:val="16"/>
                <w:szCs w:val="16"/>
              </w:rPr>
              <w:t>60</w:t>
            </w:r>
          </w:p>
        </w:tc>
        <w:tc>
          <w:tcPr>
            <w:tcW w:w="682" w:type="dxa"/>
            <w:shd w:val="clear" w:color="auto" w:fill="auto"/>
          </w:tcPr>
          <w:p w14:paraId="45C42B6F"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11C32608"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6650591E" w14:textId="77777777" w:rsidTr="00FA515C">
        <w:trPr>
          <w:trHeight w:val="57"/>
        </w:trPr>
        <w:tc>
          <w:tcPr>
            <w:tcW w:w="1413" w:type="dxa"/>
            <w:vMerge/>
            <w:shd w:val="clear" w:color="auto" w:fill="auto"/>
            <w:vAlign w:val="center"/>
          </w:tcPr>
          <w:p w14:paraId="5F4ADCFF" w14:textId="77777777" w:rsidR="00D75495" w:rsidRPr="007B7E57" w:rsidRDefault="00D75495" w:rsidP="00FA515C">
            <w:pPr>
              <w:pStyle w:val="Default"/>
              <w:jc w:val="center"/>
              <w:rPr>
                <w:sz w:val="16"/>
                <w:szCs w:val="16"/>
              </w:rPr>
            </w:pPr>
          </w:p>
        </w:tc>
        <w:tc>
          <w:tcPr>
            <w:tcW w:w="2694" w:type="dxa"/>
            <w:shd w:val="clear" w:color="auto" w:fill="auto"/>
          </w:tcPr>
          <w:p w14:paraId="560D00D2" w14:textId="77777777" w:rsidR="00D75495" w:rsidRPr="007B7E57" w:rsidRDefault="00D75495" w:rsidP="00FA515C">
            <w:pPr>
              <w:pStyle w:val="Default"/>
              <w:jc w:val="center"/>
              <w:rPr>
                <w:sz w:val="16"/>
                <w:szCs w:val="16"/>
              </w:rPr>
            </w:pPr>
            <w:r w:rsidRPr="007B7E57">
              <w:rPr>
                <w:sz w:val="16"/>
                <w:szCs w:val="16"/>
              </w:rPr>
              <w:t>EXAFAN EU-50</w:t>
            </w:r>
          </w:p>
        </w:tc>
        <w:tc>
          <w:tcPr>
            <w:tcW w:w="822" w:type="dxa"/>
            <w:shd w:val="clear" w:color="auto" w:fill="auto"/>
          </w:tcPr>
          <w:p w14:paraId="4BE55E7E" w14:textId="77777777" w:rsidR="00D75495" w:rsidRPr="007B7E57" w:rsidRDefault="00D75495" w:rsidP="00FA515C">
            <w:pPr>
              <w:pStyle w:val="Default"/>
              <w:jc w:val="center"/>
              <w:rPr>
                <w:sz w:val="16"/>
                <w:szCs w:val="16"/>
              </w:rPr>
            </w:pPr>
            <w:r w:rsidRPr="007B7E57">
              <w:rPr>
                <w:sz w:val="16"/>
                <w:szCs w:val="16"/>
              </w:rPr>
              <w:t>8</w:t>
            </w:r>
          </w:p>
        </w:tc>
        <w:tc>
          <w:tcPr>
            <w:tcW w:w="1303" w:type="dxa"/>
            <w:shd w:val="clear" w:color="auto" w:fill="auto"/>
          </w:tcPr>
          <w:p w14:paraId="3966D852" w14:textId="77777777" w:rsidR="00D75495" w:rsidRPr="007B7E57" w:rsidRDefault="00D75495" w:rsidP="00FA515C">
            <w:pPr>
              <w:pStyle w:val="Default"/>
              <w:jc w:val="center"/>
              <w:rPr>
                <w:sz w:val="16"/>
                <w:szCs w:val="16"/>
              </w:rPr>
            </w:pPr>
            <w:r w:rsidRPr="007B7E57">
              <w:rPr>
                <w:sz w:val="16"/>
                <w:szCs w:val="16"/>
              </w:rPr>
              <w:t>1,0</w:t>
            </w:r>
          </w:p>
        </w:tc>
        <w:tc>
          <w:tcPr>
            <w:tcW w:w="1560" w:type="dxa"/>
            <w:shd w:val="clear" w:color="auto" w:fill="auto"/>
          </w:tcPr>
          <w:p w14:paraId="3985A5BE" w14:textId="77777777" w:rsidR="00D75495" w:rsidRPr="007B7E57" w:rsidRDefault="00D75495" w:rsidP="00FA515C">
            <w:pPr>
              <w:pStyle w:val="Default"/>
              <w:jc w:val="center"/>
              <w:rPr>
                <w:sz w:val="16"/>
                <w:szCs w:val="16"/>
              </w:rPr>
            </w:pPr>
            <w:r w:rsidRPr="007B7E57">
              <w:rPr>
                <w:sz w:val="16"/>
                <w:szCs w:val="16"/>
              </w:rPr>
              <w:t>58</w:t>
            </w:r>
          </w:p>
        </w:tc>
        <w:tc>
          <w:tcPr>
            <w:tcW w:w="682" w:type="dxa"/>
            <w:shd w:val="clear" w:color="auto" w:fill="auto"/>
          </w:tcPr>
          <w:p w14:paraId="57344FB3"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0CE27287"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11F3AA3C" w14:textId="77777777" w:rsidTr="00FA515C">
        <w:trPr>
          <w:trHeight w:val="57"/>
        </w:trPr>
        <w:tc>
          <w:tcPr>
            <w:tcW w:w="1413" w:type="dxa"/>
            <w:vMerge/>
            <w:shd w:val="clear" w:color="auto" w:fill="auto"/>
            <w:vAlign w:val="center"/>
          </w:tcPr>
          <w:p w14:paraId="3377B6F4" w14:textId="77777777" w:rsidR="00D75495" w:rsidRPr="007B7E57" w:rsidRDefault="00D75495" w:rsidP="00FA515C">
            <w:pPr>
              <w:pStyle w:val="Default"/>
              <w:jc w:val="center"/>
              <w:rPr>
                <w:sz w:val="16"/>
                <w:szCs w:val="16"/>
              </w:rPr>
            </w:pPr>
          </w:p>
        </w:tc>
        <w:tc>
          <w:tcPr>
            <w:tcW w:w="2694" w:type="dxa"/>
            <w:shd w:val="clear" w:color="auto" w:fill="auto"/>
          </w:tcPr>
          <w:p w14:paraId="12B28D6E" w14:textId="77777777" w:rsidR="00D75495" w:rsidRPr="007B7E57" w:rsidRDefault="00D75495" w:rsidP="00FA515C">
            <w:pPr>
              <w:pStyle w:val="Default"/>
              <w:jc w:val="center"/>
              <w:rPr>
                <w:sz w:val="16"/>
                <w:szCs w:val="16"/>
              </w:rPr>
            </w:pPr>
            <w:r w:rsidRPr="007B7E57">
              <w:rPr>
                <w:sz w:val="16"/>
                <w:szCs w:val="16"/>
              </w:rPr>
              <w:t>EXAFAN EX-50</w:t>
            </w:r>
          </w:p>
        </w:tc>
        <w:tc>
          <w:tcPr>
            <w:tcW w:w="822" w:type="dxa"/>
            <w:shd w:val="clear" w:color="auto" w:fill="auto"/>
          </w:tcPr>
          <w:p w14:paraId="66E85FD1" w14:textId="77777777" w:rsidR="00D75495" w:rsidRPr="007B7E57" w:rsidRDefault="00D75495" w:rsidP="00FA515C">
            <w:pPr>
              <w:pStyle w:val="Default"/>
              <w:jc w:val="center"/>
              <w:rPr>
                <w:sz w:val="16"/>
                <w:szCs w:val="16"/>
              </w:rPr>
            </w:pPr>
            <w:r w:rsidRPr="007B7E57">
              <w:rPr>
                <w:sz w:val="16"/>
                <w:szCs w:val="16"/>
              </w:rPr>
              <w:t>3</w:t>
            </w:r>
          </w:p>
        </w:tc>
        <w:tc>
          <w:tcPr>
            <w:tcW w:w="1303" w:type="dxa"/>
            <w:shd w:val="clear" w:color="auto" w:fill="auto"/>
          </w:tcPr>
          <w:p w14:paraId="7BB0D13A" w14:textId="77777777" w:rsidR="00D75495" w:rsidRPr="007B7E57" w:rsidRDefault="00D75495" w:rsidP="00FA515C">
            <w:pPr>
              <w:pStyle w:val="Default"/>
              <w:jc w:val="center"/>
              <w:rPr>
                <w:sz w:val="16"/>
                <w:szCs w:val="16"/>
              </w:rPr>
            </w:pPr>
            <w:r w:rsidRPr="007B7E57">
              <w:rPr>
                <w:sz w:val="16"/>
                <w:szCs w:val="16"/>
              </w:rPr>
              <w:t>1,5</w:t>
            </w:r>
          </w:p>
        </w:tc>
        <w:tc>
          <w:tcPr>
            <w:tcW w:w="1560" w:type="dxa"/>
            <w:shd w:val="clear" w:color="auto" w:fill="auto"/>
          </w:tcPr>
          <w:p w14:paraId="4957AB63" w14:textId="77777777" w:rsidR="00D75495" w:rsidRPr="007B7E57" w:rsidRDefault="00D75495" w:rsidP="00FA515C">
            <w:pPr>
              <w:pStyle w:val="Default"/>
              <w:jc w:val="center"/>
              <w:rPr>
                <w:sz w:val="16"/>
                <w:szCs w:val="16"/>
              </w:rPr>
            </w:pPr>
            <w:r w:rsidRPr="007B7E57">
              <w:rPr>
                <w:sz w:val="16"/>
                <w:szCs w:val="16"/>
              </w:rPr>
              <w:t>69</w:t>
            </w:r>
          </w:p>
        </w:tc>
        <w:tc>
          <w:tcPr>
            <w:tcW w:w="682" w:type="dxa"/>
            <w:shd w:val="clear" w:color="auto" w:fill="auto"/>
          </w:tcPr>
          <w:p w14:paraId="4356BE9F"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71DBA270"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5FD8E21D" w14:textId="77777777" w:rsidTr="00FA515C">
        <w:trPr>
          <w:trHeight w:val="57"/>
        </w:trPr>
        <w:tc>
          <w:tcPr>
            <w:tcW w:w="1413" w:type="dxa"/>
            <w:vMerge w:val="restart"/>
            <w:shd w:val="clear" w:color="auto" w:fill="auto"/>
            <w:vAlign w:val="center"/>
          </w:tcPr>
          <w:p w14:paraId="4BD689E7" w14:textId="77777777" w:rsidR="00D75495" w:rsidRPr="007B7E57" w:rsidRDefault="00D75495" w:rsidP="00FA515C">
            <w:pPr>
              <w:pStyle w:val="Default"/>
              <w:jc w:val="center"/>
              <w:rPr>
                <w:sz w:val="16"/>
                <w:szCs w:val="16"/>
              </w:rPr>
            </w:pPr>
            <w:r w:rsidRPr="007B7E57">
              <w:rPr>
                <w:sz w:val="16"/>
                <w:szCs w:val="16"/>
              </w:rPr>
              <w:t>Kurnik nr 11</w:t>
            </w:r>
          </w:p>
        </w:tc>
        <w:tc>
          <w:tcPr>
            <w:tcW w:w="2694" w:type="dxa"/>
            <w:shd w:val="clear" w:color="auto" w:fill="auto"/>
          </w:tcPr>
          <w:p w14:paraId="00752F0D" w14:textId="77777777" w:rsidR="00D75495" w:rsidRPr="007B7E57" w:rsidRDefault="00D75495" w:rsidP="00FA515C">
            <w:pPr>
              <w:pStyle w:val="Default"/>
              <w:jc w:val="center"/>
              <w:rPr>
                <w:sz w:val="16"/>
                <w:szCs w:val="16"/>
              </w:rPr>
            </w:pPr>
            <w:r w:rsidRPr="007B7E57">
              <w:rPr>
                <w:sz w:val="16"/>
                <w:szCs w:val="16"/>
              </w:rPr>
              <w:t>FC056-6EQ</w:t>
            </w:r>
          </w:p>
        </w:tc>
        <w:tc>
          <w:tcPr>
            <w:tcW w:w="822" w:type="dxa"/>
            <w:shd w:val="clear" w:color="auto" w:fill="auto"/>
          </w:tcPr>
          <w:p w14:paraId="2A9AA7D1" w14:textId="77777777" w:rsidR="00D75495" w:rsidRPr="007B7E57" w:rsidRDefault="00D75495" w:rsidP="00FA515C">
            <w:pPr>
              <w:pStyle w:val="Default"/>
              <w:jc w:val="center"/>
              <w:rPr>
                <w:sz w:val="16"/>
                <w:szCs w:val="16"/>
              </w:rPr>
            </w:pPr>
            <w:r w:rsidRPr="007B7E57">
              <w:rPr>
                <w:sz w:val="16"/>
                <w:szCs w:val="16"/>
              </w:rPr>
              <w:t>24</w:t>
            </w:r>
          </w:p>
        </w:tc>
        <w:tc>
          <w:tcPr>
            <w:tcW w:w="1303" w:type="dxa"/>
            <w:shd w:val="clear" w:color="auto" w:fill="auto"/>
          </w:tcPr>
          <w:p w14:paraId="0A24C935" w14:textId="77777777" w:rsidR="00D75495" w:rsidRPr="007B7E57" w:rsidRDefault="00D75495" w:rsidP="00FA515C">
            <w:pPr>
              <w:pStyle w:val="Default"/>
              <w:jc w:val="center"/>
              <w:rPr>
                <w:sz w:val="16"/>
                <w:szCs w:val="16"/>
              </w:rPr>
            </w:pPr>
            <w:r w:rsidRPr="007B7E57">
              <w:rPr>
                <w:sz w:val="16"/>
                <w:szCs w:val="16"/>
              </w:rPr>
              <w:t>10,25</w:t>
            </w:r>
          </w:p>
        </w:tc>
        <w:tc>
          <w:tcPr>
            <w:tcW w:w="1560" w:type="dxa"/>
            <w:shd w:val="clear" w:color="auto" w:fill="auto"/>
          </w:tcPr>
          <w:p w14:paraId="4047B1C9" w14:textId="77777777" w:rsidR="00D75495" w:rsidRPr="007B7E57" w:rsidRDefault="00D75495" w:rsidP="00FA515C">
            <w:pPr>
              <w:pStyle w:val="Default"/>
              <w:jc w:val="center"/>
              <w:rPr>
                <w:sz w:val="16"/>
                <w:szCs w:val="16"/>
              </w:rPr>
            </w:pPr>
            <w:r w:rsidRPr="007B7E57">
              <w:rPr>
                <w:sz w:val="16"/>
                <w:szCs w:val="16"/>
              </w:rPr>
              <w:t>74</w:t>
            </w:r>
          </w:p>
        </w:tc>
        <w:tc>
          <w:tcPr>
            <w:tcW w:w="682" w:type="dxa"/>
            <w:shd w:val="clear" w:color="auto" w:fill="auto"/>
          </w:tcPr>
          <w:p w14:paraId="197C3EB5"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tcPr>
          <w:p w14:paraId="4E7E56E8" w14:textId="77777777" w:rsidR="00D75495" w:rsidRPr="007B7E57" w:rsidRDefault="00D75495" w:rsidP="00FA515C">
            <w:pPr>
              <w:pStyle w:val="Default"/>
              <w:jc w:val="center"/>
              <w:rPr>
                <w:sz w:val="16"/>
                <w:szCs w:val="16"/>
              </w:rPr>
            </w:pPr>
            <w:r w:rsidRPr="007B7E57">
              <w:rPr>
                <w:sz w:val="16"/>
                <w:szCs w:val="16"/>
              </w:rPr>
              <w:t>8</w:t>
            </w:r>
          </w:p>
        </w:tc>
      </w:tr>
      <w:tr w:rsidR="00D75495" w:rsidRPr="007B7E57" w14:paraId="1E4C85E0" w14:textId="77777777" w:rsidTr="00FA515C">
        <w:trPr>
          <w:trHeight w:val="454"/>
        </w:trPr>
        <w:tc>
          <w:tcPr>
            <w:tcW w:w="1413" w:type="dxa"/>
            <w:vMerge/>
            <w:shd w:val="clear" w:color="auto" w:fill="auto"/>
            <w:vAlign w:val="center"/>
          </w:tcPr>
          <w:p w14:paraId="1E675897" w14:textId="77777777" w:rsidR="00D75495" w:rsidRPr="007B7E57" w:rsidRDefault="00D75495" w:rsidP="00FA515C">
            <w:pPr>
              <w:pStyle w:val="Default"/>
              <w:jc w:val="center"/>
              <w:rPr>
                <w:sz w:val="16"/>
                <w:szCs w:val="16"/>
              </w:rPr>
            </w:pPr>
          </w:p>
        </w:tc>
        <w:tc>
          <w:tcPr>
            <w:tcW w:w="2694" w:type="dxa"/>
            <w:shd w:val="clear" w:color="auto" w:fill="auto"/>
            <w:vAlign w:val="center"/>
          </w:tcPr>
          <w:p w14:paraId="7DBE5B77" w14:textId="77777777" w:rsidR="00D75495" w:rsidRPr="007B7E57" w:rsidRDefault="00D75495" w:rsidP="00FA515C">
            <w:pPr>
              <w:pStyle w:val="Default"/>
              <w:jc w:val="center"/>
              <w:rPr>
                <w:sz w:val="16"/>
                <w:szCs w:val="16"/>
              </w:rPr>
            </w:pPr>
            <w:r w:rsidRPr="007B7E57">
              <w:rPr>
                <w:sz w:val="16"/>
                <w:szCs w:val="16"/>
              </w:rPr>
              <w:t>EXAFAN EX-50</w:t>
            </w:r>
          </w:p>
        </w:tc>
        <w:tc>
          <w:tcPr>
            <w:tcW w:w="822" w:type="dxa"/>
            <w:shd w:val="clear" w:color="auto" w:fill="auto"/>
            <w:vAlign w:val="center"/>
          </w:tcPr>
          <w:p w14:paraId="0AC7D06E" w14:textId="77777777" w:rsidR="00D75495" w:rsidRPr="007B7E57" w:rsidRDefault="00D75495" w:rsidP="00FA515C">
            <w:pPr>
              <w:pStyle w:val="Default"/>
              <w:jc w:val="center"/>
              <w:rPr>
                <w:sz w:val="16"/>
                <w:szCs w:val="16"/>
              </w:rPr>
            </w:pPr>
            <w:r w:rsidRPr="007B7E57">
              <w:rPr>
                <w:sz w:val="16"/>
                <w:szCs w:val="16"/>
              </w:rPr>
              <w:t>8</w:t>
            </w:r>
          </w:p>
          <w:p w14:paraId="2E93CA87" w14:textId="77777777" w:rsidR="00D75495" w:rsidRPr="007B7E57" w:rsidRDefault="00D75495" w:rsidP="00FA515C">
            <w:pPr>
              <w:pStyle w:val="Default"/>
              <w:jc w:val="center"/>
              <w:rPr>
                <w:sz w:val="16"/>
                <w:szCs w:val="16"/>
              </w:rPr>
            </w:pPr>
            <w:r w:rsidRPr="007B7E57">
              <w:rPr>
                <w:sz w:val="16"/>
                <w:szCs w:val="16"/>
              </w:rPr>
              <w:t>4</w:t>
            </w:r>
          </w:p>
          <w:p w14:paraId="76CD6A37" w14:textId="77777777" w:rsidR="00D75495" w:rsidRPr="007B7E57" w:rsidRDefault="00D75495" w:rsidP="00FA515C">
            <w:pPr>
              <w:pStyle w:val="Default"/>
              <w:jc w:val="center"/>
              <w:rPr>
                <w:sz w:val="16"/>
                <w:szCs w:val="16"/>
              </w:rPr>
            </w:pPr>
            <w:r w:rsidRPr="007B7E57">
              <w:rPr>
                <w:sz w:val="16"/>
                <w:szCs w:val="16"/>
              </w:rPr>
              <w:t>4</w:t>
            </w:r>
          </w:p>
          <w:p w14:paraId="4170C3A1" w14:textId="77777777" w:rsidR="00D75495" w:rsidRPr="007B7E57" w:rsidRDefault="00D75495" w:rsidP="00FA515C">
            <w:pPr>
              <w:pStyle w:val="Default"/>
              <w:jc w:val="center"/>
              <w:rPr>
                <w:sz w:val="16"/>
                <w:szCs w:val="16"/>
              </w:rPr>
            </w:pPr>
            <w:r w:rsidRPr="007B7E57">
              <w:rPr>
                <w:sz w:val="16"/>
                <w:szCs w:val="16"/>
              </w:rPr>
              <w:t>4</w:t>
            </w:r>
          </w:p>
          <w:p w14:paraId="1E0DD6E0" w14:textId="77777777" w:rsidR="00D75495" w:rsidRPr="007B7E57" w:rsidRDefault="00D75495" w:rsidP="00FA515C">
            <w:pPr>
              <w:pStyle w:val="Default"/>
              <w:jc w:val="center"/>
              <w:rPr>
                <w:sz w:val="16"/>
                <w:szCs w:val="16"/>
              </w:rPr>
            </w:pPr>
            <w:r w:rsidRPr="007B7E57">
              <w:rPr>
                <w:sz w:val="16"/>
                <w:szCs w:val="16"/>
              </w:rPr>
              <w:t>4</w:t>
            </w:r>
          </w:p>
        </w:tc>
        <w:tc>
          <w:tcPr>
            <w:tcW w:w="1303" w:type="dxa"/>
            <w:shd w:val="clear" w:color="auto" w:fill="auto"/>
            <w:vAlign w:val="center"/>
          </w:tcPr>
          <w:p w14:paraId="13F90B9F" w14:textId="77777777" w:rsidR="00D75495" w:rsidRPr="007B7E57" w:rsidRDefault="00D75495" w:rsidP="00FA515C">
            <w:pPr>
              <w:pStyle w:val="Default"/>
              <w:jc w:val="center"/>
              <w:rPr>
                <w:sz w:val="16"/>
                <w:szCs w:val="16"/>
              </w:rPr>
            </w:pPr>
            <w:r w:rsidRPr="007B7E57">
              <w:rPr>
                <w:sz w:val="16"/>
                <w:szCs w:val="16"/>
              </w:rPr>
              <w:t>5,6</w:t>
            </w:r>
          </w:p>
          <w:p w14:paraId="543F87BC" w14:textId="77777777" w:rsidR="00D75495" w:rsidRPr="007B7E57" w:rsidRDefault="00D75495" w:rsidP="00FA515C">
            <w:pPr>
              <w:pStyle w:val="Default"/>
              <w:jc w:val="center"/>
              <w:rPr>
                <w:sz w:val="16"/>
                <w:szCs w:val="16"/>
              </w:rPr>
            </w:pPr>
            <w:r w:rsidRPr="007B7E57">
              <w:rPr>
                <w:sz w:val="16"/>
                <w:szCs w:val="16"/>
              </w:rPr>
              <w:t>4,5</w:t>
            </w:r>
          </w:p>
          <w:p w14:paraId="2447213F" w14:textId="77777777" w:rsidR="00D75495" w:rsidRPr="007B7E57" w:rsidRDefault="00D75495" w:rsidP="00FA515C">
            <w:pPr>
              <w:pStyle w:val="Default"/>
              <w:jc w:val="center"/>
              <w:rPr>
                <w:sz w:val="16"/>
                <w:szCs w:val="16"/>
              </w:rPr>
            </w:pPr>
            <w:r w:rsidRPr="007B7E57">
              <w:rPr>
                <w:sz w:val="16"/>
                <w:szCs w:val="16"/>
              </w:rPr>
              <w:t>4,2</w:t>
            </w:r>
          </w:p>
          <w:p w14:paraId="57D34195" w14:textId="77777777" w:rsidR="00D75495" w:rsidRPr="007B7E57" w:rsidRDefault="00D75495" w:rsidP="00FA515C">
            <w:pPr>
              <w:pStyle w:val="Default"/>
              <w:jc w:val="center"/>
              <w:rPr>
                <w:sz w:val="16"/>
                <w:szCs w:val="16"/>
              </w:rPr>
            </w:pPr>
            <w:r w:rsidRPr="007B7E57">
              <w:rPr>
                <w:sz w:val="16"/>
                <w:szCs w:val="16"/>
              </w:rPr>
              <w:t>2,0</w:t>
            </w:r>
          </w:p>
          <w:p w14:paraId="5E87C6D8" w14:textId="77777777" w:rsidR="00D75495" w:rsidRPr="007B7E57" w:rsidRDefault="00D75495" w:rsidP="00FA515C">
            <w:pPr>
              <w:pStyle w:val="Default"/>
              <w:jc w:val="center"/>
              <w:rPr>
                <w:sz w:val="16"/>
                <w:szCs w:val="16"/>
              </w:rPr>
            </w:pPr>
            <w:r w:rsidRPr="007B7E57">
              <w:rPr>
                <w:sz w:val="16"/>
                <w:szCs w:val="16"/>
              </w:rPr>
              <w:t>0,6</w:t>
            </w:r>
          </w:p>
        </w:tc>
        <w:tc>
          <w:tcPr>
            <w:tcW w:w="1560" w:type="dxa"/>
            <w:shd w:val="clear" w:color="auto" w:fill="auto"/>
            <w:vAlign w:val="center"/>
          </w:tcPr>
          <w:p w14:paraId="19E444E2" w14:textId="77777777" w:rsidR="00D75495" w:rsidRPr="007B7E57" w:rsidRDefault="00D75495" w:rsidP="00FA515C">
            <w:pPr>
              <w:pStyle w:val="Default"/>
              <w:jc w:val="center"/>
              <w:rPr>
                <w:sz w:val="16"/>
                <w:szCs w:val="16"/>
              </w:rPr>
            </w:pPr>
            <w:r w:rsidRPr="007B7E57">
              <w:rPr>
                <w:sz w:val="16"/>
                <w:szCs w:val="16"/>
              </w:rPr>
              <w:t>69</w:t>
            </w:r>
          </w:p>
        </w:tc>
        <w:tc>
          <w:tcPr>
            <w:tcW w:w="682" w:type="dxa"/>
            <w:shd w:val="clear" w:color="auto" w:fill="auto"/>
            <w:vAlign w:val="center"/>
          </w:tcPr>
          <w:p w14:paraId="6533419B" w14:textId="77777777" w:rsidR="00D75495" w:rsidRPr="007B7E57" w:rsidRDefault="00D75495" w:rsidP="00FA515C">
            <w:pPr>
              <w:pStyle w:val="Default"/>
              <w:jc w:val="center"/>
              <w:rPr>
                <w:sz w:val="16"/>
                <w:szCs w:val="16"/>
              </w:rPr>
            </w:pPr>
            <w:r w:rsidRPr="007B7E57">
              <w:rPr>
                <w:sz w:val="16"/>
                <w:szCs w:val="16"/>
              </w:rPr>
              <w:t>16</w:t>
            </w:r>
          </w:p>
        </w:tc>
        <w:tc>
          <w:tcPr>
            <w:tcW w:w="683" w:type="dxa"/>
            <w:shd w:val="clear" w:color="auto" w:fill="auto"/>
            <w:vAlign w:val="center"/>
          </w:tcPr>
          <w:p w14:paraId="7A68B74A" w14:textId="77777777" w:rsidR="00D75495" w:rsidRPr="007B7E57" w:rsidRDefault="00D75495" w:rsidP="00FA515C">
            <w:pPr>
              <w:pStyle w:val="Default"/>
              <w:jc w:val="center"/>
              <w:rPr>
                <w:sz w:val="16"/>
                <w:szCs w:val="16"/>
              </w:rPr>
            </w:pPr>
            <w:r w:rsidRPr="007B7E57">
              <w:rPr>
                <w:sz w:val="16"/>
                <w:szCs w:val="16"/>
              </w:rPr>
              <w:t>8</w:t>
            </w:r>
          </w:p>
        </w:tc>
      </w:tr>
    </w:tbl>
    <w:p w14:paraId="241C3E6E" w14:textId="2B3E1D1B" w:rsidR="00D75495" w:rsidRDefault="00D75495" w:rsidP="00D75495">
      <w:pPr>
        <w:pStyle w:val="Tekstpodstawowywcity"/>
        <w:spacing w:line="268" w:lineRule="exact"/>
        <w:jc w:val="left"/>
        <w:rPr>
          <w:rFonts w:ascii="Arial" w:hAnsi="Arial" w:cs="Arial"/>
          <w:i w:val="0"/>
          <w:color w:val="auto"/>
        </w:rPr>
      </w:pPr>
    </w:p>
    <w:p w14:paraId="1422DF62" w14:textId="2BCE9608" w:rsidR="006D08AF" w:rsidRPr="00130E75" w:rsidRDefault="006D08AF" w:rsidP="008A6EC4">
      <w:pPr>
        <w:spacing w:after="0" w:line="268" w:lineRule="exact"/>
        <w:rPr>
          <w:rFonts w:ascii="Arial" w:eastAsia="Calibri" w:hAnsi="Arial" w:cs="Arial"/>
          <w:sz w:val="24"/>
          <w:szCs w:val="24"/>
        </w:rPr>
      </w:pPr>
      <w:r w:rsidRPr="00130E75">
        <w:rPr>
          <w:rFonts w:ascii="Arial" w:eastAsia="Calibri" w:hAnsi="Arial" w:cs="Arial"/>
          <w:sz w:val="24"/>
          <w:szCs w:val="24"/>
        </w:rPr>
        <w:t>Charakterystyka agregatu prądotwórczego</w:t>
      </w:r>
      <w:r w:rsidR="008A6EC4">
        <w:rPr>
          <w:rFonts w:ascii="Arial" w:eastAsia="Calibri" w:hAnsi="Arial" w:cs="Arial"/>
          <w:sz w:val="24"/>
          <w:szCs w:val="24"/>
        </w:rPr>
        <w:t>.</w:t>
      </w:r>
    </w:p>
    <w:tbl>
      <w:tblPr>
        <w:tblStyle w:val="Tabela-Siatka"/>
        <w:tblW w:w="9157" w:type="dxa"/>
        <w:tblLayout w:type="fixed"/>
        <w:tblLook w:val="04A0" w:firstRow="1" w:lastRow="0" w:firstColumn="1" w:lastColumn="0" w:noHBand="0" w:noVBand="1"/>
      </w:tblPr>
      <w:tblGrid>
        <w:gridCol w:w="1413"/>
        <w:gridCol w:w="2694"/>
        <w:gridCol w:w="822"/>
        <w:gridCol w:w="1303"/>
        <w:gridCol w:w="1560"/>
        <w:gridCol w:w="682"/>
        <w:gridCol w:w="683"/>
      </w:tblGrid>
      <w:tr w:rsidR="006D08AF" w:rsidRPr="00130E75" w14:paraId="5BB7508F" w14:textId="77777777" w:rsidTr="006D08AF">
        <w:trPr>
          <w:trHeight w:val="398"/>
        </w:trPr>
        <w:tc>
          <w:tcPr>
            <w:tcW w:w="1413" w:type="dxa"/>
            <w:vMerge w:val="restart"/>
            <w:shd w:val="clear" w:color="auto" w:fill="BFBFBF" w:themeFill="background1" w:themeFillShade="BF"/>
            <w:vAlign w:val="center"/>
          </w:tcPr>
          <w:p w14:paraId="05B19ABB" w14:textId="77777777" w:rsidR="006D08AF" w:rsidRPr="006D08AF" w:rsidRDefault="006D08AF" w:rsidP="006D08AF">
            <w:pPr>
              <w:spacing w:line="276" w:lineRule="auto"/>
              <w:jc w:val="center"/>
              <w:rPr>
                <w:rFonts w:ascii="Arial" w:hAnsi="Arial" w:cs="Arial"/>
                <w:b/>
                <w:sz w:val="16"/>
                <w:szCs w:val="16"/>
              </w:rPr>
            </w:pPr>
            <w:r w:rsidRPr="006D08AF">
              <w:rPr>
                <w:rFonts w:ascii="Arial" w:hAnsi="Arial" w:cs="Arial"/>
                <w:b/>
                <w:sz w:val="16"/>
                <w:szCs w:val="16"/>
              </w:rPr>
              <w:t>Oznaczenie</w:t>
            </w:r>
          </w:p>
        </w:tc>
        <w:tc>
          <w:tcPr>
            <w:tcW w:w="2694" w:type="dxa"/>
            <w:vMerge w:val="restart"/>
            <w:shd w:val="clear" w:color="auto" w:fill="BFBFBF" w:themeFill="background1" w:themeFillShade="BF"/>
            <w:vAlign w:val="center"/>
          </w:tcPr>
          <w:p w14:paraId="0989A485" w14:textId="77777777" w:rsidR="006D08AF" w:rsidRPr="006D08AF" w:rsidRDefault="006D08AF" w:rsidP="006D08AF">
            <w:pPr>
              <w:spacing w:line="276" w:lineRule="auto"/>
              <w:jc w:val="center"/>
              <w:rPr>
                <w:rFonts w:ascii="Arial" w:hAnsi="Arial" w:cs="Arial"/>
                <w:b/>
                <w:sz w:val="16"/>
                <w:szCs w:val="16"/>
              </w:rPr>
            </w:pPr>
            <w:r w:rsidRPr="006D08AF">
              <w:rPr>
                <w:rFonts w:ascii="Arial" w:hAnsi="Arial" w:cs="Arial"/>
                <w:b/>
                <w:sz w:val="16"/>
                <w:szCs w:val="16"/>
              </w:rPr>
              <w:t>Charakterystyka źródła hałasu</w:t>
            </w:r>
          </w:p>
        </w:tc>
        <w:tc>
          <w:tcPr>
            <w:tcW w:w="822" w:type="dxa"/>
            <w:vMerge w:val="restart"/>
            <w:shd w:val="clear" w:color="auto" w:fill="BFBFBF" w:themeFill="background1" w:themeFillShade="BF"/>
            <w:vAlign w:val="center"/>
          </w:tcPr>
          <w:p w14:paraId="007938B8" w14:textId="77777777" w:rsidR="006D08AF" w:rsidRPr="006D08AF" w:rsidRDefault="006D08AF" w:rsidP="006D08AF">
            <w:pPr>
              <w:spacing w:line="276" w:lineRule="auto"/>
              <w:jc w:val="center"/>
              <w:rPr>
                <w:rFonts w:ascii="Arial" w:hAnsi="Arial" w:cs="Arial"/>
                <w:b/>
                <w:sz w:val="16"/>
                <w:szCs w:val="16"/>
              </w:rPr>
            </w:pPr>
            <w:r w:rsidRPr="006D08AF">
              <w:rPr>
                <w:rFonts w:ascii="Arial" w:hAnsi="Arial" w:cs="Arial"/>
                <w:b/>
                <w:sz w:val="16"/>
                <w:szCs w:val="16"/>
              </w:rPr>
              <w:t>Ilość [szt.]</w:t>
            </w:r>
          </w:p>
        </w:tc>
        <w:tc>
          <w:tcPr>
            <w:tcW w:w="1303" w:type="dxa"/>
            <w:vMerge w:val="restart"/>
            <w:shd w:val="clear" w:color="auto" w:fill="BFBFBF" w:themeFill="background1" w:themeFillShade="BF"/>
            <w:vAlign w:val="center"/>
          </w:tcPr>
          <w:p w14:paraId="45819960" w14:textId="77777777" w:rsidR="006D08AF" w:rsidRPr="006D08AF" w:rsidRDefault="006D08AF" w:rsidP="006D08AF">
            <w:pPr>
              <w:spacing w:line="276" w:lineRule="auto"/>
              <w:jc w:val="center"/>
              <w:rPr>
                <w:rFonts w:ascii="Arial" w:hAnsi="Arial" w:cs="Arial"/>
                <w:b/>
                <w:sz w:val="16"/>
                <w:szCs w:val="16"/>
              </w:rPr>
            </w:pPr>
            <w:r w:rsidRPr="006D08AF">
              <w:rPr>
                <w:rFonts w:ascii="Arial" w:hAnsi="Arial" w:cs="Arial"/>
                <w:b/>
                <w:sz w:val="16"/>
                <w:szCs w:val="16"/>
              </w:rPr>
              <w:t>Wysokość [m.n.p.t.]</w:t>
            </w:r>
          </w:p>
        </w:tc>
        <w:tc>
          <w:tcPr>
            <w:tcW w:w="1560" w:type="dxa"/>
            <w:vMerge w:val="restart"/>
            <w:shd w:val="clear" w:color="auto" w:fill="BFBFBF" w:themeFill="background1" w:themeFillShade="BF"/>
            <w:vAlign w:val="center"/>
          </w:tcPr>
          <w:p w14:paraId="17E5CA00" w14:textId="77777777" w:rsidR="006D08AF" w:rsidRPr="006D08AF" w:rsidRDefault="006D08AF" w:rsidP="006D08AF">
            <w:pPr>
              <w:spacing w:line="276" w:lineRule="auto"/>
              <w:jc w:val="center"/>
              <w:rPr>
                <w:rFonts w:ascii="Arial" w:hAnsi="Arial" w:cs="Arial"/>
                <w:b/>
                <w:sz w:val="16"/>
                <w:szCs w:val="16"/>
              </w:rPr>
            </w:pPr>
            <w:r w:rsidRPr="006D08AF">
              <w:rPr>
                <w:rFonts w:ascii="Arial" w:hAnsi="Arial" w:cs="Arial"/>
                <w:b/>
                <w:sz w:val="16"/>
                <w:szCs w:val="16"/>
              </w:rPr>
              <w:t>Moc akustyczna LWA [</w:t>
            </w:r>
            <w:proofErr w:type="spellStart"/>
            <w:r w:rsidRPr="006D08AF">
              <w:rPr>
                <w:rFonts w:ascii="Arial" w:hAnsi="Arial" w:cs="Arial"/>
                <w:b/>
                <w:sz w:val="16"/>
                <w:szCs w:val="16"/>
              </w:rPr>
              <w:t>dB</w:t>
            </w:r>
            <w:proofErr w:type="spellEnd"/>
            <w:r w:rsidRPr="006D08AF">
              <w:rPr>
                <w:rFonts w:ascii="Arial" w:hAnsi="Arial" w:cs="Arial"/>
                <w:b/>
                <w:sz w:val="16"/>
                <w:szCs w:val="16"/>
              </w:rPr>
              <w:t>]</w:t>
            </w:r>
          </w:p>
        </w:tc>
        <w:tc>
          <w:tcPr>
            <w:tcW w:w="1365" w:type="dxa"/>
            <w:gridSpan w:val="2"/>
            <w:shd w:val="clear" w:color="auto" w:fill="BFBFBF" w:themeFill="background1" w:themeFillShade="BF"/>
            <w:vAlign w:val="center"/>
          </w:tcPr>
          <w:p w14:paraId="658323EF" w14:textId="77777777" w:rsidR="006D08AF" w:rsidRPr="006D08AF" w:rsidRDefault="006D08AF" w:rsidP="006D08AF">
            <w:pPr>
              <w:spacing w:line="276" w:lineRule="auto"/>
              <w:jc w:val="center"/>
              <w:rPr>
                <w:rFonts w:ascii="Arial" w:hAnsi="Arial" w:cs="Arial"/>
                <w:b/>
                <w:sz w:val="16"/>
                <w:szCs w:val="16"/>
              </w:rPr>
            </w:pPr>
            <w:r w:rsidRPr="006D08AF">
              <w:rPr>
                <w:rFonts w:ascii="Arial" w:hAnsi="Arial" w:cs="Arial"/>
                <w:b/>
                <w:sz w:val="16"/>
                <w:szCs w:val="16"/>
              </w:rPr>
              <w:t>Czas pracy</w:t>
            </w:r>
          </w:p>
          <w:p w14:paraId="73068208" w14:textId="77777777" w:rsidR="006D08AF" w:rsidRPr="006D08AF" w:rsidRDefault="006D08AF" w:rsidP="006D08AF">
            <w:pPr>
              <w:spacing w:line="276" w:lineRule="auto"/>
              <w:jc w:val="center"/>
              <w:rPr>
                <w:rFonts w:ascii="Arial" w:hAnsi="Arial" w:cs="Arial"/>
                <w:b/>
                <w:sz w:val="16"/>
                <w:szCs w:val="16"/>
              </w:rPr>
            </w:pPr>
            <w:r w:rsidRPr="006D08AF">
              <w:rPr>
                <w:rFonts w:ascii="Arial" w:hAnsi="Arial" w:cs="Arial"/>
                <w:b/>
                <w:sz w:val="16"/>
                <w:szCs w:val="16"/>
              </w:rPr>
              <w:t>T [h]</w:t>
            </w:r>
          </w:p>
        </w:tc>
      </w:tr>
      <w:tr w:rsidR="006D08AF" w:rsidRPr="00130E75" w14:paraId="070F5BE9" w14:textId="77777777" w:rsidTr="006D08AF">
        <w:trPr>
          <w:trHeight w:val="397"/>
        </w:trPr>
        <w:tc>
          <w:tcPr>
            <w:tcW w:w="1413" w:type="dxa"/>
            <w:vMerge/>
            <w:shd w:val="clear" w:color="auto" w:fill="BFBFBF" w:themeFill="background1" w:themeFillShade="BF"/>
            <w:vAlign w:val="center"/>
          </w:tcPr>
          <w:p w14:paraId="229A6E45" w14:textId="77777777" w:rsidR="006D08AF" w:rsidRPr="006D08AF" w:rsidRDefault="006D08AF" w:rsidP="006D08AF">
            <w:pPr>
              <w:spacing w:line="276" w:lineRule="auto"/>
              <w:jc w:val="center"/>
              <w:rPr>
                <w:rFonts w:ascii="Arial" w:hAnsi="Arial" w:cs="Arial"/>
                <w:b/>
                <w:sz w:val="16"/>
                <w:szCs w:val="16"/>
              </w:rPr>
            </w:pPr>
          </w:p>
        </w:tc>
        <w:tc>
          <w:tcPr>
            <w:tcW w:w="2694" w:type="dxa"/>
            <w:vMerge/>
            <w:shd w:val="clear" w:color="auto" w:fill="BFBFBF" w:themeFill="background1" w:themeFillShade="BF"/>
            <w:vAlign w:val="center"/>
          </w:tcPr>
          <w:p w14:paraId="19850B42" w14:textId="77777777" w:rsidR="006D08AF" w:rsidRPr="006D08AF" w:rsidRDefault="006D08AF" w:rsidP="006D08AF">
            <w:pPr>
              <w:spacing w:line="276" w:lineRule="auto"/>
              <w:jc w:val="center"/>
              <w:rPr>
                <w:rFonts w:ascii="Arial" w:hAnsi="Arial" w:cs="Arial"/>
                <w:b/>
                <w:sz w:val="16"/>
                <w:szCs w:val="16"/>
              </w:rPr>
            </w:pPr>
          </w:p>
        </w:tc>
        <w:tc>
          <w:tcPr>
            <w:tcW w:w="822" w:type="dxa"/>
            <w:vMerge/>
            <w:shd w:val="clear" w:color="auto" w:fill="BFBFBF" w:themeFill="background1" w:themeFillShade="BF"/>
            <w:vAlign w:val="center"/>
          </w:tcPr>
          <w:p w14:paraId="200DB3AD" w14:textId="77777777" w:rsidR="006D08AF" w:rsidRPr="006D08AF" w:rsidRDefault="006D08AF" w:rsidP="006D08AF">
            <w:pPr>
              <w:spacing w:line="276" w:lineRule="auto"/>
              <w:jc w:val="center"/>
              <w:rPr>
                <w:rFonts w:ascii="Arial" w:hAnsi="Arial" w:cs="Arial"/>
                <w:b/>
                <w:sz w:val="16"/>
                <w:szCs w:val="16"/>
              </w:rPr>
            </w:pPr>
          </w:p>
        </w:tc>
        <w:tc>
          <w:tcPr>
            <w:tcW w:w="1303" w:type="dxa"/>
            <w:vMerge/>
            <w:shd w:val="clear" w:color="auto" w:fill="BFBFBF" w:themeFill="background1" w:themeFillShade="BF"/>
            <w:vAlign w:val="center"/>
          </w:tcPr>
          <w:p w14:paraId="48B2BF60" w14:textId="77777777" w:rsidR="006D08AF" w:rsidRPr="006D08AF" w:rsidRDefault="006D08AF" w:rsidP="006D08AF">
            <w:pPr>
              <w:spacing w:line="276" w:lineRule="auto"/>
              <w:jc w:val="center"/>
              <w:rPr>
                <w:rFonts w:ascii="Arial" w:hAnsi="Arial" w:cs="Arial"/>
                <w:b/>
                <w:sz w:val="16"/>
                <w:szCs w:val="16"/>
              </w:rPr>
            </w:pPr>
          </w:p>
        </w:tc>
        <w:tc>
          <w:tcPr>
            <w:tcW w:w="1560" w:type="dxa"/>
            <w:vMerge/>
            <w:shd w:val="clear" w:color="auto" w:fill="BFBFBF" w:themeFill="background1" w:themeFillShade="BF"/>
            <w:vAlign w:val="center"/>
          </w:tcPr>
          <w:p w14:paraId="0C64A350" w14:textId="77777777" w:rsidR="006D08AF" w:rsidRPr="006D08AF" w:rsidRDefault="006D08AF" w:rsidP="006D08AF">
            <w:pPr>
              <w:spacing w:line="276" w:lineRule="auto"/>
              <w:jc w:val="center"/>
              <w:rPr>
                <w:rFonts w:ascii="Arial" w:hAnsi="Arial" w:cs="Arial"/>
                <w:b/>
                <w:sz w:val="16"/>
                <w:szCs w:val="16"/>
              </w:rPr>
            </w:pPr>
          </w:p>
        </w:tc>
        <w:tc>
          <w:tcPr>
            <w:tcW w:w="682" w:type="dxa"/>
            <w:shd w:val="clear" w:color="auto" w:fill="BFBFBF" w:themeFill="background1" w:themeFillShade="BF"/>
            <w:vAlign w:val="center"/>
          </w:tcPr>
          <w:p w14:paraId="0BD9FAF3" w14:textId="77777777" w:rsidR="006D08AF" w:rsidRPr="006D08AF" w:rsidRDefault="006D08AF" w:rsidP="006D08AF">
            <w:pPr>
              <w:spacing w:line="276" w:lineRule="auto"/>
              <w:jc w:val="center"/>
              <w:rPr>
                <w:rFonts w:ascii="Arial" w:hAnsi="Arial" w:cs="Arial"/>
                <w:b/>
                <w:sz w:val="16"/>
                <w:szCs w:val="16"/>
              </w:rPr>
            </w:pPr>
            <w:r w:rsidRPr="006D08AF">
              <w:rPr>
                <w:rFonts w:ascii="Arial" w:hAnsi="Arial" w:cs="Arial"/>
                <w:b/>
                <w:sz w:val="16"/>
                <w:szCs w:val="16"/>
              </w:rPr>
              <w:t>Pora dnia</w:t>
            </w:r>
          </w:p>
        </w:tc>
        <w:tc>
          <w:tcPr>
            <w:tcW w:w="683" w:type="dxa"/>
            <w:shd w:val="clear" w:color="auto" w:fill="BFBFBF" w:themeFill="background1" w:themeFillShade="BF"/>
            <w:vAlign w:val="center"/>
          </w:tcPr>
          <w:p w14:paraId="447CE94F" w14:textId="77777777" w:rsidR="006D08AF" w:rsidRPr="006D08AF" w:rsidRDefault="006D08AF" w:rsidP="006D08AF">
            <w:pPr>
              <w:spacing w:line="276" w:lineRule="auto"/>
              <w:jc w:val="center"/>
              <w:rPr>
                <w:rFonts w:ascii="Arial" w:hAnsi="Arial" w:cs="Arial"/>
                <w:b/>
                <w:sz w:val="16"/>
                <w:szCs w:val="16"/>
              </w:rPr>
            </w:pPr>
            <w:r w:rsidRPr="006D08AF">
              <w:rPr>
                <w:rFonts w:ascii="Arial" w:hAnsi="Arial" w:cs="Arial"/>
                <w:b/>
                <w:sz w:val="16"/>
                <w:szCs w:val="16"/>
              </w:rPr>
              <w:t>Pora nocy</w:t>
            </w:r>
          </w:p>
        </w:tc>
      </w:tr>
      <w:tr w:rsidR="006D08AF" w:rsidRPr="00130E75" w14:paraId="697AD2D7" w14:textId="77777777" w:rsidTr="006D08AF">
        <w:trPr>
          <w:trHeight w:val="57"/>
        </w:trPr>
        <w:tc>
          <w:tcPr>
            <w:tcW w:w="1413" w:type="dxa"/>
            <w:shd w:val="clear" w:color="auto" w:fill="auto"/>
            <w:vAlign w:val="center"/>
          </w:tcPr>
          <w:p w14:paraId="7345B5CF" w14:textId="77777777" w:rsidR="006D08AF" w:rsidRPr="006D08AF" w:rsidRDefault="006D08AF" w:rsidP="006D08AF">
            <w:pPr>
              <w:pStyle w:val="Default"/>
              <w:jc w:val="center"/>
              <w:rPr>
                <w:sz w:val="16"/>
                <w:szCs w:val="16"/>
              </w:rPr>
            </w:pPr>
            <w:proofErr w:type="spellStart"/>
            <w:r w:rsidRPr="006D08AF">
              <w:rPr>
                <w:sz w:val="16"/>
                <w:szCs w:val="16"/>
              </w:rPr>
              <w:t>Ap</w:t>
            </w:r>
            <w:proofErr w:type="spellEnd"/>
          </w:p>
        </w:tc>
        <w:tc>
          <w:tcPr>
            <w:tcW w:w="2694" w:type="dxa"/>
            <w:shd w:val="clear" w:color="auto" w:fill="auto"/>
            <w:vAlign w:val="center"/>
          </w:tcPr>
          <w:p w14:paraId="545CC0EE" w14:textId="77777777" w:rsidR="006D08AF" w:rsidRPr="006D08AF" w:rsidRDefault="006D08AF" w:rsidP="006D08AF">
            <w:pPr>
              <w:jc w:val="center"/>
              <w:rPr>
                <w:rFonts w:ascii="Arial" w:hAnsi="Arial" w:cs="Arial"/>
                <w:sz w:val="16"/>
                <w:szCs w:val="16"/>
              </w:rPr>
            </w:pPr>
            <w:r w:rsidRPr="006D08AF">
              <w:rPr>
                <w:rFonts w:ascii="Arial" w:hAnsi="Arial" w:cs="Arial"/>
                <w:sz w:val="16"/>
                <w:szCs w:val="16"/>
              </w:rPr>
              <w:t>Agregat prądotwórczy *</w:t>
            </w:r>
          </w:p>
        </w:tc>
        <w:tc>
          <w:tcPr>
            <w:tcW w:w="822" w:type="dxa"/>
            <w:shd w:val="clear" w:color="auto" w:fill="auto"/>
            <w:vAlign w:val="center"/>
          </w:tcPr>
          <w:p w14:paraId="056258AF" w14:textId="77777777" w:rsidR="006D08AF" w:rsidRPr="006D08AF" w:rsidRDefault="006D08AF" w:rsidP="006D08AF">
            <w:pPr>
              <w:jc w:val="center"/>
              <w:rPr>
                <w:rFonts w:ascii="Arial" w:hAnsi="Arial" w:cs="Arial"/>
                <w:color w:val="000000"/>
                <w:sz w:val="16"/>
                <w:szCs w:val="16"/>
              </w:rPr>
            </w:pPr>
            <w:r w:rsidRPr="006D08AF">
              <w:rPr>
                <w:rFonts w:ascii="Arial" w:hAnsi="Arial" w:cs="Arial"/>
                <w:color w:val="000000"/>
                <w:sz w:val="16"/>
                <w:szCs w:val="16"/>
              </w:rPr>
              <w:t>1</w:t>
            </w:r>
          </w:p>
        </w:tc>
        <w:tc>
          <w:tcPr>
            <w:tcW w:w="1303" w:type="dxa"/>
            <w:shd w:val="clear" w:color="auto" w:fill="auto"/>
            <w:vAlign w:val="center"/>
          </w:tcPr>
          <w:p w14:paraId="28F0EC78" w14:textId="77777777" w:rsidR="006D08AF" w:rsidRPr="006D08AF" w:rsidRDefault="006D08AF" w:rsidP="006D08AF">
            <w:pPr>
              <w:jc w:val="center"/>
              <w:rPr>
                <w:rFonts w:ascii="Arial" w:hAnsi="Arial" w:cs="Arial"/>
                <w:color w:val="000000"/>
                <w:sz w:val="16"/>
                <w:szCs w:val="16"/>
              </w:rPr>
            </w:pPr>
            <w:r w:rsidRPr="006D08AF">
              <w:rPr>
                <w:rFonts w:ascii="Arial" w:hAnsi="Arial" w:cs="Arial"/>
                <w:color w:val="000000"/>
                <w:sz w:val="16"/>
                <w:szCs w:val="16"/>
              </w:rPr>
              <w:t>4</w:t>
            </w:r>
          </w:p>
        </w:tc>
        <w:tc>
          <w:tcPr>
            <w:tcW w:w="1560" w:type="dxa"/>
            <w:shd w:val="clear" w:color="auto" w:fill="auto"/>
            <w:vAlign w:val="center"/>
          </w:tcPr>
          <w:p w14:paraId="3DAC8897" w14:textId="77777777" w:rsidR="006D08AF" w:rsidRPr="006D08AF" w:rsidRDefault="006D08AF" w:rsidP="006D08AF">
            <w:pPr>
              <w:jc w:val="center"/>
              <w:rPr>
                <w:rFonts w:ascii="Arial" w:hAnsi="Arial" w:cs="Arial"/>
                <w:color w:val="000000"/>
                <w:sz w:val="16"/>
                <w:szCs w:val="16"/>
              </w:rPr>
            </w:pPr>
            <w:r w:rsidRPr="006D08AF">
              <w:rPr>
                <w:rFonts w:ascii="Arial" w:hAnsi="Arial" w:cs="Arial"/>
                <w:color w:val="000000"/>
                <w:sz w:val="16"/>
                <w:szCs w:val="16"/>
              </w:rPr>
              <w:t>96,5</w:t>
            </w:r>
          </w:p>
        </w:tc>
        <w:tc>
          <w:tcPr>
            <w:tcW w:w="682" w:type="dxa"/>
            <w:shd w:val="clear" w:color="auto" w:fill="auto"/>
            <w:vAlign w:val="center"/>
          </w:tcPr>
          <w:p w14:paraId="1F00F042" w14:textId="77777777" w:rsidR="006D08AF" w:rsidRPr="006D08AF" w:rsidRDefault="006D08AF" w:rsidP="006D08AF">
            <w:pPr>
              <w:jc w:val="center"/>
              <w:rPr>
                <w:rFonts w:ascii="Arial" w:hAnsi="Arial" w:cs="Arial"/>
                <w:color w:val="000000"/>
                <w:sz w:val="16"/>
                <w:szCs w:val="16"/>
              </w:rPr>
            </w:pPr>
            <w:r w:rsidRPr="006D08AF">
              <w:rPr>
                <w:rFonts w:ascii="Arial" w:hAnsi="Arial" w:cs="Arial"/>
                <w:color w:val="000000"/>
                <w:sz w:val="16"/>
                <w:szCs w:val="16"/>
              </w:rPr>
              <w:t>8</w:t>
            </w:r>
          </w:p>
        </w:tc>
        <w:tc>
          <w:tcPr>
            <w:tcW w:w="683" w:type="dxa"/>
            <w:shd w:val="clear" w:color="auto" w:fill="auto"/>
            <w:vAlign w:val="center"/>
          </w:tcPr>
          <w:p w14:paraId="020DE0EF" w14:textId="77777777" w:rsidR="006D08AF" w:rsidRPr="006D08AF" w:rsidRDefault="006D08AF" w:rsidP="006D08AF">
            <w:pPr>
              <w:jc w:val="center"/>
              <w:rPr>
                <w:rFonts w:ascii="Arial" w:hAnsi="Arial" w:cs="Arial"/>
                <w:color w:val="000000"/>
                <w:sz w:val="16"/>
                <w:szCs w:val="16"/>
              </w:rPr>
            </w:pPr>
            <w:r w:rsidRPr="006D08AF">
              <w:rPr>
                <w:rFonts w:ascii="Arial" w:hAnsi="Arial" w:cs="Arial"/>
                <w:color w:val="000000"/>
                <w:sz w:val="16"/>
                <w:szCs w:val="16"/>
              </w:rPr>
              <w:t>1</w:t>
            </w:r>
          </w:p>
        </w:tc>
      </w:tr>
    </w:tbl>
    <w:p w14:paraId="1597479E" w14:textId="5293EB7B" w:rsidR="008A6EC4" w:rsidRPr="008A6EC4" w:rsidRDefault="006D08AF" w:rsidP="008A6EC4">
      <w:pPr>
        <w:spacing w:line="268" w:lineRule="exact"/>
        <w:rPr>
          <w:rFonts w:ascii="Arial" w:eastAsia="Calibri" w:hAnsi="Arial" w:cs="Arial"/>
          <w:sz w:val="14"/>
          <w:szCs w:val="14"/>
        </w:rPr>
      </w:pPr>
      <w:r w:rsidRPr="006D08AF">
        <w:rPr>
          <w:rFonts w:ascii="Arial" w:eastAsia="Calibri" w:hAnsi="Arial" w:cs="Arial"/>
          <w:sz w:val="14"/>
          <w:szCs w:val="14"/>
        </w:rPr>
        <w:t xml:space="preserve">*) agregat prądotwórczy zlokalizowany w budynku technicznym. Izolacyjność akustyczna przegród budowlanych ścian budynku min. 40 </w:t>
      </w:r>
      <w:proofErr w:type="spellStart"/>
      <w:r w:rsidRPr="006D08AF">
        <w:rPr>
          <w:rFonts w:ascii="Arial" w:eastAsia="Calibri" w:hAnsi="Arial" w:cs="Arial"/>
          <w:sz w:val="14"/>
          <w:szCs w:val="14"/>
        </w:rPr>
        <w:t>dB</w:t>
      </w:r>
      <w:proofErr w:type="spellEnd"/>
      <w:r w:rsidRPr="006D08AF">
        <w:rPr>
          <w:rFonts w:ascii="Arial" w:eastAsia="Calibri" w:hAnsi="Arial" w:cs="Arial"/>
          <w:sz w:val="14"/>
          <w:szCs w:val="14"/>
        </w:rPr>
        <w:t xml:space="preserve">. </w:t>
      </w:r>
    </w:p>
    <w:p w14:paraId="7F78A666" w14:textId="0FBDC08D" w:rsidR="008A6EC4" w:rsidRDefault="008A6EC4" w:rsidP="008A6EC4">
      <w:pPr>
        <w:spacing w:after="0" w:line="268" w:lineRule="exact"/>
        <w:rPr>
          <w:rFonts w:ascii="Arial" w:eastAsia="Calibri" w:hAnsi="Arial" w:cs="Arial"/>
          <w:sz w:val="24"/>
          <w:szCs w:val="24"/>
        </w:rPr>
      </w:pPr>
      <w:r w:rsidRPr="00130E75">
        <w:rPr>
          <w:rFonts w:ascii="Arial" w:eastAsia="Calibri" w:hAnsi="Arial" w:cs="Arial"/>
          <w:sz w:val="24"/>
          <w:szCs w:val="24"/>
        </w:rPr>
        <w:lastRenderedPageBreak/>
        <w:t>Charakterystyka podajników paszy</w:t>
      </w:r>
      <w:r>
        <w:rPr>
          <w:rFonts w:ascii="Arial" w:eastAsia="Calibri" w:hAnsi="Arial" w:cs="Arial"/>
          <w:sz w:val="24"/>
          <w:szCs w:val="24"/>
        </w:rPr>
        <w:t>.</w:t>
      </w:r>
    </w:p>
    <w:tbl>
      <w:tblPr>
        <w:tblStyle w:val="Tabela-Siatka"/>
        <w:tblW w:w="9157" w:type="dxa"/>
        <w:tblLayout w:type="fixed"/>
        <w:tblLook w:val="04A0" w:firstRow="1" w:lastRow="0" w:firstColumn="1" w:lastColumn="0" w:noHBand="0" w:noVBand="1"/>
      </w:tblPr>
      <w:tblGrid>
        <w:gridCol w:w="1413"/>
        <w:gridCol w:w="2694"/>
        <w:gridCol w:w="822"/>
        <w:gridCol w:w="1303"/>
        <w:gridCol w:w="1560"/>
        <w:gridCol w:w="682"/>
        <w:gridCol w:w="683"/>
      </w:tblGrid>
      <w:tr w:rsidR="008A6EC4" w:rsidRPr="008A6EC4" w14:paraId="0A97946E" w14:textId="77777777" w:rsidTr="00972B78">
        <w:trPr>
          <w:trHeight w:val="398"/>
        </w:trPr>
        <w:tc>
          <w:tcPr>
            <w:tcW w:w="1413" w:type="dxa"/>
            <w:vMerge w:val="restart"/>
            <w:shd w:val="clear" w:color="auto" w:fill="BFBFBF" w:themeFill="background1" w:themeFillShade="BF"/>
            <w:vAlign w:val="center"/>
          </w:tcPr>
          <w:p w14:paraId="31EFCE4F" w14:textId="77777777" w:rsidR="008A6EC4" w:rsidRPr="008A6EC4" w:rsidRDefault="008A6EC4" w:rsidP="008A6EC4">
            <w:pPr>
              <w:rPr>
                <w:rFonts w:ascii="Arial" w:eastAsia="Calibri" w:hAnsi="Arial" w:cs="Arial"/>
                <w:sz w:val="16"/>
                <w:szCs w:val="16"/>
              </w:rPr>
            </w:pPr>
            <w:r w:rsidRPr="008A6EC4">
              <w:rPr>
                <w:rFonts w:ascii="Arial" w:eastAsia="Calibri" w:hAnsi="Arial" w:cs="Arial"/>
                <w:sz w:val="16"/>
                <w:szCs w:val="16"/>
              </w:rPr>
              <w:t>Oznaczenie</w:t>
            </w:r>
          </w:p>
        </w:tc>
        <w:tc>
          <w:tcPr>
            <w:tcW w:w="2694" w:type="dxa"/>
            <w:vMerge w:val="restart"/>
            <w:shd w:val="clear" w:color="auto" w:fill="BFBFBF" w:themeFill="background1" w:themeFillShade="BF"/>
            <w:vAlign w:val="center"/>
          </w:tcPr>
          <w:p w14:paraId="57CA6BB6" w14:textId="77777777" w:rsidR="008A6EC4" w:rsidRPr="008A6EC4" w:rsidRDefault="008A6EC4" w:rsidP="008A6EC4">
            <w:pPr>
              <w:rPr>
                <w:rFonts w:ascii="Arial" w:eastAsia="Calibri" w:hAnsi="Arial" w:cs="Arial"/>
                <w:sz w:val="16"/>
                <w:szCs w:val="16"/>
              </w:rPr>
            </w:pPr>
            <w:r w:rsidRPr="008A6EC4">
              <w:rPr>
                <w:rFonts w:ascii="Arial" w:eastAsia="Calibri" w:hAnsi="Arial" w:cs="Arial"/>
                <w:sz w:val="16"/>
                <w:szCs w:val="16"/>
              </w:rPr>
              <w:t>Charakterystyka źródła hałasu</w:t>
            </w:r>
          </w:p>
        </w:tc>
        <w:tc>
          <w:tcPr>
            <w:tcW w:w="822" w:type="dxa"/>
            <w:vMerge w:val="restart"/>
            <w:shd w:val="clear" w:color="auto" w:fill="BFBFBF" w:themeFill="background1" w:themeFillShade="BF"/>
            <w:vAlign w:val="center"/>
          </w:tcPr>
          <w:p w14:paraId="0B931C1B" w14:textId="77777777" w:rsidR="008A6EC4" w:rsidRPr="008A6EC4" w:rsidRDefault="008A6EC4" w:rsidP="008A6EC4">
            <w:pPr>
              <w:rPr>
                <w:rFonts w:ascii="Arial" w:eastAsia="Calibri" w:hAnsi="Arial" w:cs="Arial"/>
                <w:sz w:val="16"/>
                <w:szCs w:val="16"/>
              </w:rPr>
            </w:pPr>
            <w:r w:rsidRPr="008A6EC4">
              <w:rPr>
                <w:rFonts w:ascii="Arial" w:eastAsia="Calibri" w:hAnsi="Arial" w:cs="Arial"/>
                <w:sz w:val="16"/>
                <w:szCs w:val="16"/>
              </w:rPr>
              <w:t>Ilość [szt.]</w:t>
            </w:r>
          </w:p>
        </w:tc>
        <w:tc>
          <w:tcPr>
            <w:tcW w:w="1303" w:type="dxa"/>
            <w:vMerge w:val="restart"/>
            <w:shd w:val="clear" w:color="auto" w:fill="BFBFBF" w:themeFill="background1" w:themeFillShade="BF"/>
            <w:vAlign w:val="center"/>
          </w:tcPr>
          <w:p w14:paraId="25A9FC5F" w14:textId="77777777" w:rsidR="008A6EC4" w:rsidRPr="008A6EC4" w:rsidRDefault="008A6EC4" w:rsidP="008A6EC4">
            <w:pPr>
              <w:rPr>
                <w:rFonts w:ascii="Arial" w:eastAsia="Calibri" w:hAnsi="Arial" w:cs="Arial"/>
                <w:sz w:val="16"/>
                <w:szCs w:val="16"/>
              </w:rPr>
            </w:pPr>
            <w:r w:rsidRPr="008A6EC4">
              <w:rPr>
                <w:rFonts w:ascii="Arial" w:eastAsia="Calibri" w:hAnsi="Arial" w:cs="Arial"/>
                <w:sz w:val="16"/>
                <w:szCs w:val="16"/>
              </w:rPr>
              <w:t>Wysokość [m.n.p.t.]</w:t>
            </w:r>
          </w:p>
        </w:tc>
        <w:tc>
          <w:tcPr>
            <w:tcW w:w="1560" w:type="dxa"/>
            <w:vMerge w:val="restart"/>
            <w:shd w:val="clear" w:color="auto" w:fill="BFBFBF" w:themeFill="background1" w:themeFillShade="BF"/>
            <w:vAlign w:val="center"/>
          </w:tcPr>
          <w:p w14:paraId="054383B5" w14:textId="77777777" w:rsidR="008A6EC4" w:rsidRPr="008A6EC4" w:rsidRDefault="008A6EC4" w:rsidP="008A6EC4">
            <w:pPr>
              <w:rPr>
                <w:rFonts w:ascii="Arial" w:eastAsia="Calibri" w:hAnsi="Arial" w:cs="Arial"/>
                <w:sz w:val="16"/>
                <w:szCs w:val="16"/>
              </w:rPr>
            </w:pPr>
            <w:r w:rsidRPr="008A6EC4">
              <w:rPr>
                <w:rFonts w:ascii="Arial" w:eastAsia="Calibri" w:hAnsi="Arial" w:cs="Arial"/>
                <w:sz w:val="16"/>
                <w:szCs w:val="16"/>
              </w:rPr>
              <w:t>Moc akustyczna L</w:t>
            </w:r>
            <w:r w:rsidRPr="008A6EC4">
              <w:rPr>
                <w:rFonts w:ascii="Arial" w:eastAsia="Calibri" w:hAnsi="Arial" w:cs="Arial"/>
                <w:sz w:val="16"/>
                <w:szCs w:val="16"/>
                <w:vertAlign w:val="subscript"/>
              </w:rPr>
              <w:t>WA</w:t>
            </w:r>
            <w:r w:rsidRPr="008A6EC4">
              <w:rPr>
                <w:rFonts w:ascii="Arial" w:eastAsia="Calibri" w:hAnsi="Arial" w:cs="Arial"/>
                <w:sz w:val="16"/>
                <w:szCs w:val="16"/>
              </w:rPr>
              <w:t xml:space="preserve"> [</w:t>
            </w:r>
            <w:proofErr w:type="spellStart"/>
            <w:r w:rsidRPr="008A6EC4">
              <w:rPr>
                <w:rFonts w:ascii="Arial" w:eastAsia="Calibri" w:hAnsi="Arial" w:cs="Arial"/>
                <w:sz w:val="16"/>
                <w:szCs w:val="16"/>
              </w:rPr>
              <w:t>dB</w:t>
            </w:r>
            <w:proofErr w:type="spellEnd"/>
            <w:r w:rsidRPr="008A6EC4">
              <w:rPr>
                <w:rFonts w:ascii="Arial" w:eastAsia="Calibri" w:hAnsi="Arial" w:cs="Arial"/>
                <w:sz w:val="16"/>
                <w:szCs w:val="16"/>
              </w:rPr>
              <w:t>]</w:t>
            </w:r>
          </w:p>
        </w:tc>
        <w:tc>
          <w:tcPr>
            <w:tcW w:w="1365" w:type="dxa"/>
            <w:gridSpan w:val="2"/>
            <w:shd w:val="clear" w:color="auto" w:fill="BFBFBF" w:themeFill="background1" w:themeFillShade="BF"/>
            <w:vAlign w:val="center"/>
          </w:tcPr>
          <w:p w14:paraId="0A207D44" w14:textId="77777777" w:rsidR="008A6EC4" w:rsidRPr="008A6EC4" w:rsidRDefault="008A6EC4" w:rsidP="008A6EC4">
            <w:pPr>
              <w:rPr>
                <w:rFonts w:ascii="Arial" w:eastAsia="Calibri" w:hAnsi="Arial" w:cs="Arial"/>
                <w:sz w:val="16"/>
                <w:szCs w:val="16"/>
              </w:rPr>
            </w:pPr>
            <w:r w:rsidRPr="008A6EC4">
              <w:rPr>
                <w:rFonts w:ascii="Arial" w:eastAsia="Calibri" w:hAnsi="Arial" w:cs="Arial"/>
                <w:sz w:val="16"/>
                <w:szCs w:val="16"/>
              </w:rPr>
              <w:t>Czas pracy</w:t>
            </w:r>
          </w:p>
          <w:p w14:paraId="1B724A42" w14:textId="77777777" w:rsidR="008A6EC4" w:rsidRPr="008A6EC4" w:rsidRDefault="008A6EC4" w:rsidP="008A6EC4">
            <w:pPr>
              <w:rPr>
                <w:rFonts w:ascii="Arial" w:eastAsia="Calibri" w:hAnsi="Arial" w:cs="Arial"/>
                <w:sz w:val="16"/>
                <w:szCs w:val="16"/>
              </w:rPr>
            </w:pPr>
            <w:r w:rsidRPr="008A6EC4">
              <w:rPr>
                <w:rFonts w:ascii="Arial" w:eastAsia="Calibri" w:hAnsi="Arial" w:cs="Arial"/>
                <w:sz w:val="16"/>
                <w:szCs w:val="16"/>
              </w:rPr>
              <w:t>T [h]</w:t>
            </w:r>
          </w:p>
        </w:tc>
      </w:tr>
      <w:tr w:rsidR="008A6EC4" w:rsidRPr="008A6EC4" w14:paraId="3CC647DF" w14:textId="77777777" w:rsidTr="00972B78">
        <w:trPr>
          <w:trHeight w:val="397"/>
        </w:trPr>
        <w:tc>
          <w:tcPr>
            <w:tcW w:w="1413" w:type="dxa"/>
            <w:vMerge/>
            <w:shd w:val="clear" w:color="auto" w:fill="BFBFBF" w:themeFill="background1" w:themeFillShade="BF"/>
            <w:vAlign w:val="center"/>
          </w:tcPr>
          <w:p w14:paraId="7425FA41" w14:textId="77777777" w:rsidR="008A6EC4" w:rsidRPr="008A6EC4" w:rsidRDefault="008A6EC4" w:rsidP="008A6EC4">
            <w:pPr>
              <w:rPr>
                <w:rFonts w:ascii="Arial" w:eastAsia="Calibri" w:hAnsi="Arial" w:cs="Arial"/>
                <w:sz w:val="16"/>
                <w:szCs w:val="16"/>
              </w:rPr>
            </w:pPr>
          </w:p>
        </w:tc>
        <w:tc>
          <w:tcPr>
            <w:tcW w:w="2694" w:type="dxa"/>
            <w:vMerge/>
            <w:shd w:val="clear" w:color="auto" w:fill="BFBFBF" w:themeFill="background1" w:themeFillShade="BF"/>
            <w:vAlign w:val="center"/>
          </w:tcPr>
          <w:p w14:paraId="6FFE7597" w14:textId="77777777" w:rsidR="008A6EC4" w:rsidRPr="008A6EC4" w:rsidRDefault="008A6EC4" w:rsidP="008A6EC4">
            <w:pPr>
              <w:rPr>
                <w:rFonts w:ascii="Arial" w:eastAsia="Calibri" w:hAnsi="Arial" w:cs="Arial"/>
                <w:sz w:val="16"/>
                <w:szCs w:val="16"/>
              </w:rPr>
            </w:pPr>
          </w:p>
        </w:tc>
        <w:tc>
          <w:tcPr>
            <w:tcW w:w="822" w:type="dxa"/>
            <w:vMerge/>
            <w:shd w:val="clear" w:color="auto" w:fill="BFBFBF" w:themeFill="background1" w:themeFillShade="BF"/>
            <w:vAlign w:val="center"/>
          </w:tcPr>
          <w:p w14:paraId="0FF203F1" w14:textId="77777777" w:rsidR="008A6EC4" w:rsidRPr="008A6EC4" w:rsidRDefault="008A6EC4" w:rsidP="008A6EC4">
            <w:pPr>
              <w:rPr>
                <w:rFonts w:ascii="Arial" w:eastAsia="Calibri" w:hAnsi="Arial" w:cs="Arial"/>
                <w:sz w:val="16"/>
                <w:szCs w:val="16"/>
              </w:rPr>
            </w:pPr>
          </w:p>
        </w:tc>
        <w:tc>
          <w:tcPr>
            <w:tcW w:w="1303" w:type="dxa"/>
            <w:vMerge/>
            <w:shd w:val="clear" w:color="auto" w:fill="BFBFBF" w:themeFill="background1" w:themeFillShade="BF"/>
            <w:vAlign w:val="center"/>
          </w:tcPr>
          <w:p w14:paraId="528DDF2F" w14:textId="77777777" w:rsidR="008A6EC4" w:rsidRPr="008A6EC4" w:rsidRDefault="008A6EC4" w:rsidP="008A6EC4">
            <w:pPr>
              <w:rPr>
                <w:rFonts w:ascii="Arial" w:eastAsia="Calibri" w:hAnsi="Arial" w:cs="Arial"/>
                <w:sz w:val="16"/>
                <w:szCs w:val="16"/>
              </w:rPr>
            </w:pPr>
          </w:p>
        </w:tc>
        <w:tc>
          <w:tcPr>
            <w:tcW w:w="1560" w:type="dxa"/>
            <w:vMerge/>
            <w:shd w:val="clear" w:color="auto" w:fill="BFBFBF" w:themeFill="background1" w:themeFillShade="BF"/>
            <w:vAlign w:val="center"/>
          </w:tcPr>
          <w:p w14:paraId="27B7F57A" w14:textId="77777777" w:rsidR="008A6EC4" w:rsidRPr="008A6EC4" w:rsidRDefault="008A6EC4" w:rsidP="008A6EC4">
            <w:pPr>
              <w:rPr>
                <w:rFonts w:ascii="Arial" w:eastAsia="Calibri" w:hAnsi="Arial" w:cs="Arial"/>
                <w:sz w:val="16"/>
                <w:szCs w:val="16"/>
              </w:rPr>
            </w:pPr>
          </w:p>
        </w:tc>
        <w:tc>
          <w:tcPr>
            <w:tcW w:w="682" w:type="dxa"/>
            <w:shd w:val="clear" w:color="auto" w:fill="BFBFBF" w:themeFill="background1" w:themeFillShade="BF"/>
            <w:vAlign w:val="center"/>
          </w:tcPr>
          <w:p w14:paraId="57511645" w14:textId="77777777" w:rsidR="008A6EC4" w:rsidRPr="008A6EC4" w:rsidRDefault="008A6EC4" w:rsidP="008A6EC4">
            <w:pPr>
              <w:rPr>
                <w:rFonts w:ascii="Arial" w:eastAsia="Calibri" w:hAnsi="Arial" w:cs="Arial"/>
                <w:sz w:val="16"/>
                <w:szCs w:val="16"/>
              </w:rPr>
            </w:pPr>
            <w:r w:rsidRPr="008A6EC4">
              <w:rPr>
                <w:rFonts w:ascii="Arial" w:eastAsia="Calibri" w:hAnsi="Arial" w:cs="Arial"/>
                <w:sz w:val="16"/>
                <w:szCs w:val="16"/>
              </w:rPr>
              <w:t xml:space="preserve">Pora dnia </w:t>
            </w:r>
          </w:p>
        </w:tc>
        <w:tc>
          <w:tcPr>
            <w:tcW w:w="683" w:type="dxa"/>
            <w:shd w:val="clear" w:color="auto" w:fill="BFBFBF" w:themeFill="background1" w:themeFillShade="BF"/>
            <w:vAlign w:val="center"/>
          </w:tcPr>
          <w:p w14:paraId="5CD043CF" w14:textId="77777777" w:rsidR="008A6EC4" w:rsidRPr="008A6EC4" w:rsidRDefault="008A6EC4" w:rsidP="008A6EC4">
            <w:pPr>
              <w:rPr>
                <w:rFonts w:ascii="Arial" w:eastAsia="Calibri" w:hAnsi="Arial" w:cs="Arial"/>
                <w:sz w:val="16"/>
                <w:szCs w:val="16"/>
              </w:rPr>
            </w:pPr>
            <w:r w:rsidRPr="008A6EC4">
              <w:rPr>
                <w:rFonts w:ascii="Arial" w:eastAsia="Calibri" w:hAnsi="Arial" w:cs="Arial"/>
                <w:sz w:val="16"/>
                <w:szCs w:val="16"/>
              </w:rPr>
              <w:t>Pora nocy</w:t>
            </w:r>
          </w:p>
        </w:tc>
      </w:tr>
      <w:tr w:rsidR="008A6EC4" w:rsidRPr="008A6EC4" w14:paraId="1AB0D39D" w14:textId="77777777" w:rsidTr="008A6EC4">
        <w:trPr>
          <w:trHeight w:val="170"/>
        </w:trPr>
        <w:tc>
          <w:tcPr>
            <w:tcW w:w="1413" w:type="dxa"/>
            <w:shd w:val="clear" w:color="auto" w:fill="auto"/>
            <w:vAlign w:val="center"/>
          </w:tcPr>
          <w:p w14:paraId="1DC01087" w14:textId="77777777" w:rsidR="008A6EC4" w:rsidRPr="008A6EC4" w:rsidRDefault="008A6EC4" w:rsidP="008A6EC4">
            <w:pPr>
              <w:rPr>
                <w:rFonts w:ascii="Arial" w:eastAsia="Calibri" w:hAnsi="Arial" w:cs="Arial"/>
                <w:sz w:val="16"/>
                <w:szCs w:val="16"/>
              </w:rPr>
            </w:pPr>
            <w:r w:rsidRPr="008A6EC4">
              <w:rPr>
                <w:rFonts w:ascii="Arial" w:eastAsia="Calibri" w:hAnsi="Arial" w:cs="Arial"/>
                <w:sz w:val="16"/>
                <w:szCs w:val="16"/>
              </w:rPr>
              <w:t>pp1-pp-10</w:t>
            </w:r>
          </w:p>
        </w:tc>
        <w:tc>
          <w:tcPr>
            <w:tcW w:w="2694" w:type="dxa"/>
            <w:vAlign w:val="center"/>
          </w:tcPr>
          <w:p w14:paraId="6C46CEB3" w14:textId="77777777" w:rsidR="008A6EC4" w:rsidRPr="008A6EC4" w:rsidRDefault="008A6EC4" w:rsidP="008A6EC4">
            <w:pPr>
              <w:rPr>
                <w:rFonts w:ascii="Arial" w:eastAsia="Calibri" w:hAnsi="Arial" w:cs="Arial"/>
                <w:sz w:val="16"/>
                <w:szCs w:val="16"/>
              </w:rPr>
            </w:pPr>
            <w:r w:rsidRPr="008A6EC4">
              <w:rPr>
                <w:rFonts w:ascii="Arial" w:eastAsia="Calibri" w:hAnsi="Arial" w:cs="Arial"/>
                <w:sz w:val="16"/>
                <w:szCs w:val="16"/>
              </w:rPr>
              <w:t>Podajniki paszy</w:t>
            </w:r>
          </w:p>
        </w:tc>
        <w:tc>
          <w:tcPr>
            <w:tcW w:w="822" w:type="dxa"/>
            <w:shd w:val="clear" w:color="auto" w:fill="auto"/>
            <w:vAlign w:val="center"/>
          </w:tcPr>
          <w:p w14:paraId="7374AA0D" w14:textId="77777777" w:rsidR="008A6EC4" w:rsidRPr="008A6EC4" w:rsidRDefault="008A6EC4" w:rsidP="008A6EC4">
            <w:pPr>
              <w:rPr>
                <w:rFonts w:ascii="Arial" w:eastAsia="Calibri" w:hAnsi="Arial" w:cs="Arial"/>
                <w:sz w:val="16"/>
                <w:szCs w:val="16"/>
              </w:rPr>
            </w:pPr>
            <w:r w:rsidRPr="008A6EC4">
              <w:rPr>
                <w:rFonts w:ascii="Arial" w:eastAsia="Calibri" w:hAnsi="Arial" w:cs="Arial"/>
                <w:sz w:val="16"/>
                <w:szCs w:val="16"/>
              </w:rPr>
              <w:t>10</w:t>
            </w:r>
          </w:p>
        </w:tc>
        <w:tc>
          <w:tcPr>
            <w:tcW w:w="1303" w:type="dxa"/>
            <w:shd w:val="clear" w:color="auto" w:fill="auto"/>
            <w:vAlign w:val="center"/>
          </w:tcPr>
          <w:p w14:paraId="5DACACD5" w14:textId="77777777" w:rsidR="008A6EC4" w:rsidRPr="008A6EC4" w:rsidRDefault="008A6EC4" w:rsidP="008A6EC4">
            <w:pPr>
              <w:rPr>
                <w:rFonts w:ascii="Arial" w:eastAsia="Calibri" w:hAnsi="Arial" w:cs="Arial"/>
                <w:sz w:val="16"/>
                <w:szCs w:val="16"/>
              </w:rPr>
            </w:pPr>
            <w:r w:rsidRPr="008A6EC4">
              <w:rPr>
                <w:rFonts w:ascii="Arial" w:eastAsia="Calibri" w:hAnsi="Arial" w:cs="Arial"/>
                <w:sz w:val="16"/>
                <w:szCs w:val="16"/>
              </w:rPr>
              <w:t>1,2</w:t>
            </w:r>
          </w:p>
        </w:tc>
        <w:tc>
          <w:tcPr>
            <w:tcW w:w="1560" w:type="dxa"/>
            <w:shd w:val="clear" w:color="auto" w:fill="auto"/>
            <w:vAlign w:val="center"/>
          </w:tcPr>
          <w:p w14:paraId="446F47D0" w14:textId="77777777" w:rsidR="008A6EC4" w:rsidRPr="008A6EC4" w:rsidRDefault="008A6EC4" w:rsidP="008A6EC4">
            <w:pPr>
              <w:rPr>
                <w:rFonts w:ascii="Arial" w:eastAsia="Calibri" w:hAnsi="Arial" w:cs="Arial"/>
                <w:sz w:val="16"/>
                <w:szCs w:val="16"/>
              </w:rPr>
            </w:pPr>
            <w:r w:rsidRPr="008A6EC4">
              <w:rPr>
                <w:rFonts w:ascii="Arial" w:eastAsia="Calibri" w:hAnsi="Arial" w:cs="Arial"/>
                <w:sz w:val="16"/>
                <w:szCs w:val="16"/>
              </w:rPr>
              <w:t>83,0</w:t>
            </w:r>
          </w:p>
        </w:tc>
        <w:tc>
          <w:tcPr>
            <w:tcW w:w="682" w:type="dxa"/>
            <w:shd w:val="clear" w:color="auto" w:fill="auto"/>
            <w:vAlign w:val="center"/>
          </w:tcPr>
          <w:p w14:paraId="7C22C7A2" w14:textId="77777777" w:rsidR="008A6EC4" w:rsidRPr="008A6EC4" w:rsidRDefault="008A6EC4" w:rsidP="008A6EC4">
            <w:pPr>
              <w:rPr>
                <w:rFonts w:ascii="Arial" w:eastAsia="Calibri" w:hAnsi="Arial" w:cs="Arial"/>
                <w:sz w:val="16"/>
                <w:szCs w:val="16"/>
              </w:rPr>
            </w:pPr>
            <w:r w:rsidRPr="008A6EC4">
              <w:rPr>
                <w:rFonts w:ascii="Arial" w:eastAsia="Calibri" w:hAnsi="Arial" w:cs="Arial"/>
                <w:sz w:val="16"/>
                <w:szCs w:val="16"/>
              </w:rPr>
              <w:t>3</w:t>
            </w:r>
          </w:p>
        </w:tc>
        <w:tc>
          <w:tcPr>
            <w:tcW w:w="683" w:type="dxa"/>
            <w:shd w:val="clear" w:color="auto" w:fill="auto"/>
            <w:vAlign w:val="center"/>
          </w:tcPr>
          <w:p w14:paraId="5D518038" w14:textId="77777777" w:rsidR="008A6EC4" w:rsidRPr="008A6EC4" w:rsidRDefault="008A6EC4" w:rsidP="008A6EC4">
            <w:pPr>
              <w:rPr>
                <w:rFonts w:ascii="Arial" w:eastAsia="Calibri" w:hAnsi="Arial" w:cs="Arial"/>
                <w:sz w:val="16"/>
                <w:szCs w:val="16"/>
              </w:rPr>
            </w:pPr>
            <w:r w:rsidRPr="008A6EC4">
              <w:rPr>
                <w:rFonts w:ascii="Arial" w:eastAsia="Calibri" w:hAnsi="Arial" w:cs="Arial"/>
                <w:sz w:val="16"/>
                <w:szCs w:val="16"/>
              </w:rPr>
              <w:t>1</w:t>
            </w:r>
          </w:p>
        </w:tc>
      </w:tr>
    </w:tbl>
    <w:p w14:paraId="7D90A627" w14:textId="77777777" w:rsidR="008A6EC4" w:rsidRPr="00130E75" w:rsidRDefault="008A6EC4" w:rsidP="008A6EC4">
      <w:pPr>
        <w:spacing w:line="268" w:lineRule="exact"/>
        <w:rPr>
          <w:rFonts w:ascii="Arial" w:eastAsia="Calibri" w:hAnsi="Arial" w:cs="Arial"/>
          <w:sz w:val="24"/>
          <w:szCs w:val="24"/>
        </w:rPr>
      </w:pPr>
    </w:p>
    <w:p w14:paraId="7B948DFF" w14:textId="77777777" w:rsidR="008A6EC4" w:rsidRDefault="008A6EC4" w:rsidP="0093284E">
      <w:pPr>
        <w:pStyle w:val="Arial10i50"/>
        <w:spacing w:line="276" w:lineRule="auto"/>
        <w:rPr>
          <w:rFonts w:cs="Arial"/>
          <w:sz w:val="24"/>
          <w:szCs w:val="24"/>
        </w:rPr>
      </w:pPr>
    </w:p>
    <w:p w14:paraId="6304B887" w14:textId="3F123819" w:rsidR="0093284E" w:rsidRPr="007B7E57" w:rsidRDefault="0093284E" w:rsidP="0093284E">
      <w:pPr>
        <w:pStyle w:val="Arial10i50"/>
        <w:spacing w:line="276" w:lineRule="auto"/>
        <w:rPr>
          <w:rFonts w:cs="Arial"/>
          <w:sz w:val="24"/>
          <w:szCs w:val="24"/>
        </w:rPr>
      </w:pPr>
      <w:r w:rsidRPr="007B7E57">
        <w:rPr>
          <w:rFonts w:cs="Arial"/>
          <w:sz w:val="24"/>
          <w:szCs w:val="24"/>
        </w:rPr>
        <w:t>Transport samochodowy na terenie zakładu realizowany</w:t>
      </w:r>
      <w:r w:rsidR="00B419B4">
        <w:rPr>
          <w:rFonts w:cs="Arial"/>
          <w:sz w:val="24"/>
          <w:szCs w:val="24"/>
        </w:rPr>
        <w:t xml:space="preserve"> jest</w:t>
      </w:r>
      <w:r w:rsidRPr="007B7E57">
        <w:rPr>
          <w:rFonts w:cs="Arial"/>
          <w:sz w:val="24"/>
          <w:szCs w:val="24"/>
        </w:rPr>
        <w:t xml:space="preserve"> przez: </w:t>
      </w:r>
    </w:p>
    <w:p w14:paraId="47280934" w14:textId="2622CE48" w:rsidR="0093284E" w:rsidRPr="007B7E57" w:rsidRDefault="0093284E" w:rsidP="007C77DB">
      <w:pPr>
        <w:pStyle w:val="Arial10i50"/>
        <w:numPr>
          <w:ilvl w:val="0"/>
          <w:numId w:val="78"/>
        </w:numPr>
        <w:spacing w:line="276" w:lineRule="auto"/>
        <w:rPr>
          <w:rFonts w:cs="Arial"/>
          <w:sz w:val="24"/>
          <w:szCs w:val="24"/>
        </w:rPr>
      </w:pPr>
      <w:r w:rsidRPr="007B7E57">
        <w:rPr>
          <w:rFonts w:cs="Arial"/>
          <w:sz w:val="24"/>
          <w:szCs w:val="24"/>
        </w:rPr>
        <w:t>24 pojazdy ciężarowe</w:t>
      </w:r>
      <w:r w:rsidR="00B419B4">
        <w:rPr>
          <w:rFonts w:cs="Arial"/>
          <w:sz w:val="24"/>
          <w:szCs w:val="24"/>
        </w:rPr>
        <w:t>,</w:t>
      </w:r>
      <w:r w:rsidRPr="007B7E57">
        <w:rPr>
          <w:rFonts w:cs="Arial"/>
          <w:sz w:val="24"/>
          <w:szCs w:val="24"/>
        </w:rPr>
        <w:t xml:space="preserve"> w ciągu 8 godzin</w:t>
      </w:r>
      <w:r w:rsidR="00B419B4">
        <w:rPr>
          <w:rFonts w:cs="Arial"/>
          <w:sz w:val="24"/>
          <w:szCs w:val="24"/>
        </w:rPr>
        <w:t>,</w:t>
      </w:r>
      <w:r w:rsidRPr="007B7E57">
        <w:rPr>
          <w:rFonts w:cs="Arial"/>
          <w:sz w:val="24"/>
          <w:szCs w:val="24"/>
        </w:rPr>
        <w:t xml:space="preserve"> w porze dnia, </w:t>
      </w:r>
    </w:p>
    <w:p w14:paraId="65F5FAE3" w14:textId="469C48E4" w:rsidR="0093284E" w:rsidRDefault="0093284E" w:rsidP="007C77DB">
      <w:pPr>
        <w:pStyle w:val="Arial10i50"/>
        <w:numPr>
          <w:ilvl w:val="0"/>
          <w:numId w:val="78"/>
        </w:numPr>
        <w:spacing w:line="276" w:lineRule="auto"/>
        <w:rPr>
          <w:rFonts w:cs="Arial"/>
          <w:sz w:val="24"/>
          <w:szCs w:val="24"/>
        </w:rPr>
      </w:pPr>
      <w:r w:rsidRPr="007B7E57">
        <w:rPr>
          <w:rFonts w:cs="Arial"/>
          <w:sz w:val="24"/>
          <w:szCs w:val="24"/>
        </w:rPr>
        <w:t>3 pojazdy ciężarowe</w:t>
      </w:r>
      <w:r w:rsidR="00B419B4">
        <w:rPr>
          <w:rFonts w:cs="Arial"/>
          <w:sz w:val="24"/>
          <w:szCs w:val="24"/>
        </w:rPr>
        <w:t>,</w:t>
      </w:r>
      <w:r w:rsidRPr="007B7E57">
        <w:rPr>
          <w:rFonts w:cs="Arial"/>
          <w:sz w:val="24"/>
          <w:szCs w:val="24"/>
        </w:rPr>
        <w:t xml:space="preserve"> w ciągu 1 godziny</w:t>
      </w:r>
      <w:r w:rsidR="00B419B4">
        <w:rPr>
          <w:rFonts w:cs="Arial"/>
          <w:sz w:val="24"/>
          <w:szCs w:val="24"/>
        </w:rPr>
        <w:t>,</w:t>
      </w:r>
      <w:r w:rsidRPr="007B7E57">
        <w:rPr>
          <w:rFonts w:cs="Arial"/>
          <w:sz w:val="24"/>
          <w:szCs w:val="24"/>
        </w:rPr>
        <w:t xml:space="preserve"> w porze nocy.</w:t>
      </w:r>
    </w:p>
    <w:p w14:paraId="4EF9A2AF" w14:textId="59E304DD" w:rsidR="0093284E" w:rsidRDefault="0093284E" w:rsidP="0093284E">
      <w:pPr>
        <w:pStyle w:val="Arial10i50"/>
        <w:spacing w:line="276" w:lineRule="auto"/>
        <w:ind w:left="360"/>
        <w:rPr>
          <w:rFonts w:cs="Arial"/>
          <w:sz w:val="24"/>
          <w:szCs w:val="24"/>
        </w:rPr>
      </w:pPr>
    </w:p>
    <w:p w14:paraId="76FB82C9" w14:textId="77777777" w:rsidR="0093284E" w:rsidRPr="007B7E57" w:rsidRDefault="0093284E" w:rsidP="0093284E">
      <w:pPr>
        <w:pStyle w:val="Arial10i50"/>
        <w:spacing w:line="320" w:lineRule="exact"/>
        <w:rPr>
          <w:rFonts w:cs="Arial"/>
          <w:b/>
          <w:sz w:val="24"/>
          <w:szCs w:val="24"/>
        </w:rPr>
      </w:pPr>
      <w:r w:rsidRPr="007B7E57">
        <w:rPr>
          <w:rFonts w:cs="Arial"/>
          <w:b/>
          <w:sz w:val="24"/>
          <w:szCs w:val="24"/>
        </w:rPr>
        <w:t>6. Gospodarka wodno-ściekowa.</w:t>
      </w:r>
    </w:p>
    <w:p w14:paraId="29D55255" w14:textId="77777777" w:rsidR="0093284E" w:rsidRPr="007B7E57" w:rsidRDefault="0093284E" w:rsidP="0093284E">
      <w:pPr>
        <w:pStyle w:val="Arial10i50"/>
        <w:spacing w:line="320" w:lineRule="exact"/>
        <w:ind w:left="360"/>
        <w:rPr>
          <w:rFonts w:cs="Arial"/>
          <w:sz w:val="24"/>
          <w:szCs w:val="24"/>
        </w:rPr>
      </w:pPr>
    </w:p>
    <w:p w14:paraId="77C43D59" w14:textId="50C1FD9B" w:rsidR="0093284E" w:rsidRDefault="0093284E" w:rsidP="00B419B4">
      <w:pPr>
        <w:pStyle w:val="Arial10i50"/>
        <w:numPr>
          <w:ilvl w:val="1"/>
          <w:numId w:val="67"/>
        </w:numPr>
        <w:spacing w:line="320" w:lineRule="exact"/>
        <w:rPr>
          <w:rFonts w:cs="Arial"/>
          <w:b/>
          <w:sz w:val="24"/>
          <w:szCs w:val="24"/>
        </w:rPr>
      </w:pPr>
      <w:r w:rsidRPr="007B7E57">
        <w:rPr>
          <w:rFonts w:cs="Arial"/>
          <w:b/>
          <w:sz w:val="24"/>
          <w:szCs w:val="24"/>
        </w:rPr>
        <w:t>Gospodarka wodna.</w:t>
      </w:r>
    </w:p>
    <w:p w14:paraId="00C64141" w14:textId="77777777" w:rsidR="00B419B4" w:rsidRPr="007B7E57" w:rsidRDefault="00B419B4" w:rsidP="00B419B4">
      <w:pPr>
        <w:pStyle w:val="Arial10i50"/>
        <w:spacing w:line="320" w:lineRule="exact"/>
        <w:ind w:left="720"/>
        <w:rPr>
          <w:rFonts w:cs="Arial"/>
          <w:b/>
          <w:sz w:val="24"/>
          <w:szCs w:val="24"/>
        </w:rPr>
      </w:pPr>
    </w:p>
    <w:p w14:paraId="6B1525A5" w14:textId="1AE3A3AB" w:rsidR="0093284E" w:rsidRPr="0093284E" w:rsidRDefault="0093284E" w:rsidP="0093284E">
      <w:pPr>
        <w:pStyle w:val="Arial10i50"/>
        <w:spacing w:line="276" w:lineRule="auto"/>
        <w:rPr>
          <w:rFonts w:cs="Arial"/>
          <w:sz w:val="24"/>
          <w:szCs w:val="24"/>
        </w:rPr>
      </w:pPr>
      <w:r w:rsidRPr="0093284E">
        <w:rPr>
          <w:rFonts w:cs="Arial"/>
          <w:sz w:val="24"/>
          <w:szCs w:val="24"/>
        </w:rPr>
        <w:t xml:space="preserve">Instalacja IPPC (ferma drobiu) zaopatrywana jest w wodę z sieci wodociągowej innego podmiotu, na podstawie zawartej umowy. Całkowite zużycie wody wynosi około </w:t>
      </w:r>
      <w:r w:rsidR="00D1457A">
        <w:rPr>
          <w:rFonts w:cs="Arial"/>
          <w:sz w:val="24"/>
          <w:szCs w:val="24"/>
        </w:rPr>
        <w:br/>
      </w:r>
      <w:r w:rsidRPr="0093284E">
        <w:rPr>
          <w:rFonts w:cs="Arial"/>
          <w:sz w:val="24"/>
          <w:szCs w:val="24"/>
        </w:rPr>
        <w:t>26 086,8 m</w:t>
      </w:r>
      <w:r w:rsidRPr="00362970">
        <w:rPr>
          <w:rFonts w:cs="Arial"/>
          <w:sz w:val="24"/>
          <w:szCs w:val="24"/>
          <w:vertAlign w:val="superscript"/>
        </w:rPr>
        <w:t>3</w:t>
      </w:r>
      <w:r w:rsidRPr="0093284E">
        <w:rPr>
          <w:rFonts w:cs="Arial"/>
          <w:sz w:val="24"/>
          <w:szCs w:val="24"/>
        </w:rPr>
        <w:t>/rok, w tym:</w:t>
      </w:r>
    </w:p>
    <w:p w14:paraId="25521677" w14:textId="074DEAF1" w:rsidR="0093284E" w:rsidRPr="0093284E" w:rsidRDefault="0093284E" w:rsidP="007C77DB">
      <w:pPr>
        <w:pStyle w:val="Arial10i50"/>
        <w:numPr>
          <w:ilvl w:val="0"/>
          <w:numId w:val="86"/>
        </w:numPr>
        <w:spacing w:line="276" w:lineRule="auto"/>
        <w:rPr>
          <w:rFonts w:cs="Arial"/>
          <w:sz w:val="24"/>
          <w:szCs w:val="24"/>
        </w:rPr>
      </w:pPr>
      <w:r w:rsidRPr="0093284E">
        <w:rPr>
          <w:rFonts w:cs="Arial"/>
          <w:sz w:val="24"/>
          <w:szCs w:val="24"/>
        </w:rPr>
        <w:t>na cele technologiczne instalacji IPPC chowu brojlerów kurzych i kur niosek zużycie wody wynosi około 25 885,2 m</w:t>
      </w:r>
      <w:r w:rsidRPr="00362970">
        <w:rPr>
          <w:rFonts w:cs="Arial"/>
          <w:sz w:val="24"/>
          <w:szCs w:val="24"/>
          <w:vertAlign w:val="superscript"/>
        </w:rPr>
        <w:t>3</w:t>
      </w:r>
      <w:r w:rsidRPr="0093284E">
        <w:rPr>
          <w:rFonts w:cs="Arial"/>
          <w:sz w:val="24"/>
          <w:szCs w:val="24"/>
        </w:rPr>
        <w:t>/rok, w tym:</w:t>
      </w:r>
    </w:p>
    <w:p w14:paraId="59349FE2" w14:textId="7F5279AB" w:rsidR="0093284E" w:rsidRPr="0093284E" w:rsidRDefault="0093284E" w:rsidP="007C77DB">
      <w:pPr>
        <w:pStyle w:val="Arial10i50"/>
        <w:numPr>
          <w:ilvl w:val="0"/>
          <w:numId w:val="85"/>
        </w:numPr>
        <w:spacing w:line="276" w:lineRule="auto"/>
        <w:rPr>
          <w:rFonts w:cs="Arial"/>
          <w:sz w:val="24"/>
          <w:szCs w:val="24"/>
        </w:rPr>
      </w:pPr>
      <w:r w:rsidRPr="0093284E">
        <w:rPr>
          <w:rFonts w:cs="Arial"/>
          <w:sz w:val="24"/>
          <w:szCs w:val="24"/>
        </w:rPr>
        <w:t>do pojenia drobiu - około 25 721,2 m</w:t>
      </w:r>
      <w:r w:rsidRPr="00362970">
        <w:rPr>
          <w:rFonts w:cs="Arial"/>
          <w:sz w:val="24"/>
          <w:szCs w:val="24"/>
          <w:vertAlign w:val="superscript"/>
        </w:rPr>
        <w:t>3</w:t>
      </w:r>
      <w:r w:rsidRPr="0093284E">
        <w:rPr>
          <w:rFonts w:cs="Arial"/>
          <w:sz w:val="24"/>
          <w:szCs w:val="24"/>
        </w:rPr>
        <w:t>/rok,</w:t>
      </w:r>
    </w:p>
    <w:p w14:paraId="52E673F9" w14:textId="725EF994" w:rsidR="0093284E" w:rsidRPr="0093284E" w:rsidRDefault="0093284E" w:rsidP="007C77DB">
      <w:pPr>
        <w:pStyle w:val="Arial10i50"/>
        <w:numPr>
          <w:ilvl w:val="0"/>
          <w:numId w:val="85"/>
        </w:numPr>
        <w:spacing w:line="276" w:lineRule="auto"/>
        <w:rPr>
          <w:rFonts w:cs="Arial"/>
          <w:sz w:val="24"/>
          <w:szCs w:val="24"/>
        </w:rPr>
      </w:pPr>
      <w:r w:rsidRPr="0093284E">
        <w:rPr>
          <w:rFonts w:cs="Arial"/>
          <w:sz w:val="24"/>
          <w:szCs w:val="24"/>
        </w:rPr>
        <w:t>do systemu chłodzenia/zraszania kurników (dotyczy tylko kurników do chowu brojlerów kurzych) - około 99,0 m</w:t>
      </w:r>
      <w:r w:rsidRPr="00362970">
        <w:rPr>
          <w:rFonts w:cs="Arial"/>
          <w:sz w:val="24"/>
          <w:szCs w:val="24"/>
          <w:vertAlign w:val="superscript"/>
        </w:rPr>
        <w:t>3</w:t>
      </w:r>
      <w:r w:rsidRPr="0093284E">
        <w:rPr>
          <w:rFonts w:cs="Arial"/>
          <w:sz w:val="24"/>
          <w:szCs w:val="24"/>
        </w:rPr>
        <w:t>/rok,</w:t>
      </w:r>
    </w:p>
    <w:p w14:paraId="74C98943" w14:textId="42896500" w:rsidR="0093284E" w:rsidRPr="00B419B4" w:rsidRDefault="0093284E" w:rsidP="0093284E">
      <w:pPr>
        <w:pStyle w:val="Arial10i50"/>
        <w:numPr>
          <w:ilvl w:val="0"/>
          <w:numId w:val="85"/>
        </w:numPr>
        <w:spacing w:line="276" w:lineRule="auto"/>
        <w:rPr>
          <w:rFonts w:cs="Arial"/>
          <w:sz w:val="24"/>
          <w:szCs w:val="24"/>
        </w:rPr>
      </w:pPr>
      <w:r w:rsidRPr="0093284E">
        <w:rPr>
          <w:rFonts w:cs="Arial"/>
          <w:sz w:val="24"/>
          <w:szCs w:val="24"/>
        </w:rPr>
        <w:t xml:space="preserve">do czyszczenia kurników (dotyczy i kurników do chowu brojlerów kurzych, i kurnika </w:t>
      </w:r>
      <w:r w:rsidR="007718C3">
        <w:rPr>
          <w:rFonts w:cs="Arial"/>
          <w:sz w:val="24"/>
          <w:szCs w:val="24"/>
        </w:rPr>
        <w:br/>
      </w:r>
      <w:r w:rsidRPr="0093284E">
        <w:rPr>
          <w:rFonts w:cs="Arial"/>
          <w:sz w:val="24"/>
          <w:szCs w:val="24"/>
        </w:rPr>
        <w:t>do chowu kur niosek) - około 65,0 m</w:t>
      </w:r>
      <w:r w:rsidRPr="00362970">
        <w:rPr>
          <w:rFonts w:cs="Arial"/>
          <w:sz w:val="24"/>
          <w:szCs w:val="24"/>
          <w:vertAlign w:val="superscript"/>
        </w:rPr>
        <w:t>3</w:t>
      </w:r>
      <w:r w:rsidRPr="0093284E">
        <w:rPr>
          <w:rFonts w:cs="Arial"/>
          <w:sz w:val="24"/>
          <w:szCs w:val="24"/>
        </w:rPr>
        <w:t>/rok,</w:t>
      </w:r>
    </w:p>
    <w:p w14:paraId="72A3C772" w14:textId="22D7495A" w:rsidR="0093284E" w:rsidRPr="0093284E" w:rsidRDefault="0093284E" w:rsidP="0093284E">
      <w:pPr>
        <w:pStyle w:val="Arial10i50"/>
        <w:spacing w:line="276" w:lineRule="auto"/>
        <w:rPr>
          <w:rFonts w:cs="Arial"/>
          <w:sz w:val="24"/>
          <w:szCs w:val="24"/>
        </w:rPr>
      </w:pPr>
      <w:r w:rsidRPr="0093284E">
        <w:rPr>
          <w:rFonts w:cs="Arial"/>
          <w:sz w:val="24"/>
          <w:szCs w:val="24"/>
        </w:rPr>
        <w:t>b)</w:t>
      </w:r>
      <w:r w:rsidR="00362970">
        <w:rPr>
          <w:rFonts w:cs="Arial"/>
          <w:sz w:val="24"/>
          <w:szCs w:val="24"/>
        </w:rPr>
        <w:t xml:space="preserve"> </w:t>
      </w:r>
      <w:r w:rsidRPr="0093284E">
        <w:rPr>
          <w:rFonts w:cs="Arial"/>
          <w:sz w:val="24"/>
          <w:szCs w:val="24"/>
        </w:rPr>
        <w:t xml:space="preserve">na potrzeby socjalno-bytowe pracowników oraz na potrzeby utrzymania porządku </w:t>
      </w:r>
      <w:r w:rsidR="00BF6D8A">
        <w:rPr>
          <w:rFonts w:cs="Arial"/>
          <w:sz w:val="24"/>
          <w:szCs w:val="24"/>
        </w:rPr>
        <w:br/>
      </w:r>
      <w:r w:rsidRPr="0093284E">
        <w:rPr>
          <w:rFonts w:cs="Arial"/>
          <w:sz w:val="24"/>
          <w:szCs w:val="24"/>
        </w:rPr>
        <w:t>w budynkach administracyjnych</w:t>
      </w:r>
      <w:r w:rsidR="00527198">
        <w:rPr>
          <w:rFonts w:cs="Arial"/>
          <w:sz w:val="24"/>
          <w:szCs w:val="24"/>
        </w:rPr>
        <w:t>,</w:t>
      </w:r>
      <w:r w:rsidRPr="0093284E">
        <w:rPr>
          <w:rFonts w:cs="Arial"/>
          <w:sz w:val="24"/>
          <w:szCs w:val="24"/>
        </w:rPr>
        <w:t xml:space="preserve"> zużycie wody wynosi około 201,6 m</w:t>
      </w:r>
      <w:r w:rsidRPr="00362970">
        <w:rPr>
          <w:rFonts w:cs="Arial"/>
          <w:sz w:val="24"/>
          <w:szCs w:val="24"/>
          <w:vertAlign w:val="superscript"/>
        </w:rPr>
        <w:t>3</w:t>
      </w:r>
      <w:r w:rsidRPr="0093284E">
        <w:rPr>
          <w:rFonts w:cs="Arial"/>
          <w:sz w:val="24"/>
          <w:szCs w:val="24"/>
        </w:rPr>
        <w:t>/rok.</w:t>
      </w:r>
    </w:p>
    <w:p w14:paraId="10276737" w14:textId="77777777" w:rsidR="0093284E" w:rsidRPr="0093284E" w:rsidRDefault="0093284E" w:rsidP="0093284E">
      <w:pPr>
        <w:pStyle w:val="Arial10i50"/>
        <w:spacing w:line="276" w:lineRule="auto"/>
        <w:rPr>
          <w:rFonts w:cs="Arial"/>
          <w:sz w:val="24"/>
          <w:szCs w:val="24"/>
        </w:rPr>
      </w:pPr>
    </w:p>
    <w:p w14:paraId="52AF53C4" w14:textId="089561F7" w:rsidR="0093284E" w:rsidRDefault="0093284E" w:rsidP="00527198">
      <w:pPr>
        <w:pStyle w:val="Arial10i50"/>
        <w:numPr>
          <w:ilvl w:val="1"/>
          <w:numId w:val="67"/>
        </w:numPr>
        <w:spacing w:line="276" w:lineRule="auto"/>
        <w:rPr>
          <w:rFonts w:cs="Arial"/>
          <w:b/>
          <w:sz w:val="24"/>
          <w:szCs w:val="24"/>
        </w:rPr>
      </w:pPr>
      <w:r w:rsidRPr="0093284E">
        <w:rPr>
          <w:rFonts w:cs="Arial"/>
          <w:b/>
          <w:sz w:val="24"/>
          <w:szCs w:val="24"/>
        </w:rPr>
        <w:t>Gospodarka ściekowa.</w:t>
      </w:r>
    </w:p>
    <w:p w14:paraId="1C5BCB5D" w14:textId="77777777" w:rsidR="00527198" w:rsidRPr="0093284E" w:rsidRDefault="00527198" w:rsidP="00527198">
      <w:pPr>
        <w:pStyle w:val="Arial10i50"/>
        <w:spacing w:line="276" w:lineRule="auto"/>
        <w:ind w:left="720"/>
        <w:rPr>
          <w:rFonts w:cs="Arial"/>
          <w:b/>
          <w:sz w:val="24"/>
          <w:szCs w:val="24"/>
        </w:rPr>
      </w:pPr>
    </w:p>
    <w:p w14:paraId="05298A6D" w14:textId="41E78143" w:rsidR="0093284E" w:rsidRPr="0093284E" w:rsidRDefault="0093284E" w:rsidP="0093284E">
      <w:pPr>
        <w:pStyle w:val="Arial10i50"/>
        <w:spacing w:line="276" w:lineRule="auto"/>
        <w:rPr>
          <w:rFonts w:cs="Arial"/>
          <w:sz w:val="24"/>
          <w:szCs w:val="24"/>
        </w:rPr>
      </w:pPr>
      <w:r w:rsidRPr="0093284E">
        <w:rPr>
          <w:rFonts w:cs="Arial"/>
          <w:sz w:val="24"/>
          <w:szCs w:val="24"/>
        </w:rPr>
        <w:t xml:space="preserve">Instalacja IPPC (ferma drobiu) jest źródłem ścieków przemysłowych. Ścieki przemysłowe pochodzą z czyszczenia kurników (stosowane jest dwuetapowe czyszczenie kurników: </w:t>
      </w:r>
      <w:r w:rsidR="009079E1">
        <w:rPr>
          <w:rFonts w:cs="Arial"/>
          <w:sz w:val="24"/>
          <w:szCs w:val="24"/>
        </w:rPr>
        <w:br/>
      </w:r>
      <w:r w:rsidRPr="0093284E">
        <w:rPr>
          <w:rFonts w:cs="Arial"/>
          <w:sz w:val="24"/>
          <w:szCs w:val="24"/>
        </w:rPr>
        <w:t>na sucho i na mokro), tj. z czyszczenia 9 szt. kurników do chowu brojlerów kurzych i 1 szt. kurnika do chowu kur niosek.</w:t>
      </w:r>
    </w:p>
    <w:p w14:paraId="25B01A5E" w14:textId="49E43E19" w:rsidR="0093284E" w:rsidRPr="0093284E" w:rsidRDefault="0093284E" w:rsidP="0093284E">
      <w:pPr>
        <w:pStyle w:val="Arial10i50"/>
        <w:spacing w:line="276" w:lineRule="auto"/>
        <w:rPr>
          <w:rFonts w:cs="Arial"/>
          <w:sz w:val="24"/>
          <w:szCs w:val="24"/>
        </w:rPr>
      </w:pPr>
      <w:r w:rsidRPr="0093284E">
        <w:rPr>
          <w:rFonts w:cs="Arial"/>
          <w:sz w:val="24"/>
          <w:szCs w:val="24"/>
        </w:rPr>
        <w:t>Na terenie fermy drobiu zlokalizowanych jest w sumie 19 szt. zbiorników bezodpływowych</w:t>
      </w:r>
      <w:r w:rsidR="00527198">
        <w:rPr>
          <w:rFonts w:cs="Arial"/>
          <w:sz w:val="24"/>
          <w:szCs w:val="24"/>
        </w:rPr>
        <w:t xml:space="preserve">, </w:t>
      </w:r>
      <w:r w:rsidRPr="0093284E">
        <w:rPr>
          <w:rFonts w:cs="Arial"/>
          <w:sz w:val="24"/>
          <w:szCs w:val="24"/>
        </w:rPr>
        <w:t>o pojemności 6 m</w:t>
      </w:r>
      <w:r w:rsidRPr="0093284E">
        <w:rPr>
          <w:rFonts w:cs="Arial"/>
          <w:sz w:val="24"/>
          <w:szCs w:val="24"/>
          <w:vertAlign w:val="superscript"/>
        </w:rPr>
        <w:t>3</w:t>
      </w:r>
      <w:r w:rsidRPr="0093284E">
        <w:rPr>
          <w:rFonts w:cs="Arial"/>
          <w:sz w:val="24"/>
          <w:szCs w:val="24"/>
        </w:rPr>
        <w:t xml:space="preserve"> każdy, w tym:</w:t>
      </w:r>
    </w:p>
    <w:p w14:paraId="6FF04669" w14:textId="54A08DE9" w:rsidR="0093284E" w:rsidRPr="0093284E" w:rsidRDefault="0093284E" w:rsidP="007C77DB">
      <w:pPr>
        <w:pStyle w:val="Arial10i50"/>
        <w:numPr>
          <w:ilvl w:val="0"/>
          <w:numId w:val="87"/>
        </w:numPr>
        <w:spacing w:line="276" w:lineRule="auto"/>
        <w:rPr>
          <w:rFonts w:cs="Arial"/>
          <w:sz w:val="24"/>
          <w:szCs w:val="24"/>
        </w:rPr>
      </w:pPr>
      <w:r w:rsidRPr="0093284E">
        <w:rPr>
          <w:rFonts w:cs="Arial"/>
          <w:sz w:val="24"/>
          <w:szCs w:val="24"/>
        </w:rPr>
        <w:t>16 szt.</w:t>
      </w:r>
      <w:r w:rsidR="00527198">
        <w:rPr>
          <w:rFonts w:cs="Arial"/>
          <w:sz w:val="24"/>
          <w:szCs w:val="24"/>
        </w:rPr>
        <w:t xml:space="preserve"> –</w:t>
      </w:r>
      <w:r w:rsidRPr="0093284E">
        <w:rPr>
          <w:rFonts w:cs="Arial"/>
          <w:sz w:val="24"/>
          <w:szCs w:val="24"/>
        </w:rPr>
        <w:t xml:space="preserve"> przeznaczonych do gromadzenia ścieków przemysłowych,</w:t>
      </w:r>
    </w:p>
    <w:p w14:paraId="6FCA282C" w14:textId="357DAF9C" w:rsidR="0093284E" w:rsidRPr="0093284E" w:rsidRDefault="0093284E" w:rsidP="007C77DB">
      <w:pPr>
        <w:pStyle w:val="Arial10i50"/>
        <w:numPr>
          <w:ilvl w:val="0"/>
          <w:numId w:val="87"/>
        </w:numPr>
        <w:spacing w:line="276" w:lineRule="auto"/>
        <w:rPr>
          <w:rFonts w:cs="Arial"/>
          <w:sz w:val="24"/>
          <w:szCs w:val="24"/>
        </w:rPr>
      </w:pPr>
      <w:r w:rsidRPr="0093284E">
        <w:rPr>
          <w:rFonts w:cs="Arial"/>
          <w:sz w:val="24"/>
          <w:szCs w:val="24"/>
        </w:rPr>
        <w:t>2 szt.</w:t>
      </w:r>
      <w:r w:rsidR="00527198">
        <w:rPr>
          <w:rFonts w:cs="Arial"/>
          <w:sz w:val="24"/>
          <w:szCs w:val="24"/>
        </w:rPr>
        <w:t xml:space="preserve"> – </w:t>
      </w:r>
      <w:r w:rsidRPr="0093284E">
        <w:rPr>
          <w:rFonts w:cs="Arial"/>
          <w:sz w:val="24"/>
          <w:szCs w:val="24"/>
        </w:rPr>
        <w:t>przeznaczon</w:t>
      </w:r>
      <w:r w:rsidR="00527198">
        <w:rPr>
          <w:rFonts w:cs="Arial"/>
          <w:sz w:val="24"/>
          <w:szCs w:val="24"/>
        </w:rPr>
        <w:t>e</w:t>
      </w:r>
      <w:r w:rsidRPr="0093284E">
        <w:rPr>
          <w:rFonts w:cs="Arial"/>
          <w:sz w:val="24"/>
          <w:szCs w:val="24"/>
        </w:rPr>
        <w:t xml:space="preserve"> do gromadzenia ścieków bytowych,</w:t>
      </w:r>
    </w:p>
    <w:p w14:paraId="344642BE" w14:textId="5BA463A3" w:rsidR="0093284E" w:rsidRPr="00074E6C" w:rsidRDefault="0093284E" w:rsidP="007C77DB">
      <w:pPr>
        <w:pStyle w:val="Arial10i50"/>
        <w:numPr>
          <w:ilvl w:val="0"/>
          <w:numId w:val="87"/>
        </w:numPr>
        <w:spacing w:line="276" w:lineRule="auto"/>
        <w:rPr>
          <w:rFonts w:cs="Arial"/>
          <w:sz w:val="24"/>
          <w:szCs w:val="24"/>
        </w:rPr>
      </w:pPr>
      <w:r w:rsidRPr="0093284E">
        <w:rPr>
          <w:rFonts w:cs="Arial"/>
          <w:sz w:val="24"/>
          <w:szCs w:val="24"/>
        </w:rPr>
        <w:t>1 szt.</w:t>
      </w:r>
      <w:r w:rsidR="00527198">
        <w:rPr>
          <w:rFonts w:cs="Arial"/>
          <w:sz w:val="24"/>
          <w:szCs w:val="24"/>
        </w:rPr>
        <w:t xml:space="preserve"> – </w:t>
      </w:r>
      <w:r w:rsidRPr="0093284E">
        <w:rPr>
          <w:rFonts w:cs="Arial"/>
          <w:sz w:val="24"/>
          <w:szCs w:val="24"/>
        </w:rPr>
        <w:t>zbiornik nieczynny.</w:t>
      </w:r>
    </w:p>
    <w:p w14:paraId="1114F00E" w14:textId="02B86564" w:rsidR="0093284E" w:rsidRPr="0093284E" w:rsidRDefault="0093284E" w:rsidP="00C114FB">
      <w:pPr>
        <w:pStyle w:val="Arial10i50"/>
        <w:spacing w:line="276" w:lineRule="auto"/>
        <w:rPr>
          <w:rFonts w:cs="Arial"/>
          <w:sz w:val="24"/>
          <w:szCs w:val="24"/>
        </w:rPr>
      </w:pPr>
      <w:r w:rsidRPr="0093284E">
        <w:rPr>
          <w:rFonts w:cs="Arial"/>
          <w:sz w:val="24"/>
          <w:szCs w:val="24"/>
        </w:rPr>
        <w:t>Ścieki przemysłowe, pochodzące z czyszczenia kurników, odprowadzane są do podziemnych zbiorników bezodpływowych</w:t>
      </w:r>
      <w:r w:rsidR="00527198">
        <w:rPr>
          <w:rFonts w:cs="Arial"/>
          <w:sz w:val="24"/>
          <w:szCs w:val="24"/>
        </w:rPr>
        <w:t>,</w:t>
      </w:r>
      <w:r w:rsidRPr="0093284E">
        <w:rPr>
          <w:rFonts w:cs="Arial"/>
          <w:sz w:val="24"/>
          <w:szCs w:val="24"/>
        </w:rPr>
        <w:t xml:space="preserve"> przeznaczonych do gromadzenia ścieków przemysłowych, tj. do 16 zbiorników bezodpływowych</w:t>
      </w:r>
      <w:r w:rsidR="00527198">
        <w:rPr>
          <w:rFonts w:cs="Arial"/>
          <w:sz w:val="24"/>
          <w:szCs w:val="24"/>
        </w:rPr>
        <w:t>,</w:t>
      </w:r>
      <w:r w:rsidRPr="0093284E">
        <w:rPr>
          <w:rFonts w:cs="Arial"/>
          <w:sz w:val="24"/>
          <w:szCs w:val="24"/>
        </w:rPr>
        <w:t xml:space="preserve"> o pojemności 6 m</w:t>
      </w:r>
      <w:r w:rsidRPr="0093284E">
        <w:rPr>
          <w:rFonts w:cs="Arial"/>
          <w:sz w:val="24"/>
          <w:szCs w:val="24"/>
          <w:vertAlign w:val="superscript"/>
        </w:rPr>
        <w:t>3</w:t>
      </w:r>
      <w:r w:rsidRPr="0093284E">
        <w:rPr>
          <w:rFonts w:cs="Arial"/>
          <w:sz w:val="24"/>
          <w:szCs w:val="24"/>
        </w:rPr>
        <w:t xml:space="preserve"> każdy</w:t>
      </w:r>
      <w:r w:rsidR="00167E79">
        <w:rPr>
          <w:rFonts w:cs="Arial"/>
          <w:sz w:val="24"/>
          <w:szCs w:val="24"/>
        </w:rPr>
        <w:t>.</w:t>
      </w:r>
      <w:r w:rsidRPr="0093284E">
        <w:rPr>
          <w:rFonts w:cs="Arial"/>
          <w:sz w:val="24"/>
          <w:szCs w:val="24"/>
        </w:rPr>
        <w:t xml:space="preserve"> </w:t>
      </w:r>
    </w:p>
    <w:p w14:paraId="317845E8" w14:textId="77777777" w:rsidR="00C114FB" w:rsidRDefault="0093284E" w:rsidP="0093284E">
      <w:pPr>
        <w:pStyle w:val="Arial10i50"/>
        <w:spacing w:line="276" w:lineRule="auto"/>
        <w:rPr>
          <w:rFonts w:cs="Arial"/>
          <w:sz w:val="24"/>
          <w:szCs w:val="24"/>
        </w:rPr>
      </w:pPr>
      <w:r w:rsidRPr="0093284E">
        <w:rPr>
          <w:rFonts w:cs="Arial"/>
          <w:sz w:val="24"/>
          <w:szCs w:val="24"/>
        </w:rPr>
        <w:t>Ścieki przemysłowe zgromadzone w ww. 16 zbiornikach bezodpływowych w całości wykorzystywane są do zraszania obornika, przed jego usunięciem z kurnika</w:t>
      </w:r>
      <w:r w:rsidR="00E141B4">
        <w:rPr>
          <w:rFonts w:cs="Arial"/>
          <w:sz w:val="24"/>
          <w:szCs w:val="24"/>
        </w:rPr>
        <w:t>,</w:t>
      </w:r>
      <w:r w:rsidRPr="0093284E">
        <w:rPr>
          <w:rFonts w:cs="Arial"/>
          <w:sz w:val="24"/>
          <w:szCs w:val="24"/>
        </w:rPr>
        <w:t xml:space="preserve"> </w:t>
      </w:r>
    </w:p>
    <w:p w14:paraId="6B4A13A3" w14:textId="771666F2" w:rsidR="0093284E" w:rsidRPr="0093284E" w:rsidRDefault="0093284E" w:rsidP="0093284E">
      <w:pPr>
        <w:pStyle w:val="Arial10i50"/>
        <w:spacing w:line="276" w:lineRule="auto"/>
        <w:rPr>
          <w:rFonts w:cs="Arial"/>
          <w:sz w:val="24"/>
          <w:szCs w:val="24"/>
        </w:rPr>
      </w:pPr>
      <w:r w:rsidRPr="0093284E">
        <w:rPr>
          <w:rFonts w:cs="Arial"/>
          <w:sz w:val="24"/>
          <w:szCs w:val="24"/>
        </w:rPr>
        <w:lastRenderedPageBreak/>
        <w:t>po zakończonym cyklu produkcyjnym (nie są odprowadzane do urządzeń kanalizacyjnych podmiotu zewnętrznego).</w:t>
      </w:r>
    </w:p>
    <w:p w14:paraId="13E04A28" w14:textId="77777777" w:rsidR="0093284E" w:rsidRPr="0093284E" w:rsidRDefault="0093284E" w:rsidP="0093284E">
      <w:pPr>
        <w:pStyle w:val="Arial10i50"/>
        <w:spacing w:line="276" w:lineRule="auto"/>
        <w:rPr>
          <w:rFonts w:cs="Arial"/>
          <w:sz w:val="24"/>
          <w:szCs w:val="24"/>
        </w:rPr>
      </w:pPr>
      <w:r w:rsidRPr="0093284E">
        <w:rPr>
          <w:rFonts w:cs="Arial"/>
          <w:sz w:val="24"/>
          <w:szCs w:val="24"/>
        </w:rPr>
        <w:t>Ilość ścieków przemysłowych: 65,0 m</w:t>
      </w:r>
      <w:r w:rsidRPr="0093284E">
        <w:rPr>
          <w:rFonts w:cs="Arial"/>
          <w:sz w:val="24"/>
          <w:szCs w:val="24"/>
          <w:vertAlign w:val="superscript"/>
        </w:rPr>
        <w:t>3</w:t>
      </w:r>
      <w:r w:rsidRPr="0093284E">
        <w:rPr>
          <w:rFonts w:cs="Arial"/>
          <w:sz w:val="24"/>
          <w:szCs w:val="24"/>
        </w:rPr>
        <w:t>/rok.</w:t>
      </w:r>
    </w:p>
    <w:p w14:paraId="1E89906A" w14:textId="77777777" w:rsidR="0093284E" w:rsidRPr="0093284E" w:rsidRDefault="0093284E" w:rsidP="0093284E">
      <w:pPr>
        <w:pStyle w:val="Arial10i50"/>
        <w:spacing w:line="276" w:lineRule="auto"/>
        <w:rPr>
          <w:rFonts w:cs="Arial"/>
          <w:sz w:val="24"/>
          <w:szCs w:val="24"/>
        </w:rPr>
      </w:pPr>
      <w:r w:rsidRPr="0093284E">
        <w:rPr>
          <w:rFonts w:cs="Arial"/>
          <w:sz w:val="24"/>
          <w:szCs w:val="24"/>
        </w:rPr>
        <w:t xml:space="preserve">Stan ścieków przemysłowych: </w:t>
      </w:r>
      <w:proofErr w:type="spellStart"/>
      <w:r w:rsidRPr="0093284E">
        <w:rPr>
          <w:rFonts w:cs="Arial"/>
          <w:sz w:val="24"/>
          <w:szCs w:val="24"/>
        </w:rPr>
        <w:t>pH</w:t>
      </w:r>
      <w:proofErr w:type="spellEnd"/>
      <w:r w:rsidRPr="0093284E">
        <w:rPr>
          <w:rFonts w:cs="Arial"/>
          <w:sz w:val="24"/>
          <w:szCs w:val="24"/>
        </w:rPr>
        <w:t xml:space="preserve"> 6,5 – 9,0; temperatura około 15°C.</w:t>
      </w:r>
    </w:p>
    <w:p w14:paraId="2C6961B2" w14:textId="003D2952" w:rsidR="0093284E" w:rsidRPr="0093284E" w:rsidRDefault="0093284E" w:rsidP="0093284E">
      <w:pPr>
        <w:pStyle w:val="Arial10i50"/>
        <w:spacing w:line="276" w:lineRule="auto"/>
        <w:rPr>
          <w:rFonts w:cs="Arial"/>
          <w:sz w:val="24"/>
          <w:szCs w:val="24"/>
        </w:rPr>
      </w:pPr>
      <w:r w:rsidRPr="0093284E">
        <w:rPr>
          <w:rFonts w:cs="Arial"/>
          <w:sz w:val="24"/>
          <w:szCs w:val="24"/>
        </w:rPr>
        <w:t xml:space="preserve">Skład ścieków przemysłowych: zawiesiny ogólne, BZT5, </w:t>
      </w:r>
      <w:proofErr w:type="spellStart"/>
      <w:r w:rsidRPr="0093284E">
        <w:rPr>
          <w:rFonts w:cs="Arial"/>
          <w:sz w:val="24"/>
          <w:szCs w:val="24"/>
        </w:rPr>
        <w:t>ChZT</w:t>
      </w:r>
      <w:proofErr w:type="spellEnd"/>
      <w:r w:rsidRPr="0093284E">
        <w:rPr>
          <w:rFonts w:cs="Arial"/>
          <w:sz w:val="24"/>
          <w:szCs w:val="24"/>
        </w:rPr>
        <w:t>, chlorki, siarczany, fosfor ogólny, azot amonowy, azot azotynowy.</w:t>
      </w:r>
    </w:p>
    <w:p w14:paraId="61D5A5E8" w14:textId="77777777" w:rsidR="0093284E" w:rsidRPr="0093284E" w:rsidRDefault="0093284E" w:rsidP="0093284E">
      <w:pPr>
        <w:pStyle w:val="Arial10i50"/>
        <w:spacing w:line="276" w:lineRule="auto"/>
        <w:rPr>
          <w:rFonts w:cs="Arial"/>
          <w:sz w:val="24"/>
          <w:szCs w:val="24"/>
        </w:rPr>
      </w:pPr>
      <w:r w:rsidRPr="0093284E">
        <w:rPr>
          <w:rFonts w:cs="Arial"/>
          <w:sz w:val="24"/>
          <w:szCs w:val="24"/>
        </w:rPr>
        <w:t>Niezależnie od eksploatacji instalacji na terenie fermy drobiu powstają:</w:t>
      </w:r>
    </w:p>
    <w:p w14:paraId="0BAD2D94" w14:textId="5F842EAE" w:rsidR="00DA0F12" w:rsidRDefault="0093284E" w:rsidP="0093284E">
      <w:pPr>
        <w:pStyle w:val="Arial10i50"/>
        <w:numPr>
          <w:ilvl w:val="0"/>
          <w:numId w:val="79"/>
        </w:numPr>
        <w:spacing w:line="276" w:lineRule="auto"/>
        <w:rPr>
          <w:rFonts w:cs="Arial"/>
          <w:sz w:val="24"/>
          <w:szCs w:val="24"/>
        </w:rPr>
      </w:pPr>
      <w:r w:rsidRPr="0093284E">
        <w:rPr>
          <w:rFonts w:cs="Arial"/>
          <w:sz w:val="24"/>
          <w:szCs w:val="24"/>
        </w:rPr>
        <w:t>ścieki bytowe – gromadzone w zbiornikach bezodpływowych</w:t>
      </w:r>
      <w:r w:rsidR="00E71D7B">
        <w:rPr>
          <w:rFonts w:cs="Arial"/>
          <w:sz w:val="24"/>
          <w:szCs w:val="24"/>
        </w:rPr>
        <w:t>,</w:t>
      </w:r>
      <w:r w:rsidRPr="0093284E">
        <w:rPr>
          <w:rFonts w:cs="Arial"/>
          <w:sz w:val="24"/>
          <w:szCs w:val="24"/>
        </w:rPr>
        <w:t xml:space="preserve"> przeznaczonych do gromadzenia ścieków bytowych, a następnie wywożone do oczyszczalni ścieków podmiotu zewnętrznego,</w:t>
      </w:r>
    </w:p>
    <w:p w14:paraId="753E84B3" w14:textId="26031688" w:rsidR="0093284E" w:rsidRPr="00DA0F12" w:rsidRDefault="0093284E" w:rsidP="0093284E">
      <w:pPr>
        <w:pStyle w:val="Arial10i50"/>
        <w:numPr>
          <w:ilvl w:val="0"/>
          <w:numId w:val="79"/>
        </w:numPr>
        <w:spacing w:line="276" w:lineRule="auto"/>
        <w:rPr>
          <w:rFonts w:cs="Arial"/>
          <w:sz w:val="24"/>
          <w:szCs w:val="24"/>
        </w:rPr>
      </w:pPr>
      <w:r w:rsidRPr="00DA0F12">
        <w:rPr>
          <w:rFonts w:cs="Arial"/>
          <w:sz w:val="24"/>
          <w:szCs w:val="24"/>
        </w:rPr>
        <w:t xml:space="preserve">wody opadowe i roztopowe – ujmowane zakładową kanalizacją deszczową </w:t>
      </w:r>
      <w:r w:rsidRPr="00DA0F12">
        <w:rPr>
          <w:rFonts w:cs="Arial"/>
          <w:sz w:val="24"/>
          <w:szCs w:val="24"/>
        </w:rPr>
        <w:br/>
        <w:t xml:space="preserve">i odprowadzane do urządzenia wodnego – rowu melioracyjnego (co </w:t>
      </w:r>
      <w:r w:rsidR="00E71D7B">
        <w:rPr>
          <w:rFonts w:cs="Arial"/>
          <w:sz w:val="24"/>
          <w:szCs w:val="24"/>
        </w:rPr>
        <w:t>po</w:t>
      </w:r>
      <w:r w:rsidRPr="00DA0F12">
        <w:rPr>
          <w:rFonts w:cs="Arial"/>
          <w:sz w:val="24"/>
          <w:szCs w:val="24"/>
        </w:rPr>
        <w:t>winno być uregulowane w odrębnym pozwoleniu wodnoprawnym).</w:t>
      </w:r>
    </w:p>
    <w:p w14:paraId="0C75F28C" w14:textId="77777777" w:rsidR="0093284E" w:rsidRDefault="0093284E" w:rsidP="0093284E">
      <w:pPr>
        <w:pStyle w:val="Arial10i50"/>
        <w:spacing w:line="276" w:lineRule="auto"/>
        <w:ind w:left="360"/>
        <w:rPr>
          <w:rFonts w:cs="Arial"/>
          <w:sz w:val="24"/>
          <w:szCs w:val="24"/>
        </w:rPr>
      </w:pPr>
    </w:p>
    <w:p w14:paraId="3487EB91" w14:textId="3313E958" w:rsidR="0093284E" w:rsidRPr="007B7E57" w:rsidRDefault="0093284E" w:rsidP="0093284E">
      <w:pPr>
        <w:pStyle w:val="Arial10i50"/>
        <w:spacing w:line="276" w:lineRule="auto"/>
        <w:rPr>
          <w:rFonts w:cs="Arial"/>
          <w:sz w:val="24"/>
          <w:szCs w:val="24"/>
        </w:rPr>
      </w:pPr>
      <w:r w:rsidRPr="007B7E57">
        <w:rPr>
          <w:rFonts w:cs="Arial"/>
          <w:b/>
          <w:sz w:val="24"/>
          <w:szCs w:val="24"/>
        </w:rPr>
        <w:t>7. Gospodarka odpadami</w:t>
      </w:r>
      <w:r>
        <w:rPr>
          <w:rFonts w:cs="Arial"/>
          <w:b/>
          <w:sz w:val="24"/>
          <w:szCs w:val="24"/>
        </w:rPr>
        <w:t>.</w:t>
      </w:r>
    </w:p>
    <w:p w14:paraId="0924DDE1" w14:textId="77777777" w:rsidR="005214BD" w:rsidRDefault="005214BD" w:rsidP="0093284E">
      <w:pPr>
        <w:pStyle w:val="Arial10i50"/>
        <w:spacing w:line="320" w:lineRule="exact"/>
        <w:rPr>
          <w:rFonts w:cs="Arial"/>
          <w:sz w:val="24"/>
          <w:szCs w:val="24"/>
        </w:rPr>
      </w:pPr>
    </w:p>
    <w:p w14:paraId="75A5738E" w14:textId="4A21AE34" w:rsidR="0093284E" w:rsidRPr="007B7E57" w:rsidRDefault="0093284E" w:rsidP="0093284E">
      <w:pPr>
        <w:pStyle w:val="Arial10i50"/>
        <w:spacing w:line="320" w:lineRule="exact"/>
        <w:rPr>
          <w:rFonts w:cs="Arial"/>
          <w:sz w:val="24"/>
          <w:szCs w:val="24"/>
        </w:rPr>
      </w:pPr>
      <w:r w:rsidRPr="007B7E57">
        <w:rPr>
          <w:rFonts w:cs="Arial"/>
          <w:sz w:val="24"/>
          <w:szCs w:val="24"/>
        </w:rPr>
        <w:t>Na terenie zakładu, gospodarka odpadami polega na:</w:t>
      </w:r>
    </w:p>
    <w:p w14:paraId="674EF828" w14:textId="18312716" w:rsidR="0093284E" w:rsidRPr="007B7E57" w:rsidRDefault="0093284E" w:rsidP="007C77DB">
      <w:pPr>
        <w:pStyle w:val="Arial10i50"/>
        <w:numPr>
          <w:ilvl w:val="0"/>
          <w:numId w:val="81"/>
        </w:numPr>
        <w:spacing w:line="320" w:lineRule="exact"/>
        <w:rPr>
          <w:rFonts w:cs="Arial"/>
          <w:sz w:val="24"/>
          <w:szCs w:val="24"/>
        </w:rPr>
      </w:pPr>
      <w:r w:rsidRPr="007B7E57">
        <w:rPr>
          <w:rFonts w:cs="Arial"/>
          <w:sz w:val="24"/>
          <w:szCs w:val="24"/>
        </w:rPr>
        <w:t>wytwarzaniu odpadów w związku z eksploatacją instalacji, w ilości maksymalnej do 1,</w:t>
      </w:r>
      <w:r w:rsidR="008531AB">
        <w:rPr>
          <w:rFonts w:cs="Arial"/>
          <w:sz w:val="24"/>
          <w:szCs w:val="24"/>
        </w:rPr>
        <w:t>4</w:t>
      </w:r>
      <w:r w:rsidRPr="007B7E57">
        <w:rPr>
          <w:rFonts w:cs="Arial"/>
          <w:sz w:val="24"/>
          <w:szCs w:val="24"/>
        </w:rPr>
        <w:t xml:space="preserve"> Mg odpadów niebezpiecznych oraz do </w:t>
      </w:r>
      <w:r w:rsidR="008531AB">
        <w:rPr>
          <w:rFonts w:cs="Arial"/>
          <w:sz w:val="24"/>
          <w:szCs w:val="24"/>
        </w:rPr>
        <w:t>79</w:t>
      </w:r>
      <w:r w:rsidRPr="007B7E57">
        <w:rPr>
          <w:rFonts w:cs="Arial"/>
          <w:sz w:val="24"/>
          <w:szCs w:val="24"/>
        </w:rPr>
        <w:t xml:space="preserve"> Mg odpadów innych niż niebezpieczne,</w:t>
      </w:r>
    </w:p>
    <w:p w14:paraId="347A405E" w14:textId="4B559F90" w:rsidR="0093284E" w:rsidRPr="0070779D" w:rsidRDefault="0093284E" w:rsidP="007C77DB">
      <w:pPr>
        <w:pStyle w:val="Arial10i50"/>
        <w:numPr>
          <w:ilvl w:val="0"/>
          <w:numId w:val="81"/>
        </w:numPr>
        <w:spacing w:line="320" w:lineRule="exact"/>
        <w:rPr>
          <w:rFonts w:cs="Arial"/>
          <w:sz w:val="24"/>
          <w:szCs w:val="24"/>
        </w:rPr>
      </w:pPr>
      <w:r w:rsidRPr="007B7E57">
        <w:rPr>
          <w:rFonts w:cs="Arial"/>
          <w:sz w:val="24"/>
          <w:szCs w:val="24"/>
        </w:rPr>
        <w:t>magazynowaniu odpadów.</w:t>
      </w:r>
    </w:p>
    <w:p w14:paraId="51042233" w14:textId="2ED72564" w:rsidR="0093284E" w:rsidRPr="007B7E57" w:rsidRDefault="0093284E" w:rsidP="0070779D">
      <w:pPr>
        <w:pStyle w:val="Arial10i50"/>
        <w:spacing w:line="320" w:lineRule="exact"/>
        <w:rPr>
          <w:rFonts w:cs="Arial"/>
          <w:sz w:val="24"/>
          <w:szCs w:val="24"/>
        </w:rPr>
      </w:pPr>
      <w:r w:rsidRPr="007B7E57">
        <w:rPr>
          <w:rFonts w:cs="Arial"/>
          <w:sz w:val="24"/>
          <w:szCs w:val="24"/>
        </w:rPr>
        <w:t>Wytwarzane odpady powstają w związku z eksploatacją instalacji do chowu drobiu.</w:t>
      </w:r>
    </w:p>
    <w:p w14:paraId="616BDE05" w14:textId="77777777" w:rsidR="00DF73B6" w:rsidRDefault="00DF73B6" w:rsidP="00CB7203">
      <w:pPr>
        <w:pStyle w:val="Arial10i50"/>
        <w:spacing w:line="320" w:lineRule="exact"/>
        <w:rPr>
          <w:rFonts w:cs="Arial"/>
          <w:b/>
          <w:sz w:val="24"/>
          <w:szCs w:val="24"/>
        </w:rPr>
      </w:pPr>
    </w:p>
    <w:p w14:paraId="6D8ADE9F" w14:textId="4773F0ED" w:rsidR="00CB7203" w:rsidRPr="007B7E57" w:rsidRDefault="00CB7203" w:rsidP="00DF73B6">
      <w:pPr>
        <w:pStyle w:val="Arial10i50"/>
        <w:spacing w:line="320" w:lineRule="exact"/>
        <w:rPr>
          <w:rFonts w:cs="Arial"/>
          <w:b/>
          <w:sz w:val="24"/>
          <w:szCs w:val="24"/>
        </w:rPr>
      </w:pPr>
      <w:r w:rsidRPr="007B7E57">
        <w:rPr>
          <w:rFonts w:cs="Arial"/>
          <w:b/>
          <w:sz w:val="24"/>
          <w:szCs w:val="24"/>
        </w:rPr>
        <w:t>8. Wykorzystywane surowce i media w instalacji</w:t>
      </w:r>
    </w:p>
    <w:p w14:paraId="038B66B6" w14:textId="77777777" w:rsidR="00CB7203" w:rsidRPr="007B7E57" w:rsidRDefault="00CB7203" w:rsidP="00CB7203">
      <w:pPr>
        <w:pStyle w:val="Arial10i50"/>
        <w:spacing w:line="320" w:lineRule="exact"/>
        <w:ind w:left="360"/>
        <w:rPr>
          <w:rFonts w:cs="Arial"/>
          <w:sz w:val="24"/>
          <w:szCs w:val="24"/>
        </w:rPr>
      </w:pPr>
    </w:p>
    <w:p w14:paraId="15F00BCB" w14:textId="77777777" w:rsidR="00CB7203" w:rsidRPr="007B7E57" w:rsidRDefault="00CB7203" w:rsidP="00CB7203">
      <w:pPr>
        <w:pStyle w:val="Arial10i50"/>
        <w:spacing w:line="320" w:lineRule="exact"/>
        <w:rPr>
          <w:rFonts w:cs="Arial"/>
          <w:b/>
          <w:sz w:val="24"/>
          <w:szCs w:val="24"/>
        </w:rPr>
      </w:pPr>
      <w:r w:rsidRPr="007B7E57">
        <w:rPr>
          <w:rFonts w:cs="Arial"/>
          <w:b/>
          <w:sz w:val="24"/>
          <w:szCs w:val="24"/>
        </w:rPr>
        <w:t>8.1. Zużycie surowców:</w:t>
      </w:r>
    </w:p>
    <w:p w14:paraId="35011CA6" w14:textId="71564C71" w:rsidR="00CB7203" w:rsidRPr="007B7E57" w:rsidRDefault="00CB7203" w:rsidP="007C77DB">
      <w:pPr>
        <w:pStyle w:val="Arial10i50"/>
        <w:numPr>
          <w:ilvl w:val="0"/>
          <w:numId w:val="82"/>
        </w:numPr>
        <w:spacing w:line="320" w:lineRule="exact"/>
        <w:rPr>
          <w:rFonts w:cs="Arial"/>
          <w:sz w:val="24"/>
          <w:szCs w:val="24"/>
        </w:rPr>
      </w:pPr>
      <w:r w:rsidRPr="007B7E57">
        <w:rPr>
          <w:rFonts w:cs="Arial"/>
          <w:sz w:val="24"/>
          <w:szCs w:val="24"/>
        </w:rPr>
        <w:t xml:space="preserve">zużycie ściółki: </w:t>
      </w:r>
      <w:r w:rsidR="00640BAB">
        <w:rPr>
          <w:rFonts w:cs="Arial"/>
          <w:sz w:val="24"/>
          <w:szCs w:val="24"/>
        </w:rPr>
        <w:t>3</w:t>
      </w:r>
      <w:r w:rsidR="00960D5C">
        <w:rPr>
          <w:rFonts w:cs="Arial"/>
          <w:sz w:val="24"/>
          <w:szCs w:val="24"/>
        </w:rPr>
        <w:t>41,6</w:t>
      </w:r>
      <w:r w:rsidRPr="007B7E57">
        <w:rPr>
          <w:rFonts w:cs="Arial"/>
          <w:sz w:val="24"/>
          <w:szCs w:val="24"/>
        </w:rPr>
        <w:t xml:space="preserve"> Mg/rok,</w:t>
      </w:r>
    </w:p>
    <w:p w14:paraId="06B4E519" w14:textId="77777777" w:rsidR="00CB7203" w:rsidRPr="007B7E57" w:rsidRDefault="00CB7203" w:rsidP="007C77DB">
      <w:pPr>
        <w:pStyle w:val="Arial10i50"/>
        <w:numPr>
          <w:ilvl w:val="0"/>
          <w:numId w:val="82"/>
        </w:numPr>
        <w:spacing w:line="320" w:lineRule="exact"/>
        <w:rPr>
          <w:rFonts w:cs="Arial"/>
          <w:sz w:val="24"/>
          <w:szCs w:val="24"/>
        </w:rPr>
      </w:pPr>
      <w:r w:rsidRPr="007B7E57">
        <w:rPr>
          <w:rFonts w:cs="Arial"/>
          <w:sz w:val="24"/>
          <w:szCs w:val="24"/>
        </w:rPr>
        <w:t>zużycie paszy: 10 377,5 Mg/rok.</w:t>
      </w:r>
    </w:p>
    <w:p w14:paraId="64C5ACEC" w14:textId="77777777" w:rsidR="00CB7203" w:rsidRPr="007B7E57" w:rsidRDefault="00CB7203" w:rsidP="00CB7203">
      <w:pPr>
        <w:pStyle w:val="Arial10i50"/>
        <w:spacing w:line="320" w:lineRule="exact"/>
        <w:ind w:left="1080"/>
        <w:rPr>
          <w:rFonts w:cs="Arial"/>
          <w:sz w:val="24"/>
          <w:szCs w:val="24"/>
        </w:rPr>
      </w:pPr>
    </w:p>
    <w:p w14:paraId="0E87C675" w14:textId="77777777" w:rsidR="00CB7203" w:rsidRPr="007B7E57" w:rsidRDefault="00CB7203" w:rsidP="00CB7203">
      <w:pPr>
        <w:pStyle w:val="Arial10i50"/>
        <w:spacing w:line="320" w:lineRule="exact"/>
        <w:rPr>
          <w:rFonts w:cs="Arial"/>
          <w:b/>
          <w:sz w:val="24"/>
          <w:szCs w:val="24"/>
        </w:rPr>
      </w:pPr>
      <w:r w:rsidRPr="007B7E57">
        <w:rPr>
          <w:rFonts w:cs="Arial"/>
          <w:b/>
          <w:sz w:val="24"/>
          <w:szCs w:val="24"/>
        </w:rPr>
        <w:t xml:space="preserve">8.2. Zużycie wody, energii i paliw: </w:t>
      </w:r>
    </w:p>
    <w:p w14:paraId="54F14EBD" w14:textId="3258F666" w:rsidR="00CB7203" w:rsidRPr="00CB7203" w:rsidRDefault="00CB7203" w:rsidP="007C77DB">
      <w:pPr>
        <w:pStyle w:val="Arial10i50"/>
        <w:numPr>
          <w:ilvl w:val="0"/>
          <w:numId w:val="83"/>
        </w:numPr>
        <w:spacing w:line="320" w:lineRule="exact"/>
        <w:rPr>
          <w:rFonts w:cs="Arial"/>
          <w:sz w:val="24"/>
          <w:szCs w:val="24"/>
        </w:rPr>
      </w:pPr>
      <w:r w:rsidRPr="007B7E57">
        <w:rPr>
          <w:rFonts w:cs="Arial"/>
          <w:sz w:val="24"/>
          <w:szCs w:val="24"/>
        </w:rPr>
        <w:t xml:space="preserve">zużycie wody </w:t>
      </w:r>
      <w:r w:rsidR="00DF290B">
        <w:rPr>
          <w:rFonts w:cs="Arial"/>
          <w:sz w:val="24"/>
          <w:szCs w:val="24"/>
        </w:rPr>
        <w:t>26 086,8</w:t>
      </w:r>
      <w:r w:rsidR="00921A56">
        <w:rPr>
          <w:rFonts w:cs="Arial"/>
          <w:sz w:val="24"/>
          <w:szCs w:val="24"/>
        </w:rPr>
        <w:t xml:space="preserve"> </w:t>
      </w:r>
      <w:r w:rsidRPr="007B7E57">
        <w:rPr>
          <w:rFonts w:cs="Arial"/>
          <w:sz w:val="24"/>
          <w:szCs w:val="24"/>
        </w:rPr>
        <w:t>m</w:t>
      </w:r>
      <w:r w:rsidRPr="007B7E57">
        <w:rPr>
          <w:rFonts w:cs="Arial"/>
          <w:sz w:val="24"/>
          <w:szCs w:val="24"/>
          <w:vertAlign w:val="superscript"/>
        </w:rPr>
        <w:t>3</w:t>
      </w:r>
      <w:r>
        <w:rPr>
          <w:rFonts w:cs="Arial"/>
          <w:sz w:val="24"/>
          <w:szCs w:val="24"/>
        </w:rPr>
        <w:t xml:space="preserve">, </w:t>
      </w:r>
      <w:r w:rsidRPr="00CB7203">
        <w:rPr>
          <w:rFonts w:cs="Arial"/>
          <w:sz w:val="24"/>
          <w:szCs w:val="24"/>
        </w:rPr>
        <w:t>w tym na cele:</w:t>
      </w:r>
    </w:p>
    <w:p w14:paraId="48668891" w14:textId="467F0F88" w:rsidR="00CB7203" w:rsidRPr="007B7E57" w:rsidRDefault="00CB7203" w:rsidP="007C77DB">
      <w:pPr>
        <w:pStyle w:val="Arial10i50"/>
        <w:numPr>
          <w:ilvl w:val="0"/>
          <w:numId w:val="84"/>
        </w:numPr>
        <w:spacing w:line="320" w:lineRule="exact"/>
        <w:rPr>
          <w:rFonts w:cs="Arial"/>
          <w:sz w:val="24"/>
          <w:szCs w:val="24"/>
        </w:rPr>
      </w:pPr>
      <w:r w:rsidRPr="007B7E57">
        <w:rPr>
          <w:rFonts w:cs="Arial"/>
          <w:sz w:val="24"/>
          <w:szCs w:val="24"/>
        </w:rPr>
        <w:t xml:space="preserve">technologiczne mycie kurników </w:t>
      </w:r>
      <w:r w:rsidR="00DF290B" w:rsidRPr="00DF290B">
        <w:rPr>
          <w:rFonts w:cs="Arial"/>
          <w:sz w:val="24"/>
          <w:szCs w:val="24"/>
        </w:rPr>
        <w:t xml:space="preserve">25 885,2 </w:t>
      </w:r>
      <w:r w:rsidRPr="007B7E57">
        <w:rPr>
          <w:rFonts w:cs="Arial"/>
          <w:sz w:val="24"/>
          <w:szCs w:val="24"/>
        </w:rPr>
        <w:t>m</w:t>
      </w:r>
      <w:r w:rsidRPr="007B7E57">
        <w:rPr>
          <w:rFonts w:cs="Arial"/>
          <w:sz w:val="24"/>
          <w:szCs w:val="24"/>
          <w:vertAlign w:val="superscript"/>
        </w:rPr>
        <w:t>3</w:t>
      </w:r>
      <w:r>
        <w:rPr>
          <w:rFonts w:cs="Arial"/>
          <w:sz w:val="24"/>
          <w:szCs w:val="24"/>
        </w:rPr>
        <w:t>,</w:t>
      </w:r>
    </w:p>
    <w:p w14:paraId="20920FB3" w14:textId="2D8B968D" w:rsidR="00CB7203" w:rsidRPr="007B7E57" w:rsidRDefault="00CB7203" w:rsidP="007C77DB">
      <w:pPr>
        <w:pStyle w:val="Arial10i50"/>
        <w:numPr>
          <w:ilvl w:val="0"/>
          <w:numId w:val="84"/>
        </w:numPr>
        <w:spacing w:line="320" w:lineRule="exact"/>
        <w:rPr>
          <w:rFonts w:cs="Arial"/>
          <w:sz w:val="24"/>
          <w:szCs w:val="24"/>
        </w:rPr>
      </w:pPr>
      <w:r w:rsidRPr="007B7E57">
        <w:rPr>
          <w:rFonts w:cs="Arial"/>
          <w:sz w:val="24"/>
          <w:szCs w:val="24"/>
        </w:rPr>
        <w:t xml:space="preserve">socjalno-bytowe </w:t>
      </w:r>
      <w:r w:rsidR="00DF290B" w:rsidRPr="00DF290B">
        <w:rPr>
          <w:rFonts w:cs="Arial"/>
          <w:sz w:val="24"/>
          <w:szCs w:val="24"/>
        </w:rPr>
        <w:t xml:space="preserve">201,6 </w:t>
      </w:r>
      <w:r w:rsidRPr="007B7E57">
        <w:rPr>
          <w:rFonts w:cs="Arial"/>
          <w:sz w:val="24"/>
          <w:szCs w:val="24"/>
        </w:rPr>
        <w:t>m</w:t>
      </w:r>
      <w:r w:rsidRPr="007B7E57">
        <w:rPr>
          <w:rFonts w:cs="Arial"/>
          <w:sz w:val="24"/>
          <w:szCs w:val="24"/>
          <w:vertAlign w:val="superscript"/>
        </w:rPr>
        <w:t>3</w:t>
      </w:r>
      <w:r>
        <w:rPr>
          <w:rFonts w:cs="Arial"/>
          <w:sz w:val="24"/>
          <w:szCs w:val="24"/>
        </w:rPr>
        <w:t>,</w:t>
      </w:r>
    </w:p>
    <w:p w14:paraId="1E710485" w14:textId="667D50C2" w:rsidR="00CB7203" w:rsidRPr="007B7E57" w:rsidRDefault="00CB7203" w:rsidP="007C77DB">
      <w:pPr>
        <w:pStyle w:val="Arial10i50"/>
        <w:numPr>
          <w:ilvl w:val="0"/>
          <w:numId w:val="83"/>
        </w:numPr>
        <w:spacing w:line="320" w:lineRule="exact"/>
        <w:rPr>
          <w:rFonts w:cs="Arial"/>
          <w:sz w:val="24"/>
          <w:szCs w:val="24"/>
        </w:rPr>
      </w:pPr>
      <w:r w:rsidRPr="007B7E57">
        <w:rPr>
          <w:rFonts w:cs="Arial"/>
          <w:sz w:val="24"/>
          <w:szCs w:val="24"/>
        </w:rPr>
        <w:t>zużycie energii elektrycznej 350 000 MWh</w:t>
      </w:r>
      <w:r>
        <w:rPr>
          <w:rFonts w:cs="Arial"/>
          <w:sz w:val="24"/>
          <w:szCs w:val="24"/>
        </w:rPr>
        <w:t>,</w:t>
      </w:r>
    </w:p>
    <w:p w14:paraId="70C72886" w14:textId="709000BC" w:rsidR="00CB7203" w:rsidRPr="007B7E57" w:rsidRDefault="00CB7203" w:rsidP="007C77DB">
      <w:pPr>
        <w:pStyle w:val="Arial10i50"/>
        <w:numPr>
          <w:ilvl w:val="0"/>
          <w:numId w:val="83"/>
        </w:numPr>
        <w:spacing w:line="320" w:lineRule="exact"/>
        <w:rPr>
          <w:rFonts w:cs="Arial"/>
          <w:sz w:val="24"/>
          <w:szCs w:val="24"/>
        </w:rPr>
      </w:pPr>
      <w:r w:rsidRPr="007B7E57">
        <w:rPr>
          <w:rFonts w:cs="Arial"/>
          <w:sz w:val="24"/>
          <w:szCs w:val="24"/>
        </w:rPr>
        <w:t>zużycie oleju napędowego 222,44 kg/rok</w:t>
      </w:r>
      <w:r>
        <w:rPr>
          <w:rFonts w:cs="Arial"/>
          <w:sz w:val="24"/>
          <w:szCs w:val="24"/>
        </w:rPr>
        <w:t>,</w:t>
      </w:r>
    </w:p>
    <w:p w14:paraId="236A7E17" w14:textId="617809E2" w:rsidR="00CB7203" w:rsidRDefault="00CB7203" w:rsidP="007C77DB">
      <w:pPr>
        <w:pStyle w:val="Arial10i50"/>
        <w:numPr>
          <w:ilvl w:val="0"/>
          <w:numId w:val="83"/>
        </w:numPr>
        <w:spacing w:line="320" w:lineRule="exact"/>
        <w:rPr>
          <w:rFonts w:cs="Arial"/>
          <w:sz w:val="24"/>
          <w:szCs w:val="24"/>
        </w:rPr>
      </w:pPr>
      <w:r w:rsidRPr="007B7E57">
        <w:rPr>
          <w:rFonts w:cs="Arial"/>
          <w:sz w:val="24"/>
          <w:szCs w:val="24"/>
        </w:rPr>
        <w:t>zużycie węgla kamiennego 820 Mg”.</w:t>
      </w:r>
    </w:p>
    <w:p w14:paraId="56D741D0" w14:textId="77076011" w:rsidR="009860A6" w:rsidRDefault="009860A6" w:rsidP="00E42D78">
      <w:pPr>
        <w:pStyle w:val="Tekstpodstawowywcity"/>
        <w:spacing w:after="200" w:line="268" w:lineRule="exact"/>
        <w:ind w:left="284"/>
        <w:jc w:val="left"/>
        <w:rPr>
          <w:rFonts w:ascii="Arial" w:hAnsi="Arial" w:cs="Arial"/>
          <w:b/>
          <w:i w:val="0"/>
          <w:color w:val="auto"/>
        </w:rPr>
      </w:pPr>
    </w:p>
    <w:p w14:paraId="542931F8" w14:textId="12351832" w:rsidR="00362970" w:rsidRDefault="00362970" w:rsidP="00362970">
      <w:pPr>
        <w:pStyle w:val="Arial10i50"/>
        <w:numPr>
          <w:ilvl w:val="0"/>
          <w:numId w:val="59"/>
        </w:numPr>
        <w:spacing w:line="320" w:lineRule="exact"/>
        <w:rPr>
          <w:rFonts w:cs="Arial"/>
          <w:b/>
          <w:sz w:val="24"/>
          <w:szCs w:val="24"/>
        </w:rPr>
      </w:pPr>
      <w:r w:rsidRPr="007B7E57">
        <w:rPr>
          <w:rFonts w:cs="Arial"/>
          <w:sz w:val="24"/>
          <w:szCs w:val="24"/>
        </w:rPr>
        <w:t xml:space="preserve">Część II pozwolenia zintegrowanego, pn. </w:t>
      </w:r>
      <w:bookmarkStart w:id="2" w:name="_Hlk161908938"/>
      <w:r w:rsidRPr="007B7E57">
        <w:rPr>
          <w:rFonts w:cs="Arial"/>
          <w:b/>
          <w:sz w:val="24"/>
          <w:szCs w:val="24"/>
        </w:rPr>
        <w:t xml:space="preserve">„Wymagane działania i środki, </w:t>
      </w:r>
      <w:r>
        <w:rPr>
          <w:rFonts w:cs="Arial"/>
          <w:b/>
          <w:sz w:val="24"/>
          <w:szCs w:val="24"/>
        </w:rPr>
        <w:br/>
      </w:r>
      <w:r w:rsidRPr="007B7E57">
        <w:rPr>
          <w:rFonts w:cs="Arial"/>
          <w:b/>
          <w:sz w:val="24"/>
          <w:szCs w:val="24"/>
        </w:rPr>
        <w:t>w tym środki techniczne, mające na celu zapobieganie lub ograniczanie emisji, sposoby osiągania wysokiego poziomu ochrony środowiska jako całości:”</w:t>
      </w:r>
      <w:r w:rsidR="00B84D9E">
        <w:rPr>
          <w:rFonts w:cs="Arial"/>
          <w:b/>
          <w:sz w:val="24"/>
          <w:szCs w:val="24"/>
        </w:rPr>
        <w:t>,</w:t>
      </w:r>
    </w:p>
    <w:p w14:paraId="612FE072" w14:textId="4A5C45F4" w:rsidR="00362970" w:rsidRDefault="00362970" w:rsidP="00362970">
      <w:pPr>
        <w:pStyle w:val="Arial10i50"/>
        <w:spacing w:line="320" w:lineRule="exact"/>
        <w:rPr>
          <w:rFonts w:cs="Arial"/>
          <w:b/>
          <w:sz w:val="24"/>
          <w:szCs w:val="24"/>
        </w:rPr>
      </w:pPr>
    </w:p>
    <w:p w14:paraId="577DB345" w14:textId="77777777" w:rsidR="00362970" w:rsidRPr="007B7E57" w:rsidRDefault="00362970" w:rsidP="00362970">
      <w:pPr>
        <w:pStyle w:val="Arial10i50"/>
        <w:spacing w:line="320" w:lineRule="exact"/>
        <w:rPr>
          <w:rFonts w:cs="Arial"/>
          <w:i/>
          <w:sz w:val="24"/>
          <w:szCs w:val="24"/>
          <w:u w:val="single"/>
        </w:rPr>
      </w:pPr>
      <w:r w:rsidRPr="007B7E57">
        <w:rPr>
          <w:rFonts w:cs="Arial"/>
          <w:i/>
          <w:sz w:val="24"/>
          <w:szCs w:val="24"/>
          <w:u w:val="single"/>
        </w:rPr>
        <w:t>otrzymuje brzmienie:</w:t>
      </w:r>
    </w:p>
    <w:p w14:paraId="50F477E2" w14:textId="77777777" w:rsidR="00362970" w:rsidRDefault="00362970" w:rsidP="00362970">
      <w:pPr>
        <w:pStyle w:val="Arial10i50"/>
        <w:spacing w:line="320" w:lineRule="exact"/>
        <w:rPr>
          <w:rFonts w:cs="Arial"/>
          <w:b/>
          <w:sz w:val="24"/>
          <w:szCs w:val="24"/>
        </w:rPr>
      </w:pPr>
    </w:p>
    <w:p w14:paraId="249B8302" w14:textId="77777777" w:rsidR="00362970" w:rsidRPr="007B7E57" w:rsidRDefault="00362970" w:rsidP="00362970">
      <w:pPr>
        <w:pStyle w:val="Arial10i50"/>
        <w:spacing w:line="320" w:lineRule="exact"/>
        <w:rPr>
          <w:rFonts w:cs="Arial"/>
          <w:b/>
          <w:sz w:val="24"/>
          <w:szCs w:val="24"/>
        </w:rPr>
      </w:pPr>
      <w:r w:rsidRPr="007B7E57">
        <w:rPr>
          <w:rFonts w:cs="Arial"/>
          <w:b/>
          <w:sz w:val="24"/>
          <w:szCs w:val="24"/>
        </w:rPr>
        <w:lastRenderedPageBreak/>
        <w:t>„II. Wymagane działania i środki, w tym środki techniczne, mające na celu zapobieganie lub ograniczanie emisji, sposoby osiągania wysokiego poziomu ochrony środowiska jako całości:</w:t>
      </w:r>
    </w:p>
    <w:p w14:paraId="40AD3378" w14:textId="7CFD9CF8" w:rsidR="00362970" w:rsidRDefault="00362970" w:rsidP="00362970">
      <w:pPr>
        <w:pStyle w:val="Arial10i50"/>
        <w:spacing w:line="320" w:lineRule="exact"/>
        <w:rPr>
          <w:rFonts w:cs="Arial"/>
          <w:b/>
          <w:sz w:val="24"/>
          <w:szCs w:val="24"/>
        </w:rPr>
      </w:pPr>
    </w:p>
    <w:p w14:paraId="5E1FA1AB" w14:textId="277F4940" w:rsidR="00DF73B6" w:rsidRPr="007B7E57" w:rsidRDefault="00DF73B6" w:rsidP="00DF73B6">
      <w:pPr>
        <w:pStyle w:val="Arial10i50"/>
        <w:spacing w:line="320" w:lineRule="exact"/>
        <w:rPr>
          <w:rFonts w:cs="Arial"/>
          <w:sz w:val="24"/>
          <w:szCs w:val="24"/>
        </w:rPr>
      </w:pPr>
      <w:r w:rsidRPr="007B7E57">
        <w:rPr>
          <w:rFonts w:cs="Arial"/>
          <w:sz w:val="24"/>
          <w:szCs w:val="24"/>
        </w:rPr>
        <w:t xml:space="preserve">W związku z opublikowaniem w dniu 15 lutego 2017 r., w Dzienniku Urzędowym Unii Europejskiej, decyzji wykonawczej Komisji (UE), ustanawiającej konkluzje dotyczące najlepszych dostępnych technik (BAT) w odniesieniu do intensywnego chowu drobiu lub świń, zgodnie z dyrektywą Parlamentu Europejskiego i Rady 2010/75/UE i w związku </w:t>
      </w:r>
      <w:r w:rsidR="00232A41">
        <w:rPr>
          <w:rFonts w:cs="Arial"/>
          <w:sz w:val="24"/>
          <w:szCs w:val="24"/>
        </w:rPr>
        <w:br/>
      </w:r>
      <w:r w:rsidRPr="007B7E57">
        <w:rPr>
          <w:rFonts w:cs="Arial"/>
          <w:sz w:val="24"/>
          <w:szCs w:val="24"/>
        </w:rPr>
        <w:t>z tym, obowiązkiem dostosowania przedmiotowej instalacji do wytycznych ww. konkluzji, ustala się następujące warunki w zakresie osiągania wysokiego poziomu ochrony środowiska jako całości</w:t>
      </w:r>
      <w:r w:rsidR="000D7FFE">
        <w:rPr>
          <w:rFonts w:cs="Arial"/>
          <w:sz w:val="24"/>
          <w:szCs w:val="24"/>
        </w:rPr>
        <w:t>:</w:t>
      </w:r>
    </w:p>
    <w:p w14:paraId="7E89FC20" w14:textId="77777777" w:rsidR="00DF73B6" w:rsidRPr="007B7E57" w:rsidRDefault="00DF73B6" w:rsidP="00DF73B6">
      <w:pPr>
        <w:pStyle w:val="Arial10i50"/>
        <w:spacing w:line="320" w:lineRule="exact"/>
        <w:ind w:left="360"/>
        <w:rPr>
          <w:rFonts w:cs="Arial"/>
          <w:sz w:val="24"/>
          <w:szCs w:val="24"/>
        </w:rPr>
      </w:pPr>
    </w:p>
    <w:p w14:paraId="0E9A641E" w14:textId="77777777" w:rsidR="00DF73B6" w:rsidRPr="0006129D" w:rsidRDefault="00DF73B6" w:rsidP="00473C13">
      <w:pPr>
        <w:pStyle w:val="Akapitzlist"/>
        <w:numPr>
          <w:ilvl w:val="0"/>
          <w:numId w:val="88"/>
        </w:numPr>
        <w:spacing w:line="320" w:lineRule="exact"/>
        <w:contextualSpacing w:val="0"/>
        <w:jc w:val="left"/>
        <w:rPr>
          <w:rFonts w:ascii="Arial" w:eastAsiaTheme="minorHAnsi" w:hAnsi="Arial" w:cs="Arial"/>
          <w:b/>
          <w:color w:val="000000"/>
          <w:lang w:eastAsia="en-US"/>
        </w:rPr>
      </w:pPr>
      <w:r w:rsidRPr="0006129D">
        <w:rPr>
          <w:rFonts w:ascii="Arial" w:eastAsiaTheme="minorHAnsi" w:hAnsi="Arial" w:cs="Arial"/>
          <w:b/>
          <w:color w:val="000000"/>
          <w:lang w:eastAsia="en-US"/>
        </w:rPr>
        <w:t>System zarządzania środowiskowego.</w:t>
      </w:r>
    </w:p>
    <w:p w14:paraId="53FF9C8D" w14:textId="1F5AC522" w:rsidR="00DF73B6" w:rsidRPr="0006129D" w:rsidRDefault="00DF73B6" w:rsidP="0006129D">
      <w:pPr>
        <w:pStyle w:val="Akapitzlist"/>
        <w:spacing w:line="320" w:lineRule="exact"/>
        <w:ind w:left="0"/>
        <w:contextualSpacing w:val="0"/>
        <w:jc w:val="left"/>
        <w:rPr>
          <w:rFonts w:ascii="Arial" w:eastAsiaTheme="minorHAnsi" w:hAnsi="Arial" w:cs="Arial"/>
          <w:b/>
          <w:color w:val="000000"/>
          <w:lang w:eastAsia="en-US"/>
        </w:rPr>
      </w:pPr>
      <w:r w:rsidRPr="0006129D">
        <w:rPr>
          <w:rFonts w:ascii="Arial" w:hAnsi="Arial" w:cs="Arial"/>
        </w:rPr>
        <w:t>Zastosowano następujące rozwiązania</w:t>
      </w:r>
      <w:r w:rsidR="00AC784B">
        <w:rPr>
          <w:rFonts w:ascii="Arial" w:hAnsi="Arial" w:cs="Arial"/>
        </w:rPr>
        <w:t>,</w:t>
      </w:r>
      <w:r w:rsidRPr="0006129D">
        <w:rPr>
          <w:rFonts w:ascii="Arial" w:hAnsi="Arial" w:cs="Arial"/>
        </w:rPr>
        <w:t xml:space="preserve"> wynikające z BAT 1.</w:t>
      </w:r>
    </w:p>
    <w:tbl>
      <w:tblPr>
        <w:tblW w:w="498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1443"/>
        <w:gridCol w:w="8098"/>
      </w:tblGrid>
      <w:tr w:rsidR="00DF73B6" w:rsidRPr="007B7E57" w14:paraId="310DD297" w14:textId="77777777" w:rsidTr="00FA515C">
        <w:trPr>
          <w:trHeight w:val="410"/>
        </w:trPr>
        <w:tc>
          <w:tcPr>
            <w:tcW w:w="756" w:type="pct"/>
            <w:shd w:val="clear" w:color="auto" w:fill="BFBFBF" w:themeFill="background1" w:themeFillShade="BF"/>
            <w:vAlign w:val="center"/>
          </w:tcPr>
          <w:p w14:paraId="77EEBAA2" w14:textId="77777777" w:rsidR="00DF73B6" w:rsidRPr="007B7E57" w:rsidRDefault="00DF73B6" w:rsidP="00FA515C">
            <w:pPr>
              <w:pStyle w:val="Arial10i50"/>
              <w:spacing w:line="240" w:lineRule="auto"/>
              <w:rPr>
                <w:rFonts w:cs="Arial"/>
                <w:b/>
                <w:sz w:val="16"/>
                <w:szCs w:val="16"/>
              </w:rPr>
            </w:pPr>
            <w:r w:rsidRPr="007B7E57">
              <w:rPr>
                <w:rFonts w:cs="Arial"/>
                <w:b/>
                <w:sz w:val="16"/>
                <w:szCs w:val="16"/>
              </w:rPr>
              <w:t>Nr konkluzji BAT</w:t>
            </w:r>
          </w:p>
        </w:tc>
        <w:tc>
          <w:tcPr>
            <w:tcW w:w="4244" w:type="pct"/>
            <w:shd w:val="clear" w:color="auto" w:fill="BFBFBF" w:themeFill="background1" w:themeFillShade="BF"/>
            <w:vAlign w:val="center"/>
          </w:tcPr>
          <w:p w14:paraId="1C7AE0C6" w14:textId="77777777" w:rsidR="00DF73B6" w:rsidRPr="007B7E57" w:rsidRDefault="00DF73B6" w:rsidP="00FA515C">
            <w:pPr>
              <w:pStyle w:val="Arial10i50"/>
              <w:spacing w:line="240" w:lineRule="auto"/>
              <w:rPr>
                <w:rFonts w:cs="Arial"/>
                <w:b/>
                <w:sz w:val="16"/>
                <w:szCs w:val="16"/>
              </w:rPr>
            </w:pPr>
            <w:r w:rsidRPr="007B7E57">
              <w:rPr>
                <w:rFonts w:cs="Arial"/>
                <w:b/>
                <w:sz w:val="16"/>
                <w:szCs w:val="16"/>
              </w:rPr>
              <w:t>Sposób realizacji w instalacji</w:t>
            </w:r>
          </w:p>
        </w:tc>
      </w:tr>
      <w:tr w:rsidR="00DF73B6" w:rsidRPr="007B7E57" w14:paraId="1AF47D51" w14:textId="77777777" w:rsidTr="00FA515C">
        <w:trPr>
          <w:trHeight w:val="120"/>
        </w:trPr>
        <w:tc>
          <w:tcPr>
            <w:tcW w:w="756" w:type="pct"/>
            <w:shd w:val="clear" w:color="auto" w:fill="auto"/>
            <w:vAlign w:val="center"/>
          </w:tcPr>
          <w:p w14:paraId="7A54A958" w14:textId="77777777" w:rsidR="00DF73B6" w:rsidRPr="00064DFC" w:rsidRDefault="00DF73B6" w:rsidP="00FA515C">
            <w:pPr>
              <w:pStyle w:val="Arial10i50"/>
              <w:spacing w:line="240" w:lineRule="auto"/>
              <w:rPr>
                <w:rFonts w:cs="Arial"/>
                <w:b/>
                <w:color w:val="auto"/>
                <w:sz w:val="16"/>
                <w:szCs w:val="16"/>
              </w:rPr>
            </w:pPr>
            <w:r w:rsidRPr="00064DFC">
              <w:rPr>
                <w:rFonts w:cs="Arial"/>
                <w:b/>
                <w:color w:val="auto"/>
                <w:sz w:val="16"/>
                <w:szCs w:val="16"/>
              </w:rPr>
              <w:t>BAT 1</w:t>
            </w:r>
          </w:p>
          <w:p w14:paraId="1CF1818B" w14:textId="77777777" w:rsidR="00DF73B6" w:rsidRPr="007B7E57" w:rsidRDefault="00DF73B6" w:rsidP="00FA515C">
            <w:pPr>
              <w:pStyle w:val="Arial10i50"/>
              <w:spacing w:line="240" w:lineRule="auto"/>
              <w:rPr>
                <w:rFonts w:cs="Arial"/>
                <w:color w:val="FF0000"/>
                <w:sz w:val="16"/>
                <w:szCs w:val="16"/>
              </w:rPr>
            </w:pPr>
          </w:p>
        </w:tc>
        <w:tc>
          <w:tcPr>
            <w:tcW w:w="4244" w:type="pct"/>
            <w:shd w:val="clear" w:color="auto" w:fill="auto"/>
            <w:vAlign w:val="center"/>
          </w:tcPr>
          <w:p w14:paraId="78036C9D" w14:textId="7DB69B9C" w:rsidR="00DF73B6" w:rsidRPr="007B7E57" w:rsidRDefault="00DF73B6" w:rsidP="00FA515C">
            <w:pPr>
              <w:pStyle w:val="Arial10i50"/>
              <w:spacing w:line="240" w:lineRule="auto"/>
              <w:rPr>
                <w:rFonts w:cs="Arial"/>
                <w:color w:val="auto"/>
                <w:sz w:val="16"/>
                <w:szCs w:val="16"/>
              </w:rPr>
            </w:pPr>
            <w:r w:rsidRPr="007B7E57">
              <w:rPr>
                <w:rFonts w:cs="Arial"/>
                <w:color w:val="auto"/>
                <w:sz w:val="16"/>
                <w:szCs w:val="16"/>
              </w:rPr>
              <w:t>W celu poprawy ogólnej efektywności środowiskowej, w ramach BAT prowadzący instalację wdrożył system zarządzania środowiskowego</w:t>
            </w:r>
            <w:r w:rsidR="009249F2">
              <w:rPr>
                <w:rFonts w:cs="Arial"/>
                <w:color w:val="auto"/>
                <w:sz w:val="16"/>
                <w:szCs w:val="16"/>
              </w:rPr>
              <w:t>,</w:t>
            </w:r>
            <w:r w:rsidRPr="007B7E57">
              <w:rPr>
                <w:rFonts w:cs="Arial"/>
                <w:color w:val="auto"/>
                <w:sz w:val="16"/>
                <w:szCs w:val="16"/>
              </w:rPr>
              <w:t xml:space="preserve"> zawierający w sobie wszystkie następujące cechy:</w:t>
            </w:r>
          </w:p>
          <w:p w14:paraId="366AA8F0" w14:textId="77777777" w:rsidR="00DF73B6" w:rsidRPr="007B7E57" w:rsidRDefault="00DF73B6" w:rsidP="00473C13">
            <w:pPr>
              <w:pStyle w:val="Arial10i50"/>
              <w:numPr>
                <w:ilvl w:val="0"/>
                <w:numId w:val="89"/>
              </w:numPr>
              <w:spacing w:line="240" w:lineRule="auto"/>
              <w:rPr>
                <w:rFonts w:cs="Arial"/>
                <w:color w:val="auto"/>
                <w:sz w:val="16"/>
                <w:szCs w:val="16"/>
              </w:rPr>
            </w:pPr>
            <w:r w:rsidRPr="007B7E57">
              <w:rPr>
                <w:rFonts w:cs="Arial"/>
                <w:color w:val="auto"/>
                <w:sz w:val="16"/>
                <w:szCs w:val="16"/>
              </w:rPr>
              <w:t>zaangażowanie kierownictwa, w tym kadry kierowniczej wyższego szczebla;</w:t>
            </w:r>
          </w:p>
          <w:p w14:paraId="34DFDA3A" w14:textId="77777777" w:rsidR="00DF73B6" w:rsidRPr="007B7E57" w:rsidRDefault="00DF73B6" w:rsidP="00473C13">
            <w:pPr>
              <w:pStyle w:val="Arial10i50"/>
              <w:numPr>
                <w:ilvl w:val="0"/>
                <w:numId w:val="89"/>
              </w:numPr>
              <w:spacing w:line="240" w:lineRule="auto"/>
              <w:rPr>
                <w:rFonts w:cs="Arial"/>
                <w:color w:val="auto"/>
                <w:sz w:val="16"/>
                <w:szCs w:val="16"/>
              </w:rPr>
            </w:pPr>
            <w:r w:rsidRPr="007B7E57">
              <w:rPr>
                <w:rFonts w:cs="Arial"/>
                <w:color w:val="auto"/>
                <w:sz w:val="16"/>
                <w:szCs w:val="16"/>
              </w:rPr>
              <w:t>określenie przez kierownictwo polityki ochrony środowiska, która obejmuje ciągłe doskonalenie efektywności środowiskowej instalacji;</w:t>
            </w:r>
          </w:p>
          <w:p w14:paraId="0AC3B126" w14:textId="77777777" w:rsidR="00DF73B6" w:rsidRPr="007B7E57" w:rsidRDefault="00DF73B6" w:rsidP="00473C13">
            <w:pPr>
              <w:pStyle w:val="Arial10i50"/>
              <w:numPr>
                <w:ilvl w:val="0"/>
                <w:numId w:val="89"/>
              </w:numPr>
              <w:spacing w:line="240" w:lineRule="auto"/>
              <w:rPr>
                <w:rFonts w:cs="Arial"/>
                <w:color w:val="auto"/>
                <w:sz w:val="16"/>
                <w:szCs w:val="16"/>
              </w:rPr>
            </w:pPr>
            <w:r w:rsidRPr="007B7E57">
              <w:rPr>
                <w:rFonts w:cs="Arial"/>
                <w:color w:val="auto"/>
                <w:sz w:val="16"/>
                <w:szCs w:val="16"/>
              </w:rPr>
              <w:t xml:space="preserve">planowanie i ustalenie niezbędnych procedur, celów i zadań w powiązaniu z planami finansowymi </w:t>
            </w:r>
            <w:r w:rsidRPr="007B7E57">
              <w:rPr>
                <w:rFonts w:cs="Arial"/>
                <w:color w:val="auto"/>
                <w:sz w:val="16"/>
                <w:szCs w:val="16"/>
              </w:rPr>
              <w:br/>
              <w:t>i inwestycjami;</w:t>
            </w:r>
          </w:p>
          <w:p w14:paraId="106FBCA0" w14:textId="77777777" w:rsidR="00DF73B6" w:rsidRPr="007B7E57" w:rsidRDefault="00DF73B6" w:rsidP="00473C13">
            <w:pPr>
              <w:pStyle w:val="Arial10i50"/>
              <w:numPr>
                <w:ilvl w:val="0"/>
                <w:numId w:val="89"/>
              </w:numPr>
              <w:spacing w:line="240" w:lineRule="auto"/>
              <w:rPr>
                <w:rFonts w:cs="Arial"/>
                <w:color w:val="auto"/>
                <w:sz w:val="16"/>
                <w:szCs w:val="16"/>
              </w:rPr>
            </w:pPr>
            <w:r w:rsidRPr="007B7E57">
              <w:rPr>
                <w:rFonts w:cs="Arial"/>
                <w:color w:val="auto"/>
                <w:sz w:val="16"/>
                <w:szCs w:val="16"/>
              </w:rPr>
              <w:t>wdrożenie procedur ze szczególnym uwzględnieniem:</w:t>
            </w:r>
          </w:p>
          <w:p w14:paraId="29A3F3FC" w14:textId="77777777" w:rsidR="00DF73B6" w:rsidRPr="007B7E57" w:rsidRDefault="00DF73B6" w:rsidP="00473C13">
            <w:pPr>
              <w:pStyle w:val="Arial10i50"/>
              <w:numPr>
                <w:ilvl w:val="0"/>
                <w:numId w:val="90"/>
              </w:numPr>
              <w:spacing w:line="240" w:lineRule="auto"/>
              <w:rPr>
                <w:rFonts w:cs="Arial"/>
                <w:color w:val="auto"/>
                <w:sz w:val="16"/>
                <w:szCs w:val="16"/>
              </w:rPr>
            </w:pPr>
            <w:r w:rsidRPr="007B7E57">
              <w:rPr>
                <w:rFonts w:cs="Arial"/>
                <w:color w:val="auto"/>
                <w:sz w:val="16"/>
                <w:szCs w:val="16"/>
              </w:rPr>
              <w:t>struktury i odpowiedzialności;</w:t>
            </w:r>
          </w:p>
          <w:p w14:paraId="11D3C452" w14:textId="77777777" w:rsidR="00DF73B6" w:rsidRPr="007B7E57" w:rsidRDefault="00DF73B6" w:rsidP="00473C13">
            <w:pPr>
              <w:pStyle w:val="Arial10i50"/>
              <w:numPr>
                <w:ilvl w:val="0"/>
                <w:numId w:val="90"/>
              </w:numPr>
              <w:spacing w:line="240" w:lineRule="auto"/>
              <w:rPr>
                <w:rFonts w:cs="Arial"/>
                <w:color w:val="auto"/>
                <w:sz w:val="16"/>
                <w:szCs w:val="16"/>
              </w:rPr>
            </w:pPr>
            <w:r w:rsidRPr="007B7E57">
              <w:rPr>
                <w:rFonts w:cs="Arial"/>
                <w:color w:val="auto"/>
                <w:sz w:val="16"/>
                <w:szCs w:val="16"/>
              </w:rPr>
              <w:t>szkoleń, podnoszenia świadomości i kompetencji;</w:t>
            </w:r>
          </w:p>
          <w:p w14:paraId="041F32FE" w14:textId="77777777" w:rsidR="00DF73B6" w:rsidRPr="007B7E57" w:rsidRDefault="00DF73B6" w:rsidP="00473C13">
            <w:pPr>
              <w:pStyle w:val="Arial10i50"/>
              <w:numPr>
                <w:ilvl w:val="0"/>
                <w:numId w:val="90"/>
              </w:numPr>
              <w:spacing w:line="240" w:lineRule="auto"/>
              <w:rPr>
                <w:rFonts w:cs="Arial"/>
                <w:color w:val="auto"/>
                <w:sz w:val="16"/>
                <w:szCs w:val="16"/>
              </w:rPr>
            </w:pPr>
            <w:r w:rsidRPr="007B7E57">
              <w:rPr>
                <w:rFonts w:cs="Arial"/>
                <w:color w:val="auto"/>
                <w:sz w:val="16"/>
                <w:szCs w:val="16"/>
              </w:rPr>
              <w:t>komunikacji;</w:t>
            </w:r>
          </w:p>
          <w:p w14:paraId="3BF3EC67" w14:textId="77777777" w:rsidR="00DF73B6" w:rsidRPr="007B7E57" w:rsidRDefault="00DF73B6" w:rsidP="00473C13">
            <w:pPr>
              <w:pStyle w:val="Arial10i50"/>
              <w:numPr>
                <w:ilvl w:val="0"/>
                <w:numId w:val="90"/>
              </w:numPr>
              <w:spacing w:line="240" w:lineRule="auto"/>
              <w:rPr>
                <w:rFonts w:cs="Arial"/>
                <w:color w:val="auto"/>
                <w:sz w:val="16"/>
                <w:szCs w:val="16"/>
              </w:rPr>
            </w:pPr>
            <w:r w:rsidRPr="007B7E57">
              <w:rPr>
                <w:rFonts w:cs="Arial"/>
                <w:color w:val="auto"/>
                <w:sz w:val="16"/>
                <w:szCs w:val="16"/>
              </w:rPr>
              <w:t>zaangażowania pracowników;</w:t>
            </w:r>
          </w:p>
          <w:p w14:paraId="17C0F2C1" w14:textId="77777777" w:rsidR="00DF73B6" w:rsidRPr="007B7E57" w:rsidRDefault="00DF73B6" w:rsidP="00473C13">
            <w:pPr>
              <w:pStyle w:val="Arial10i50"/>
              <w:numPr>
                <w:ilvl w:val="0"/>
                <w:numId w:val="90"/>
              </w:numPr>
              <w:spacing w:line="240" w:lineRule="auto"/>
              <w:rPr>
                <w:rFonts w:cs="Arial"/>
                <w:color w:val="auto"/>
                <w:sz w:val="16"/>
                <w:szCs w:val="16"/>
              </w:rPr>
            </w:pPr>
            <w:r w:rsidRPr="007B7E57">
              <w:rPr>
                <w:rFonts w:cs="Arial"/>
                <w:color w:val="auto"/>
                <w:sz w:val="16"/>
                <w:szCs w:val="16"/>
              </w:rPr>
              <w:t>dokumentacji;</w:t>
            </w:r>
          </w:p>
          <w:p w14:paraId="602D8697" w14:textId="77777777" w:rsidR="00DF73B6" w:rsidRPr="007B7E57" w:rsidRDefault="00DF73B6" w:rsidP="00473C13">
            <w:pPr>
              <w:pStyle w:val="Arial10i50"/>
              <w:numPr>
                <w:ilvl w:val="0"/>
                <w:numId w:val="90"/>
              </w:numPr>
              <w:spacing w:line="240" w:lineRule="auto"/>
              <w:rPr>
                <w:rFonts w:cs="Arial"/>
                <w:color w:val="auto"/>
                <w:sz w:val="16"/>
                <w:szCs w:val="16"/>
              </w:rPr>
            </w:pPr>
            <w:r w:rsidRPr="007B7E57">
              <w:rPr>
                <w:rFonts w:cs="Arial"/>
                <w:color w:val="auto"/>
                <w:sz w:val="16"/>
                <w:szCs w:val="16"/>
              </w:rPr>
              <w:t>wydajnej kontroli procesu;</w:t>
            </w:r>
          </w:p>
          <w:p w14:paraId="4D913CB3" w14:textId="77777777" w:rsidR="00DF73B6" w:rsidRPr="007B7E57" w:rsidRDefault="00DF73B6" w:rsidP="00473C13">
            <w:pPr>
              <w:pStyle w:val="Arial10i50"/>
              <w:numPr>
                <w:ilvl w:val="0"/>
                <w:numId w:val="90"/>
              </w:numPr>
              <w:spacing w:line="240" w:lineRule="auto"/>
              <w:rPr>
                <w:rFonts w:cs="Arial"/>
                <w:color w:val="auto"/>
                <w:sz w:val="16"/>
                <w:szCs w:val="16"/>
              </w:rPr>
            </w:pPr>
            <w:r w:rsidRPr="007B7E57">
              <w:rPr>
                <w:rFonts w:cs="Arial"/>
                <w:color w:val="auto"/>
                <w:sz w:val="16"/>
                <w:szCs w:val="16"/>
              </w:rPr>
              <w:t>programów obsługi technicznej;</w:t>
            </w:r>
          </w:p>
          <w:p w14:paraId="57D283CE" w14:textId="77777777" w:rsidR="00DF73B6" w:rsidRPr="007B7E57" w:rsidRDefault="00DF73B6" w:rsidP="00473C13">
            <w:pPr>
              <w:pStyle w:val="Arial10i50"/>
              <w:numPr>
                <w:ilvl w:val="0"/>
                <w:numId w:val="90"/>
              </w:numPr>
              <w:spacing w:line="240" w:lineRule="auto"/>
              <w:rPr>
                <w:rFonts w:cs="Arial"/>
                <w:color w:val="auto"/>
                <w:sz w:val="16"/>
                <w:szCs w:val="16"/>
              </w:rPr>
            </w:pPr>
            <w:r w:rsidRPr="007B7E57">
              <w:rPr>
                <w:rFonts w:cs="Arial"/>
                <w:color w:val="auto"/>
                <w:sz w:val="16"/>
                <w:szCs w:val="16"/>
              </w:rPr>
              <w:t>gotowości i reagowania na sytuacje awaryjne i reagowania;</w:t>
            </w:r>
          </w:p>
          <w:p w14:paraId="42175B70" w14:textId="77777777" w:rsidR="00DF73B6" w:rsidRPr="007B7E57" w:rsidRDefault="00DF73B6" w:rsidP="00473C13">
            <w:pPr>
              <w:pStyle w:val="Arial10i50"/>
              <w:numPr>
                <w:ilvl w:val="0"/>
                <w:numId w:val="90"/>
              </w:numPr>
              <w:spacing w:line="240" w:lineRule="auto"/>
              <w:rPr>
                <w:rFonts w:cs="Arial"/>
                <w:color w:val="auto"/>
                <w:sz w:val="16"/>
                <w:szCs w:val="16"/>
              </w:rPr>
            </w:pPr>
            <w:r w:rsidRPr="007B7E57">
              <w:rPr>
                <w:rFonts w:cs="Arial"/>
                <w:color w:val="auto"/>
                <w:sz w:val="16"/>
                <w:szCs w:val="16"/>
              </w:rPr>
              <w:t>zapewnienia zgodności z przepisami dotyczącymi środowiska;</w:t>
            </w:r>
          </w:p>
          <w:p w14:paraId="151BBD38" w14:textId="77777777" w:rsidR="00DF73B6" w:rsidRPr="007B7E57" w:rsidRDefault="00DF73B6" w:rsidP="00473C13">
            <w:pPr>
              <w:pStyle w:val="Arial10i50"/>
              <w:numPr>
                <w:ilvl w:val="0"/>
                <w:numId w:val="89"/>
              </w:numPr>
              <w:spacing w:line="240" w:lineRule="auto"/>
              <w:rPr>
                <w:rFonts w:cs="Arial"/>
                <w:color w:val="auto"/>
                <w:sz w:val="16"/>
                <w:szCs w:val="16"/>
              </w:rPr>
            </w:pPr>
            <w:r w:rsidRPr="007B7E57">
              <w:rPr>
                <w:rFonts w:cs="Arial"/>
                <w:color w:val="auto"/>
                <w:sz w:val="16"/>
                <w:szCs w:val="16"/>
              </w:rPr>
              <w:t>sprawdzanie efektywności i podejmowanie działań korygujących, ze szczególnym uwzględnieniem:</w:t>
            </w:r>
          </w:p>
          <w:p w14:paraId="6436C58A" w14:textId="77777777" w:rsidR="00DF73B6" w:rsidRPr="007B7E57" w:rsidRDefault="00DF73B6" w:rsidP="00473C13">
            <w:pPr>
              <w:pStyle w:val="Arial10i50"/>
              <w:numPr>
                <w:ilvl w:val="0"/>
                <w:numId w:val="91"/>
              </w:numPr>
              <w:spacing w:line="240" w:lineRule="auto"/>
              <w:rPr>
                <w:rFonts w:cs="Arial"/>
                <w:color w:val="auto"/>
                <w:sz w:val="16"/>
                <w:szCs w:val="16"/>
              </w:rPr>
            </w:pPr>
            <w:r w:rsidRPr="007B7E57">
              <w:rPr>
                <w:rFonts w:cs="Arial"/>
                <w:color w:val="auto"/>
                <w:sz w:val="16"/>
                <w:szCs w:val="16"/>
              </w:rPr>
              <w:t>monitorowania i pomiarów;</w:t>
            </w:r>
          </w:p>
          <w:p w14:paraId="244521D1" w14:textId="77777777" w:rsidR="00DF73B6" w:rsidRPr="007B7E57" w:rsidRDefault="00DF73B6" w:rsidP="00473C13">
            <w:pPr>
              <w:pStyle w:val="Arial10i50"/>
              <w:numPr>
                <w:ilvl w:val="0"/>
                <w:numId w:val="91"/>
              </w:numPr>
              <w:spacing w:line="240" w:lineRule="auto"/>
              <w:rPr>
                <w:rFonts w:cs="Arial"/>
                <w:color w:val="auto"/>
                <w:sz w:val="16"/>
                <w:szCs w:val="16"/>
              </w:rPr>
            </w:pPr>
            <w:r w:rsidRPr="007B7E57">
              <w:rPr>
                <w:rFonts w:cs="Arial"/>
                <w:color w:val="auto"/>
                <w:sz w:val="16"/>
                <w:szCs w:val="16"/>
              </w:rPr>
              <w:t>działań naprawczych i zapobiegawczych;</w:t>
            </w:r>
          </w:p>
          <w:p w14:paraId="0B2F0ADF" w14:textId="77777777" w:rsidR="00DF73B6" w:rsidRPr="007B7E57" w:rsidRDefault="00DF73B6" w:rsidP="00473C13">
            <w:pPr>
              <w:pStyle w:val="Arial10i50"/>
              <w:numPr>
                <w:ilvl w:val="0"/>
                <w:numId w:val="91"/>
              </w:numPr>
              <w:spacing w:line="240" w:lineRule="auto"/>
              <w:rPr>
                <w:rFonts w:cs="Arial"/>
                <w:color w:val="auto"/>
                <w:sz w:val="16"/>
                <w:szCs w:val="16"/>
              </w:rPr>
            </w:pPr>
            <w:r w:rsidRPr="007B7E57">
              <w:rPr>
                <w:rFonts w:cs="Arial"/>
                <w:color w:val="auto"/>
                <w:sz w:val="16"/>
                <w:szCs w:val="16"/>
              </w:rPr>
              <w:t>prowadzenia zapisów;</w:t>
            </w:r>
          </w:p>
          <w:p w14:paraId="26C0CC7A" w14:textId="77777777" w:rsidR="00DF73B6" w:rsidRPr="007B7E57" w:rsidRDefault="00DF73B6" w:rsidP="00473C13">
            <w:pPr>
              <w:pStyle w:val="Arial10i50"/>
              <w:numPr>
                <w:ilvl w:val="0"/>
                <w:numId w:val="91"/>
              </w:numPr>
              <w:spacing w:line="240" w:lineRule="auto"/>
              <w:rPr>
                <w:rFonts w:cs="Arial"/>
                <w:color w:val="auto"/>
                <w:sz w:val="16"/>
                <w:szCs w:val="16"/>
              </w:rPr>
            </w:pPr>
            <w:r w:rsidRPr="007B7E57">
              <w:rPr>
                <w:rFonts w:cs="Arial"/>
                <w:color w:val="auto"/>
                <w:sz w:val="16"/>
                <w:szCs w:val="16"/>
              </w:rPr>
              <w:t xml:space="preserve">niezależnego (jeżeli jest to możliwe) audytu wewnętrznego lub zewnętrznego w celu określenia, </w:t>
            </w:r>
            <w:r w:rsidRPr="007B7E57">
              <w:rPr>
                <w:rFonts w:cs="Arial"/>
                <w:color w:val="auto"/>
                <w:sz w:val="16"/>
                <w:szCs w:val="16"/>
              </w:rPr>
              <w:br/>
              <w:t>czy system zarządzania środowiskowego jest zgodny z zaplanowanymi ustaleniami oraz czy jest właściwie wdrożony i utrzymywany;</w:t>
            </w:r>
          </w:p>
          <w:p w14:paraId="4D713864" w14:textId="77777777" w:rsidR="00DF73B6" w:rsidRPr="007B7E57" w:rsidRDefault="00DF73B6" w:rsidP="00473C13">
            <w:pPr>
              <w:pStyle w:val="Arial10i50"/>
              <w:numPr>
                <w:ilvl w:val="0"/>
                <w:numId w:val="89"/>
              </w:numPr>
              <w:spacing w:line="240" w:lineRule="auto"/>
              <w:rPr>
                <w:rFonts w:cs="Arial"/>
                <w:color w:val="auto"/>
                <w:sz w:val="16"/>
                <w:szCs w:val="16"/>
              </w:rPr>
            </w:pPr>
            <w:r w:rsidRPr="007B7E57">
              <w:rPr>
                <w:rFonts w:cs="Arial"/>
                <w:color w:val="auto"/>
                <w:sz w:val="16"/>
                <w:szCs w:val="16"/>
              </w:rPr>
              <w:t>przegląd systemu zarządzania środowiskowego przeprowadzony przez kadrę kierowniczą wyższego szczebla pod kątem stałej przydatności systemu, jego prawidłowości i skuteczności;</w:t>
            </w:r>
          </w:p>
          <w:p w14:paraId="0B8D2687" w14:textId="77777777" w:rsidR="00DF73B6" w:rsidRPr="007B7E57" w:rsidRDefault="00DF73B6" w:rsidP="00473C13">
            <w:pPr>
              <w:pStyle w:val="Arial10i50"/>
              <w:numPr>
                <w:ilvl w:val="0"/>
                <w:numId w:val="89"/>
              </w:numPr>
              <w:spacing w:line="240" w:lineRule="auto"/>
              <w:rPr>
                <w:rFonts w:cs="Arial"/>
                <w:color w:val="auto"/>
                <w:sz w:val="16"/>
                <w:szCs w:val="16"/>
              </w:rPr>
            </w:pPr>
            <w:r w:rsidRPr="007B7E57">
              <w:rPr>
                <w:rFonts w:cs="Arial"/>
                <w:color w:val="auto"/>
                <w:sz w:val="16"/>
                <w:szCs w:val="16"/>
              </w:rPr>
              <w:t>podążanie za rozwojem czystszych technologii;</w:t>
            </w:r>
          </w:p>
          <w:p w14:paraId="410BC67C" w14:textId="77777777" w:rsidR="00DF73B6" w:rsidRPr="007B7E57" w:rsidRDefault="00DF73B6" w:rsidP="00473C13">
            <w:pPr>
              <w:pStyle w:val="Arial10i50"/>
              <w:numPr>
                <w:ilvl w:val="0"/>
                <w:numId w:val="89"/>
              </w:numPr>
              <w:spacing w:line="240" w:lineRule="auto"/>
              <w:rPr>
                <w:rFonts w:cs="Arial"/>
                <w:color w:val="auto"/>
                <w:sz w:val="16"/>
                <w:szCs w:val="16"/>
              </w:rPr>
            </w:pPr>
            <w:r w:rsidRPr="007B7E57">
              <w:rPr>
                <w:rFonts w:cs="Arial"/>
                <w:color w:val="auto"/>
                <w:sz w:val="16"/>
                <w:szCs w:val="16"/>
              </w:rPr>
              <w:t xml:space="preserve">uwzględnienie – na etapie projektowania nowego zespołu urządzeń i przez cały okres jego eksploatacji – wpływu na środowisko wynikającego z ostatecznego wycofania instalacji z eksploatacji; </w:t>
            </w:r>
          </w:p>
          <w:p w14:paraId="7BCA5AC9" w14:textId="77777777" w:rsidR="00DF73B6" w:rsidRPr="007B7E57" w:rsidRDefault="00DF73B6" w:rsidP="00473C13">
            <w:pPr>
              <w:pStyle w:val="Arial10i50"/>
              <w:numPr>
                <w:ilvl w:val="0"/>
                <w:numId w:val="89"/>
              </w:numPr>
              <w:spacing w:line="240" w:lineRule="auto"/>
              <w:rPr>
                <w:rFonts w:cs="Arial"/>
                <w:color w:val="auto"/>
                <w:sz w:val="16"/>
                <w:szCs w:val="16"/>
              </w:rPr>
            </w:pPr>
            <w:r w:rsidRPr="007B7E57">
              <w:rPr>
                <w:rFonts w:cs="Arial"/>
                <w:color w:val="auto"/>
                <w:sz w:val="16"/>
                <w:szCs w:val="16"/>
              </w:rPr>
              <w:t xml:space="preserve">stosowanie sektorowej analizy porównawczej. </w:t>
            </w:r>
          </w:p>
          <w:p w14:paraId="1D09C5C3" w14:textId="77777777" w:rsidR="00DF73B6" w:rsidRPr="007B7E57" w:rsidRDefault="00DF73B6" w:rsidP="00FA515C">
            <w:pPr>
              <w:pStyle w:val="Arial10i50"/>
              <w:spacing w:line="240" w:lineRule="auto"/>
              <w:ind w:left="360"/>
              <w:rPr>
                <w:rFonts w:cs="Arial"/>
                <w:color w:val="FF0000"/>
                <w:sz w:val="16"/>
                <w:szCs w:val="16"/>
              </w:rPr>
            </w:pPr>
          </w:p>
        </w:tc>
      </w:tr>
    </w:tbl>
    <w:p w14:paraId="287BCD9B" w14:textId="0059DD75" w:rsidR="00362970" w:rsidRPr="00DF73B6" w:rsidRDefault="00362970" w:rsidP="00362970">
      <w:pPr>
        <w:pStyle w:val="Arial10i50"/>
        <w:spacing w:line="320" w:lineRule="exact"/>
        <w:rPr>
          <w:rFonts w:cs="Arial"/>
          <w:b/>
          <w:sz w:val="24"/>
          <w:szCs w:val="24"/>
        </w:rPr>
      </w:pPr>
    </w:p>
    <w:p w14:paraId="2E8E315D" w14:textId="00CE4FAD" w:rsidR="00DF73B6" w:rsidRPr="0006129D" w:rsidRDefault="00DF73B6" w:rsidP="00473C13">
      <w:pPr>
        <w:pStyle w:val="Akapitzlist"/>
        <w:numPr>
          <w:ilvl w:val="0"/>
          <w:numId w:val="88"/>
        </w:numPr>
        <w:spacing w:line="320" w:lineRule="exact"/>
        <w:contextualSpacing w:val="0"/>
        <w:jc w:val="left"/>
        <w:rPr>
          <w:rFonts w:ascii="Arial" w:eastAsiaTheme="minorHAnsi" w:hAnsi="Arial" w:cs="Arial"/>
          <w:b/>
          <w:color w:val="000000"/>
          <w:lang w:eastAsia="en-US"/>
        </w:rPr>
      </w:pPr>
      <w:r w:rsidRPr="00DF73B6">
        <w:rPr>
          <w:rFonts w:ascii="Arial" w:eastAsiaTheme="minorHAnsi" w:hAnsi="Arial" w:cs="Arial"/>
          <w:b/>
          <w:color w:val="000000"/>
          <w:lang w:eastAsia="en-US"/>
        </w:rPr>
        <w:t>Dobre gospodarowanie.</w:t>
      </w:r>
    </w:p>
    <w:p w14:paraId="555B17F1" w14:textId="66E47FF1" w:rsidR="00DF73B6" w:rsidRPr="00DF73B6" w:rsidRDefault="00DF73B6" w:rsidP="00DF73B6">
      <w:pPr>
        <w:pStyle w:val="Akapitzlist"/>
        <w:spacing w:line="320" w:lineRule="exact"/>
        <w:ind w:left="0"/>
        <w:contextualSpacing w:val="0"/>
        <w:jc w:val="left"/>
        <w:rPr>
          <w:rFonts w:ascii="Arial" w:hAnsi="Arial" w:cs="Arial"/>
        </w:rPr>
      </w:pPr>
      <w:r w:rsidRPr="00DF73B6">
        <w:rPr>
          <w:rFonts w:ascii="Arial" w:hAnsi="Arial" w:cs="Arial"/>
        </w:rPr>
        <w:t>Zastosowano następujące rozwiązania</w:t>
      </w:r>
      <w:r w:rsidR="000E7A9F">
        <w:rPr>
          <w:rFonts w:ascii="Arial" w:hAnsi="Arial" w:cs="Arial"/>
        </w:rPr>
        <w:t>,</w:t>
      </w:r>
      <w:r w:rsidRPr="00DF73B6">
        <w:rPr>
          <w:rFonts w:ascii="Arial" w:hAnsi="Arial" w:cs="Arial"/>
        </w:rPr>
        <w:t xml:space="preserve"> wynikające z BAT 2.</w:t>
      </w:r>
    </w:p>
    <w:tbl>
      <w:tblPr>
        <w:tblW w:w="498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1130"/>
        <w:gridCol w:w="8411"/>
      </w:tblGrid>
      <w:tr w:rsidR="00DF73B6" w:rsidRPr="007B7E57" w14:paraId="1F0592C2" w14:textId="77777777" w:rsidTr="00401E1A">
        <w:trPr>
          <w:trHeight w:val="410"/>
        </w:trPr>
        <w:tc>
          <w:tcPr>
            <w:tcW w:w="592" w:type="pct"/>
            <w:shd w:val="clear" w:color="auto" w:fill="BFBFBF" w:themeFill="background1" w:themeFillShade="BF"/>
            <w:vAlign w:val="center"/>
          </w:tcPr>
          <w:p w14:paraId="2DD3AF14" w14:textId="77777777" w:rsidR="00DF73B6" w:rsidRPr="007B7E57" w:rsidRDefault="00DF73B6" w:rsidP="00FA515C">
            <w:pPr>
              <w:pStyle w:val="Arial10i50"/>
              <w:spacing w:line="240" w:lineRule="auto"/>
              <w:rPr>
                <w:rFonts w:cs="Arial"/>
                <w:b/>
                <w:sz w:val="16"/>
                <w:szCs w:val="16"/>
              </w:rPr>
            </w:pPr>
            <w:r w:rsidRPr="007B7E57">
              <w:rPr>
                <w:rFonts w:cs="Arial"/>
                <w:b/>
                <w:sz w:val="16"/>
                <w:szCs w:val="16"/>
              </w:rPr>
              <w:t>Nr konkluzji BAT</w:t>
            </w:r>
          </w:p>
        </w:tc>
        <w:tc>
          <w:tcPr>
            <w:tcW w:w="4408" w:type="pct"/>
            <w:shd w:val="clear" w:color="auto" w:fill="BFBFBF" w:themeFill="background1" w:themeFillShade="BF"/>
            <w:vAlign w:val="center"/>
          </w:tcPr>
          <w:p w14:paraId="2CF07001" w14:textId="77777777" w:rsidR="00DF73B6" w:rsidRPr="007B7E57" w:rsidRDefault="00DF73B6" w:rsidP="00FA515C">
            <w:pPr>
              <w:pStyle w:val="Arial10i50"/>
              <w:spacing w:line="240" w:lineRule="auto"/>
              <w:rPr>
                <w:rFonts w:cs="Arial"/>
                <w:b/>
                <w:sz w:val="16"/>
                <w:szCs w:val="16"/>
              </w:rPr>
            </w:pPr>
            <w:r w:rsidRPr="007B7E57">
              <w:rPr>
                <w:rFonts w:cs="Arial"/>
                <w:b/>
                <w:sz w:val="16"/>
                <w:szCs w:val="16"/>
              </w:rPr>
              <w:t>Sposób realizacji w instalacji</w:t>
            </w:r>
          </w:p>
        </w:tc>
      </w:tr>
      <w:tr w:rsidR="00DF73B6" w:rsidRPr="007B7E57" w14:paraId="029505F9" w14:textId="77777777" w:rsidTr="00401E1A">
        <w:trPr>
          <w:trHeight w:val="120"/>
        </w:trPr>
        <w:tc>
          <w:tcPr>
            <w:tcW w:w="592" w:type="pct"/>
            <w:shd w:val="clear" w:color="auto" w:fill="auto"/>
            <w:vAlign w:val="center"/>
          </w:tcPr>
          <w:p w14:paraId="33DBDF63" w14:textId="77777777" w:rsidR="00DF73B6" w:rsidRPr="00064DFC" w:rsidRDefault="00DF73B6" w:rsidP="00FA515C">
            <w:pPr>
              <w:pStyle w:val="Arial10i50"/>
              <w:spacing w:line="240" w:lineRule="auto"/>
              <w:rPr>
                <w:rFonts w:cs="Arial"/>
                <w:b/>
                <w:sz w:val="16"/>
                <w:szCs w:val="16"/>
              </w:rPr>
            </w:pPr>
            <w:r w:rsidRPr="00064DFC">
              <w:rPr>
                <w:rFonts w:cs="Arial"/>
                <w:b/>
                <w:sz w:val="16"/>
                <w:szCs w:val="16"/>
              </w:rPr>
              <w:t>BAT  2</w:t>
            </w:r>
          </w:p>
        </w:tc>
        <w:tc>
          <w:tcPr>
            <w:tcW w:w="4408" w:type="pct"/>
            <w:shd w:val="clear" w:color="auto" w:fill="auto"/>
            <w:vAlign w:val="center"/>
          </w:tcPr>
          <w:p w14:paraId="1515BAAD" w14:textId="05F2F9C1" w:rsidR="00DF73B6" w:rsidRPr="007B7E57" w:rsidRDefault="00DF73B6" w:rsidP="00FA515C">
            <w:pPr>
              <w:pStyle w:val="Arial10i50"/>
              <w:spacing w:line="240" w:lineRule="auto"/>
              <w:rPr>
                <w:rFonts w:cs="Arial"/>
                <w:sz w:val="16"/>
                <w:szCs w:val="16"/>
              </w:rPr>
            </w:pPr>
            <w:r w:rsidRPr="007B7E57">
              <w:rPr>
                <w:rFonts w:cs="Arial"/>
                <w:sz w:val="16"/>
                <w:szCs w:val="16"/>
              </w:rPr>
              <w:t>W celu zapobiegania wywieraniu wpływu na środowisko, lub aby ten wpływ ograniczyć, w ramach BAT prowadzący wdrożył następując</w:t>
            </w:r>
            <w:r w:rsidR="000E7A9F">
              <w:rPr>
                <w:rFonts w:cs="Arial"/>
                <w:sz w:val="16"/>
                <w:szCs w:val="16"/>
              </w:rPr>
              <w:t xml:space="preserve">e </w:t>
            </w:r>
            <w:r w:rsidRPr="007B7E57">
              <w:rPr>
                <w:rFonts w:cs="Arial"/>
                <w:sz w:val="16"/>
                <w:szCs w:val="16"/>
              </w:rPr>
              <w:t>technik</w:t>
            </w:r>
            <w:r w:rsidR="000E7A9F">
              <w:rPr>
                <w:rFonts w:cs="Arial"/>
                <w:sz w:val="16"/>
                <w:szCs w:val="16"/>
              </w:rPr>
              <w:t>i</w:t>
            </w:r>
            <w:r w:rsidRPr="007B7E57">
              <w:rPr>
                <w:rFonts w:cs="Arial"/>
                <w:sz w:val="16"/>
                <w:szCs w:val="16"/>
              </w:rPr>
              <w:t xml:space="preserve"> i działa</w:t>
            </w:r>
            <w:r w:rsidR="000E7A9F">
              <w:rPr>
                <w:rFonts w:cs="Arial"/>
                <w:sz w:val="16"/>
                <w:szCs w:val="16"/>
              </w:rPr>
              <w:t>nia</w:t>
            </w:r>
            <w:r w:rsidRPr="007B7E57">
              <w:rPr>
                <w:rFonts w:cs="Arial"/>
                <w:sz w:val="16"/>
                <w:szCs w:val="16"/>
              </w:rPr>
              <w:t>:</w:t>
            </w:r>
          </w:p>
          <w:p w14:paraId="7DA72CED" w14:textId="2F8749F5" w:rsidR="00DF73B6" w:rsidRPr="007B7E57" w:rsidRDefault="00DF73B6" w:rsidP="00473C13">
            <w:pPr>
              <w:pStyle w:val="Arial10i50"/>
              <w:numPr>
                <w:ilvl w:val="0"/>
                <w:numId w:val="92"/>
              </w:numPr>
              <w:spacing w:line="240" w:lineRule="auto"/>
              <w:rPr>
                <w:rFonts w:cs="Arial"/>
                <w:sz w:val="16"/>
                <w:szCs w:val="16"/>
              </w:rPr>
            </w:pPr>
            <w:r w:rsidRPr="007B7E57">
              <w:rPr>
                <w:rFonts w:cs="Arial"/>
                <w:sz w:val="16"/>
                <w:szCs w:val="16"/>
              </w:rPr>
              <w:t>prawidłowe usytuowanie zespołu urządzeń/gospodarstwa i prawidłowa aranżacja przestrzeni dla działań w celu ograniczenia transportu zwierząt i materiałów (w tym obornika), zapewnieni</w:t>
            </w:r>
            <w:r w:rsidR="003B53C5">
              <w:rPr>
                <w:rFonts w:cs="Arial"/>
                <w:sz w:val="16"/>
                <w:szCs w:val="16"/>
              </w:rPr>
              <w:t>e</w:t>
            </w:r>
            <w:r w:rsidRPr="007B7E57">
              <w:rPr>
                <w:rFonts w:cs="Arial"/>
                <w:sz w:val="16"/>
                <w:szCs w:val="16"/>
              </w:rPr>
              <w:t xml:space="preserve"> odpowiedniej odległości od obiektów wrażliwych wymagających ochrony, uwzględnieni</w:t>
            </w:r>
            <w:r w:rsidR="003B53C5">
              <w:rPr>
                <w:rFonts w:cs="Arial"/>
                <w:sz w:val="16"/>
                <w:szCs w:val="16"/>
              </w:rPr>
              <w:t>e</w:t>
            </w:r>
            <w:r w:rsidRPr="007B7E57">
              <w:rPr>
                <w:rFonts w:cs="Arial"/>
                <w:sz w:val="16"/>
                <w:szCs w:val="16"/>
              </w:rPr>
              <w:t xml:space="preserve"> panujących zazwyczaj warunków klimatycznych (np. wiatru, opadów atmosferycznych), rozważeni</w:t>
            </w:r>
            <w:r w:rsidR="003B53C5">
              <w:rPr>
                <w:rFonts w:cs="Arial"/>
                <w:sz w:val="16"/>
                <w:szCs w:val="16"/>
              </w:rPr>
              <w:t>e</w:t>
            </w:r>
            <w:r w:rsidRPr="007B7E57">
              <w:rPr>
                <w:rFonts w:cs="Arial"/>
                <w:sz w:val="16"/>
                <w:szCs w:val="16"/>
              </w:rPr>
              <w:t xml:space="preserve"> ewentualnego przyszłego wzrostu zdolności produkcyjnych gospodarstwa,</w:t>
            </w:r>
          </w:p>
          <w:p w14:paraId="11737524" w14:textId="77777777" w:rsidR="00DF73B6" w:rsidRPr="007B7E57" w:rsidRDefault="00DF73B6" w:rsidP="00473C13">
            <w:pPr>
              <w:pStyle w:val="Arial10i50"/>
              <w:numPr>
                <w:ilvl w:val="0"/>
                <w:numId w:val="92"/>
              </w:numPr>
              <w:spacing w:line="240" w:lineRule="auto"/>
              <w:rPr>
                <w:rFonts w:cs="Arial"/>
                <w:sz w:val="16"/>
                <w:szCs w:val="16"/>
              </w:rPr>
            </w:pPr>
            <w:r w:rsidRPr="007B7E57">
              <w:rPr>
                <w:rFonts w:cs="Arial"/>
                <w:sz w:val="16"/>
                <w:szCs w:val="16"/>
              </w:rPr>
              <w:lastRenderedPageBreak/>
              <w:t>kształcenie i szkolenie personelu, w szczególności w odniesieniu do odpowiednich przepisów, hodowli zwierząt, zdrowia i dobrostanu zwierząt, gospodarowania obornikiem, bezpieczeństwa pracowników, transportu i aplikacji obornika, planowania działań, planowania awaryjnego i zarządzania, naprawy i konserwacji urządzeń,</w:t>
            </w:r>
          </w:p>
          <w:p w14:paraId="15618F11" w14:textId="77777777" w:rsidR="00DF73B6" w:rsidRPr="007B7E57" w:rsidRDefault="00DF73B6" w:rsidP="00473C13">
            <w:pPr>
              <w:pStyle w:val="Arial10i50"/>
              <w:numPr>
                <w:ilvl w:val="0"/>
                <w:numId w:val="92"/>
              </w:numPr>
              <w:spacing w:line="240" w:lineRule="auto"/>
              <w:rPr>
                <w:rFonts w:cs="Arial"/>
                <w:sz w:val="16"/>
                <w:szCs w:val="16"/>
              </w:rPr>
            </w:pPr>
            <w:r w:rsidRPr="007B7E57">
              <w:rPr>
                <w:rFonts w:cs="Arial"/>
                <w:sz w:val="16"/>
                <w:szCs w:val="16"/>
              </w:rPr>
              <w:t>przygotowanie planu awaryjnego dotyczącego reagowania na nieprzewidziane emisje i zdarzenia, takie jak zanieczyszczenia wód,</w:t>
            </w:r>
          </w:p>
          <w:p w14:paraId="5ABA405D" w14:textId="77777777" w:rsidR="00DF73B6" w:rsidRPr="007B7E57" w:rsidRDefault="00DF73B6" w:rsidP="00473C13">
            <w:pPr>
              <w:pStyle w:val="Arial10i50"/>
              <w:numPr>
                <w:ilvl w:val="0"/>
                <w:numId w:val="92"/>
              </w:numPr>
              <w:spacing w:line="240" w:lineRule="auto"/>
              <w:rPr>
                <w:rFonts w:cs="Arial"/>
                <w:sz w:val="16"/>
                <w:szCs w:val="16"/>
              </w:rPr>
            </w:pPr>
            <w:r w:rsidRPr="007B7E57">
              <w:rPr>
                <w:rFonts w:cs="Arial"/>
                <w:sz w:val="16"/>
                <w:szCs w:val="16"/>
              </w:rPr>
              <w:t>regularne kontrole, naprawy i utrzymanie obiektów i urządzeń,</w:t>
            </w:r>
          </w:p>
          <w:p w14:paraId="36440AAD" w14:textId="77777777" w:rsidR="00DF73B6" w:rsidRPr="007B7E57" w:rsidRDefault="00DF73B6" w:rsidP="00473C13">
            <w:pPr>
              <w:pStyle w:val="Arial10i50"/>
              <w:numPr>
                <w:ilvl w:val="0"/>
                <w:numId w:val="92"/>
              </w:numPr>
              <w:spacing w:line="240" w:lineRule="auto"/>
              <w:rPr>
                <w:rFonts w:cs="Arial"/>
                <w:sz w:val="16"/>
                <w:szCs w:val="16"/>
              </w:rPr>
            </w:pPr>
            <w:r w:rsidRPr="007B7E57">
              <w:rPr>
                <w:rFonts w:cs="Arial"/>
                <w:sz w:val="16"/>
                <w:szCs w:val="16"/>
              </w:rPr>
              <w:t>przechowywanie martwych zwierząt w taki sposób, aby zapobiec emisjom lub je zredukować.</w:t>
            </w:r>
          </w:p>
          <w:p w14:paraId="6B5A4EFC" w14:textId="77777777" w:rsidR="00DF73B6" w:rsidRPr="007B7E57" w:rsidRDefault="00DF73B6" w:rsidP="00FA515C">
            <w:pPr>
              <w:pStyle w:val="Arial10i50"/>
              <w:spacing w:line="240" w:lineRule="auto"/>
              <w:ind w:left="360"/>
              <w:rPr>
                <w:rFonts w:cs="Arial"/>
                <w:sz w:val="16"/>
                <w:szCs w:val="16"/>
              </w:rPr>
            </w:pPr>
          </w:p>
        </w:tc>
      </w:tr>
    </w:tbl>
    <w:p w14:paraId="41751FE3" w14:textId="77777777" w:rsidR="00DF73B6" w:rsidRDefault="00DF73B6" w:rsidP="00DF73B6">
      <w:pPr>
        <w:spacing w:after="0" w:line="320" w:lineRule="exact"/>
        <w:ind w:left="360"/>
        <w:rPr>
          <w:rFonts w:ascii="Arial" w:hAnsi="Arial" w:cs="Arial"/>
          <w:b/>
          <w:color w:val="000000"/>
          <w:sz w:val="24"/>
          <w:szCs w:val="24"/>
        </w:rPr>
      </w:pPr>
    </w:p>
    <w:p w14:paraId="3E111582" w14:textId="4337744A" w:rsidR="00DF73B6" w:rsidRPr="00DF73B6" w:rsidRDefault="00DF73B6" w:rsidP="00473C13">
      <w:pPr>
        <w:numPr>
          <w:ilvl w:val="0"/>
          <w:numId w:val="88"/>
        </w:numPr>
        <w:spacing w:after="0" w:line="320" w:lineRule="exact"/>
        <w:rPr>
          <w:rFonts w:ascii="Arial" w:hAnsi="Arial" w:cs="Arial"/>
          <w:b/>
          <w:color w:val="000000"/>
          <w:sz w:val="24"/>
          <w:szCs w:val="24"/>
        </w:rPr>
      </w:pPr>
      <w:r w:rsidRPr="00DF73B6">
        <w:rPr>
          <w:rFonts w:ascii="Arial" w:hAnsi="Arial" w:cs="Arial"/>
          <w:b/>
          <w:color w:val="000000"/>
          <w:sz w:val="24"/>
          <w:szCs w:val="24"/>
        </w:rPr>
        <w:t>Efektywne zużycie energii.</w:t>
      </w:r>
    </w:p>
    <w:p w14:paraId="3072E7E8" w14:textId="3E95F587" w:rsidR="00DF73B6" w:rsidRPr="00DF73B6" w:rsidRDefault="00DF73B6" w:rsidP="0006129D">
      <w:pPr>
        <w:spacing w:after="0" w:line="320" w:lineRule="exact"/>
        <w:rPr>
          <w:rFonts w:ascii="Arial" w:hAnsi="Arial" w:cs="Arial"/>
          <w:b/>
          <w:color w:val="000000"/>
          <w:sz w:val="24"/>
          <w:szCs w:val="24"/>
        </w:rPr>
      </w:pPr>
      <w:r w:rsidRPr="00DF73B6">
        <w:rPr>
          <w:rFonts w:ascii="Arial" w:eastAsia="Times New Roman" w:hAnsi="Arial" w:cs="Times New Roman"/>
          <w:sz w:val="24"/>
          <w:szCs w:val="24"/>
          <w:lang w:eastAsia="pl-PL"/>
        </w:rPr>
        <w:t>Zastosowano następujące rozwiązania</w:t>
      </w:r>
      <w:r w:rsidR="001F7019">
        <w:rPr>
          <w:rFonts w:ascii="Arial" w:eastAsia="Times New Roman" w:hAnsi="Arial" w:cs="Times New Roman"/>
          <w:sz w:val="24"/>
          <w:szCs w:val="24"/>
          <w:lang w:eastAsia="pl-PL"/>
        </w:rPr>
        <w:t>,</w:t>
      </w:r>
      <w:r w:rsidRPr="00DF73B6">
        <w:rPr>
          <w:rFonts w:ascii="Arial" w:eastAsia="Times New Roman" w:hAnsi="Arial" w:cs="Times New Roman"/>
          <w:sz w:val="24"/>
          <w:szCs w:val="24"/>
          <w:lang w:eastAsia="pl-PL"/>
        </w:rPr>
        <w:t xml:space="preserve"> wynikające z BAT 8.</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3"/>
        <w:gridCol w:w="8098"/>
      </w:tblGrid>
      <w:tr w:rsidR="00FA515C" w:rsidRPr="00FA515C" w14:paraId="7291261D" w14:textId="77777777" w:rsidTr="00FA515C">
        <w:trPr>
          <w:trHeight w:val="410"/>
        </w:trPr>
        <w:tc>
          <w:tcPr>
            <w:tcW w:w="756" w:type="pct"/>
            <w:shd w:val="clear" w:color="auto" w:fill="BFBFBF" w:themeFill="background1" w:themeFillShade="BF"/>
            <w:vAlign w:val="center"/>
          </w:tcPr>
          <w:p w14:paraId="27997CBB" w14:textId="77777777" w:rsidR="00FA515C" w:rsidRPr="00FA515C" w:rsidRDefault="00FA515C" w:rsidP="00FA515C">
            <w:pPr>
              <w:spacing w:after="0" w:line="240" w:lineRule="auto"/>
              <w:rPr>
                <w:rFonts w:ascii="Arial" w:hAnsi="Arial" w:cs="Arial"/>
                <w:b/>
                <w:color w:val="000000"/>
                <w:sz w:val="16"/>
                <w:szCs w:val="16"/>
              </w:rPr>
            </w:pPr>
            <w:r w:rsidRPr="00FA515C">
              <w:rPr>
                <w:rFonts w:ascii="Arial" w:hAnsi="Arial" w:cs="Arial"/>
                <w:b/>
                <w:color w:val="000000"/>
                <w:sz w:val="16"/>
                <w:szCs w:val="16"/>
              </w:rPr>
              <w:t>Nr konkluzji BAT</w:t>
            </w:r>
          </w:p>
        </w:tc>
        <w:tc>
          <w:tcPr>
            <w:tcW w:w="4244" w:type="pct"/>
            <w:shd w:val="clear" w:color="auto" w:fill="BFBFBF" w:themeFill="background1" w:themeFillShade="BF"/>
            <w:vAlign w:val="center"/>
          </w:tcPr>
          <w:p w14:paraId="4652D3B8" w14:textId="77777777" w:rsidR="00FA515C" w:rsidRPr="00FA515C" w:rsidRDefault="00FA515C" w:rsidP="00FA515C">
            <w:pPr>
              <w:spacing w:after="0" w:line="240" w:lineRule="auto"/>
              <w:rPr>
                <w:rFonts w:ascii="Arial" w:hAnsi="Arial" w:cs="Arial"/>
                <w:b/>
                <w:color w:val="000000"/>
                <w:sz w:val="16"/>
                <w:szCs w:val="16"/>
              </w:rPr>
            </w:pPr>
            <w:r w:rsidRPr="00FA515C">
              <w:rPr>
                <w:rFonts w:ascii="Arial" w:hAnsi="Arial" w:cs="Arial"/>
                <w:b/>
                <w:color w:val="000000"/>
                <w:sz w:val="16"/>
                <w:szCs w:val="16"/>
              </w:rPr>
              <w:t>Sposób realizacji w instalacji</w:t>
            </w:r>
          </w:p>
        </w:tc>
      </w:tr>
      <w:tr w:rsidR="00FA515C" w:rsidRPr="00FA515C" w14:paraId="21B24AEC" w14:textId="77777777" w:rsidTr="00FA515C">
        <w:trPr>
          <w:trHeight w:val="120"/>
        </w:trPr>
        <w:tc>
          <w:tcPr>
            <w:tcW w:w="756" w:type="pct"/>
            <w:shd w:val="clear" w:color="auto" w:fill="auto"/>
            <w:vAlign w:val="center"/>
          </w:tcPr>
          <w:p w14:paraId="4570126F" w14:textId="77777777" w:rsidR="00FA515C" w:rsidRPr="00064DFC" w:rsidRDefault="00FA515C" w:rsidP="00FA515C">
            <w:pPr>
              <w:spacing w:after="0" w:line="240" w:lineRule="auto"/>
              <w:rPr>
                <w:rFonts w:ascii="Arial" w:hAnsi="Arial" w:cs="Arial"/>
                <w:b/>
                <w:color w:val="000000"/>
                <w:sz w:val="16"/>
                <w:szCs w:val="16"/>
              </w:rPr>
            </w:pPr>
            <w:r w:rsidRPr="00064DFC">
              <w:rPr>
                <w:rFonts w:ascii="Arial" w:hAnsi="Arial" w:cs="Arial"/>
                <w:b/>
                <w:color w:val="000000"/>
                <w:sz w:val="16"/>
                <w:szCs w:val="16"/>
              </w:rPr>
              <w:t>BAT 8</w:t>
            </w:r>
          </w:p>
        </w:tc>
        <w:tc>
          <w:tcPr>
            <w:tcW w:w="4244" w:type="pct"/>
            <w:shd w:val="clear" w:color="auto" w:fill="auto"/>
            <w:vAlign w:val="center"/>
          </w:tcPr>
          <w:p w14:paraId="777FF560" w14:textId="77777777" w:rsidR="00FA515C" w:rsidRPr="00FA515C" w:rsidRDefault="00FA515C" w:rsidP="00FA515C">
            <w:pPr>
              <w:spacing w:after="0" w:line="240" w:lineRule="auto"/>
              <w:rPr>
                <w:rFonts w:ascii="Arial" w:hAnsi="Arial" w:cs="Arial"/>
                <w:color w:val="000000"/>
                <w:sz w:val="16"/>
                <w:szCs w:val="16"/>
              </w:rPr>
            </w:pPr>
            <w:r w:rsidRPr="00FA515C">
              <w:rPr>
                <w:rFonts w:ascii="Arial" w:hAnsi="Arial" w:cs="Arial"/>
                <w:color w:val="000000"/>
                <w:sz w:val="16"/>
                <w:szCs w:val="16"/>
              </w:rPr>
              <w:t>Celem zapewnienia efektywnego zużycia energii, w ramach BAT, w instalacji zastosowano następujące rozwiązania:</w:t>
            </w:r>
          </w:p>
          <w:p w14:paraId="02F567E7" w14:textId="77777777" w:rsidR="00FA515C" w:rsidRPr="00FA515C" w:rsidRDefault="00FA515C" w:rsidP="00473C13">
            <w:pPr>
              <w:numPr>
                <w:ilvl w:val="0"/>
                <w:numId w:val="93"/>
              </w:numPr>
              <w:spacing w:after="0" w:line="240" w:lineRule="auto"/>
              <w:rPr>
                <w:rFonts w:ascii="Arial" w:hAnsi="Arial" w:cs="Arial"/>
                <w:color w:val="000000"/>
                <w:sz w:val="16"/>
                <w:szCs w:val="16"/>
              </w:rPr>
            </w:pPr>
            <w:r w:rsidRPr="00FA515C">
              <w:rPr>
                <w:rFonts w:ascii="Arial" w:hAnsi="Arial" w:cs="Arial"/>
                <w:color w:val="000000"/>
                <w:sz w:val="16"/>
                <w:szCs w:val="16"/>
              </w:rPr>
              <w:t>na terenie fermy drobiu eksploatowane są wysokosprawne systemy ogrzewania oraz wentylacji (automatycznie sterowanie systemem wentylacji);</w:t>
            </w:r>
          </w:p>
          <w:p w14:paraId="1B9FBE7F" w14:textId="77777777" w:rsidR="00FA515C" w:rsidRPr="00FA515C" w:rsidRDefault="00FA515C" w:rsidP="00473C13">
            <w:pPr>
              <w:numPr>
                <w:ilvl w:val="0"/>
                <w:numId w:val="93"/>
              </w:numPr>
              <w:spacing w:after="0" w:line="240" w:lineRule="auto"/>
              <w:rPr>
                <w:rFonts w:ascii="Arial" w:hAnsi="Arial" w:cs="Arial"/>
                <w:color w:val="000000"/>
                <w:sz w:val="16"/>
                <w:szCs w:val="16"/>
              </w:rPr>
            </w:pPr>
            <w:r w:rsidRPr="00FA515C">
              <w:rPr>
                <w:rFonts w:ascii="Arial" w:hAnsi="Arial" w:cs="Arial"/>
                <w:color w:val="000000"/>
                <w:sz w:val="16"/>
                <w:szCs w:val="16"/>
              </w:rPr>
              <w:t>w kurnikach zastosowana jest wentylacja sterowana automatycznie, zaprogramowana dla każdego kurnika, pracująca z wydajnością dostosowaną do panujących warunków atmosferycznych;</w:t>
            </w:r>
          </w:p>
          <w:p w14:paraId="5A5BBCBE" w14:textId="77777777" w:rsidR="00FA515C" w:rsidRPr="00FA515C" w:rsidRDefault="00FA515C" w:rsidP="00473C13">
            <w:pPr>
              <w:numPr>
                <w:ilvl w:val="0"/>
                <w:numId w:val="93"/>
              </w:numPr>
              <w:spacing w:after="0" w:line="240" w:lineRule="auto"/>
              <w:rPr>
                <w:rFonts w:ascii="Arial" w:hAnsi="Arial" w:cs="Arial"/>
                <w:color w:val="000000"/>
                <w:sz w:val="16"/>
                <w:szCs w:val="16"/>
              </w:rPr>
            </w:pPr>
            <w:r w:rsidRPr="00FA515C">
              <w:rPr>
                <w:rFonts w:ascii="Arial" w:hAnsi="Arial" w:cs="Arial"/>
                <w:color w:val="000000"/>
                <w:sz w:val="16"/>
                <w:szCs w:val="16"/>
              </w:rPr>
              <w:t>wszystkie budynki inwentarskie wyposażone są dobrą izolację cieplną;</w:t>
            </w:r>
          </w:p>
          <w:p w14:paraId="0C64B51F" w14:textId="77777777" w:rsidR="00FA515C" w:rsidRPr="00FA515C" w:rsidRDefault="00FA515C" w:rsidP="00473C13">
            <w:pPr>
              <w:numPr>
                <w:ilvl w:val="0"/>
                <w:numId w:val="93"/>
              </w:numPr>
              <w:spacing w:after="0" w:line="240" w:lineRule="auto"/>
              <w:rPr>
                <w:rFonts w:ascii="Arial" w:hAnsi="Arial" w:cs="Arial"/>
                <w:color w:val="000000"/>
                <w:sz w:val="16"/>
                <w:szCs w:val="16"/>
              </w:rPr>
            </w:pPr>
            <w:r w:rsidRPr="00FA515C">
              <w:rPr>
                <w:rFonts w:ascii="Arial" w:hAnsi="Arial" w:cs="Arial"/>
                <w:color w:val="000000"/>
                <w:sz w:val="16"/>
                <w:szCs w:val="16"/>
              </w:rPr>
              <w:t>na terenie fermy drobiu zastosowano oświetlenie o wydłużonym okresie działania i obniżonym poziomie poboru mocy (energooszczędne oświetlenie), co maksymalnie pozwala ograniczyć zużycie energii elektrycznej. Ponadto, stosowane są zmienne okresy oświetlenia w miarę wzrostu drobiu, pozwalające również redukować ilość zużytego prądu.</w:t>
            </w:r>
          </w:p>
          <w:p w14:paraId="0E850F8D" w14:textId="77777777" w:rsidR="00FA515C" w:rsidRPr="00FA515C" w:rsidRDefault="00FA515C" w:rsidP="00FA515C">
            <w:pPr>
              <w:spacing w:after="0" w:line="240" w:lineRule="auto"/>
              <w:ind w:left="360"/>
              <w:rPr>
                <w:rFonts w:ascii="Arial" w:hAnsi="Arial" w:cs="Arial"/>
                <w:color w:val="000000"/>
                <w:sz w:val="16"/>
                <w:szCs w:val="16"/>
              </w:rPr>
            </w:pPr>
          </w:p>
        </w:tc>
      </w:tr>
    </w:tbl>
    <w:p w14:paraId="55922A46" w14:textId="77777777" w:rsidR="00B772EE" w:rsidRPr="00E30845" w:rsidRDefault="00B772EE" w:rsidP="00E30845">
      <w:pPr>
        <w:spacing w:after="0" w:line="320" w:lineRule="exact"/>
        <w:rPr>
          <w:rFonts w:ascii="Arial" w:hAnsi="Arial" w:cs="Arial"/>
          <w:color w:val="000000"/>
          <w:sz w:val="24"/>
          <w:szCs w:val="24"/>
        </w:rPr>
      </w:pPr>
    </w:p>
    <w:p w14:paraId="54A99A58" w14:textId="77777777" w:rsidR="00E30845" w:rsidRPr="00E30845" w:rsidRDefault="00E30845" w:rsidP="00473C13">
      <w:pPr>
        <w:numPr>
          <w:ilvl w:val="0"/>
          <w:numId w:val="88"/>
        </w:numPr>
        <w:spacing w:after="0" w:line="320" w:lineRule="exact"/>
        <w:rPr>
          <w:rFonts w:ascii="Arial" w:hAnsi="Arial" w:cs="Arial"/>
          <w:b/>
          <w:color w:val="000000"/>
          <w:sz w:val="24"/>
          <w:szCs w:val="24"/>
        </w:rPr>
      </w:pPr>
      <w:r w:rsidRPr="00E30845">
        <w:rPr>
          <w:rFonts w:ascii="Arial" w:hAnsi="Arial" w:cs="Arial"/>
          <w:b/>
          <w:color w:val="000000"/>
          <w:sz w:val="24"/>
          <w:szCs w:val="24"/>
        </w:rPr>
        <w:t>Monitoring parametrów procesu.</w:t>
      </w:r>
    </w:p>
    <w:p w14:paraId="75FF9677" w14:textId="1401D0D0" w:rsidR="00362970" w:rsidRPr="00803399" w:rsidRDefault="00E30845" w:rsidP="00803399">
      <w:pPr>
        <w:spacing w:after="0" w:line="320" w:lineRule="exact"/>
        <w:rPr>
          <w:rFonts w:ascii="Arial" w:hAnsi="Arial" w:cs="Arial"/>
          <w:b/>
          <w:color w:val="000000"/>
          <w:sz w:val="24"/>
          <w:szCs w:val="24"/>
        </w:rPr>
      </w:pPr>
      <w:r w:rsidRPr="00E30845">
        <w:rPr>
          <w:rFonts w:ascii="Arial" w:eastAsia="Times New Roman" w:hAnsi="Arial" w:cs="Times New Roman"/>
          <w:sz w:val="24"/>
          <w:szCs w:val="24"/>
          <w:lang w:eastAsia="pl-PL"/>
        </w:rPr>
        <w:t>Zastosowano następujące rozwiązania</w:t>
      </w:r>
      <w:r w:rsidR="00BB6499">
        <w:rPr>
          <w:rFonts w:ascii="Arial" w:eastAsia="Times New Roman" w:hAnsi="Arial" w:cs="Times New Roman"/>
          <w:sz w:val="24"/>
          <w:szCs w:val="24"/>
          <w:lang w:eastAsia="pl-PL"/>
        </w:rPr>
        <w:t>,</w:t>
      </w:r>
      <w:r w:rsidRPr="00E30845">
        <w:rPr>
          <w:rFonts w:ascii="Arial" w:eastAsia="Times New Roman" w:hAnsi="Arial" w:cs="Times New Roman"/>
          <w:sz w:val="24"/>
          <w:szCs w:val="24"/>
          <w:lang w:eastAsia="pl-PL"/>
        </w:rPr>
        <w:t xml:space="preserve"> wynikające z BAT 29.</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3"/>
        <w:gridCol w:w="8098"/>
      </w:tblGrid>
      <w:tr w:rsidR="00803399" w:rsidRPr="00803399" w14:paraId="5B32FF7B" w14:textId="77777777" w:rsidTr="00967BBB">
        <w:trPr>
          <w:trHeight w:val="410"/>
        </w:trPr>
        <w:tc>
          <w:tcPr>
            <w:tcW w:w="756" w:type="pct"/>
            <w:shd w:val="clear" w:color="auto" w:fill="BFBFBF" w:themeFill="background1" w:themeFillShade="BF"/>
            <w:vAlign w:val="center"/>
          </w:tcPr>
          <w:p w14:paraId="7688F292" w14:textId="77777777" w:rsidR="00803399" w:rsidRPr="00803399" w:rsidRDefault="00803399" w:rsidP="00803399">
            <w:pPr>
              <w:spacing w:after="0" w:line="240" w:lineRule="auto"/>
              <w:rPr>
                <w:rFonts w:ascii="Arial" w:hAnsi="Arial" w:cs="Arial"/>
                <w:b/>
                <w:color w:val="000000"/>
                <w:sz w:val="16"/>
                <w:szCs w:val="16"/>
              </w:rPr>
            </w:pPr>
            <w:r w:rsidRPr="00803399">
              <w:rPr>
                <w:rFonts w:ascii="Arial" w:hAnsi="Arial" w:cs="Arial"/>
                <w:b/>
                <w:color w:val="000000"/>
                <w:sz w:val="16"/>
                <w:szCs w:val="16"/>
              </w:rPr>
              <w:t>Nr konkluzji BAT</w:t>
            </w:r>
          </w:p>
        </w:tc>
        <w:tc>
          <w:tcPr>
            <w:tcW w:w="4244" w:type="pct"/>
            <w:shd w:val="clear" w:color="auto" w:fill="BFBFBF" w:themeFill="background1" w:themeFillShade="BF"/>
            <w:vAlign w:val="center"/>
          </w:tcPr>
          <w:p w14:paraId="7ECEB642" w14:textId="77777777" w:rsidR="00803399" w:rsidRPr="00803399" w:rsidRDefault="00803399" w:rsidP="00803399">
            <w:pPr>
              <w:spacing w:after="0" w:line="240" w:lineRule="auto"/>
              <w:rPr>
                <w:rFonts w:ascii="Arial" w:hAnsi="Arial" w:cs="Arial"/>
                <w:b/>
                <w:color w:val="000000"/>
                <w:sz w:val="16"/>
                <w:szCs w:val="16"/>
              </w:rPr>
            </w:pPr>
            <w:r w:rsidRPr="00803399">
              <w:rPr>
                <w:rFonts w:ascii="Arial" w:hAnsi="Arial" w:cs="Arial"/>
                <w:b/>
                <w:color w:val="000000"/>
                <w:sz w:val="16"/>
                <w:szCs w:val="16"/>
              </w:rPr>
              <w:t>Sposób realizacji w instalacji</w:t>
            </w:r>
          </w:p>
        </w:tc>
      </w:tr>
      <w:tr w:rsidR="00803399" w:rsidRPr="00803399" w14:paraId="49469720" w14:textId="77777777" w:rsidTr="00064DFC">
        <w:trPr>
          <w:trHeight w:val="120"/>
        </w:trPr>
        <w:tc>
          <w:tcPr>
            <w:tcW w:w="756" w:type="pct"/>
            <w:shd w:val="clear" w:color="auto" w:fill="auto"/>
            <w:vAlign w:val="center"/>
          </w:tcPr>
          <w:p w14:paraId="4E7FF51D" w14:textId="77777777" w:rsidR="00803399" w:rsidRPr="00064DFC" w:rsidRDefault="00803399" w:rsidP="00064DFC">
            <w:pPr>
              <w:spacing w:after="0" w:line="240" w:lineRule="auto"/>
              <w:rPr>
                <w:rFonts w:ascii="Arial" w:hAnsi="Arial" w:cs="Arial"/>
                <w:b/>
                <w:color w:val="000000"/>
                <w:sz w:val="16"/>
                <w:szCs w:val="16"/>
              </w:rPr>
            </w:pPr>
            <w:r w:rsidRPr="00064DFC">
              <w:rPr>
                <w:rFonts w:ascii="Arial" w:hAnsi="Arial" w:cs="Arial"/>
                <w:b/>
                <w:color w:val="000000"/>
                <w:sz w:val="16"/>
                <w:szCs w:val="16"/>
              </w:rPr>
              <w:t>BAT 29</w:t>
            </w:r>
          </w:p>
        </w:tc>
        <w:tc>
          <w:tcPr>
            <w:tcW w:w="4244" w:type="pct"/>
            <w:shd w:val="clear" w:color="auto" w:fill="auto"/>
            <w:vAlign w:val="center"/>
          </w:tcPr>
          <w:p w14:paraId="4ABDD4D6" w14:textId="77777777" w:rsidR="00803399" w:rsidRDefault="00803399" w:rsidP="00803399">
            <w:pPr>
              <w:spacing w:after="0" w:line="240" w:lineRule="auto"/>
              <w:rPr>
                <w:rFonts w:ascii="Arial" w:hAnsi="Arial" w:cs="Arial"/>
                <w:color w:val="000000"/>
                <w:sz w:val="16"/>
                <w:szCs w:val="16"/>
              </w:rPr>
            </w:pPr>
            <w:r w:rsidRPr="00803399">
              <w:rPr>
                <w:rFonts w:ascii="Arial" w:hAnsi="Arial" w:cs="Arial"/>
                <w:color w:val="000000"/>
                <w:sz w:val="16"/>
                <w:szCs w:val="16"/>
              </w:rPr>
              <w:t>W ramach BAT, prowadzony jest monitoring następujących parametrów procesu:</w:t>
            </w:r>
          </w:p>
          <w:p w14:paraId="5C479F2C" w14:textId="17BE9B76" w:rsidR="00803399" w:rsidRPr="00803399" w:rsidRDefault="00803399" w:rsidP="00473C13">
            <w:pPr>
              <w:pStyle w:val="Akapitzlist"/>
              <w:numPr>
                <w:ilvl w:val="0"/>
                <w:numId w:val="94"/>
              </w:numPr>
              <w:rPr>
                <w:rFonts w:ascii="Arial" w:eastAsiaTheme="minorHAnsi" w:hAnsi="Arial" w:cs="Arial"/>
                <w:color w:val="000000"/>
                <w:sz w:val="16"/>
                <w:szCs w:val="16"/>
              </w:rPr>
            </w:pPr>
            <w:r w:rsidRPr="00803399">
              <w:rPr>
                <w:rFonts w:ascii="Arial" w:eastAsiaTheme="minorHAnsi" w:hAnsi="Arial" w:cs="Arial"/>
                <w:b/>
                <w:color w:val="000000"/>
                <w:sz w:val="16"/>
                <w:szCs w:val="16"/>
              </w:rPr>
              <w:t>zużycie wody</w:t>
            </w:r>
            <w:r>
              <w:rPr>
                <w:rFonts w:ascii="Arial" w:eastAsiaTheme="minorHAnsi" w:hAnsi="Arial" w:cs="Arial"/>
                <w:b/>
                <w:color w:val="000000"/>
                <w:sz w:val="16"/>
                <w:szCs w:val="16"/>
              </w:rPr>
              <w:t xml:space="preserve"> </w:t>
            </w:r>
            <w:r w:rsidRPr="00803399">
              <w:rPr>
                <w:rFonts w:ascii="Arial" w:eastAsiaTheme="minorHAnsi" w:hAnsi="Arial" w:cs="Arial"/>
                <w:color w:val="000000"/>
                <w:sz w:val="16"/>
                <w:szCs w:val="16"/>
              </w:rPr>
              <w:t>-</w:t>
            </w:r>
            <w:r>
              <w:rPr>
                <w:rFonts w:ascii="Arial" w:eastAsiaTheme="minorHAnsi" w:hAnsi="Arial" w:cs="Arial"/>
                <w:color w:val="000000"/>
                <w:sz w:val="16"/>
                <w:szCs w:val="16"/>
              </w:rPr>
              <w:t xml:space="preserve"> </w:t>
            </w:r>
            <w:r>
              <w:rPr>
                <w:rFonts w:ascii="Arial" w:hAnsi="Arial" w:cs="Arial"/>
                <w:color w:val="000000"/>
                <w:sz w:val="16"/>
                <w:szCs w:val="16"/>
              </w:rPr>
              <w:t>n</w:t>
            </w:r>
            <w:r w:rsidRPr="00803399">
              <w:rPr>
                <w:rFonts w:ascii="Arial" w:hAnsi="Arial" w:cs="Arial"/>
                <w:color w:val="000000"/>
                <w:sz w:val="16"/>
                <w:szCs w:val="16"/>
              </w:rPr>
              <w:t>a terenie instalacji, prowadzone są regularne odczyty zużycia wody, za pomocą licznika głównego oraz liczników zamontowanych w każdym kurniku, z częstotliwością co najmniej raz roku</w:t>
            </w:r>
            <w:r>
              <w:rPr>
                <w:rFonts w:ascii="Arial" w:hAnsi="Arial" w:cs="Arial"/>
                <w:color w:val="000000"/>
                <w:sz w:val="16"/>
                <w:szCs w:val="16"/>
              </w:rPr>
              <w:t>;</w:t>
            </w:r>
          </w:p>
          <w:p w14:paraId="48F4DC15" w14:textId="065EAD4D" w:rsidR="00803399" w:rsidRPr="00803399" w:rsidRDefault="00803399" w:rsidP="00473C13">
            <w:pPr>
              <w:pStyle w:val="Akapitzlist"/>
              <w:numPr>
                <w:ilvl w:val="0"/>
                <w:numId w:val="94"/>
              </w:numPr>
              <w:contextualSpacing w:val="0"/>
              <w:jc w:val="left"/>
              <w:rPr>
                <w:rFonts w:ascii="Arial" w:eastAsiaTheme="minorHAnsi" w:hAnsi="Arial" w:cs="Arial"/>
                <w:color w:val="000000"/>
                <w:sz w:val="16"/>
                <w:szCs w:val="16"/>
                <w:lang w:eastAsia="en-US"/>
              </w:rPr>
            </w:pPr>
            <w:r w:rsidRPr="00803399">
              <w:rPr>
                <w:rFonts w:ascii="Arial" w:eastAsiaTheme="minorHAnsi" w:hAnsi="Arial" w:cs="Arial"/>
                <w:b/>
                <w:color w:val="000000"/>
                <w:sz w:val="16"/>
                <w:szCs w:val="16"/>
                <w:lang w:eastAsia="en-US"/>
              </w:rPr>
              <w:t>zużycie energii elektrycznej</w:t>
            </w:r>
            <w:r>
              <w:rPr>
                <w:rFonts w:ascii="Arial" w:eastAsiaTheme="minorHAnsi" w:hAnsi="Arial" w:cs="Arial"/>
                <w:color w:val="000000"/>
                <w:sz w:val="16"/>
                <w:szCs w:val="16"/>
                <w:lang w:eastAsia="en-US"/>
              </w:rPr>
              <w:t xml:space="preserve"> - n</w:t>
            </w:r>
            <w:r w:rsidRPr="00803399">
              <w:rPr>
                <w:rFonts w:ascii="Arial" w:eastAsiaTheme="minorHAnsi" w:hAnsi="Arial" w:cs="Arial"/>
                <w:color w:val="000000"/>
                <w:sz w:val="16"/>
                <w:szCs w:val="16"/>
                <w:lang w:eastAsia="en-US"/>
              </w:rPr>
              <w:t xml:space="preserve">a terenie instalacji, prowadzony jest rejestr zużycia energii elektrycznej, </w:t>
            </w:r>
            <w:r>
              <w:rPr>
                <w:rFonts w:ascii="Arial" w:eastAsiaTheme="minorHAnsi" w:hAnsi="Arial" w:cs="Arial"/>
                <w:color w:val="000000"/>
                <w:sz w:val="16"/>
                <w:szCs w:val="16"/>
                <w:lang w:eastAsia="en-US"/>
              </w:rPr>
              <w:br/>
            </w:r>
            <w:r w:rsidRPr="00803399">
              <w:rPr>
                <w:rFonts w:ascii="Arial" w:eastAsiaTheme="minorHAnsi" w:hAnsi="Arial" w:cs="Arial"/>
                <w:color w:val="000000"/>
                <w:sz w:val="16"/>
                <w:szCs w:val="16"/>
                <w:lang w:eastAsia="en-US"/>
              </w:rPr>
              <w:t>z częstotliwością co najmniej raz w roku</w:t>
            </w:r>
            <w:r>
              <w:rPr>
                <w:rFonts w:ascii="Arial" w:eastAsiaTheme="minorHAnsi" w:hAnsi="Arial" w:cs="Arial"/>
                <w:color w:val="000000"/>
                <w:sz w:val="16"/>
                <w:szCs w:val="16"/>
                <w:lang w:eastAsia="en-US"/>
              </w:rPr>
              <w:t>;</w:t>
            </w:r>
          </w:p>
          <w:p w14:paraId="04F34F8F" w14:textId="2BAA6C68" w:rsidR="00803399" w:rsidRPr="00803399" w:rsidRDefault="00803399" w:rsidP="00473C13">
            <w:pPr>
              <w:pStyle w:val="Akapitzlist"/>
              <w:numPr>
                <w:ilvl w:val="0"/>
                <w:numId w:val="94"/>
              </w:numPr>
              <w:contextualSpacing w:val="0"/>
              <w:jc w:val="left"/>
              <w:rPr>
                <w:rFonts w:ascii="Arial" w:eastAsiaTheme="minorHAnsi" w:hAnsi="Arial" w:cs="Arial"/>
                <w:color w:val="000000"/>
                <w:sz w:val="16"/>
                <w:szCs w:val="16"/>
                <w:lang w:eastAsia="en-US"/>
              </w:rPr>
            </w:pPr>
            <w:r w:rsidRPr="00803399">
              <w:rPr>
                <w:rFonts w:ascii="Arial" w:eastAsiaTheme="minorHAnsi" w:hAnsi="Arial" w:cs="Arial"/>
                <w:b/>
                <w:color w:val="000000"/>
                <w:sz w:val="16"/>
                <w:szCs w:val="16"/>
                <w:lang w:eastAsia="en-US"/>
              </w:rPr>
              <w:t>zużycie paliwa</w:t>
            </w:r>
            <w:r>
              <w:rPr>
                <w:rFonts w:ascii="Arial" w:eastAsiaTheme="minorHAnsi" w:hAnsi="Arial" w:cs="Arial"/>
                <w:color w:val="000000"/>
                <w:sz w:val="16"/>
                <w:szCs w:val="16"/>
                <w:lang w:eastAsia="en-US"/>
              </w:rPr>
              <w:t xml:space="preserve"> - n</w:t>
            </w:r>
            <w:r w:rsidRPr="00803399">
              <w:rPr>
                <w:rFonts w:ascii="Arial" w:eastAsiaTheme="minorHAnsi" w:hAnsi="Arial" w:cs="Arial"/>
                <w:color w:val="000000"/>
                <w:sz w:val="16"/>
                <w:szCs w:val="16"/>
                <w:lang w:eastAsia="en-US"/>
              </w:rPr>
              <w:t>a terenie instalacji, prowadzony jest rejestr zużycia paliw, z częstotliwością co najmniej raz w roku</w:t>
            </w:r>
            <w:r>
              <w:rPr>
                <w:rFonts w:ascii="Arial" w:eastAsiaTheme="minorHAnsi" w:hAnsi="Arial" w:cs="Arial"/>
                <w:color w:val="000000"/>
                <w:sz w:val="16"/>
                <w:szCs w:val="16"/>
                <w:lang w:eastAsia="en-US"/>
              </w:rPr>
              <w:t>;</w:t>
            </w:r>
          </w:p>
          <w:p w14:paraId="7D9421F4" w14:textId="7D31E07E" w:rsidR="00803399" w:rsidRPr="00803399" w:rsidRDefault="00803399" w:rsidP="00473C13">
            <w:pPr>
              <w:pStyle w:val="Akapitzlist"/>
              <w:numPr>
                <w:ilvl w:val="0"/>
                <w:numId w:val="94"/>
              </w:numPr>
              <w:contextualSpacing w:val="0"/>
              <w:jc w:val="left"/>
              <w:rPr>
                <w:rFonts w:ascii="Arial" w:eastAsiaTheme="minorHAnsi" w:hAnsi="Arial" w:cs="Arial"/>
                <w:color w:val="000000"/>
                <w:sz w:val="16"/>
                <w:szCs w:val="16"/>
                <w:lang w:eastAsia="en-US"/>
              </w:rPr>
            </w:pPr>
            <w:r w:rsidRPr="00803399">
              <w:rPr>
                <w:rFonts w:ascii="Arial" w:eastAsiaTheme="minorHAnsi" w:hAnsi="Arial" w:cs="Arial"/>
                <w:b/>
                <w:color w:val="000000"/>
                <w:sz w:val="16"/>
                <w:szCs w:val="16"/>
                <w:lang w:eastAsia="en-US"/>
              </w:rPr>
              <w:t xml:space="preserve">liczba przybywających i ubywających zwierząt, w tym, w stosownych przypadkach urodzeń </w:t>
            </w:r>
            <w:r w:rsidRPr="00803399">
              <w:rPr>
                <w:rFonts w:ascii="Arial" w:eastAsiaTheme="minorHAnsi" w:hAnsi="Arial" w:cs="Arial"/>
                <w:b/>
                <w:color w:val="000000"/>
                <w:sz w:val="16"/>
                <w:szCs w:val="16"/>
                <w:lang w:eastAsia="en-US"/>
              </w:rPr>
              <w:br/>
              <w:t>i zgonów</w:t>
            </w:r>
            <w:r>
              <w:rPr>
                <w:rFonts w:ascii="Arial" w:eastAsiaTheme="minorHAnsi" w:hAnsi="Arial" w:cs="Arial"/>
                <w:color w:val="000000"/>
                <w:sz w:val="16"/>
                <w:szCs w:val="16"/>
                <w:lang w:eastAsia="en-US"/>
              </w:rPr>
              <w:t xml:space="preserve"> - n</w:t>
            </w:r>
            <w:r w:rsidRPr="00803399">
              <w:rPr>
                <w:rFonts w:ascii="Arial" w:eastAsiaTheme="minorHAnsi" w:hAnsi="Arial" w:cs="Arial"/>
                <w:color w:val="000000"/>
                <w:sz w:val="16"/>
                <w:szCs w:val="16"/>
                <w:lang w:eastAsia="en-US"/>
              </w:rPr>
              <w:t xml:space="preserve">a terenie instalacji, prowadzony jest na bieżąco, rejestr liczby przybywających </w:t>
            </w:r>
            <w:r w:rsidRPr="00803399">
              <w:rPr>
                <w:rFonts w:ascii="Arial" w:eastAsiaTheme="minorHAnsi" w:hAnsi="Arial" w:cs="Arial"/>
                <w:color w:val="000000"/>
                <w:sz w:val="16"/>
                <w:szCs w:val="16"/>
                <w:lang w:eastAsia="en-US"/>
              </w:rPr>
              <w:br/>
              <w:t>i ubywających zwierząt, w tym, zgonów</w:t>
            </w:r>
            <w:r>
              <w:rPr>
                <w:rFonts w:ascii="Arial" w:eastAsiaTheme="minorHAnsi" w:hAnsi="Arial" w:cs="Arial"/>
                <w:color w:val="000000"/>
                <w:sz w:val="16"/>
                <w:szCs w:val="16"/>
                <w:lang w:eastAsia="en-US"/>
              </w:rPr>
              <w:t>;</w:t>
            </w:r>
          </w:p>
          <w:p w14:paraId="6DAF1867" w14:textId="4F2DDB37" w:rsidR="00803399" w:rsidRPr="00803399" w:rsidRDefault="00803399" w:rsidP="00473C13">
            <w:pPr>
              <w:pStyle w:val="Akapitzlist"/>
              <w:numPr>
                <w:ilvl w:val="0"/>
                <w:numId w:val="94"/>
              </w:numPr>
              <w:contextualSpacing w:val="0"/>
              <w:jc w:val="left"/>
              <w:rPr>
                <w:rFonts w:ascii="Arial" w:eastAsiaTheme="minorHAnsi" w:hAnsi="Arial" w:cs="Arial"/>
                <w:b/>
                <w:color w:val="000000"/>
                <w:sz w:val="16"/>
                <w:szCs w:val="16"/>
                <w:lang w:eastAsia="en-US"/>
              </w:rPr>
            </w:pPr>
            <w:r w:rsidRPr="00803399">
              <w:rPr>
                <w:rFonts w:ascii="Arial" w:eastAsiaTheme="minorHAnsi" w:hAnsi="Arial" w:cs="Arial"/>
                <w:b/>
                <w:color w:val="000000"/>
                <w:sz w:val="16"/>
                <w:szCs w:val="16"/>
                <w:lang w:eastAsia="en-US"/>
              </w:rPr>
              <w:t>spożycie paszy</w:t>
            </w:r>
            <w:r w:rsidRPr="00803399">
              <w:rPr>
                <w:rFonts w:ascii="Arial" w:eastAsiaTheme="minorHAnsi" w:hAnsi="Arial" w:cs="Arial"/>
                <w:color w:val="000000"/>
                <w:sz w:val="16"/>
                <w:szCs w:val="16"/>
                <w:lang w:eastAsia="en-US"/>
              </w:rPr>
              <w:t xml:space="preserve"> -</w:t>
            </w:r>
            <w:r>
              <w:rPr>
                <w:rFonts w:ascii="Arial" w:eastAsiaTheme="minorHAnsi" w:hAnsi="Arial" w:cs="Arial"/>
                <w:color w:val="000000"/>
                <w:sz w:val="16"/>
                <w:szCs w:val="16"/>
                <w:lang w:eastAsia="en-US"/>
              </w:rPr>
              <w:t xml:space="preserve"> n</w:t>
            </w:r>
            <w:r w:rsidRPr="00803399">
              <w:rPr>
                <w:rFonts w:ascii="Arial" w:eastAsiaTheme="minorHAnsi" w:hAnsi="Arial" w:cs="Arial"/>
                <w:color w:val="000000"/>
                <w:sz w:val="16"/>
                <w:szCs w:val="16"/>
                <w:lang w:eastAsia="en-US"/>
              </w:rPr>
              <w:t>a terenie instalacji, prowadzony jest na bieżąco, rejestr spożycia paszy (przy wykorzystaniu m.in. faktur zakupu)</w:t>
            </w:r>
            <w:r>
              <w:rPr>
                <w:rFonts w:ascii="Arial" w:eastAsiaTheme="minorHAnsi" w:hAnsi="Arial" w:cs="Arial"/>
                <w:color w:val="000000"/>
                <w:sz w:val="16"/>
                <w:szCs w:val="16"/>
                <w:lang w:eastAsia="en-US"/>
              </w:rPr>
              <w:t>;</w:t>
            </w:r>
          </w:p>
          <w:p w14:paraId="7392E511" w14:textId="1944C4E4" w:rsidR="00803399" w:rsidRPr="00803399" w:rsidRDefault="00803399" w:rsidP="00473C13">
            <w:pPr>
              <w:pStyle w:val="Akapitzlist"/>
              <w:numPr>
                <w:ilvl w:val="0"/>
                <w:numId w:val="94"/>
              </w:numPr>
              <w:contextualSpacing w:val="0"/>
              <w:jc w:val="left"/>
              <w:rPr>
                <w:rFonts w:ascii="Arial" w:eastAsiaTheme="minorHAnsi" w:hAnsi="Arial" w:cs="Arial"/>
                <w:color w:val="000000"/>
                <w:sz w:val="16"/>
                <w:szCs w:val="16"/>
                <w:lang w:eastAsia="en-US"/>
              </w:rPr>
            </w:pPr>
            <w:r w:rsidRPr="00803399">
              <w:rPr>
                <w:rFonts w:ascii="Arial" w:eastAsiaTheme="minorHAnsi" w:hAnsi="Arial" w:cs="Arial"/>
                <w:b/>
                <w:color w:val="000000"/>
                <w:sz w:val="16"/>
                <w:szCs w:val="16"/>
                <w:lang w:eastAsia="en-US"/>
              </w:rPr>
              <w:t>produkcja obornika</w:t>
            </w:r>
            <w:r>
              <w:rPr>
                <w:rFonts w:ascii="Arial" w:eastAsiaTheme="minorHAnsi" w:hAnsi="Arial" w:cs="Arial"/>
                <w:color w:val="000000"/>
                <w:sz w:val="16"/>
                <w:szCs w:val="16"/>
                <w:lang w:eastAsia="en-US"/>
              </w:rPr>
              <w:t xml:space="preserve"> - n</w:t>
            </w:r>
            <w:r w:rsidRPr="00803399">
              <w:rPr>
                <w:rFonts w:ascii="Arial" w:eastAsiaTheme="minorHAnsi" w:hAnsi="Arial" w:cs="Arial"/>
                <w:color w:val="000000"/>
                <w:sz w:val="16"/>
                <w:szCs w:val="16"/>
                <w:lang w:eastAsia="en-US"/>
              </w:rPr>
              <w:t>a terenie instalacji, prowadzony jest rejestr produkcji obornika, na podstawie wskazań wagi samochodowej, zainstalowanej na terenie fermy lub wagi odbiorcy obornika).</w:t>
            </w:r>
          </w:p>
          <w:p w14:paraId="656AB249" w14:textId="77777777" w:rsidR="00803399" w:rsidRPr="00803399" w:rsidRDefault="00803399" w:rsidP="00803399">
            <w:pPr>
              <w:pStyle w:val="Akapitzlist"/>
              <w:ind w:left="360"/>
              <w:contextualSpacing w:val="0"/>
              <w:jc w:val="left"/>
              <w:rPr>
                <w:rFonts w:ascii="Arial" w:eastAsiaTheme="minorHAnsi" w:hAnsi="Arial" w:cs="Arial"/>
                <w:color w:val="000000"/>
                <w:sz w:val="16"/>
                <w:szCs w:val="16"/>
                <w:lang w:eastAsia="en-US"/>
              </w:rPr>
            </w:pPr>
          </w:p>
        </w:tc>
      </w:tr>
    </w:tbl>
    <w:p w14:paraId="462A8E43" w14:textId="77777777" w:rsidR="00E417E1" w:rsidRDefault="00E417E1" w:rsidP="00E417E1">
      <w:pPr>
        <w:tabs>
          <w:tab w:val="left" w:pos="322"/>
        </w:tabs>
        <w:spacing w:line="320" w:lineRule="exact"/>
        <w:ind w:left="360"/>
        <w:contextualSpacing/>
        <w:jc w:val="both"/>
        <w:rPr>
          <w:rFonts w:ascii="Arial" w:hAnsi="Arial" w:cs="Arial"/>
          <w:b/>
          <w:color w:val="000000"/>
          <w:sz w:val="24"/>
          <w:szCs w:val="24"/>
          <w:lang w:eastAsia="pl-PL"/>
        </w:rPr>
      </w:pPr>
    </w:p>
    <w:p w14:paraId="7DFF20BC" w14:textId="3CD80452" w:rsidR="00E417E1" w:rsidRPr="00E417E1" w:rsidRDefault="00E417E1" w:rsidP="00473C13">
      <w:pPr>
        <w:numPr>
          <w:ilvl w:val="0"/>
          <w:numId w:val="88"/>
        </w:numPr>
        <w:tabs>
          <w:tab w:val="left" w:pos="322"/>
        </w:tabs>
        <w:spacing w:after="0" w:line="320" w:lineRule="exact"/>
        <w:contextualSpacing/>
        <w:jc w:val="both"/>
        <w:rPr>
          <w:rFonts w:ascii="Arial" w:hAnsi="Arial" w:cs="Arial"/>
          <w:b/>
          <w:color w:val="000000"/>
          <w:sz w:val="24"/>
          <w:szCs w:val="24"/>
          <w:lang w:eastAsia="pl-PL"/>
        </w:rPr>
      </w:pPr>
      <w:r w:rsidRPr="00E417E1">
        <w:rPr>
          <w:rFonts w:ascii="Arial" w:hAnsi="Arial" w:cs="Arial"/>
          <w:b/>
          <w:color w:val="000000"/>
          <w:sz w:val="24"/>
          <w:szCs w:val="24"/>
          <w:lang w:eastAsia="pl-PL"/>
        </w:rPr>
        <w:t>Ochrona powietrza.</w:t>
      </w:r>
    </w:p>
    <w:p w14:paraId="3F97C7C7" w14:textId="24B478B5" w:rsidR="00E417E1" w:rsidRDefault="00E417E1" w:rsidP="0047194F">
      <w:pPr>
        <w:spacing w:after="0" w:line="320" w:lineRule="exact"/>
        <w:rPr>
          <w:rFonts w:ascii="Arial" w:hAnsi="Arial" w:cs="Arial"/>
          <w:color w:val="000000"/>
          <w:sz w:val="24"/>
          <w:szCs w:val="24"/>
        </w:rPr>
      </w:pPr>
      <w:r w:rsidRPr="00E417E1">
        <w:rPr>
          <w:rFonts w:ascii="Arial" w:hAnsi="Arial" w:cs="Arial"/>
          <w:color w:val="000000"/>
          <w:sz w:val="24"/>
          <w:szCs w:val="24"/>
        </w:rPr>
        <w:t>Zastosowano następujące rozwiązania</w:t>
      </w:r>
      <w:r w:rsidR="00BB6499">
        <w:rPr>
          <w:rFonts w:ascii="Arial" w:hAnsi="Arial" w:cs="Arial"/>
          <w:color w:val="000000"/>
          <w:sz w:val="24"/>
          <w:szCs w:val="24"/>
        </w:rPr>
        <w:t>,</w:t>
      </w:r>
      <w:r w:rsidRPr="00E417E1">
        <w:rPr>
          <w:rFonts w:ascii="Arial" w:hAnsi="Arial" w:cs="Arial"/>
          <w:color w:val="000000"/>
          <w:sz w:val="24"/>
          <w:szCs w:val="24"/>
        </w:rPr>
        <w:t xml:space="preserve"> wynikające BAT: 1, 3, 4, 11, 13, 23, 24, 25, 27,    31 oraz 32.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8080"/>
      </w:tblGrid>
      <w:tr w:rsidR="00E417E1" w:rsidRPr="007B7E57" w14:paraId="0F8A4A56" w14:textId="77777777" w:rsidTr="00E417E1">
        <w:trPr>
          <w:trHeight w:val="427"/>
          <w:tblHeader/>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12A271" w14:textId="77777777" w:rsidR="00E417E1" w:rsidRPr="007B7E57" w:rsidRDefault="00E417E1" w:rsidP="00967BBB">
            <w:pPr>
              <w:pStyle w:val="Arial10i50"/>
              <w:spacing w:line="240" w:lineRule="auto"/>
              <w:rPr>
                <w:rFonts w:cs="Arial"/>
                <w:b/>
                <w:color w:val="000000" w:themeColor="text1"/>
                <w:sz w:val="16"/>
                <w:szCs w:val="16"/>
              </w:rPr>
            </w:pPr>
          </w:p>
          <w:p w14:paraId="752B77EE" w14:textId="77777777" w:rsidR="00E417E1" w:rsidRDefault="00E417E1" w:rsidP="00967BBB">
            <w:pPr>
              <w:pStyle w:val="Arial10i50"/>
              <w:spacing w:line="240" w:lineRule="auto"/>
              <w:rPr>
                <w:rFonts w:cs="Arial"/>
                <w:b/>
                <w:color w:val="000000" w:themeColor="text1"/>
                <w:sz w:val="16"/>
                <w:szCs w:val="16"/>
              </w:rPr>
            </w:pPr>
            <w:r w:rsidRPr="007B7E57">
              <w:rPr>
                <w:rFonts w:cs="Arial"/>
                <w:b/>
                <w:color w:val="000000" w:themeColor="text1"/>
                <w:sz w:val="16"/>
                <w:szCs w:val="16"/>
              </w:rPr>
              <w:t>Nr konkluzji BAT</w:t>
            </w:r>
          </w:p>
          <w:p w14:paraId="7CEE7C73" w14:textId="4C946D21" w:rsidR="00401E1A" w:rsidRPr="007B7E57" w:rsidRDefault="00401E1A" w:rsidP="00967BBB">
            <w:pPr>
              <w:pStyle w:val="Arial10i50"/>
              <w:spacing w:line="240" w:lineRule="auto"/>
              <w:rPr>
                <w:rFonts w:cs="Arial"/>
                <w:b/>
                <w:color w:val="000000" w:themeColor="text1"/>
                <w:sz w:val="16"/>
                <w:szCs w:val="16"/>
              </w:rPr>
            </w:pPr>
          </w:p>
        </w:tc>
        <w:tc>
          <w:tcPr>
            <w:tcW w:w="8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2938D8" w14:textId="77777777" w:rsidR="00E417E1" w:rsidRPr="007B7E57" w:rsidRDefault="00E417E1" w:rsidP="00967BBB">
            <w:pPr>
              <w:pStyle w:val="Arial10i50"/>
              <w:spacing w:line="240" w:lineRule="auto"/>
              <w:rPr>
                <w:rFonts w:cs="Arial"/>
                <w:b/>
                <w:color w:val="000000" w:themeColor="text1"/>
                <w:sz w:val="16"/>
                <w:szCs w:val="16"/>
              </w:rPr>
            </w:pPr>
          </w:p>
          <w:p w14:paraId="1C76AAFC" w14:textId="77777777" w:rsidR="00E417E1" w:rsidRPr="007B7E57" w:rsidRDefault="00E417E1" w:rsidP="00967BBB">
            <w:pPr>
              <w:pStyle w:val="Arial10i50"/>
              <w:spacing w:line="240" w:lineRule="auto"/>
              <w:rPr>
                <w:rFonts w:cs="Arial"/>
                <w:b/>
                <w:color w:val="000000" w:themeColor="text1"/>
                <w:sz w:val="16"/>
                <w:szCs w:val="16"/>
              </w:rPr>
            </w:pPr>
            <w:r w:rsidRPr="007B7E57">
              <w:rPr>
                <w:rFonts w:cs="Arial"/>
                <w:b/>
                <w:color w:val="000000" w:themeColor="text1"/>
                <w:sz w:val="16"/>
                <w:szCs w:val="16"/>
              </w:rPr>
              <w:t xml:space="preserve">Sposób realizacji w instalacji </w:t>
            </w:r>
          </w:p>
        </w:tc>
      </w:tr>
      <w:tr w:rsidR="00E417E1" w:rsidRPr="007B7E57" w14:paraId="3F921E5F" w14:textId="77777777" w:rsidTr="00E417E1">
        <w:trPr>
          <w:trHeight w:val="331"/>
        </w:trPr>
        <w:tc>
          <w:tcPr>
            <w:tcW w:w="1418" w:type="dxa"/>
            <w:tcBorders>
              <w:top w:val="single" w:sz="4" w:space="0" w:color="auto"/>
              <w:left w:val="single" w:sz="4" w:space="0" w:color="auto"/>
              <w:bottom w:val="single" w:sz="4" w:space="0" w:color="auto"/>
              <w:right w:val="single" w:sz="4" w:space="0" w:color="auto"/>
            </w:tcBorders>
            <w:hideMark/>
          </w:tcPr>
          <w:p w14:paraId="47526EFA" w14:textId="77777777" w:rsidR="00E417E1" w:rsidRPr="007B7E57" w:rsidRDefault="00E417E1" w:rsidP="00967BBB">
            <w:pPr>
              <w:pStyle w:val="Arial10i50"/>
              <w:spacing w:line="240" w:lineRule="auto"/>
              <w:rPr>
                <w:rFonts w:cs="Arial"/>
                <w:b/>
                <w:bCs/>
                <w:color w:val="000000" w:themeColor="text1"/>
                <w:sz w:val="16"/>
                <w:szCs w:val="16"/>
              </w:rPr>
            </w:pPr>
            <w:r w:rsidRPr="007B7E57">
              <w:rPr>
                <w:rFonts w:cs="Arial"/>
                <w:b/>
                <w:bCs/>
                <w:color w:val="000000" w:themeColor="text1"/>
                <w:sz w:val="16"/>
                <w:szCs w:val="16"/>
              </w:rPr>
              <w:t>BAT 1</w:t>
            </w:r>
          </w:p>
          <w:p w14:paraId="40784D54" w14:textId="77777777" w:rsidR="00E417E1" w:rsidRPr="007B7E57" w:rsidRDefault="00E417E1" w:rsidP="00967BBB">
            <w:pPr>
              <w:pStyle w:val="Arial10i50"/>
              <w:spacing w:line="240" w:lineRule="auto"/>
              <w:rPr>
                <w:rFonts w:cs="Arial"/>
                <w:bCs/>
                <w:color w:val="000000" w:themeColor="text1"/>
                <w:sz w:val="16"/>
                <w:szCs w:val="16"/>
              </w:rPr>
            </w:pPr>
            <w:r w:rsidRPr="007B7E57">
              <w:rPr>
                <w:rFonts w:cs="Arial"/>
                <w:bCs/>
                <w:color w:val="000000" w:themeColor="text1"/>
                <w:sz w:val="16"/>
                <w:szCs w:val="16"/>
              </w:rPr>
              <w:t>pkt. 11</w:t>
            </w:r>
          </w:p>
          <w:p w14:paraId="623B678E" w14:textId="77777777" w:rsidR="00E417E1" w:rsidRPr="007B7E57" w:rsidRDefault="00E417E1" w:rsidP="00967BBB">
            <w:pPr>
              <w:pStyle w:val="Arial10i50"/>
              <w:spacing w:line="240" w:lineRule="auto"/>
              <w:rPr>
                <w:rFonts w:cs="Arial"/>
                <w:b/>
                <w:bCs/>
                <w:color w:val="000000" w:themeColor="text1"/>
                <w:sz w:val="16"/>
                <w:szCs w:val="16"/>
              </w:rPr>
            </w:pPr>
            <w:r w:rsidRPr="007B7E57">
              <w:rPr>
                <w:rFonts w:cs="Arial"/>
                <w:bCs/>
                <w:color w:val="000000" w:themeColor="text1"/>
                <w:sz w:val="16"/>
                <w:szCs w:val="16"/>
              </w:rPr>
              <w:t>powiązany z</w:t>
            </w:r>
            <w:r w:rsidRPr="007B7E57">
              <w:rPr>
                <w:rFonts w:cs="Arial"/>
                <w:b/>
                <w:bCs/>
                <w:color w:val="000000" w:themeColor="text1"/>
                <w:sz w:val="16"/>
                <w:szCs w:val="16"/>
              </w:rPr>
              <w:t>:</w:t>
            </w:r>
          </w:p>
          <w:p w14:paraId="1C009CD6" w14:textId="77777777" w:rsidR="00E417E1" w:rsidRPr="007B7E57" w:rsidRDefault="00E417E1" w:rsidP="00967BBB">
            <w:pPr>
              <w:pStyle w:val="Arial10i50"/>
              <w:spacing w:line="240" w:lineRule="auto"/>
              <w:rPr>
                <w:rFonts w:cs="Arial"/>
                <w:b/>
                <w:bCs/>
                <w:color w:val="000000" w:themeColor="text1"/>
                <w:sz w:val="16"/>
                <w:szCs w:val="16"/>
              </w:rPr>
            </w:pPr>
            <w:r w:rsidRPr="007B7E57">
              <w:rPr>
                <w:rFonts w:cs="Arial"/>
                <w:b/>
                <w:bCs/>
                <w:color w:val="000000" w:themeColor="text1"/>
                <w:sz w:val="16"/>
                <w:szCs w:val="16"/>
              </w:rPr>
              <w:t>BAT 12 i BAT 26</w:t>
            </w:r>
          </w:p>
          <w:p w14:paraId="5E8D86F2" w14:textId="77777777" w:rsidR="00E417E1" w:rsidRPr="007B7E57" w:rsidRDefault="00E417E1" w:rsidP="00967BBB">
            <w:pPr>
              <w:pStyle w:val="Arial10i50"/>
              <w:spacing w:line="240" w:lineRule="auto"/>
              <w:rPr>
                <w:rFonts w:cs="Arial"/>
                <w:color w:val="000000" w:themeColor="text1"/>
                <w:sz w:val="16"/>
                <w:szCs w:val="16"/>
              </w:rPr>
            </w:pPr>
          </w:p>
        </w:tc>
        <w:tc>
          <w:tcPr>
            <w:tcW w:w="8080" w:type="dxa"/>
            <w:tcBorders>
              <w:top w:val="single" w:sz="4" w:space="0" w:color="auto"/>
              <w:left w:val="single" w:sz="4" w:space="0" w:color="auto"/>
              <w:bottom w:val="single" w:sz="4" w:space="0" w:color="auto"/>
              <w:right w:val="single" w:sz="4" w:space="0" w:color="auto"/>
            </w:tcBorders>
          </w:tcPr>
          <w:p w14:paraId="767EDD82" w14:textId="7D49101D" w:rsidR="00E417E1" w:rsidRPr="007B7E57" w:rsidRDefault="00E417E1" w:rsidP="00967BBB">
            <w:pPr>
              <w:pStyle w:val="Arial10i50"/>
              <w:spacing w:line="240" w:lineRule="auto"/>
              <w:rPr>
                <w:rFonts w:cs="Arial"/>
                <w:color w:val="000000" w:themeColor="text1"/>
                <w:sz w:val="16"/>
                <w:szCs w:val="16"/>
              </w:rPr>
            </w:pPr>
            <w:r w:rsidRPr="007B7E57">
              <w:rPr>
                <w:rFonts w:cs="Arial"/>
                <w:color w:val="000000" w:themeColor="text1"/>
                <w:sz w:val="16"/>
                <w:szCs w:val="16"/>
              </w:rPr>
              <w:t xml:space="preserve">Na terenie fermy wdrożone </w:t>
            </w:r>
            <w:r w:rsidR="0071513A">
              <w:rPr>
                <w:rFonts w:cs="Arial"/>
                <w:color w:val="000000" w:themeColor="text1"/>
                <w:sz w:val="16"/>
                <w:szCs w:val="16"/>
              </w:rPr>
              <w:t>są</w:t>
            </w:r>
            <w:r w:rsidRPr="007B7E57">
              <w:rPr>
                <w:rFonts w:cs="Arial"/>
                <w:color w:val="000000" w:themeColor="text1"/>
                <w:sz w:val="16"/>
                <w:szCs w:val="16"/>
              </w:rPr>
              <w:t xml:space="preserve"> zasady i postępowania</w:t>
            </w:r>
            <w:r w:rsidR="0071513A">
              <w:rPr>
                <w:rFonts w:cs="Arial"/>
                <w:color w:val="000000" w:themeColor="text1"/>
                <w:sz w:val="16"/>
                <w:szCs w:val="16"/>
              </w:rPr>
              <w:t>,</w:t>
            </w:r>
            <w:r w:rsidRPr="007B7E57">
              <w:rPr>
                <w:rFonts w:cs="Arial"/>
                <w:color w:val="000000" w:themeColor="text1"/>
                <w:sz w:val="16"/>
                <w:szCs w:val="16"/>
              </w:rPr>
              <w:t xml:space="preserve"> obejmujące wymagane elementy zarządzania środowiskowego. Posiadanie systemu zarządzania środowiskowego stanowi gwarancję stabilności procesu chowu brojlerów kurzych, a jego ciągłe doskonalenie stanowi</w:t>
            </w:r>
            <w:r w:rsidR="00784B0D">
              <w:rPr>
                <w:rFonts w:cs="Arial"/>
                <w:color w:val="000000" w:themeColor="text1"/>
                <w:sz w:val="16"/>
                <w:szCs w:val="16"/>
              </w:rPr>
              <w:t xml:space="preserve"> </w:t>
            </w:r>
            <w:r w:rsidRPr="007B7E57">
              <w:rPr>
                <w:rFonts w:cs="Arial"/>
                <w:color w:val="000000" w:themeColor="text1"/>
                <w:sz w:val="16"/>
                <w:szCs w:val="16"/>
              </w:rPr>
              <w:t>także potwierdzenie wprowadzenia właściwego nadzoru na terenie fermy drobiu.</w:t>
            </w:r>
          </w:p>
          <w:p w14:paraId="7C04BE22" w14:textId="76FC12A1" w:rsidR="00E417E1" w:rsidRPr="007B7E57" w:rsidRDefault="00E417E1" w:rsidP="00967BBB">
            <w:pPr>
              <w:pStyle w:val="Arial10i50"/>
              <w:spacing w:line="240" w:lineRule="auto"/>
              <w:rPr>
                <w:rFonts w:cs="Arial"/>
                <w:color w:val="000000" w:themeColor="text1"/>
                <w:sz w:val="16"/>
                <w:szCs w:val="16"/>
              </w:rPr>
            </w:pPr>
            <w:r w:rsidRPr="007B7E57">
              <w:rPr>
                <w:rFonts w:cs="Arial"/>
                <w:color w:val="000000" w:themeColor="text1"/>
                <w:sz w:val="16"/>
                <w:szCs w:val="16"/>
              </w:rPr>
              <w:t>W sąsiedztwie instalacji, a także w najbliższej okolicy</w:t>
            </w:r>
            <w:r w:rsidR="00784B0D">
              <w:rPr>
                <w:rFonts w:cs="Arial"/>
                <w:color w:val="000000" w:themeColor="text1"/>
                <w:sz w:val="16"/>
                <w:szCs w:val="16"/>
              </w:rPr>
              <w:t>,</w:t>
            </w:r>
            <w:r w:rsidRPr="007B7E57">
              <w:rPr>
                <w:rFonts w:cs="Arial"/>
                <w:color w:val="000000" w:themeColor="text1"/>
                <w:sz w:val="16"/>
                <w:szCs w:val="16"/>
              </w:rPr>
              <w:t xml:space="preserve"> nie zostało stwierdzone występowanie dokuczliwości zapachowych.</w:t>
            </w:r>
          </w:p>
          <w:p w14:paraId="0302B9B0" w14:textId="107FFCB5" w:rsidR="00E417E1" w:rsidRDefault="00E417E1" w:rsidP="00967BBB">
            <w:pPr>
              <w:pStyle w:val="Arial10i50"/>
              <w:spacing w:line="240" w:lineRule="auto"/>
              <w:rPr>
                <w:rFonts w:cs="Arial"/>
                <w:color w:val="000000" w:themeColor="text1"/>
                <w:sz w:val="16"/>
                <w:szCs w:val="16"/>
              </w:rPr>
            </w:pPr>
            <w:r w:rsidRPr="007B7E57">
              <w:rPr>
                <w:rFonts w:cs="Arial"/>
                <w:color w:val="000000" w:themeColor="text1"/>
                <w:sz w:val="16"/>
                <w:szCs w:val="16"/>
              </w:rPr>
              <w:t>W związku z powyższym zapisy BAT pkt 11, BAT 12 i BAT 26</w:t>
            </w:r>
            <w:r w:rsidR="00784B0D">
              <w:rPr>
                <w:rFonts w:cs="Arial"/>
                <w:color w:val="000000" w:themeColor="text1"/>
                <w:sz w:val="16"/>
                <w:szCs w:val="16"/>
              </w:rPr>
              <w:t>,</w:t>
            </w:r>
            <w:r w:rsidRPr="007B7E57">
              <w:rPr>
                <w:rFonts w:cs="Arial"/>
                <w:color w:val="000000" w:themeColor="text1"/>
                <w:sz w:val="16"/>
                <w:szCs w:val="16"/>
              </w:rPr>
              <w:t xml:space="preserve"> nie mają zastosowania. W chwili </w:t>
            </w:r>
            <w:r w:rsidR="00784B0D">
              <w:rPr>
                <w:rFonts w:cs="Arial"/>
                <w:color w:val="000000" w:themeColor="text1"/>
                <w:sz w:val="16"/>
                <w:szCs w:val="16"/>
              </w:rPr>
              <w:br/>
              <w:t>g</w:t>
            </w:r>
            <w:r w:rsidRPr="007B7E57">
              <w:rPr>
                <w:rFonts w:cs="Arial"/>
                <w:color w:val="000000" w:themeColor="text1"/>
                <w:sz w:val="16"/>
                <w:szCs w:val="16"/>
              </w:rPr>
              <w:t xml:space="preserve">dy stwierdzona zostanie dokuczliwość zapachowa w obiektach wrażliwych powodowana eksploatacją przedmiotowej instalacji, prowadzący instalację zobowiązany jest do stosowania BAT 1 pkt 11 oraz BAT 12 </w:t>
            </w:r>
            <w:r w:rsidR="00784B0D">
              <w:rPr>
                <w:rFonts w:cs="Arial"/>
                <w:color w:val="000000" w:themeColor="text1"/>
                <w:sz w:val="16"/>
                <w:szCs w:val="16"/>
              </w:rPr>
              <w:br/>
            </w:r>
            <w:r w:rsidRPr="007B7E57">
              <w:rPr>
                <w:rFonts w:cs="Arial"/>
                <w:color w:val="000000" w:themeColor="text1"/>
                <w:sz w:val="16"/>
                <w:szCs w:val="16"/>
              </w:rPr>
              <w:t>i BAT 26 tj.: opracowania i wdrożenia planu zarządzania oraz prowadzenia okresowego monitoringu emisji odorów.</w:t>
            </w:r>
          </w:p>
          <w:p w14:paraId="5CFF0C92" w14:textId="3DB5D03E" w:rsidR="00E417E1" w:rsidRPr="007B7E57" w:rsidRDefault="00E417E1" w:rsidP="00967BBB">
            <w:pPr>
              <w:pStyle w:val="Arial10i50"/>
              <w:spacing w:line="240" w:lineRule="auto"/>
              <w:rPr>
                <w:rFonts w:cs="Arial"/>
                <w:color w:val="000000" w:themeColor="text1"/>
                <w:sz w:val="16"/>
                <w:szCs w:val="16"/>
              </w:rPr>
            </w:pPr>
          </w:p>
        </w:tc>
      </w:tr>
      <w:tr w:rsidR="00E417E1" w:rsidRPr="007B7E57" w14:paraId="5B7A6C55" w14:textId="77777777" w:rsidTr="00E417E1">
        <w:trPr>
          <w:trHeight w:val="331"/>
        </w:trPr>
        <w:tc>
          <w:tcPr>
            <w:tcW w:w="1418" w:type="dxa"/>
            <w:tcBorders>
              <w:top w:val="single" w:sz="4" w:space="0" w:color="auto"/>
              <w:left w:val="single" w:sz="4" w:space="0" w:color="auto"/>
              <w:bottom w:val="single" w:sz="4" w:space="0" w:color="auto"/>
              <w:right w:val="single" w:sz="4" w:space="0" w:color="auto"/>
            </w:tcBorders>
          </w:tcPr>
          <w:p w14:paraId="63A3FA7A" w14:textId="77777777" w:rsidR="00E417E1" w:rsidRPr="007B7E57" w:rsidRDefault="00E417E1" w:rsidP="00967BBB">
            <w:pPr>
              <w:pStyle w:val="Arial10i50"/>
              <w:spacing w:line="240" w:lineRule="auto"/>
              <w:rPr>
                <w:rFonts w:cs="Arial"/>
                <w:b/>
                <w:bCs/>
                <w:color w:val="000000" w:themeColor="text1"/>
                <w:sz w:val="16"/>
                <w:szCs w:val="16"/>
              </w:rPr>
            </w:pPr>
            <w:r w:rsidRPr="007B7E57">
              <w:rPr>
                <w:rFonts w:cs="Arial"/>
                <w:b/>
                <w:bCs/>
                <w:color w:val="000000" w:themeColor="text1"/>
                <w:sz w:val="16"/>
                <w:szCs w:val="16"/>
              </w:rPr>
              <w:t>BAT 3</w:t>
            </w:r>
          </w:p>
        </w:tc>
        <w:tc>
          <w:tcPr>
            <w:tcW w:w="8080" w:type="dxa"/>
            <w:tcBorders>
              <w:top w:val="single" w:sz="4" w:space="0" w:color="auto"/>
              <w:left w:val="single" w:sz="4" w:space="0" w:color="auto"/>
              <w:bottom w:val="single" w:sz="4" w:space="0" w:color="auto"/>
              <w:right w:val="single" w:sz="4" w:space="0" w:color="auto"/>
            </w:tcBorders>
          </w:tcPr>
          <w:p w14:paraId="24CCFD9A" w14:textId="77777777" w:rsidR="00E417E1" w:rsidRPr="007B7E57" w:rsidRDefault="00E417E1" w:rsidP="00967BBB">
            <w:pPr>
              <w:pStyle w:val="Arial10i50"/>
              <w:spacing w:line="240" w:lineRule="auto"/>
              <w:rPr>
                <w:rFonts w:cs="Arial"/>
                <w:color w:val="000000" w:themeColor="text1"/>
                <w:sz w:val="16"/>
                <w:szCs w:val="16"/>
              </w:rPr>
            </w:pPr>
            <w:r w:rsidRPr="007B7E57">
              <w:rPr>
                <w:rFonts w:cs="Arial"/>
                <w:color w:val="000000" w:themeColor="text1"/>
                <w:sz w:val="16"/>
                <w:szCs w:val="16"/>
              </w:rPr>
              <w:t>W celu ograniczenia całkowitych emisji azotu i w konsekwencji amoniaku wydalanego przy zaspokajaniu potrzeb żywieniowych zwierząt, w ramach BAT, w instalacji zastosowano techniki:</w:t>
            </w:r>
          </w:p>
          <w:p w14:paraId="6729CA45" w14:textId="77777777" w:rsidR="00E417E1" w:rsidRPr="007B7E57" w:rsidRDefault="00E417E1" w:rsidP="00473C13">
            <w:pPr>
              <w:pStyle w:val="Tekstpodstawowy"/>
              <w:numPr>
                <w:ilvl w:val="0"/>
                <w:numId w:val="95"/>
              </w:numPr>
              <w:ind w:left="471" w:hanging="284"/>
              <w:jc w:val="left"/>
              <w:textAlignment w:val="baseline"/>
              <w:rPr>
                <w:rFonts w:ascii="Arial" w:eastAsiaTheme="minorEastAsia" w:hAnsi="Arial" w:cs="Arial"/>
                <w:color w:val="000000" w:themeColor="text1"/>
                <w:sz w:val="16"/>
                <w:szCs w:val="16"/>
              </w:rPr>
            </w:pPr>
            <w:r w:rsidRPr="007B7E57">
              <w:rPr>
                <w:rFonts w:ascii="Arial" w:hAnsi="Arial" w:cs="Arial"/>
                <w:color w:val="000000" w:themeColor="text1"/>
                <w:sz w:val="16"/>
                <w:szCs w:val="16"/>
              </w:rPr>
              <w:lastRenderedPageBreak/>
              <w:t>Stosowanie zrównoważonej diety opartej o potrzeby energetyczne drobiu.</w:t>
            </w:r>
          </w:p>
          <w:p w14:paraId="4941A44A" w14:textId="77777777" w:rsidR="00E417E1" w:rsidRPr="007B7E57" w:rsidRDefault="00E417E1" w:rsidP="00473C13">
            <w:pPr>
              <w:pStyle w:val="Tekstpodstawowy"/>
              <w:numPr>
                <w:ilvl w:val="0"/>
                <w:numId w:val="95"/>
              </w:numPr>
              <w:ind w:left="472" w:hanging="284"/>
              <w:jc w:val="left"/>
              <w:textAlignment w:val="baseline"/>
              <w:rPr>
                <w:rFonts w:ascii="Arial" w:eastAsiaTheme="minorEastAsia" w:hAnsi="Arial" w:cs="Arial"/>
                <w:color w:val="000000" w:themeColor="text1"/>
                <w:sz w:val="16"/>
                <w:szCs w:val="16"/>
              </w:rPr>
            </w:pPr>
            <w:r w:rsidRPr="007B7E57">
              <w:rPr>
                <w:rFonts w:ascii="Arial" w:eastAsiaTheme="minorEastAsia" w:hAnsi="Arial" w:cs="Arial"/>
                <w:color w:val="000000" w:themeColor="text1"/>
                <w:sz w:val="16"/>
                <w:szCs w:val="16"/>
              </w:rPr>
              <w:t>Żywienie</w:t>
            </w:r>
            <w:r w:rsidRPr="007B7E57">
              <w:rPr>
                <w:rFonts w:ascii="Arial" w:hAnsi="Arial" w:cs="Arial"/>
                <w:color w:val="000000" w:themeColor="text1"/>
                <w:sz w:val="16"/>
                <w:szCs w:val="16"/>
              </w:rPr>
              <w:t xml:space="preserve"> </w:t>
            </w:r>
            <w:r w:rsidRPr="007B7E57">
              <w:rPr>
                <w:rFonts w:ascii="Arial" w:eastAsiaTheme="minorEastAsia" w:hAnsi="Arial" w:cs="Arial"/>
                <w:color w:val="000000" w:themeColor="text1"/>
                <w:sz w:val="16"/>
                <w:szCs w:val="16"/>
              </w:rPr>
              <w:t>wieloetapowe, w którym skład diety jest dostosowany do specyficznych wymogów danego okresu produkcji.</w:t>
            </w:r>
          </w:p>
          <w:p w14:paraId="764881F2" w14:textId="77777777" w:rsidR="00E417E1" w:rsidRPr="007B7E57" w:rsidRDefault="00E417E1" w:rsidP="00473C13">
            <w:pPr>
              <w:pStyle w:val="Tekstpodstawowy"/>
              <w:numPr>
                <w:ilvl w:val="0"/>
                <w:numId w:val="95"/>
              </w:numPr>
              <w:ind w:left="488" w:hanging="284"/>
              <w:jc w:val="left"/>
              <w:textAlignment w:val="baseline"/>
              <w:rPr>
                <w:rFonts w:ascii="Arial" w:eastAsiaTheme="minorEastAsia" w:hAnsi="Arial" w:cs="Arial"/>
                <w:color w:val="000000" w:themeColor="text1"/>
                <w:sz w:val="16"/>
                <w:szCs w:val="16"/>
              </w:rPr>
            </w:pPr>
            <w:r w:rsidRPr="007B7E57">
              <w:rPr>
                <w:rFonts w:ascii="Arial" w:eastAsiaTheme="minorEastAsia" w:hAnsi="Arial" w:cs="Arial"/>
                <w:color w:val="000000" w:themeColor="text1"/>
                <w:sz w:val="16"/>
                <w:szCs w:val="16"/>
              </w:rPr>
              <w:t>Dodawanie kontrolowanych ilości istotnych aminokwasów do diety ubogiej w surowe białko.</w:t>
            </w:r>
          </w:p>
          <w:p w14:paraId="56AE23AA" w14:textId="77777777" w:rsidR="00E417E1" w:rsidRPr="007B7E57" w:rsidRDefault="00E417E1" w:rsidP="00473C13">
            <w:pPr>
              <w:pStyle w:val="Tekstpodstawowy"/>
              <w:numPr>
                <w:ilvl w:val="0"/>
                <w:numId w:val="95"/>
              </w:numPr>
              <w:ind w:left="488" w:hanging="284"/>
              <w:jc w:val="left"/>
              <w:textAlignment w:val="baseline"/>
              <w:rPr>
                <w:rFonts w:ascii="Arial" w:eastAsiaTheme="minorEastAsia" w:hAnsi="Arial" w:cs="Arial"/>
                <w:color w:val="000000" w:themeColor="text1"/>
                <w:sz w:val="16"/>
                <w:szCs w:val="16"/>
              </w:rPr>
            </w:pPr>
            <w:r w:rsidRPr="007B7E57">
              <w:rPr>
                <w:rFonts w:ascii="Arial" w:eastAsiaTheme="minorEastAsia" w:hAnsi="Arial" w:cs="Arial"/>
                <w:color w:val="000000" w:themeColor="text1"/>
                <w:sz w:val="16"/>
                <w:szCs w:val="16"/>
              </w:rPr>
              <w:t>Stosowanie dopuszczonych dodatków paszowych, które zmniejszają</w:t>
            </w:r>
            <w:r w:rsidRPr="007B7E57">
              <w:rPr>
                <w:rFonts w:ascii="Arial" w:hAnsi="Arial" w:cs="Arial"/>
                <w:color w:val="000000" w:themeColor="text1"/>
                <w:sz w:val="16"/>
                <w:szCs w:val="16"/>
              </w:rPr>
              <w:t xml:space="preserve"> </w:t>
            </w:r>
            <w:r w:rsidRPr="007B7E57">
              <w:rPr>
                <w:rFonts w:ascii="Arial" w:eastAsiaTheme="minorEastAsia" w:hAnsi="Arial" w:cs="Arial"/>
                <w:color w:val="000000" w:themeColor="text1"/>
                <w:sz w:val="16"/>
                <w:szCs w:val="16"/>
              </w:rPr>
              <w:t>całkowitą ilość wydalanego azotu.</w:t>
            </w:r>
          </w:p>
          <w:p w14:paraId="719B093F" w14:textId="77777777" w:rsidR="00E417E1" w:rsidRPr="007B7E57" w:rsidRDefault="00E417E1" w:rsidP="00967BBB">
            <w:pPr>
              <w:pStyle w:val="Tekstpodstawowy"/>
              <w:rPr>
                <w:rFonts w:ascii="Arial" w:hAnsi="Arial" w:cs="Arial"/>
                <w:color w:val="000000" w:themeColor="text1"/>
                <w:sz w:val="16"/>
                <w:szCs w:val="16"/>
              </w:rPr>
            </w:pPr>
            <w:r w:rsidRPr="007B7E57">
              <w:rPr>
                <w:rFonts w:ascii="Arial" w:hAnsi="Arial" w:cs="Arial"/>
                <w:color w:val="000000" w:themeColor="text1"/>
                <w:sz w:val="16"/>
                <w:szCs w:val="16"/>
              </w:rPr>
              <w:t xml:space="preserve">Mieszanka paszowa dla zwierząt lepiej odpowiada wymogom w zakresie potrzeb energetycznych, składników mineralnych i aminokwasów w zależności od masy zwierzęcia i/lub etapu produkcji. </w:t>
            </w:r>
          </w:p>
          <w:p w14:paraId="63BEA394" w14:textId="77777777" w:rsidR="00E417E1" w:rsidRPr="007B7E57" w:rsidRDefault="00E417E1" w:rsidP="00967BBB">
            <w:pPr>
              <w:spacing w:after="0" w:line="240" w:lineRule="auto"/>
              <w:rPr>
                <w:rFonts w:ascii="Arial" w:eastAsia="Arial" w:hAnsi="Arial" w:cs="Arial"/>
                <w:bCs/>
                <w:color w:val="000000" w:themeColor="text1"/>
                <w:sz w:val="16"/>
                <w:szCs w:val="16"/>
                <w:u w:val="single"/>
              </w:rPr>
            </w:pPr>
            <w:r w:rsidRPr="007B7E57">
              <w:rPr>
                <w:rFonts w:ascii="Arial" w:eastAsia="Arial" w:hAnsi="Arial" w:cs="Arial"/>
                <w:bCs/>
                <w:color w:val="000000" w:themeColor="text1"/>
                <w:sz w:val="16"/>
                <w:szCs w:val="16"/>
                <w:u w:val="single"/>
              </w:rPr>
              <w:t>Powiązany z BAT całkowity wydalany azot (N):</w:t>
            </w:r>
          </w:p>
          <w:p w14:paraId="239661F9" w14:textId="77777777" w:rsidR="00E417E1" w:rsidRPr="007B7E57" w:rsidRDefault="00E417E1" w:rsidP="00967BBB">
            <w:pPr>
              <w:spacing w:after="0" w:line="240" w:lineRule="auto"/>
              <w:rPr>
                <w:rFonts w:ascii="Arial" w:eastAsia="Arial" w:hAnsi="Arial" w:cs="Arial"/>
                <w:b/>
                <w:bCs/>
                <w:color w:val="000000" w:themeColor="text1"/>
                <w:sz w:val="16"/>
                <w:szCs w:val="16"/>
              </w:rPr>
            </w:pPr>
            <w:r w:rsidRPr="007B7E57">
              <w:rPr>
                <w:rFonts w:ascii="Arial" w:eastAsia="Arial" w:hAnsi="Arial" w:cs="Arial"/>
                <w:b/>
                <w:bCs/>
                <w:color w:val="000000" w:themeColor="text1"/>
                <w:sz w:val="16"/>
                <w:szCs w:val="16"/>
              </w:rPr>
              <w:t>0,6 kg wydalanego N/stanowisko dla brojlera/rok</w:t>
            </w:r>
          </w:p>
          <w:p w14:paraId="5B3954F0" w14:textId="77777777" w:rsidR="00E417E1" w:rsidRPr="007B7E57" w:rsidRDefault="00E417E1" w:rsidP="00967BBB">
            <w:pPr>
              <w:spacing w:after="0" w:line="240" w:lineRule="auto"/>
              <w:rPr>
                <w:rFonts w:ascii="Arial" w:eastAsia="Arial" w:hAnsi="Arial" w:cs="Arial"/>
                <w:bCs/>
                <w:color w:val="000000" w:themeColor="text1"/>
                <w:sz w:val="16"/>
                <w:szCs w:val="16"/>
                <w:u w:val="single"/>
              </w:rPr>
            </w:pPr>
            <w:r w:rsidRPr="007B7E57">
              <w:rPr>
                <w:rFonts w:ascii="Arial" w:eastAsia="Arial" w:hAnsi="Arial" w:cs="Arial"/>
                <w:bCs/>
                <w:color w:val="000000" w:themeColor="text1"/>
                <w:sz w:val="16"/>
                <w:szCs w:val="16"/>
                <w:u w:val="single"/>
              </w:rPr>
              <w:t>Powiązany z BAT całkowity wydalany azot (N):</w:t>
            </w:r>
          </w:p>
          <w:p w14:paraId="2A073122" w14:textId="70F4BED0" w:rsidR="00E417E1" w:rsidRDefault="00E417E1" w:rsidP="00967BBB">
            <w:pPr>
              <w:spacing w:after="0" w:line="240" w:lineRule="auto"/>
              <w:rPr>
                <w:rFonts w:ascii="Arial" w:eastAsia="Arial" w:hAnsi="Arial" w:cs="Arial"/>
                <w:b/>
                <w:bCs/>
                <w:color w:val="000000" w:themeColor="text1"/>
                <w:sz w:val="16"/>
                <w:szCs w:val="16"/>
              </w:rPr>
            </w:pPr>
            <w:r w:rsidRPr="007B7E57">
              <w:rPr>
                <w:rFonts w:ascii="Arial" w:eastAsia="Arial" w:hAnsi="Arial" w:cs="Arial"/>
                <w:b/>
                <w:bCs/>
                <w:color w:val="000000" w:themeColor="text1"/>
                <w:sz w:val="16"/>
                <w:szCs w:val="16"/>
              </w:rPr>
              <w:t>0,8 kg wydalanego N/stanowisko dla kury nioski/rok</w:t>
            </w:r>
            <w:r>
              <w:rPr>
                <w:rFonts w:ascii="Arial" w:eastAsia="Arial" w:hAnsi="Arial" w:cs="Arial"/>
                <w:b/>
                <w:bCs/>
                <w:color w:val="000000" w:themeColor="text1"/>
                <w:sz w:val="16"/>
                <w:szCs w:val="16"/>
              </w:rPr>
              <w:t>.</w:t>
            </w:r>
          </w:p>
          <w:p w14:paraId="417C5FF7" w14:textId="1A9A3C47" w:rsidR="00E417E1" w:rsidRPr="007B7E57" w:rsidRDefault="00E417E1" w:rsidP="00967BBB">
            <w:pPr>
              <w:spacing w:after="0" w:line="240" w:lineRule="auto"/>
              <w:rPr>
                <w:rFonts w:ascii="Arial" w:eastAsia="Arial" w:hAnsi="Arial" w:cs="Arial"/>
                <w:b/>
                <w:bCs/>
                <w:color w:val="000000" w:themeColor="text1"/>
                <w:sz w:val="16"/>
                <w:szCs w:val="16"/>
              </w:rPr>
            </w:pPr>
          </w:p>
        </w:tc>
      </w:tr>
      <w:tr w:rsidR="00E417E1" w:rsidRPr="007B7E57" w14:paraId="072EEDC3" w14:textId="77777777" w:rsidTr="00E417E1">
        <w:trPr>
          <w:trHeight w:val="331"/>
        </w:trPr>
        <w:tc>
          <w:tcPr>
            <w:tcW w:w="1418" w:type="dxa"/>
            <w:tcBorders>
              <w:top w:val="single" w:sz="4" w:space="0" w:color="auto"/>
              <w:left w:val="single" w:sz="4" w:space="0" w:color="auto"/>
              <w:bottom w:val="single" w:sz="4" w:space="0" w:color="auto"/>
              <w:right w:val="single" w:sz="4" w:space="0" w:color="auto"/>
            </w:tcBorders>
            <w:hideMark/>
          </w:tcPr>
          <w:p w14:paraId="029ADE69" w14:textId="77777777" w:rsidR="00E417E1" w:rsidRPr="007B7E57" w:rsidRDefault="00E417E1" w:rsidP="00967BBB">
            <w:pPr>
              <w:pStyle w:val="Arial10i50"/>
              <w:spacing w:line="240" w:lineRule="auto"/>
              <w:rPr>
                <w:rFonts w:cs="Arial"/>
                <w:b/>
                <w:bCs/>
                <w:color w:val="000000" w:themeColor="text1"/>
                <w:sz w:val="16"/>
                <w:szCs w:val="16"/>
              </w:rPr>
            </w:pPr>
            <w:r w:rsidRPr="007B7E57">
              <w:rPr>
                <w:rFonts w:cs="Arial"/>
                <w:b/>
                <w:bCs/>
                <w:color w:val="000000" w:themeColor="text1"/>
                <w:sz w:val="16"/>
                <w:szCs w:val="16"/>
              </w:rPr>
              <w:lastRenderedPageBreak/>
              <w:t>BAT 4</w:t>
            </w:r>
          </w:p>
        </w:tc>
        <w:tc>
          <w:tcPr>
            <w:tcW w:w="8080" w:type="dxa"/>
            <w:tcBorders>
              <w:top w:val="single" w:sz="4" w:space="0" w:color="auto"/>
              <w:left w:val="single" w:sz="4" w:space="0" w:color="auto"/>
              <w:bottom w:val="single" w:sz="4" w:space="0" w:color="auto"/>
              <w:right w:val="single" w:sz="4" w:space="0" w:color="auto"/>
            </w:tcBorders>
          </w:tcPr>
          <w:tbl>
            <w:tblPr>
              <w:tblW w:w="7980" w:type="dxa"/>
              <w:tblInd w:w="1" w:type="dxa"/>
              <w:tblBorders>
                <w:top w:val="nil"/>
                <w:left w:val="nil"/>
                <w:bottom w:val="nil"/>
                <w:right w:val="nil"/>
              </w:tblBorders>
              <w:tblLayout w:type="fixed"/>
              <w:tblLook w:val="0000" w:firstRow="0" w:lastRow="0" w:firstColumn="0" w:lastColumn="0" w:noHBand="0" w:noVBand="0"/>
            </w:tblPr>
            <w:tblGrid>
              <w:gridCol w:w="7980"/>
            </w:tblGrid>
            <w:tr w:rsidR="00E417E1" w:rsidRPr="007B7E57" w14:paraId="0825C72A" w14:textId="77777777" w:rsidTr="00232A41">
              <w:trPr>
                <w:trHeight w:val="338"/>
              </w:trPr>
              <w:tc>
                <w:tcPr>
                  <w:tcW w:w="7980" w:type="dxa"/>
                </w:tcPr>
                <w:p w14:paraId="0A531A58" w14:textId="77777777" w:rsidR="00E417E1" w:rsidRPr="007B7E57" w:rsidRDefault="00E417E1" w:rsidP="00967BBB">
                  <w:pPr>
                    <w:autoSpaceDE w:val="0"/>
                    <w:autoSpaceDN w:val="0"/>
                    <w:adjustRightInd w:val="0"/>
                    <w:spacing w:after="0" w:line="240" w:lineRule="auto"/>
                    <w:ind w:left="-108"/>
                    <w:rPr>
                      <w:rFonts w:ascii="Arial" w:hAnsi="Arial" w:cs="Arial"/>
                      <w:color w:val="000000" w:themeColor="text1"/>
                      <w:sz w:val="16"/>
                      <w:szCs w:val="16"/>
                    </w:rPr>
                  </w:pPr>
                  <w:r w:rsidRPr="007B7E57">
                    <w:rPr>
                      <w:rFonts w:ascii="Arial" w:hAnsi="Arial" w:cs="Arial"/>
                      <w:color w:val="000000" w:themeColor="text1"/>
                      <w:sz w:val="16"/>
                      <w:szCs w:val="16"/>
                    </w:rPr>
                    <w:t>W celu ograniczenia całkowitych emisji wydalanego fosforu przy zaspokajaniu potrzeb żywieniowych zwierząt, w ramach BAT w instalacji stosowane są techniki:</w:t>
                  </w:r>
                </w:p>
                <w:p w14:paraId="31265E4A" w14:textId="77777777" w:rsidR="00E417E1" w:rsidRPr="007B7E57" w:rsidRDefault="00E417E1" w:rsidP="00473C13">
                  <w:pPr>
                    <w:pStyle w:val="Tekstpodstawowy"/>
                    <w:numPr>
                      <w:ilvl w:val="0"/>
                      <w:numId w:val="96"/>
                    </w:numPr>
                    <w:ind w:left="222" w:hanging="283"/>
                    <w:jc w:val="left"/>
                    <w:textAlignment w:val="baseline"/>
                    <w:rPr>
                      <w:rFonts w:ascii="Arial" w:eastAsiaTheme="minorEastAsia" w:hAnsi="Arial" w:cs="Arial"/>
                      <w:color w:val="000000" w:themeColor="text1"/>
                      <w:sz w:val="16"/>
                      <w:szCs w:val="16"/>
                    </w:rPr>
                  </w:pPr>
                  <w:r w:rsidRPr="007B7E57">
                    <w:rPr>
                      <w:rFonts w:ascii="Arial" w:hAnsi="Arial" w:cs="Arial"/>
                      <w:color w:val="000000" w:themeColor="text1"/>
                      <w:sz w:val="16"/>
                      <w:szCs w:val="16"/>
                    </w:rPr>
                    <w:t>Żywienia wieloetapowego, w którym skład diety jest dostosowany do specyficznych wymogów danego okresu produkcji.</w:t>
                  </w:r>
                </w:p>
                <w:p w14:paraId="27FC0FD2" w14:textId="77777777" w:rsidR="00E417E1" w:rsidRPr="007B7E57" w:rsidRDefault="00E417E1" w:rsidP="00473C13">
                  <w:pPr>
                    <w:pStyle w:val="Tekstpodstawowy"/>
                    <w:numPr>
                      <w:ilvl w:val="0"/>
                      <w:numId w:val="96"/>
                    </w:numPr>
                    <w:ind w:left="222" w:hanging="283"/>
                    <w:jc w:val="left"/>
                    <w:textAlignment w:val="baseline"/>
                    <w:rPr>
                      <w:rFonts w:ascii="Arial" w:eastAsiaTheme="minorEastAsia" w:hAnsi="Arial" w:cs="Arial"/>
                      <w:color w:val="000000" w:themeColor="text1"/>
                      <w:sz w:val="16"/>
                      <w:szCs w:val="16"/>
                    </w:rPr>
                  </w:pPr>
                  <w:r w:rsidRPr="007B7E57">
                    <w:rPr>
                      <w:rFonts w:ascii="Arial" w:eastAsiaTheme="minorEastAsia" w:hAnsi="Arial" w:cs="Arial"/>
                      <w:color w:val="000000" w:themeColor="text1"/>
                      <w:sz w:val="16"/>
                      <w:szCs w:val="16"/>
                    </w:rPr>
                    <w:t>Stosowanie dopuszczonych dodatków paszowych, które zmniejszają</w:t>
                  </w:r>
                  <w:r w:rsidRPr="007B7E57">
                    <w:rPr>
                      <w:rFonts w:ascii="Arial" w:hAnsi="Arial" w:cs="Arial"/>
                      <w:color w:val="000000" w:themeColor="text1"/>
                      <w:sz w:val="16"/>
                      <w:szCs w:val="16"/>
                    </w:rPr>
                    <w:t xml:space="preserve"> </w:t>
                  </w:r>
                  <w:r w:rsidRPr="007B7E57">
                    <w:rPr>
                      <w:rFonts w:ascii="Arial" w:eastAsiaTheme="minorEastAsia" w:hAnsi="Arial" w:cs="Arial"/>
                      <w:color w:val="000000" w:themeColor="text1"/>
                      <w:sz w:val="16"/>
                      <w:szCs w:val="16"/>
                    </w:rPr>
                    <w:t>całkowitą ilość wydalanego fosforu.</w:t>
                  </w:r>
                </w:p>
                <w:p w14:paraId="0BF7B8CE" w14:textId="77777777" w:rsidR="00E417E1" w:rsidRPr="007B7E57" w:rsidRDefault="00E417E1" w:rsidP="00967BBB">
                  <w:pPr>
                    <w:autoSpaceDE w:val="0"/>
                    <w:autoSpaceDN w:val="0"/>
                    <w:adjustRightInd w:val="0"/>
                    <w:spacing w:after="0" w:line="240" w:lineRule="auto"/>
                    <w:ind w:left="-108"/>
                    <w:rPr>
                      <w:rFonts w:ascii="Arial" w:hAnsi="Arial" w:cs="Arial"/>
                      <w:color w:val="000000" w:themeColor="text1"/>
                      <w:sz w:val="16"/>
                      <w:szCs w:val="16"/>
                    </w:rPr>
                  </w:pPr>
                  <w:r w:rsidRPr="007B7E57">
                    <w:rPr>
                      <w:rFonts w:ascii="Arial" w:hAnsi="Arial" w:cs="Arial"/>
                      <w:color w:val="000000" w:themeColor="text1"/>
                      <w:sz w:val="16"/>
                      <w:szCs w:val="16"/>
                    </w:rPr>
                    <w:t>Pasza składa się z mieszanki lepiej dostosowującej podaż fosforu do wymogów zwierząt w zakresie zapotrzebowania na fosfor, w zależności od masy zwierzęcia i/lub etapu produkcji.</w:t>
                  </w:r>
                </w:p>
                <w:p w14:paraId="397979EF" w14:textId="77777777" w:rsidR="00E417E1" w:rsidRPr="007B7E57" w:rsidRDefault="00E417E1" w:rsidP="00967BBB">
                  <w:pPr>
                    <w:autoSpaceDE w:val="0"/>
                    <w:autoSpaceDN w:val="0"/>
                    <w:adjustRightInd w:val="0"/>
                    <w:spacing w:after="0" w:line="240" w:lineRule="auto"/>
                    <w:ind w:left="-108"/>
                    <w:rPr>
                      <w:rFonts w:ascii="Arial" w:hAnsi="Arial" w:cs="Arial"/>
                      <w:color w:val="000000" w:themeColor="text1"/>
                      <w:sz w:val="16"/>
                      <w:szCs w:val="16"/>
                    </w:rPr>
                  </w:pPr>
                  <w:r w:rsidRPr="007B7E57">
                    <w:rPr>
                      <w:rFonts w:ascii="Arial" w:hAnsi="Arial" w:cs="Arial"/>
                      <w:color w:val="000000" w:themeColor="text1"/>
                      <w:sz w:val="16"/>
                      <w:szCs w:val="16"/>
                    </w:rPr>
                    <w:t>Eksploatujący instalację posiada dokumentację o składzie paszy i przestrzeganego optymalnych dawek paszy, zgodnie z instrukcją utrzymania stada i żywienia wieloetapowego.</w:t>
                  </w:r>
                </w:p>
                <w:p w14:paraId="0447A5C6" w14:textId="77777777" w:rsidR="00E417E1" w:rsidRPr="007B7E57" w:rsidRDefault="00E417E1" w:rsidP="00967BBB">
                  <w:pPr>
                    <w:spacing w:after="0" w:line="240" w:lineRule="auto"/>
                    <w:ind w:left="-61"/>
                    <w:rPr>
                      <w:rFonts w:ascii="Arial" w:eastAsia="Arial" w:hAnsi="Arial" w:cs="Arial"/>
                      <w:b/>
                      <w:bCs/>
                      <w:color w:val="000000" w:themeColor="text1"/>
                      <w:sz w:val="16"/>
                      <w:szCs w:val="16"/>
                      <w:u w:val="single"/>
                    </w:rPr>
                  </w:pPr>
                  <w:r w:rsidRPr="007B7E57">
                    <w:rPr>
                      <w:rFonts w:ascii="Arial" w:eastAsia="Arial" w:hAnsi="Arial" w:cs="Arial"/>
                      <w:b/>
                      <w:bCs/>
                      <w:color w:val="000000" w:themeColor="text1"/>
                      <w:sz w:val="16"/>
                      <w:szCs w:val="16"/>
                      <w:u w:val="single"/>
                    </w:rPr>
                    <w:t>Powiązany z BAT całkowity wydalany fosfor, wyrażony jako P</w:t>
                  </w:r>
                  <w:r w:rsidRPr="007B7E57">
                    <w:rPr>
                      <w:rFonts w:ascii="Arial" w:eastAsia="Arial" w:hAnsi="Arial" w:cs="Arial"/>
                      <w:b/>
                      <w:bCs/>
                      <w:color w:val="000000" w:themeColor="text1"/>
                      <w:sz w:val="16"/>
                      <w:szCs w:val="16"/>
                      <w:u w:val="single"/>
                      <w:vertAlign w:val="subscript"/>
                    </w:rPr>
                    <w:t>2</w:t>
                  </w:r>
                  <w:r w:rsidRPr="007B7E57">
                    <w:rPr>
                      <w:rFonts w:ascii="Arial" w:eastAsia="Arial" w:hAnsi="Arial" w:cs="Arial"/>
                      <w:b/>
                      <w:bCs/>
                      <w:color w:val="000000" w:themeColor="text1"/>
                      <w:sz w:val="16"/>
                      <w:szCs w:val="16"/>
                      <w:u w:val="single"/>
                    </w:rPr>
                    <w:t>O</w:t>
                  </w:r>
                  <w:r w:rsidRPr="007B7E57">
                    <w:rPr>
                      <w:rFonts w:ascii="Arial" w:eastAsia="Arial" w:hAnsi="Arial" w:cs="Arial"/>
                      <w:b/>
                      <w:bCs/>
                      <w:color w:val="000000" w:themeColor="text1"/>
                      <w:sz w:val="16"/>
                      <w:szCs w:val="16"/>
                      <w:u w:val="single"/>
                      <w:vertAlign w:val="subscript"/>
                    </w:rPr>
                    <w:t>5</w:t>
                  </w:r>
                  <w:r w:rsidRPr="007B7E57">
                    <w:rPr>
                      <w:rFonts w:ascii="Arial" w:eastAsia="Arial" w:hAnsi="Arial" w:cs="Arial"/>
                      <w:b/>
                      <w:bCs/>
                      <w:color w:val="000000" w:themeColor="text1"/>
                      <w:sz w:val="16"/>
                      <w:szCs w:val="16"/>
                      <w:u w:val="single"/>
                    </w:rPr>
                    <w:t>:</w:t>
                  </w:r>
                </w:p>
                <w:p w14:paraId="4BAF53ED" w14:textId="77777777" w:rsidR="00E417E1" w:rsidRPr="007B7E57" w:rsidRDefault="00E417E1" w:rsidP="00967BBB">
                  <w:pPr>
                    <w:spacing w:after="0" w:line="240" w:lineRule="auto"/>
                    <w:ind w:left="-61"/>
                    <w:rPr>
                      <w:rFonts w:ascii="Arial" w:eastAsia="Arial" w:hAnsi="Arial" w:cs="Arial"/>
                      <w:b/>
                      <w:bCs/>
                      <w:color w:val="000000" w:themeColor="text1"/>
                      <w:sz w:val="16"/>
                      <w:szCs w:val="16"/>
                    </w:rPr>
                  </w:pPr>
                  <w:r w:rsidRPr="007B7E57">
                    <w:rPr>
                      <w:rFonts w:ascii="Arial" w:eastAsia="Arial" w:hAnsi="Arial" w:cs="Arial"/>
                      <w:b/>
                      <w:bCs/>
                      <w:color w:val="000000" w:themeColor="text1"/>
                      <w:sz w:val="16"/>
                      <w:szCs w:val="16"/>
                    </w:rPr>
                    <w:t>0,25 kg wydalanego P</w:t>
                  </w:r>
                  <w:r w:rsidRPr="007B7E57">
                    <w:rPr>
                      <w:rFonts w:ascii="Arial" w:eastAsia="Arial" w:hAnsi="Arial" w:cs="Arial"/>
                      <w:b/>
                      <w:bCs/>
                      <w:color w:val="000000" w:themeColor="text1"/>
                      <w:sz w:val="16"/>
                      <w:szCs w:val="16"/>
                      <w:vertAlign w:val="subscript"/>
                    </w:rPr>
                    <w:t>2</w:t>
                  </w:r>
                  <w:r w:rsidRPr="007B7E57">
                    <w:rPr>
                      <w:rFonts w:ascii="Arial" w:eastAsia="Arial" w:hAnsi="Arial" w:cs="Arial"/>
                      <w:b/>
                      <w:bCs/>
                      <w:color w:val="000000" w:themeColor="text1"/>
                      <w:sz w:val="16"/>
                      <w:szCs w:val="16"/>
                    </w:rPr>
                    <w:t>O</w:t>
                  </w:r>
                  <w:r w:rsidRPr="007B7E57">
                    <w:rPr>
                      <w:rFonts w:ascii="Arial" w:eastAsia="Arial" w:hAnsi="Arial" w:cs="Arial"/>
                      <w:b/>
                      <w:bCs/>
                      <w:color w:val="000000" w:themeColor="text1"/>
                      <w:sz w:val="16"/>
                      <w:szCs w:val="16"/>
                      <w:vertAlign w:val="subscript"/>
                    </w:rPr>
                    <w:t>5</w:t>
                  </w:r>
                  <w:r w:rsidRPr="007B7E57">
                    <w:rPr>
                      <w:rFonts w:ascii="Arial" w:eastAsia="Arial" w:hAnsi="Arial" w:cs="Arial"/>
                      <w:b/>
                      <w:bCs/>
                      <w:color w:val="000000" w:themeColor="text1"/>
                      <w:sz w:val="16"/>
                      <w:szCs w:val="16"/>
                    </w:rPr>
                    <w:t>/stanowisko dla brojlera/rok</w:t>
                  </w:r>
                </w:p>
                <w:p w14:paraId="20339161" w14:textId="77777777" w:rsidR="00E417E1" w:rsidRPr="007B7E57" w:rsidRDefault="00E417E1" w:rsidP="00967BBB">
                  <w:pPr>
                    <w:spacing w:after="0" w:line="240" w:lineRule="auto"/>
                    <w:ind w:left="-62"/>
                    <w:rPr>
                      <w:rFonts w:ascii="Arial" w:eastAsia="Arial" w:hAnsi="Arial" w:cs="Arial"/>
                      <w:b/>
                      <w:bCs/>
                      <w:color w:val="000000" w:themeColor="text1"/>
                      <w:sz w:val="16"/>
                      <w:szCs w:val="16"/>
                      <w:u w:val="single"/>
                    </w:rPr>
                  </w:pPr>
                  <w:r w:rsidRPr="007B7E57">
                    <w:rPr>
                      <w:rFonts w:ascii="Arial" w:eastAsia="Arial" w:hAnsi="Arial" w:cs="Arial"/>
                      <w:b/>
                      <w:bCs/>
                      <w:color w:val="000000" w:themeColor="text1"/>
                      <w:sz w:val="16"/>
                      <w:szCs w:val="16"/>
                      <w:u w:val="single"/>
                    </w:rPr>
                    <w:t>Powiązany z BAT całkowity wydalany fosfor, wyrażony jako P</w:t>
                  </w:r>
                  <w:r w:rsidRPr="007B7E57">
                    <w:rPr>
                      <w:rFonts w:ascii="Arial" w:eastAsia="Arial" w:hAnsi="Arial" w:cs="Arial"/>
                      <w:b/>
                      <w:bCs/>
                      <w:color w:val="000000" w:themeColor="text1"/>
                      <w:sz w:val="16"/>
                      <w:szCs w:val="16"/>
                      <w:u w:val="single"/>
                      <w:vertAlign w:val="subscript"/>
                    </w:rPr>
                    <w:t>2</w:t>
                  </w:r>
                  <w:r w:rsidRPr="007B7E57">
                    <w:rPr>
                      <w:rFonts w:ascii="Arial" w:eastAsia="Arial" w:hAnsi="Arial" w:cs="Arial"/>
                      <w:b/>
                      <w:bCs/>
                      <w:color w:val="000000" w:themeColor="text1"/>
                      <w:sz w:val="16"/>
                      <w:szCs w:val="16"/>
                      <w:u w:val="single"/>
                    </w:rPr>
                    <w:t>O</w:t>
                  </w:r>
                  <w:r w:rsidRPr="007B7E57">
                    <w:rPr>
                      <w:rFonts w:ascii="Arial" w:eastAsia="Arial" w:hAnsi="Arial" w:cs="Arial"/>
                      <w:b/>
                      <w:bCs/>
                      <w:color w:val="000000" w:themeColor="text1"/>
                      <w:sz w:val="16"/>
                      <w:szCs w:val="16"/>
                      <w:u w:val="single"/>
                      <w:vertAlign w:val="subscript"/>
                    </w:rPr>
                    <w:t>5</w:t>
                  </w:r>
                  <w:r w:rsidRPr="007B7E57">
                    <w:rPr>
                      <w:rFonts w:ascii="Arial" w:eastAsia="Arial" w:hAnsi="Arial" w:cs="Arial"/>
                      <w:b/>
                      <w:bCs/>
                      <w:color w:val="000000" w:themeColor="text1"/>
                      <w:sz w:val="16"/>
                      <w:szCs w:val="16"/>
                      <w:u w:val="single"/>
                    </w:rPr>
                    <w:t>:</w:t>
                  </w:r>
                </w:p>
                <w:p w14:paraId="113B8E7E" w14:textId="77777777" w:rsidR="00E417E1" w:rsidRDefault="00E417E1" w:rsidP="00967BBB">
                  <w:pPr>
                    <w:spacing w:after="0" w:line="240" w:lineRule="auto"/>
                    <w:ind w:left="-62"/>
                    <w:rPr>
                      <w:rFonts w:ascii="Arial" w:eastAsia="Arial" w:hAnsi="Arial" w:cs="Arial"/>
                      <w:b/>
                      <w:bCs/>
                      <w:color w:val="000000" w:themeColor="text1"/>
                      <w:sz w:val="16"/>
                      <w:szCs w:val="16"/>
                    </w:rPr>
                  </w:pPr>
                  <w:r w:rsidRPr="007B7E57">
                    <w:rPr>
                      <w:rFonts w:ascii="Arial" w:eastAsia="Arial" w:hAnsi="Arial" w:cs="Arial"/>
                      <w:b/>
                      <w:bCs/>
                      <w:color w:val="000000" w:themeColor="text1"/>
                      <w:sz w:val="16"/>
                      <w:szCs w:val="16"/>
                    </w:rPr>
                    <w:t>0,45 kg wydalanego P</w:t>
                  </w:r>
                  <w:r w:rsidRPr="007B7E57">
                    <w:rPr>
                      <w:rFonts w:ascii="Arial" w:eastAsia="Arial" w:hAnsi="Arial" w:cs="Arial"/>
                      <w:b/>
                      <w:bCs/>
                      <w:color w:val="000000" w:themeColor="text1"/>
                      <w:sz w:val="16"/>
                      <w:szCs w:val="16"/>
                      <w:vertAlign w:val="subscript"/>
                    </w:rPr>
                    <w:t>2</w:t>
                  </w:r>
                  <w:r w:rsidRPr="007B7E57">
                    <w:rPr>
                      <w:rFonts w:ascii="Arial" w:eastAsia="Arial" w:hAnsi="Arial" w:cs="Arial"/>
                      <w:b/>
                      <w:bCs/>
                      <w:color w:val="000000" w:themeColor="text1"/>
                      <w:sz w:val="16"/>
                      <w:szCs w:val="16"/>
                    </w:rPr>
                    <w:t>O</w:t>
                  </w:r>
                  <w:r w:rsidRPr="007B7E57">
                    <w:rPr>
                      <w:rFonts w:ascii="Arial" w:eastAsia="Arial" w:hAnsi="Arial" w:cs="Arial"/>
                      <w:b/>
                      <w:bCs/>
                      <w:color w:val="000000" w:themeColor="text1"/>
                      <w:sz w:val="16"/>
                      <w:szCs w:val="16"/>
                      <w:vertAlign w:val="subscript"/>
                    </w:rPr>
                    <w:t>5</w:t>
                  </w:r>
                  <w:r w:rsidRPr="007B7E57">
                    <w:rPr>
                      <w:rFonts w:ascii="Arial" w:eastAsia="Arial" w:hAnsi="Arial" w:cs="Arial"/>
                      <w:b/>
                      <w:bCs/>
                      <w:color w:val="000000" w:themeColor="text1"/>
                      <w:sz w:val="16"/>
                      <w:szCs w:val="16"/>
                    </w:rPr>
                    <w:t>/stanowisko dla kury nioski/rok</w:t>
                  </w:r>
                  <w:r>
                    <w:rPr>
                      <w:rFonts w:ascii="Arial" w:eastAsia="Arial" w:hAnsi="Arial" w:cs="Arial"/>
                      <w:b/>
                      <w:bCs/>
                      <w:color w:val="000000" w:themeColor="text1"/>
                      <w:sz w:val="16"/>
                      <w:szCs w:val="16"/>
                    </w:rPr>
                    <w:t>.</w:t>
                  </w:r>
                </w:p>
                <w:p w14:paraId="755CE763" w14:textId="2A54C5F8" w:rsidR="00E417E1" w:rsidRPr="007B7E57" w:rsidRDefault="00E417E1" w:rsidP="00967BBB">
                  <w:pPr>
                    <w:spacing w:after="0" w:line="240" w:lineRule="auto"/>
                    <w:ind w:left="-62"/>
                    <w:rPr>
                      <w:rFonts w:ascii="Arial" w:eastAsia="Arial" w:hAnsi="Arial" w:cs="Arial"/>
                      <w:b/>
                      <w:bCs/>
                      <w:color w:val="000000" w:themeColor="text1"/>
                      <w:sz w:val="16"/>
                      <w:szCs w:val="16"/>
                    </w:rPr>
                  </w:pPr>
                </w:p>
              </w:tc>
            </w:tr>
          </w:tbl>
          <w:p w14:paraId="2C565606" w14:textId="77777777" w:rsidR="00E417E1" w:rsidRPr="007B7E57" w:rsidRDefault="00E417E1" w:rsidP="00967BBB">
            <w:pPr>
              <w:pStyle w:val="Arial10i50"/>
              <w:spacing w:line="240" w:lineRule="auto"/>
              <w:rPr>
                <w:rFonts w:eastAsia="Arial" w:cs="Arial"/>
                <w:color w:val="000000" w:themeColor="text1"/>
                <w:sz w:val="16"/>
                <w:szCs w:val="16"/>
              </w:rPr>
            </w:pPr>
          </w:p>
        </w:tc>
      </w:tr>
      <w:tr w:rsidR="00E417E1" w:rsidRPr="007B7E57" w14:paraId="083CAD34" w14:textId="77777777" w:rsidTr="00E417E1">
        <w:trPr>
          <w:trHeight w:val="331"/>
        </w:trPr>
        <w:tc>
          <w:tcPr>
            <w:tcW w:w="1418" w:type="dxa"/>
            <w:tcBorders>
              <w:top w:val="single" w:sz="4" w:space="0" w:color="auto"/>
              <w:left w:val="single" w:sz="4" w:space="0" w:color="auto"/>
              <w:bottom w:val="single" w:sz="4" w:space="0" w:color="auto"/>
              <w:right w:val="single" w:sz="4" w:space="0" w:color="auto"/>
            </w:tcBorders>
            <w:hideMark/>
          </w:tcPr>
          <w:p w14:paraId="2E64138E" w14:textId="77777777" w:rsidR="00E417E1" w:rsidRPr="007B7E57" w:rsidRDefault="00E417E1" w:rsidP="00967BBB">
            <w:pPr>
              <w:pStyle w:val="Arial10i50"/>
              <w:spacing w:line="240" w:lineRule="auto"/>
              <w:rPr>
                <w:rFonts w:cs="Arial"/>
                <w:b/>
                <w:bCs/>
                <w:color w:val="000000" w:themeColor="text1"/>
                <w:sz w:val="16"/>
                <w:szCs w:val="16"/>
              </w:rPr>
            </w:pPr>
            <w:r w:rsidRPr="007B7E57">
              <w:rPr>
                <w:rFonts w:cs="Arial"/>
                <w:b/>
                <w:bCs/>
                <w:color w:val="000000" w:themeColor="text1"/>
                <w:sz w:val="16"/>
                <w:szCs w:val="16"/>
              </w:rPr>
              <w:t>BAT 11</w:t>
            </w:r>
          </w:p>
        </w:tc>
        <w:tc>
          <w:tcPr>
            <w:tcW w:w="8080" w:type="dxa"/>
            <w:tcBorders>
              <w:top w:val="single" w:sz="4" w:space="0" w:color="auto"/>
              <w:left w:val="single" w:sz="4" w:space="0" w:color="auto"/>
              <w:bottom w:val="single" w:sz="4" w:space="0" w:color="auto"/>
              <w:right w:val="single" w:sz="4" w:space="0" w:color="auto"/>
            </w:tcBorders>
          </w:tcPr>
          <w:p w14:paraId="504EED86" w14:textId="77777777" w:rsidR="00E417E1" w:rsidRPr="007B7E57" w:rsidRDefault="00E417E1" w:rsidP="00967BBB">
            <w:pPr>
              <w:pStyle w:val="Arial10i50"/>
              <w:spacing w:line="240" w:lineRule="auto"/>
              <w:rPr>
                <w:rFonts w:eastAsia="Calibri" w:cs="Arial"/>
                <w:color w:val="000000" w:themeColor="text1"/>
                <w:sz w:val="16"/>
                <w:szCs w:val="16"/>
              </w:rPr>
            </w:pPr>
            <w:r w:rsidRPr="007B7E57">
              <w:rPr>
                <w:rFonts w:cs="Arial"/>
                <w:color w:val="000000" w:themeColor="text1"/>
                <w:sz w:val="16"/>
                <w:szCs w:val="16"/>
              </w:rPr>
              <w:t>Aby ograniczyć emisję pyłów z każdego budynku dla zwierząt, w ramach BAT zastosowano technikę ograniczania wytwarzania pyłów wewnątrz budynków dla zwierząt gospodarskich, poprzez:</w:t>
            </w:r>
          </w:p>
          <w:p w14:paraId="7EFB1DB2" w14:textId="77777777" w:rsidR="00E417E1" w:rsidRPr="007B7E57" w:rsidRDefault="00E417E1" w:rsidP="00473C13">
            <w:pPr>
              <w:pStyle w:val="Tekstpodstawowy"/>
              <w:numPr>
                <w:ilvl w:val="0"/>
                <w:numId w:val="97"/>
              </w:numPr>
              <w:ind w:left="330" w:hanging="283"/>
              <w:jc w:val="left"/>
              <w:textAlignment w:val="baseline"/>
              <w:rPr>
                <w:rFonts w:ascii="Arial" w:hAnsi="Arial" w:cs="Arial"/>
                <w:color w:val="000000" w:themeColor="text1"/>
                <w:sz w:val="16"/>
                <w:szCs w:val="16"/>
              </w:rPr>
            </w:pPr>
            <w:r w:rsidRPr="007B7E57">
              <w:rPr>
                <w:rFonts w:ascii="Arial" w:hAnsi="Arial" w:cs="Arial"/>
                <w:color w:val="000000" w:themeColor="text1"/>
                <w:sz w:val="16"/>
                <w:szCs w:val="16"/>
              </w:rPr>
              <w:t>Wykorzystanie na ściółkę materiału o grubszej strukturze (np. długich źdźbeł słomy lub wiórów drzewnych zamiast sieczki).</w:t>
            </w:r>
          </w:p>
          <w:p w14:paraId="02AF24B6" w14:textId="77777777" w:rsidR="00E417E1" w:rsidRPr="007B7E57" w:rsidRDefault="00E417E1" w:rsidP="00473C13">
            <w:pPr>
              <w:pStyle w:val="Tekstpodstawowy"/>
              <w:numPr>
                <w:ilvl w:val="0"/>
                <w:numId w:val="97"/>
              </w:numPr>
              <w:ind w:left="330" w:hanging="283"/>
              <w:jc w:val="left"/>
              <w:textAlignment w:val="baseline"/>
              <w:rPr>
                <w:rFonts w:ascii="Arial" w:hAnsi="Arial" w:cs="Arial"/>
                <w:color w:val="000000" w:themeColor="text1"/>
                <w:sz w:val="16"/>
                <w:szCs w:val="16"/>
              </w:rPr>
            </w:pPr>
            <w:r w:rsidRPr="007B7E57">
              <w:rPr>
                <w:rFonts w:ascii="Arial" w:hAnsi="Arial" w:cs="Arial"/>
                <w:color w:val="000000" w:themeColor="text1"/>
                <w:sz w:val="16"/>
                <w:szCs w:val="16"/>
              </w:rPr>
              <w:t>Rozrzucanie świeżej ściółki przy użyciu techniki o niskiej emisji pyłu (np. ręcznie).</w:t>
            </w:r>
          </w:p>
          <w:p w14:paraId="14201517" w14:textId="514F9C6D" w:rsidR="00E417E1" w:rsidRPr="007B7E57" w:rsidRDefault="00E417E1" w:rsidP="00473C13">
            <w:pPr>
              <w:pStyle w:val="Tekstpodstawowy"/>
              <w:numPr>
                <w:ilvl w:val="0"/>
                <w:numId w:val="97"/>
              </w:numPr>
              <w:ind w:left="330" w:hanging="283"/>
              <w:jc w:val="left"/>
              <w:textAlignment w:val="baseline"/>
              <w:rPr>
                <w:rFonts w:ascii="Arial" w:hAnsi="Arial" w:cs="Arial"/>
                <w:color w:val="000000" w:themeColor="text1"/>
                <w:sz w:val="16"/>
                <w:szCs w:val="16"/>
              </w:rPr>
            </w:pPr>
            <w:r w:rsidRPr="007B7E57">
              <w:rPr>
                <w:rFonts w:ascii="Arial" w:hAnsi="Arial" w:cs="Arial"/>
                <w:color w:val="000000" w:themeColor="text1"/>
                <w:sz w:val="16"/>
                <w:szCs w:val="16"/>
              </w:rPr>
              <w:t>Wykorzystywanie paszy granulowanej lub dodawanie surowców oleistych lub substancji wiążących</w:t>
            </w:r>
            <w:r w:rsidR="006E7C7E">
              <w:rPr>
                <w:rFonts w:ascii="Arial" w:hAnsi="Arial" w:cs="Arial"/>
                <w:color w:val="000000" w:themeColor="text1"/>
                <w:sz w:val="16"/>
                <w:szCs w:val="16"/>
              </w:rPr>
              <w:t>,</w:t>
            </w:r>
            <w:r w:rsidRPr="007B7E57">
              <w:rPr>
                <w:rFonts w:ascii="Arial" w:hAnsi="Arial" w:cs="Arial"/>
                <w:color w:val="000000" w:themeColor="text1"/>
                <w:sz w:val="16"/>
                <w:szCs w:val="16"/>
              </w:rPr>
              <w:t xml:space="preserve"> </w:t>
            </w:r>
            <w:r w:rsidR="00232A41">
              <w:rPr>
                <w:rFonts w:ascii="Arial" w:hAnsi="Arial" w:cs="Arial"/>
                <w:color w:val="000000" w:themeColor="text1"/>
                <w:sz w:val="16"/>
                <w:szCs w:val="16"/>
              </w:rPr>
              <w:br/>
            </w:r>
            <w:r w:rsidRPr="007B7E57">
              <w:rPr>
                <w:rFonts w:ascii="Arial" w:hAnsi="Arial" w:cs="Arial"/>
                <w:color w:val="000000" w:themeColor="text1"/>
                <w:sz w:val="16"/>
                <w:szCs w:val="16"/>
              </w:rPr>
              <w:t>w systemach stosujących pasze suchą.</w:t>
            </w:r>
          </w:p>
          <w:p w14:paraId="183A5CEF" w14:textId="7630DD3B" w:rsidR="00E417E1" w:rsidRPr="00E417E1" w:rsidRDefault="00E417E1" w:rsidP="00473C13">
            <w:pPr>
              <w:pStyle w:val="Tekstpodstawowy"/>
              <w:numPr>
                <w:ilvl w:val="0"/>
                <w:numId w:val="97"/>
              </w:numPr>
              <w:ind w:left="330" w:hanging="283"/>
              <w:jc w:val="left"/>
              <w:textAlignment w:val="baseline"/>
              <w:rPr>
                <w:rFonts w:ascii="Arial" w:hAnsi="Arial" w:cs="Arial"/>
                <w:color w:val="000000" w:themeColor="text1"/>
                <w:sz w:val="16"/>
                <w:szCs w:val="16"/>
              </w:rPr>
            </w:pPr>
            <w:r w:rsidRPr="007B7E57">
              <w:rPr>
                <w:rFonts w:ascii="Arial" w:hAnsi="Arial" w:cs="Arial"/>
                <w:color w:val="000000" w:themeColor="text1"/>
                <w:sz w:val="16"/>
                <w:szCs w:val="16"/>
              </w:rPr>
              <w:t>Wyposażenie napełnianych pneumatycznie magazynów z paszą suchą w separatory pyłu; silosy magazynowe napełniane pneumatycznie suchą paszą wyposażone są w filtr workowy</w:t>
            </w:r>
            <w:r w:rsidR="006E7C7E">
              <w:rPr>
                <w:rFonts w:ascii="Arial" w:hAnsi="Arial" w:cs="Arial"/>
                <w:color w:val="000000" w:themeColor="text1"/>
                <w:sz w:val="16"/>
                <w:szCs w:val="16"/>
              </w:rPr>
              <w:t>,</w:t>
            </w:r>
            <w:r w:rsidRPr="007B7E57">
              <w:rPr>
                <w:rFonts w:ascii="Arial" w:hAnsi="Arial" w:cs="Arial"/>
                <w:color w:val="000000" w:themeColor="text1"/>
                <w:sz w:val="16"/>
                <w:szCs w:val="16"/>
              </w:rPr>
              <w:t xml:space="preserve"> założony na rury odpowietrzające silosy.</w:t>
            </w:r>
          </w:p>
          <w:p w14:paraId="7CF1E549" w14:textId="77777777" w:rsidR="00E417E1" w:rsidRPr="007B7E57" w:rsidRDefault="00E417E1" w:rsidP="00473C13">
            <w:pPr>
              <w:pStyle w:val="Tekstpodstawowy"/>
              <w:numPr>
                <w:ilvl w:val="0"/>
                <w:numId w:val="97"/>
              </w:numPr>
              <w:ind w:left="330" w:hanging="283"/>
              <w:jc w:val="left"/>
              <w:textAlignment w:val="baseline"/>
              <w:rPr>
                <w:rFonts w:ascii="Arial" w:hAnsi="Arial" w:cs="Arial"/>
                <w:color w:val="000000" w:themeColor="text1"/>
                <w:sz w:val="16"/>
                <w:szCs w:val="16"/>
              </w:rPr>
            </w:pPr>
            <w:r w:rsidRPr="007B7E57">
              <w:rPr>
                <w:rFonts w:ascii="Arial" w:hAnsi="Arial" w:cs="Arial"/>
                <w:color w:val="000000" w:themeColor="text1"/>
                <w:sz w:val="16"/>
                <w:szCs w:val="16"/>
              </w:rPr>
              <w:t>Eksploatowanie systemu wentylacji przy niskiej prędkości powietrza w pomieszczeniu.</w:t>
            </w:r>
          </w:p>
          <w:p w14:paraId="181A5757" w14:textId="77777777" w:rsidR="00E417E1" w:rsidRDefault="00E417E1" w:rsidP="00473C13">
            <w:pPr>
              <w:pStyle w:val="Tekstpodstawowy"/>
              <w:numPr>
                <w:ilvl w:val="0"/>
                <w:numId w:val="97"/>
              </w:numPr>
              <w:ind w:left="329" w:hanging="284"/>
              <w:jc w:val="left"/>
              <w:textAlignment w:val="baseline"/>
              <w:rPr>
                <w:rFonts w:ascii="Arial" w:hAnsi="Arial" w:cs="Arial"/>
                <w:color w:val="000000" w:themeColor="text1"/>
                <w:sz w:val="16"/>
                <w:szCs w:val="16"/>
              </w:rPr>
            </w:pPr>
            <w:r w:rsidRPr="007B7E57">
              <w:rPr>
                <w:rFonts w:ascii="Arial" w:hAnsi="Arial" w:cs="Arial"/>
                <w:color w:val="000000" w:themeColor="text1"/>
                <w:sz w:val="16"/>
                <w:szCs w:val="16"/>
              </w:rPr>
              <w:t>W okresach wysokich temperatur stosowany będzie system zamgławiania w kurnikach brojlerów.</w:t>
            </w:r>
          </w:p>
          <w:p w14:paraId="66F60C24" w14:textId="3D52447D" w:rsidR="00E417E1" w:rsidRPr="007B7E57" w:rsidRDefault="00E417E1" w:rsidP="00E417E1">
            <w:pPr>
              <w:pStyle w:val="Tekstpodstawowy"/>
              <w:ind w:left="329"/>
              <w:jc w:val="left"/>
              <w:textAlignment w:val="baseline"/>
              <w:rPr>
                <w:rFonts w:ascii="Arial" w:hAnsi="Arial" w:cs="Arial"/>
                <w:color w:val="000000" w:themeColor="text1"/>
                <w:sz w:val="16"/>
                <w:szCs w:val="16"/>
              </w:rPr>
            </w:pPr>
          </w:p>
        </w:tc>
      </w:tr>
      <w:tr w:rsidR="00E417E1" w:rsidRPr="007B7E57" w14:paraId="4943513F" w14:textId="77777777" w:rsidTr="00E417E1">
        <w:trPr>
          <w:trHeight w:val="331"/>
        </w:trPr>
        <w:tc>
          <w:tcPr>
            <w:tcW w:w="1418" w:type="dxa"/>
            <w:tcBorders>
              <w:top w:val="single" w:sz="4" w:space="0" w:color="auto"/>
              <w:left w:val="single" w:sz="4" w:space="0" w:color="auto"/>
              <w:bottom w:val="single" w:sz="4" w:space="0" w:color="auto"/>
              <w:right w:val="single" w:sz="4" w:space="0" w:color="auto"/>
            </w:tcBorders>
            <w:hideMark/>
          </w:tcPr>
          <w:p w14:paraId="1ACD5B7D" w14:textId="77777777" w:rsidR="00E417E1" w:rsidRPr="007B7E57" w:rsidRDefault="00E417E1" w:rsidP="00967BBB">
            <w:pPr>
              <w:pStyle w:val="Arial10i50"/>
              <w:spacing w:line="240" w:lineRule="auto"/>
              <w:rPr>
                <w:rFonts w:cs="Arial"/>
                <w:b/>
                <w:bCs/>
                <w:color w:val="000000" w:themeColor="text1"/>
                <w:sz w:val="16"/>
                <w:szCs w:val="16"/>
              </w:rPr>
            </w:pPr>
            <w:r w:rsidRPr="007B7E57">
              <w:rPr>
                <w:rFonts w:cs="Arial"/>
                <w:b/>
                <w:bCs/>
                <w:color w:val="000000" w:themeColor="text1"/>
                <w:sz w:val="16"/>
                <w:szCs w:val="16"/>
              </w:rPr>
              <w:t>BAT 13</w:t>
            </w:r>
          </w:p>
        </w:tc>
        <w:tc>
          <w:tcPr>
            <w:tcW w:w="8080" w:type="dxa"/>
            <w:tcBorders>
              <w:top w:val="single" w:sz="4" w:space="0" w:color="auto"/>
              <w:left w:val="single" w:sz="4" w:space="0" w:color="auto"/>
              <w:bottom w:val="single" w:sz="4" w:space="0" w:color="auto"/>
              <w:right w:val="single" w:sz="4" w:space="0" w:color="auto"/>
            </w:tcBorders>
          </w:tcPr>
          <w:p w14:paraId="533B9BB5" w14:textId="357455B4" w:rsidR="00E417E1" w:rsidRPr="007B7E57" w:rsidRDefault="00E417E1" w:rsidP="00967BBB">
            <w:pPr>
              <w:pStyle w:val="Arial10i50"/>
              <w:spacing w:line="240" w:lineRule="auto"/>
              <w:rPr>
                <w:rFonts w:cs="Arial"/>
                <w:color w:val="000000" w:themeColor="text1"/>
                <w:sz w:val="16"/>
                <w:szCs w:val="16"/>
              </w:rPr>
            </w:pPr>
            <w:r w:rsidRPr="007B7E57">
              <w:rPr>
                <w:rFonts w:cs="Arial"/>
                <w:color w:val="000000" w:themeColor="text1"/>
                <w:sz w:val="16"/>
                <w:szCs w:val="16"/>
              </w:rPr>
              <w:t xml:space="preserve">W ramach zapobiegania emisjom zapachów i ich skutkom lub jeżeli jest to niemożliwe ich ograniczenia, </w:t>
            </w:r>
            <w:r w:rsidR="00232A41">
              <w:rPr>
                <w:rFonts w:cs="Arial"/>
                <w:color w:val="000000" w:themeColor="text1"/>
                <w:sz w:val="16"/>
                <w:szCs w:val="16"/>
              </w:rPr>
              <w:br/>
            </w:r>
            <w:r w:rsidRPr="007B7E57">
              <w:rPr>
                <w:rFonts w:cs="Arial"/>
                <w:color w:val="000000" w:themeColor="text1"/>
                <w:sz w:val="16"/>
                <w:szCs w:val="16"/>
              </w:rPr>
              <w:t>w ramach BAT zastosowano kombinację technik:</w:t>
            </w:r>
          </w:p>
          <w:p w14:paraId="30D14BAB" w14:textId="77777777" w:rsidR="00E417E1" w:rsidRPr="007B7E57" w:rsidRDefault="00E417E1" w:rsidP="00473C13">
            <w:pPr>
              <w:pStyle w:val="Tekstpodstawowy"/>
              <w:numPr>
                <w:ilvl w:val="0"/>
                <w:numId w:val="98"/>
              </w:numPr>
              <w:ind w:left="330" w:hanging="330"/>
              <w:jc w:val="left"/>
              <w:textAlignment w:val="baseline"/>
              <w:rPr>
                <w:rFonts w:ascii="Arial" w:hAnsi="Arial" w:cs="Arial"/>
                <w:color w:val="000000" w:themeColor="text1"/>
                <w:sz w:val="16"/>
                <w:szCs w:val="16"/>
              </w:rPr>
            </w:pPr>
            <w:r w:rsidRPr="007B7E57">
              <w:rPr>
                <w:rFonts w:ascii="Arial" w:hAnsi="Arial" w:cs="Arial"/>
                <w:color w:val="000000" w:themeColor="text1"/>
                <w:sz w:val="16"/>
                <w:szCs w:val="16"/>
              </w:rPr>
              <w:t>Na etapie projektowania zespołu urządzeń/gospodarstwa zapewniono odpowiednią odległość pomiędzy zespołem urządzeń/gospodarstwem, a obiektami wrażliwymi.</w:t>
            </w:r>
          </w:p>
          <w:p w14:paraId="68509B96" w14:textId="77777777" w:rsidR="00E417E1" w:rsidRPr="007B7E57" w:rsidRDefault="00E417E1" w:rsidP="00473C13">
            <w:pPr>
              <w:pStyle w:val="Tekstpodstawowy"/>
              <w:numPr>
                <w:ilvl w:val="0"/>
                <w:numId w:val="98"/>
              </w:numPr>
              <w:ind w:left="330" w:hanging="330"/>
              <w:jc w:val="left"/>
              <w:textAlignment w:val="baseline"/>
              <w:rPr>
                <w:rFonts w:ascii="Arial" w:hAnsi="Arial" w:cs="Arial"/>
                <w:color w:val="000000" w:themeColor="text1"/>
                <w:sz w:val="16"/>
                <w:szCs w:val="16"/>
              </w:rPr>
            </w:pPr>
            <w:r w:rsidRPr="007B7E57">
              <w:rPr>
                <w:rFonts w:ascii="Arial" w:hAnsi="Arial" w:cs="Arial"/>
                <w:color w:val="000000" w:themeColor="text1"/>
                <w:sz w:val="16"/>
                <w:szCs w:val="16"/>
              </w:rPr>
              <w:t>Stosowanie pomieszczeń, w których realizuje się następujące zasady:</w:t>
            </w:r>
          </w:p>
          <w:p w14:paraId="776DB9BB" w14:textId="77777777" w:rsidR="00E417E1" w:rsidRPr="007B7E57" w:rsidRDefault="00E417E1" w:rsidP="00473C13">
            <w:pPr>
              <w:pStyle w:val="Tekstpodstawowy"/>
              <w:numPr>
                <w:ilvl w:val="0"/>
                <w:numId w:val="100"/>
              </w:numPr>
              <w:ind w:left="614" w:hanging="284"/>
              <w:jc w:val="left"/>
              <w:textAlignment w:val="baseline"/>
              <w:rPr>
                <w:rFonts w:ascii="Arial" w:hAnsi="Arial" w:cs="Arial"/>
                <w:color w:val="000000" w:themeColor="text1"/>
                <w:sz w:val="16"/>
                <w:szCs w:val="16"/>
              </w:rPr>
            </w:pPr>
            <w:r w:rsidRPr="007B7E57">
              <w:rPr>
                <w:rFonts w:ascii="Arial" w:hAnsi="Arial" w:cs="Arial"/>
                <w:color w:val="000000" w:themeColor="text1"/>
                <w:sz w:val="16"/>
                <w:szCs w:val="16"/>
              </w:rPr>
              <w:t>drób i powierzchnia hal utrzymywane są w stanie czystym i suchym – unika się rozlewania wody,</w:t>
            </w:r>
          </w:p>
          <w:p w14:paraId="477B3EE2" w14:textId="77777777" w:rsidR="00E417E1" w:rsidRPr="007B7E57" w:rsidRDefault="00E417E1" w:rsidP="00473C13">
            <w:pPr>
              <w:pStyle w:val="Tekstpodstawowy"/>
              <w:numPr>
                <w:ilvl w:val="0"/>
                <w:numId w:val="100"/>
              </w:numPr>
              <w:ind w:left="614" w:hanging="284"/>
              <w:jc w:val="left"/>
              <w:textAlignment w:val="baseline"/>
              <w:rPr>
                <w:rFonts w:ascii="Arial" w:hAnsi="Arial" w:cs="Arial"/>
                <w:color w:val="000000" w:themeColor="text1"/>
                <w:sz w:val="16"/>
                <w:szCs w:val="16"/>
              </w:rPr>
            </w:pPr>
            <w:r w:rsidRPr="007B7E57">
              <w:rPr>
                <w:rFonts w:ascii="Arial" w:hAnsi="Arial" w:cs="Arial"/>
                <w:color w:val="000000" w:themeColor="text1"/>
                <w:sz w:val="16"/>
                <w:szCs w:val="16"/>
              </w:rPr>
              <w:t>ściółka utrzymywana jest w stanie suchym i w warunkach aerobowych.</w:t>
            </w:r>
          </w:p>
          <w:p w14:paraId="5E2838FE" w14:textId="4BA42641" w:rsidR="00E417E1" w:rsidRPr="007B7E57" w:rsidRDefault="00E417E1" w:rsidP="00473C13">
            <w:pPr>
              <w:pStyle w:val="Tekstpodstawowy"/>
              <w:numPr>
                <w:ilvl w:val="0"/>
                <w:numId w:val="98"/>
              </w:numPr>
              <w:ind w:left="244" w:hanging="244"/>
              <w:jc w:val="left"/>
              <w:textAlignment w:val="baseline"/>
              <w:rPr>
                <w:rFonts w:ascii="Arial" w:hAnsi="Arial" w:cs="Arial"/>
                <w:color w:val="000000" w:themeColor="text1"/>
                <w:sz w:val="16"/>
                <w:szCs w:val="16"/>
              </w:rPr>
            </w:pPr>
            <w:r w:rsidRPr="007B7E57">
              <w:rPr>
                <w:rFonts w:ascii="Arial" w:hAnsi="Arial" w:cs="Arial"/>
                <w:color w:val="000000" w:themeColor="text1"/>
                <w:sz w:val="16"/>
                <w:szCs w:val="16"/>
              </w:rPr>
              <w:t>Poprawa warunków odprowadzania gazów wylotowych</w:t>
            </w:r>
            <w:r w:rsidR="006E7C7E">
              <w:rPr>
                <w:rFonts w:ascii="Arial" w:hAnsi="Arial" w:cs="Arial"/>
                <w:color w:val="000000" w:themeColor="text1"/>
                <w:sz w:val="16"/>
                <w:szCs w:val="16"/>
              </w:rPr>
              <w:t>,</w:t>
            </w:r>
            <w:r w:rsidRPr="007B7E57">
              <w:rPr>
                <w:rFonts w:ascii="Arial" w:hAnsi="Arial" w:cs="Arial"/>
                <w:color w:val="000000" w:themeColor="text1"/>
                <w:sz w:val="16"/>
                <w:szCs w:val="16"/>
              </w:rPr>
              <w:t xml:space="preserve"> poprzez zastosowanie technik:</w:t>
            </w:r>
          </w:p>
          <w:p w14:paraId="481F60C2" w14:textId="77777777" w:rsidR="00E417E1" w:rsidRPr="007B7E57" w:rsidRDefault="00E417E1" w:rsidP="00473C13">
            <w:pPr>
              <w:pStyle w:val="Tekstpodstawowy"/>
              <w:numPr>
                <w:ilvl w:val="0"/>
                <w:numId w:val="99"/>
              </w:numPr>
              <w:ind w:left="614" w:hanging="284"/>
              <w:jc w:val="left"/>
              <w:textAlignment w:val="baseline"/>
              <w:rPr>
                <w:rFonts w:ascii="Arial" w:hAnsi="Arial" w:cs="Arial"/>
                <w:color w:val="000000" w:themeColor="text1"/>
                <w:sz w:val="16"/>
                <w:szCs w:val="16"/>
              </w:rPr>
            </w:pPr>
            <w:r w:rsidRPr="007B7E57">
              <w:rPr>
                <w:rFonts w:ascii="Arial" w:hAnsi="Arial" w:cs="Arial"/>
                <w:color w:val="000000" w:themeColor="text1"/>
                <w:sz w:val="16"/>
                <w:szCs w:val="16"/>
              </w:rPr>
              <w:t>główne otwory wylotowe usytuowane są nad kalenicą,</w:t>
            </w:r>
          </w:p>
          <w:p w14:paraId="76CFCF4F" w14:textId="77777777" w:rsidR="00E417E1" w:rsidRPr="007B7E57" w:rsidRDefault="00E417E1" w:rsidP="00473C13">
            <w:pPr>
              <w:pStyle w:val="Tekstpodstawowy"/>
              <w:numPr>
                <w:ilvl w:val="0"/>
                <w:numId w:val="99"/>
              </w:numPr>
              <w:ind w:left="614" w:hanging="284"/>
              <w:jc w:val="left"/>
              <w:textAlignment w:val="baseline"/>
              <w:rPr>
                <w:rFonts w:ascii="Arial" w:hAnsi="Arial" w:cs="Arial"/>
                <w:color w:val="000000" w:themeColor="text1"/>
                <w:sz w:val="16"/>
                <w:szCs w:val="16"/>
              </w:rPr>
            </w:pPr>
            <w:r w:rsidRPr="007B7E57">
              <w:rPr>
                <w:rFonts w:ascii="Arial" w:hAnsi="Arial" w:cs="Arial"/>
                <w:color w:val="000000" w:themeColor="text1"/>
                <w:sz w:val="16"/>
                <w:szCs w:val="16"/>
              </w:rPr>
              <w:t>zastosowanie wentylatorów gwarantujących dużą prędkość wylotową gazów,</w:t>
            </w:r>
          </w:p>
          <w:p w14:paraId="0D021392" w14:textId="77777777" w:rsidR="00E417E1" w:rsidRDefault="00E417E1" w:rsidP="00473C13">
            <w:pPr>
              <w:pStyle w:val="Tekstpodstawowy"/>
              <w:numPr>
                <w:ilvl w:val="0"/>
                <w:numId w:val="99"/>
              </w:numPr>
              <w:ind w:left="613" w:hanging="284"/>
              <w:jc w:val="left"/>
              <w:textAlignment w:val="baseline"/>
              <w:rPr>
                <w:rFonts w:ascii="Arial" w:hAnsi="Arial" w:cs="Arial"/>
                <w:color w:val="000000" w:themeColor="text1"/>
                <w:sz w:val="16"/>
                <w:szCs w:val="16"/>
              </w:rPr>
            </w:pPr>
            <w:r w:rsidRPr="007B7E57">
              <w:rPr>
                <w:rFonts w:ascii="Arial" w:hAnsi="Arial" w:cs="Arial"/>
                <w:color w:val="000000" w:themeColor="text1"/>
                <w:sz w:val="16"/>
                <w:szCs w:val="16"/>
              </w:rPr>
              <w:t>wykorzystanie roślinności jako zewnętrznej bariery tworzącej turbulencje w przepływie powietrza.</w:t>
            </w:r>
          </w:p>
          <w:p w14:paraId="1D510BED" w14:textId="4595559C" w:rsidR="00E417E1" w:rsidRPr="007B7E57" w:rsidRDefault="00E417E1" w:rsidP="00E417E1">
            <w:pPr>
              <w:pStyle w:val="Tekstpodstawowy"/>
              <w:ind w:left="613"/>
              <w:jc w:val="left"/>
              <w:textAlignment w:val="baseline"/>
              <w:rPr>
                <w:rFonts w:ascii="Arial" w:hAnsi="Arial" w:cs="Arial"/>
                <w:color w:val="000000" w:themeColor="text1"/>
                <w:sz w:val="16"/>
                <w:szCs w:val="16"/>
              </w:rPr>
            </w:pPr>
          </w:p>
        </w:tc>
      </w:tr>
      <w:tr w:rsidR="00E417E1" w:rsidRPr="007B7E57" w14:paraId="3C68ACA8" w14:textId="77777777" w:rsidTr="00E417E1">
        <w:trPr>
          <w:trHeight w:val="331"/>
        </w:trPr>
        <w:tc>
          <w:tcPr>
            <w:tcW w:w="1418" w:type="dxa"/>
            <w:tcBorders>
              <w:top w:val="single" w:sz="4" w:space="0" w:color="auto"/>
              <w:left w:val="single" w:sz="4" w:space="0" w:color="auto"/>
              <w:bottom w:val="single" w:sz="4" w:space="0" w:color="auto"/>
              <w:right w:val="single" w:sz="4" w:space="0" w:color="auto"/>
            </w:tcBorders>
          </w:tcPr>
          <w:p w14:paraId="3690C909" w14:textId="77777777" w:rsidR="00E417E1" w:rsidRPr="007B7E57" w:rsidRDefault="00E417E1" w:rsidP="00967BBB">
            <w:pPr>
              <w:pStyle w:val="Arial10i50"/>
              <w:spacing w:line="240" w:lineRule="auto"/>
              <w:rPr>
                <w:rFonts w:cs="Arial"/>
                <w:b/>
                <w:bCs/>
                <w:color w:val="000000" w:themeColor="text1"/>
                <w:sz w:val="16"/>
                <w:szCs w:val="16"/>
              </w:rPr>
            </w:pPr>
            <w:r w:rsidRPr="007B7E57">
              <w:rPr>
                <w:rFonts w:cs="Arial"/>
                <w:b/>
                <w:bCs/>
                <w:color w:val="000000" w:themeColor="text1"/>
                <w:sz w:val="16"/>
                <w:szCs w:val="16"/>
              </w:rPr>
              <w:t>BAT 23</w:t>
            </w:r>
          </w:p>
        </w:tc>
        <w:tc>
          <w:tcPr>
            <w:tcW w:w="8080" w:type="dxa"/>
            <w:tcBorders>
              <w:top w:val="single" w:sz="4" w:space="0" w:color="auto"/>
              <w:left w:val="single" w:sz="4" w:space="0" w:color="auto"/>
              <w:bottom w:val="single" w:sz="4" w:space="0" w:color="auto"/>
              <w:right w:val="single" w:sz="4" w:space="0" w:color="auto"/>
            </w:tcBorders>
          </w:tcPr>
          <w:p w14:paraId="07610553" w14:textId="77777777" w:rsidR="00E417E1" w:rsidRDefault="00E417E1" w:rsidP="00967BBB">
            <w:pPr>
              <w:pStyle w:val="Arial10i50"/>
              <w:spacing w:line="240" w:lineRule="auto"/>
              <w:rPr>
                <w:rFonts w:eastAsia="Arial" w:cs="Arial"/>
                <w:color w:val="000000" w:themeColor="text1"/>
                <w:sz w:val="16"/>
                <w:szCs w:val="16"/>
              </w:rPr>
            </w:pPr>
            <w:r w:rsidRPr="007B7E57">
              <w:rPr>
                <w:rFonts w:eastAsia="Arial" w:cs="Arial"/>
                <w:color w:val="000000" w:themeColor="text1"/>
                <w:sz w:val="16"/>
                <w:szCs w:val="16"/>
              </w:rPr>
              <w:t>Redukcja emisji amoniaku z całego procesu chowu drobiu, w ramach BAT jest szacowana poprzez porównanie wielkości emisji amoniaku przed i po wprowadzeniu BAT w gospodarstwie.</w:t>
            </w:r>
          </w:p>
          <w:p w14:paraId="6B7D2E5E" w14:textId="23B58FF9" w:rsidR="00E417E1" w:rsidRPr="007B7E57" w:rsidRDefault="00E417E1" w:rsidP="00967BBB">
            <w:pPr>
              <w:pStyle w:val="Arial10i50"/>
              <w:spacing w:line="240" w:lineRule="auto"/>
              <w:rPr>
                <w:rFonts w:eastAsia="Arial" w:cs="Arial"/>
                <w:color w:val="000000" w:themeColor="text1"/>
                <w:sz w:val="16"/>
                <w:szCs w:val="16"/>
              </w:rPr>
            </w:pPr>
          </w:p>
        </w:tc>
      </w:tr>
      <w:tr w:rsidR="00E417E1" w:rsidRPr="007B7E57" w14:paraId="3B909BB3" w14:textId="77777777" w:rsidTr="00E417E1">
        <w:trPr>
          <w:trHeight w:val="331"/>
        </w:trPr>
        <w:tc>
          <w:tcPr>
            <w:tcW w:w="1418" w:type="dxa"/>
            <w:tcBorders>
              <w:top w:val="single" w:sz="4" w:space="0" w:color="auto"/>
              <w:left w:val="single" w:sz="4" w:space="0" w:color="auto"/>
              <w:bottom w:val="single" w:sz="4" w:space="0" w:color="auto"/>
              <w:right w:val="single" w:sz="4" w:space="0" w:color="auto"/>
            </w:tcBorders>
          </w:tcPr>
          <w:p w14:paraId="16B48113" w14:textId="77777777" w:rsidR="00E417E1" w:rsidRPr="007B7E57" w:rsidRDefault="00E417E1" w:rsidP="00967BBB">
            <w:pPr>
              <w:pStyle w:val="Arial10i50"/>
              <w:spacing w:line="240" w:lineRule="auto"/>
              <w:rPr>
                <w:rFonts w:cs="Arial"/>
                <w:b/>
                <w:bCs/>
                <w:color w:val="000000" w:themeColor="text1"/>
                <w:sz w:val="16"/>
                <w:szCs w:val="16"/>
              </w:rPr>
            </w:pPr>
            <w:r w:rsidRPr="007B7E57">
              <w:rPr>
                <w:rFonts w:cs="Arial"/>
                <w:b/>
                <w:bCs/>
                <w:color w:val="000000" w:themeColor="text1"/>
                <w:sz w:val="16"/>
                <w:szCs w:val="16"/>
              </w:rPr>
              <w:t>BAT 24</w:t>
            </w:r>
          </w:p>
        </w:tc>
        <w:tc>
          <w:tcPr>
            <w:tcW w:w="8080" w:type="dxa"/>
            <w:tcBorders>
              <w:top w:val="single" w:sz="4" w:space="0" w:color="auto"/>
              <w:left w:val="single" w:sz="4" w:space="0" w:color="auto"/>
              <w:bottom w:val="single" w:sz="4" w:space="0" w:color="auto"/>
              <w:right w:val="single" w:sz="4" w:space="0" w:color="auto"/>
            </w:tcBorders>
          </w:tcPr>
          <w:p w14:paraId="25C879CA" w14:textId="77777777" w:rsidR="00E417E1" w:rsidRPr="007B7E57" w:rsidRDefault="00E417E1" w:rsidP="00967BBB">
            <w:pPr>
              <w:pStyle w:val="Arial10i50"/>
              <w:spacing w:line="240" w:lineRule="auto"/>
              <w:rPr>
                <w:rFonts w:eastAsia="Arial" w:cs="Arial"/>
                <w:color w:val="000000" w:themeColor="text1"/>
                <w:sz w:val="16"/>
                <w:szCs w:val="16"/>
              </w:rPr>
            </w:pPr>
            <w:r w:rsidRPr="007B7E57">
              <w:rPr>
                <w:rFonts w:eastAsia="Arial" w:cs="Arial"/>
                <w:color w:val="000000" w:themeColor="text1"/>
                <w:sz w:val="16"/>
                <w:szCs w:val="16"/>
              </w:rPr>
              <w:t>W celu monitorowania całkowitej ilości azotu i fosforu wydalanych w oborniku, zgodnie z BAT stosowana jest jedna z poniższych technik:</w:t>
            </w:r>
          </w:p>
          <w:p w14:paraId="16F50397" w14:textId="77777777" w:rsidR="00E417E1" w:rsidRPr="007B7E57" w:rsidRDefault="00E417E1" w:rsidP="00473C13">
            <w:pPr>
              <w:pStyle w:val="Arial10i50"/>
              <w:numPr>
                <w:ilvl w:val="0"/>
                <w:numId w:val="101"/>
              </w:numPr>
              <w:spacing w:line="240" w:lineRule="auto"/>
              <w:ind w:left="443" w:hanging="284"/>
              <w:rPr>
                <w:rFonts w:eastAsia="Arial" w:cs="Arial"/>
                <w:color w:val="000000" w:themeColor="text1"/>
                <w:sz w:val="16"/>
                <w:szCs w:val="16"/>
              </w:rPr>
            </w:pPr>
            <w:r w:rsidRPr="007B7E57">
              <w:rPr>
                <w:rFonts w:eastAsia="Arial" w:cs="Arial"/>
                <w:color w:val="000000" w:themeColor="text1"/>
                <w:sz w:val="16"/>
                <w:szCs w:val="16"/>
              </w:rPr>
              <w:t>oszacowanie w oparciu o analizę obornika z oznaczeniem całkowitej zawartości azotu i fosforu,</w:t>
            </w:r>
          </w:p>
          <w:p w14:paraId="50977D17" w14:textId="77777777" w:rsidR="00E417E1" w:rsidRPr="007B7E57" w:rsidRDefault="00E417E1" w:rsidP="00473C13">
            <w:pPr>
              <w:pStyle w:val="Arial10i50"/>
              <w:numPr>
                <w:ilvl w:val="0"/>
                <w:numId w:val="101"/>
              </w:numPr>
              <w:spacing w:line="240" w:lineRule="auto"/>
              <w:ind w:left="443" w:hanging="284"/>
              <w:rPr>
                <w:rFonts w:eastAsia="Arial" w:cs="Arial"/>
                <w:color w:val="000000" w:themeColor="text1"/>
                <w:sz w:val="16"/>
                <w:szCs w:val="16"/>
              </w:rPr>
            </w:pPr>
            <w:r w:rsidRPr="007B7E57">
              <w:rPr>
                <w:rFonts w:eastAsia="Arial" w:cs="Arial"/>
                <w:color w:val="000000" w:themeColor="text1"/>
                <w:sz w:val="16"/>
                <w:szCs w:val="16"/>
              </w:rPr>
              <w:t>obliczenie z zastosowaniem bilansu masy azotu i fosforu w oparciu o spożycie paszy, zawartość surowego białka w diecie, całkowitą zwartość fosforu i produkcyjność zwierząt.</w:t>
            </w:r>
          </w:p>
          <w:p w14:paraId="53654C88" w14:textId="77777777" w:rsidR="00E417E1" w:rsidRDefault="00E417E1" w:rsidP="00967BBB">
            <w:pPr>
              <w:pStyle w:val="Arial10i50"/>
              <w:spacing w:line="240" w:lineRule="auto"/>
              <w:ind w:left="159"/>
              <w:rPr>
                <w:rFonts w:cs="Arial"/>
                <w:color w:val="000000" w:themeColor="text1"/>
                <w:sz w:val="16"/>
                <w:szCs w:val="16"/>
              </w:rPr>
            </w:pPr>
            <w:r w:rsidRPr="007B7E57">
              <w:rPr>
                <w:rFonts w:eastAsia="Arial" w:cs="Arial"/>
                <w:color w:val="000000" w:themeColor="text1"/>
                <w:sz w:val="16"/>
                <w:szCs w:val="16"/>
              </w:rPr>
              <w:t>Częstotliwość: raz w roku dla każdej kategorii zwierząt.</w:t>
            </w:r>
            <w:r w:rsidRPr="007B7E57">
              <w:rPr>
                <w:rFonts w:cs="Arial"/>
                <w:color w:val="000000" w:themeColor="text1"/>
                <w:sz w:val="16"/>
                <w:szCs w:val="16"/>
              </w:rPr>
              <w:t xml:space="preserve"> </w:t>
            </w:r>
          </w:p>
          <w:p w14:paraId="5EA6AEE6" w14:textId="3015E7AB" w:rsidR="00E417E1" w:rsidRPr="007B7E57" w:rsidRDefault="00E417E1" w:rsidP="00967BBB">
            <w:pPr>
              <w:pStyle w:val="Arial10i50"/>
              <w:spacing w:line="240" w:lineRule="auto"/>
              <w:ind w:left="159"/>
              <w:rPr>
                <w:rFonts w:cs="Arial"/>
                <w:color w:val="000000" w:themeColor="text1"/>
                <w:sz w:val="16"/>
                <w:szCs w:val="16"/>
              </w:rPr>
            </w:pPr>
          </w:p>
        </w:tc>
      </w:tr>
      <w:tr w:rsidR="00E417E1" w:rsidRPr="007B7E57" w14:paraId="2BAB98EE" w14:textId="77777777" w:rsidTr="00E417E1">
        <w:trPr>
          <w:trHeight w:val="1128"/>
        </w:trPr>
        <w:tc>
          <w:tcPr>
            <w:tcW w:w="1418" w:type="dxa"/>
            <w:tcBorders>
              <w:top w:val="single" w:sz="4" w:space="0" w:color="auto"/>
              <w:left w:val="single" w:sz="4" w:space="0" w:color="auto"/>
              <w:bottom w:val="single" w:sz="4" w:space="0" w:color="auto"/>
              <w:right w:val="single" w:sz="4" w:space="0" w:color="auto"/>
            </w:tcBorders>
          </w:tcPr>
          <w:p w14:paraId="35B1FC51" w14:textId="77777777" w:rsidR="00E417E1" w:rsidRPr="007B7E57" w:rsidRDefault="00E417E1" w:rsidP="00967BBB">
            <w:pPr>
              <w:pStyle w:val="Arial10i50"/>
              <w:spacing w:line="240" w:lineRule="auto"/>
              <w:rPr>
                <w:rFonts w:cs="Arial"/>
                <w:color w:val="000000" w:themeColor="text1"/>
                <w:sz w:val="16"/>
                <w:szCs w:val="16"/>
              </w:rPr>
            </w:pPr>
            <w:r w:rsidRPr="007B7E57">
              <w:rPr>
                <w:rFonts w:cs="Arial"/>
                <w:b/>
                <w:color w:val="000000" w:themeColor="text1"/>
                <w:sz w:val="16"/>
                <w:szCs w:val="16"/>
              </w:rPr>
              <w:t>BAT 25</w:t>
            </w:r>
          </w:p>
          <w:p w14:paraId="0829848C" w14:textId="77777777" w:rsidR="00E417E1" w:rsidRPr="007B7E57" w:rsidRDefault="00E417E1" w:rsidP="00967BBB">
            <w:pPr>
              <w:pStyle w:val="Arial10i50"/>
              <w:spacing w:line="240" w:lineRule="auto"/>
              <w:rPr>
                <w:rFonts w:cs="Arial"/>
                <w:color w:val="000000" w:themeColor="text1"/>
                <w:sz w:val="16"/>
                <w:szCs w:val="16"/>
              </w:rPr>
            </w:pPr>
          </w:p>
        </w:tc>
        <w:tc>
          <w:tcPr>
            <w:tcW w:w="8080" w:type="dxa"/>
            <w:tcBorders>
              <w:top w:val="single" w:sz="4" w:space="0" w:color="auto"/>
              <w:left w:val="single" w:sz="4" w:space="0" w:color="auto"/>
              <w:bottom w:val="single" w:sz="4" w:space="0" w:color="auto"/>
              <w:right w:val="single" w:sz="4" w:space="0" w:color="auto"/>
            </w:tcBorders>
          </w:tcPr>
          <w:p w14:paraId="3BCEAF86" w14:textId="77777777" w:rsidR="00E417E1" w:rsidRPr="007B7E57" w:rsidRDefault="00E417E1" w:rsidP="00967BBB">
            <w:pPr>
              <w:pStyle w:val="Arial10i50"/>
              <w:spacing w:line="240" w:lineRule="auto"/>
              <w:rPr>
                <w:rFonts w:eastAsia="Arial" w:cs="Arial"/>
                <w:color w:val="000000" w:themeColor="text1"/>
                <w:sz w:val="16"/>
                <w:szCs w:val="16"/>
              </w:rPr>
            </w:pPr>
            <w:r w:rsidRPr="007B7E57">
              <w:rPr>
                <w:rFonts w:eastAsia="Arial" w:cs="Arial"/>
                <w:color w:val="000000" w:themeColor="text1"/>
                <w:sz w:val="16"/>
                <w:szCs w:val="16"/>
              </w:rPr>
              <w:t>W ramach BAT, emisje amoniaku do powietrza są monitorowane przy użyciu następujących technik:</w:t>
            </w:r>
          </w:p>
          <w:p w14:paraId="03307828" w14:textId="316B36BC" w:rsidR="00E417E1" w:rsidRPr="007B7E57" w:rsidRDefault="00E417E1" w:rsidP="00473C13">
            <w:pPr>
              <w:pStyle w:val="Arial10i50"/>
              <w:numPr>
                <w:ilvl w:val="0"/>
                <w:numId w:val="102"/>
              </w:numPr>
              <w:spacing w:line="240" w:lineRule="auto"/>
              <w:ind w:left="443" w:hanging="284"/>
              <w:rPr>
                <w:rFonts w:eastAsia="Arial" w:cs="Arial"/>
                <w:color w:val="000000" w:themeColor="text1"/>
                <w:sz w:val="16"/>
                <w:szCs w:val="16"/>
              </w:rPr>
            </w:pPr>
            <w:r w:rsidRPr="007B7E57">
              <w:rPr>
                <w:rFonts w:eastAsia="Arial" w:cs="Arial"/>
                <w:color w:val="000000" w:themeColor="text1"/>
                <w:sz w:val="16"/>
                <w:szCs w:val="16"/>
              </w:rPr>
              <w:t>szacowanie</w:t>
            </w:r>
            <w:r w:rsidR="00C10989">
              <w:rPr>
                <w:rFonts w:eastAsia="Arial" w:cs="Arial"/>
                <w:color w:val="000000" w:themeColor="text1"/>
                <w:sz w:val="16"/>
                <w:szCs w:val="16"/>
              </w:rPr>
              <w:t>,</w:t>
            </w:r>
            <w:r w:rsidRPr="007B7E57">
              <w:rPr>
                <w:rFonts w:eastAsia="Arial" w:cs="Arial"/>
                <w:color w:val="000000" w:themeColor="text1"/>
                <w:sz w:val="16"/>
                <w:szCs w:val="16"/>
              </w:rPr>
              <w:t xml:space="preserve"> z zastosowaniem bilansu masowego</w:t>
            </w:r>
            <w:r w:rsidR="00C10989">
              <w:rPr>
                <w:rFonts w:eastAsia="Arial" w:cs="Arial"/>
                <w:color w:val="000000" w:themeColor="text1"/>
                <w:sz w:val="16"/>
                <w:szCs w:val="16"/>
              </w:rPr>
              <w:t>,</w:t>
            </w:r>
            <w:r w:rsidRPr="007B7E57">
              <w:rPr>
                <w:rFonts w:eastAsia="Arial" w:cs="Arial"/>
                <w:color w:val="000000" w:themeColor="text1"/>
                <w:sz w:val="16"/>
                <w:szCs w:val="16"/>
              </w:rPr>
              <w:t xml:space="preserve"> w oparciu o wydalanie i całkowitą zawartość azotu,</w:t>
            </w:r>
          </w:p>
          <w:p w14:paraId="757E4D27" w14:textId="495F58A2" w:rsidR="00E417E1" w:rsidRPr="007B7E57" w:rsidRDefault="00E417E1" w:rsidP="00473C13">
            <w:pPr>
              <w:pStyle w:val="Arial10i50"/>
              <w:numPr>
                <w:ilvl w:val="0"/>
                <w:numId w:val="102"/>
              </w:numPr>
              <w:spacing w:line="240" w:lineRule="auto"/>
              <w:ind w:left="443" w:hanging="284"/>
              <w:rPr>
                <w:rFonts w:cs="Arial"/>
                <w:color w:val="000000" w:themeColor="text1"/>
                <w:sz w:val="16"/>
                <w:szCs w:val="16"/>
              </w:rPr>
            </w:pPr>
            <w:r w:rsidRPr="007B7E57">
              <w:rPr>
                <w:rFonts w:eastAsia="Arial" w:cs="Arial"/>
                <w:color w:val="000000" w:themeColor="text1"/>
                <w:sz w:val="16"/>
                <w:szCs w:val="16"/>
              </w:rPr>
              <w:t>szacowanie</w:t>
            </w:r>
            <w:r w:rsidR="00C10989">
              <w:rPr>
                <w:rFonts w:eastAsia="Arial" w:cs="Arial"/>
                <w:color w:val="000000" w:themeColor="text1"/>
                <w:sz w:val="16"/>
                <w:szCs w:val="16"/>
              </w:rPr>
              <w:t>,</w:t>
            </w:r>
            <w:r w:rsidRPr="007B7E57">
              <w:rPr>
                <w:rFonts w:eastAsia="Arial" w:cs="Arial"/>
                <w:color w:val="000000" w:themeColor="text1"/>
                <w:sz w:val="16"/>
                <w:szCs w:val="16"/>
              </w:rPr>
              <w:t xml:space="preserve"> z wykorzystaniem wskaźników emisji, stanowić będzie metodę rezerwową w stosunku </w:t>
            </w:r>
            <w:r w:rsidR="00232A41">
              <w:rPr>
                <w:rFonts w:eastAsia="Arial" w:cs="Arial"/>
                <w:color w:val="000000" w:themeColor="text1"/>
                <w:sz w:val="16"/>
                <w:szCs w:val="16"/>
              </w:rPr>
              <w:br/>
            </w:r>
            <w:r w:rsidRPr="007B7E57">
              <w:rPr>
                <w:rFonts w:eastAsia="Arial" w:cs="Arial"/>
                <w:color w:val="000000" w:themeColor="text1"/>
                <w:sz w:val="16"/>
                <w:szCs w:val="16"/>
              </w:rPr>
              <w:t>do metody bilansu masowego</w:t>
            </w:r>
            <w:r w:rsidR="00C10989">
              <w:rPr>
                <w:rFonts w:eastAsia="Arial" w:cs="Arial"/>
                <w:color w:val="000000" w:themeColor="text1"/>
                <w:sz w:val="16"/>
                <w:szCs w:val="16"/>
              </w:rPr>
              <w:t>,</w:t>
            </w:r>
            <w:r w:rsidRPr="007B7E57">
              <w:rPr>
                <w:rFonts w:eastAsia="Arial" w:cs="Arial"/>
                <w:color w:val="000000" w:themeColor="text1"/>
                <w:sz w:val="16"/>
                <w:szCs w:val="16"/>
              </w:rPr>
              <w:t xml:space="preserve"> w oparciu o wydalanie i całkowitą zawartość azotu.</w:t>
            </w:r>
          </w:p>
          <w:p w14:paraId="0962BAF9" w14:textId="77777777" w:rsidR="00E417E1" w:rsidRPr="007B7E57" w:rsidRDefault="00E417E1" w:rsidP="00967BBB">
            <w:pPr>
              <w:pStyle w:val="Arial10i50"/>
              <w:spacing w:line="240" w:lineRule="auto"/>
              <w:ind w:left="156"/>
              <w:rPr>
                <w:rFonts w:cs="Arial"/>
                <w:color w:val="000000" w:themeColor="text1"/>
                <w:sz w:val="16"/>
                <w:szCs w:val="16"/>
              </w:rPr>
            </w:pPr>
            <w:r w:rsidRPr="007B7E57">
              <w:rPr>
                <w:rFonts w:eastAsia="Arial" w:cs="Arial"/>
                <w:color w:val="000000" w:themeColor="text1"/>
                <w:sz w:val="16"/>
                <w:szCs w:val="16"/>
              </w:rPr>
              <w:t>Częstotliwość: raz w roku dla każdej kategorii zwierząt.</w:t>
            </w:r>
          </w:p>
        </w:tc>
      </w:tr>
      <w:tr w:rsidR="00E417E1" w:rsidRPr="007B7E57" w14:paraId="09936975" w14:textId="77777777" w:rsidTr="00E417E1">
        <w:trPr>
          <w:trHeight w:val="331"/>
        </w:trPr>
        <w:tc>
          <w:tcPr>
            <w:tcW w:w="1418" w:type="dxa"/>
            <w:tcBorders>
              <w:top w:val="single" w:sz="4" w:space="0" w:color="auto"/>
              <w:left w:val="single" w:sz="4" w:space="0" w:color="auto"/>
              <w:bottom w:val="single" w:sz="4" w:space="0" w:color="auto"/>
              <w:right w:val="single" w:sz="4" w:space="0" w:color="auto"/>
            </w:tcBorders>
          </w:tcPr>
          <w:p w14:paraId="7116BE52" w14:textId="77777777" w:rsidR="00E417E1" w:rsidRPr="007B7E57" w:rsidRDefault="00E417E1" w:rsidP="00967BBB">
            <w:pPr>
              <w:pStyle w:val="Arial10i50"/>
              <w:spacing w:line="240" w:lineRule="auto"/>
              <w:rPr>
                <w:rFonts w:cs="Arial"/>
                <w:color w:val="000000" w:themeColor="text1"/>
                <w:sz w:val="16"/>
                <w:szCs w:val="16"/>
              </w:rPr>
            </w:pPr>
            <w:r w:rsidRPr="007B7E57">
              <w:rPr>
                <w:rFonts w:cs="Arial"/>
                <w:b/>
                <w:bCs/>
                <w:color w:val="000000" w:themeColor="text1"/>
                <w:sz w:val="16"/>
                <w:szCs w:val="16"/>
              </w:rPr>
              <w:t>BAT 27</w:t>
            </w:r>
          </w:p>
        </w:tc>
        <w:tc>
          <w:tcPr>
            <w:tcW w:w="8080" w:type="dxa"/>
            <w:tcBorders>
              <w:top w:val="single" w:sz="4" w:space="0" w:color="auto"/>
              <w:left w:val="single" w:sz="4" w:space="0" w:color="auto"/>
              <w:bottom w:val="single" w:sz="4" w:space="0" w:color="auto"/>
              <w:right w:val="single" w:sz="4" w:space="0" w:color="auto"/>
            </w:tcBorders>
          </w:tcPr>
          <w:p w14:paraId="5FD997AA" w14:textId="77777777" w:rsidR="00E417E1" w:rsidRDefault="00E417E1" w:rsidP="00967BBB">
            <w:pPr>
              <w:pStyle w:val="Arial10i50"/>
              <w:spacing w:line="240" w:lineRule="auto"/>
              <w:rPr>
                <w:rFonts w:eastAsia="Arial" w:cs="Arial"/>
                <w:color w:val="000000" w:themeColor="text1"/>
                <w:sz w:val="16"/>
                <w:szCs w:val="16"/>
              </w:rPr>
            </w:pPr>
            <w:r w:rsidRPr="007B7E57">
              <w:rPr>
                <w:rFonts w:eastAsia="Arial" w:cs="Arial"/>
                <w:color w:val="000000" w:themeColor="text1"/>
                <w:sz w:val="16"/>
                <w:szCs w:val="16"/>
              </w:rPr>
              <w:t>Monitorowanie emisji pyłu do powietrza jest prowadzone z zastosowaniem szacunków z wykorzystaniem wskaźników emisji z częstotliwością raz w roku.</w:t>
            </w:r>
          </w:p>
          <w:p w14:paraId="10904428" w14:textId="7035ED32" w:rsidR="00E417E1" w:rsidRPr="007B7E57" w:rsidRDefault="00E417E1" w:rsidP="00967BBB">
            <w:pPr>
              <w:pStyle w:val="Arial10i50"/>
              <w:spacing w:line="240" w:lineRule="auto"/>
              <w:rPr>
                <w:rFonts w:cs="Arial"/>
                <w:color w:val="000000" w:themeColor="text1"/>
                <w:sz w:val="16"/>
                <w:szCs w:val="16"/>
              </w:rPr>
            </w:pPr>
          </w:p>
        </w:tc>
      </w:tr>
      <w:tr w:rsidR="00E417E1" w:rsidRPr="007B7E57" w14:paraId="41BD4C98" w14:textId="77777777" w:rsidTr="00E417E1">
        <w:trPr>
          <w:trHeight w:val="331"/>
        </w:trPr>
        <w:tc>
          <w:tcPr>
            <w:tcW w:w="1418" w:type="dxa"/>
            <w:tcBorders>
              <w:top w:val="single" w:sz="4" w:space="0" w:color="auto"/>
              <w:left w:val="single" w:sz="4" w:space="0" w:color="auto"/>
              <w:bottom w:val="single" w:sz="4" w:space="0" w:color="auto"/>
              <w:right w:val="single" w:sz="4" w:space="0" w:color="auto"/>
            </w:tcBorders>
          </w:tcPr>
          <w:p w14:paraId="77416672" w14:textId="77777777" w:rsidR="00E417E1" w:rsidRPr="007B7E57" w:rsidRDefault="00E417E1" w:rsidP="00967BBB">
            <w:pPr>
              <w:pStyle w:val="Arial10i50"/>
              <w:spacing w:line="240" w:lineRule="auto"/>
              <w:rPr>
                <w:rFonts w:cs="Arial"/>
                <w:b/>
                <w:bCs/>
                <w:color w:val="000000" w:themeColor="text1"/>
                <w:sz w:val="16"/>
                <w:szCs w:val="16"/>
              </w:rPr>
            </w:pPr>
            <w:r w:rsidRPr="007B7E57">
              <w:rPr>
                <w:rFonts w:cs="Arial"/>
                <w:b/>
                <w:bCs/>
                <w:color w:val="000000" w:themeColor="text1"/>
                <w:sz w:val="16"/>
                <w:szCs w:val="16"/>
              </w:rPr>
              <w:t>BAT 31</w:t>
            </w:r>
          </w:p>
        </w:tc>
        <w:tc>
          <w:tcPr>
            <w:tcW w:w="8080" w:type="dxa"/>
            <w:tcBorders>
              <w:top w:val="single" w:sz="4" w:space="0" w:color="auto"/>
              <w:left w:val="single" w:sz="4" w:space="0" w:color="auto"/>
              <w:bottom w:val="single" w:sz="4" w:space="0" w:color="auto"/>
              <w:right w:val="single" w:sz="4" w:space="0" w:color="auto"/>
            </w:tcBorders>
          </w:tcPr>
          <w:p w14:paraId="2304256B" w14:textId="77777777" w:rsidR="00E417E1" w:rsidRPr="007B7E57" w:rsidRDefault="00E417E1" w:rsidP="00967BBB">
            <w:pPr>
              <w:pStyle w:val="Arial10i50"/>
              <w:spacing w:line="240" w:lineRule="auto"/>
              <w:rPr>
                <w:rFonts w:eastAsia="Arial" w:cs="Arial"/>
                <w:color w:val="000000" w:themeColor="text1"/>
                <w:sz w:val="16"/>
                <w:szCs w:val="16"/>
              </w:rPr>
            </w:pPr>
            <w:r w:rsidRPr="007B7E57">
              <w:rPr>
                <w:rFonts w:eastAsia="Arial" w:cs="Arial"/>
                <w:color w:val="000000" w:themeColor="text1"/>
                <w:sz w:val="16"/>
                <w:szCs w:val="16"/>
              </w:rPr>
              <w:t>W ramach BAT prowadzący instalację usuwa i będzie usuwał obornik z chowu kur niosek 2 x na tydzień.</w:t>
            </w:r>
          </w:p>
          <w:p w14:paraId="711C330A" w14:textId="77777777" w:rsidR="00E417E1" w:rsidRPr="007B7E57" w:rsidRDefault="00E417E1" w:rsidP="00967BBB">
            <w:pPr>
              <w:spacing w:after="0" w:line="240" w:lineRule="auto"/>
              <w:rPr>
                <w:rFonts w:ascii="Arial" w:eastAsia="Arial" w:hAnsi="Arial" w:cs="Arial"/>
                <w:b/>
                <w:bCs/>
                <w:color w:val="000000" w:themeColor="text1"/>
                <w:sz w:val="16"/>
                <w:szCs w:val="16"/>
                <w:u w:val="single"/>
              </w:rPr>
            </w:pPr>
            <w:r w:rsidRPr="007B7E57">
              <w:rPr>
                <w:rFonts w:ascii="Arial" w:eastAsia="Arial" w:hAnsi="Arial" w:cs="Arial"/>
                <w:b/>
                <w:bCs/>
                <w:color w:val="000000" w:themeColor="text1"/>
                <w:sz w:val="16"/>
                <w:szCs w:val="16"/>
                <w:u w:val="single"/>
              </w:rPr>
              <w:lastRenderedPageBreak/>
              <w:t>BAT-AEL dla emisji amoniaku do powietrza z każdego budynku dla niosek:</w:t>
            </w:r>
          </w:p>
          <w:p w14:paraId="59A04B23" w14:textId="77777777" w:rsidR="00E417E1" w:rsidRDefault="00E417E1" w:rsidP="00967BBB">
            <w:pPr>
              <w:pStyle w:val="Arial10i50"/>
              <w:spacing w:line="240" w:lineRule="auto"/>
              <w:rPr>
                <w:rFonts w:cs="Arial"/>
                <w:b/>
                <w:bCs/>
                <w:iCs/>
                <w:color w:val="000000" w:themeColor="text1"/>
                <w:sz w:val="16"/>
                <w:szCs w:val="16"/>
              </w:rPr>
            </w:pPr>
            <w:r w:rsidRPr="007B7E57">
              <w:rPr>
                <w:rFonts w:cs="Arial"/>
                <w:b/>
                <w:bCs/>
                <w:iCs/>
                <w:color w:val="000000" w:themeColor="text1"/>
                <w:sz w:val="16"/>
                <w:szCs w:val="16"/>
              </w:rPr>
              <w:t>0,048527 kg NH</w:t>
            </w:r>
            <w:r w:rsidRPr="007B7E57">
              <w:rPr>
                <w:rFonts w:cs="Arial"/>
                <w:b/>
                <w:bCs/>
                <w:iCs/>
                <w:color w:val="000000" w:themeColor="text1"/>
                <w:sz w:val="16"/>
                <w:szCs w:val="16"/>
                <w:vertAlign w:val="subscript"/>
              </w:rPr>
              <w:t>3</w:t>
            </w:r>
            <w:r w:rsidRPr="007B7E57">
              <w:rPr>
                <w:rFonts w:cs="Arial"/>
                <w:b/>
                <w:bCs/>
                <w:iCs/>
                <w:color w:val="000000" w:themeColor="text1"/>
                <w:sz w:val="16"/>
                <w:szCs w:val="16"/>
              </w:rPr>
              <w:t>/stanowisko/rok</w:t>
            </w:r>
            <w:r>
              <w:rPr>
                <w:rFonts w:cs="Arial"/>
                <w:b/>
                <w:bCs/>
                <w:iCs/>
                <w:color w:val="000000" w:themeColor="text1"/>
                <w:sz w:val="16"/>
                <w:szCs w:val="16"/>
              </w:rPr>
              <w:t>.</w:t>
            </w:r>
          </w:p>
          <w:p w14:paraId="61DEF72C" w14:textId="3AAB531D" w:rsidR="00E417E1" w:rsidRPr="007B7E57" w:rsidRDefault="00E417E1" w:rsidP="00967BBB">
            <w:pPr>
              <w:pStyle w:val="Arial10i50"/>
              <w:spacing w:line="240" w:lineRule="auto"/>
              <w:rPr>
                <w:rFonts w:eastAsia="Arial" w:cs="Arial"/>
                <w:color w:val="000000" w:themeColor="text1"/>
                <w:sz w:val="16"/>
                <w:szCs w:val="16"/>
              </w:rPr>
            </w:pPr>
          </w:p>
        </w:tc>
      </w:tr>
      <w:tr w:rsidR="00E417E1" w:rsidRPr="007B7E57" w14:paraId="1A3238AE" w14:textId="77777777" w:rsidTr="00E417E1">
        <w:trPr>
          <w:trHeight w:val="331"/>
        </w:trPr>
        <w:tc>
          <w:tcPr>
            <w:tcW w:w="1418" w:type="dxa"/>
            <w:tcBorders>
              <w:top w:val="single" w:sz="4" w:space="0" w:color="auto"/>
              <w:left w:val="single" w:sz="4" w:space="0" w:color="auto"/>
              <w:bottom w:val="single" w:sz="4" w:space="0" w:color="auto"/>
              <w:right w:val="single" w:sz="4" w:space="0" w:color="auto"/>
            </w:tcBorders>
          </w:tcPr>
          <w:p w14:paraId="1630357E" w14:textId="77777777" w:rsidR="00E417E1" w:rsidRPr="007B7E57" w:rsidRDefault="00E417E1" w:rsidP="00967BBB">
            <w:pPr>
              <w:pStyle w:val="Arial10i50"/>
              <w:spacing w:line="240" w:lineRule="auto"/>
              <w:rPr>
                <w:rFonts w:cs="Arial"/>
                <w:b/>
                <w:bCs/>
                <w:color w:val="000000" w:themeColor="text1"/>
                <w:sz w:val="16"/>
                <w:szCs w:val="16"/>
              </w:rPr>
            </w:pPr>
            <w:r w:rsidRPr="007B7E57">
              <w:rPr>
                <w:rFonts w:cs="Arial"/>
                <w:b/>
                <w:bCs/>
                <w:color w:val="000000" w:themeColor="text1"/>
                <w:sz w:val="16"/>
                <w:szCs w:val="16"/>
              </w:rPr>
              <w:lastRenderedPageBreak/>
              <w:t>BAT 32</w:t>
            </w:r>
          </w:p>
        </w:tc>
        <w:tc>
          <w:tcPr>
            <w:tcW w:w="8080" w:type="dxa"/>
            <w:tcBorders>
              <w:top w:val="single" w:sz="4" w:space="0" w:color="auto"/>
              <w:left w:val="single" w:sz="4" w:space="0" w:color="auto"/>
              <w:bottom w:val="single" w:sz="4" w:space="0" w:color="auto"/>
              <w:right w:val="single" w:sz="4" w:space="0" w:color="auto"/>
            </w:tcBorders>
          </w:tcPr>
          <w:p w14:paraId="4D140206" w14:textId="10AAA243" w:rsidR="00E417E1" w:rsidRPr="007B7E57" w:rsidRDefault="00E417E1" w:rsidP="00967BBB">
            <w:pPr>
              <w:pStyle w:val="Arial10i50"/>
              <w:spacing w:line="240" w:lineRule="auto"/>
              <w:rPr>
                <w:rFonts w:eastAsia="Arial" w:cs="Arial"/>
                <w:color w:val="000000" w:themeColor="text1"/>
                <w:sz w:val="16"/>
                <w:szCs w:val="16"/>
              </w:rPr>
            </w:pPr>
            <w:r w:rsidRPr="007B7E57">
              <w:rPr>
                <w:rFonts w:eastAsia="Arial" w:cs="Arial"/>
                <w:color w:val="000000" w:themeColor="text1"/>
                <w:sz w:val="16"/>
                <w:szCs w:val="16"/>
              </w:rPr>
              <w:t xml:space="preserve">Aby ograniczać emisję amoniaku do powietrza z każdego pomieszczenia, w ramach BAT stosowana jest wentylacja mechaniczna z regulacją wysokości do ogrzewania powietrza, a zarazem osuszanie ściółki </w:t>
            </w:r>
            <w:r>
              <w:rPr>
                <w:rFonts w:eastAsia="Arial" w:cs="Arial"/>
                <w:color w:val="000000" w:themeColor="text1"/>
                <w:sz w:val="16"/>
                <w:szCs w:val="16"/>
              </w:rPr>
              <w:br/>
            </w:r>
            <w:r w:rsidRPr="007B7E57">
              <w:rPr>
                <w:rFonts w:eastAsia="Arial" w:cs="Arial"/>
                <w:color w:val="000000" w:themeColor="text1"/>
                <w:sz w:val="16"/>
                <w:szCs w:val="16"/>
              </w:rPr>
              <w:t>w początkowej fazie chowu. Pojenie ptaków odbywa się za pomocą poideł smoczkowo-miseczkowych zapobiegających wyciekowi wody.</w:t>
            </w:r>
          </w:p>
          <w:p w14:paraId="3631C9B2" w14:textId="77777777" w:rsidR="00E417E1" w:rsidRPr="007B7E57" w:rsidRDefault="00E417E1" w:rsidP="00967BBB">
            <w:pPr>
              <w:spacing w:after="0" w:line="240" w:lineRule="auto"/>
              <w:rPr>
                <w:rFonts w:ascii="Arial" w:eastAsia="Arial" w:hAnsi="Arial" w:cs="Arial"/>
                <w:b/>
                <w:bCs/>
                <w:color w:val="000000" w:themeColor="text1"/>
                <w:sz w:val="16"/>
                <w:szCs w:val="16"/>
                <w:u w:val="single"/>
              </w:rPr>
            </w:pPr>
            <w:r w:rsidRPr="007B7E57">
              <w:rPr>
                <w:rFonts w:ascii="Arial" w:eastAsia="Arial" w:hAnsi="Arial" w:cs="Arial"/>
                <w:b/>
                <w:bCs/>
                <w:color w:val="000000" w:themeColor="text1"/>
                <w:sz w:val="16"/>
                <w:szCs w:val="16"/>
                <w:u w:val="single"/>
              </w:rPr>
              <w:t>BAT-AEL dla emisji amoniaku do powietrza z każdego budynku dla brojlerów:</w:t>
            </w:r>
          </w:p>
          <w:p w14:paraId="4DDF757A" w14:textId="77777777" w:rsidR="00E417E1" w:rsidRDefault="00E417E1" w:rsidP="00967BBB">
            <w:pPr>
              <w:spacing w:after="0" w:line="240" w:lineRule="auto"/>
              <w:rPr>
                <w:rFonts w:ascii="Arial" w:hAnsi="Arial" w:cs="Arial"/>
                <w:b/>
                <w:bCs/>
                <w:iCs/>
                <w:color w:val="000000" w:themeColor="text1"/>
                <w:sz w:val="16"/>
                <w:szCs w:val="16"/>
              </w:rPr>
            </w:pPr>
            <w:r w:rsidRPr="007B7E57">
              <w:rPr>
                <w:rFonts w:ascii="Arial" w:hAnsi="Arial" w:cs="Arial"/>
                <w:b/>
                <w:bCs/>
                <w:iCs/>
                <w:color w:val="000000" w:themeColor="text1"/>
                <w:sz w:val="16"/>
                <w:szCs w:val="16"/>
              </w:rPr>
              <w:t>0,024047 kg NH</w:t>
            </w:r>
            <w:r w:rsidRPr="007B7E57">
              <w:rPr>
                <w:rFonts w:ascii="Arial" w:hAnsi="Arial" w:cs="Arial"/>
                <w:b/>
                <w:bCs/>
                <w:iCs/>
                <w:color w:val="000000" w:themeColor="text1"/>
                <w:sz w:val="16"/>
                <w:szCs w:val="16"/>
                <w:vertAlign w:val="subscript"/>
              </w:rPr>
              <w:t>3</w:t>
            </w:r>
            <w:r w:rsidRPr="007B7E57">
              <w:rPr>
                <w:rFonts w:ascii="Arial" w:hAnsi="Arial" w:cs="Arial"/>
                <w:b/>
                <w:bCs/>
                <w:iCs/>
                <w:color w:val="000000" w:themeColor="text1"/>
                <w:sz w:val="16"/>
                <w:szCs w:val="16"/>
              </w:rPr>
              <w:t>/stanowisko/rok</w:t>
            </w:r>
            <w:r>
              <w:rPr>
                <w:rFonts w:ascii="Arial" w:hAnsi="Arial" w:cs="Arial"/>
                <w:b/>
                <w:bCs/>
                <w:iCs/>
                <w:color w:val="000000" w:themeColor="text1"/>
                <w:sz w:val="16"/>
                <w:szCs w:val="16"/>
              </w:rPr>
              <w:t>.</w:t>
            </w:r>
          </w:p>
          <w:p w14:paraId="2F13806A" w14:textId="6A11F48B" w:rsidR="00E417E1" w:rsidRPr="007B7E57" w:rsidRDefault="00E417E1" w:rsidP="00967BBB">
            <w:pPr>
              <w:spacing w:after="0" w:line="240" w:lineRule="auto"/>
              <w:rPr>
                <w:rFonts w:ascii="Arial" w:hAnsi="Arial" w:cs="Arial"/>
                <w:b/>
                <w:bCs/>
                <w:iCs/>
                <w:color w:val="000000" w:themeColor="text1"/>
                <w:sz w:val="16"/>
                <w:szCs w:val="16"/>
              </w:rPr>
            </w:pPr>
          </w:p>
        </w:tc>
      </w:tr>
    </w:tbl>
    <w:p w14:paraId="4ADFB43F" w14:textId="77777777" w:rsidR="00E417E1" w:rsidRPr="00E417E1" w:rsidRDefault="00E417E1" w:rsidP="00E417E1">
      <w:pPr>
        <w:spacing w:after="0" w:line="320" w:lineRule="exact"/>
        <w:ind w:left="314"/>
        <w:rPr>
          <w:rFonts w:ascii="Arial" w:hAnsi="Arial" w:cs="Arial"/>
          <w:b/>
          <w:color w:val="000000"/>
          <w:sz w:val="24"/>
          <w:szCs w:val="24"/>
        </w:rPr>
      </w:pPr>
    </w:p>
    <w:p w14:paraId="39034303" w14:textId="77777777" w:rsidR="00CC5FCC" w:rsidRPr="00CC5FCC" w:rsidRDefault="00CC5FCC" w:rsidP="00473C13">
      <w:pPr>
        <w:numPr>
          <w:ilvl w:val="0"/>
          <w:numId w:val="88"/>
        </w:numPr>
        <w:spacing w:after="0" w:line="320" w:lineRule="exact"/>
        <w:rPr>
          <w:rFonts w:ascii="Arial" w:hAnsi="Arial" w:cs="Arial"/>
          <w:b/>
          <w:color w:val="000000"/>
          <w:sz w:val="24"/>
          <w:szCs w:val="24"/>
        </w:rPr>
      </w:pPr>
      <w:r w:rsidRPr="00CC5FCC">
        <w:rPr>
          <w:rFonts w:ascii="Arial" w:hAnsi="Arial" w:cs="Arial"/>
          <w:b/>
          <w:color w:val="000000"/>
          <w:sz w:val="24"/>
          <w:szCs w:val="24"/>
        </w:rPr>
        <w:t>Ochrona przed hałasem.</w:t>
      </w:r>
    </w:p>
    <w:p w14:paraId="4D2E95EB" w14:textId="2964E79B" w:rsidR="00CC5FCC" w:rsidRPr="00CC5FCC" w:rsidRDefault="00CC5FCC" w:rsidP="00CC5FCC">
      <w:pPr>
        <w:spacing w:after="0" w:line="276" w:lineRule="auto"/>
        <w:rPr>
          <w:rFonts w:ascii="Arial" w:hAnsi="Arial" w:cs="Arial"/>
          <w:color w:val="000000"/>
          <w:sz w:val="24"/>
          <w:szCs w:val="24"/>
        </w:rPr>
      </w:pPr>
      <w:r w:rsidRPr="00CC5FCC">
        <w:rPr>
          <w:rFonts w:ascii="Arial" w:hAnsi="Arial" w:cs="Arial"/>
          <w:color w:val="000000"/>
          <w:sz w:val="24"/>
          <w:szCs w:val="24"/>
        </w:rPr>
        <w:t>Zastosowano następujące rozwiązania</w:t>
      </w:r>
      <w:r w:rsidR="00EB339E">
        <w:rPr>
          <w:rFonts w:ascii="Arial" w:hAnsi="Arial" w:cs="Arial"/>
          <w:color w:val="000000"/>
          <w:sz w:val="24"/>
          <w:szCs w:val="24"/>
        </w:rPr>
        <w:t>,</w:t>
      </w:r>
      <w:r w:rsidRPr="00CC5FCC">
        <w:rPr>
          <w:rFonts w:ascii="Arial" w:hAnsi="Arial" w:cs="Arial"/>
          <w:color w:val="000000"/>
          <w:sz w:val="24"/>
          <w:szCs w:val="24"/>
        </w:rPr>
        <w:t xml:space="preserve"> wynikające z BAT: 9, 10.</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4"/>
        <w:gridCol w:w="8099"/>
      </w:tblGrid>
      <w:tr w:rsidR="009F15D4" w:rsidRPr="009F15D4" w14:paraId="5B4356A7" w14:textId="77777777" w:rsidTr="00401E1A">
        <w:trPr>
          <w:trHeight w:val="425"/>
          <w:tblHeader/>
        </w:trPr>
        <w:tc>
          <w:tcPr>
            <w:tcW w:w="743" w:type="pct"/>
            <w:shd w:val="clear" w:color="auto" w:fill="BFBFBF" w:themeFill="background1" w:themeFillShade="BF"/>
            <w:vAlign w:val="center"/>
          </w:tcPr>
          <w:p w14:paraId="14A6B586" w14:textId="77777777" w:rsidR="009F15D4" w:rsidRDefault="009F15D4" w:rsidP="00401E1A">
            <w:pPr>
              <w:tabs>
                <w:tab w:val="left" w:pos="1418"/>
              </w:tabs>
              <w:spacing w:after="0" w:line="240" w:lineRule="auto"/>
              <w:rPr>
                <w:rFonts w:ascii="Arial" w:hAnsi="Arial" w:cs="Arial"/>
                <w:b/>
                <w:color w:val="000000"/>
                <w:sz w:val="16"/>
                <w:szCs w:val="16"/>
              </w:rPr>
            </w:pPr>
            <w:bookmarkStart w:id="3" w:name="_Hlk193350527"/>
            <w:r w:rsidRPr="009F15D4">
              <w:rPr>
                <w:rFonts w:ascii="Arial" w:hAnsi="Arial" w:cs="Arial"/>
                <w:b/>
                <w:color w:val="000000"/>
                <w:sz w:val="16"/>
                <w:szCs w:val="16"/>
              </w:rPr>
              <w:t>Nr konkluzji BAT</w:t>
            </w:r>
          </w:p>
          <w:p w14:paraId="0E24B6CA" w14:textId="1FA4E9B6" w:rsidR="00401E1A" w:rsidRPr="009F15D4" w:rsidRDefault="00401E1A" w:rsidP="00401E1A">
            <w:pPr>
              <w:tabs>
                <w:tab w:val="left" w:pos="1418"/>
              </w:tabs>
              <w:spacing w:after="0" w:line="240" w:lineRule="auto"/>
              <w:rPr>
                <w:rFonts w:ascii="Arial" w:hAnsi="Arial" w:cs="Arial"/>
                <w:b/>
                <w:color w:val="000000"/>
                <w:sz w:val="16"/>
                <w:szCs w:val="16"/>
              </w:rPr>
            </w:pPr>
          </w:p>
        </w:tc>
        <w:tc>
          <w:tcPr>
            <w:tcW w:w="4257" w:type="pct"/>
            <w:shd w:val="clear" w:color="auto" w:fill="BFBFBF" w:themeFill="background1" w:themeFillShade="BF"/>
            <w:vAlign w:val="center"/>
          </w:tcPr>
          <w:p w14:paraId="318520AD" w14:textId="0CD3CD4F" w:rsidR="009F15D4" w:rsidRPr="009F15D4" w:rsidRDefault="009F15D4" w:rsidP="00967BBB">
            <w:pPr>
              <w:tabs>
                <w:tab w:val="left" w:pos="1418"/>
              </w:tabs>
              <w:spacing w:after="0" w:line="240" w:lineRule="auto"/>
              <w:rPr>
                <w:rFonts w:ascii="Arial" w:hAnsi="Arial" w:cs="Arial"/>
                <w:b/>
                <w:color w:val="000000"/>
                <w:sz w:val="16"/>
                <w:szCs w:val="16"/>
              </w:rPr>
            </w:pPr>
            <w:r w:rsidRPr="009F15D4">
              <w:rPr>
                <w:rFonts w:ascii="Arial" w:hAnsi="Arial" w:cs="Arial"/>
                <w:b/>
                <w:color w:val="000000"/>
                <w:sz w:val="16"/>
                <w:szCs w:val="16"/>
              </w:rPr>
              <w:t xml:space="preserve">Sposób realizacji w instalacji </w:t>
            </w:r>
          </w:p>
        </w:tc>
      </w:tr>
      <w:tr w:rsidR="009F15D4" w:rsidRPr="009F15D4" w14:paraId="67FCB1A5" w14:textId="77777777" w:rsidTr="00401E1A">
        <w:trPr>
          <w:trHeight w:val="330"/>
        </w:trPr>
        <w:tc>
          <w:tcPr>
            <w:tcW w:w="743" w:type="pct"/>
            <w:vAlign w:val="center"/>
          </w:tcPr>
          <w:p w14:paraId="41601B49" w14:textId="77777777" w:rsidR="009F15D4" w:rsidRPr="00D95FB5" w:rsidRDefault="009F15D4" w:rsidP="00967BBB">
            <w:pPr>
              <w:tabs>
                <w:tab w:val="left" w:pos="1418"/>
              </w:tabs>
              <w:spacing w:after="0" w:line="240" w:lineRule="auto"/>
              <w:rPr>
                <w:rFonts w:ascii="Arial" w:hAnsi="Arial" w:cs="Arial"/>
                <w:b/>
                <w:color w:val="000000"/>
                <w:sz w:val="16"/>
                <w:szCs w:val="16"/>
              </w:rPr>
            </w:pPr>
            <w:r w:rsidRPr="00D95FB5">
              <w:rPr>
                <w:rFonts w:ascii="Arial" w:hAnsi="Arial" w:cs="Arial"/>
                <w:b/>
                <w:color w:val="000000"/>
                <w:sz w:val="16"/>
                <w:szCs w:val="16"/>
              </w:rPr>
              <w:t xml:space="preserve">BAT 1 powiązane </w:t>
            </w:r>
            <w:r w:rsidRPr="00D95FB5">
              <w:rPr>
                <w:rFonts w:ascii="Arial" w:hAnsi="Arial" w:cs="Arial"/>
                <w:b/>
                <w:color w:val="000000"/>
                <w:sz w:val="16"/>
                <w:szCs w:val="16"/>
              </w:rPr>
              <w:br/>
              <w:t xml:space="preserve">z BAT 9 </w:t>
            </w:r>
          </w:p>
        </w:tc>
        <w:tc>
          <w:tcPr>
            <w:tcW w:w="4257" w:type="pct"/>
          </w:tcPr>
          <w:p w14:paraId="63299D59" w14:textId="25D0DBB9" w:rsidR="009F15D4" w:rsidRDefault="009F15D4" w:rsidP="00967BBB">
            <w:pPr>
              <w:tabs>
                <w:tab w:val="left" w:pos="922"/>
              </w:tabs>
              <w:spacing w:after="0" w:line="240" w:lineRule="auto"/>
              <w:ind w:left="-5"/>
              <w:rPr>
                <w:rFonts w:ascii="Arial" w:hAnsi="Arial" w:cs="Arial"/>
                <w:color w:val="000000"/>
                <w:sz w:val="16"/>
                <w:szCs w:val="16"/>
              </w:rPr>
            </w:pPr>
            <w:r w:rsidRPr="009F15D4">
              <w:rPr>
                <w:rFonts w:ascii="Arial" w:hAnsi="Arial" w:cs="Arial"/>
                <w:color w:val="000000"/>
                <w:sz w:val="16"/>
                <w:szCs w:val="16"/>
              </w:rPr>
              <w:t xml:space="preserve">Na terenie fermy </w:t>
            </w:r>
            <w:r w:rsidR="00EB339E">
              <w:rPr>
                <w:rFonts w:ascii="Arial" w:hAnsi="Arial" w:cs="Arial"/>
                <w:color w:val="000000"/>
                <w:sz w:val="16"/>
                <w:szCs w:val="16"/>
              </w:rPr>
              <w:t>są</w:t>
            </w:r>
            <w:r w:rsidRPr="009F15D4">
              <w:rPr>
                <w:rFonts w:ascii="Arial" w:hAnsi="Arial" w:cs="Arial"/>
                <w:color w:val="000000"/>
                <w:sz w:val="16"/>
                <w:szCs w:val="16"/>
              </w:rPr>
              <w:t xml:space="preserve"> zostaną zasady i postępowanie</w:t>
            </w:r>
            <w:r w:rsidR="00DF3CC6">
              <w:rPr>
                <w:rFonts w:ascii="Arial" w:hAnsi="Arial" w:cs="Arial"/>
                <w:color w:val="000000"/>
                <w:sz w:val="16"/>
                <w:szCs w:val="16"/>
              </w:rPr>
              <w:t>,</w:t>
            </w:r>
            <w:r w:rsidRPr="009F15D4">
              <w:rPr>
                <w:rFonts w:ascii="Arial" w:hAnsi="Arial" w:cs="Arial"/>
                <w:color w:val="000000"/>
                <w:sz w:val="16"/>
                <w:szCs w:val="16"/>
              </w:rPr>
              <w:t xml:space="preserve"> obejmujące wymagane elementy zarządzania środowiskowego, w tym procedury stosowania sektorowej analizy porównawczej w regularnych odstępach czasu, uwzględniającej m.in.: Plan zarządzania hałasem (powiązane z BAT 9).</w:t>
            </w:r>
          </w:p>
          <w:p w14:paraId="1F039876" w14:textId="6279511C" w:rsidR="00C047BA" w:rsidRPr="009F15D4" w:rsidRDefault="00C047BA" w:rsidP="00967BBB">
            <w:pPr>
              <w:tabs>
                <w:tab w:val="left" w:pos="922"/>
              </w:tabs>
              <w:spacing w:after="0" w:line="240" w:lineRule="auto"/>
              <w:ind w:left="-5"/>
              <w:rPr>
                <w:rFonts w:ascii="Arial" w:hAnsi="Arial" w:cs="Arial"/>
                <w:color w:val="000000"/>
                <w:sz w:val="16"/>
                <w:szCs w:val="16"/>
              </w:rPr>
            </w:pPr>
          </w:p>
        </w:tc>
      </w:tr>
      <w:tr w:rsidR="009F15D4" w:rsidRPr="009F15D4" w14:paraId="579AC060" w14:textId="77777777" w:rsidTr="00401E1A">
        <w:trPr>
          <w:trHeight w:val="330"/>
        </w:trPr>
        <w:tc>
          <w:tcPr>
            <w:tcW w:w="743" w:type="pct"/>
            <w:vAlign w:val="center"/>
          </w:tcPr>
          <w:p w14:paraId="6437EB6B" w14:textId="77777777" w:rsidR="009F15D4" w:rsidRPr="00D95FB5" w:rsidRDefault="009F15D4" w:rsidP="00967BBB">
            <w:pPr>
              <w:tabs>
                <w:tab w:val="left" w:pos="1418"/>
              </w:tabs>
              <w:spacing w:after="0" w:line="240" w:lineRule="auto"/>
              <w:rPr>
                <w:rFonts w:ascii="Arial" w:hAnsi="Arial" w:cs="Arial"/>
                <w:b/>
                <w:color w:val="000000"/>
                <w:sz w:val="16"/>
                <w:szCs w:val="16"/>
              </w:rPr>
            </w:pPr>
            <w:r w:rsidRPr="00D95FB5">
              <w:rPr>
                <w:rFonts w:ascii="Arial" w:hAnsi="Arial" w:cs="Arial"/>
                <w:b/>
                <w:color w:val="000000"/>
                <w:sz w:val="16"/>
                <w:szCs w:val="16"/>
              </w:rPr>
              <w:t>BAT 9</w:t>
            </w:r>
          </w:p>
        </w:tc>
        <w:tc>
          <w:tcPr>
            <w:tcW w:w="4257" w:type="pct"/>
          </w:tcPr>
          <w:p w14:paraId="0EEE6E62" w14:textId="5E355119"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 xml:space="preserve">Zgodnie z konkluzjami, BAT 9 ma zastosowanie jedynie w przypadkach, w których oczekuje się, że obiekty wrażliwe odczują dokuczliwość hałasu lub gdy jego występowanie zostało udowodnione. </w:t>
            </w:r>
          </w:p>
          <w:p w14:paraId="3D78551C" w14:textId="253C8C89" w:rsid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 xml:space="preserve">W przypadku wystąpienia dokuczliwości hałasu, prowadzący wdroży plan zarządzania hałasem, zgodnie </w:t>
            </w:r>
            <w:r w:rsidR="00232A41">
              <w:rPr>
                <w:rFonts w:ascii="Arial" w:hAnsi="Arial" w:cs="Arial"/>
                <w:color w:val="000000"/>
                <w:sz w:val="16"/>
                <w:szCs w:val="16"/>
              </w:rPr>
              <w:br/>
            </w:r>
            <w:r w:rsidRPr="009F15D4">
              <w:rPr>
                <w:rFonts w:ascii="Arial" w:hAnsi="Arial" w:cs="Arial"/>
                <w:color w:val="000000"/>
                <w:sz w:val="16"/>
                <w:szCs w:val="16"/>
              </w:rPr>
              <w:t>z zapisami BAT 9.</w:t>
            </w:r>
          </w:p>
          <w:p w14:paraId="6C0D5C4C" w14:textId="4D93E300" w:rsidR="00C047BA" w:rsidRPr="009F15D4" w:rsidRDefault="00C047BA" w:rsidP="00967BBB">
            <w:pPr>
              <w:tabs>
                <w:tab w:val="left" w:pos="922"/>
              </w:tabs>
              <w:spacing w:after="0" w:line="240" w:lineRule="auto"/>
              <w:rPr>
                <w:rFonts w:ascii="Arial" w:hAnsi="Arial" w:cs="Arial"/>
                <w:color w:val="000000"/>
                <w:sz w:val="16"/>
                <w:szCs w:val="16"/>
              </w:rPr>
            </w:pPr>
          </w:p>
        </w:tc>
      </w:tr>
      <w:tr w:rsidR="009F15D4" w:rsidRPr="009F15D4" w14:paraId="066AF034" w14:textId="77777777" w:rsidTr="00401E1A">
        <w:trPr>
          <w:trHeight w:val="330"/>
        </w:trPr>
        <w:tc>
          <w:tcPr>
            <w:tcW w:w="743" w:type="pct"/>
            <w:vAlign w:val="center"/>
          </w:tcPr>
          <w:p w14:paraId="66D30AF3" w14:textId="77777777" w:rsidR="009F15D4" w:rsidRPr="00D95FB5" w:rsidRDefault="009F15D4" w:rsidP="00967BBB">
            <w:pPr>
              <w:tabs>
                <w:tab w:val="left" w:pos="1418"/>
              </w:tabs>
              <w:spacing w:after="0" w:line="240" w:lineRule="auto"/>
              <w:rPr>
                <w:rFonts w:ascii="Arial" w:hAnsi="Arial" w:cs="Arial"/>
                <w:b/>
                <w:color w:val="000000"/>
                <w:sz w:val="16"/>
                <w:szCs w:val="16"/>
              </w:rPr>
            </w:pPr>
            <w:r w:rsidRPr="00D95FB5">
              <w:rPr>
                <w:rFonts w:ascii="Arial" w:hAnsi="Arial" w:cs="Arial"/>
                <w:b/>
                <w:color w:val="000000"/>
                <w:sz w:val="16"/>
                <w:szCs w:val="16"/>
              </w:rPr>
              <w:t>BAT 10</w:t>
            </w:r>
          </w:p>
        </w:tc>
        <w:tc>
          <w:tcPr>
            <w:tcW w:w="4257" w:type="pct"/>
          </w:tcPr>
          <w:p w14:paraId="7F33A9B2" w14:textId="141505BE"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W celu zapobiegania emisji hałasu lub jeżeli jest to niemożliwe, do jej ograniczenia w ramach BAT, należy stosować jedną z technik  (BAT 10) lub ich kombinację.</w:t>
            </w:r>
          </w:p>
          <w:p w14:paraId="7C021935" w14:textId="77777777"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BAT 10 Ad. 1</w:t>
            </w:r>
          </w:p>
          <w:p w14:paraId="778DF6B8" w14:textId="1CC2E729"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Ferma drobiu zlokalizowana jest odpowiedniej odległości od terenów, na których zlokalizowany jest obiekt wrażliwy. Brak skarg</w:t>
            </w:r>
            <w:r w:rsidR="00E322CF">
              <w:rPr>
                <w:rFonts w:ascii="Arial" w:hAnsi="Arial" w:cs="Arial"/>
                <w:color w:val="000000"/>
                <w:sz w:val="16"/>
                <w:szCs w:val="16"/>
              </w:rPr>
              <w:t>,</w:t>
            </w:r>
            <w:r w:rsidRPr="009F15D4">
              <w:rPr>
                <w:rFonts w:ascii="Arial" w:hAnsi="Arial" w:cs="Arial"/>
                <w:color w:val="000000"/>
                <w:sz w:val="16"/>
                <w:szCs w:val="16"/>
              </w:rPr>
              <w:t xml:space="preserve"> dotyczących nadmiernej uciążliwości hałasu, w rejonie terenów chronionych akustycznie.</w:t>
            </w:r>
          </w:p>
          <w:p w14:paraId="1C3EE369" w14:textId="77777777"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BAT 10 Ad. 2</w:t>
            </w:r>
          </w:p>
          <w:p w14:paraId="291D4311" w14:textId="058A1136"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 xml:space="preserve">Sposób umiejscowienia urządzeń technologicznych uwzględnia oprócz wymagań technicznych (eksploatacyjnych), kwestię związaną z ograniczeniem poziomu hałasu. </w:t>
            </w:r>
          </w:p>
          <w:p w14:paraId="62A2B5D2" w14:textId="77777777"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BAT 10 Ad. 3</w:t>
            </w:r>
          </w:p>
          <w:p w14:paraId="1726208B" w14:textId="77777777"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Na terenie fermy stosowane są następujące techniki:</w:t>
            </w:r>
          </w:p>
          <w:p w14:paraId="2CBB3383" w14:textId="77777777"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 zamknięcie drzwi i otworów budynku, zwłaszcza podczas karmienia;</w:t>
            </w:r>
          </w:p>
          <w:p w14:paraId="24B3F937" w14:textId="77777777"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 obsługa urządzeń przez doświadczony, przeszkolony personel;</w:t>
            </w:r>
          </w:p>
          <w:p w14:paraId="276C778B" w14:textId="77777777"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 unikanie przeprowadzania hałaśliwych czynności w nocy i podczas dni wolnych od pracy;</w:t>
            </w:r>
          </w:p>
          <w:p w14:paraId="0732CAB1" w14:textId="77777777"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 zapewnienie kontroli hałasu podczas czynności konserwacyjnych;</w:t>
            </w:r>
          </w:p>
          <w:p w14:paraId="4296AECF" w14:textId="77777777"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 eksploatowanie podajników i dozowników, gdy są całkowicie wypełnione paszą.</w:t>
            </w:r>
          </w:p>
          <w:p w14:paraId="29BD121E" w14:textId="77777777"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BAT 10 Ad. 4</w:t>
            </w:r>
          </w:p>
          <w:p w14:paraId="556CD759" w14:textId="77777777"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Na terenie fermy drobiu zainstalowane są wysokosprawne wentylatory.</w:t>
            </w:r>
          </w:p>
          <w:p w14:paraId="4B8E51FD" w14:textId="77777777"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BAT 10 Ad. 5</w:t>
            </w:r>
          </w:p>
          <w:p w14:paraId="2DEC3CE4" w14:textId="1EE81AC5"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 xml:space="preserve">Wyniki badań hałasu dla fermy drobiu nie wykazują negatywnego oddziaływania na obiekty wrażliwe. </w:t>
            </w:r>
            <w:r w:rsidR="00232A41">
              <w:rPr>
                <w:rFonts w:ascii="Arial" w:hAnsi="Arial" w:cs="Arial"/>
                <w:color w:val="000000"/>
                <w:sz w:val="16"/>
                <w:szCs w:val="16"/>
              </w:rPr>
              <w:br/>
            </w:r>
            <w:r w:rsidRPr="009F15D4">
              <w:rPr>
                <w:rFonts w:ascii="Arial" w:hAnsi="Arial" w:cs="Arial"/>
                <w:color w:val="000000"/>
                <w:sz w:val="16"/>
                <w:szCs w:val="16"/>
              </w:rPr>
              <w:t xml:space="preserve">W związku z powyższym nie zachodzi konieczność wprowadzenia urządzeń / dodatkowej redukcji poziomu hałasu. </w:t>
            </w:r>
          </w:p>
          <w:p w14:paraId="5AE8B278" w14:textId="77777777"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BAT 10 Ad. 6</w:t>
            </w:r>
          </w:p>
          <w:p w14:paraId="2C1395EA" w14:textId="4526C133" w:rsidR="009F15D4" w:rsidRPr="009F15D4" w:rsidRDefault="009F15D4" w:rsidP="00967BBB">
            <w:pPr>
              <w:tabs>
                <w:tab w:val="left" w:pos="922"/>
              </w:tabs>
              <w:spacing w:after="0" w:line="240" w:lineRule="auto"/>
              <w:rPr>
                <w:rFonts w:ascii="Arial" w:hAnsi="Arial" w:cs="Arial"/>
                <w:color w:val="000000"/>
                <w:sz w:val="16"/>
                <w:szCs w:val="16"/>
              </w:rPr>
            </w:pPr>
            <w:r w:rsidRPr="009F15D4">
              <w:rPr>
                <w:rFonts w:ascii="Arial" w:hAnsi="Arial" w:cs="Arial"/>
                <w:color w:val="000000"/>
                <w:sz w:val="16"/>
                <w:szCs w:val="16"/>
              </w:rPr>
              <w:t xml:space="preserve">Wyniki badań hałasu dla fermy drobiu nie wykazują negatywnego oddziaływania na obiekty wrażliwe. </w:t>
            </w:r>
            <w:r w:rsidR="00232A41">
              <w:rPr>
                <w:rFonts w:ascii="Arial" w:hAnsi="Arial" w:cs="Arial"/>
                <w:color w:val="000000"/>
                <w:sz w:val="16"/>
                <w:szCs w:val="16"/>
              </w:rPr>
              <w:br/>
            </w:r>
            <w:r w:rsidRPr="009F15D4">
              <w:rPr>
                <w:rFonts w:ascii="Arial" w:hAnsi="Arial" w:cs="Arial"/>
                <w:color w:val="000000"/>
                <w:sz w:val="16"/>
                <w:szCs w:val="16"/>
              </w:rPr>
              <w:t xml:space="preserve">W związku z powyższym nie zachodzi konieczność zastosowania dodatkowej redukcji poziomu hałasu </w:t>
            </w:r>
            <w:r w:rsidR="00232A41">
              <w:rPr>
                <w:rFonts w:ascii="Arial" w:hAnsi="Arial" w:cs="Arial"/>
                <w:color w:val="000000"/>
                <w:sz w:val="16"/>
                <w:szCs w:val="16"/>
              </w:rPr>
              <w:br/>
            </w:r>
            <w:r w:rsidRPr="009F15D4">
              <w:rPr>
                <w:rFonts w:ascii="Arial" w:hAnsi="Arial" w:cs="Arial"/>
                <w:color w:val="000000"/>
                <w:sz w:val="16"/>
                <w:szCs w:val="16"/>
              </w:rPr>
              <w:t>w postaci  barier.</w:t>
            </w:r>
          </w:p>
        </w:tc>
      </w:tr>
      <w:bookmarkEnd w:id="3"/>
    </w:tbl>
    <w:p w14:paraId="22461481" w14:textId="77777777" w:rsidR="00C047BA" w:rsidRDefault="00C047BA" w:rsidP="00C047BA">
      <w:pPr>
        <w:spacing w:after="0" w:line="320" w:lineRule="exact"/>
        <w:ind w:left="360"/>
        <w:rPr>
          <w:rFonts w:ascii="Arial" w:hAnsi="Arial" w:cs="Arial"/>
          <w:b/>
          <w:color w:val="000000"/>
          <w:sz w:val="24"/>
          <w:szCs w:val="24"/>
        </w:rPr>
      </w:pPr>
    </w:p>
    <w:p w14:paraId="1A625569" w14:textId="018D8748" w:rsidR="00C047BA" w:rsidRDefault="00C047BA" w:rsidP="00473C13">
      <w:pPr>
        <w:numPr>
          <w:ilvl w:val="0"/>
          <w:numId w:val="88"/>
        </w:numPr>
        <w:spacing w:after="0" w:line="320" w:lineRule="exact"/>
        <w:rPr>
          <w:rFonts w:ascii="Arial" w:hAnsi="Arial" w:cs="Arial"/>
          <w:b/>
          <w:color w:val="000000"/>
          <w:sz w:val="24"/>
          <w:szCs w:val="24"/>
        </w:rPr>
      </w:pPr>
      <w:r w:rsidRPr="00C047BA">
        <w:rPr>
          <w:rFonts w:ascii="Arial" w:hAnsi="Arial" w:cs="Arial"/>
          <w:b/>
          <w:color w:val="000000"/>
          <w:sz w:val="24"/>
          <w:szCs w:val="24"/>
        </w:rPr>
        <w:t>Gospodarka wodno-ściekowa</w:t>
      </w:r>
      <w:r>
        <w:rPr>
          <w:rFonts w:ascii="Arial" w:hAnsi="Arial" w:cs="Arial"/>
          <w:b/>
          <w:color w:val="000000"/>
          <w:sz w:val="24"/>
          <w:szCs w:val="24"/>
        </w:rPr>
        <w:t>.</w:t>
      </w:r>
    </w:p>
    <w:p w14:paraId="700D9A3D" w14:textId="35487402" w:rsidR="00C047BA" w:rsidRDefault="00C047BA" w:rsidP="00401E1A">
      <w:pPr>
        <w:spacing w:after="0" w:line="320" w:lineRule="exact"/>
        <w:rPr>
          <w:rFonts w:ascii="Arial" w:eastAsia="Times New Roman" w:hAnsi="Arial" w:cs="Arial"/>
          <w:sz w:val="24"/>
          <w:szCs w:val="24"/>
          <w:lang w:eastAsia="pl-PL"/>
        </w:rPr>
      </w:pPr>
      <w:r w:rsidRPr="00C047BA">
        <w:rPr>
          <w:rFonts w:ascii="Arial" w:eastAsia="Times New Roman" w:hAnsi="Arial" w:cs="Arial"/>
          <w:sz w:val="24"/>
          <w:szCs w:val="24"/>
          <w:lang w:eastAsia="pl-PL"/>
        </w:rPr>
        <w:t>Zastosowano następujące rozwiązania</w:t>
      </w:r>
      <w:r w:rsidR="00325CAA">
        <w:rPr>
          <w:rFonts w:ascii="Arial" w:eastAsia="Times New Roman" w:hAnsi="Arial" w:cs="Arial"/>
          <w:sz w:val="24"/>
          <w:szCs w:val="24"/>
          <w:lang w:eastAsia="pl-PL"/>
        </w:rPr>
        <w:t>,</w:t>
      </w:r>
      <w:r w:rsidRPr="00C047BA">
        <w:rPr>
          <w:rFonts w:ascii="Arial" w:eastAsia="Times New Roman" w:hAnsi="Arial" w:cs="Arial"/>
          <w:sz w:val="24"/>
          <w:szCs w:val="24"/>
          <w:lang w:eastAsia="pl-PL"/>
        </w:rPr>
        <w:t xml:space="preserve"> wynikające z BAT: 1, 2, 5, 6 oraz 7.</w:t>
      </w:r>
    </w:p>
    <w:tbl>
      <w:tblPr>
        <w:tblW w:w="498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1443"/>
        <w:gridCol w:w="8098"/>
      </w:tblGrid>
      <w:tr w:rsidR="00401E1A" w:rsidRPr="000B4C9E" w14:paraId="65A953C9" w14:textId="77777777" w:rsidTr="00967BBB">
        <w:trPr>
          <w:trHeight w:val="410"/>
        </w:trPr>
        <w:tc>
          <w:tcPr>
            <w:tcW w:w="756" w:type="pct"/>
            <w:shd w:val="clear" w:color="auto" w:fill="BFBFBF" w:themeFill="background1" w:themeFillShade="BF"/>
            <w:vAlign w:val="center"/>
          </w:tcPr>
          <w:p w14:paraId="0CEE41E0" w14:textId="77777777" w:rsidR="00401E1A" w:rsidRPr="000B4C9E" w:rsidRDefault="00401E1A" w:rsidP="00967BBB">
            <w:pPr>
              <w:pStyle w:val="Arial10i50"/>
              <w:spacing w:line="240" w:lineRule="auto"/>
              <w:rPr>
                <w:rFonts w:cs="Arial"/>
                <w:b/>
                <w:sz w:val="16"/>
                <w:szCs w:val="16"/>
              </w:rPr>
            </w:pPr>
            <w:r w:rsidRPr="000B4C9E">
              <w:rPr>
                <w:rFonts w:cs="Arial"/>
                <w:b/>
                <w:sz w:val="16"/>
                <w:szCs w:val="16"/>
              </w:rPr>
              <w:t>Nr konkluzji BAT</w:t>
            </w:r>
          </w:p>
        </w:tc>
        <w:tc>
          <w:tcPr>
            <w:tcW w:w="4244" w:type="pct"/>
            <w:shd w:val="clear" w:color="auto" w:fill="BFBFBF" w:themeFill="background1" w:themeFillShade="BF"/>
            <w:vAlign w:val="center"/>
          </w:tcPr>
          <w:p w14:paraId="2B61E560" w14:textId="77777777" w:rsidR="00401E1A" w:rsidRPr="000B4C9E" w:rsidRDefault="00401E1A" w:rsidP="00967BBB">
            <w:pPr>
              <w:pStyle w:val="Arial10i50"/>
              <w:spacing w:line="240" w:lineRule="auto"/>
              <w:rPr>
                <w:rFonts w:cs="Arial"/>
                <w:b/>
                <w:sz w:val="16"/>
                <w:szCs w:val="16"/>
              </w:rPr>
            </w:pPr>
            <w:r w:rsidRPr="000B4C9E">
              <w:rPr>
                <w:rFonts w:cs="Arial"/>
                <w:b/>
                <w:sz w:val="16"/>
                <w:szCs w:val="16"/>
              </w:rPr>
              <w:t>Sposób realizacji w instalacji</w:t>
            </w:r>
          </w:p>
        </w:tc>
      </w:tr>
      <w:tr w:rsidR="00401E1A" w:rsidRPr="000B4C9E" w14:paraId="766BFAD6" w14:textId="77777777" w:rsidTr="00967BBB">
        <w:trPr>
          <w:trHeight w:val="120"/>
        </w:trPr>
        <w:tc>
          <w:tcPr>
            <w:tcW w:w="756" w:type="pct"/>
            <w:shd w:val="clear" w:color="auto" w:fill="auto"/>
            <w:vAlign w:val="center"/>
          </w:tcPr>
          <w:p w14:paraId="2C0043E7" w14:textId="77777777" w:rsidR="00401E1A" w:rsidRPr="00325CAA" w:rsidRDefault="00401E1A" w:rsidP="00967BBB">
            <w:pPr>
              <w:pStyle w:val="Arial10i50"/>
              <w:spacing w:line="240" w:lineRule="auto"/>
              <w:rPr>
                <w:rFonts w:cs="Arial"/>
                <w:b/>
                <w:sz w:val="16"/>
                <w:szCs w:val="16"/>
              </w:rPr>
            </w:pPr>
            <w:r w:rsidRPr="00325CAA">
              <w:rPr>
                <w:rFonts w:cs="Arial"/>
                <w:b/>
                <w:sz w:val="16"/>
                <w:szCs w:val="16"/>
              </w:rPr>
              <w:t>BAT 1</w:t>
            </w:r>
          </w:p>
          <w:p w14:paraId="2139AE64" w14:textId="77777777" w:rsidR="00401E1A" w:rsidRPr="000B4C9E" w:rsidRDefault="00401E1A" w:rsidP="00967BBB">
            <w:pPr>
              <w:pStyle w:val="Arial10i50"/>
              <w:spacing w:line="240" w:lineRule="auto"/>
              <w:rPr>
                <w:rFonts w:cs="Arial"/>
                <w:sz w:val="16"/>
                <w:szCs w:val="16"/>
              </w:rPr>
            </w:pPr>
            <w:r w:rsidRPr="00325CAA">
              <w:rPr>
                <w:rFonts w:cs="Arial"/>
                <w:b/>
                <w:sz w:val="16"/>
                <w:szCs w:val="16"/>
              </w:rPr>
              <w:t>punkt 5a</w:t>
            </w:r>
            <w:r w:rsidRPr="000B4C9E">
              <w:rPr>
                <w:rFonts w:cs="Arial"/>
                <w:sz w:val="16"/>
                <w:szCs w:val="16"/>
              </w:rPr>
              <w:t>)</w:t>
            </w:r>
          </w:p>
        </w:tc>
        <w:tc>
          <w:tcPr>
            <w:tcW w:w="4244" w:type="pct"/>
            <w:shd w:val="clear" w:color="auto" w:fill="auto"/>
            <w:vAlign w:val="center"/>
          </w:tcPr>
          <w:p w14:paraId="0FC86C6E" w14:textId="37974925" w:rsidR="00401E1A" w:rsidRPr="000B4C9E" w:rsidRDefault="00401E1A" w:rsidP="00967BBB">
            <w:pPr>
              <w:pStyle w:val="Arial10i50"/>
              <w:spacing w:line="240" w:lineRule="auto"/>
              <w:rPr>
                <w:rFonts w:cs="Arial"/>
                <w:sz w:val="16"/>
                <w:szCs w:val="16"/>
              </w:rPr>
            </w:pPr>
            <w:r w:rsidRPr="000B4C9E">
              <w:rPr>
                <w:rFonts w:cs="Arial"/>
                <w:sz w:val="16"/>
                <w:szCs w:val="16"/>
              </w:rPr>
              <w:t>Celem poprawy ogólnej efektywności środowiskowej, w ramach BAT, w instalacji wdrożono system zarządzania środowiskowego. W zakresie dotyczącym gospodarki wodno-ściekowej, w ramach kontroli efektywności systemu, zastosowano rozwiązanie polegające na prowadzeniu monitoringu oraz pomiarów (monitoring emisji do wody).</w:t>
            </w:r>
          </w:p>
          <w:p w14:paraId="16F47DCC" w14:textId="77777777" w:rsidR="00401E1A" w:rsidRPr="000B4C9E" w:rsidRDefault="00401E1A" w:rsidP="00967BBB">
            <w:pPr>
              <w:pStyle w:val="Arial10i50"/>
              <w:spacing w:line="240" w:lineRule="auto"/>
              <w:rPr>
                <w:rFonts w:cs="Arial"/>
                <w:sz w:val="16"/>
                <w:szCs w:val="16"/>
              </w:rPr>
            </w:pPr>
            <w:r w:rsidRPr="000B4C9E">
              <w:rPr>
                <w:rFonts w:cs="Arial"/>
                <w:sz w:val="16"/>
                <w:szCs w:val="16"/>
              </w:rPr>
              <w:t>Na terenie instalacji, prowadzony jest rejestr zużycia wody dla każdego kurnika, za pomocą liczników, zamontowanych w każdym kurniku, jak również dla całej fermy:</w:t>
            </w:r>
          </w:p>
          <w:p w14:paraId="3C8AB9AD" w14:textId="77777777" w:rsidR="00401E1A" w:rsidRPr="000B4C9E" w:rsidRDefault="00401E1A" w:rsidP="00473C13">
            <w:pPr>
              <w:pStyle w:val="Arial10i50"/>
              <w:numPr>
                <w:ilvl w:val="0"/>
                <w:numId w:val="103"/>
              </w:numPr>
              <w:spacing w:line="240" w:lineRule="auto"/>
              <w:rPr>
                <w:rFonts w:cs="Arial"/>
                <w:sz w:val="16"/>
                <w:szCs w:val="16"/>
              </w:rPr>
            </w:pPr>
            <w:r w:rsidRPr="000B4C9E">
              <w:rPr>
                <w:rFonts w:cs="Arial"/>
                <w:sz w:val="16"/>
                <w:szCs w:val="16"/>
              </w:rPr>
              <w:t>odczyt stanu licznika wodomierza głównego, z częstotliwością co najmniej raz w roku,</w:t>
            </w:r>
          </w:p>
          <w:p w14:paraId="3101EF06" w14:textId="41DDD0CE" w:rsidR="00401E1A" w:rsidRPr="000B4C9E" w:rsidRDefault="00401E1A" w:rsidP="00473C13">
            <w:pPr>
              <w:pStyle w:val="Arial10i50"/>
              <w:numPr>
                <w:ilvl w:val="0"/>
                <w:numId w:val="103"/>
              </w:numPr>
              <w:spacing w:line="240" w:lineRule="auto"/>
              <w:rPr>
                <w:rFonts w:cs="Arial"/>
                <w:sz w:val="16"/>
                <w:szCs w:val="16"/>
              </w:rPr>
            </w:pPr>
            <w:r w:rsidRPr="000B4C9E">
              <w:rPr>
                <w:rFonts w:cs="Arial"/>
                <w:sz w:val="16"/>
                <w:szCs w:val="16"/>
              </w:rPr>
              <w:t>odczyt stanu liczników wodomierzy zlokalizowanych w kurnikach</w:t>
            </w:r>
            <w:r w:rsidR="00325CAA">
              <w:rPr>
                <w:rFonts w:cs="Arial"/>
                <w:sz w:val="16"/>
                <w:szCs w:val="16"/>
              </w:rPr>
              <w:t>,</w:t>
            </w:r>
            <w:r w:rsidRPr="000B4C9E">
              <w:rPr>
                <w:rFonts w:cs="Arial"/>
                <w:sz w:val="16"/>
                <w:szCs w:val="16"/>
              </w:rPr>
              <w:t xml:space="preserve"> służący do dobowego monitorowania zużycia wody.</w:t>
            </w:r>
          </w:p>
          <w:p w14:paraId="3308328A" w14:textId="7ACEA15B" w:rsidR="00401E1A" w:rsidRPr="000B4C9E" w:rsidRDefault="00401E1A" w:rsidP="00967BBB">
            <w:pPr>
              <w:pStyle w:val="Arial10i50"/>
              <w:spacing w:line="240" w:lineRule="auto"/>
              <w:rPr>
                <w:rFonts w:cs="Arial"/>
                <w:sz w:val="16"/>
                <w:szCs w:val="16"/>
              </w:rPr>
            </w:pPr>
            <w:r w:rsidRPr="000B4C9E">
              <w:rPr>
                <w:rFonts w:cs="Arial"/>
                <w:sz w:val="16"/>
                <w:szCs w:val="16"/>
              </w:rPr>
              <w:t xml:space="preserve">Na terenie instalacji, prowadzony jest dwuetapowy proces czyszczenia kurników, tj. na sucho i na mokro, </w:t>
            </w:r>
            <w:r w:rsidR="00232A41">
              <w:rPr>
                <w:rFonts w:cs="Arial"/>
                <w:sz w:val="16"/>
                <w:szCs w:val="16"/>
              </w:rPr>
              <w:br/>
            </w:r>
            <w:r w:rsidRPr="000B4C9E">
              <w:rPr>
                <w:rFonts w:cs="Arial"/>
                <w:sz w:val="16"/>
                <w:szCs w:val="16"/>
              </w:rPr>
              <w:t xml:space="preserve">co powoduje powstawanie ścieków przemysłowych. </w:t>
            </w:r>
          </w:p>
          <w:p w14:paraId="5D086C06" w14:textId="39E3E666" w:rsidR="00401E1A" w:rsidRPr="000B4C9E" w:rsidRDefault="00401E1A" w:rsidP="00967BBB">
            <w:pPr>
              <w:pStyle w:val="Arial10i50"/>
              <w:spacing w:line="240" w:lineRule="auto"/>
              <w:rPr>
                <w:rFonts w:cs="Arial"/>
                <w:sz w:val="16"/>
                <w:szCs w:val="16"/>
              </w:rPr>
            </w:pPr>
            <w:r w:rsidRPr="000B4C9E">
              <w:rPr>
                <w:rFonts w:cs="Arial"/>
                <w:sz w:val="16"/>
                <w:szCs w:val="16"/>
              </w:rPr>
              <w:lastRenderedPageBreak/>
              <w:t>Ścieki przemysłowe z instalacji, pochodzące z mycia kurników, w całości wykorzystywane są do zraszania ściółki wraz z pomiotem, po zakończonym cyklu chowu.</w:t>
            </w:r>
          </w:p>
          <w:p w14:paraId="27250BC1" w14:textId="77777777" w:rsidR="00401E1A" w:rsidRPr="000B4C9E" w:rsidRDefault="00401E1A" w:rsidP="00967BBB">
            <w:pPr>
              <w:pStyle w:val="Arial10i50"/>
              <w:spacing w:line="240" w:lineRule="auto"/>
              <w:rPr>
                <w:rFonts w:cs="Arial"/>
                <w:sz w:val="16"/>
                <w:szCs w:val="16"/>
              </w:rPr>
            </w:pPr>
            <w:r w:rsidRPr="000B4C9E">
              <w:rPr>
                <w:rFonts w:cs="Arial"/>
                <w:sz w:val="16"/>
                <w:szCs w:val="16"/>
              </w:rPr>
              <w:t>Ścieki z instalacji nie będą odprowadzane bezpośrednio do środowiska.</w:t>
            </w:r>
          </w:p>
          <w:p w14:paraId="5340C254" w14:textId="77777777" w:rsidR="00401E1A" w:rsidRPr="000B4C9E" w:rsidRDefault="00401E1A" w:rsidP="00967BBB">
            <w:pPr>
              <w:pStyle w:val="Arial10i50"/>
              <w:spacing w:line="240" w:lineRule="auto"/>
              <w:rPr>
                <w:rFonts w:cs="Arial"/>
                <w:sz w:val="16"/>
                <w:szCs w:val="16"/>
              </w:rPr>
            </w:pPr>
          </w:p>
        </w:tc>
      </w:tr>
      <w:tr w:rsidR="00401E1A" w:rsidRPr="000B4C9E" w14:paraId="502AAD5B" w14:textId="77777777" w:rsidTr="00967BBB">
        <w:trPr>
          <w:trHeight w:val="120"/>
        </w:trPr>
        <w:tc>
          <w:tcPr>
            <w:tcW w:w="756" w:type="pct"/>
            <w:shd w:val="clear" w:color="auto" w:fill="auto"/>
            <w:vAlign w:val="center"/>
          </w:tcPr>
          <w:p w14:paraId="2782DA48" w14:textId="77777777" w:rsidR="00401E1A" w:rsidRPr="00325CAA" w:rsidRDefault="00401E1A" w:rsidP="00967BBB">
            <w:pPr>
              <w:pStyle w:val="Arial10i50"/>
              <w:spacing w:line="240" w:lineRule="auto"/>
              <w:rPr>
                <w:rFonts w:cs="Arial"/>
                <w:b/>
                <w:sz w:val="16"/>
                <w:szCs w:val="16"/>
              </w:rPr>
            </w:pPr>
            <w:r w:rsidRPr="00325CAA">
              <w:rPr>
                <w:rFonts w:cs="Arial"/>
                <w:b/>
                <w:sz w:val="16"/>
                <w:szCs w:val="16"/>
              </w:rPr>
              <w:lastRenderedPageBreak/>
              <w:t>BAT 2</w:t>
            </w:r>
          </w:p>
        </w:tc>
        <w:tc>
          <w:tcPr>
            <w:tcW w:w="4244" w:type="pct"/>
            <w:shd w:val="clear" w:color="auto" w:fill="auto"/>
            <w:vAlign w:val="center"/>
          </w:tcPr>
          <w:p w14:paraId="37FB93BA" w14:textId="770AB22A" w:rsidR="00401E1A" w:rsidRPr="000B4C9E" w:rsidRDefault="00401E1A" w:rsidP="00967BBB">
            <w:pPr>
              <w:tabs>
                <w:tab w:val="left" w:pos="1418"/>
              </w:tabs>
              <w:spacing w:after="0" w:line="240" w:lineRule="auto"/>
              <w:rPr>
                <w:rFonts w:ascii="Arial" w:hAnsi="Arial" w:cs="Arial"/>
                <w:color w:val="000000"/>
                <w:sz w:val="16"/>
                <w:szCs w:val="16"/>
              </w:rPr>
            </w:pPr>
            <w:r w:rsidRPr="000B4C9E">
              <w:rPr>
                <w:rFonts w:ascii="Arial" w:hAnsi="Arial" w:cs="Arial"/>
                <w:color w:val="000000"/>
                <w:sz w:val="16"/>
                <w:szCs w:val="16"/>
              </w:rPr>
              <w:t>Celem zapobiegania oddziaływania instalacji na środowisko, lub, aby to oddziaływanie ograniczyć, w ramach BAT, w zakresie dotyczącym gospodarki wodno-ściekowej, w instalacji zastosowano następujące rozwiązania:</w:t>
            </w:r>
          </w:p>
          <w:p w14:paraId="62B2DF12" w14:textId="0325B2B4" w:rsidR="00401E1A" w:rsidRPr="000B4C9E" w:rsidRDefault="00401E1A" w:rsidP="00473C13">
            <w:pPr>
              <w:pStyle w:val="Akapitzlist"/>
              <w:numPr>
                <w:ilvl w:val="0"/>
                <w:numId w:val="108"/>
              </w:numPr>
              <w:tabs>
                <w:tab w:val="left" w:pos="1418"/>
              </w:tabs>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Prawidłowe usytuowanie zespołu urządzeń/gospodarstwa i aranżacja przestrzeni dla działań, w celu zapobiegania zanieczyszczeniu wody.</w:t>
            </w:r>
          </w:p>
          <w:p w14:paraId="0324ABDB" w14:textId="77777777" w:rsidR="00401E1A" w:rsidRPr="000B4C9E" w:rsidRDefault="00401E1A" w:rsidP="00967BBB">
            <w:pPr>
              <w:pStyle w:val="Akapitzlist"/>
              <w:tabs>
                <w:tab w:val="left" w:pos="1418"/>
              </w:tabs>
              <w:ind w:left="360"/>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 xml:space="preserve">Ograniczenie negatywnego oddziaływania w zakresie poboru i zużycia wody polega na: </w:t>
            </w:r>
          </w:p>
          <w:p w14:paraId="30E19CC4" w14:textId="77777777" w:rsidR="00401E1A" w:rsidRPr="000B4C9E" w:rsidRDefault="00401E1A" w:rsidP="00473C13">
            <w:pPr>
              <w:numPr>
                <w:ilvl w:val="0"/>
                <w:numId w:val="104"/>
              </w:numPr>
              <w:spacing w:after="0" w:line="240" w:lineRule="auto"/>
              <w:rPr>
                <w:rFonts w:ascii="Arial" w:hAnsi="Arial" w:cs="Arial"/>
                <w:color w:val="000000"/>
                <w:sz w:val="16"/>
                <w:szCs w:val="16"/>
              </w:rPr>
            </w:pPr>
            <w:r w:rsidRPr="000B4C9E">
              <w:rPr>
                <w:rFonts w:ascii="Arial" w:hAnsi="Arial" w:cs="Arial"/>
                <w:color w:val="000000"/>
                <w:sz w:val="16"/>
                <w:szCs w:val="16"/>
              </w:rPr>
              <w:t>prowadzeniu rejestru zużycia wody dla każdego kurnika, jak również dla całej fermy drobiu,</w:t>
            </w:r>
          </w:p>
          <w:p w14:paraId="5A47EB7D" w14:textId="77777777" w:rsidR="00401E1A" w:rsidRPr="000B4C9E" w:rsidRDefault="00401E1A" w:rsidP="00473C13">
            <w:pPr>
              <w:numPr>
                <w:ilvl w:val="0"/>
                <w:numId w:val="104"/>
              </w:numPr>
              <w:spacing w:after="0" w:line="240" w:lineRule="auto"/>
              <w:rPr>
                <w:rFonts w:ascii="Arial" w:hAnsi="Arial" w:cs="Arial"/>
                <w:color w:val="000000"/>
                <w:sz w:val="16"/>
                <w:szCs w:val="16"/>
              </w:rPr>
            </w:pPr>
            <w:r w:rsidRPr="000B4C9E">
              <w:rPr>
                <w:rFonts w:ascii="Arial" w:hAnsi="Arial" w:cs="Arial"/>
                <w:color w:val="000000"/>
                <w:sz w:val="16"/>
                <w:szCs w:val="16"/>
              </w:rPr>
              <w:t>prowadzeniu systematycznego przeglądu sytemu pojenia drobiu, odnotowywanie prowadzonych kontroli i remontów w dzienniku przeznaczonym do monitorowania zużycia wody,</w:t>
            </w:r>
          </w:p>
          <w:p w14:paraId="1421F48D" w14:textId="77777777" w:rsidR="00401E1A" w:rsidRPr="000B4C9E" w:rsidRDefault="00401E1A" w:rsidP="00473C13">
            <w:pPr>
              <w:numPr>
                <w:ilvl w:val="0"/>
                <w:numId w:val="104"/>
              </w:numPr>
              <w:spacing w:after="0" w:line="240" w:lineRule="auto"/>
              <w:rPr>
                <w:rFonts w:ascii="Arial" w:hAnsi="Arial" w:cs="Arial"/>
                <w:color w:val="000000"/>
                <w:sz w:val="16"/>
                <w:szCs w:val="16"/>
              </w:rPr>
            </w:pPr>
            <w:r w:rsidRPr="000B4C9E">
              <w:rPr>
                <w:rFonts w:ascii="Arial" w:hAnsi="Arial" w:cs="Arial"/>
                <w:color w:val="000000"/>
                <w:sz w:val="16"/>
                <w:szCs w:val="16"/>
              </w:rPr>
              <w:t>zastosowaniu oszczędnego systemu pojenia drobiu w postaci poideł smoczkowych, zapobiegających stratom wody,</w:t>
            </w:r>
          </w:p>
          <w:p w14:paraId="75AF8C67" w14:textId="77777777" w:rsidR="00401E1A" w:rsidRPr="000B4C9E" w:rsidRDefault="00401E1A" w:rsidP="00473C13">
            <w:pPr>
              <w:numPr>
                <w:ilvl w:val="0"/>
                <w:numId w:val="104"/>
              </w:numPr>
              <w:spacing w:after="0" w:line="240" w:lineRule="auto"/>
              <w:rPr>
                <w:rFonts w:ascii="Arial" w:hAnsi="Arial" w:cs="Arial"/>
                <w:color w:val="000000"/>
                <w:sz w:val="16"/>
                <w:szCs w:val="16"/>
              </w:rPr>
            </w:pPr>
            <w:r w:rsidRPr="000B4C9E">
              <w:rPr>
                <w:rFonts w:ascii="Arial" w:hAnsi="Arial" w:cs="Arial"/>
                <w:color w:val="000000"/>
                <w:sz w:val="16"/>
                <w:szCs w:val="16"/>
              </w:rPr>
              <w:t>stosowaniu środków czyszczących pod wysokim ciśnieniem, przy wykorzystaniu myjki wysokociśnieniowej,</w:t>
            </w:r>
          </w:p>
          <w:p w14:paraId="1F9A41BD" w14:textId="1C60FC76" w:rsidR="00401E1A" w:rsidRPr="000B4C9E" w:rsidRDefault="00401E1A" w:rsidP="00473C13">
            <w:pPr>
              <w:pStyle w:val="Akapitzlist"/>
              <w:numPr>
                <w:ilvl w:val="0"/>
                <w:numId w:val="104"/>
              </w:numPr>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prowadzeniu regularnych kontroli i kalibracji urządzeń do dystrybucji wody.</w:t>
            </w:r>
          </w:p>
          <w:p w14:paraId="7BD8B44B" w14:textId="77777777" w:rsidR="00401E1A" w:rsidRPr="000B4C9E" w:rsidRDefault="00401E1A" w:rsidP="00967BBB">
            <w:pPr>
              <w:pStyle w:val="Akapitzlist"/>
              <w:tabs>
                <w:tab w:val="left" w:pos="1418"/>
              </w:tabs>
              <w:ind w:left="360"/>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 xml:space="preserve">Ograniczenie negatywnego oddziaływania w zakresie odprowadzania ścieków: </w:t>
            </w:r>
          </w:p>
          <w:p w14:paraId="438989C5" w14:textId="77777777" w:rsidR="00401E1A" w:rsidRPr="000B4C9E" w:rsidRDefault="00401E1A" w:rsidP="00473C13">
            <w:pPr>
              <w:pStyle w:val="Akapitzlist"/>
              <w:numPr>
                <w:ilvl w:val="0"/>
                <w:numId w:val="107"/>
              </w:numPr>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 xml:space="preserve">odprowadzanie ścieków bytowych do urządzeń kanalizacyjnych podmiotu zewnętrznego, </w:t>
            </w:r>
          </w:p>
          <w:p w14:paraId="0DFB6197" w14:textId="1D318DB6" w:rsidR="00401E1A" w:rsidRPr="000B4C9E" w:rsidRDefault="00401E1A" w:rsidP="00473C13">
            <w:pPr>
              <w:pStyle w:val="Akapitzlist"/>
              <w:numPr>
                <w:ilvl w:val="0"/>
                <w:numId w:val="107"/>
              </w:numPr>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odprowadzanie ścieków z mycia kurników, do szczelnych zbiorników bezodpływowych oraz ich wykorzystanie w całości do zraszania ściółki wraz z pomiotem.</w:t>
            </w:r>
          </w:p>
          <w:p w14:paraId="7FDBA4A9" w14:textId="64112C79" w:rsidR="00401E1A" w:rsidRPr="000B4C9E" w:rsidRDefault="00401E1A" w:rsidP="00473C13">
            <w:pPr>
              <w:pStyle w:val="Akapitzlist"/>
              <w:numPr>
                <w:ilvl w:val="0"/>
                <w:numId w:val="108"/>
              </w:numPr>
              <w:tabs>
                <w:tab w:val="left" w:pos="1418"/>
              </w:tabs>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 xml:space="preserve">Przygotowanie planu awaryjnego, uwzględniającego sposoby reagowania na nieprzewidziane emisje </w:t>
            </w:r>
            <w:r w:rsidR="00232A41">
              <w:rPr>
                <w:rFonts w:ascii="Arial" w:eastAsiaTheme="minorHAnsi" w:hAnsi="Arial" w:cs="Arial"/>
                <w:color w:val="000000"/>
                <w:sz w:val="16"/>
                <w:szCs w:val="16"/>
                <w:lang w:eastAsia="en-US"/>
              </w:rPr>
              <w:br/>
            </w:r>
            <w:r w:rsidRPr="000B4C9E">
              <w:rPr>
                <w:rFonts w:ascii="Arial" w:eastAsiaTheme="minorHAnsi" w:hAnsi="Arial" w:cs="Arial"/>
                <w:color w:val="000000"/>
                <w:sz w:val="16"/>
                <w:szCs w:val="16"/>
                <w:lang w:eastAsia="en-US"/>
              </w:rPr>
              <w:t>i zdarzenia, takie jak zanieczyszczenia wód.</w:t>
            </w:r>
          </w:p>
          <w:p w14:paraId="0DE72168" w14:textId="75A049CC" w:rsidR="00401E1A" w:rsidRPr="000B4C9E" w:rsidRDefault="00401E1A" w:rsidP="000B4C9E">
            <w:pPr>
              <w:spacing w:after="0" w:line="240" w:lineRule="auto"/>
              <w:ind w:left="360"/>
              <w:rPr>
                <w:rFonts w:ascii="Arial" w:hAnsi="Arial" w:cs="Arial"/>
                <w:color w:val="000000"/>
                <w:sz w:val="16"/>
                <w:szCs w:val="16"/>
              </w:rPr>
            </w:pPr>
            <w:r w:rsidRPr="000B4C9E">
              <w:rPr>
                <w:rFonts w:ascii="Arial" w:hAnsi="Arial" w:cs="Arial"/>
                <w:color w:val="000000"/>
                <w:sz w:val="16"/>
                <w:szCs w:val="16"/>
              </w:rPr>
              <w:t>Instalacja nie powoduje emisji ścieków do wody. W przypadku wystąpienia zdarzenia mogącego zanieczyścić wody, zostaną zastosowane czynności, zgodnie z procedurą ZOŚ-03: „Identyfikacja i badanie zagrożeń potencjalnie awaryjnych”.</w:t>
            </w:r>
          </w:p>
          <w:p w14:paraId="76F94E92" w14:textId="77777777" w:rsidR="00401E1A" w:rsidRPr="000B4C9E" w:rsidRDefault="00401E1A" w:rsidP="00473C13">
            <w:pPr>
              <w:pStyle w:val="Akapitzlist"/>
              <w:numPr>
                <w:ilvl w:val="0"/>
                <w:numId w:val="108"/>
              </w:numPr>
              <w:tabs>
                <w:tab w:val="left" w:pos="1418"/>
              </w:tabs>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Regularne kontrole, naprawy i utrzymanie obiektów i urządzeń, takich jak systemy dostarczania wody.</w:t>
            </w:r>
          </w:p>
          <w:p w14:paraId="5548354B" w14:textId="77777777" w:rsidR="00401E1A" w:rsidRPr="000B4C9E" w:rsidRDefault="00401E1A" w:rsidP="00967BBB">
            <w:pPr>
              <w:spacing w:after="0" w:line="240" w:lineRule="auto"/>
              <w:ind w:left="360"/>
              <w:rPr>
                <w:rFonts w:ascii="Arial" w:hAnsi="Arial" w:cs="Arial"/>
                <w:color w:val="000000"/>
                <w:sz w:val="16"/>
                <w:szCs w:val="16"/>
              </w:rPr>
            </w:pPr>
            <w:r w:rsidRPr="000B4C9E">
              <w:rPr>
                <w:rFonts w:ascii="Arial" w:hAnsi="Arial" w:cs="Arial"/>
                <w:color w:val="000000"/>
                <w:sz w:val="16"/>
                <w:szCs w:val="16"/>
              </w:rPr>
              <w:t>Regularne kontrole i utrzymanie systemów dostarczania wody, polegają na:</w:t>
            </w:r>
          </w:p>
          <w:p w14:paraId="4E315AA2" w14:textId="77777777" w:rsidR="00401E1A" w:rsidRPr="000B4C9E" w:rsidRDefault="00401E1A" w:rsidP="00473C13">
            <w:pPr>
              <w:pStyle w:val="Akapitzlist"/>
              <w:numPr>
                <w:ilvl w:val="0"/>
                <w:numId w:val="109"/>
              </w:numPr>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oględzinach wizualnych, w ramach których, sprawdzana jest kompletność urządzeń, czystość, występowanie wycieków oraz inne zagrożenia, np. uszkodzone krawędzie,</w:t>
            </w:r>
          </w:p>
          <w:p w14:paraId="566ED144" w14:textId="77777777" w:rsidR="00401E1A" w:rsidRPr="000B4C9E" w:rsidRDefault="00401E1A" w:rsidP="00473C13">
            <w:pPr>
              <w:pStyle w:val="Akapitzlist"/>
              <w:numPr>
                <w:ilvl w:val="0"/>
                <w:numId w:val="109"/>
              </w:numPr>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kontroli liczników wody, polegającej na sprawdzaniu kontrolnym funkcjonowania liczników,</w:t>
            </w:r>
          </w:p>
          <w:p w14:paraId="745F046D" w14:textId="77777777" w:rsidR="00401E1A" w:rsidRPr="000B4C9E" w:rsidRDefault="00401E1A" w:rsidP="00473C13">
            <w:pPr>
              <w:pStyle w:val="Akapitzlist"/>
              <w:numPr>
                <w:ilvl w:val="0"/>
                <w:numId w:val="109"/>
              </w:numPr>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kalibracji urządzeń w miarę potrzeb,</w:t>
            </w:r>
          </w:p>
          <w:p w14:paraId="7C39CAEC" w14:textId="77777777" w:rsidR="00401E1A" w:rsidRPr="000B4C9E" w:rsidRDefault="00401E1A" w:rsidP="00473C13">
            <w:pPr>
              <w:pStyle w:val="Akapitzlist"/>
              <w:numPr>
                <w:ilvl w:val="0"/>
                <w:numId w:val="109"/>
              </w:numPr>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likwidacji ewentualnych wycieków, poprzez bieżące naprawy i uszczelnianie przewodów.</w:t>
            </w:r>
          </w:p>
        </w:tc>
      </w:tr>
      <w:tr w:rsidR="00401E1A" w:rsidRPr="000B4C9E" w14:paraId="6DC20524" w14:textId="77777777" w:rsidTr="00967BBB">
        <w:trPr>
          <w:trHeight w:val="120"/>
        </w:trPr>
        <w:tc>
          <w:tcPr>
            <w:tcW w:w="756" w:type="pct"/>
            <w:shd w:val="clear" w:color="auto" w:fill="auto"/>
            <w:vAlign w:val="center"/>
          </w:tcPr>
          <w:p w14:paraId="10494C03" w14:textId="77777777" w:rsidR="00401E1A" w:rsidRPr="006C18B2" w:rsidRDefault="00401E1A" w:rsidP="00967BBB">
            <w:pPr>
              <w:pStyle w:val="Arial10i50"/>
              <w:spacing w:line="240" w:lineRule="auto"/>
              <w:rPr>
                <w:rFonts w:cs="Arial"/>
                <w:b/>
                <w:sz w:val="16"/>
                <w:szCs w:val="16"/>
              </w:rPr>
            </w:pPr>
            <w:r w:rsidRPr="006C18B2">
              <w:rPr>
                <w:rFonts w:cs="Arial"/>
                <w:b/>
                <w:sz w:val="16"/>
                <w:szCs w:val="16"/>
              </w:rPr>
              <w:t>BAT 5</w:t>
            </w:r>
          </w:p>
        </w:tc>
        <w:tc>
          <w:tcPr>
            <w:tcW w:w="4244" w:type="pct"/>
            <w:shd w:val="clear" w:color="auto" w:fill="auto"/>
            <w:vAlign w:val="center"/>
          </w:tcPr>
          <w:p w14:paraId="66F5BB4C" w14:textId="77777777" w:rsidR="00401E1A" w:rsidRPr="006C18B2" w:rsidRDefault="00401E1A" w:rsidP="00967BBB">
            <w:pPr>
              <w:tabs>
                <w:tab w:val="left" w:pos="1418"/>
              </w:tabs>
              <w:spacing w:after="0" w:line="240" w:lineRule="auto"/>
              <w:rPr>
                <w:rFonts w:ascii="Arial" w:hAnsi="Arial" w:cs="Arial"/>
                <w:color w:val="000000"/>
                <w:sz w:val="16"/>
                <w:szCs w:val="16"/>
              </w:rPr>
            </w:pPr>
            <w:r w:rsidRPr="006C18B2">
              <w:rPr>
                <w:rFonts w:ascii="Arial" w:hAnsi="Arial" w:cs="Arial"/>
                <w:color w:val="000000"/>
                <w:sz w:val="16"/>
                <w:szCs w:val="16"/>
              </w:rPr>
              <w:t>Celem zapewnienia efektywnego zużycia wody, w ramach BAT, w instalacji zastosowano następujące rozwiązania:</w:t>
            </w:r>
          </w:p>
          <w:p w14:paraId="7C1F32E4" w14:textId="77777777" w:rsidR="00401E1A" w:rsidRPr="006C18B2" w:rsidRDefault="00401E1A" w:rsidP="00473C13">
            <w:pPr>
              <w:pStyle w:val="Akapitzlist"/>
              <w:numPr>
                <w:ilvl w:val="0"/>
                <w:numId w:val="110"/>
              </w:numPr>
              <w:tabs>
                <w:tab w:val="left" w:pos="1418"/>
              </w:tabs>
              <w:contextualSpacing w:val="0"/>
              <w:jc w:val="left"/>
              <w:rPr>
                <w:rFonts w:ascii="Arial" w:eastAsiaTheme="minorHAnsi" w:hAnsi="Arial" w:cs="Arial"/>
                <w:color w:val="000000"/>
                <w:sz w:val="16"/>
                <w:szCs w:val="16"/>
                <w:lang w:eastAsia="en-US"/>
              </w:rPr>
            </w:pPr>
            <w:r w:rsidRPr="006C18B2">
              <w:rPr>
                <w:rFonts w:ascii="Arial" w:eastAsiaTheme="minorHAnsi" w:hAnsi="Arial" w:cs="Arial"/>
                <w:color w:val="000000"/>
                <w:sz w:val="16"/>
                <w:szCs w:val="16"/>
                <w:lang w:eastAsia="en-US"/>
              </w:rPr>
              <w:t>Prowadzenie rejestru zużycia wody.</w:t>
            </w:r>
          </w:p>
          <w:p w14:paraId="53F03E54" w14:textId="77777777" w:rsidR="00401E1A" w:rsidRPr="006C18B2" w:rsidRDefault="00401E1A" w:rsidP="00473C13">
            <w:pPr>
              <w:pStyle w:val="Akapitzlist"/>
              <w:numPr>
                <w:ilvl w:val="0"/>
                <w:numId w:val="110"/>
              </w:numPr>
              <w:tabs>
                <w:tab w:val="left" w:pos="1418"/>
              </w:tabs>
              <w:contextualSpacing w:val="0"/>
              <w:jc w:val="left"/>
              <w:rPr>
                <w:rFonts w:ascii="Arial" w:eastAsiaTheme="minorHAnsi" w:hAnsi="Arial" w:cs="Arial"/>
                <w:color w:val="000000"/>
                <w:sz w:val="16"/>
                <w:szCs w:val="16"/>
                <w:lang w:eastAsia="en-US"/>
              </w:rPr>
            </w:pPr>
            <w:r w:rsidRPr="006C18B2">
              <w:rPr>
                <w:rFonts w:ascii="Arial" w:eastAsiaTheme="minorHAnsi" w:hAnsi="Arial" w:cs="Arial"/>
                <w:color w:val="000000"/>
                <w:sz w:val="16"/>
                <w:szCs w:val="16"/>
                <w:lang w:eastAsia="en-US"/>
              </w:rPr>
              <w:t>Wykrywanie źródeł wycieku wody i ich naprawa.</w:t>
            </w:r>
          </w:p>
          <w:p w14:paraId="4293ECC4" w14:textId="01E40716" w:rsidR="00401E1A" w:rsidRPr="006C18B2" w:rsidRDefault="00401E1A" w:rsidP="00473C13">
            <w:pPr>
              <w:pStyle w:val="Akapitzlist"/>
              <w:numPr>
                <w:ilvl w:val="0"/>
                <w:numId w:val="110"/>
              </w:numPr>
              <w:tabs>
                <w:tab w:val="left" w:pos="1418"/>
              </w:tabs>
              <w:contextualSpacing w:val="0"/>
              <w:jc w:val="left"/>
              <w:rPr>
                <w:rFonts w:ascii="Arial" w:eastAsiaTheme="minorHAnsi" w:hAnsi="Arial" w:cs="Arial"/>
                <w:color w:val="000000"/>
                <w:sz w:val="16"/>
                <w:szCs w:val="16"/>
                <w:lang w:eastAsia="en-US"/>
              </w:rPr>
            </w:pPr>
            <w:r w:rsidRPr="006C18B2">
              <w:rPr>
                <w:rFonts w:ascii="Arial" w:eastAsiaTheme="minorHAnsi" w:hAnsi="Arial" w:cs="Arial"/>
                <w:color w:val="000000"/>
                <w:sz w:val="16"/>
                <w:szCs w:val="16"/>
                <w:lang w:eastAsia="en-US"/>
              </w:rPr>
              <w:t xml:space="preserve">Stosowanie środków czyszczących pod wysokim ciśnieniem do czyszczenia pomieszczeń dla zwierząt </w:t>
            </w:r>
            <w:r w:rsidR="00232A41" w:rsidRPr="006C18B2">
              <w:rPr>
                <w:rFonts w:ascii="Arial" w:eastAsiaTheme="minorHAnsi" w:hAnsi="Arial" w:cs="Arial"/>
                <w:color w:val="000000"/>
                <w:sz w:val="16"/>
                <w:szCs w:val="16"/>
                <w:lang w:eastAsia="en-US"/>
              </w:rPr>
              <w:br/>
            </w:r>
            <w:r w:rsidRPr="006C18B2">
              <w:rPr>
                <w:rFonts w:ascii="Arial" w:eastAsiaTheme="minorHAnsi" w:hAnsi="Arial" w:cs="Arial"/>
                <w:color w:val="000000"/>
                <w:sz w:val="16"/>
                <w:szCs w:val="16"/>
                <w:lang w:eastAsia="en-US"/>
              </w:rPr>
              <w:t>i urządzeń.</w:t>
            </w:r>
          </w:p>
          <w:p w14:paraId="3FEEE349" w14:textId="00B29B1D" w:rsidR="00401E1A" w:rsidRPr="006C18B2" w:rsidRDefault="00401E1A" w:rsidP="00473C13">
            <w:pPr>
              <w:pStyle w:val="Akapitzlist"/>
              <w:numPr>
                <w:ilvl w:val="0"/>
                <w:numId w:val="110"/>
              </w:numPr>
              <w:tabs>
                <w:tab w:val="left" w:pos="1418"/>
              </w:tabs>
              <w:contextualSpacing w:val="0"/>
              <w:jc w:val="left"/>
              <w:rPr>
                <w:rFonts w:ascii="Arial" w:eastAsiaTheme="minorHAnsi" w:hAnsi="Arial" w:cs="Arial"/>
                <w:color w:val="000000"/>
                <w:sz w:val="16"/>
                <w:szCs w:val="16"/>
                <w:lang w:eastAsia="en-US"/>
              </w:rPr>
            </w:pPr>
            <w:r w:rsidRPr="006C18B2">
              <w:rPr>
                <w:rFonts w:ascii="Arial" w:eastAsiaTheme="minorHAnsi" w:hAnsi="Arial" w:cs="Arial"/>
                <w:color w:val="000000"/>
                <w:sz w:val="16"/>
                <w:szCs w:val="16"/>
                <w:lang w:eastAsia="en-US"/>
              </w:rPr>
              <w:t xml:space="preserve">Stosowanie odpowiednich urządzeń (np. poideł smoczkowych, poideł </w:t>
            </w:r>
            <w:proofErr w:type="spellStart"/>
            <w:r w:rsidRPr="006C18B2">
              <w:rPr>
                <w:rFonts w:ascii="Arial" w:eastAsiaTheme="minorHAnsi" w:hAnsi="Arial" w:cs="Arial"/>
                <w:color w:val="000000"/>
                <w:sz w:val="16"/>
                <w:szCs w:val="16"/>
                <w:lang w:eastAsia="en-US"/>
              </w:rPr>
              <w:t>miskowych</w:t>
            </w:r>
            <w:proofErr w:type="spellEnd"/>
            <w:r w:rsidRPr="006C18B2">
              <w:rPr>
                <w:rFonts w:ascii="Arial" w:eastAsiaTheme="minorHAnsi" w:hAnsi="Arial" w:cs="Arial"/>
                <w:color w:val="000000"/>
                <w:sz w:val="16"/>
                <w:szCs w:val="16"/>
                <w:lang w:eastAsia="en-US"/>
              </w:rPr>
              <w:t>, koryt) dla konkretnych kategorii zwierząt, przy jednoczesnym zapewnieniu dostępności wody (ad libitum).</w:t>
            </w:r>
          </w:p>
          <w:p w14:paraId="4A923751" w14:textId="77777777" w:rsidR="00401E1A" w:rsidRPr="006C18B2" w:rsidRDefault="00401E1A" w:rsidP="00473C13">
            <w:pPr>
              <w:pStyle w:val="Akapitzlist"/>
              <w:numPr>
                <w:ilvl w:val="0"/>
                <w:numId w:val="110"/>
              </w:numPr>
              <w:tabs>
                <w:tab w:val="left" w:pos="1418"/>
              </w:tabs>
              <w:contextualSpacing w:val="0"/>
              <w:jc w:val="left"/>
              <w:rPr>
                <w:rFonts w:ascii="Arial" w:eastAsiaTheme="minorHAnsi" w:hAnsi="Arial" w:cs="Arial"/>
                <w:color w:val="000000"/>
                <w:sz w:val="16"/>
                <w:szCs w:val="16"/>
                <w:lang w:eastAsia="en-US"/>
              </w:rPr>
            </w:pPr>
            <w:r w:rsidRPr="006C18B2">
              <w:rPr>
                <w:rFonts w:ascii="Arial" w:eastAsiaTheme="minorHAnsi" w:hAnsi="Arial" w:cs="Arial"/>
                <w:color w:val="000000"/>
                <w:sz w:val="16"/>
                <w:szCs w:val="16"/>
                <w:lang w:eastAsia="en-US"/>
              </w:rPr>
              <w:t>Regularne kontrolowanie i korygowanie kalibracji urządzeń do dystrybucji wody pitnej.</w:t>
            </w:r>
          </w:p>
          <w:p w14:paraId="6661096C" w14:textId="77777777" w:rsidR="00401E1A" w:rsidRPr="006C18B2" w:rsidRDefault="00401E1A" w:rsidP="00473C13">
            <w:pPr>
              <w:pStyle w:val="Akapitzlist"/>
              <w:numPr>
                <w:ilvl w:val="0"/>
                <w:numId w:val="110"/>
              </w:numPr>
              <w:tabs>
                <w:tab w:val="left" w:pos="1418"/>
              </w:tabs>
              <w:contextualSpacing w:val="0"/>
              <w:jc w:val="left"/>
              <w:rPr>
                <w:rFonts w:ascii="Arial" w:eastAsiaTheme="minorHAnsi" w:hAnsi="Arial" w:cs="Arial"/>
                <w:color w:val="000000"/>
                <w:sz w:val="16"/>
                <w:szCs w:val="16"/>
                <w:lang w:eastAsia="en-US"/>
              </w:rPr>
            </w:pPr>
            <w:r w:rsidRPr="006C18B2">
              <w:rPr>
                <w:rFonts w:ascii="Arial" w:eastAsiaTheme="minorHAnsi" w:hAnsi="Arial" w:cs="Arial"/>
                <w:color w:val="000000"/>
                <w:sz w:val="16"/>
                <w:szCs w:val="16"/>
                <w:lang w:eastAsia="en-US"/>
              </w:rPr>
              <w:t>Ponowne wykorzystanie niezanieczyszczonej wody opadowej do czyszczenia.</w:t>
            </w:r>
          </w:p>
          <w:p w14:paraId="33B35CC3" w14:textId="77777777" w:rsidR="00401E1A" w:rsidRPr="006C18B2" w:rsidRDefault="00401E1A" w:rsidP="00967BBB">
            <w:pPr>
              <w:tabs>
                <w:tab w:val="left" w:pos="1418"/>
              </w:tabs>
              <w:spacing w:after="0" w:line="240" w:lineRule="auto"/>
              <w:rPr>
                <w:rFonts w:ascii="Arial" w:hAnsi="Arial" w:cs="Arial"/>
                <w:color w:val="000000"/>
                <w:sz w:val="16"/>
                <w:szCs w:val="16"/>
              </w:rPr>
            </w:pPr>
            <w:r w:rsidRPr="006C18B2">
              <w:rPr>
                <w:rFonts w:ascii="Arial" w:hAnsi="Arial" w:cs="Arial"/>
                <w:color w:val="000000"/>
                <w:sz w:val="16"/>
                <w:szCs w:val="16"/>
              </w:rPr>
              <w:t>Efektywne zużycie wody, zapewnione jest poprzez następujące rozwiązania:</w:t>
            </w:r>
          </w:p>
          <w:p w14:paraId="02FA673B" w14:textId="77777777" w:rsidR="00401E1A" w:rsidRPr="006C18B2" w:rsidRDefault="00401E1A" w:rsidP="00473C13">
            <w:pPr>
              <w:pStyle w:val="Akapitzlist"/>
              <w:numPr>
                <w:ilvl w:val="0"/>
                <w:numId w:val="111"/>
              </w:numPr>
              <w:tabs>
                <w:tab w:val="left" w:pos="1418"/>
              </w:tabs>
              <w:contextualSpacing w:val="0"/>
              <w:jc w:val="left"/>
              <w:rPr>
                <w:rFonts w:ascii="Arial" w:eastAsiaTheme="minorHAnsi" w:hAnsi="Arial" w:cs="Arial"/>
                <w:color w:val="000000"/>
                <w:sz w:val="16"/>
                <w:szCs w:val="16"/>
                <w:lang w:eastAsia="en-US"/>
              </w:rPr>
            </w:pPr>
            <w:r w:rsidRPr="006C18B2">
              <w:rPr>
                <w:rFonts w:ascii="Arial" w:eastAsiaTheme="minorHAnsi" w:hAnsi="Arial" w:cs="Arial"/>
                <w:color w:val="000000"/>
                <w:sz w:val="16"/>
                <w:szCs w:val="16"/>
                <w:lang w:eastAsia="en-US"/>
              </w:rPr>
              <w:t>na terenie instalacji, prowadzony jest rejestr zużycia wody dla każdego kurnika, jak również dla całej fermy drobiu,</w:t>
            </w:r>
          </w:p>
          <w:p w14:paraId="5B56F35C" w14:textId="23F08467" w:rsidR="00401E1A" w:rsidRPr="006C18B2" w:rsidRDefault="00401E1A" w:rsidP="00473C13">
            <w:pPr>
              <w:pStyle w:val="Akapitzlist"/>
              <w:numPr>
                <w:ilvl w:val="0"/>
                <w:numId w:val="111"/>
              </w:numPr>
              <w:tabs>
                <w:tab w:val="left" w:pos="1418"/>
              </w:tabs>
              <w:contextualSpacing w:val="0"/>
              <w:jc w:val="left"/>
              <w:rPr>
                <w:rFonts w:ascii="Arial" w:eastAsiaTheme="minorHAnsi" w:hAnsi="Arial" w:cs="Arial"/>
                <w:color w:val="000000"/>
                <w:sz w:val="16"/>
                <w:szCs w:val="16"/>
                <w:lang w:eastAsia="en-US"/>
              </w:rPr>
            </w:pPr>
            <w:r w:rsidRPr="006C18B2">
              <w:rPr>
                <w:rFonts w:ascii="Arial" w:eastAsiaTheme="minorHAnsi" w:hAnsi="Arial" w:cs="Arial"/>
                <w:color w:val="000000"/>
                <w:sz w:val="16"/>
                <w:szCs w:val="16"/>
                <w:lang w:eastAsia="en-US"/>
              </w:rPr>
              <w:t xml:space="preserve">na terenie instalacji, prowadzony jest systematyczny przegląd sytemu pojenia, a prowadzone kontrole </w:t>
            </w:r>
            <w:r w:rsidR="00232A41" w:rsidRPr="006C18B2">
              <w:rPr>
                <w:rFonts w:ascii="Arial" w:eastAsiaTheme="minorHAnsi" w:hAnsi="Arial" w:cs="Arial"/>
                <w:color w:val="000000"/>
                <w:sz w:val="16"/>
                <w:szCs w:val="16"/>
                <w:lang w:eastAsia="en-US"/>
              </w:rPr>
              <w:br/>
            </w:r>
            <w:r w:rsidRPr="006C18B2">
              <w:rPr>
                <w:rFonts w:ascii="Arial" w:eastAsiaTheme="minorHAnsi" w:hAnsi="Arial" w:cs="Arial"/>
                <w:color w:val="000000"/>
                <w:sz w:val="16"/>
                <w:szCs w:val="16"/>
                <w:lang w:eastAsia="en-US"/>
              </w:rPr>
              <w:t>i remonty, odnotowywane są w dzienniku, dotyczącym monitorowania zużycia wody,</w:t>
            </w:r>
          </w:p>
          <w:p w14:paraId="31C301B8" w14:textId="77777777" w:rsidR="00401E1A" w:rsidRPr="006C18B2" w:rsidRDefault="00401E1A" w:rsidP="00473C13">
            <w:pPr>
              <w:pStyle w:val="Akapitzlist"/>
              <w:numPr>
                <w:ilvl w:val="0"/>
                <w:numId w:val="111"/>
              </w:numPr>
              <w:tabs>
                <w:tab w:val="left" w:pos="1418"/>
              </w:tabs>
              <w:contextualSpacing w:val="0"/>
              <w:jc w:val="left"/>
              <w:rPr>
                <w:rFonts w:ascii="Arial" w:eastAsiaTheme="minorHAnsi" w:hAnsi="Arial" w:cs="Arial"/>
                <w:color w:val="000000"/>
                <w:sz w:val="16"/>
                <w:szCs w:val="16"/>
                <w:lang w:eastAsia="en-US"/>
              </w:rPr>
            </w:pPr>
            <w:r w:rsidRPr="006C18B2">
              <w:rPr>
                <w:rFonts w:ascii="Arial" w:eastAsiaTheme="minorHAnsi" w:hAnsi="Arial" w:cs="Arial"/>
                <w:color w:val="000000"/>
                <w:sz w:val="16"/>
                <w:szCs w:val="16"/>
                <w:lang w:eastAsia="en-US"/>
              </w:rPr>
              <w:t>na terenie instalacji, środki czyszczące wykorzystywane są pod wysokim ciśnieniem (myjka wysokociśnieniowa),</w:t>
            </w:r>
          </w:p>
          <w:p w14:paraId="2125AC8A" w14:textId="77777777" w:rsidR="00401E1A" w:rsidRPr="006C18B2" w:rsidRDefault="00401E1A" w:rsidP="00473C13">
            <w:pPr>
              <w:pStyle w:val="Akapitzlist"/>
              <w:numPr>
                <w:ilvl w:val="0"/>
                <w:numId w:val="111"/>
              </w:numPr>
              <w:tabs>
                <w:tab w:val="left" w:pos="1418"/>
              </w:tabs>
              <w:contextualSpacing w:val="0"/>
              <w:jc w:val="left"/>
              <w:rPr>
                <w:rFonts w:ascii="Arial" w:eastAsiaTheme="minorHAnsi" w:hAnsi="Arial" w:cs="Arial"/>
                <w:color w:val="000000"/>
                <w:sz w:val="16"/>
                <w:szCs w:val="16"/>
                <w:lang w:eastAsia="en-US"/>
              </w:rPr>
            </w:pPr>
            <w:r w:rsidRPr="006C18B2">
              <w:rPr>
                <w:rFonts w:ascii="Arial" w:eastAsiaTheme="minorHAnsi" w:hAnsi="Arial" w:cs="Arial"/>
                <w:color w:val="000000"/>
                <w:sz w:val="16"/>
                <w:szCs w:val="16"/>
                <w:lang w:eastAsia="en-US"/>
              </w:rPr>
              <w:t>na terenie instalacji, stosowane są poidła smoczkowe, o odpowiednim ciśnieniu wody, zapewniając jednocześnie dostępność wody – ad libitum (</w:t>
            </w:r>
            <w:proofErr w:type="spellStart"/>
            <w:r w:rsidRPr="006C18B2">
              <w:rPr>
                <w:rFonts w:ascii="Arial" w:eastAsiaTheme="minorHAnsi" w:hAnsi="Arial" w:cs="Arial"/>
                <w:color w:val="000000"/>
                <w:sz w:val="16"/>
                <w:szCs w:val="16"/>
                <w:lang w:eastAsia="en-US"/>
              </w:rPr>
              <w:t>niewyciekowe</w:t>
            </w:r>
            <w:proofErr w:type="spellEnd"/>
            <w:r w:rsidRPr="006C18B2">
              <w:rPr>
                <w:rFonts w:ascii="Arial" w:eastAsiaTheme="minorHAnsi" w:hAnsi="Arial" w:cs="Arial"/>
                <w:color w:val="000000"/>
                <w:sz w:val="16"/>
                <w:szCs w:val="16"/>
                <w:lang w:eastAsia="en-US"/>
              </w:rPr>
              <w:t xml:space="preserve">, </w:t>
            </w:r>
            <w:proofErr w:type="spellStart"/>
            <w:r w:rsidRPr="006C18B2">
              <w:rPr>
                <w:rFonts w:ascii="Arial" w:eastAsiaTheme="minorHAnsi" w:hAnsi="Arial" w:cs="Arial"/>
                <w:color w:val="000000"/>
                <w:sz w:val="16"/>
                <w:szCs w:val="16"/>
                <w:lang w:eastAsia="en-US"/>
              </w:rPr>
              <w:t>wodooszczędne</w:t>
            </w:r>
            <w:proofErr w:type="spellEnd"/>
            <w:r w:rsidRPr="006C18B2">
              <w:rPr>
                <w:rFonts w:ascii="Arial" w:eastAsiaTheme="minorHAnsi" w:hAnsi="Arial" w:cs="Arial"/>
                <w:color w:val="000000"/>
                <w:sz w:val="16"/>
                <w:szCs w:val="16"/>
                <w:lang w:eastAsia="en-US"/>
              </w:rPr>
              <w:t xml:space="preserve"> systemy pojenia),</w:t>
            </w:r>
          </w:p>
          <w:p w14:paraId="3D58E28E" w14:textId="77777777" w:rsidR="00401E1A" w:rsidRPr="006C18B2" w:rsidRDefault="00401E1A" w:rsidP="00473C13">
            <w:pPr>
              <w:pStyle w:val="Akapitzlist"/>
              <w:numPr>
                <w:ilvl w:val="0"/>
                <w:numId w:val="111"/>
              </w:numPr>
              <w:tabs>
                <w:tab w:val="left" w:pos="1418"/>
              </w:tabs>
              <w:contextualSpacing w:val="0"/>
              <w:jc w:val="left"/>
              <w:rPr>
                <w:rFonts w:ascii="Arial" w:eastAsiaTheme="minorHAnsi" w:hAnsi="Arial" w:cs="Arial"/>
                <w:color w:val="000000"/>
                <w:sz w:val="16"/>
                <w:szCs w:val="16"/>
                <w:lang w:eastAsia="en-US"/>
              </w:rPr>
            </w:pPr>
            <w:r w:rsidRPr="006C18B2">
              <w:rPr>
                <w:rFonts w:ascii="Arial" w:eastAsiaTheme="minorHAnsi" w:hAnsi="Arial" w:cs="Arial"/>
                <w:color w:val="000000"/>
                <w:sz w:val="16"/>
                <w:szCs w:val="16"/>
                <w:lang w:eastAsia="en-US"/>
              </w:rPr>
              <w:t>na terenie instalacji, prowadzone są regularne kontrole i kalibracje urządzeń do dystrybucji wody.</w:t>
            </w:r>
          </w:p>
          <w:p w14:paraId="15F832D0" w14:textId="77777777" w:rsidR="00401E1A" w:rsidRPr="000B4C9E" w:rsidRDefault="00401E1A" w:rsidP="00967BBB">
            <w:pPr>
              <w:pStyle w:val="Akapitzlist"/>
              <w:tabs>
                <w:tab w:val="left" w:pos="1418"/>
              </w:tabs>
              <w:ind w:left="360"/>
              <w:contextualSpacing w:val="0"/>
              <w:jc w:val="left"/>
              <w:rPr>
                <w:rFonts w:ascii="Arial" w:eastAsiaTheme="minorHAnsi" w:hAnsi="Arial" w:cs="Arial"/>
                <w:color w:val="000000"/>
                <w:sz w:val="16"/>
                <w:szCs w:val="16"/>
                <w:lang w:eastAsia="en-US"/>
              </w:rPr>
            </w:pPr>
          </w:p>
        </w:tc>
      </w:tr>
      <w:tr w:rsidR="00401E1A" w:rsidRPr="000B4C9E" w14:paraId="39D4215B" w14:textId="77777777" w:rsidTr="00967BBB">
        <w:trPr>
          <w:trHeight w:val="120"/>
        </w:trPr>
        <w:tc>
          <w:tcPr>
            <w:tcW w:w="756" w:type="pct"/>
            <w:shd w:val="clear" w:color="auto" w:fill="auto"/>
            <w:vAlign w:val="center"/>
          </w:tcPr>
          <w:p w14:paraId="474C1D08" w14:textId="77777777" w:rsidR="00401E1A" w:rsidRPr="006C18B2" w:rsidRDefault="00401E1A" w:rsidP="00967BBB">
            <w:pPr>
              <w:pStyle w:val="Arial10i50"/>
              <w:spacing w:line="240" w:lineRule="auto"/>
              <w:rPr>
                <w:rFonts w:cs="Arial"/>
                <w:b/>
                <w:sz w:val="16"/>
                <w:szCs w:val="16"/>
              </w:rPr>
            </w:pPr>
            <w:r w:rsidRPr="006C18B2">
              <w:rPr>
                <w:rFonts w:cs="Arial"/>
                <w:b/>
                <w:sz w:val="16"/>
                <w:szCs w:val="16"/>
              </w:rPr>
              <w:t>BAT 6</w:t>
            </w:r>
          </w:p>
        </w:tc>
        <w:tc>
          <w:tcPr>
            <w:tcW w:w="4244" w:type="pct"/>
            <w:shd w:val="clear" w:color="auto" w:fill="auto"/>
            <w:vAlign w:val="center"/>
          </w:tcPr>
          <w:p w14:paraId="4E02858F" w14:textId="77777777" w:rsidR="00401E1A" w:rsidRPr="000B4C9E" w:rsidRDefault="00401E1A" w:rsidP="00967BBB">
            <w:pPr>
              <w:tabs>
                <w:tab w:val="left" w:pos="1418"/>
              </w:tabs>
              <w:spacing w:after="0" w:line="240" w:lineRule="auto"/>
              <w:rPr>
                <w:rFonts w:ascii="Arial" w:hAnsi="Arial" w:cs="Arial"/>
                <w:color w:val="000000"/>
                <w:sz w:val="16"/>
                <w:szCs w:val="16"/>
              </w:rPr>
            </w:pPr>
            <w:r w:rsidRPr="000B4C9E">
              <w:rPr>
                <w:rFonts w:ascii="Arial" w:hAnsi="Arial" w:cs="Arial"/>
                <w:color w:val="000000"/>
                <w:sz w:val="16"/>
                <w:szCs w:val="16"/>
              </w:rPr>
              <w:t>Celem ograniczenia powstawania ścieków, w ramach BAT, w instalacji zastosowano następujące rozwiązania:</w:t>
            </w:r>
          </w:p>
          <w:p w14:paraId="51CAADFE" w14:textId="77777777" w:rsidR="00401E1A" w:rsidRPr="000B4C9E" w:rsidRDefault="00401E1A" w:rsidP="00473C13">
            <w:pPr>
              <w:pStyle w:val="Akapitzlist"/>
              <w:numPr>
                <w:ilvl w:val="0"/>
                <w:numId w:val="112"/>
              </w:numPr>
              <w:tabs>
                <w:tab w:val="left" w:pos="1418"/>
              </w:tabs>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Utrzymywanie możliwie jak najmniejszych obszarów zanieczyszczonych.</w:t>
            </w:r>
          </w:p>
          <w:p w14:paraId="6781CA74" w14:textId="77777777" w:rsidR="00401E1A" w:rsidRPr="000B4C9E" w:rsidRDefault="00401E1A" w:rsidP="00473C13">
            <w:pPr>
              <w:pStyle w:val="Akapitzlist"/>
              <w:numPr>
                <w:ilvl w:val="0"/>
                <w:numId w:val="112"/>
              </w:numPr>
              <w:tabs>
                <w:tab w:val="left" w:pos="1418"/>
              </w:tabs>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Ograniczanie zużycia wody.</w:t>
            </w:r>
          </w:p>
          <w:p w14:paraId="425AB0EE" w14:textId="66AA42A9" w:rsidR="00401E1A" w:rsidRPr="000B4C9E" w:rsidRDefault="00401E1A" w:rsidP="00473C13">
            <w:pPr>
              <w:pStyle w:val="Akapitzlist"/>
              <w:numPr>
                <w:ilvl w:val="0"/>
                <w:numId w:val="112"/>
              </w:numPr>
              <w:tabs>
                <w:tab w:val="left" w:pos="1418"/>
              </w:tabs>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Oddzielanie niezanieczyszczonej wody opadowej od strumieni ścieków wymagających oczyszczenia</w:t>
            </w:r>
            <w:r w:rsidR="006C18B2">
              <w:rPr>
                <w:rFonts w:ascii="Arial" w:eastAsiaTheme="minorHAnsi" w:hAnsi="Arial" w:cs="Arial"/>
                <w:color w:val="000000"/>
                <w:sz w:val="16"/>
                <w:szCs w:val="16"/>
                <w:lang w:eastAsia="en-US"/>
              </w:rPr>
              <w:t>.</w:t>
            </w:r>
          </w:p>
          <w:p w14:paraId="2C42671D" w14:textId="77777777" w:rsidR="00401E1A" w:rsidRPr="000B4C9E" w:rsidRDefault="00401E1A" w:rsidP="00967BBB">
            <w:pPr>
              <w:tabs>
                <w:tab w:val="left" w:pos="1418"/>
              </w:tabs>
              <w:spacing w:after="0" w:line="240" w:lineRule="auto"/>
              <w:rPr>
                <w:rFonts w:ascii="Arial" w:hAnsi="Arial" w:cs="Arial"/>
                <w:color w:val="000000"/>
                <w:sz w:val="16"/>
                <w:szCs w:val="16"/>
              </w:rPr>
            </w:pPr>
            <w:r w:rsidRPr="000B4C9E">
              <w:rPr>
                <w:rFonts w:ascii="Arial" w:hAnsi="Arial" w:cs="Arial"/>
                <w:color w:val="000000"/>
                <w:sz w:val="16"/>
                <w:szCs w:val="16"/>
              </w:rPr>
              <w:t xml:space="preserve">Celem minimalizacji powstawania ścieków w instalacji, stosuje się: </w:t>
            </w:r>
          </w:p>
          <w:p w14:paraId="0A7A9669" w14:textId="77777777" w:rsidR="00401E1A" w:rsidRPr="000B4C9E" w:rsidRDefault="00401E1A" w:rsidP="00473C13">
            <w:pPr>
              <w:numPr>
                <w:ilvl w:val="0"/>
                <w:numId w:val="105"/>
              </w:numPr>
              <w:tabs>
                <w:tab w:val="left" w:pos="1418"/>
              </w:tabs>
              <w:spacing w:after="0" w:line="240" w:lineRule="auto"/>
              <w:rPr>
                <w:rFonts w:ascii="Arial" w:hAnsi="Arial" w:cs="Arial"/>
                <w:color w:val="000000"/>
                <w:sz w:val="16"/>
                <w:szCs w:val="16"/>
              </w:rPr>
            </w:pPr>
            <w:r w:rsidRPr="000B4C9E">
              <w:rPr>
                <w:rFonts w:ascii="Arial" w:hAnsi="Arial" w:cs="Arial"/>
                <w:color w:val="000000"/>
                <w:sz w:val="16"/>
                <w:szCs w:val="16"/>
              </w:rPr>
              <w:t>dokładne, wstępne, mechaniczne czyszczenie pomieszczeń – kurników, przed procesem mycia na mokro, tj.:</w:t>
            </w:r>
          </w:p>
          <w:p w14:paraId="1BE8E994" w14:textId="77777777" w:rsidR="00401E1A" w:rsidRPr="000B4C9E" w:rsidRDefault="00401E1A" w:rsidP="00473C13">
            <w:pPr>
              <w:numPr>
                <w:ilvl w:val="0"/>
                <w:numId w:val="106"/>
              </w:numPr>
              <w:tabs>
                <w:tab w:val="left" w:pos="1418"/>
              </w:tabs>
              <w:spacing w:after="0" w:line="240" w:lineRule="auto"/>
              <w:rPr>
                <w:rFonts w:ascii="Arial" w:hAnsi="Arial" w:cs="Arial"/>
                <w:color w:val="000000"/>
                <w:sz w:val="16"/>
                <w:szCs w:val="16"/>
              </w:rPr>
            </w:pPr>
            <w:r w:rsidRPr="000B4C9E">
              <w:rPr>
                <w:rFonts w:ascii="Arial" w:hAnsi="Arial" w:cs="Arial"/>
                <w:color w:val="000000"/>
                <w:sz w:val="16"/>
                <w:szCs w:val="16"/>
              </w:rPr>
              <w:t>usunięcie ściółki wraz z pomiotem z budynku,</w:t>
            </w:r>
          </w:p>
          <w:p w14:paraId="5155856B" w14:textId="77777777" w:rsidR="00401E1A" w:rsidRPr="000B4C9E" w:rsidRDefault="00401E1A" w:rsidP="00473C13">
            <w:pPr>
              <w:numPr>
                <w:ilvl w:val="0"/>
                <w:numId w:val="106"/>
              </w:numPr>
              <w:tabs>
                <w:tab w:val="left" w:pos="1418"/>
              </w:tabs>
              <w:spacing w:after="0" w:line="240" w:lineRule="auto"/>
              <w:rPr>
                <w:rFonts w:ascii="Arial" w:hAnsi="Arial" w:cs="Arial"/>
                <w:color w:val="000000"/>
                <w:sz w:val="16"/>
                <w:szCs w:val="16"/>
              </w:rPr>
            </w:pPr>
            <w:r w:rsidRPr="000B4C9E">
              <w:rPr>
                <w:rFonts w:ascii="Arial" w:hAnsi="Arial" w:cs="Arial"/>
                <w:color w:val="000000"/>
                <w:sz w:val="16"/>
                <w:szCs w:val="16"/>
              </w:rPr>
              <w:t>odkurzenie instalacji elektrycznej, urządzeń wentylacyjnych, ścian, otworów nawiewowych itp.,</w:t>
            </w:r>
          </w:p>
          <w:p w14:paraId="58EC2B9E" w14:textId="77777777" w:rsidR="00401E1A" w:rsidRPr="000B4C9E" w:rsidRDefault="00401E1A" w:rsidP="00473C13">
            <w:pPr>
              <w:numPr>
                <w:ilvl w:val="0"/>
                <w:numId w:val="106"/>
              </w:numPr>
              <w:tabs>
                <w:tab w:val="left" w:pos="1418"/>
              </w:tabs>
              <w:spacing w:after="0" w:line="240" w:lineRule="auto"/>
              <w:rPr>
                <w:rFonts w:ascii="Arial" w:hAnsi="Arial" w:cs="Arial"/>
                <w:color w:val="000000"/>
                <w:sz w:val="16"/>
                <w:szCs w:val="16"/>
              </w:rPr>
            </w:pPr>
            <w:r w:rsidRPr="000B4C9E">
              <w:rPr>
                <w:rFonts w:ascii="Arial" w:hAnsi="Arial" w:cs="Arial"/>
                <w:color w:val="000000"/>
                <w:sz w:val="16"/>
                <w:szCs w:val="16"/>
              </w:rPr>
              <w:t>czyszczenie urządzeń technologicznych – poideł oraz karmideł, sprężonym powietrzem,</w:t>
            </w:r>
          </w:p>
          <w:p w14:paraId="77522CC1" w14:textId="77777777" w:rsidR="00401E1A" w:rsidRPr="000B4C9E" w:rsidRDefault="00401E1A" w:rsidP="00473C13">
            <w:pPr>
              <w:numPr>
                <w:ilvl w:val="0"/>
                <w:numId w:val="106"/>
              </w:numPr>
              <w:tabs>
                <w:tab w:val="left" w:pos="1418"/>
              </w:tabs>
              <w:spacing w:after="0" w:line="240" w:lineRule="auto"/>
              <w:rPr>
                <w:rFonts w:ascii="Arial" w:hAnsi="Arial" w:cs="Arial"/>
                <w:color w:val="000000"/>
                <w:sz w:val="16"/>
                <w:szCs w:val="16"/>
              </w:rPr>
            </w:pPr>
            <w:r w:rsidRPr="000B4C9E">
              <w:rPr>
                <w:rFonts w:ascii="Arial" w:hAnsi="Arial" w:cs="Arial"/>
                <w:color w:val="000000"/>
                <w:sz w:val="16"/>
                <w:szCs w:val="16"/>
              </w:rPr>
              <w:t>ręczne i mechaniczne usuwanie pozostałych resztek, tj. ściółki, piór, paszy,</w:t>
            </w:r>
          </w:p>
          <w:p w14:paraId="268BD895" w14:textId="77777777" w:rsidR="00401E1A" w:rsidRPr="000B4C9E" w:rsidRDefault="00401E1A" w:rsidP="00473C13">
            <w:pPr>
              <w:numPr>
                <w:ilvl w:val="0"/>
                <w:numId w:val="105"/>
              </w:numPr>
              <w:tabs>
                <w:tab w:val="left" w:pos="1418"/>
              </w:tabs>
              <w:spacing w:after="0" w:line="240" w:lineRule="auto"/>
              <w:rPr>
                <w:rFonts w:ascii="Arial" w:hAnsi="Arial" w:cs="Arial"/>
                <w:color w:val="000000"/>
                <w:sz w:val="16"/>
                <w:szCs w:val="16"/>
              </w:rPr>
            </w:pPr>
            <w:r w:rsidRPr="000B4C9E">
              <w:rPr>
                <w:rFonts w:ascii="Arial" w:hAnsi="Arial" w:cs="Arial"/>
                <w:color w:val="000000"/>
                <w:sz w:val="16"/>
                <w:szCs w:val="16"/>
              </w:rPr>
              <w:t>w ramach ograniczenia zużycia wody, a tym samym ilości powstających ścieków, stosowane jest mycie powierzchni za pomocą myjki wysokociśnieniowej,</w:t>
            </w:r>
          </w:p>
          <w:p w14:paraId="5E009854" w14:textId="77777777" w:rsidR="00401E1A" w:rsidRPr="000B4C9E" w:rsidRDefault="00401E1A" w:rsidP="00473C13">
            <w:pPr>
              <w:numPr>
                <w:ilvl w:val="0"/>
                <w:numId w:val="105"/>
              </w:numPr>
              <w:tabs>
                <w:tab w:val="left" w:pos="1418"/>
              </w:tabs>
              <w:spacing w:after="0" w:line="240" w:lineRule="auto"/>
              <w:rPr>
                <w:rFonts w:ascii="Arial" w:hAnsi="Arial" w:cs="Arial"/>
                <w:color w:val="000000"/>
                <w:sz w:val="16"/>
                <w:szCs w:val="16"/>
              </w:rPr>
            </w:pPr>
            <w:r w:rsidRPr="000B4C9E">
              <w:rPr>
                <w:rFonts w:ascii="Arial" w:hAnsi="Arial" w:cs="Arial"/>
                <w:color w:val="000000"/>
                <w:sz w:val="16"/>
                <w:szCs w:val="16"/>
              </w:rPr>
              <w:t>stosowanie systemu oddzielania niezanieczyszczonej wody opadowej, od strumieni ścieków, wymagających oczyszczenia, ponieważ:</w:t>
            </w:r>
          </w:p>
          <w:p w14:paraId="57E0C44D" w14:textId="5D1419BE" w:rsidR="00401E1A" w:rsidRPr="000B4C9E" w:rsidRDefault="00401E1A" w:rsidP="00473C13">
            <w:pPr>
              <w:numPr>
                <w:ilvl w:val="0"/>
                <w:numId w:val="106"/>
              </w:numPr>
              <w:tabs>
                <w:tab w:val="left" w:pos="1418"/>
              </w:tabs>
              <w:spacing w:after="0" w:line="240" w:lineRule="auto"/>
              <w:rPr>
                <w:rFonts w:ascii="Arial" w:hAnsi="Arial" w:cs="Arial"/>
                <w:color w:val="000000"/>
                <w:sz w:val="16"/>
                <w:szCs w:val="16"/>
              </w:rPr>
            </w:pPr>
            <w:r w:rsidRPr="000B4C9E">
              <w:rPr>
                <w:rFonts w:ascii="Arial" w:hAnsi="Arial" w:cs="Arial"/>
                <w:color w:val="000000"/>
                <w:sz w:val="16"/>
                <w:szCs w:val="16"/>
              </w:rPr>
              <w:t xml:space="preserve">ścieki przemysłowe z instalacji, pochodzące z mycia kurników, w całości wykorzystywane </w:t>
            </w:r>
            <w:r w:rsidR="00232A41">
              <w:rPr>
                <w:rFonts w:ascii="Arial" w:hAnsi="Arial" w:cs="Arial"/>
                <w:color w:val="000000"/>
                <w:sz w:val="16"/>
                <w:szCs w:val="16"/>
              </w:rPr>
              <w:br/>
            </w:r>
            <w:r w:rsidRPr="000B4C9E">
              <w:rPr>
                <w:rFonts w:ascii="Arial" w:hAnsi="Arial" w:cs="Arial"/>
                <w:color w:val="000000"/>
                <w:sz w:val="16"/>
                <w:szCs w:val="16"/>
              </w:rPr>
              <w:t>są do zraszania ściółki wraz z pomiotem, po zakończonym cyklu produkcyjnym,</w:t>
            </w:r>
          </w:p>
          <w:p w14:paraId="64D7AC7D" w14:textId="77777777" w:rsidR="00401E1A" w:rsidRPr="000B4C9E" w:rsidRDefault="00401E1A" w:rsidP="00473C13">
            <w:pPr>
              <w:numPr>
                <w:ilvl w:val="0"/>
                <w:numId w:val="106"/>
              </w:numPr>
              <w:tabs>
                <w:tab w:val="left" w:pos="1418"/>
              </w:tabs>
              <w:spacing w:after="0" w:line="240" w:lineRule="auto"/>
              <w:rPr>
                <w:rFonts w:ascii="Arial" w:hAnsi="Arial" w:cs="Arial"/>
                <w:color w:val="000000"/>
                <w:sz w:val="16"/>
                <w:szCs w:val="16"/>
              </w:rPr>
            </w:pPr>
            <w:r w:rsidRPr="000B4C9E">
              <w:rPr>
                <w:rFonts w:ascii="Arial" w:hAnsi="Arial" w:cs="Arial"/>
                <w:color w:val="000000"/>
                <w:sz w:val="16"/>
                <w:szCs w:val="16"/>
              </w:rPr>
              <w:t xml:space="preserve">wody opadowe z terenów utwardzonych, wprowadzane są do rowu melioracyjnego, </w:t>
            </w:r>
          </w:p>
          <w:p w14:paraId="4101348A" w14:textId="77777777" w:rsidR="00401E1A" w:rsidRPr="000B4C9E" w:rsidRDefault="00401E1A" w:rsidP="00473C13">
            <w:pPr>
              <w:numPr>
                <w:ilvl w:val="0"/>
                <w:numId w:val="106"/>
              </w:numPr>
              <w:tabs>
                <w:tab w:val="left" w:pos="1418"/>
              </w:tabs>
              <w:spacing w:after="0" w:line="240" w:lineRule="auto"/>
              <w:rPr>
                <w:rFonts w:ascii="Arial" w:hAnsi="Arial" w:cs="Arial"/>
                <w:color w:val="000000"/>
                <w:sz w:val="16"/>
                <w:szCs w:val="16"/>
              </w:rPr>
            </w:pPr>
            <w:r w:rsidRPr="000B4C9E">
              <w:rPr>
                <w:rFonts w:ascii="Arial" w:hAnsi="Arial" w:cs="Arial"/>
                <w:color w:val="000000"/>
                <w:sz w:val="16"/>
                <w:szCs w:val="16"/>
              </w:rPr>
              <w:lastRenderedPageBreak/>
              <w:t>wody opadowe z dachów kurników, tzw. „czyste”, odprowadzane są w sposób niezorganizowany, bezpośrednio na teren fermy,</w:t>
            </w:r>
          </w:p>
          <w:p w14:paraId="66497902" w14:textId="77777777" w:rsidR="00401E1A" w:rsidRPr="000B4C9E" w:rsidRDefault="00401E1A" w:rsidP="00473C13">
            <w:pPr>
              <w:numPr>
                <w:ilvl w:val="0"/>
                <w:numId w:val="106"/>
              </w:numPr>
              <w:tabs>
                <w:tab w:val="left" w:pos="1418"/>
              </w:tabs>
              <w:spacing w:after="0" w:line="240" w:lineRule="auto"/>
              <w:rPr>
                <w:rFonts w:ascii="Arial" w:hAnsi="Arial" w:cs="Arial"/>
                <w:color w:val="000000"/>
                <w:sz w:val="16"/>
                <w:szCs w:val="16"/>
              </w:rPr>
            </w:pPr>
            <w:r w:rsidRPr="000B4C9E">
              <w:rPr>
                <w:rFonts w:ascii="Arial" w:hAnsi="Arial" w:cs="Arial"/>
                <w:color w:val="000000"/>
                <w:sz w:val="16"/>
                <w:szCs w:val="16"/>
              </w:rPr>
              <w:t>ścieki bytowe wprowadzane są do urządzeń kanalizacyjnych podmiotu zewnętrznego.</w:t>
            </w:r>
          </w:p>
          <w:p w14:paraId="2BB42AA1" w14:textId="77777777" w:rsidR="00401E1A" w:rsidRPr="000B4C9E" w:rsidRDefault="00401E1A" w:rsidP="00967BBB">
            <w:pPr>
              <w:tabs>
                <w:tab w:val="left" w:pos="1418"/>
              </w:tabs>
              <w:spacing w:after="0" w:line="240" w:lineRule="auto"/>
              <w:rPr>
                <w:rFonts w:ascii="Arial" w:hAnsi="Arial" w:cs="Arial"/>
                <w:color w:val="000000"/>
                <w:sz w:val="16"/>
                <w:szCs w:val="16"/>
              </w:rPr>
            </w:pPr>
          </w:p>
        </w:tc>
      </w:tr>
      <w:tr w:rsidR="00401E1A" w:rsidRPr="000B4C9E" w14:paraId="6FEA42E9" w14:textId="77777777" w:rsidTr="00967BBB">
        <w:trPr>
          <w:trHeight w:val="120"/>
        </w:trPr>
        <w:tc>
          <w:tcPr>
            <w:tcW w:w="756" w:type="pct"/>
            <w:shd w:val="clear" w:color="auto" w:fill="auto"/>
            <w:vAlign w:val="center"/>
          </w:tcPr>
          <w:p w14:paraId="1A1062BF" w14:textId="77777777" w:rsidR="00401E1A" w:rsidRPr="006C18B2" w:rsidRDefault="00401E1A" w:rsidP="00967BBB">
            <w:pPr>
              <w:pStyle w:val="Arial10i50"/>
              <w:spacing w:line="240" w:lineRule="auto"/>
              <w:rPr>
                <w:rFonts w:cs="Arial"/>
                <w:b/>
                <w:sz w:val="16"/>
                <w:szCs w:val="16"/>
              </w:rPr>
            </w:pPr>
            <w:r w:rsidRPr="006C18B2">
              <w:rPr>
                <w:rFonts w:cs="Arial"/>
                <w:b/>
                <w:sz w:val="16"/>
                <w:szCs w:val="16"/>
              </w:rPr>
              <w:lastRenderedPageBreak/>
              <w:t>BAT 7</w:t>
            </w:r>
          </w:p>
        </w:tc>
        <w:tc>
          <w:tcPr>
            <w:tcW w:w="4244" w:type="pct"/>
            <w:shd w:val="clear" w:color="auto" w:fill="auto"/>
            <w:vAlign w:val="center"/>
          </w:tcPr>
          <w:p w14:paraId="01A90631" w14:textId="77777777" w:rsidR="00401E1A" w:rsidRPr="000B4C9E" w:rsidRDefault="00401E1A" w:rsidP="00967BBB">
            <w:pPr>
              <w:tabs>
                <w:tab w:val="left" w:pos="1418"/>
              </w:tabs>
              <w:spacing w:after="0" w:line="240" w:lineRule="auto"/>
              <w:rPr>
                <w:rFonts w:ascii="Arial" w:hAnsi="Arial" w:cs="Arial"/>
                <w:color w:val="000000"/>
                <w:sz w:val="16"/>
                <w:szCs w:val="16"/>
              </w:rPr>
            </w:pPr>
            <w:r w:rsidRPr="000B4C9E">
              <w:rPr>
                <w:rFonts w:ascii="Arial" w:hAnsi="Arial" w:cs="Arial"/>
                <w:color w:val="000000"/>
                <w:sz w:val="16"/>
                <w:szCs w:val="16"/>
              </w:rPr>
              <w:t>Celem ograniczenia emisji do wody ze ścieków, w ramach BAT, w instalacji, zastosowano następujące rozwiązania:</w:t>
            </w:r>
          </w:p>
          <w:p w14:paraId="4C5F403F" w14:textId="77777777" w:rsidR="00401E1A" w:rsidRPr="000B4C9E" w:rsidRDefault="00401E1A" w:rsidP="00473C13">
            <w:pPr>
              <w:pStyle w:val="Akapitzlist"/>
              <w:numPr>
                <w:ilvl w:val="0"/>
                <w:numId w:val="113"/>
              </w:numPr>
              <w:tabs>
                <w:tab w:val="left" w:pos="1418"/>
              </w:tabs>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Odprowadzanie ścieków do specjalnego pojemnika lub miejsca przechowywania gnojowicy.</w:t>
            </w:r>
          </w:p>
          <w:p w14:paraId="7D307E6F" w14:textId="2F42C7D1" w:rsidR="00401E1A" w:rsidRPr="000B4C9E" w:rsidRDefault="00401E1A" w:rsidP="00967BBB">
            <w:pPr>
              <w:tabs>
                <w:tab w:val="left" w:pos="1418"/>
              </w:tabs>
              <w:spacing w:after="0" w:line="240" w:lineRule="auto"/>
              <w:ind w:left="359" w:hanging="14"/>
              <w:rPr>
                <w:rFonts w:ascii="Arial" w:hAnsi="Arial" w:cs="Arial"/>
                <w:color w:val="000000"/>
                <w:sz w:val="16"/>
                <w:szCs w:val="16"/>
              </w:rPr>
            </w:pPr>
            <w:r w:rsidRPr="000B4C9E">
              <w:rPr>
                <w:rFonts w:ascii="Arial" w:hAnsi="Arial" w:cs="Arial"/>
                <w:color w:val="000000"/>
                <w:sz w:val="16"/>
                <w:szCs w:val="16"/>
              </w:rPr>
              <w:t>Ścieki przemysłowe z instalacji, pochodzące z mycia kurników, odprowadzane są do 16 zbiorników bezodpływowych, o pojemności 6 m</w:t>
            </w:r>
            <w:r w:rsidRPr="006C18B2">
              <w:rPr>
                <w:rFonts w:ascii="Arial" w:hAnsi="Arial" w:cs="Arial"/>
                <w:color w:val="000000"/>
                <w:sz w:val="16"/>
                <w:szCs w:val="16"/>
                <w:vertAlign w:val="superscript"/>
              </w:rPr>
              <w:t>3</w:t>
            </w:r>
            <w:r w:rsidRPr="000B4C9E">
              <w:rPr>
                <w:rFonts w:ascii="Arial" w:hAnsi="Arial" w:cs="Arial"/>
                <w:color w:val="000000"/>
                <w:sz w:val="16"/>
                <w:szCs w:val="16"/>
              </w:rPr>
              <w:t xml:space="preserve"> każdy, w których następuje ich czasowe magazynowanie, </w:t>
            </w:r>
            <w:r w:rsidR="00232A41">
              <w:rPr>
                <w:rFonts w:ascii="Arial" w:hAnsi="Arial" w:cs="Arial"/>
                <w:color w:val="000000"/>
                <w:sz w:val="16"/>
                <w:szCs w:val="16"/>
              </w:rPr>
              <w:br/>
            </w:r>
            <w:r w:rsidRPr="000B4C9E">
              <w:rPr>
                <w:rFonts w:ascii="Arial" w:hAnsi="Arial" w:cs="Arial"/>
                <w:color w:val="000000"/>
                <w:sz w:val="16"/>
                <w:szCs w:val="16"/>
              </w:rPr>
              <w:t xml:space="preserve">a następnie, w całości wykorzystywane są do zraszania ściółki wraz z pomiotem, przed jej usunięciem </w:t>
            </w:r>
            <w:r w:rsidR="00232A41">
              <w:rPr>
                <w:rFonts w:ascii="Arial" w:hAnsi="Arial" w:cs="Arial"/>
                <w:color w:val="000000"/>
                <w:sz w:val="16"/>
                <w:szCs w:val="16"/>
              </w:rPr>
              <w:br/>
            </w:r>
            <w:r w:rsidRPr="000B4C9E">
              <w:rPr>
                <w:rFonts w:ascii="Arial" w:hAnsi="Arial" w:cs="Arial"/>
                <w:color w:val="000000"/>
                <w:sz w:val="16"/>
                <w:szCs w:val="16"/>
              </w:rPr>
              <w:t>z budynku kurnika, po zakończonym cyklu produkcyjnym.</w:t>
            </w:r>
          </w:p>
          <w:p w14:paraId="486F73EA" w14:textId="77777777" w:rsidR="00401E1A" w:rsidRPr="000B4C9E" w:rsidRDefault="00401E1A" w:rsidP="00473C13">
            <w:pPr>
              <w:pStyle w:val="Akapitzlist"/>
              <w:numPr>
                <w:ilvl w:val="0"/>
                <w:numId w:val="113"/>
              </w:numPr>
              <w:tabs>
                <w:tab w:val="left" w:pos="1418"/>
              </w:tabs>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Oczyszczanie ścieków</w:t>
            </w:r>
          </w:p>
          <w:p w14:paraId="76BEC121" w14:textId="77777777" w:rsidR="00401E1A" w:rsidRPr="000B4C9E" w:rsidRDefault="00401E1A" w:rsidP="00967BBB">
            <w:pPr>
              <w:tabs>
                <w:tab w:val="left" w:pos="1418"/>
              </w:tabs>
              <w:spacing w:after="0" w:line="240" w:lineRule="auto"/>
              <w:ind w:left="359" w:hanging="14"/>
              <w:rPr>
                <w:rFonts w:ascii="Arial" w:hAnsi="Arial" w:cs="Arial"/>
                <w:color w:val="000000"/>
                <w:sz w:val="16"/>
                <w:szCs w:val="16"/>
              </w:rPr>
            </w:pPr>
            <w:r w:rsidRPr="000B4C9E">
              <w:rPr>
                <w:rFonts w:ascii="Arial" w:hAnsi="Arial" w:cs="Arial"/>
                <w:color w:val="000000"/>
                <w:sz w:val="16"/>
                <w:szCs w:val="16"/>
              </w:rPr>
              <w:t>Oczyszczanie ścieków z mycia kurników, następuje samoczynnie, podczas ich gromadzenia w zbiornikach, w drodze naturalnej sedymentacji – nie są stosowane inne techniki.</w:t>
            </w:r>
          </w:p>
          <w:p w14:paraId="0F040920" w14:textId="77777777" w:rsidR="00401E1A" w:rsidRPr="000B4C9E" w:rsidRDefault="00401E1A" w:rsidP="00473C13">
            <w:pPr>
              <w:pStyle w:val="Akapitzlist"/>
              <w:numPr>
                <w:ilvl w:val="0"/>
                <w:numId w:val="113"/>
              </w:numPr>
              <w:tabs>
                <w:tab w:val="left" w:pos="1418"/>
              </w:tabs>
              <w:contextualSpacing w:val="0"/>
              <w:jc w:val="left"/>
              <w:rPr>
                <w:rFonts w:ascii="Arial" w:eastAsiaTheme="minorHAnsi" w:hAnsi="Arial" w:cs="Arial"/>
                <w:color w:val="000000"/>
                <w:sz w:val="16"/>
                <w:szCs w:val="16"/>
                <w:lang w:eastAsia="en-US"/>
              </w:rPr>
            </w:pPr>
            <w:r w:rsidRPr="000B4C9E">
              <w:rPr>
                <w:rFonts w:ascii="Arial" w:eastAsiaTheme="minorHAnsi" w:hAnsi="Arial" w:cs="Arial"/>
                <w:color w:val="000000"/>
                <w:sz w:val="16"/>
                <w:szCs w:val="16"/>
                <w:lang w:eastAsia="en-US"/>
              </w:rPr>
              <w:t>Rozprowadzanie wody ściekowej, np. przy wykorzystaniu systemu nawadniania, za pomocą urządzeń takich jak zraszacz, przewoźne urządzenie nawadniające, cysterna, wtryskiwacz startowy.</w:t>
            </w:r>
          </w:p>
          <w:p w14:paraId="28DEC71A" w14:textId="2FF87A36" w:rsidR="00401E1A" w:rsidRPr="000B4C9E" w:rsidRDefault="00401E1A" w:rsidP="00967BBB">
            <w:pPr>
              <w:tabs>
                <w:tab w:val="left" w:pos="1418"/>
              </w:tabs>
              <w:spacing w:after="0" w:line="240" w:lineRule="auto"/>
              <w:ind w:left="359" w:hanging="14"/>
              <w:rPr>
                <w:rFonts w:ascii="Arial" w:hAnsi="Arial" w:cs="Arial"/>
                <w:color w:val="000000"/>
                <w:sz w:val="16"/>
                <w:szCs w:val="16"/>
              </w:rPr>
            </w:pPr>
            <w:r w:rsidRPr="000B4C9E">
              <w:rPr>
                <w:rFonts w:ascii="Arial" w:hAnsi="Arial" w:cs="Arial"/>
                <w:color w:val="000000"/>
                <w:sz w:val="16"/>
                <w:szCs w:val="16"/>
              </w:rPr>
              <w:t xml:space="preserve">Zraszanie obornika, odbywa się za pomocą węża strażackiego, zakończonego prądnicą, podłączonego </w:t>
            </w:r>
            <w:r w:rsidR="00232A41">
              <w:rPr>
                <w:rFonts w:ascii="Arial" w:hAnsi="Arial" w:cs="Arial"/>
                <w:color w:val="000000"/>
                <w:sz w:val="16"/>
                <w:szCs w:val="16"/>
              </w:rPr>
              <w:br/>
            </w:r>
            <w:r w:rsidRPr="000B4C9E">
              <w:rPr>
                <w:rFonts w:ascii="Arial" w:hAnsi="Arial" w:cs="Arial"/>
                <w:color w:val="000000"/>
                <w:sz w:val="16"/>
                <w:szCs w:val="16"/>
              </w:rPr>
              <w:t>do pompy zanurzeniowej z rozdrabniaczem, umieszczonej w zbiorniku. Alternatywnym rozwiązaniem, jest odpompowywanie ścieków cysterną i bezpośrednio zraszanie w kurniku.</w:t>
            </w:r>
          </w:p>
          <w:p w14:paraId="0588E5F3" w14:textId="77777777" w:rsidR="00401E1A" w:rsidRPr="000B4C9E" w:rsidRDefault="00401E1A" w:rsidP="00967BBB">
            <w:pPr>
              <w:tabs>
                <w:tab w:val="left" w:pos="1418"/>
              </w:tabs>
              <w:spacing w:after="0" w:line="240" w:lineRule="auto"/>
              <w:ind w:left="360"/>
              <w:rPr>
                <w:rFonts w:ascii="Arial" w:hAnsi="Arial" w:cs="Arial"/>
                <w:color w:val="000000"/>
                <w:sz w:val="16"/>
                <w:szCs w:val="16"/>
              </w:rPr>
            </w:pPr>
          </w:p>
        </w:tc>
      </w:tr>
    </w:tbl>
    <w:p w14:paraId="32C9166A" w14:textId="77777777" w:rsidR="000B4C9E" w:rsidRPr="00C047BA" w:rsidRDefault="000B4C9E" w:rsidP="00401E1A">
      <w:pPr>
        <w:spacing w:after="0" w:line="320" w:lineRule="exact"/>
        <w:rPr>
          <w:rFonts w:ascii="Arial" w:hAnsi="Arial" w:cs="Arial"/>
          <w:b/>
          <w:color w:val="000000"/>
          <w:sz w:val="24"/>
          <w:szCs w:val="24"/>
        </w:rPr>
      </w:pPr>
    </w:p>
    <w:p w14:paraId="57E3A4A8" w14:textId="2A2D8DBF" w:rsidR="00401E1A" w:rsidRPr="00401E1A" w:rsidRDefault="00401E1A" w:rsidP="00473C13">
      <w:pPr>
        <w:pStyle w:val="Akapitzlist"/>
        <w:numPr>
          <w:ilvl w:val="0"/>
          <w:numId w:val="88"/>
        </w:numPr>
        <w:spacing w:line="320" w:lineRule="exact"/>
        <w:contextualSpacing w:val="0"/>
        <w:jc w:val="left"/>
        <w:rPr>
          <w:rFonts w:ascii="Arial" w:eastAsiaTheme="minorHAnsi" w:hAnsi="Arial" w:cs="Arial"/>
          <w:b/>
          <w:color w:val="000000"/>
          <w:lang w:eastAsia="en-US"/>
        </w:rPr>
      </w:pPr>
      <w:r w:rsidRPr="00401E1A">
        <w:rPr>
          <w:rFonts w:ascii="Arial" w:eastAsiaTheme="minorHAnsi" w:hAnsi="Arial" w:cs="Arial"/>
          <w:b/>
          <w:color w:val="000000"/>
          <w:lang w:eastAsia="en-US"/>
        </w:rPr>
        <w:t>Gospodarka odpadami.</w:t>
      </w:r>
    </w:p>
    <w:p w14:paraId="70CA3280" w14:textId="77777777" w:rsidR="00D16324" w:rsidRDefault="00D16324" w:rsidP="00401E1A">
      <w:pPr>
        <w:spacing w:after="0" w:line="320" w:lineRule="exact"/>
        <w:rPr>
          <w:rFonts w:ascii="Arial" w:hAnsi="Arial" w:cs="Arial"/>
          <w:color w:val="000000"/>
          <w:sz w:val="24"/>
          <w:szCs w:val="24"/>
        </w:rPr>
      </w:pPr>
    </w:p>
    <w:p w14:paraId="5330B625" w14:textId="3694428F" w:rsidR="00401E1A" w:rsidRPr="007B7E57" w:rsidRDefault="00401E1A" w:rsidP="00401E1A">
      <w:pPr>
        <w:spacing w:after="0" w:line="320" w:lineRule="exact"/>
        <w:rPr>
          <w:rFonts w:ascii="Arial" w:hAnsi="Arial" w:cs="Arial"/>
          <w:color w:val="000000"/>
          <w:sz w:val="24"/>
          <w:szCs w:val="24"/>
        </w:rPr>
      </w:pPr>
      <w:r w:rsidRPr="007B7E57">
        <w:rPr>
          <w:rFonts w:ascii="Arial" w:hAnsi="Arial" w:cs="Arial"/>
          <w:color w:val="000000"/>
          <w:sz w:val="24"/>
          <w:szCs w:val="24"/>
        </w:rPr>
        <w:t xml:space="preserve">Wymagane działania, mające na celu zapobieganie lub ograniczanie emisji </w:t>
      </w:r>
      <w:r w:rsidRPr="007B7E57">
        <w:rPr>
          <w:rFonts w:ascii="Arial" w:hAnsi="Arial" w:cs="Arial"/>
          <w:color w:val="000000"/>
          <w:sz w:val="24"/>
          <w:szCs w:val="24"/>
        </w:rPr>
        <w:br/>
        <w:t>w zakresie gospodarki odpadami, realizowane na terenie fermy to:</w:t>
      </w:r>
    </w:p>
    <w:p w14:paraId="0EC87F9D" w14:textId="77777777" w:rsidR="00401E1A" w:rsidRPr="007B7E57" w:rsidRDefault="00401E1A" w:rsidP="00473C13">
      <w:pPr>
        <w:numPr>
          <w:ilvl w:val="0"/>
          <w:numId w:val="114"/>
        </w:numPr>
        <w:spacing w:after="0" w:line="320" w:lineRule="exact"/>
        <w:rPr>
          <w:rFonts w:ascii="Arial" w:hAnsi="Arial" w:cs="Arial"/>
          <w:color w:val="000000"/>
          <w:sz w:val="24"/>
          <w:szCs w:val="24"/>
        </w:rPr>
      </w:pPr>
      <w:r w:rsidRPr="007B7E57">
        <w:rPr>
          <w:rFonts w:ascii="Arial" w:hAnsi="Arial" w:cs="Arial"/>
          <w:color w:val="000000"/>
          <w:sz w:val="24"/>
          <w:szCs w:val="24"/>
        </w:rPr>
        <w:t>racjonalne i oszczędne zużycie surowców, materiałów pomocniczych (np. opakowań), paliw i energii,</w:t>
      </w:r>
    </w:p>
    <w:p w14:paraId="3CD4592A" w14:textId="77777777" w:rsidR="00401E1A" w:rsidRPr="007B7E57" w:rsidRDefault="00401E1A" w:rsidP="00473C13">
      <w:pPr>
        <w:numPr>
          <w:ilvl w:val="0"/>
          <w:numId w:val="114"/>
        </w:numPr>
        <w:spacing w:after="0" w:line="320" w:lineRule="exact"/>
        <w:rPr>
          <w:rFonts w:ascii="Arial" w:hAnsi="Arial" w:cs="Arial"/>
          <w:color w:val="000000"/>
          <w:sz w:val="24"/>
          <w:szCs w:val="24"/>
        </w:rPr>
      </w:pPr>
      <w:r w:rsidRPr="007B7E57">
        <w:rPr>
          <w:rFonts w:ascii="Arial" w:hAnsi="Arial" w:cs="Arial"/>
          <w:color w:val="000000"/>
          <w:sz w:val="24"/>
          <w:szCs w:val="24"/>
        </w:rPr>
        <w:t>utrzymywanie w sprawności maszyn i urządzeń oraz dobrego stanu budynków, poprzez planowanie i przeprowadzanie okresowych remontów lub modernizacji,</w:t>
      </w:r>
    </w:p>
    <w:p w14:paraId="396D83C3" w14:textId="77777777" w:rsidR="00401E1A" w:rsidRPr="007B7E57" w:rsidRDefault="00401E1A" w:rsidP="00473C13">
      <w:pPr>
        <w:numPr>
          <w:ilvl w:val="0"/>
          <w:numId w:val="114"/>
        </w:numPr>
        <w:spacing w:after="0" w:line="320" w:lineRule="exact"/>
        <w:rPr>
          <w:rFonts w:ascii="Arial" w:hAnsi="Arial" w:cs="Arial"/>
          <w:color w:val="000000"/>
          <w:sz w:val="24"/>
          <w:szCs w:val="24"/>
        </w:rPr>
      </w:pPr>
      <w:r w:rsidRPr="007B7E57">
        <w:rPr>
          <w:rFonts w:ascii="Arial" w:hAnsi="Arial" w:cs="Arial"/>
          <w:color w:val="000000"/>
          <w:sz w:val="24"/>
          <w:szCs w:val="24"/>
        </w:rPr>
        <w:t xml:space="preserve">regularne kontrolowanie funkcjonowania urządzeń w poszczególnych kurnikach, </w:t>
      </w:r>
      <w:r w:rsidRPr="007B7E57">
        <w:rPr>
          <w:rFonts w:ascii="Arial" w:hAnsi="Arial" w:cs="Arial"/>
          <w:color w:val="000000"/>
          <w:sz w:val="24"/>
          <w:szCs w:val="24"/>
        </w:rPr>
        <w:br/>
        <w:t>w celu wyeliminowania uszkodzeń, prowadzących do powstania niezamierzonych emisji odpadów,</w:t>
      </w:r>
    </w:p>
    <w:p w14:paraId="3964B212" w14:textId="0E1316C2" w:rsidR="00401E1A" w:rsidRPr="007B7E57" w:rsidRDefault="00401E1A" w:rsidP="00473C13">
      <w:pPr>
        <w:numPr>
          <w:ilvl w:val="0"/>
          <w:numId w:val="114"/>
        </w:numPr>
        <w:spacing w:after="0" w:line="320" w:lineRule="exact"/>
        <w:rPr>
          <w:rFonts w:ascii="Arial" w:hAnsi="Arial" w:cs="Arial"/>
          <w:color w:val="000000"/>
          <w:sz w:val="24"/>
          <w:szCs w:val="24"/>
        </w:rPr>
      </w:pPr>
      <w:r w:rsidRPr="007B7E57">
        <w:rPr>
          <w:rFonts w:ascii="Arial" w:hAnsi="Arial" w:cs="Arial"/>
          <w:color w:val="000000"/>
          <w:sz w:val="24"/>
          <w:szCs w:val="24"/>
        </w:rPr>
        <w:t xml:space="preserve">systematyczne sprawdzanie szczelności układów, w których stosowane są oleje </w:t>
      </w:r>
      <w:r w:rsidR="00232A41">
        <w:rPr>
          <w:rFonts w:ascii="Arial" w:hAnsi="Arial" w:cs="Arial"/>
          <w:color w:val="000000"/>
          <w:sz w:val="24"/>
          <w:szCs w:val="24"/>
        </w:rPr>
        <w:br/>
      </w:r>
      <w:r w:rsidRPr="007B7E57">
        <w:rPr>
          <w:rFonts w:ascii="Arial" w:hAnsi="Arial" w:cs="Arial"/>
          <w:color w:val="000000"/>
          <w:sz w:val="24"/>
          <w:szCs w:val="24"/>
        </w:rPr>
        <w:t>i płyny, w celu zapobiegania ich wyciekom,</w:t>
      </w:r>
    </w:p>
    <w:p w14:paraId="67103B65" w14:textId="77777777" w:rsidR="00401E1A" w:rsidRPr="007B7E57" w:rsidRDefault="00401E1A" w:rsidP="00473C13">
      <w:pPr>
        <w:numPr>
          <w:ilvl w:val="0"/>
          <w:numId w:val="114"/>
        </w:numPr>
        <w:spacing w:after="0" w:line="320" w:lineRule="exact"/>
        <w:rPr>
          <w:rFonts w:ascii="Arial" w:hAnsi="Arial" w:cs="Arial"/>
          <w:color w:val="000000"/>
          <w:sz w:val="24"/>
          <w:szCs w:val="24"/>
        </w:rPr>
      </w:pPr>
      <w:r w:rsidRPr="007B7E57">
        <w:rPr>
          <w:rFonts w:ascii="Arial" w:hAnsi="Arial" w:cs="Arial"/>
          <w:color w:val="000000"/>
          <w:sz w:val="24"/>
          <w:szCs w:val="24"/>
        </w:rPr>
        <w:t>właściwa eksploatacja instalacji, urządzeń technologicznych,</w:t>
      </w:r>
    </w:p>
    <w:p w14:paraId="74C3903E" w14:textId="77777777" w:rsidR="00401E1A" w:rsidRPr="007B7E57" w:rsidRDefault="00401E1A" w:rsidP="00473C13">
      <w:pPr>
        <w:numPr>
          <w:ilvl w:val="0"/>
          <w:numId w:val="114"/>
        </w:numPr>
        <w:spacing w:after="0" w:line="320" w:lineRule="exact"/>
        <w:rPr>
          <w:rFonts w:ascii="Arial" w:hAnsi="Arial" w:cs="Arial"/>
          <w:color w:val="000000"/>
          <w:sz w:val="24"/>
          <w:szCs w:val="24"/>
        </w:rPr>
      </w:pPr>
      <w:r w:rsidRPr="007B7E57">
        <w:rPr>
          <w:rFonts w:ascii="Arial" w:hAnsi="Arial" w:cs="Arial"/>
          <w:color w:val="000000"/>
          <w:sz w:val="24"/>
          <w:szCs w:val="24"/>
        </w:rPr>
        <w:t xml:space="preserve">segregacja wytwarzanych odpadów, w celu ich dalszego zagospodarowania </w:t>
      </w:r>
      <w:r w:rsidRPr="007B7E57">
        <w:rPr>
          <w:rFonts w:ascii="Arial" w:hAnsi="Arial" w:cs="Arial"/>
          <w:color w:val="000000"/>
          <w:sz w:val="24"/>
          <w:szCs w:val="24"/>
        </w:rPr>
        <w:br/>
        <w:t xml:space="preserve">i gospodarowanie nimi zgodnie z zasadami postępowania z odpadami, </w:t>
      </w:r>
    </w:p>
    <w:p w14:paraId="0D8192B6" w14:textId="77777777" w:rsidR="00401E1A" w:rsidRPr="007B7E57" w:rsidRDefault="00401E1A" w:rsidP="00473C13">
      <w:pPr>
        <w:numPr>
          <w:ilvl w:val="0"/>
          <w:numId w:val="114"/>
        </w:numPr>
        <w:spacing w:after="0" w:line="320" w:lineRule="exact"/>
        <w:rPr>
          <w:rFonts w:ascii="Arial" w:hAnsi="Arial" w:cs="Arial"/>
          <w:color w:val="000000"/>
          <w:sz w:val="24"/>
          <w:szCs w:val="24"/>
        </w:rPr>
      </w:pPr>
      <w:r w:rsidRPr="007B7E57">
        <w:rPr>
          <w:rFonts w:ascii="Arial" w:hAnsi="Arial" w:cs="Arial"/>
          <w:color w:val="000000"/>
          <w:sz w:val="24"/>
          <w:szCs w:val="24"/>
        </w:rPr>
        <w:t xml:space="preserve">zastosowanie w obiektach fermy drobiu, energooszczędnych lamp, </w:t>
      </w:r>
      <w:r w:rsidRPr="007B7E57">
        <w:rPr>
          <w:rFonts w:ascii="Arial" w:hAnsi="Arial" w:cs="Arial"/>
          <w:color w:val="000000"/>
          <w:sz w:val="24"/>
          <w:szCs w:val="24"/>
        </w:rPr>
        <w:br/>
        <w:t>o wydłużonym czasie działania,</w:t>
      </w:r>
    </w:p>
    <w:p w14:paraId="3EE61115" w14:textId="77777777" w:rsidR="00401E1A" w:rsidRPr="007B7E57" w:rsidRDefault="00401E1A" w:rsidP="00473C13">
      <w:pPr>
        <w:numPr>
          <w:ilvl w:val="0"/>
          <w:numId w:val="114"/>
        </w:numPr>
        <w:spacing w:after="0" w:line="320" w:lineRule="exact"/>
        <w:rPr>
          <w:rFonts w:ascii="Arial" w:hAnsi="Arial" w:cs="Arial"/>
          <w:color w:val="000000"/>
          <w:sz w:val="24"/>
          <w:szCs w:val="24"/>
        </w:rPr>
      </w:pPr>
      <w:r w:rsidRPr="007B7E57">
        <w:rPr>
          <w:rFonts w:ascii="Arial" w:hAnsi="Arial" w:cs="Arial"/>
          <w:color w:val="000000"/>
          <w:sz w:val="24"/>
          <w:szCs w:val="24"/>
        </w:rPr>
        <w:t>stosowanie urządzeń elektrycznych i elektronicznych oraz środków transportu wysokiej jakości, mało podatnych na awarie lub uszkodzenia,</w:t>
      </w:r>
    </w:p>
    <w:p w14:paraId="1B2A189D" w14:textId="77777777" w:rsidR="00401E1A" w:rsidRPr="007B7E57" w:rsidRDefault="00401E1A" w:rsidP="00473C13">
      <w:pPr>
        <w:numPr>
          <w:ilvl w:val="0"/>
          <w:numId w:val="114"/>
        </w:numPr>
        <w:spacing w:after="0" w:line="320" w:lineRule="exact"/>
        <w:rPr>
          <w:rFonts w:ascii="Arial" w:hAnsi="Arial" w:cs="Arial"/>
          <w:color w:val="000000"/>
          <w:sz w:val="24"/>
          <w:szCs w:val="24"/>
        </w:rPr>
      </w:pPr>
      <w:r w:rsidRPr="007B7E57">
        <w:rPr>
          <w:rFonts w:ascii="Arial" w:hAnsi="Arial" w:cs="Arial"/>
          <w:color w:val="000000"/>
          <w:sz w:val="24"/>
          <w:szCs w:val="24"/>
        </w:rPr>
        <w:t>systematyczne prowadzenie ewidencji odpadów,</w:t>
      </w:r>
    </w:p>
    <w:p w14:paraId="6203D025" w14:textId="18F96A0E" w:rsidR="00362970" w:rsidRPr="00401E1A" w:rsidRDefault="00401E1A" w:rsidP="00473C13">
      <w:pPr>
        <w:numPr>
          <w:ilvl w:val="0"/>
          <w:numId w:val="114"/>
        </w:numPr>
        <w:spacing w:after="0" w:line="320" w:lineRule="exact"/>
        <w:rPr>
          <w:rFonts w:ascii="Arial" w:hAnsi="Arial" w:cs="Arial"/>
          <w:color w:val="000000"/>
          <w:sz w:val="24"/>
          <w:szCs w:val="24"/>
        </w:rPr>
      </w:pPr>
      <w:r w:rsidRPr="007B7E57">
        <w:rPr>
          <w:rFonts w:ascii="Arial" w:hAnsi="Arial" w:cs="Arial"/>
          <w:color w:val="000000"/>
          <w:sz w:val="24"/>
          <w:szCs w:val="24"/>
        </w:rPr>
        <w:t>magazynowanie odpadów niebezpiecznych, w szczelnych, zamkniętych pojemnikach, w miejscach zabezpieczonych przed dostępem osób niepowołanych oraz przekazywanie tych odpadów do unieszkodliwiania przez wyspecjalizowane firmy, posiadające stosowne pozwolenia.”</w:t>
      </w:r>
    </w:p>
    <w:p w14:paraId="484A47AA" w14:textId="77777777" w:rsidR="00362970" w:rsidRPr="00362970" w:rsidRDefault="00362970" w:rsidP="00362970">
      <w:pPr>
        <w:pStyle w:val="Arial10i50"/>
        <w:spacing w:line="320" w:lineRule="exact"/>
        <w:rPr>
          <w:rFonts w:cs="Arial"/>
          <w:b/>
          <w:sz w:val="24"/>
          <w:szCs w:val="24"/>
        </w:rPr>
      </w:pPr>
    </w:p>
    <w:bookmarkEnd w:id="2"/>
    <w:p w14:paraId="2A7A292E" w14:textId="0F8A9038" w:rsidR="00362970" w:rsidRPr="00397300" w:rsidRDefault="00967BBB" w:rsidP="00F4196C">
      <w:pPr>
        <w:pStyle w:val="Tekstpodstawowywcity"/>
        <w:numPr>
          <w:ilvl w:val="0"/>
          <w:numId w:val="59"/>
        </w:numPr>
        <w:spacing w:line="320" w:lineRule="exact"/>
        <w:ind w:left="720"/>
        <w:jc w:val="left"/>
        <w:rPr>
          <w:rFonts w:ascii="Arial" w:hAnsi="Arial" w:cs="Arial"/>
          <w:i w:val="0"/>
          <w:color w:val="auto"/>
        </w:rPr>
      </w:pPr>
      <w:r w:rsidRPr="00967BBB">
        <w:rPr>
          <w:rFonts w:ascii="Arial" w:hAnsi="Arial" w:cs="Arial"/>
          <w:i w:val="0"/>
          <w:color w:val="auto"/>
        </w:rPr>
        <w:t xml:space="preserve">Części III. pozwolenia zintegrowanego, pn. </w:t>
      </w:r>
      <w:r w:rsidRPr="00967BBB">
        <w:rPr>
          <w:rFonts w:ascii="Arial" w:hAnsi="Arial" w:cs="Arial"/>
          <w:b/>
          <w:i w:val="0"/>
          <w:color w:val="auto"/>
        </w:rPr>
        <w:t>„Warunki wprowadzenia do  środowiska substancji lub energii i wymagane działania, w tym środki techniczne mające na celu zapobieganie i ograniczenie emisji</w:t>
      </w:r>
      <w:r w:rsidR="00CF2421">
        <w:rPr>
          <w:rFonts w:ascii="Arial" w:hAnsi="Arial" w:cs="Arial"/>
          <w:b/>
          <w:i w:val="0"/>
          <w:color w:val="auto"/>
        </w:rPr>
        <w:t>.</w:t>
      </w:r>
      <w:r w:rsidRPr="00967BBB">
        <w:rPr>
          <w:rFonts w:ascii="Arial" w:hAnsi="Arial" w:cs="Arial"/>
          <w:b/>
          <w:i w:val="0"/>
          <w:color w:val="auto"/>
        </w:rPr>
        <w:t>”</w:t>
      </w:r>
      <w:r w:rsidR="00F25AC5">
        <w:rPr>
          <w:rFonts w:ascii="Arial" w:hAnsi="Arial" w:cs="Arial"/>
          <w:b/>
          <w:i w:val="0"/>
          <w:color w:val="auto"/>
        </w:rPr>
        <w:t>,</w:t>
      </w:r>
    </w:p>
    <w:p w14:paraId="51CB63EC" w14:textId="77777777" w:rsidR="00397300" w:rsidRPr="00967BBB" w:rsidRDefault="00397300" w:rsidP="00397300">
      <w:pPr>
        <w:pStyle w:val="Tekstpodstawowywcity"/>
        <w:spacing w:line="320" w:lineRule="exact"/>
        <w:jc w:val="left"/>
        <w:rPr>
          <w:rFonts w:ascii="Arial" w:hAnsi="Arial" w:cs="Arial"/>
          <w:i w:val="0"/>
          <w:color w:val="auto"/>
        </w:rPr>
      </w:pPr>
    </w:p>
    <w:p w14:paraId="727D3EB4" w14:textId="77777777" w:rsidR="00967BBB" w:rsidRPr="00967BBB" w:rsidRDefault="00967BBB" w:rsidP="00967BBB">
      <w:pPr>
        <w:pStyle w:val="Akapitzlist"/>
        <w:ind w:left="0"/>
        <w:rPr>
          <w:rFonts w:ascii="Arial" w:hAnsi="Arial" w:cs="Arial"/>
          <w:i/>
          <w:color w:val="000000"/>
          <w:u w:val="single"/>
        </w:rPr>
      </w:pPr>
      <w:r w:rsidRPr="00967BBB">
        <w:rPr>
          <w:rFonts w:ascii="Arial" w:hAnsi="Arial" w:cs="Arial"/>
          <w:i/>
          <w:color w:val="000000"/>
          <w:u w:val="single"/>
        </w:rPr>
        <w:t>otrzymuje nowe brzmienie:</w:t>
      </w:r>
    </w:p>
    <w:p w14:paraId="49DB7BFF" w14:textId="77777777" w:rsidR="00967BBB" w:rsidRPr="00967BBB" w:rsidRDefault="00967BBB" w:rsidP="00967BBB">
      <w:pPr>
        <w:pStyle w:val="Akapitzlist"/>
        <w:ind w:left="0"/>
        <w:rPr>
          <w:rFonts w:ascii="Arial" w:hAnsi="Arial" w:cs="Arial"/>
          <w:i/>
          <w:color w:val="000000"/>
          <w:u w:val="single"/>
        </w:rPr>
      </w:pPr>
    </w:p>
    <w:p w14:paraId="585DD2D2" w14:textId="7CD844E4" w:rsidR="00CF2421" w:rsidRDefault="00A5454D" w:rsidP="00663CE0">
      <w:pPr>
        <w:pStyle w:val="Tekstpodstawowywcity"/>
        <w:spacing w:line="320" w:lineRule="exact"/>
        <w:jc w:val="left"/>
        <w:rPr>
          <w:rFonts w:ascii="Arial" w:hAnsi="Arial" w:cs="Arial"/>
          <w:b/>
          <w:i w:val="0"/>
          <w:color w:val="auto"/>
        </w:rPr>
      </w:pPr>
      <w:r w:rsidRPr="00A5454D">
        <w:rPr>
          <w:rFonts w:ascii="Arial" w:hAnsi="Arial" w:cs="Arial"/>
          <w:b/>
          <w:i w:val="0"/>
        </w:rPr>
        <w:t xml:space="preserve">„III. </w:t>
      </w:r>
      <w:r w:rsidR="00CF2421" w:rsidRPr="00A5454D">
        <w:rPr>
          <w:rFonts w:ascii="Arial" w:hAnsi="Arial" w:cs="Arial"/>
          <w:b/>
          <w:i w:val="0"/>
          <w:color w:val="auto"/>
        </w:rPr>
        <w:t>Warunki</w:t>
      </w:r>
      <w:r w:rsidR="00CF2421" w:rsidRPr="00967BBB">
        <w:rPr>
          <w:rFonts w:ascii="Arial" w:hAnsi="Arial" w:cs="Arial"/>
          <w:b/>
          <w:i w:val="0"/>
          <w:color w:val="auto"/>
        </w:rPr>
        <w:t xml:space="preserve"> wprowadzenia do  środowiska substancji lub energii i wymagane działania, w tym środki techniczne mające na celu zapobieganie </w:t>
      </w:r>
      <w:r w:rsidR="00CF2421">
        <w:rPr>
          <w:rFonts w:ascii="Arial" w:hAnsi="Arial" w:cs="Arial"/>
          <w:b/>
          <w:i w:val="0"/>
          <w:color w:val="auto"/>
        </w:rPr>
        <w:br/>
      </w:r>
      <w:r w:rsidR="00CF2421" w:rsidRPr="00967BBB">
        <w:rPr>
          <w:rFonts w:ascii="Arial" w:hAnsi="Arial" w:cs="Arial"/>
          <w:b/>
          <w:i w:val="0"/>
          <w:color w:val="auto"/>
        </w:rPr>
        <w:t>i ograniczenie emisji</w:t>
      </w:r>
      <w:r w:rsidR="00CF2421">
        <w:rPr>
          <w:rFonts w:ascii="Arial" w:hAnsi="Arial" w:cs="Arial"/>
          <w:b/>
          <w:i w:val="0"/>
          <w:color w:val="auto"/>
        </w:rPr>
        <w:t>.</w:t>
      </w:r>
    </w:p>
    <w:p w14:paraId="0FD7CBB4" w14:textId="77777777" w:rsidR="00663CE0" w:rsidRPr="00967BBB" w:rsidRDefault="00663CE0" w:rsidP="00663CE0">
      <w:pPr>
        <w:pStyle w:val="Tekstpodstawowywcity"/>
        <w:spacing w:line="320" w:lineRule="exact"/>
        <w:jc w:val="left"/>
        <w:rPr>
          <w:rFonts w:ascii="Arial" w:hAnsi="Arial" w:cs="Arial"/>
          <w:i w:val="0"/>
          <w:color w:val="auto"/>
        </w:rPr>
      </w:pPr>
    </w:p>
    <w:p w14:paraId="0430C22D" w14:textId="7F227156" w:rsidR="00967BBB" w:rsidRDefault="00967BBB" w:rsidP="00967BBB">
      <w:pPr>
        <w:pStyle w:val="Akapitzlist"/>
        <w:ind w:left="0"/>
        <w:rPr>
          <w:rFonts w:ascii="Arial" w:hAnsi="Arial" w:cs="Arial"/>
          <w:b/>
          <w:color w:val="000000"/>
        </w:rPr>
      </w:pPr>
      <w:r w:rsidRPr="00967BBB">
        <w:rPr>
          <w:rFonts w:ascii="Arial" w:hAnsi="Arial" w:cs="Arial"/>
          <w:b/>
          <w:color w:val="000000"/>
        </w:rPr>
        <w:t xml:space="preserve"> 1. Wprowadzanie pyłów i gazów do powietrza.</w:t>
      </w:r>
    </w:p>
    <w:p w14:paraId="6762E73A" w14:textId="77777777" w:rsidR="00967BBB" w:rsidRPr="00967BBB" w:rsidRDefault="00967BBB" w:rsidP="00967BBB">
      <w:pPr>
        <w:pStyle w:val="Akapitzlist"/>
        <w:ind w:left="0"/>
        <w:rPr>
          <w:rFonts w:ascii="Arial" w:hAnsi="Arial" w:cs="Arial"/>
          <w:b/>
          <w:color w:val="000000"/>
        </w:rPr>
      </w:pPr>
    </w:p>
    <w:p w14:paraId="5D64D9BA" w14:textId="39CC44FB" w:rsidR="00967BBB" w:rsidRDefault="00967BBB" w:rsidP="00473C13">
      <w:pPr>
        <w:pStyle w:val="Akapitzlist"/>
        <w:numPr>
          <w:ilvl w:val="1"/>
          <w:numId w:val="165"/>
        </w:numPr>
        <w:rPr>
          <w:rFonts w:ascii="Arial" w:hAnsi="Arial" w:cs="Arial"/>
          <w:b/>
          <w:color w:val="000000"/>
        </w:rPr>
      </w:pPr>
      <w:r w:rsidRPr="00967BBB">
        <w:rPr>
          <w:rFonts w:ascii="Arial" w:hAnsi="Arial" w:cs="Arial"/>
          <w:b/>
          <w:color w:val="000000"/>
        </w:rPr>
        <w:t>Źródła emisji do powietrza i miejsca wprowadzania substancji do powietrza:</w:t>
      </w:r>
    </w:p>
    <w:p w14:paraId="7F429E9F" w14:textId="77777777" w:rsidR="00136053" w:rsidRPr="00967BBB" w:rsidRDefault="00136053" w:rsidP="00136053">
      <w:pPr>
        <w:pStyle w:val="Akapitzlist"/>
        <w:rPr>
          <w:rFonts w:ascii="Arial" w:hAnsi="Arial" w:cs="Arial"/>
          <w:b/>
          <w:color w:val="000000"/>
        </w:rPr>
      </w:pPr>
    </w:p>
    <w:tbl>
      <w:tblPr>
        <w:tblStyle w:val="Tabela-Siatka25"/>
        <w:tblW w:w="9133" w:type="dxa"/>
        <w:tblLayout w:type="fixed"/>
        <w:tblLook w:val="04A0" w:firstRow="1" w:lastRow="0" w:firstColumn="1" w:lastColumn="0" w:noHBand="0" w:noVBand="1"/>
      </w:tblPr>
      <w:tblGrid>
        <w:gridCol w:w="1707"/>
        <w:gridCol w:w="1268"/>
        <w:gridCol w:w="1280"/>
        <w:gridCol w:w="1137"/>
        <w:gridCol w:w="1411"/>
        <w:gridCol w:w="990"/>
        <w:gridCol w:w="1340"/>
      </w:tblGrid>
      <w:tr w:rsidR="00967BBB" w:rsidRPr="00967BBB" w14:paraId="3FECFF1D" w14:textId="77777777" w:rsidTr="00967BBB">
        <w:tc>
          <w:tcPr>
            <w:tcW w:w="1707" w:type="dxa"/>
            <w:shd w:val="clear" w:color="auto" w:fill="BFBFBF" w:themeFill="background1" w:themeFillShade="BF"/>
            <w:vAlign w:val="center"/>
          </w:tcPr>
          <w:p w14:paraId="750AB637"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Nr emitora</w:t>
            </w:r>
          </w:p>
        </w:tc>
        <w:tc>
          <w:tcPr>
            <w:tcW w:w="1268" w:type="dxa"/>
            <w:shd w:val="clear" w:color="auto" w:fill="BFBFBF" w:themeFill="background1" w:themeFillShade="BF"/>
            <w:vAlign w:val="center"/>
          </w:tcPr>
          <w:p w14:paraId="36FD5C69"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Wysokość emitora /komina</w:t>
            </w:r>
          </w:p>
        </w:tc>
        <w:tc>
          <w:tcPr>
            <w:tcW w:w="1280" w:type="dxa"/>
            <w:shd w:val="clear" w:color="auto" w:fill="BFBFBF" w:themeFill="background1" w:themeFillShade="BF"/>
            <w:vAlign w:val="center"/>
          </w:tcPr>
          <w:p w14:paraId="30CEE882"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Średnica wewnętrzna</w:t>
            </w:r>
          </w:p>
        </w:tc>
        <w:tc>
          <w:tcPr>
            <w:tcW w:w="1137" w:type="dxa"/>
            <w:shd w:val="clear" w:color="auto" w:fill="BFBFBF" w:themeFill="background1" w:themeFillShade="BF"/>
            <w:vAlign w:val="center"/>
          </w:tcPr>
          <w:p w14:paraId="0CBA9E31"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Prędkość wylotowa gazów</w:t>
            </w:r>
          </w:p>
        </w:tc>
        <w:tc>
          <w:tcPr>
            <w:tcW w:w="1411" w:type="dxa"/>
            <w:shd w:val="clear" w:color="auto" w:fill="BFBFBF" w:themeFill="background1" w:themeFillShade="BF"/>
            <w:vAlign w:val="center"/>
          </w:tcPr>
          <w:p w14:paraId="6E5384E8"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Temperatura wylotowa gazów</w:t>
            </w:r>
          </w:p>
        </w:tc>
        <w:tc>
          <w:tcPr>
            <w:tcW w:w="990" w:type="dxa"/>
            <w:shd w:val="clear" w:color="auto" w:fill="BFBFBF" w:themeFill="background1" w:themeFillShade="BF"/>
            <w:vAlign w:val="center"/>
          </w:tcPr>
          <w:p w14:paraId="151EA096"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Czas pracy emitora</w:t>
            </w:r>
          </w:p>
        </w:tc>
        <w:tc>
          <w:tcPr>
            <w:tcW w:w="1340" w:type="dxa"/>
            <w:shd w:val="clear" w:color="auto" w:fill="BFBFBF" w:themeFill="background1" w:themeFillShade="BF"/>
            <w:vAlign w:val="center"/>
          </w:tcPr>
          <w:p w14:paraId="530347F9"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Typ emitora</w:t>
            </w:r>
          </w:p>
        </w:tc>
      </w:tr>
      <w:tr w:rsidR="00967BBB" w:rsidRPr="00967BBB" w14:paraId="76E10704" w14:textId="77777777" w:rsidTr="00967BBB">
        <w:tc>
          <w:tcPr>
            <w:tcW w:w="1707" w:type="dxa"/>
            <w:shd w:val="clear" w:color="auto" w:fill="BFBFBF" w:themeFill="background1" w:themeFillShade="BF"/>
            <w:vAlign w:val="center"/>
          </w:tcPr>
          <w:p w14:paraId="0203C558" w14:textId="77777777" w:rsidR="00967BBB" w:rsidRPr="00967BBB" w:rsidRDefault="00967BBB" w:rsidP="00967BBB">
            <w:pPr>
              <w:jc w:val="center"/>
              <w:rPr>
                <w:rFonts w:ascii="Arial" w:eastAsia="Calibri" w:hAnsi="Arial" w:cs="Arial"/>
                <w:b/>
                <w:bCs/>
                <w:color w:val="000000" w:themeColor="text1"/>
                <w:sz w:val="16"/>
                <w:szCs w:val="16"/>
              </w:rPr>
            </w:pPr>
          </w:p>
        </w:tc>
        <w:tc>
          <w:tcPr>
            <w:tcW w:w="1268" w:type="dxa"/>
            <w:shd w:val="clear" w:color="auto" w:fill="BFBFBF" w:themeFill="background1" w:themeFillShade="BF"/>
            <w:vAlign w:val="center"/>
          </w:tcPr>
          <w:p w14:paraId="65B67138"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[m]</w:t>
            </w:r>
          </w:p>
        </w:tc>
        <w:tc>
          <w:tcPr>
            <w:tcW w:w="1280" w:type="dxa"/>
            <w:shd w:val="clear" w:color="auto" w:fill="BFBFBF" w:themeFill="background1" w:themeFillShade="BF"/>
            <w:vAlign w:val="center"/>
          </w:tcPr>
          <w:p w14:paraId="232270A7"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[m]</w:t>
            </w:r>
          </w:p>
        </w:tc>
        <w:tc>
          <w:tcPr>
            <w:tcW w:w="1137" w:type="dxa"/>
            <w:shd w:val="clear" w:color="auto" w:fill="BFBFBF" w:themeFill="background1" w:themeFillShade="BF"/>
            <w:vAlign w:val="center"/>
          </w:tcPr>
          <w:p w14:paraId="7B487215"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[m/s]</w:t>
            </w:r>
          </w:p>
        </w:tc>
        <w:tc>
          <w:tcPr>
            <w:tcW w:w="1411" w:type="dxa"/>
            <w:shd w:val="clear" w:color="auto" w:fill="BFBFBF" w:themeFill="background1" w:themeFillShade="BF"/>
            <w:vAlign w:val="center"/>
          </w:tcPr>
          <w:p w14:paraId="254D9168"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[K]</w:t>
            </w:r>
          </w:p>
        </w:tc>
        <w:tc>
          <w:tcPr>
            <w:tcW w:w="990" w:type="dxa"/>
            <w:shd w:val="clear" w:color="auto" w:fill="BFBFBF" w:themeFill="background1" w:themeFillShade="BF"/>
            <w:vAlign w:val="center"/>
          </w:tcPr>
          <w:p w14:paraId="2BD00D56"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h/rok</w:t>
            </w:r>
          </w:p>
        </w:tc>
        <w:tc>
          <w:tcPr>
            <w:tcW w:w="1340" w:type="dxa"/>
            <w:shd w:val="clear" w:color="auto" w:fill="BFBFBF" w:themeFill="background1" w:themeFillShade="BF"/>
            <w:vAlign w:val="center"/>
          </w:tcPr>
          <w:p w14:paraId="679C6BD0" w14:textId="77777777" w:rsidR="00967BBB" w:rsidRPr="00967BBB" w:rsidRDefault="00967BBB" w:rsidP="00967BBB">
            <w:pPr>
              <w:jc w:val="center"/>
              <w:rPr>
                <w:rFonts w:ascii="Arial" w:eastAsia="Calibri" w:hAnsi="Arial" w:cs="Arial"/>
                <w:b/>
                <w:bCs/>
                <w:color w:val="000000" w:themeColor="text1"/>
                <w:sz w:val="16"/>
                <w:szCs w:val="16"/>
              </w:rPr>
            </w:pPr>
          </w:p>
        </w:tc>
      </w:tr>
      <w:tr w:rsidR="00967BBB" w:rsidRPr="00967BBB" w14:paraId="4AA707CC" w14:textId="77777777" w:rsidTr="00967BBB">
        <w:tc>
          <w:tcPr>
            <w:tcW w:w="1707" w:type="dxa"/>
            <w:shd w:val="clear" w:color="auto" w:fill="BFBFBF" w:themeFill="background1" w:themeFillShade="BF"/>
            <w:vAlign w:val="center"/>
          </w:tcPr>
          <w:p w14:paraId="31D71958"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1</w:t>
            </w:r>
          </w:p>
        </w:tc>
        <w:tc>
          <w:tcPr>
            <w:tcW w:w="1268" w:type="dxa"/>
            <w:shd w:val="clear" w:color="auto" w:fill="BFBFBF" w:themeFill="background1" w:themeFillShade="BF"/>
            <w:vAlign w:val="center"/>
          </w:tcPr>
          <w:p w14:paraId="23F4063C"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2</w:t>
            </w:r>
          </w:p>
        </w:tc>
        <w:tc>
          <w:tcPr>
            <w:tcW w:w="1280" w:type="dxa"/>
            <w:shd w:val="clear" w:color="auto" w:fill="BFBFBF" w:themeFill="background1" w:themeFillShade="BF"/>
            <w:vAlign w:val="center"/>
          </w:tcPr>
          <w:p w14:paraId="639FE74A"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3</w:t>
            </w:r>
          </w:p>
        </w:tc>
        <w:tc>
          <w:tcPr>
            <w:tcW w:w="1137" w:type="dxa"/>
            <w:shd w:val="clear" w:color="auto" w:fill="BFBFBF" w:themeFill="background1" w:themeFillShade="BF"/>
            <w:vAlign w:val="center"/>
          </w:tcPr>
          <w:p w14:paraId="0878E444"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4</w:t>
            </w:r>
          </w:p>
        </w:tc>
        <w:tc>
          <w:tcPr>
            <w:tcW w:w="1411" w:type="dxa"/>
            <w:shd w:val="clear" w:color="auto" w:fill="BFBFBF" w:themeFill="background1" w:themeFillShade="BF"/>
            <w:vAlign w:val="center"/>
          </w:tcPr>
          <w:p w14:paraId="20D9CB23"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5</w:t>
            </w:r>
          </w:p>
        </w:tc>
        <w:tc>
          <w:tcPr>
            <w:tcW w:w="990" w:type="dxa"/>
            <w:shd w:val="clear" w:color="auto" w:fill="BFBFBF" w:themeFill="background1" w:themeFillShade="BF"/>
            <w:vAlign w:val="center"/>
          </w:tcPr>
          <w:p w14:paraId="5E52CDA9"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6</w:t>
            </w:r>
          </w:p>
        </w:tc>
        <w:tc>
          <w:tcPr>
            <w:tcW w:w="1340" w:type="dxa"/>
            <w:shd w:val="clear" w:color="auto" w:fill="BFBFBF" w:themeFill="background1" w:themeFillShade="BF"/>
            <w:vAlign w:val="center"/>
          </w:tcPr>
          <w:p w14:paraId="29A8C555" w14:textId="77777777" w:rsidR="00967BBB" w:rsidRPr="00967BBB" w:rsidRDefault="00967BBB" w:rsidP="00967BBB">
            <w:pPr>
              <w:jc w:val="center"/>
              <w:rPr>
                <w:rFonts w:ascii="Arial" w:eastAsia="Calibri" w:hAnsi="Arial" w:cs="Arial"/>
                <w:b/>
                <w:bCs/>
                <w:color w:val="000000" w:themeColor="text1"/>
                <w:sz w:val="16"/>
                <w:szCs w:val="16"/>
              </w:rPr>
            </w:pPr>
            <w:r w:rsidRPr="00967BBB">
              <w:rPr>
                <w:rFonts w:ascii="Arial" w:eastAsia="Calibri" w:hAnsi="Arial" w:cs="Arial"/>
                <w:b/>
                <w:bCs/>
                <w:color w:val="000000" w:themeColor="text1"/>
                <w:sz w:val="16"/>
                <w:szCs w:val="16"/>
              </w:rPr>
              <w:t>7</w:t>
            </w:r>
          </w:p>
        </w:tc>
      </w:tr>
      <w:tr w:rsidR="00967BBB" w:rsidRPr="00967BBB" w14:paraId="14815EEC" w14:textId="77777777" w:rsidTr="00967BBB">
        <w:tc>
          <w:tcPr>
            <w:tcW w:w="9133" w:type="dxa"/>
            <w:gridSpan w:val="7"/>
            <w:shd w:val="clear" w:color="auto" w:fill="F2F2F2" w:themeFill="background1" w:themeFillShade="F2"/>
          </w:tcPr>
          <w:p w14:paraId="04E3069D"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Emitory kurnika nr 1</w:t>
            </w:r>
          </w:p>
        </w:tc>
      </w:tr>
      <w:tr w:rsidR="00967BBB" w:rsidRPr="00967BBB" w14:paraId="078772D0" w14:textId="77777777" w:rsidTr="00967BBB">
        <w:tc>
          <w:tcPr>
            <w:tcW w:w="1707" w:type="dxa"/>
            <w:vAlign w:val="center"/>
          </w:tcPr>
          <w:p w14:paraId="42234BD1" w14:textId="77777777" w:rsidR="00967BBB" w:rsidRPr="00967BBB" w:rsidRDefault="00967BBB" w:rsidP="00967BBB">
            <w:pPr>
              <w:jc w:val="center"/>
              <w:rPr>
                <w:rFonts w:ascii="Arial" w:eastAsia="Calibri" w:hAnsi="Arial" w:cs="Arial"/>
                <w:bCs/>
                <w:color w:val="000000" w:themeColor="text1"/>
                <w:sz w:val="16"/>
                <w:szCs w:val="16"/>
              </w:rPr>
            </w:pPr>
            <w:bookmarkStart w:id="4" w:name="_Hlk173145367"/>
            <w:r w:rsidRPr="00967BBB">
              <w:rPr>
                <w:rFonts w:ascii="Arial" w:eastAsia="Calibri" w:hAnsi="Arial" w:cs="Arial"/>
                <w:bCs/>
                <w:color w:val="000000" w:themeColor="text1"/>
                <w:sz w:val="16"/>
                <w:szCs w:val="16"/>
              </w:rPr>
              <w:t>Kurnik nr 1</w:t>
            </w:r>
          </w:p>
          <w:p w14:paraId="5F2060B9"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E-1 do E-5</w:t>
            </w:r>
          </w:p>
        </w:tc>
        <w:tc>
          <w:tcPr>
            <w:tcW w:w="1268" w:type="dxa"/>
            <w:vAlign w:val="center"/>
          </w:tcPr>
          <w:p w14:paraId="782B8434"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w:t>
            </w:r>
          </w:p>
        </w:tc>
        <w:tc>
          <w:tcPr>
            <w:tcW w:w="1280" w:type="dxa"/>
            <w:vAlign w:val="center"/>
          </w:tcPr>
          <w:p w14:paraId="387BA76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0,580</w:t>
            </w:r>
          </w:p>
        </w:tc>
        <w:tc>
          <w:tcPr>
            <w:tcW w:w="1137" w:type="dxa"/>
            <w:vAlign w:val="center"/>
          </w:tcPr>
          <w:p w14:paraId="7AD27654"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7712792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1ABE210A" w14:textId="395C2782"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w:t>
            </w:r>
            <w:r w:rsidR="005334EA">
              <w:rPr>
                <w:rFonts w:ascii="Arial" w:eastAsia="Calibri" w:hAnsi="Arial" w:cs="Arial"/>
                <w:bCs/>
                <w:color w:val="000000" w:themeColor="text1"/>
                <w:sz w:val="16"/>
                <w:szCs w:val="16"/>
              </w:rPr>
              <w:t xml:space="preserve"> </w:t>
            </w:r>
            <w:r w:rsidRPr="00967BBB">
              <w:rPr>
                <w:rFonts w:ascii="Arial" w:eastAsia="Calibri" w:hAnsi="Arial" w:cs="Arial"/>
                <w:bCs/>
                <w:color w:val="000000" w:themeColor="text1"/>
                <w:sz w:val="16"/>
                <w:szCs w:val="16"/>
              </w:rPr>
              <w:t>512</w:t>
            </w:r>
          </w:p>
        </w:tc>
        <w:tc>
          <w:tcPr>
            <w:tcW w:w="1340" w:type="dxa"/>
            <w:vAlign w:val="center"/>
          </w:tcPr>
          <w:p w14:paraId="0B0630B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46C1EF1D" w14:textId="77777777" w:rsidTr="00967BBB">
        <w:tc>
          <w:tcPr>
            <w:tcW w:w="1707" w:type="dxa"/>
            <w:vAlign w:val="center"/>
          </w:tcPr>
          <w:p w14:paraId="724C4DF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1</w:t>
            </w:r>
          </w:p>
          <w:p w14:paraId="74588DC4"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E-6 do E-13</w:t>
            </w:r>
          </w:p>
        </w:tc>
        <w:tc>
          <w:tcPr>
            <w:tcW w:w="1268" w:type="dxa"/>
            <w:vAlign w:val="center"/>
          </w:tcPr>
          <w:p w14:paraId="0443948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w:t>
            </w:r>
          </w:p>
        </w:tc>
        <w:tc>
          <w:tcPr>
            <w:tcW w:w="1280" w:type="dxa"/>
            <w:vAlign w:val="center"/>
          </w:tcPr>
          <w:p w14:paraId="2FA5264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0,517</w:t>
            </w:r>
          </w:p>
        </w:tc>
        <w:tc>
          <w:tcPr>
            <w:tcW w:w="1137" w:type="dxa"/>
            <w:vAlign w:val="center"/>
          </w:tcPr>
          <w:p w14:paraId="6DB95C15"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7B0E94FA"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797624B1" w14:textId="1F6465EB"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w:t>
            </w:r>
            <w:r w:rsidR="005334EA">
              <w:rPr>
                <w:rFonts w:ascii="Arial" w:eastAsia="Calibri" w:hAnsi="Arial" w:cs="Arial"/>
                <w:bCs/>
                <w:color w:val="000000" w:themeColor="text1"/>
                <w:sz w:val="16"/>
                <w:szCs w:val="16"/>
              </w:rPr>
              <w:t xml:space="preserve"> </w:t>
            </w:r>
            <w:r w:rsidRPr="00967BBB">
              <w:rPr>
                <w:rFonts w:ascii="Arial" w:eastAsia="Calibri" w:hAnsi="Arial" w:cs="Arial"/>
                <w:bCs/>
                <w:color w:val="000000" w:themeColor="text1"/>
                <w:sz w:val="16"/>
                <w:szCs w:val="16"/>
              </w:rPr>
              <w:t>512</w:t>
            </w:r>
          </w:p>
        </w:tc>
        <w:tc>
          <w:tcPr>
            <w:tcW w:w="1340" w:type="dxa"/>
            <w:vAlign w:val="center"/>
          </w:tcPr>
          <w:p w14:paraId="446A8D7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7F021EAA" w14:textId="77777777" w:rsidTr="00967BBB">
        <w:tc>
          <w:tcPr>
            <w:tcW w:w="1707" w:type="dxa"/>
            <w:vAlign w:val="center"/>
          </w:tcPr>
          <w:p w14:paraId="18FF000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1</w:t>
            </w:r>
          </w:p>
          <w:p w14:paraId="09B1EEBC"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E-14 do E-16</w:t>
            </w:r>
          </w:p>
        </w:tc>
        <w:tc>
          <w:tcPr>
            <w:tcW w:w="1268" w:type="dxa"/>
            <w:vAlign w:val="center"/>
          </w:tcPr>
          <w:p w14:paraId="0A204704"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1,5</w:t>
            </w:r>
          </w:p>
        </w:tc>
        <w:tc>
          <w:tcPr>
            <w:tcW w:w="1280" w:type="dxa"/>
            <w:vAlign w:val="center"/>
          </w:tcPr>
          <w:p w14:paraId="13511815"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1,270</w:t>
            </w:r>
          </w:p>
        </w:tc>
        <w:tc>
          <w:tcPr>
            <w:tcW w:w="1137" w:type="dxa"/>
            <w:vAlign w:val="center"/>
          </w:tcPr>
          <w:p w14:paraId="291596E0"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3C49E08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303</w:t>
            </w:r>
          </w:p>
        </w:tc>
        <w:tc>
          <w:tcPr>
            <w:tcW w:w="990" w:type="dxa"/>
            <w:vAlign w:val="center"/>
          </w:tcPr>
          <w:p w14:paraId="793743A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720</w:t>
            </w:r>
          </w:p>
        </w:tc>
        <w:tc>
          <w:tcPr>
            <w:tcW w:w="1340" w:type="dxa"/>
            <w:vAlign w:val="center"/>
          </w:tcPr>
          <w:p w14:paraId="582B48BD"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p w14:paraId="0F926A3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szczytowy</w:t>
            </w:r>
          </w:p>
        </w:tc>
      </w:tr>
      <w:bookmarkEnd w:id="4"/>
      <w:tr w:rsidR="00967BBB" w:rsidRPr="00967BBB" w14:paraId="57FFBCFA" w14:textId="77777777" w:rsidTr="00967BBB">
        <w:tc>
          <w:tcPr>
            <w:tcW w:w="9133" w:type="dxa"/>
            <w:gridSpan w:val="7"/>
            <w:shd w:val="clear" w:color="auto" w:fill="F2F2F2" w:themeFill="background1" w:themeFillShade="F2"/>
          </w:tcPr>
          <w:p w14:paraId="0F5F59A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Emitory kurnika nr 2</w:t>
            </w:r>
          </w:p>
        </w:tc>
      </w:tr>
      <w:tr w:rsidR="00967BBB" w:rsidRPr="00967BBB" w14:paraId="31186BFF" w14:textId="77777777" w:rsidTr="00967BBB">
        <w:tc>
          <w:tcPr>
            <w:tcW w:w="1707" w:type="dxa"/>
            <w:vAlign w:val="center"/>
          </w:tcPr>
          <w:p w14:paraId="0901A415"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2</w:t>
            </w:r>
          </w:p>
          <w:p w14:paraId="1F006444"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E-17 do E-21</w:t>
            </w:r>
          </w:p>
        </w:tc>
        <w:tc>
          <w:tcPr>
            <w:tcW w:w="1268" w:type="dxa"/>
            <w:vAlign w:val="center"/>
          </w:tcPr>
          <w:p w14:paraId="6D1345BD"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w:t>
            </w:r>
          </w:p>
        </w:tc>
        <w:tc>
          <w:tcPr>
            <w:tcW w:w="1280" w:type="dxa"/>
            <w:vAlign w:val="center"/>
          </w:tcPr>
          <w:p w14:paraId="176756FA"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0,580</w:t>
            </w:r>
          </w:p>
        </w:tc>
        <w:tc>
          <w:tcPr>
            <w:tcW w:w="1137" w:type="dxa"/>
            <w:vAlign w:val="center"/>
          </w:tcPr>
          <w:p w14:paraId="72807D4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4652D912"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735E5E14" w14:textId="69A6AAFB"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w:t>
            </w:r>
            <w:r w:rsidR="005334EA">
              <w:rPr>
                <w:rFonts w:ascii="Arial" w:eastAsia="Calibri" w:hAnsi="Arial" w:cs="Arial"/>
                <w:bCs/>
                <w:color w:val="000000" w:themeColor="text1"/>
                <w:sz w:val="16"/>
                <w:szCs w:val="16"/>
              </w:rPr>
              <w:t xml:space="preserve"> </w:t>
            </w:r>
            <w:r w:rsidRPr="00967BBB">
              <w:rPr>
                <w:rFonts w:ascii="Arial" w:eastAsia="Calibri" w:hAnsi="Arial" w:cs="Arial"/>
                <w:bCs/>
                <w:color w:val="000000" w:themeColor="text1"/>
                <w:sz w:val="16"/>
                <w:szCs w:val="16"/>
              </w:rPr>
              <w:t>512</w:t>
            </w:r>
          </w:p>
        </w:tc>
        <w:tc>
          <w:tcPr>
            <w:tcW w:w="1340" w:type="dxa"/>
            <w:vAlign w:val="center"/>
          </w:tcPr>
          <w:p w14:paraId="064C1D9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7457A85C" w14:textId="77777777" w:rsidTr="00967BBB">
        <w:tc>
          <w:tcPr>
            <w:tcW w:w="1707" w:type="dxa"/>
            <w:vAlign w:val="center"/>
          </w:tcPr>
          <w:p w14:paraId="10F3E15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1</w:t>
            </w:r>
          </w:p>
          <w:p w14:paraId="7717A56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E-22 do E-29</w:t>
            </w:r>
          </w:p>
        </w:tc>
        <w:tc>
          <w:tcPr>
            <w:tcW w:w="1268" w:type="dxa"/>
            <w:vAlign w:val="center"/>
          </w:tcPr>
          <w:p w14:paraId="6132785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w:t>
            </w:r>
          </w:p>
        </w:tc>
        <w:tc>
          <w:tcPr>
            <w:tcW w:w="1280" w:type="dxa"/>
            <w:vAlign w:val="center"/>
          </w:tcPr>
          <w:p w14:paraId="683F02A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0,517</w:t>
            </w:r>
          </w:p>
        </w:tc>
        <w:tc>
          <w:tcPr>
            <w:tcW w:w="1137" w:type="dxa"/>
            <w:vAlign w:val="center"/>
          </w:tcPr>
          <w:p w14:paraId="5455E68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7E7ADBA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4A48ADF8" w14:textId="39FA4B61"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w:t>
            </w:r>
            <w:r w:rsidR="005334EA">
              <w:rPr>
                <w:rFonts w:ascii="Arial" w:eastAsia="Calibri" w:hAnsi="Arial" w:cs="Arial"/>
                <w:bCs/>
                <w:color w:val="000000" w:themeColor="text1"/>
                <w:sz w:val="16"/>
                <w:szCs w:val="16"/>
              </w:rPr>
              <w:t xml:space="preserve"> </w:t>
            </w:r>
            <w:r w:rsidRPr="00967BBB">
              <w:rPr>
                <w:rFonts w:ascii="Arial" w:eastAsia="Calibri" w:hAnsi="Arial" w:cs="Arial"/>
                <w:bCs/>
                <w:color w:val="000000" w:themeColor="text1"/>
                <w:sz w:val="16"/>
                <w:szCs w:val="16"/>
              </w:rPr>
              <w:t>512</w:t>
            </w:r>
          </w:p>
        </w:tc>
        <w:tc>
          <w:tcPr>
            <w:tcW w:w="1340" w:type="dxa"/>
            <w:vAlign w:val="center"/>
          </w:tcPr>
          <w:p w14:paraId="6146CDF2"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46C0ED3D" w14:textId="77777777" w:rsidTr="00967BBB">
        <w:tc>
          <w:tcPr>
            <w:tcW w:w="1707" w:type="dxa"/>
            <w:vAlign w:val="center"/>
          </w:tcPr>
          <w:p w14:paraId="61E2BD64"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2</w:t>
            </w:r>
          </w:p>
          <w:p w14:paraId="52889BCA"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E-30 do E-32</w:t>
            </w:r>
          </w:p>
        </w:tc>
        <w:tc>
          <w:tcPr>
            <w:tcW w:w="1268" w:type="dxa"/>
            <w:vAlign w:val="center"/>
          </w:tcPr>
          <w:p w14:paraId="5DCD74E4"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1,5</w:t>
            </w:r>
          </w:p>
        </w:tc>
        <w:tc>
          <w:tcPr>
            <w:tcW w:w="1280" w:type="dxa"/>
            <w:vAlign w:val="center"/>
          </w:tcPr>
          <w:p w14:paraId="2E0A26D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1,270</w:t>
            </w:r>
          </w:p>
        </w:tc>
        <w:tc>
          <w:tcPr>
            <w:tcW w:w="1137" w:type="dxa"/>
            <w:vAlign w:val="center"/>
          </w:tcPr>
          <w:p w14:paraId="5681FCE5"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53CFCCC2"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303</w:t>
            </w:r>
          </w:p>
        </w:tc>
        <w:tc>
          <w:tcPr>
            <w:tcW w:w="990" w:type="dxa"/>
            <w:vAlign w:val="center"/>
          </w:tcPr>
          <w:p w14:paraId="65EF1A12"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720</w:t>
            </w:r>
          </w:p>
        </w:tc>
        <w:tc>
          <w:tcPr>
            <w:tcW w:w="1340" w:type="dxa"/>
            <w:vAlign w:val="center"/>
          </w:tcPr>
          <w:p w14:paraId="20C81E7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p w14:paraId="3844E98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szczytowy</w:t>
            </w:r>
          </w:p>
        </w:tc>
      </w:tr>
      <w:tr w:rsidR="00967BBB" w:rsidRPr="00967BBB" w14:paraId="047C14D3" w14:textId="77777777" w:rsidTr="00967BBB">
        <w:tc>
          <w:tcPr>
            <w:tcW w:w="9133" w:type="dxa"/>
            <w:gridSpan w:val="7"/>
            <w:shd w:val="clear" w:color="auto" w:fill="F2F2F2" w:themeFill="background1" w:themeFillShade="F2"/>
          </w:tcPr>
          <w:p w14:paraId="725A124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Emitory kurnika nr 3</w:t>
            </w:r>
          </w:p>
        </w:tc>
      </w:tr>
      <w:tr w:rsidR="00967BBB" w:rsidRPr="00967BBB" w14:paraId="6225B83F" w14:textId="77777777" w:rsidTr="00967BBB">
        <w:tc>
          <w:tcPr>
            <w:tcW w:w="1707" w:type="dxa"/>
            <w:vAlign w:val="center"/>
          </w:tcPr>
          <w:p w14:paraId="27378CD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3</w:t>
            </w:r>
          </w:p>
          <w:p w14:paraId="1922D1B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E-33 do E-37</w:t>
            </w:r>
          </w:p>
        </w:tc>
        <w:tc>
          <w:tcPr>
            <w:tcW w:w="1268" w:type="dxa"/>
            <w:vAlign w:val="center"/>
          </w:tcPr>
          <w:p w14:paraId="67D37F5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w:t>
            </w:r>
          </w:p>
        </w:tc>
        <w:tc>
          <w:tcPr>
            <w:tcW w:w="1280" w:type="dxa"/>
            <w:vAlign w:val="center"/>
          </w:tcPr>
          <w:p w14:paraId="37C9191A"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0,580</w:t>
            </w:r>
          </w:p>
        </w:tc>
        <w:tc>
          <w:tcPr>
            <w:tcW w:w="1137" w:type="dxa"/>
            <w:vAlign w:val="center"/>
          </w:tcPr>
          <w:p w14:paraId="38D4D4E2"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57F7C52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57536E50" w14:textId="522AAD2A"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w:t>
            </w:r>
            <w:r w:rsidR="005334EA">
              <w:rPr>
                <w:rFonts w:ascii="Arial" w:eastAsia="Calibri" w:hAnsi="Arial" w:cs="Arial"/>
                <w:bCs/>
                <w:color w:val="000000" w:themeColor="text1"/>
                <w:sz w:val="16"/>
                <w:szCs w:val="16"/>
              </w:rPr>
              <w:t xml:space="preserve"> </w:t>
            </w:r>
            <w:r w:rsidRPr="00967BBB">
              <w:rPr>
                <w:rFonts w:ascii="Arial" w:eastAsia="Calibri" w:hAnsi="Arial" w:cs="Arial"/>
                <w:bCs/>
                <w:color w:val="000000" w:themeColor="text1"/>
                <w:sz w:val="16"/>
                <w:szCs w:val="16"/>
              </w:rPr>
              <w:t>512</w:t>
            </w:r>
          </w:p>
        </w:tc>
        <w:tc>
          <w:tcPr>
            <w:tcW w:w="1340" w:type="dxa"/>
            <w:vAlign w:val="center"/>
          </w:tcPr>
          <w:p w14:paraId="36BBEAA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2B651A52" w14:textId="77777777" w:rsidTr="00967BBB">
        <w:tc>
          <w:tcPr>
            <w:tcW w:w="1707" w:type="dxa"/>
            <w:vAlign w:val="center"/>
          </w:tcPr>
          <w:p w14:paraId="5C1A2FD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3</w:t>
            </w:r>
          </w:p>
          <w:p w14:paraId="73AA149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E-38 do E-45</w:t>
            </w:r>
          </w:p>
        </w:tc>
        <w:tc>
          <w:tcPr>
            <w:tcW w:w="1268" w:type="dxa"/>
            <w:vAlign w:val="center"/>
          </w:tcPr>
          <w:p w14:paraId="5EE585C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w:t>
            </w:r>
          </w:p>
        </w:tc>
        <w:tc>
          <w:tcPr>
            <w:tcW w:w="1280" w:type="dxa"/>
            <w:vAlign w:val="center"/>
          </w:tcPr>
          <w:p w14:paraId="264A0CB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0,517</w:t>
            </w:r>
          </w:p>
        </w:tc>
        <w:tc>
          <w:tcPr>
            <w:tcW w:w="1137" w:type="dxa"/>
            <w:vAlign w:val="center"/>
          </w:tcPr>
          <w:p w14:paraId="01D6B82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25626FD4"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4C68E771" w14:textId="4A4217CC"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w:t>
            </w:r>
            <w:r w:rsidR="005334EA">
              <w:rPr>
                <w:rFonts w:ascii="Arial" w:eastAsia="Calibri" w:hAnsi="Arial" w:cs="Arial"/>
                <w:bCs/>
                <w:color w:val="000000" w:themeColor="text1"/>
                <w:sz w:val="16"/>
                <w:szCs w:val="16"/>
              </w:rPr>
              <w:t xml:space="preserve"> </w:t>
            </w:r>
            <w:r w:rsidRPr="00967BBB">
              <w:rPr>
                <w:rFonts w:ascii="Arial" w:eastAsia="Calibri" w:hAnsi="Arial" w:cs="Arial"/>
                <w:bCs/>
                <w:color w:val="000000" w:themeColor="text1"/>
                <w:sz w:val="16"/>
                <w:szCs w:val="16"/>
              </w:rPr>
              <w:t>512</w:t>
            </w:r>
          </w:p>
        </w:tc>
        <w:tc>
          <w:tcPr>
            <w:tcW w:w="1340" w:type="dxa"/>
            <w:vAlign w:val="center"/>
          </w:tcPr>
          <w:p w14:paraId="6F83B935"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7A769961" w14:textId="77777777" w:rsidTr="00967BBB">
        <w:tc>
          <w:tcPr>
            <w:tcW w:w="1707" w:type="dxa"/>
            <w:vAlign w:val="center"/>
          </w:tcPr>
          <w:p w14:paraId="60AF7D3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3</w:t>
            </w:r>
          </w:p>
          <w:p w14:paraId="4762FD52"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E-46 do E-48</w:t>
            </w:r>
          </w:p>
        </w:tc>
        <w:tc>
          <w:tcPr>
            <w:tcW w:w="1268" w:type="dxa"/>
            <w:vAlign w:val="center"/>
          </w:tcPr>
          <w:p w14:paraId="3B9D0CE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1,5</w:t>
            </w:r>
          </w:p>
        </w:tc>
        <w:tc>
          <w:tcPr>
            <w:tcW w:w="1280" w:type="dxa"/>
            <w:vAlign w:val="center"/>
          </w:tcPr>
          <w:p w14:paraId="1305CDA5"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1,270</w:t>
            </w:r>
          </w:p>
        </w:tc>
        <w:tc>
          <w:tcPr>
            <w:tcW w:w="1137" w:type="dxa"/>
            <w:vAlign w:val="center"/>
          </w:tcPr>
          <w:p w14:paraId="60AEFBD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3400838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303</w:t>
            </w:r>
          </w:p>
        </w:tc>
        <w:tc>
          <w:tcPr>
            <w:tcW w:w="990" w:type="dxa"/>
            <w:vAlign w:val="center"/>
          </w:tcPr>
          <w:p w14:paraId="12C3C29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720</w:t>
            </w:r>
          </w:p>
        </w:tc>
        <w:tc>
          <w:tcPr>
            <w:tcW w:w="1340" w:type="dxa"/>
            <w:vAlign w:val="center"/>
          </w:tcPr>
          <w:p w14:paraId="7B0DEDA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p w14:paraId="6064149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szczytowy</w:t>
            </w:r>
          </w:p>
        </w:tc>
      </w:tr>
      <w:tr w:rsidR="00967BBB" w:rsidRPr="00967BBB" w14:paraId="63ADB314" w14:textId="77777777" w:rsidTr="00967BBB">
        <w:tc>
          <w:tcPr>
            <w:tcW w:w="9133" w:type="dxa"/>
            <w:gridSpan w:val="7"/>
            <w:shd w:val="clear" w:color="auto" w:fill="F2F2F2" w:themeFill="background1" w:themeFillShade="F2"/>
          </w:tcPr>
          <w:p w14:paraId="32E704B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Emitory kurnika nr 4</w:t>
            </w:r>
          </w:p>
        </w:tc>
      </w:tr>
      <w:tr w:rsidR="00967BBB" w:rsidRPr="00967BBB" w14:paraId="739FC913" w14:textId="77777777" w:rsidTr="00967BBB">
        <w:tc>
          <w:tcPr>
            <w:tcW w:w="1707" w:type="dxa"/>
            <w:vAlign w:val="center"/>
          </w:tcPr>
          <w:p w14:paraId="19BC001A"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4</w:t>
            </w:r>
          </w:p>
          <w:p w14:paraId="5C5CA642"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E-49 do E-53</w:t>
            </w:r>
          </w:p>
        </w:tc>
        <w:tc>
          <w:tcPr>
            <w:tcW w:w="1268" w:type="dxa"/>
            <w:vAlign w:val="center"/>
          </w:tcPr>
          <w:p w14:paraId="69631062"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w:t>
            </w:r>
          </w:p>
        </w:tc>
        <w:tc>
          <w:tcPr>
            <w:tcW w:w="1280" w:type="dxa"/>
            <w:vAlign w:val="center"/>
          </w:tcPr>
          <w:p w14:paraId="18787AB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0,580</w:t>
            </w:r>
          </w:p>
        </w:tc>
        <w:tc>
          <w:tcPr>
            <w:tcW w:w="1137" w:type="dxa"/>
            <w:vAlign w:val="center"/>
          </w:tcPr>
          <w:p w14:paraId="61085C4D"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18C9DB0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12E55CD7" w14:textId="6497CA65"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w:t>
            </w:r>
            <w:r w:rsidR="005334EA">
              <w:rPr>
                <w:rFonts w:ascii="Arial" w:eastAsia="Calibri" w:hAnsi="Arial" w:cs="Arial"/>
                <w:bCs/>
                <w:color w:val="000000" w:themeColor="text1"/>
                <w:sz w:val="16"/>
                <w:szCs w:val="16"/>
              </w:rPr>
              <w:t xml:space="preserve"> </w:t>
            </w:r>
            <w:r w:rsidRPr="00967BBB">
              <w:rPr>
                <w:rFonts w:ascii="Arial" w:eastAsia="Calibri" w:hAnsi="Arial" w:cs="Arial"/>
                <w:bCs/>
                <w:color w:val="000000" w:themeColor="text1"/>
                <w:sz w:val="16"/>
                <w:szCs w:val="16"/>
              </w:rPr>
              <w:t>512</w:t>
            </w:r>
          </w:p>
        </w:tc>
        <w:tc>
          <w:tcPr>
            <w:tcW w:w="1340" w:type="dxa"/>
            <w:vAlign w:val="center"/>
          </w:tcPr>
          <w:p w14:paraId="042752CA"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20F32FA4" w14:textId="77777777" w:rsidTr="00967BBB">
        <w:tc>
          <w:tcPr>
            <w:tcW w:w="1707" w:type="dxa"/>
            <w:vAlign w:val="center"/>
          </w:tcPr>
          <w:p w14:paraId="53F1D8DC"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4</w:t>
            </w:r>
          </w:p>
          <w:p w14:paraId="00194C9D"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E-54 do E-61</w:t>
            </w:r>
          </w:p>
        </w:tc>
        <w:tc>
          <w:tcPr>
            <w:tcW w:w="1268" w:type="dxa"/>
            <w:vAlign w:val="center"/>
          </w:tcPr>
          <w:p w14:paraId="659CCA9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w:t>
            </w:r>
          </w:p>
        </w:tc>
        <w:tc>
          <w:tcPr>
            <w:tcW w:w="1280" w:type="dxa"/>
            <w:vAlign w:val="center"/>
          </w:tcPr>
          <w:p w14:paraId="4B1525D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0,517</w:t>
            </w:r>
          </w:p>
        </w:tc>
        <w:tc>
          <w:tcPr>
            <w:tcW w:w="1137" w:type="dxa"/>
            <w:vAlign w:val="center"/>
          </w:tcPr>
          <w:p w14:paraId="0558F9C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41721C62"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51B7A914" w14:textId="2E3C6400"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w:t>
            </w:r>
            <w:r w:rsidR="005334EA">
              <w:rPr>
                <w:rFonts w:ascii="Arial" w:eastAsia="Calibri" w:hAnsi="Arial" w:cs="Arial"/>
                <w:bCs/>
                <w:color w:val="000000" w:themeColor="text1"/>
                <w:sz w:val="16"/>
                <w:szCs w:val="16"/>
              </w:rPr>
              <w:t xml:space="preserve"> </w:t>
            </w:r>
            <w:r w:rsidRPr="00967BBB">
              <w:rPr>
                <w:rFonts w:ascii="Arial" w:eastAsia="Calibri" w:hAnsi="Arial" w:cs="Arial"/>
                <w:bCs/>
                <w:color w:val="000000" w:themeColor="text1"/>
                <w:sz w:val="16"/>
                <w:szCs w:val="16"/>
              </w:rPr>
              <w:t>512</w:t>
            </w:r>
          </w:p>
        </w:tc>
        <w:tc>
          <w:tcPr>
            <w:tcW w:w="1340" w:type="dxa"/>
            <w:vAlign w:val="center"/>
          </w:tcPr>
          <w:p w14:paraId="0DDE371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6DD38295" w14:textId="77777777" w:rsidTr="00967BBB">
        <w:tc>
          <w:tcPr>
            <w:tcW w:w="1707" w:type="dxa"/>
            <w:vAlign w:val="center"/>
          </w:tcPr>
          <w:p w14:paraId="2C775D5A"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4</w:t>
            </w:r>
          </w:p>
          <w:p w14:paraId="7A451710"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E-62 do E-64</w:t>
            </w:r>
          </w:p>
        </w:tc>
        <w:tc>
          <w:tcPr>
            <w:tcW w:w="1268" w:type="dxa"/>
            <w:vAlign w:val="center"/>
          </w:tcPr>
          <w:p w14:paraId="4792CB0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1,5</w:t>
            </w:r>
          </w:p>
        </w:tc>
        <w:tc>
          <w:tcPr>
            <w:tcW w:w="1280" w:type="dxa"/>
            <w:vAlign w:val="center"/>
          </w:tcPr>
          <w:p w14:paraId="6584B6D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1,270</w:t>
            </w:r>
          </w:p>
        </w:tc>
        <w:tc>
          <w:tcPr>
            <w:tcW w:w="1137" w:type="dxa"/>
            <w:vAlign w:val="center"/>
          </w:tcPr>
          <w:p w14:paraId="2F685A3C"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515A85BD"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303</w:t>
            </w:r>
          </w:p>
        </w:tc>
        <w:tc>
          <w:tcPr>
            <w:tcW w:w="990" w:type="dxa"/>
            <w:vAlign w:val="center"/>
          </w:tcPr>
          <w:p w14:paraId="18C98A9D"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720</w:t>
            </w:r>
          </w:p>
        </w:tc>
        <w:tc>
          <w:tcPr>
            <w:tcW w:w="1340" w:type="dxa"/>
            <w:vAlign w:val="center"/>
          </w:tcPr>
          <w:p w14:paraId="06D7728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p w14:paraId="1251F93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szczytowy</w:t>
            </w:r>
          </w:p>
        </w:tc>
      </w:tr>
      <w:tr w:rsidR="00967BBB" w:rsidRPr="00967BBB" w14:paraId="12F6E149" w14:textId="77777777" w:rsidTr="00967BBB">
        <w:tc>
          <w:tcPr>
            <w:tcW w:w="9133" w:type="dxa"/>
            <w:gridSpan w:val="7"/>
            <w:shd w:val="clear" w:color="auto" w:fill="F2F2F2" w:themeFill="background1" w:themeFillShade="F2"/>
          </w:tcPr>
          <w:p w14:paraId="66457DC5"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Emitory kurnika nr 5</w:t>
            </w:r>
          </w:p>
        </w:tc>
      </w:tr>
      <w:tr w:rsidR="00967BBB" w:rsidRPr="00967BBB" w14:paraId="71306564" w14:textId="77777777" w:rsidTr="00967BBB">
        <w:tc>
          <w:tcPr>
            <w:tcW w:w="1707" w:type="dxa"/>
            <w:vAlign w:val="center"/>
          </w:tcPr>
          <w:p w14:paraId="242D6485"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5</w:t>
            </w:r>
          </w:p>
          <w:p w14:paraId="7C76023A"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E-65 do E-69</w:t>
            </w:r>
          </w:p>
        </w:tc>
        <w:tc>
          <w:tcPr>
            <w:tcW w:w="1268" w:type="dxa"/>
            <w:vAlign w:val="center"/>
          </w:tcPr>
          <w:p w14:paraId="564068F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w:t>
            </w:r>
          </w:p>
        </w:tc>
        <w:tc>
          <w:tcPr>
            <w:tcW w:w="1280" w:type="dxa"/>
            <w:vAlign w:val="center"/>
          </w:tcPr>
          <w:p w14:paraId="0007121D"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0,580</w:t>
            </w:r>
          </w:p>
        </w:tc>
        <w:tc>
          <w:tcPr>
            <w:tcW w:w="1137" w:type="dxa"/>
            <w:vAlign w:val="center"/>
          </w:tcPr>
          <w:p w14:paraId="2A4EA23A"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25B24DA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445B060B" w14:textId="5DD52FA3"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w:t>
            </w:r>
            <w:r w:rsidR="005334EA">
              <w:rPr>
                <w:rFonts w:ascii="Arial" w:eastAsia="Calibri" w:hAnsi="Arial" w:cs="Arial"/>
                <w:bCs/>
                <w:color w:val="000000" w:themeColor="text1"/>
                <w:sz w:val="16"/>
                <w:szCs w:val="16"/>
              </w:rPr>
              <w:t xml:space="preserve"> </w:t>
            </w:r>
            <w:r w:rsidRPr="00967BBB">
              <w:rPr>
                <w:rFonts w:ascii="Arial" w:eastAsia="Calibri" w:hAnsi="Arial" w:cs="Arial"/>
                <w:bCs/>
                <w:color w:val="000000" w:themeColor="text1"/>
                <w:sz w:val="16"/>
                <w:szCs w:val="16"/>
              </w:rPr>
              <w:t>512</w:t>
            </w:r>
          </w:p>
        </w:tc>
        <w:tc>
          <w:tcPr>
            <w:tcW w:w="1340" w:type="dxa"/>
            <w:vAlign w:val="center"/>
          </w:tcPr>
          <w:p w14:paraId="7303BB2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44FB49B4" w14:textId="77777777" w:rsidTr="00967BBB">
        <w:tc>
          <w:tcPr>
            <w:tcW w:w="1707" w:type="dxa"/>
            <w:vAlign w:val="center"/>
          </w:tcPr>
          <w:p w14:paraId="68AEA86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5</w:t>
            </w:r>
          </w:p>
          <w:p w14:paraId="0F8094F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E-70 do E-77</w:t>
            </w:r>
          </w:p>
        </w:tc>
        <w:tc>
          <w:tcPr>
            <w:tcW w:w="1268" w:type="dxa"/>
            <w:vAlign w:val="center"/>
          </w:tcPr>
          <w:p w14:paraId="52DEF3F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w:t>
            </w:r>
          </w:p>
        </w:tc>
        <w:tc>
          <w:tcPr>
            <w:tcW w:w="1280" w:type="dxa"/>
            <w:vAlign w:val="center"/>
          </w:tcPr>
          <w:p w14:paraId="4E41FB5C"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0,517</w:t>
            </w:r>
          </w:p>
        </w:tc>
        <w:tc>
          <w:tcPr>
            <w:tcW w:w="1137" w:type="dxa"/>
            <w:vAlign w:val="center"/>
          </w:tcPr>
          <w:p w14:paraId="5454CDD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54698DA4"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706BB2ED" w14:textId="56915FAC"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w:t>
            </w:r>
            <w:r w:rsidR="005334EA">
              <w:rPr>
                <w:rFonts w:ascii="Arial" w:eastAsia="Calibri" w:hAnsi="Arial" w:cs="Arial"/>
                <w:bCs/>
                <w:color w:val="000000" w:themeColor="text1"/>
                <w:sz w:val="16"/>
                <w:szCs w:val="16"/>
              </w:rPr>
              <w:t xml:space="preserve"> </w:t>
            </w:r>
            <w:r w:rsidRPr="00967BBB">
              <w:rPr>
                <w:rFonts w:ascii="Arial" w:eastAsia="Calibri" w:hAnsi="Arial" w:cs="Arial"/>
                <w:bCs/>
                <w:color w:val="000000" w:themeColor="text1"/>
                <w:sz w:val="16"/>
                <w:szCs w:val="16"/>
              </w:rPr>
              <w:t>512</w:t>
            </w:r>
          </w:p>
        </w:tc>
        <w:tc>
          <w:tcPr>
            <w:tcW w:w="1340" w:type="dxa"/>
            <w:vAlign w:val="center"/>
          </w:tcPr>
          <w:p w14:paraId="6EBC32F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5C8DB255" w14:textId="77777777" w:rsidTr="00967BBB">
        <w:tc>
          <w:tcPr>
            <w:tcW w:w="1707" w:type="dxa"/>
            <w:vAlign w:val="center"/>
          </w:tcPr>
          <w:p w14:paraId="7747457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5</w:t>
            </w:r>
          </w:p>
          <w:p w14:paraId="0442017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E-78 do E-80</w:t>
            </w:r>
          </w:p>
        </w:tc>
        <w:tc>
          <w:tcPr>
            <w:tcW w:w="1268" w:type="dxa"/>
            <w:vAlign w:val="center"/>
          </w:tcPr>
          <w:p w14:paraId="733DF98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1,5</w:t>
            </w:r>
          </w:p>
        </w:tc>
        <w:tc>
          <w:tcPr>
            <w:tcW w:w="1280" w:type="dxa"/>
            <w:vAlign w:val="center"/>
          </w:tcPr>
          <w:p w14:paraId="2B9ABA10"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1,270</w:t>
            </w:r>
          </w:p>
        </w:tc>
        <w:tc>
          <w:tcPr>
            <w:tcW w:w="1137" w:type="dxa"/>
            <w:vAlign w:val="center"/>
          </w:tcPr>
          <w:p w14:paraId="69E0C1C4"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6E7660C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303</w:t>
            </w:r>
          </w:p>
        </w:tc>
        <w:tc>
          <w:tcPr>
            <w:tcW w:w="990" w:type="dxa"/>
            <w:vAlign w:val="center"/>
          </w:tcPr>
          <w:p w14:paraId="4E6AC32C"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720</w:t>
            </w:r>
          </w:p>
        </w:tc>
        <w:tc>
          <w:tcPr>
            <w:tcW w:w="1340" w:type="dxa"/>
            <w:vAlign w:val="center"/>
          </w:tcPr>
          <w:p w14:paraId="70CE60F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p w14:paraId="386A2EA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szczytowy</w:t>
            </w:r>
          </w:p>
        </w:tc>
      </w:tr>
      <w:tr w:rsidR="00967BBB" w:rsidRPr="00967BBB" w14:paraId="5A398CC6" w14:textId="77777777" w:rsidTr="00967BBB">
        <w:tc>
          <w:tcPr>
            <w:tcW w:w="9133" w:type="dxa"/>
            <w:gridSpan w:val="7"/>
            <w:shd w:val="clear" w:color="auto" w:fill="F2F2F2" w:themeFill="background1" w:themeFillShade="F2"/>
          </w:tcPr>
          <w:p w14:paraId="42FF610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Emitory kurnika nr 6</w:t>
            </w:r>
          </w:p>
        </w:tc>
      </w:tr>
      <w:tr w:rsidR="00967BBB" w:rsidRPr="00967BBB" w14:paraId="168F3487" w14:textId="77777777" w:rsidTr="00967BBB">
        <w:tc>
          <w:tcPr>
            <w:tcW w:w="1707" w:type="dxa"/>
            <w:vAlign w:val="center"/>
          </w:tcPr>
          <w:p w14:paraId="6CDA7C3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6</w:t>
            </w:r>
          </w:p>
          <w:p w14:paraId="14DC469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E-81 do E-85</w:t>
            </w:r>
          </w:p>
        </w:tc>
        <w:tc>
          <w:tcPr>
            <w:tcW w:w="1268" w:type="dxa"/>
            <w:vAlign w:val="center"/>
          </w:tcPr>
          <w:p w14:paraId="618CC50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w:t>
            </w:r>
          </w:p>
        </w:tc>
        <w:tc>
          <w:tcPr>
            <w:tcW w:w="1280" w:type="dxa"/>
            <w:vAlign w:val="center"/>
          </w:tcPr>
          <w:p w14:paraId="706F83E4"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0,580</w:t>
            </w:r>
          </w:p>
        </w:tc>
        <w:tc>
          <w:tcPr>
            <w:tcW w:w="1137" w:type="dxa"/>
            <w:vAlign w:val="center"/>
          </w:tcPr>
          <w:p w14:paraId="0123C6A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5489B6A2"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42305240" w14:textId="2210330F"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w:t>
            </w:r>
            <w:r w:rsidR="005334EA">
              <w:rPr>
                <w:rFonts w:ascii="Arial" w:eastAsia="Calibri" w:hAnsi="Arial" w:cs="Arial"/>
                <w:bCs/>
                <w:color w:val="000000" w:themeColor="text1"/>
                <w:sz w:val="16"/>
                <w:szCs w:val="16"/>
              </w:rPr>
              <w:t xml:space="preserve"> </w:t>
            </w:r>
            <w:r w:rsidRPr="00967BBB">
              <w:rPr>
                <w:rFonts w:ascii="Arial" w:eastAsia="Calibri" w:hAnsi="Arial" w:cs="Arial"/>
                <w:bCs/>
                <w:color w:val="000000" w:themeColor="text1"/>
                <w:sz w:val="16"/>
                <w:szCs w:val="16"/>
              </w:rPr>
              <w:t>512</w:t>
            </w:r>
          </w:p>
        </w:tc>
        <w:tc>
          <w:tcPr>
            <w:tcW w:w="1340" w:type="dxa"/>
            <w:vAlign w:val="center"/>
          </w:tcPr>
          <w:p w14:paraId="52D027A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481DB992" w14:textId="77777777" w:rsidTr="00967BBB">
        <w:tc>
          <w:tcPr>
            <w:tcW w:w="1707" w:type="dxa"/>
            <w:vAlign w:val="center"/>
          </w:tcPr>
          <w:p w14:paraId="0EDECB4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6</w:t>
            </w:r>
          </w:p>
          <w:p w14:paraId="14283689"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E-86 do E-93</w:t>
            </w:r>
          </w:p>
        </w:tc>
        <w:tc>
          <w:tcPr>
            <w:tcW w:w="1268" w:type="dxa"/>
            <w:vAlign w:val="center"/>
          </w:tcPr>
          <w:p w14:paraId="65C0E8E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w:t>
            </w:r>
          </w:p>
        </w:tc>
        <w:tc>
          <w:tcPr>
            <w:tcW w:w="1280" w:type="dxa"/>
            <w:vAlign w:val="center"/>
          </w:tcPr>
          <w:p w14:paraId="34B3DC8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0,517</w:t>
            </w:r>
          </w:p>
        </w:tc>
        <w:tc>
          <w:tcPr>
            <w:tcW w:w="1137" w:type="dxa"/>
            <w:vAlign w:val="center"/>
          </w:tcPr>
          <w:p w14:paraId="7320157C"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30E52C3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62DDD853" w14:textId="62839DAA"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w:t>
            </w:r>
            <w:r w:rsidR="005334EA">
              <w:rPr>
                <w:rFonts w:ascii="Arial" w:eastAsia="Calibri" w:hAnsi="Arial" w:cs="Arial"/>
                <w:bCs/>
                <w:color w:val="000000" w:themeColor="text1"/>
                <w:sz w:val="16"/>
                <w:szCs w:val="16"/>
              </w:rPr>
              <w:t xml:space="preserve"> </w:t>
            </w:r>
            <w:r w:rsidRPr="00967BBB">
              <w:rPr>
                <w:rFonts w:ascii="Arial" w:eastAsia="Calibri" w:hAnsi="Arial" w:cs="Arial"/>
                <w:bCs/>
                <w:color w:val="000000" w:themeColor="text1"/>
                <w:sz w:val="16"/>
                <w:szCs w:val="16"/>
              </w:rPr>
              <w:t>512</w:t>
            </w:r>
          </w:p>
        </w:tc>
        <w:tc>
          <w:tcPr>
            <w:tcW w:w="1340" w:type="dxa"/>
            <w:vAlign w:val="center"/>
          </w:tcPr>
          <w:p w14:paraId="73C0D7A5"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0D35B03B" w14:textId="77777777" w:rsidTr="00967BBB">
        <w:tc>
          <w:tcPr>
            <w:tcW w:w="1707" w:type="dxa"/>
            <w:vAlign w:val="center"/>
          </w:tcPr>
          <w:p w14:paraId="3764EDC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6</w:t>
            </w:r>
          </w:p>
          <w:p w14:paraId="3602E00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E-94 do E-96</w:t>
            </w:r>
          </w:p>
        </w:tc>
        <w:tc>
          <w:tcPr>
            <w:tcW w:w="1268" w:type="dxa"/>
            <w:vAlign w:val="center"/>
          </w:tcPr>
          <w:p w14:paraId="27596C99"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1,5</w:t>
            </w:r>
          </w:p>
        </w:tc>
        <w:tc>
          <w:tcPr>
            <w:tcW w:w="1280" w:type="dxa"/>
            <w:vAlign w:val="center"/>
          </w:tcPr>
          <w:p w14:paraId="2CA7ED52"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1,270</w:t>
            </w:r>
          </w:p>
        </w:tc>
        <w:tc>
          <w:tcPr>
            <w:tcW w:w="1137" w:type="dxa"/>
            <w:vAlign w:val="center"/>
          </w:tcPr>
          <w:p w14:paraId="41481E0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06B5F2E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303</w:t>
            </w:r>
          </w:p>
        </w:tc>
        <w:tc>
          <w:tcPr>
            <w:tcW w:w="990" w:type="dxa"/>
            <w:vAlign w:val="center"/>
          </w:tcPr>
          <w:p w14:paraId="0D3540E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720</w:t>
            </w:r>
          </w:p>
        </w:tc>
        <w:tc>
          <w:tcPr>
            <w:tcW w:w="1340" w:type="dxa"/>
            <w:vAlign w:val="center"/>
          </w:tcPr>
          <w:p w14:paraId="4F076004"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p w14:paraId="68FB569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szczytowy</w:t>
            </w:r>
          </w:p>
        </w:tc>
      </w:tr>
      <w:tr w:rsidR="00967BBB" w:rsidRPr="00967BBB" w14:paraId="78173CFC" w14:textId="77777777" w:rsidTr="00967BBB">
        <w:tc>
          <w:tcPr>
            <w:tcW w:w="9133" w:type="dxa"/>
            <w:gridSpan w:val="7"/>
            <w:shd w:val="clear" w:color="auto" w:fill="F2F2F2" w:themeFill="background1" w:themeFillShade="F2"/>
          </w:tcPr>
          <w:p w14:paraId="5FB684F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Emitory kurnika nr 7</w:t>
            </w:r>
          </w:p>
        </w:tc>
      </w:tr>
      <w:tr w:rsidR="00967BBB" w:rsidRPr="00967BBB" w14:paraId="6CE01F95" w14:textId="77777777" w:rsidTr="00967BBB">
        <w:tc>
          <w:tcPr>
            <w:tcW w:w="1707" w:type="dxa"/>
            <w:vAlign w:val="center"/>
          </w:tcPr>
          <w:p w14:paraId="2E8B802A"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7</w:t>
            </w:r>
          </w:p>
          <w:p w14:paraId="38C0A56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E-97 do E-109</w:t>
            </w:r>
          </w:p>
        </w:tc>
        <w:tc>
          <w:tcPr>
            <w:tcW w:w="1268" w:type="dxa"/>
            <w:vAlign w:val="center"/>
          </w:tcPr>
          <w:p w14:paraId="5196013C"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w:t>
            </w:r>
          </w:p>
        </w:tc>
        <w:tc>
          <w:tcPr>
            <w:tcW w:w="1280" w:type="dxa"/>
            <w:vAlign w:val="center"/>
          </w:tcPr>
          <w:p w14:paraId="02BA4A12"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0,580</w:t>
            </w:r>
          </w:p>
        </w:tc>
        <w:tc>
          <w:tcPr>
            <w:tcW w:w="1137" w:type="dxa"/>
            <w:vAlign w:val="center"/>
          </w:tcPr>
          <w:p w14:paraId="3FB83DE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1A2B849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128A4BC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7512</w:t>
            </w:r>
          </w:p>
        </w:tc>
        <w:tc>
          <w:tcPr>
            <w:tcW w:w="1340" w:type="dxa"/>
            <w:vAlign w:val="center"/>
          </w:tcPr>
          <w:p w14:paraId="5E89F09A"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47C71DF2" w14:textId="77777777" w:rsidTr="00967BBB">
        <w:tc>
          <w:tcPr>
            <w:tcW w:w="1707" w:type="dxa"/>
            <w:vAlign w:val="center"/>
          </w:tcPr>
          <w:p w14:paraId="6D28769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7</w:t>
            </w:r>
          </w:p>
          <w:p w14:paraId="445A423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E-110 do E-112</w:t>
            </w:r>
          </w:p>
        </w:tc>
        <w:tc>
          <w:tcPr>
            <w:tcW w:w="1268" w:type="dxa"/>
            <w:vAlign w:val="center"/>
          </w:tcPr>
          <w:p w14:paraId="55AB1D35"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1,5</w:t>
            </w:r>
          </w:p>
        </w:tc>
        <w:tc>
          <w:tcPr>
            <w:tcW w:w="1280" w:type="dxa"/>
            <w:vAlign w:val="center"/>
          </w:tcPr>
          <w:p w14:paraId="208C634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1,270</w:t>
            </w:r>
          </w:p>
        </w:tc>
        <w:tc>
          <w:tcPr>
            <w:tcW w:w="1137" w:type="dxa"/>
            <w:vAlign w:val="center"/>
          </w:tcPr>
          <w:p w14:paraId="44CA742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25D6438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303</w:t>
            </w:r>
          </w:p>
        </w:tc>
        <w:tc>
          <w:tcPr>
            <w:tcW w:w="990" w:type="dxa"/>
            <w:vAlign w:val="center"/>
          </w:tcPr>
          <w:p w14:paraId="27E9393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720</w:t>
            </w:r>
          </w:p>
        </w:tc>
        <w:tc>
          <w:tcPr>
            <w:tcW w:w="1340" w:type="dxa"/>
            <w:vAlign w:val="center"/>
          </w:tcPr>
          <w:p w14:paraId="3945663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 xml:space="preserve">boczny. </w:t>
            </w:r>
          </w:p>
          <w:p w14:paraId="366E7D3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szczytowy</w:t>
            </w:r>
          </w:p>
        </w:tc>
      </w:tr>
      <w:tr w:rsidR="00967BBB" w:rsidRPr="00967BBB" w14:paraId="4342207A" w14:textId="77777777" w:rsidTr="00967BBB">
        <w:tc>
          <w:tcPr>
            <w:tcW w:w="9133" w:type="dxa"/>
            <w:gridSpan w:val="7"/>
            <w:shd w:val="clear" w:color="auto" w:fill="F2F2F2" w:themeFill="background1" w:themeFillShade="F2"/>
            <w:vAlign w:val="center"/>
          </w:tcPr>
          <w:p w14:paraId="3CD49AC4"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Emitory kurnika nr 9</w:t>
            </w:r>
          </w:p>
        </w:tc>
      </w:tr>
      <w:tr w:rsidR="00967BBB" w:rsidRPr="00967BBB" w14:paraId="26F19238" w14:textId="77777777" w:rsidTr="00967BBB">
        <w:tc>
          <w:tcPr>
            <w:tcW w:w="1707" w:type="dxa"/>
            <w:vAlign w:val="center"/>
          </w:tcPr>
          <w:p w14:paraId="5AE4C8E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9</w:t>
            </w:r>
          </w:p>
          <w:p w14:paraId="15FC24E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E-113 do E-117</w:t>
            </w:r>
          </w:p>
        </w:tc>
        <w:tc>
          <w:tcPr>
            <w:tcW w:w="1268" w:type="dxa"/>
            <w:vAlign w:val="center"/>
          </w:tcPr>
          <w:p w14:paraId="05217E3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w:t>
            </w:r>
          </w:p>
        </w:tc>
        <w:tc>
          <w:tcPr>
            <w:tcW w:w="1280" w:type="dxa"/>
            <w:vAlign w:val="center"/>
          </w:tcPr>
          <w:p w14:paraId="70F440A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0,580</w:t>
            </w:r>
          </w:p>
        </w:tc>
        <w:tc>
          <w:tcPr>
            <w:tcW w:w="1137" w:type="dxa"/>
            <w:vAlign w:val="center"/>
          </w:tcPr>
          <w:p w14:paraId="6561086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568B569D"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3A86BC06" w14:textId="6E446D14"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w:t>
            </w:r>
            <w:r w:rsidR="005334EA">
              <w:rPr>
                <w:rFonts w:ascii="Arial" w:eastAsia="Calibri" w:hAnsi="Arial" w:cs="Arial"/>
                <w:bCs/>
                <w:color w:val="000000" w:themeColor="text1"/>
                <w:sz w:val="16"/>
                <w:szCs w:val="16"/>
              </w:rPr>
              <w:t xml:space="preserve"> </w:t>
            </w:r>
            <w:r w:rsidRPr="00967BBB">
              <w:rPr>
                <w:rFonts w:ascii="Arial" w:eastAsia="Calibri" w:hAnsi="Arial" w:cs="Arial"/>
                <w:bCs/>
                <w:color w:val="000000" w:themeColor="text1"/>
                <w:sz w:val="16"/>
                <w:szCs w:val="16"/>
              </w:rPr>
              <w:t>512</w:t>
            </w:r>
          </w:p>
        </w:tc>
        <w:tc>
          <w:tcPr>
            <w:tcW w:w="1340" w:type="dxa"/>
            <w:vAlign w:val="center"/>
          </w:tcPr>
          <w:p w14:paraId="5DE7F6BD"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25A07D0D" w14:textId="77777777" w:rsidTr="00967BBB">
        <w:tc>
          <w:tcPr>
            <w:tcW w:w="1707" w:type="dxa"/>
            <w:vAlign w:val="center"/>
          </w:tcPr>
          <w:p w14:paraId="1C8334D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1</w:t>
            </w:r>
          </w:p>
          <w:p w14:paraId="708F661C"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E-118 do E-125</w:t>
            </w:r>
          </w:p>
        </w:tc>
        <w:tc>
          <w:tcPr>
            <w:tcW w:w="1268" w:type="dxa"/>
            <w:vAlign w:val="center"/>
          </w:tcPr>
          <w:p w14:paraId="484D34FC"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w:t>
            </w:r>
          </w:p>
        </w:tc>
        <w:tc>
          <w:tcPr>
            <w:tcW w:w="1280" w:type="dxa"/>
            <w:vAlign w:val="center"/>
          </w:tcPr>
          <w:p w14:paraId="54F6884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0,517</w:t>
            </w:r>
          </w:p>
        </w:tc>
        <w:tc>
          <w:tcPr>
            <w:tcW w:w="1137" w:type="dxa"/>
            <w:vAlign w:val="center"/>
          </w:tcPr>
          <w:p w14:paraId="10D6F8B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2211488C"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0C18ED31" w14:textId="52198ECD"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w:t>
            </w:r>
            <w:r w:rsidR="005334EA">
              <w:rPr>
                <w:rFonts w:ascii="Arial" w:eastAsia="Calibri" w:hAnsi="Arial" w:cs="Arial"/>
                <w:bCs/>
                <w:color w:val="000000" w:themeColor="text1"/>
                <w:sz w:val="16"/>
                <w:szCs w:val="16"/>
              </w:rPr>
              <w:t xml:space="preserve"> </w:t>
            </w:r>
            <w:r w:rsidRPr="00967BBB">
              <w:rPr>
                <w:rFonts w:ascii="Arial" w:eastAsia="Calibri" w:hAnsi="Arial" w:cs="Arial"/>
                <w:bCs/>
                <w:color w:val="000000" w:themeColor="text1"/>
                <w:sz w:val="16"/>
                <w:szCs w:val="16"/>
              </w:rPr>
              <w:t>512</w:t>
            </w:r>
          </w:p>
        </w:tc>
        <w:tc>
          <w:tcPr>
            <w:tcW w:w="1340" w:type="dxa"/>
            <w:vAlign w:val="center"/>
          </w:tcPr>
          <w:p w14:paraId="33502B79"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1F37CEF7" w14:textId="77777777" w:rsidTr="00967BBB">
        <w:tc>
          <w:tcPr>
            <w:tcW w:w="1707" w:type="dxa"/>
            <w:vAlign w:val="center"/>
          </w:tcPr>
          <w:p w14:paraId="18EA2920"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1</w:t>
            </w:r>
          </w:p>
          <w:p w14:paraId="6A387C7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E-126 do E-128</w:t>
            </w:r>
          </w:p>
        </w:tc>
        <w:tc>
          <w:tcPr>
            <w:tcW w:w="1268" w:type="dxa"/>
            <w:vAlign w:val="center"/>
          </w:tcPr>
          <w:p w14:paraId="140B411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1,5</w:t>
            </w:r>
          </w:p>
        </w:tc>
        <w:tc>
          <w:tcPr>
            <w:tcW w:w="1280" w:type="dxa"/>
            <w:vAlign w:val="center"/>
          </w:tcPr>
          <w:p w14:paraId="0ECCC5C2"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1,270</w:t>
            </w:r>
          </w:p>
        </w:tc>
        <w:tc>
          <w:tcPr>
            <w:tcW w:w="1137" w:type="dxa"/>
            <w:vAlign w:val="center"/>
          </w:tcPr>
          <w:p w14:paraId="60CB520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7315E8D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303</w:t>
            </w:r>
          </w:p>
        </w:tc>
        <w:tc>
          <w:tcPr>
            <w:tcW w:w="990" w:type="dxa"/>
            <w:vAlign w:val="center"/>
          </w:tcPr>
          <w:p w14:paraId="2A92A9A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720</w:t>
            </w:r>
          </w:p>
        </w:tc>
        <w:tc>
          <w:tcPr>
            <w:tcW w:w="1340" w:type="dxa"/>
            <w:vAlign w:val="center"/>
          </w:tcPr>
          <w:p w14:paraId="5783E10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p w14:paraId="795DD16A"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szczytowy</w:t>
            </w:r>
          </w:p>
        </w:tc>
      </w:tr>
      <w:tr w:rsidR="00967BBB" w:rsidRPr="00967BBB" w14:paraId="450CBDBC" w14:textId="77777777" w:rsidTr="00967BBB">
        <w:tc>
          <w:tcPr>
            <w:tcW w:w="9133" w:type="dxa"/>
            <w:gridSpan w:val="7"/>
            <w:shd w:val="clear" w:color="auto" w:fill="F2F2F2" w:themeFill="background1" w:themeFillShade="F2"/>
          </w:tcPr>
          <w:p w14:paraId="3B0B8C2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lastRenderedPageBreak/>
              <w:t>Emitory kurnika nr 10</w:t>
            </w:r>
          </w:p>
        </w:tc>
      </w:tr>
      <w:tr w:rsidR="00967BBB" w:rsidRPr="00967BBB" w14:paraId="245EF6C5" w14:textId="77777777" w:rsidTr="00967BBB">
        <w:tc>
          <w:tcPr>
            <w:tcW w:w="1707" w:type="dxa"/>
            <w:vAlign w:val="center"/>
          </w:tcPr>
          <w:p w14:paraId="14D7C205"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10</w:t>
            </w:r>
          </w:p>
          <w:p w14:paraId="343B02CC"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E-129 do E-133</w:t>
            </w:r>
          </w:p>
        </w:tc>
        <w:tc>
          <w:tcPr>
            <w:tcW w:w="1268" w:type="dxa"/>
            <w:vAlign w:val="center"/>
          </w:tcPr>
          <w:p w14:paraId="56E722CD"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w:t>
            </w:r>
          </w:p>
        </w:tc>
        <w:tc>
          <w:tcPr>
            <w:tcW w:w="1280" w:type="dxa"/>
            <w:vAlign w:val="center"/>
          </w:tcPr>
          <w:p w14:paraId="7C2EF26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0,580</w:t>
            </w:r>
          </w:p>
        </w:tc>
        <w:tc>
          <w:tcPr>
            <w:tcW w:w="1137" w:type="dxa"/>
            <w:vAlign w:val="center"/>
          </w:tcPr>
          <w:p w14:paraId="3015604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3F1AA8E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7CCE9974" w14:textId="3346FCBD"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w:t>
            </w:r>
            <w:r w:rsidR="00EF31E4">
              <w:rPr>
                <w:rFonts w:ascii="Arial" w:eastAsia="Calibri" w:hAnsi="Arial" w:cs="Arial"/>
                <w:bCs/>
                <w:color w:val="000000" w:themeColor="text1"/>
                <w:sz w:val="16"/>
                <w:szCs w:val="16"/>
              </w:rPr>
              <w:t xml:space="preserve"> </w:t>
            </w:r>
            <w:r w:rsidRPr="00967BBB">
              <w:rPr>
                <w:rFonts w:ascii="Arial" w:eastAsia="Calibri" w:hAnsi="Arial" w:cs="Arial"/>
                <w:bCs/>
                <w:color w:val="000000" w:themeColor="text1"/>
                <w:sz w:val="16"/>
                <w:szCs w:val="16"/>
              </w:rPr>
              <w:t>512</w:t>
            </w:r>
          </w:p>
        </w:tc>
        <w:tc>
          <w:tcPr>
            <w:tcW w:w="1340" w:type="dxa"/>
            <w:vAlign w:val="center"/>
          </w:tcPr>
          <w:p w14:paraId="1CE1FAC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373C9681" w14:textId="77777777" w:rsidTr="00967BBB">
        <w:tc>
          <w:tcPr>
            <w:tcW w:w="1707" w:type="dxa"/>
            <w:vAlign w:val="center"/>
          </w:tcPr>
          <w:p w14:paraId="6A2D9FC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10</w:t>
            </w:r>
          </w:p>
          <w:p w14:paraId="7358A389"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E-134 do E-141</w:t>
            </w:r>
          </w:p>
        </w:tc>
        <w:tc>
          <w:tcPr>
            <w:tcW w:w="1268" w:type="dxa"/>
            <w:vAlign w:val="center"/>
          </w:tcPr>
          <w:p w14:paraId="2A86A8B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w:t>
            </w:r>
          </w:p>
        </w:tc>
        <w:tc>
          <w:tcPr>
            <w:tcW w:w="1280" w:type="dxa"/>
            <w:vAlign w:val="center"/>
          </w:tcPr>
          <w:p w14:paraId="0B036EB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0,517</w:t>
            </w:r>
          </w:p>
        </w:tc>
        <w:tc>
          <w:tcPr>
            <w:tcW w:w="1137" w:type="dxa"/>
            <w:vAlign w:val="center"/>
          </w:tcPr>
          <w:p w14:paraId="1DBA399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0C40460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18CB2ACD" w14:textId="455A9AD4"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w:t>
            </w:r>
            <w:r w:rsidR="00EF31E4">
              <w:rPr>
                <w:rFonts w:ascii="Arial" w:eastAsia="Calibri" w:hAnsi="Arial" w:cs="Arial"/>
                <w:bCs/>
                <w:color w:val="000000" w:themeColor="text1"/>
                <w:sz w:val="16"/>
                <w:szCs w:val="16"/>
              </w:rPr>
              <w:t xml:space="preserve"> </w:t>
            </w:r>
            <w:r w:rsidRPr="00967BBB">
              <w:rPr>
                <w:rFonts w:ascii="Arial" w:eastAsia="Calibri" w:hAnsi="Arial" w:cs="Arial"/>
                <w:bCs/>
                <w:color w:val="000000" w:themeColor="text1"/>
                <w:sz w:val="16"/>
                <w:szCs w:val="16"/>
              </w:rPr>
              <w:t>512</w:t>
            </w:r>
          </w:p>
        </w:tc>
        <w:tc>
          <w:tcPr>
            <w:tcW w:w="1340" w:type="dxa"/>
            <w:vAlign w:val="center"/>
          </w:tcPr>
          <w:p w14:paraId="4535AD0D"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7A20818E" w14:textId="77777777" w:rsidTr="00967BBB">
        <w:tc>
          <w:tcPr>
            <w:tcW w:w="1707" w:type="dxa"/>
            <w:vAlign w:val="center"/>
          </w:tcPr>
          <w:p w14:paraId="2A6690F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10</w:t>
            </w:r>
          </w:p>
          <w:p w14:paraId="3BD4B6EA"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E-142 do E-144</w:t>
            </w:r>
          </w:p>
        </w:tc>
        <w:tc>
          <w:tcPr>
            <w:tcW w:w="1268" w:type="dxa"/>
            <w:vAlign w:val="center"/>
          </w:tcPr>
          <w:p w14:paraId="6A79FEA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1,5</w:t>
            </w:r>
          </w:p>
        </w:tc>
        <w:tc>
          <w:tcPr>
            <w:tcW w:w="1280" w:type="dxa"/>
            <w:vAlign w:val="center"/>
          </w:tcPr>
          <w:p w14:paraId="652B501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1,270</w:t>
            </w:r>
          </w:p>
        </w:tc>
        <w:tc>
          <w:tcPr>
            <w:tcW w:w="1137" w:type="dxa"/>
            <w:vAlign w:val="center"/>
          </w:tcPr>
          <w:p w14:paraId="49AC731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77C95442"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303</w:t>
            </w:r>
          </w:p>
        </w:tc>
        <w:tc>
          <w:tcPr>
            <w:tcW w:w="990" w:type="dxa"/>
            <w:vAlign w:val="center"/>
          </w:tcPr>
          <w:p w14:paraId="01B26CA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720</w:t>
            </w:r>
          </w:p>
        </w:tc>
        <w:tc>
          <w:tcPr>
            <w:tcW w:w="1340" w:type="dxa"/>
            <w:vAlign w:val="center"/>
          </w:tcPr>
          <w:p w14:paraId="34FFF6B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p w14:paraId="5AA8004D"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szczytowy</w:t>
            </w:r>
          </w:p>
        </w:tc>
      </w:tr>
      <w:tr w:rsidR="00967BBB" w:rsidRPr="00967BBB" w14:paraId="2E55B1DB" w14:textId="77777777" w:rsidTr="00967BBB">
        <w:tc>
          <w:tcPr>
            <w:tcW w:w="9133" w:type="dxa"/>
            <w:gridSpan w:val="7"/>
            <w:shd w:val="clear" w:color="auto" w:fill="F2F2F2" w:themeFill="background1" w:themeFillShade="F2"/>
          </w:tcPr>
          <w:p w14:paraId="4C1720E4"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Emitory kurnika nr 11</w:t>
            </w:r>
          </w:p>
        </w:tc>
      </w:tr>
      <w:tr w:rsidR="00967BBB" w:rsidRPr="00967BBB" w14:paraId="7C03783F" w14:textId="77777777" w:rsidTr="00967BBB">
        <w:tc>
          <w:tcPr>
            <w:tcW w:w="1707" w:type="dxa"/>
            <w:vAlign w:val="center"/>
          </w:tcPr>
          <w:p w14:paraId="2894EF09"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1</w:t>
            </w:r>
          </w:p>
          <w:p w14:paraId="74A2E2E4"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E-145 do E-168</w:t>
            </w:r>
          </w:p>
        </w:tc>
        <w:tc>
          <w:tcPr>
            <w:tcW w:w="1268" w:type="dxa"/>
            <w:vAlign w:val="center"/>
          </w:tcPr>
          <w:p w14:paraId="27E72EA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10,25</w:t>
            </w:r>
          </w:p>
        </w:tc>
        <w:tc>
          <w:tcPr>
            <w:tcW w:w="1280" w:type="dxa"/>
            <w:vAlign w:val="center"/>
          </w:tcPr>
          <w:p w14:paraId="6AF49C3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0,63</w:t>
            </w:r>
          </w:p>
        </w:tc>
        <w:tc>
          <w:tcPr>
            <w:tcW w:w="1137" w:type="dxa"/>
            <w:vAlign w:val="center"/>
          </w:tcPr>
          <w:p w14:paraId="451AFAD9"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7,94</w:t>
            </w:r>
          </w:p>
        </w:tc>
        <w:tc>
          <w:tcPr>
            <w:tcW w:w="1411" w:type="dxa"/>
            <w:vAlign w:val="center"/>
          </w:tcPr>
          <w:p w14:paraId="3716284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303</w:t>
            </w:r>
          </w:p>
        </w:tc>
        <w:tc>
          <w:tcPr>
            <w:tcW w:w="990" w:type="dxa"/>
            <w:vAlign w:val="center"/>
          </w:tcPr>
          <w:p w14:paraId="681416A3" w14:textId="3FF28B63"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8</w:t>
            </w:r>
            <w:r w:rsidR="00EF31E4">
              <w:rPr>
                <w:rFonts w:ascii="Arial" w:eastAsia="Calibri" w:hAnsi="Arial" w:cs="Arial"/>
                <w:bCs/>
                <w:color w:val="000000" w:themeColor="text1"/>
                <w:sz w:val="16"/>
                <w:szCs w:val="16"/>
              </w:rPr>
              <w:t xml:space="preserve"> </w:t>
            </w:r>
            <w:r w:rsidRPr="00967BBB">
              <w:rPr>
                <w:rFonts w:ascii="Arial" w:eastAsia="Calibri" w:hAnsi="Arial" w:cs="Arial"/>
                <w:bCs/>
                <w:color w:val="000000" w:themeColor="text1"/>
                <w:sz w:val="16"/>
                <w:szCs w:val="16"/>
              </w:rPr>
              <w:t>040</w:t>
            </w:r>
          </w:p>
        </w:tc>
        <w:tc>
          <w:tcPr>
            <w:tcW w:w="1340" w:type="dxa"/>
            <w:vAlign w:val="center"/>
          </w:tcPr>
          <w:p w14:paraId="65B56C2A"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dachowe</w:t>
            </w:r>
          </w:p>
        </w:tc>
      </w:tr>
      <w:tr w:rsidR="00967BBB" w:rsidRPr="00967BBB" w14:paraId="2A96CB5A" w14:textId="77777777" w:rsidTr="00967BBB">
        <w:tc>
          <w:tcPr>
            <w:tcW w:w="1707" w:type="dxa"/>
            <w:vAlign w:val="center"/>
          </w:tcPr>
          <w:p w14:paraId="2C2905C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Kurnik nr 1</w:t>
            </w:r>
          </w:p>
          <w:p w14:paraId="3CD00EC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E-169 do E-192</w:t>
            </w:r>
          </w:p>
        </w:tc>
        <w:tc>
          <w:tcPr>
            <w:tcW w:w="1268" w:type="dxa"/>
            <w:vAlign w:val="center"/>
          </w:tcPr>
          <w:p w14:paraId="14D4579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8 x 5,6</w:t>
            </w:r>
          </w:p>
          <w:p w14:paraId="31320205"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4 x 4,5</w:t>
            </w:r>
          </w:p>
          <w:p w14:paraId="6684477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4 x4,2</w:t>
            </w:r>
          </w:p>
          <w:p w14:paraId="7BB59AC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4 x 2,0</w:t>
            </w:r>
          </w:p>
          <w:p w14:paraId="00FFD79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4 x 0,6</w:t>
            </w:r>
          </w:p>
        </w:tc>
        <w:tc>
          <w:tcPr>
            <w:tcW w:w="1280" w:type="dxa"/>
            <w:vAlign w:val="center"/>
          </w:tcPr>
          <w:p w14:paraId="71FF0CFA"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1,40 x 1,40</w:t>
            </w:r>
          </w:p>
        </w:tc>
        <w:tc>
          <w:tcPr>
            <w:tcW w:w="1137" w:type="dxa"/>
            <w:vAlign w:val="center"/>
          </w:tcPr>
          <w:p w14:paraId="60A1D17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3AED0D1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303</w:t>
            </w:r>
          </w:p>
        </w:tc>
        <w:tc>
          <w:tcPr>
            <w:tcW w:w="990" w:type="dxa"/>
            <w:vAlign w:val="center"/>
          </w:tcPr>
          <w:p w14:paraId="331CA6F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720</w:t>
            </w:r>
          </w:p>
        </w:tc>
        <w:tc>
          <w:tcPr>
            <w:tcW w:w="1340" w:type="dxa"/>
            <w:vAlign w:val="center"/>
          </w:tcPr>
          <w:p w14:paraId="6D3E299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p w14:paraId="04CF9514"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szczytowy</w:t>
            </w:r>
          </w:p>
        </w:tc>
      </w:tr>
      <w:tr w:rsidR="00967BBB" w:rsidRPr="00967BBB" w14:paraId="1287BF4D" w14:textId="77777777" w:rsidTr="00967BBB">
        <w:tc>
          <w:tcPr>
            <w:tcW w:w="9133" w:type="dxa"/>
            <w:gridSpan w:val="7"/>
            <w:shd w:val="clear" w:color="auto" w:fill="F2F2F2" w:themeFill="background1" w:themeFillShade="F2"/>
            <w:vAlign w:val="center"/>
          </w:tcPr>
          <w:p w14:paraId="7604002D"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Agregat prądotwórczy</w:t>
            </w:r>
          </w:p>
        </w:tc>
      </w:tr>
      <w:tr w:rsidR="00967BBB" w:rsidRPr="00967BBB" w14:paraId="0232ED64" w14:textId="77777777" w:rsidTr="00967BBB">
        <w:tc>
          <w:tcPr>
            <w:tcW w:w="1707" w:type="dxa"/>
            <w:vAlign w:val="center"/>
          </w:tcPr>
          <w:p w14:paraId="7CC2B7AC"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 xml:space="preserve">Agregat </w:t>
            </w:r>
            <w:proofErr w:type="spellStart"/>
            <w:r w:rsidRPr="00967BBB">
              <w:rPr>
                <w:rFonts w:ascii="Arial" w:eastAsia="Calibri" w:hAnsi="Arial" w:cs="Arial"/>
                <w:bCs/>
                <w:color w:val="000000" w:themeColor="text1"/>
                <w:sz w:val="16"/>
                <w:szCs w:val="16"/>
              </w:rPr>
              <w:t>prądo</w:t>
            </w:r>
            <w:proofErr w:type="spellEnd"/>
            <w:r w:rsidRPr="00967BBB">
              <w:rPr>
                <w:rFonts w:ascii="Arial" w:eastAsia="Calibri" w:hAnsi="Arial" w:cs="Arial"/>
                <w:bCs/>
                <w:color w:val="000000" w:themeColor="text1"/>
                <w:sz w:val="16"/>
                <w:szCs w:val="16"/>
              </w:rPr>
              <w:t>.</w:t>
            </w:r>
          </w:p>
          <w:p w14:paraId="550D455B"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AP-1</w:t>
            </w:r>
          </w:p>
        </w:tc>
        <w:tc>
          <w:tcPr>
            <w:tcW w:w="1268" w:type="dxa"/>
            <w:vAlign w:val="center"/>
          </w:tcPr>
          <w:p w14:paraId="792AA845"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5,0</w:t>
            </w:r>
          </w:p>
        </w:tc>
        <w:tc>
          <w:tcPr>
            <w:tcW w:w="1280" w:type="dxa"/>
            <w:vAlign w:val="center"/>
          </w:tcPr>
          <w:p w14:paraId="748654B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0,11</w:t>
            </w:r>
          </w:p>
        </w:tc>
        <w:tc>
          <w:tcPr>
            <w:tcW w:w="1137" w:type="dxa"/>
            <w:vAlign w:val="center"/>
          </w:tcPr>
          <w:p w14:paraId="606C5E1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3863B848"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863</w:t>
            </w:r>
          </w:p>
        </w:tc>
        <w:tc>
          <w:tcPr>
            <w:tcW w:w="990" w:type="dxa"/>
            <w:vAlign w:val="center"/>
          </w:tcPr>
          <w:p w14:paraId="64A18702"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6</w:t>
            </w:r>
          </w:p>
        </w:tc>
        <w:tc>
          <w:tcPr>
            <w:tcW w:w="1340" w:type="dxa"/>
            <w:vAlign w:val="center"/>
          </w:tcPr>
          <w:p w14:paraId="23C5444D"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pionowy,</w:t>
            </w:r>
          </w:p>
          <w:p w14:paraId="61D9F904"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zadaszony</w:t>
            </w:r>
          </w:p>
        </w:tc>
      </w:tr>
      <w:tr w:rsidR="00967BBB" w:rsidRPr="00967BBB" w14:paraId="36F56F54" w14:textId="77777777" w:rsidTr="00967BBB">
        <w:tc>
          <w:tcPr>
            <w:tcW w:w="9133" w:type="dxa"/>
            <w:gridSpan w:val="7"/>
            <w:shd w:val="clear" w:color="auto" w:fill="F2F2F2" w:themeFill="background1" w:themeFillShade="F2"/>
          </w:tcPr>
          <w:p w14:paraId="76C9CE1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Silosy paszowe</w:t>
            </w:r>
          </w:p>
        </w:tc>
      </w:tr>
      <w:tr w:rsidR="00967BBB" w:rsidRPr="00967BBB" w14:paraId="1D28B23E" w14:textId="77777777" w:rsidTr="00967BBB">
        <w:tc>
          <w:tcPr>
            <w:tcW w:w="1707" w:type="dxa"/>
            <w:vAlign w:val="center"/>
          </w:tcPr>
          <w:p w14:paraId="00BCC1DC"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Silosy paszowe:</w:t>
            </w:r>
          </w:p>
          <w:p w14:paraId="6465CE5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S-1 do S-6,</w:t>
            </w:r>
          </w:p>
          <w:p w14:paraId="30A8D88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S-7, S-9, S-11,</w:t>
            </w:r>
          </w:p>
          <w:p w14:paraId="5886EBC9"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S-13 do S-18</w:t>
            </w:r>
          </w:p>
        </w:tc>
        <w:tc>
          <w:tcPr>
            <w:tcW w:w="1268" w:type="dxa"/>
            <w:vAlign w:val="center"/>
          </w:tcPr>
          <w:p w14:paraId="4B1061D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1,5</w:t>
            </w:r>
          </w:p>
        </w:tc>
        <w:tc>
          <w:tcPr>
            <w:tcW w:w="1280" w:type="dxa"/>
            <w:vAlign w:val="center"/>
          </w:tcPr>
          <w:p w14:paraId="4E85B365"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0,100</w:t>
            </w:r>
          </w:p>
        </w:tc>
        <w:tc>
          <w:tcPr>
            <w:tcW w:w="1137" w:type="dxa"/>
            <w:vAlign w:val="center"/>
          </w:tcPr>
          <w:p w14:paraId="7A3FF810"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031C7DDE"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77157175"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23,0</w:t>
            </w:r>
          </w:p>
        </w:tc>
        <w:tc>
          <w:tcPr>
            <w:tcW w:w="1340" w:type="dxa"/>
            <w:vAlign w:val="center"/>
          </w:tcPr>
          <w:p w14:paraId="0CAE7E1C"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655B6875" w14:textId="77777777" w:rsidTr="00967BBB">
        <w:tc>
          <w:tcPr>
            <w:tcW w:w="1707" w:type="dxa"/>
            <w:vAlign w:val="center"/>
          </w:tcPr>
          <w:p w14:paraId="3D4AC599"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Silosy paszowe:</w:t>
            </w:r>
          </w:p>
          <w:p w14:paraId="788B469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S-8, S-10, S-12</w:t>
            </w:r>
          </w:p>
        </w:tc>
        <w:tc>
          <w:tcPr>
            <w:tcW w:w="1268" w:type="dxa"/>
            <w:vAlign w:val="center"/>
          </w:tcPr>
          <w:p w14:paraId="121FD7B0"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1,5</w:t>
            </w:r>
          </w:p>
        </w:tc>
        <w:tc>
          <w:tcPr>
            <w:tcW w:w="1280" w:type="dxa"/>
            <w:vAlign w:val="center"/>
          </w:tcPr>
          <w:p w14:paraId="6AA243B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0,100</w:t>
            </w:r>
          </w:p>
        </w:tc>
        <w:tc>
          <w:tcPr>
            <w:tcW w:w="1137" w:type="dxa"/>
            <w:vAlign w:val="center"/>
          </w:tcPr>
          <w:p w14:paraId="6E0BC573"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54A2B90C"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01A1ED56"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17,0</w:t>
            </w:r>
          </w:p>
        </w:tc>
        <w:tc>
          <w:tcPr>
            <w:tcW w:w="1340" w:type="dxa"/>
            <w:vAlign w:val="center"/>
          </w:tcPr>
          <w:p w14:paraId="3C1AA5E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r w:rsidR="00967BBB" w:rsidRPr="00967BBB" w14:paraId="2C0950E1" w14:textId="77777777" w:rsidTr="00967BBB">
        <w:tc>
          <w:tcPr>
            <w:tcW w:w="1707" w:type="dxa"/>
            <w:vAlign w:val="center"/>
          </w:tcPr>
          <w:p w14:paraId="7EC33820"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Silosy paszowe:</w:t>
            </w:r>
          </w:p>
          <w:p w14:paraId="224D2BD9"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S-19 do S-22</w:t>
            </w:r>
          </w:p>
        </w:tc>
        <w:tc>
          <w:tcPr>
            <w:tcW w:w="1268" w:type="dxa"/>
            <w:vAlign w:val="center"/>
          </w:tcPr>
          <w:p w14:paraId="0597E001"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1,5</w:t>
            </w:r>
          </w:p>
        </w:tc>
        <w:tc>
          <w:tcPr>
            <w:tcW w:w="1280" w:type="dxa"/>
            <w:vAlign w:val="center"/>
          </w:tcPr>
          <w:p w14:paraId="2E79345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0,100</w:t>
            </w:r>
          </w:p>
        </w:tc>
        <w:tc>
          <w:tcPr>
            <w:tcW w:w="1137" w:type="dxa"/>
            <w:vAlign w:val="center"/>
          </w:tcPr>
          <w:p w14:paraId="7ADAE837"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0,00</w:t>
            </w:r>
          </w:p>
        </w:tc>
        <w:tc>
          <w:tcPr>
            <w:tcW w:w="1411" w:type="dxa"/>
            <w:vAlign w:val="center"/>
          </w:tcPr>
          <w:p w14:paraId="3B0B7FAA"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293</w:t>
            </w:r>
          </w:p>
        </w:tc>
        <w:tc>
          <w:tcPr>
            <w:tcW w:w="990" w:type="dxa"/>
            <w:vAlign w:val="center"/>
          </w:tcPr>
          <w:p w14:paraId="432D75FF"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29,2</w:t>
            </w:r>
          </w:p>
        </w:tc>
        <w:tc>
          <w:tcPr>
            <w:tcW w:w="1340" w:type="dxa"/>
            <w:vAlign w:val="center"/>
          </w:tcPr>
          <w:p w14:paraId="42149E4A" w14:textId="77777777" w:rsidR="00967BBB" w:rsidRPr="00967BBB" w:rsidRDefault="00967BBB" w:rsidP="00967BBB">
            <w:pPr>
              <w:jc w:val="center"/>
              <w:rPr>
                <w:rFonts w:ascii="Arial" w:eastAsia="Calibri" w:hAnsi="Arial" w:cs="Arial"/>
                <w:bCs/>
                <w:color w:val="000000" w:themeColor="text1"/>
                <w:sz w:val="16"/>
                <w:szCs w:val="16"/>
              </w:rPr>
            </w:pPr>
            <w:r w:rsidRPr="00967BBB">
              <w:rPr>
                <w:rFonts w:ascii="Arial" w:eastAsia="Calibri" w:hAnsi="Arial" w:cs="Arial"/>
                <w:bCs/>
                <w:color w:val="000000" w:themeColor="text1"/>
                <w:sz w:val="16"/>
                <w:szCs w:val="16"/>
              </w:rPr>
              <w:t>boczny</w:t>
            </w:r>
          </w:p>
        </w:tc>
      </w:tr>
    </w:tbl>
    <w:p w14:paraId="3D31DE28" w14:textId="3D24687E" w:rsidR="00232A41" w:rsidRDefault="00232A41" w:rsidP="00670D27">
      <w:pPr>
        <w:pStyle w:val="Tekstpodstawowywcity"/>
        <w:spacing w:line="268" w:lineRule="exact"/>
        <w:jc w:val="left"/>
        <w:rPr>
          <w:rFonts w:ascii="Arial" w:hAnsi="Arial" w:cs="Arial"/>
          <w:i w:val="0"/>
          <w:color w:val="auto"/>
        </w:rPr>
      </w:pPr>
    </w:p>
    <w:p w14:paraId="38C979F3" w14:textId="77777777" w:rsidR="00232A41" w:rsidRDefault="00232A41" w:rsidP="00670D27">
      <w:pPr>
        <w:pStyle w:val="Tekstpodstawowywcity"/>
        <w:spacing w:line="268" w:lineRule="exact"/>
        <w:jc w:val="left"/>
        <w:rPr>
          <w:rFonts w:ascii="Arial" w:hAnsi="Arial" w:cs="Arial"/>
          <w:i w:val="0"/>
          <w:color w:val="auto"/>
        </w:rPr>
      </w:pPr>
    </w:p>
    <w:p w14:paraId="5FC0E49B" w14:textId="22E2B25B" w:rsidR="00967BBB" w:rsidRDefault="00967BBB" w:rsidP="00473C13">
      <w:pPr>
        <w:pStyle w:val="Tekstpodstawowywcity"/>
        <w:numPr>
          <w:ilvl w:val="1"/>
          <w:numId w:val="165"/>
        </w:numPr>
        <w:spacing w:line="268" w:lineRule="exact"/>
        <w:jc w:val="left"/>
        <w:rPr>
          <w:rFonts w:ascii="Arial" w:hAnsi="Arial" w:cs="Arial"/>
          <w:b/>
          <w:i w:val="0"/>
          <w:color w:val="auto"/>
        </w:rPr>
      </w:pPr>
      <w:r w:rsidRPr="00967BBB">
        <w:rPr>
          <w:rFonts w:ascii="Arial" w:hAnsi="Arial" w:cs="Arial"/>
          <w:b/>
          <w:i w:val="0"/>
          <w:color w:val="auto"/>
        </w:rPr>
        <w:t xml:space="preserve">Rodzaje i ilości substancji dopuszczonych do wprowadzania do powietrza </w:t>
      </w:r>
      <w:r w:rsidR="00232A41">
        <w:rPr>
          <w:rFonts w:ascii="Arial" w:hAnsi="Arial" w:cs="Arial"/>
          <w:b/>
          <w:i w:val="0"/>
          <w:color w:val="auto"/>
        </w:rPr>
        <w:br/>
      </w:r>
      <w:r w:rsidRPr="00967BBB">
        <w:rPr>
          <w:rFonts w:ascii="Arial" w:hAnsi="Arial" w:cs="Arial"/>
          <w:b/>
          <w:i w:val="0"/>
          <w:color w:val="auto"/>
        </w:rPr>
        <w:t>w warunkach normalnego funkcjonowania instalacji – emisja maksymalna:</w:t>
      </w:r>
    </w:p>
    <w:p w14:paraId="0269760E" w14:textId="77777777" w:rsidR="00CA2FA1" w:rsidRPr="00967BBB" w:rsidRDefault="00CA2FA1" w:rsidP="00CA2FA1">
      <w:pPr>
        <w:pStyle w:val="Tekstpodstawowywcity"/>
        <w:spacing w:line="268" w:lineRule="exact"/>
        <w:ind w:left="720"/>
        <w:jc w:val="left"/>
        <w:rPr>
          <w:rFonts w:ascii="Arial" w:hAnsi="Arial" w:cs="Arial"/>
          <w:b/>
          <w:i w:val="0"/>
          <w:color w:val="auto"/>
        </w:rPr>
      </w:pPr>
    </w:p>
    <w:tbl>
      <w:tblPr>
        <w:tblStyle w:val="Tabela-Siatka"/>
        <w:tblW w:w="9216" w:type="dxa"/>
        <w:tblLayout w:type="fixed"/>
        <w:tblLook w:val="04A0" w:firstRow="1" w:lastRow="0" w:firstColumn="1" w:lastColumn="0" w:noHBand="0" w:noVBand="1"/>
      </w:tblPr>
      <w:tblGrid>
        <w:gridCol w:w="1876"/>
        <w:gridCol w:w="1393"/>
        <w:gridCol w:w="1876"/>
        <w:gridCol w:w="2375"/>
        <w:gridCol w:w="1696"/>
      </w:tblGrid>
      <w:tr w:rsidR="00967BBB" w:rsidRPr="00967BBB" w14:paraId="122658EE" w14:textId="77777777" w:rsidTr="00967BBB">
        <w:tc>
          <w:tcPr>
            <w:tcW w:w="1876" w:type="dxa"/>
            <w:shd w:val="clear" w:color="auto" w:fill="BFBFBF" w:themeFill="background1" w:themeFillShade="BF"/>
            <w:vAlign w:val="center"/>
          </w:tcPr>
          <w:p w14:paraId="5C957457" w14:textId="77777777" w:rsidR="00967BBB" w:rsidRPr="00967BBB" w:rsidRDefault="00967BBB" w:rsidP="00967BBB">
            <w:pPr>
              <w:pStyle w:val="Arial10i50"/>
              <w:spacing w:line="240" w:lineRule="auto"/>
              <w:jc w:val="center"/>
              <w:rPr>
                <w:rFonts w:eastAsia="Calibri" w:cs="Arial"/>
                <w:b/>
                <w:bCs/>
                <w:color w:val="000000" w:themeColor="text1"/>
                <w:sz w:val="16"/>
                <w:szCs w:val="16"/>
              </w:rPr>
            </w:pPr>
            <w:r w:rsidRPr="00967BBB">
              <w:rPr>
                <w:rFonts w:eastAsia="Calibri" w:cs="Arial"/>
                <w:b/>
                <w:bCs/>
                <w:color w:val="000000" w:themeColor="text1"/>
                <w:sz w:val="16"/>
                <w:szCs w:val="16"/>
              </w:rPr>
              <w:t>Nr emitora</w:t>
            </w:r>
          </w:p>
        </w:tc>
        <w:tc>
          <w:tcPr>
            <w:tcW w:w="1393" w:type="dxa"/>
            <w:shd w:val="clear" w:color="auto" w:fill="BFBFBF" w:themeFill="background1" w:themeFillShade="BF"/>
            <w:vAlign w:val="center"/>
          </w:tcPr>
          <w:p w14:paraId="6C9D0C2A" w14:textId="77777777" w:rsidR="00967BBB" w:rsidRPr="00967BBB" w:rsidRDefault="00967BBB" w:rsidP="00967BBB">
            <w:pPr>
              <w:pStyle w:val="Arial10i50"/>
              <w:spacing w:line="240" w:lineRule="auto"/>
              <w:jc w:val="center"/>
              <w:rPr>
                <w:rFonts w:eastAsia="Calibri" w:cs="Arial"/>
                <w:b/>
                <w:bCs/>
                <w:color w:val="000000" w:themeColor="text1"/>
                <w:sz w:val="16"/>
                <w:szCs w:val="16"/>
              </w:rPr>
            </w:pPr>
            <w:r w:rsidRPr="00967BBB">
              <w:rPr>
                <w:rFonts w:eastAsia="Calibri" w:cs="Arial"/>
                <w:b/>
                <w:bCs/>
                <w:color w:val="000000" w:themeColor="text1"/>
                <w:sz w:val="16"/>
                <w:szCs w:val="16"/>
              </w:rPr>
              <w:t>Lokalizacja</w:t>
            </w:r>
          </w:p>
        </w:tc>
        <w:tc>
          <w:tcPr>
            <w:tcW w:w="1876" w:type="dxa"/>
            <w:shd w:val="clear" w:color="auto" w:fill="BFBFBF" w:themeFill="background1" w:themeFillShade="BF"/>
            <w:vAlign w:val="center"/>
          </w:tcPr>
          <w:p w14:paraId="5FE889F0" w14:textId="77777777" w:rsidR="00967BBB" w:rsidRPr="00967BBB" w:rsidRDefault="00967BBB" w:rsidP="00967BBB">
            <w:pPr>
              <w:pStyle w:val="Arial10i50"/>
              <w:spacing w:line="240" w:lineRule="auto"/>
              <w:jc w:val="center"/>
              <w:rPr>
                <w:rFonts w:eastAsia="Calibri" w:cs="Arial"/>
                <w:b/>
                <w:bCs/>
                <w:color w:val="000000" w:themeColor="text1"/>
                <w:sz w:val="16"/>
                <w:szCs w:val="16"/>
              </w:rPr>
            </w:pPr>
            <w:r w:rsidRPr="00967BBB">
              <w:rPr>
                <w:rFonts w:eastAsia="Calibri" w:cs="Arial"/>
                <w:b/>
                <w:bCs/>
                <w:color w:val="000000" w:themeColor="text1"/>
                <w:sz w:val="16"/>
                <w:szCs w:val="16"/>
              </w:rPr>
              <w:t>Źródło emisji</w:t>
            </w:r>
          </w:p>
        </w:tc>
        <w:tc>
          <w:tcPr>
            <w:tcW w:w="2375" w:type="dxa"/>
            <w:shd w:val="clear" w:color="auto" w:fill="BFBFBF" w:themeFill="background1" w:themeFillShade="BF"/>
            <w:vAlign w:val="center"/>
          </w:tcPr>
          <w:p w14:paraId="77009E91" w14:textId="77777777" w:rsidR="00967BBB" w:rsidRPr="00967BBB" w:rsidRDefault="00967BBB" w:rsidP="00967BBB">
            <w:pPr>
              <w:pStyle w:val="Arial10i50"/>
              <w:spacing w:line="240" w:lineRule="auto"/>
              <w:jc w:val="center"/>
              <w:rPr>
                <w:rFonts w:eastAsia="Calibri" w:cs="Arial"/>
                <w:b/>
                <w:bCs/>
                <w:color w:val="000000" w:themeColor="text1"/>
                <w:sz w:val="16"/>
                <w:szCs w:val="16"/>
              </w:rPr>
            </w:pPr>
            <w:r w:rsidRPr="00967BBB">
              <w:rPr>
                <w:rFonts w:eastAsia="Calibri" w:cs="Arial"/>
                <w:b/>
                <w:bCs/>
                <w:color w:val="000000" w:themeColor="text1"/>
                <w:sz w:val="16"/>
                <w:szCs w:val="16"/>
              </w:rPr>
              <w:t>Substancja zanieczyszczająca</w:t>
            </w:r>
          </w:p>
        </w:tc>
        <w:tc>
          <w:tcPr>
            <w:tcW w:w="1696" w:type="dxa"/>
            <w:shd w:val="clear" w:color="auto" w:fill="BFBFBF" w:themeFill="background1" w:themeFillShade="BF"/>
            <w:vAlign w:val="center"/>
          </w:tcPr>
          <w:p w14:paraId="6DD00D78" w14:textId="77777777" w:rsidR="00967BBB" w:rsidRPr="00967BBB" w:rsidRDefault="00967BBB" w:rsidP="00967BBB">
            <w:pPr>
              <w:pStyle w:val="Arial10i50"/>
              <w:spacing w:line="240" w:lineRule="auto"/>
              <w:jc w:val="center"/>
              <w:rPr>
                <w:rFonts w:eastAsia="Calibri" w:cs="Arial"/>
                <w:b/>
                <w:bCs/>
                <w:color w:val="000000" w:themeColor="text1"/>
                <w:sz w:val="16"/>
                <w:szCs w:val="16"/>
              </w:rPr>
            </w:pPr>
            <w:r w:rsidRPr="00967BBB">
              <w:rPr>
                <w:rFonts w:eastAsia="Calibri" w:cs="Arial"/>
                <w:b/>
                <w:bCs/>
                <w:color w:val="000000" w:themeColor="text1"/>
                <w:sz w:val="16"/>
                <w:szCs w:val="16"/>
              </w:rPr>
              <w:t>Wielkość emisji</w:t>
            </w:r>
          </w:p>
          <w:p w14:paraId="61A1AAE7" w14:textId="77777777" w:rsidR="00967BBB" w:rsidRPr="00967BBB" w:rsidRDefault="00967BBB" w:rsidP="00967BBB">
            <w:pPr>
              <w:pStyle w:val="Arial10i50"/>
              <w:spacing w:line="240" w:lineRule="auto"/>
              <w:jc w:val="center"/>
              <w:rPr>
                <w:rFonts w:eastAsia="Calibri" w:cs="Arial"/>
                <w:b/>
                <w:bCs/>
                <w:color w:val="000000" w:themeColor="text1"/>
                <w:sz w:val="16"/>
                <w:szCs w:val="16"/>
              </w:rPr>
            </w:pPr>
            <w:r w:rsidRPr="00967BBB">
              <w:rPr>
                <w:rFonts w:eastAsia="Calibri" w:cs="Arial"/>
                <w:b/>
                <w:bCs/>
                <w:color w:val="000000" w:themeColor="text1"/>
                <w:sz w:val="16"/>
                <w:szCs w:val="16"/>
              </w:rPr>
              <w:t>[kg/h]</w:t>
            </w:r>
          </w:p>
        </w:tc>
      </w:tr>
      <w:tr w:rsidR="00967BBB" w:rsidRPr="00967BBB" w14:paraId="62A632B5" w14:textId="77777777" w:rsidTr="00967BBB">
        <w:tc>
          <w:tcPr>
            <w:tcW w:w="9216" w:type="dxa"/>
            <w:gridSpan w:val="5"/>
            <w:shd w:val="clear" w:color="auto" w:fill="BFBFBF" w:themeFill="background1" w:themeFillShade="BF"/>
          </w:tcPr>
          <w:p w14:paraId="642E6359" w14:textId="77777777" w:rsidR="00967BBB" w:rsidRPr="00967BBB" w:rsidRDefault="00967BBB" w:rsidP="00967BBB">
            <w:pPr>
              <w:pStyle w:val="Arial10i50"/>
              <w:spacing w:line="240" w:lineRule="auto"/>
              <w:jc w:val="center"/>
              <w:rPr>
                <w:rFonts w:eastAsia="Calibri" w:cs="Arial"/>
                <w:b/>
                <w:bCs/>
                <w:color w:val="000000" w:themeColor="text1"/>
                <w:sz w:val="16"/>
                <w:szCs w:val="16"/>
              </w:rPr>
            </w:pPr>
            <w:r w:rsidRPr="00967BBB">
              <w:rPr>
                <w:rFonts w:eastAsia="Calibri" w:cs="Arial"/>
                <w:b/>
                <w:bCs/>
                <w:color w:val="000000" w:themeColor="text1"/>
                <w:sz w:val="16"/>
                <w:szCs w:val="16"/>
              </w:rPr>
              <w:t>Okres 1 – czas emisji 7512 h/rok</w:t>
            </w:r>
          </w:p>
        </w:tc>
      </w:tr>
      <w:tr w:rsidR="00967BBB" w:rsidRPr="00967BBB" w14:paraId="0115FE2D" w14:textId="77777777" w:rsidTr="00967BBB">
        <w:tc>
          <w:tcPr>
            <w:tcW w:w="1876" w:type="dxa"/>
            <w:vMerge w:val="restart"/>
            <w:vAlign w:val="center"/>
          </w:tcPr>
          <w:p w14:paraId="1CF440B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1-5</w:t>
            </w:r>
          </w:p>
          <w:p w14:paraId="61647D9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(5 emitorów)</w:t>
            </w:r>
          </w:p>
        </w:tc>
        <w:tc>
          <w:tcPr>
            <w:tcW w:w="1393" w:type="dxa"/>
            <w:vMerge w:val="restart"/>
            <w:vAlign w:val="center"/>
          </w:tcPr>
          <w:p w14:paraId="67329EA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1</w:t>
            </w:r>
          </w:p>
        </w:tc>
        <w:tc>
          <w:tcPr>
            <w:tcW w:w="1876" w:type="dxa"/>
            <w:vMerge w:val="restart"/>
            <w:vAlign w:val="center"/>
          </w:tcPr>
          <w:p w14:paraId="1BFE8C7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vAlign w:val="center"/>
          </w:tcPr>
          <w:p w14:paraId="0F5EC85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vAlign w:val="center"/>
          </w:tcPr>
          <w:p w14:paraId="4238335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0,005017</w:t>
            </w:r>
          </w:p>
        </w:tc>
      </w:tr>
      <w:tr w:rsidR="00967BBB" w:rsidRPr="00967BBB" w14:paraId="5F355D36" w14:textId="77777777" w:rsidTr="00967BBB">
        <w:tc>
          <w:tcPr>
            <w:tcW w:w="1876" w:type="dxa"/>
            <w:vMerge/>
            <w:vAlign w:val="center"/>
          </w:tcPr>
          <w:p w14:paraId="43C4C3F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6E9E965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54FBB64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578D37C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vAlign w:val="center"/>
          </w:tcPr>
          <w:p w14:paraId="5FA1DA02"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0,001813</w:t>
            </w:r>
          </w:p>
        </w:tc>
      </w:tr>
      <w:tr w:rsidR="00967BBB" w:rsidRPr="00967BBB" w14:paraId="2E5CE7DB" w14:textId="77777777" w:rsidTr="00967BBB">
        <w:tc>
          <w:tcPr>
            <w:tcW w:w="1876" w:type="dxa"/>
            <w:vMerge/>
            <w:vAlign w:val="center"/>
          </w:tcPr>
          <w:p w14:paraId="1D45BC5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1756C8F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7767AB0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5F181CF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vAlign w:val="center"/>
          </w:tcPr>
          <w:p w14:paraId="3B1BA385"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0,001759</w:t>
            </w:r>
          </w:p>
        </w:tc>
      </w:tr>
      <w:tr w:rsidR="00967BBB" w:rsidRPr="00967BBB" w14:paraId="2BCB031E" w14:textId="77777777" w:rsidTr="00967BBB">
        <w:tc>
          <w:tcPr>
            <w:tcW w:w="1876" w:type="dxa"/>
            <w:vMerge/>
            <w:vAlign w:val="center"/>
          </w:tcPr>
          <w:p w14:paraId="3D377B6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1486C74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1198085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1084129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vAlign w:val="center"/>
          </w:tcPr>
          <w:p w14:paraId="35CA4522"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0,000193</w:t>
            </w:r>
          </w:p>
        </w:tc>
      </w:tr>
      <w:tr w:rsidR="00967BBB" w:rsidRPr="00967BBB" w14:paraId="2210E02D" w14:textId="77777777" w:rsidTr="00967BBB">
        <w:tc>
          <w:tcPr>
            <w:tcW w:w="1876" w:type="dxa"/>
            <w:vMerge/>
            <w:vAlign w:val="center"/>
          </w:tcPr>
          <w:p w14:paraId="2643609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01DDD17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35B9435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1F59C95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vAlign w:val="center"/>
          </w:tcPr>
          <w:p w14:paraId="528DB97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0,000203</w:t>
            </w:r>
          </w:p>
        </w:tc>
      </w:tr>
      <w:tr w:rsidR="00967BBB" w:rsidRPr="00967BBB" w14:paraId="0E262841" w14:textId="77777777" w:rsidTr="00967BBB">
        <w:tc>
          <w:tcPr>
            <w:tcW w:w="1876" w:type="dxa"/>
            <w:vMerge w:val="restart"/>
            <w:vAlign w:val="center"/>
          </w:tcPr>
          <w:p w14:paraId="7C74DEE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6-13</w:t>
            </w:r>
          </w:p>
          <w:p w14:paraId="2A9966B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 emitorów)</w:t>
            </w:r>
          </w:p>
        </w:tc>
        <w:tc>
          <w:tcPr>
            <w:tcW w:w="1393" w:type="dxa"/>
            <w:vMerge w:val="restart"/>
            <w:vAlign w:val="center"/>
          </w:tcPr>
          <w:p w14:paraId="5A05757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1</w:t>
            </w:r>
          </w:p>
        </w:tc>
        <w:tc>
          <w:tcPr>
            <w:tcW w:w="1876" w:type="dxa"/>
            <w:vMerge w:val="restart"/>
            <w:vAlign w:val="center"/>
          </w:tcPr>
          <w:p w14:paraId="1E78E01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vAlign w:val="center"/>
          </w:tcPr>
          <w:p w14:paraId="1E39246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vAlign w:val="center"/>
          </w:tcPr>
          <w:p w14:paraId="1137362D"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0,005017</w:t>
            </w:r>
          </w:p>
        </w:tc>
      </w:tr>
      <w:tr w:rsidR="00967BBB" w:rsidRPr="00967BBB" w14:paraId="13749614" w14:textId="77777777" w:rsidTr="00967BBB">
        <w:tc>
          <w:tcPr>
            <w:tcW w:w="1876" w:type="dxa"/>
            <w:vMerge/>
          </w:tcPr>
          <w:p w14:paraId="68E2F92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667D98E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7B5F84D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1A77614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vAlign w:val="center"/>
          </w:tcPr>
          <w:p w14:paraId="70DAC2E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0,001813</w:t>
            </w:r>
          </w:p>
        </w:tc>
      </w:tr>
      <w:tr w:rsidR="00967BBB" w:rsidRPr="00967BBB" w14:paraId="5BB7F752" w14:textId="77777777" w:rsidTr="00967BBB">
        <w:tc>
          <w:tcPr>
            <w:tcW w:w="1876" w:type="dxa"/>
            <w:vMerge/>
          </w:tcPr>
          <w:p w14:paraId="7AAE358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0848B26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67F1913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395C6C0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vAlign w:val="center"/>
          </w:tcPr>
          <w:p w14:paraId="29A9373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0,001759</w:t>
            </w:r>
          </w:p>
        </w:tc>
      </w:tr>
      <w:tr w:rsidR="00967BBB" w:rsidRPr="00967BBB" w14:paraId="5C720611" w14:textId="77777777" w:rsidTr="00967BBB">
        <w:tc>
          <w:tcPr>
            <w:tcW w:w="1876" w:type="dxa"/>
            <w:vMerge/>
          </w:tcPr>
          <w:p w14:paraId="3B97E36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4CFC8FE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1028AF4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03D969B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vAlign w:val="center"/>
          </w:tcPr>
          <w:p w14:paraId="46B9AEC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0,000193</w:t>
            </w:r>
          </w:p>
        </w:tc>
      </w:tr>
      <w:tr w:rsidR="00967BBB" w:rsidRPr="00967BBB" w14:paraId="7BA6A1D0" w14:textId="77777777" w:rsidTr="00967BBB">
        <w:tc>
          <w:tcPr>
            <w:tcW w:w="1876" w:type="dxa"/>
            <w:vMerge/>
          </w:tcPr>
          <w:p w14:paraId="1D5F9FD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78845AB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089812B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4D13BFC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vAlign w:val="center"/>
          </w:tcPr>
          <w:p w14:paraId="09B18E2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0,000203</w:t>
            </w:r>
          </w:p>
        </w:tc>
      </w:tr>
      <w:tr w:rsidR="00967BBB" w:rsidRPr="00967BBB" w14:paraId="1B117C21" w14:textId="77777777" w:rsidTr="00967BBB">
        <w:tc>
          <w:tcPr>
            <w:tcW w:w="1876" w:type="dxa"/>
            <w:vMerge w:val="restart"/>
            <w:shd w:val="clear" w:color="auto" w:fill="F2F2F2" w:themeFill="background1" w:themeFillShade="F2"/>
            <w:vAlign w:val="center"/>
          </w:tcPr>
          <w:p w14:paraId="429AA53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17-21</w:t>
            </w:r>
          </w:p>
          <w:p w14:paraId="41C21EF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(5 emitorów)</w:t>
            </w:r>
          </w:p>
        </w:tc>
        <w:tc>
          <w:tcPr>
            <w:tcW w:w="1393" w:type="dxa"/>
            <w:vMerge w:val="restart"/>
            <w:shd w:val="clear" w:color="auto" w:fill="F2F2F2" w:themeFill="background1" w:themeFillShade="F2"/>
            <w:vAlign w:val="center"/>
          </w:tcPr>
          <w:p w14:paraId="4F2A51E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2</w:t>
            </w:r>
          </w:p>
        </w:tc>
        <w:tc>
          <w:tcPr>
            <w:tcW w:w="1876" w:type="dxa"/>
            <w:vMerge w:val="restart"/>
            <w:shd w:val="clear" w:color="auto" w:fill="F2F2F2" w:themeFill="background1" w:themeFillShade="F2"/>
            <w:vAlign w:val="center"/>
          </w:tcPr>
          <w:p w14:paraId="2594EDE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F2F2F2" w:themeFill="background1" w:themeFillShade="F2"/>
            <w:vAlign w:val="center"/>
          </w:tcPr>
          <w:p w14:paraId="5D77685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F2F2F2" w:themeFill="background1" w:themeFillShade="F2"/>
            <w:vAlign w:val="center"/>
          </w:tcPr>
          <w:p w14:paraId="48EBD9D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0,005017</w:t>
            </w:r>
          </w:p>
        </w:tc>
      </w:tr>
      <w:tr w:rsidR="00967BBB" w:rsidRPr="00967BBB" w14:paraId="1E3AA968" w14:textId="77777777" w:rsidTr="00967BBB">
        <w:tc>
          <w:tcPr>
            <w:tcW w:w="1876" w:type="dxa"/>
            <w:vMerge/>
            <w:shd w:val="clear" w:color="auto" w:fill="F2F2F2" w:themeFill="background1" w:themeFillShade="F2"/>
            <w:vAlign w:val="center"/>
          </w:tcPr>
          <w:p w14:paraId="08D3C21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F2F2F2" w:themeFill="background1" w:themeFillShade="F2"/>
            <w:vAlign w:val="center"/>
          </w:tcPr>
          <w:p w14:paraId="3ECA173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F2F2F2" w:themeFill="background1" w:themeFillShade="F2"/>
            <w:vAlign w:val="center"/>
          </w:tcPr>
          <w:p w14:paraId="69E8920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F2F2F2" w:themeFill="background1" w:themeFillShade="F2"/>
            <w:vAlign w:val="center"/>
          </w:tcPr>
          <w:p w14:paraId="1A3737F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F2F2F2" w:themeFill="background1" w:themeFillShade="F2"/>
            <w:vAlign w:val="center"/>
          </w:tcPr>
          <w:p w14:paraId="5369D5C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0,001813</w:t>
            </w:r>
          </w:p>
        </w:tc>
      </w:tr>
      <w:tr w:rsidR="00967BBB" w:rsidRPr="00967BBB" w14:paraId="1809E310" w14:textId="77777777" w:rsidTr="00967BBB">
        <w:tc>
          <w:tcPr>
            <w:tcW w:w="1876" w:type="dxa"/>
            <w:vMerge/>
            <w:shd w:val="clear" w:color="auto" w:fill="F2F2F2" w:themeFill="background1" w:themeFillShade="F2"/>
            <w:vAlign w:val="center"/>
          </w:tcPr>
          <w:p w14:paraId="4B81AF2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F2F2F2" w:themeFill="background1" w:themeFillShade="F2"/>
            <w:vAlign w:val="center"/>
          </w:tcPr>
          <w:p w14:paraId="49296A1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F2F2F2" w:themeFill="background1" w:themeFillShade="F2"/>
            <w:vAlign w:val="center"/>
          </w:tcPr>
          <w:p w14:paraId="54D80F6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F2F2F2" w:themeFill="background1" w:themeFillShade="F2"/>
            <w:vAlign w:val="center"/>
          </w:tcPr>
          <w:p w14:paraId="7FD2F55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F2F2F2" w:themeFill="background1" w:themeFillShade="F2"/>
            <w:vAlign w:val="center"/>
          </w:tcPr>
          <w:p w14:paraId="5B1A3902"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0,001759</w:t>
            </w:r>
          </w:p>
        </w:tc>
      </w:tr>
      <w:tr w:rsidR="00967BBB" w:rsidRPr="00967BBB" w14:paraId="399F58DA" w14:textId="77777777" w:rsidTr="00967BBB">
        <w:tc>
          <w:tcPr>
            <w:tcW w:w="1876" w:type="dxa"/>
            <w:vMerge/>
            <w:shd w:val="clear" w:color="auto" w:fill="F2F2F2" w:themeFill="background1" w:themeFillShade="F2"/>
            <w:vAlign w:val="center"/>
          </w:tcPr>
          <w:p w14:paraId="4E588E6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F2F2F2" w:themeFill="background1" w:themeFillShade="F2"/>
            <w:vAlign w:val="center"/>
          </w:tcPr>
          <w:p w14:paraId="365C5BC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F2F2F2" w:themeFill="background1" w:themeFillShade="F2"/>
            <w:vAlign w:val="center"/>
          </w:tcPr>
          <w:p w14:paraId="103A21B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F2F2F2" w:themeFill="background1" w:themeFillShade="F2"/>
            <w:vAlign w:val="center"/>
          </w:tcPr>
          <w:p w14:paraId="212C07F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F2F2F2" w:themeFill="background1" w:themeFillShade="F2"/>
            <w:vAlign w:val="center"/>
          </w:tcPr>
          <w:p w14:paraId="313AD8E3"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0,000193</w:t>
            </w:r>
          </w:p>
        </w:tc>
      </w:tr>
      <w:tr w:rsidR="00967BBB" w:rsidRPr="00967BBB" w14:paraId="19C95B1E" w14:textId="77777777" w:rsidTr="00967BBB">
        <w:tc>
          <w:tcPr>
            <w:tcW w:w="1876" w:type="dxa"/>
            <w:vMerge/>
            <w:shd w:val="clear" w:color="auto" w:fill="F2F2F2" w:themeFill="background1" w:themeFillShade="F2"/>
            <w:vAlign w:val="center"/>
          </w:tcPr>
          <w:p w14:paraId="31207B9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F2F2F2" w:themeFill="background1" w:themeFillShade="F2"/>
            <w:vAlign w:val="center"/>
          </w:tcPr>
          <w:p w14:paraId="4632F66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F2F2F2" w:themeFill="background1" w:themeFillShade="F2"/>
            <w:vAlign w:val="center"/>
          </w:tcPr>
          <w:p w14:paraId="2C23820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F2F2F2" w:themeFill="background1" w:themeFillShade="F2"/>
            <w:vAlign w:val="center"/>
          </w:tcPr>
          <w:p w14:paraId="693FC0E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F2F2F2" w:themeFill="background1" w:themeFillShade="F2"/>
            <w:vAlign w:val="center"/>
          </w:tcPr>
          <w:p w14:paraId="4DD90609"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0,000203</w:t>
            </w:r>
          </w:p>
        </w:tc>
      </w:tr>
      <w:tr w:rsidR="00967BBB" w:rsidRPr="00967BBB" w14:paraId="1FD0089E" w14:textId="77777777" w:rsidTr="00967BBB">
        <w:tc>
          <w:tcPr>
            <w:tcW w:w="1876" w:type="dxa"/>
            <w:vMerge w:val="restart"/>
            <w:shd w:val="clear" w:color="auto" w:fill="F2F2F2" w:themeFill="background1" w:themeFillShade="F2"/>
            <w:vAlign w:val="center"/>
          </w:tcPr>
          <w:p w14:paraId="5CB94B3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22-29</w:t>
            </w:r>
          </w:p>
          <w:p w14:paraId="4B86609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 emitorów)</w:t>
            </w:r>
          </w:p>
        </w:tc>
        <w:tc>
          <w:tcPr>
            <w:tcW w:w="1393" w:type="dxa"/>
            <w:vMerge w:val="restart"/>
            <w:shd w:val="clear" w:color="auto" w:fill="F2F2F2" w:themeFill="background1" w:themeFillShade="F2"/>
            <w:vAlign w:val="center"/>
          </w:tcPr>
          <w:p w14:paraId="7D34F0E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2</w:t>
            </w:r>
          </w:p>
        </w:tc>
        <w:tc>
          <w:tcPr>
            <w:tcW w:w="1876" w:type="dxa"/>
            <w:vMerge w:val="restart"/>
            <w:shd w:val="clear" w:color="auto" w:fill="F2F2F2" w:themeFill="background1" w:themeFillShade="F2"/>
            <w:vAlign w:val="center"/>
          </w:tcPr>
          <w:p w14:paraId="730B8D0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F2F2F2" w:themeFill="background1" w:themeFillShade="F2"/>
            <w:vAlign w:val="center"/>
          </w:tcPr>
          <w:p w14:paraId="1D2E837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F2F2F2" w:themeFill="background1" w:themeFillShade="F2"/>
            <w:vAlign w:val="center"/>
          </w:tcPr>
          <w:p w14:paraId="1C771792"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0,005017</w:t>
            </w:r>
          </w:p>
        </w:tc>
      </w:tr>
      <w:tr w:rsidR="00967BBB" w:rsidRPr="00967BBB" w14:paraId="69781FE1" w14:textId="77777777" w:rsidTr="00967BBB">
        <w:tc>
          <w:tcPr>
            <w:tcW w:w="1876" w:type="dxa"/>
            <w:vMerge/>
            <w:shd w:val="clear" w:color="auto" w:fill="F2F2F2" w:themeFill="background1" w:themeFillShade="F2"/>
            <w:vAlign w:val="center"/>
          </w:tcPr>
          <w:p w14:paraId="0AE7614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F2F2F2" w:themeFill="background1" w:themeFillShade="F2"/>
            <w:vAlign w:val="center"/>
          </w:tcPr>
          <w:p w14:paraId="698CA0E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F2F2F2" w:themeFill="background1" w:themeFillShade="F2"/>
            <w:vAlign w:val="center"/>
          </w:tcPr>
          <w:p w14:paraId="5304FD1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F2F2F2" w:themeFill="background1" w:themeFillShade="F2"/>
            <w:vAlign w:val="center"/>
          </w:tcPr>
          <w:p w14:paraId="016ECA1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F2F2F2" w:themeFill="background1" w:themeFillShade="F2"/>
            <w:vAlign w:val="center"/>
          </w:tcPr>
          <w:p w14:paraId="124B2FDE"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0,001813</w:t>
            </w:r>
          </w:p>
        </w:tc>
      </w:tr>
      <w:tr w:rsidR="00967BBB" w:rsidRPr="00967BBB" w14:paraId="634B92FA" w14:textId="77777777" w:rsidTr="00967BBB">
        <w:tc>
          <w:tcPr>
            <w:tcW w:w="1876" w:type="dxa"/>
            <w:vMerge/>
            <w:shd w:val="clear" w:color="auto" w:fill="F2F2F2" w:themeFill="background1" w:themeFillShade="F2"/>
            <w:vAlign w:val="center"/>
          </w:tcPr>
          <w:p w14:paraId="406BE3F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F2F2F2" w:themeFill="background1" w:themeFillShade="F2"/>
            <w:vAlign w:val="center"/>
          </w:tcPr>
          <w:p w14:paraId="0615B8E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F2F2F2" w:themeFill="background1" w:themeFillShade="F2"/>
            <w:vAlign w:val="center"/>
          </w:tcPr>
          <w:p w14:paraId="0A63298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F2F2F2" w:themeFill="background1" w:themeFillShade="F2"/>
            <w:vAlign w:val="center"/>
          </w:tcPr>
          <w:p w14:paraId="193D991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F2F2F2" w:themeFill="background1" w:themeFillShade="F2"/>
            <w:vAlign w:val="center"/>
          </w:tcPr>
          <w:p w14:paraId="6B2771F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0,001759</w:t>
            </w:r>
          </w:p>
        </w:tc>
      </w:tr>
      <w:tr w:rsidR="00967BBB" w:rsidRPr="00967BBB" w14:paraId="49B8A1C1" w14:textId="77777777" w:rsidTr="00967BBB">
        <w:tc>
          <w:tcPr>
            <w:tcW w:w="1876" w:type="dxa"/>
            <w:vMerge/>
            <w:shd w:val="clear" w:color="auto" w:fill="F2F2F2" w:themeFill="background1" w:themeFillShade="F2"/>
            <w:vAlign w:val="center"/>
          </w:tcPr>
          <w:p w14:paraId="65526C0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F2F2F2" w:themeFill="background1" w:themeFillShade="F2"/>
            <w:vAlign w:val="center"/>
          </w:tcPr>
          <w:p w14:paraId="2607B91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F2F2F2" w:themeFill="background1" w:themeFillShade="F2"/>
            <w:vAlign w:val="center"/>
          </w:tcPr>
          <w:p w14:paraId="1153773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F2F2F2" w:themeFill="background1" w:themeFillShade="F2"/>
            <w:vAlign w:val="center"/>
          </w:tcPr>
          <w:p w14:paraId="4A10B7F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F2F2F2" w:themeFill="background1" w:themeFillShade="F2"/>
            <w:vAlign w:val="center"/>
          </w:tcPr>
          <w:p w14:paraId="7E6D7F46"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0,000193</w:t>
            </w:r>
          </w:p>
        </w:tc>
      </w:tr>
      <w:tr w:rsidR="00967BBB" w:rsidRPr="00967BBB" w14:paraId="22D28A17" w14:textId="77777777" w:rsidTr="00967BBB">
        <w:tc>
          <w:tcPr>
            <w:tcW w:w="1876" w:type="dxa"/>
            <w:vMerge/>
            <w:shd w:val="clear" w:color="auto" w:fill="F2F2F2" w:themeFill="background1" w:themeFillShade="F2"/>
            <w:vAlign w:val="center"/>
          </w:tcPr>
          <w:p w14:paraId="4B2256B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F2F2F2" w:themeFill="background1" w:themeFillShade="F2"/>
            <w:vAlign w:val="center"/>
          </w:tcPr>
          <w:p w14:paraId="7F663A2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F2F2F2" w:themeFill="background1" w:themeFillShade="F2"/>
            <w:vAlign w:val="center"/>
          </w:tcPr>
          <w:p w14:paraId="0FD2759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F2F2F2" w:themeFill="background1" w:themeFillShade="F2"/>
            <w:vAlign w:val="center"/>
          </w:tcPr>
          <w:p w14:paraId="17F5DFF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F2F2F2" w:themeFill="background1" w:themeFillShade="F2"/>
            <w:vAlign w:val="center"/>
          </w:tcPr>
          <w:p w14:paraId="4E9E1D30"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0,000203</w:t>
            </w:r>
          </w:p>
        </w:tc>
      </w:tr>
      <w:tr w:rsidR="00967BBB" w:rsidRPr="00967BBB" w14:paraId="47A890F0" w14:textId="77777777" w:rsidTr="00967BBB">
        <w:tc>
          <w:tcPr>
            <w:tcW w:w="1876" w:type="dxa"/>
            <w:vMerge w:val="restart"/>
            <w:vAlign w:val="center"/>
          </w:tcPr>
          <w:p w14:paraId="02084B0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33-37</w:t>
            </w:r>
          </w:p>
          <w:p w14:paraId="1334227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(5 emitorów)</w:t>
            </w:r>
          </w:p>
        </w:tc>
        <w:tc>
          <w:tcPr>
            <w:tcW w:w="1393" w:type="dxa"/>
            <w:vMerge w:val="restart"/>
            <w:vAlign w:val="center"/>
          </w:tcPr>
          <w:p w14:paraId="521BFD6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3</w:t>
            </w:r>
          </w:p>
        </w:tc>
        <w:tc>
          <w:tcPr>
            <w:tcW w:w="1876" w:type="dxa"/>
            <w:vMerge w:val="restart"/>
            <w:vAlign w:val="center"/>
          </w:tcPr>
          <w:p w14:paraId="16D59A7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vAlign w:val="center"/>
          </w:tcPr>
          <w:p w14:paraId="1B944BC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vAlign w:val="center"/>
          </w:tcPr>
          <w:p w14:paraId="232B1A9C"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0,005017</w:t>
            </w:r>
          </w:p>
        </w:tc>
      </w:tr>
      <w:tr w:rsidR="00967BBB" w:rsidRPr="00967BBB" w14:paraId="4DB11833" w14:textId="77777777" w:rsidTr="00967BBB">
        <w:tc>
          <w:tcPr>
            <w:tcW w:w="1876" w:type="dxa"/>
            <w:vMerge/>
            <w:vAlign w:val="center"/>
          </w:tcPr>
          <w:p w14:paraId="28CD1ED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60257EF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1984A78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111C42D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vAlign w:val="center"/>
          </w:tcPr>
          <w:p w14:paraId="043DB0B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0,001813</w:t>
            </w:r>
          </w:p>
        </w:tc>
      </w:tr>
      <w:tr w:rsidR="00967BBB" w:rsidRPr="00967BBB" w14:paraId="0848382A" w14:textId="77777777" w:rsidTr="00967BBB">
        <w:tc>
          <w:tcPr>
            <w:tcW w:w="1876" w:type="dxa"/>
            <w:vMerge/>
            <w:vAlign w:val="center"/>
          </w:tcPr>
          <w:p w14:paraId="1DFA2D7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21AE753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3CD369B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158A734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vAlign w:val="center"/>
          </w:tcPr>
          <w:p w14:paraId="7B76668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0,001759</w:t>
            </w:r>
          </w:p>
        </w:tc>
      </w:tr>
      <w:tr w:rsidR="00967BBB" w:rsidRPr="00967BBB" w14:paraId="220B7F17" w14:textId="77777777" w:rsidTr="00967BBB">
        <w:tc>
          <w:tcPr>
            <w:tcW w:w="1876" w:type="dxa"/>
            <w:vMerge/>
            <w:vAlign w:val="center"/>
          </w:tcPr>
          <w:p w14:paraId="559F651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5EF7232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4A0BDD7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443CF43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vAlign w:val="center"/>
          </w:tcPr>
          <w:p w14:paraId="7171490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0,000193</w:t>
            </w:r>
          </w:p>
        </w:tc>
      </w:tr>
      <w:tr w:rsidR="00967BBB" w:rsidRPr="00967BBB" w14:paraId="2B381341" w14:textId="77777777" w:rsidTr="00967BBB">
        <w:tc>
          <w:tcPr>
            <w:tcW w:w="1876" w:type="dxa"/>
            <w:vMerge/>
            <w:vAlign w:val="center"/>
          </w:tcPr>
          <w:p w14:paraId="2E175E6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518DBFC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46041DA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26F14A2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vAlign w:val="center"/>
          </w:tcPr>
          <w:p w14:paraId="11B6C1DE"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0,000203</w:t>
            </w:r>
          </w:p>
        </w:tc>
      </w:tr>
      <w:tr w:rsidR="00967BBB" w:rsidRPr="00967BBB" w14:paraId="0F86E5F5" w14:textId="77777777" w:rsidTr="00967BBB">
        <w:tc>
          <w:tcPr>
            <w:tcW w:w="1876" w:type="dxa"/>
            <w:vMerge w:val="restart"/>
            <w:shd w:val="clear" w:color="auto" w:fill="auto"/>
            <w:vAlign w:val="center"/>
          </w:tcPr>
          <w:p w14:paraId="2147618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38-45</w:t>
            </w:r>
          </w:p>
          <w:p w14:paraId="4A756BB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 emitorów)</w:t>
            </w:r>
          </w:p>
        </w:tc>
        <w:tc>
          <w:tcPr>
            <w:tcW w:w="1393" w:type="dxa"/>
            <w:vMerge w:val="restart"/>
            <w:shd w:val="clear" w:color="auto" w:fill="auto"/>
            <w:vAlign w:val="center"/>
          </w:tcPr>
          <w:p w14:paraId="15B2D02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3</w:t>
            </w:r>
          </w:p>
        </w:tc>
        <w:tc>
          <w:tcPr>
            <w:tcW w:w="1876" w:type="dxa"/>
            <w:vMerge w:val="restart"/>
            <w:shd w:val="clear" w:color="auto" w:fill="auto"/>
            <w:vAlign w:val="center"/>
          </w:tcPr>
          <w:p w14:paraId="07E8659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798E7AF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vAlign w:val="center"/>
          </w:tcPr>
          <w:p w14:paraId="6A105482"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0,005017</w:t>
            </w:r>
          </w:p>
        </w:tc>
      </w:tr>
      <w:tr w:rsidR="00967BBB" w:rsidRPr="00967BBB" w14:paraId="44222579" w14:textId="77777777" w:rsidTr="00967BBB">
        <w:tc>
          <w:tcPr>
            <w:tcW w:w="1876" w:type="dxa"/>
            <w:vMerge/>
            <w:shd w:val="clear" w:color="auto" w:fill="auto"/>
            <w:vAlign w:val="center"/>
          </w:tcPr>
          <w:p w14:paraId="45309C9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74F4AD6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69ADA3C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572100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vAlign w:val="center"/>
          </w:tcPr>
          <w:p w14:paraId="43DE59A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0,001813</w:t>
            </w:r>
          </w:p>
        </w:tc>
      </w:tr>
      <w:tr w:rsidR="00967BBB" w:rsidRPr="00967BBB" w14:paraId="23219118" w14:textId="77777777" w:rsidTr="00967BBB">
        <w:tc>
          <w:tcPr>
            <w:tcW w:w="1876" w:type="dxa"/>
            <w:vMerge/>
            <w:shd w:val="clear" w:color="auto" w:fill="auto"/>
            <w:vAlign w:val="center"/>
          </w:tcPr>
          <w:p w14:paraId="6D04699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5D53055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5500CBD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A9822B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vAlign w:val="center"/>
          </w:tcPr>
          <w:p w14:paraId="5979724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0,001759</w:t>
            </w:r>
          </w:p>
        </w:tc>
      </w:tr>
      <w:tr w:rsidR="00967BBB" w:rsidRPr="00967BBB" w14:paraId="46E154AB" w14:textId="77777777" w:rsidTr="00967BBB">
        <w:tc>
          <w:tcPr>
            <w:tcW w:w="1876" w:type="dxa"/>
            <w:vMerge/>
            <w:shd w:val="clear" w:color="auto" w:fill="auto"/>
            <w:vAlign w:val="center"/>
          </w:tcPr>
          <w:p w14:paraId="59C7F8E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67A4455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2405779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0C8E8C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vAlign w:val="center"/>
          </w:tcPr>
          <w:p w14:paraId="3696810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0,000193</w:t>
            </w:r>
          </w:p>
        </w:tc>
      </w:tr>
      <w:tr w:rsidR="00967BBB" w:rsidRPr="00967BBB" w14:paraId="53B924FE" w14:textId="77777777" w:rsidTr="00967BBB">
        <w:tc>
          <w:tcPr>
            <w:tcW w:w="1876" w:type="dxa"/>
            <w:vMerge/>
            <w:shd w:val="clear" w:color="auto" w:fill="auto"/>
            <w:vAlign w:val="center"/>
          </w:tcPr>
          <w:p w14:paraId="4D7A08F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5DB7250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56145EF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68B6F3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vAlign w:val="center"/>
          </w:tcPr>
          <w:p w14:paraId="0E3649C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0,000203</w:t>
            </w:r>
          </w:p>
        </w:tc>
      </w:tr>
      <w:tr w:rsidR="00967BBB" w:rsidRPr="00967BBB" w14:paraId="59FB34AD" w14:textId="77777777" w:rsidTr="00967BBB">
        <w:tc>
          <w:tcPr>
            <w:tcW w:w="1876" w:type="dxa"/>
            <w:vMerge w:val="restart"/>
            <w:shd w:val="clear" w:color="auto" w:fill="auto"/>
            <w:vAlign w:val="center"/>
          </w:tcPr>
          <w:p w14:paraId="00CD0BF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49-53</w:t>
            </w:r>
          </w:p>
          <w:p w14:paraId="5551384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(5 emitorów)</w:t>
            </w:r>
          </w:p>
        </w:tc>
        <w:tc>
          <w:tcPr>
            <w:tcW w:w="1393" w:type="dxa"/>
            <w:vMerge w:val="restart"/>
            <w:shd w:val="clear" w:color="auto" w:fill="auto"/>
            <w:vAlign w:val="center"/>
          </w:tcPr>
          <w:p w14:paraId="27E9006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4</w:t>
            </w:r>
          </w:p>
        </w:tc>
        <w:tc>
          <w:tcPr>
            <w:tcW w:w="1876" w:type="dxa"/>
            <w:vMerge w:val="restart"/>
            <w:shd w:val="clear" w:color="auto" w:fill="auto"/>
            <w:vAlign w:val="center"/>
          </w:tcPr>
          <w:p w14:paraId="30C1DB2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1800DED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vAlign w:val="center"/>
          </w:tcPr>
          <w:p w14:paraId="747224D0"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0,005017</w:t>
            </w:r>
          </w:p>
        </w:tc>
      </w:tr>
      <w:tr w:rsidR="00967BBB" w:rsidRPr="00967BBB" w14:paraId="0A66AE70" w14:textId="77777777" w:rsidTr="00967BBB">
        <w:tc>
          <w:tcPr>
            <w:tcW w:w="1876" w:type="dxa"/>
            <w:vMerge/>
            <w:shd w:val="clear" w:color="auto" w:fill="auto"/>
            <w:vAlign w:val="center"/>
          </w:tcPr>
          <w:p w14:paraId="1520A71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20B6F9D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269AA65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5EB074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vAlign w:val="center"/>
          </w:tcPr>
          <w:p w14:paraId="748416AC"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0,001813</w:t>
            </w:r>
          </w:p>
        </w:tc>
      </w:tr>
      <w:tr w:rsidR="00967BBB" w:rsidRPr="00967BBB" w14:paraId="64D4D55F" w14:textId="77777777" w:rsidTr="00967BBB">
        <w:tc>
          <w:tcPr>
            <w:tcW w:w="1876" w:type="dxa"/>
            <w:vMerge/>
            <w:shd w:val="clear" w:color="auto" w:fill="auto"/>
            <w:vAlign w:val="center"/>
          </w:tcPr>
          <w:p w14:paraId="203EAC2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1F5FD14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39EC5A9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B5C763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vAlign w:val="center"/>
          </w:tcPr>
          <w:p w14:paraId="652F5B7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0,001759</w:t>
            </w:r>
          </w:p>
        </w:tc>
      </w:tr>
      <w:tr w:rsidR="00967BBB" w:rsidRPr="00967BBB" w14:paraId="7C97A809" w14:textId="77777777" w:rsidTr="00967BBB">
        <w:tc>
          <w:tcPr>
            <w:tcW w:w="1876" w:type="dxa"/>
            <w:vMerge/>
            <w:shd w:val="clear" w:color="auto" w:fill="auto"/>
            <w:vAlign w:val="center"/>
          </w:tcPr>
          <w:p w14:paraId="540A81F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3229B70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055E710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3225D2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vAlign w:val="center"/>
          </w:tcPr>
          <w:p w14:paraId="285C6B93"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0,000193</w:t>
            </w:r>
          </w:p>
        </w:tc>
      </w:tr>
      <w:tr w:rsidR="00967BBB" w:rsidRPr="00967BBB" w14:paraId="267F93C8" w14:textId="77777777" w:rsidTr="00967BBB">
        <w:tc>
          <w:tcPr>
            <w:tcW w:w="1876" w:type="dxa"/>
            <w:vMerge/>
            <w:shd w:val="clear" w:color="auto" w:fill="auto"/>
            <w:vAlign w:val="center"/>
          </w:tcPr>
          <w:p w14:paraId="611665F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3352A8F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05281B3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EA7E10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vAlign w:val="center"/>
          </w:tcPr>
          <w:p w14:paraId="39705BD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0,000203</w:t>
            </w:r>
          </w:p>
        </w:tc>
      </w:tr>
      <w:tr w:rsidR="00967BBB" w:rsidRPr="00967BBB" w14:paraId="6040F421" w14:textId="77777777" w:rsidTr="00967BBB">
        <w:tc>
          <w:tcPr>
            <w:tcW w:w="1876" w:type="dxa"/>
            <w:vMerge w:val="restart"/>
            <w:shd w:val="clear" w:color="auto" w:fill="auto"/>
            <w:vAlign w:val="center"/>
          </w:tcPr>
          <w:p w14:paraId="0755293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lastRenderedPageBreak/>
              <w:t>54-61</w:t>
            </w:r>
          </w:p>
          <w:p w14:paraId="691BCAD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 emitorów)</w:t>
            </w:r>
          </w:p>
        </w:tc>
        <w:tc>
          <w:tcPr>
            <w:tcW w:w="1393" w:type="dxa"/>
            <w:vMerge w:val="restart"/>
            <w:shd w:val="clear" w:color="auto" w:fill="auto"/>
            <w:vAlign w:val="center"/>
          </w:tcPr>
          <w:p w14:paraId="6A42B25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4</w:t>
            </w:r>
          </w:p>
        </w:tc>
        <w:tc>
          <w:tcPr>
            <w:tcW w:w="1876" w:type="dxa"/>
            <w:vMerge w:val="restart"/>
            <w:shd w:val="clear" w:color="auto" w:fill="auto"/>
            <w:vAlign w:val="center"/>
          </w:tcPr>
          <w:p w14:paraId="1BBF971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2013C95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vAlign w:val="center"/>
          </w:tcPr>
          <w:p w14:paraId="321EBCE2"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0,005017</w:t>
            </w:r>
          </w:p>
        </w:tc>
      </w:tr>
      <w:tr w:rsidR="00967BBB" w:rsidRPr="00967BBB" w14:paraId="0B7ADA45" w14:textId="77777777" w:rsidTr="00967BBB">
        <w:tc>
          <w:tcPr>
            <w:tcW w:w="1876" w:type="dxa"/>
            <w:vMerge/>
            <w:shd w:val="clear" w:color="auto" w:fill="auto"/>
            <w:vAlign w:val="center"/>
          </w:tcPr>
          <w:p w14:paraId="36E2818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2A8F4B2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56437C8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760CFA9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vAlign w:val="center"/>
          </w:tcPr>
          <w:p w14:paraId="6AF671D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0,001813</w:t>
            </w:r>
          </w:p>
        </w:tc>
      </w:tr>
      <w:tr w:rsidR="00967BBB" w:rsidRPr="00967BBB" w14:paraId="6D1D4F3B" w14:textId="77777777" w:rsidTr="00967BBB">
        <w:tc>
          <w:tcPr>
            <w:tcW w:w="1876" w:type="dxa"/>
            <w:vMerge/>
            <w:shd w:val="clear" w:color="auto" w:fill="auto"/>
            <w:vAlign w:val="center"/>
          </w:tcPr>
          <w:p w14:paraId="0314385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39C2796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74B88B2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6BE8DF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vAlign w:val="center"/>
          </w:tcPr>
          <w:p w14:paraId="375904E3"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0,001759</w:t>
            </w:r>
          </w:p>
        </w:tc>
      </w:tr>
      <w:tr w:rsidR="00967BBB" w:rsidRPr="00967BBB" w14:paraId="616382E6" w14:textId="77777777" w:rsidTr="00967BBB">
        <w:tc>
          <w:tcPr>
            <w:tcW w:w="1876" w:type="dxa"/>
            <w:vMerge/>
            <w:shd w:val="clear" w:color="auto" w:fill="auto"/>
            <w:vAlign w:val="center"/>
          </w:tcPr>
          <w:p w14:paraId="1875715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6C88CCA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5720CEA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0A5CE2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vAlign w:val="center"/>
          </w:tcPr>
          <w:p w14:paraId="13E20842"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0,000193</w:t>
            </w:r>
          </w:p>
        </w:tc>
      </w:tr>
      <w:tr w:rsidR="00967BBB" w:rsidRPr="00967BBB" w14:paraId="27A41576" w14:textId="77777777" w:rsidTr="00967BBB">
        <w:tc>
          <w:tcPr>
            <w:tcW w:w="1876" w:type="dxa"/>
            <w:vMerge/>
            <w:shd w:val="clear" w:color="auto" w:fill="auto"/>
            <w:vAlign w:val="center"/>
          </w:tcPr>
          <w:p w14:paraId="41A190D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6E3F49E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0D03C23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43DBB8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vAlign w:val="center"/>
          </w:tcPr>
          <w:p w14:paraId="2F4FE8D6"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0,000203</w:t>
            </w:r>
          </w:p>
        </w:tc>
      </w:tr>
      <w:tr w:rsidR="00967BBB" w:rsidRPr="00967BBB" w14:paraId="0F35D88B" w14:textId="77777777" w:rsidTr="00967BBB">
        <w:tc>
          <w:tcPr>
            <w:tcW w:w="1876" w:type="dxa"/>
            <w:vMerge w:val="restart"/>
            <w:shd w:val="clear" w:color="auto" w:fill="auto"/>
            <w:vAlign w:val="center"/>
          </w:tcPr>
          <w:p w14:paraId="5CD820C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65-69</w:t>
            </w:r>
          </w:p>
          <w:p w14:paraId="6A6EC5D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(5 emitorów)</w:t>
            </w:r>
          </w:p>
        </w:tc>
        <w:tc>
          <w:tcPr>
            <w:tcW w:w="1393" w:type="dxa"/>
            <w:vMerge w:val="restart"/>
            <w:shd w:val="clear" w:color="auto" w:fill="auto"/>
            <w:vAlign w:val="center"/>
          </w:tcPr>
          <w:p w14:paraId="36A7B40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5</w:t>
            </w:r>
          </w:p>
        </w:tc>
        <w:tc>
          <w:tcPr>
            <w:tcW w:w="1876" w:type="dxa"/>
            <w:vMerge w:val="restart"/>
            <w:shd w:val="clear" w:color="auto" w:fill="auto"/>
            <w:vAlign w:val="center"/>
          </w:tcPr>
          <w:p w14:paraId="5AB12C0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59F2118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vAlign w:val="center"/>
          </w:tcPr>
          <w:p w14:paraId="369863B5"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0,005017</w:t>
            </w:r>
          </w:p>
        </w:tc>
      </w:tr>
      <w:tr w:rsidR="00967BBB" w:rsidRPr="00967BBB" w14:paraId="45861582" w14:textId="77777777" w:rsidTr="00967BBB">
        <w:tc>
          <w:tcPr>
            <w:tcW w:w="1876" w:type="dxa"/>
            <w:vMerge/>
            <w:vAlign w:val="center"/>
          </w:tcPr>
          <w:p w14:paraId="1FC1126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4CEBE55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10C91D7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0E7CD55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vAlign w:val="center"/>
          </w:tcPr>
          <w:p w14:paraId="66116CC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0,001813</w:t>
            </w:r>
          </w:p>
        </w:tc>
      </w:tr>
      <w:tr w:rsidR="00967BBB" w:rsidRPr="00967BBB" w14:paraId="4ADDD9AF" w14:textId="77777777" w:rsidTr="00967BBB">
        <w:tc>
          <w:tcPr>
            <w:tcW w:w="1876" w:type="dxa"/>
            <w:vMerge/>
            <w:vAlign w:val="center"/>
          </w:tcPr>
          <w:p w14:paraId="43F3FD8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02532EE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4C3BAA4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2800A63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vAlign w:val="center"/>
          </w:tcPr>
          <w:p w14:paraId="3BF5417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0,001759</w:t>
            </w:r>
          </w:p>
        </w:tc>
      </w:tr>
      <w:tr w:rsidR="00967BBB" w:rsidRPr="00967BBB" w14:paraId="55CAB9ED" w14:textId="77777777" w:rsidTr="00967BBB">
        <w:tc>
          <w:tcPr>
            <w:tcW w:w="1876" w:type="dxa"/>
            <w:vMerge/>
            <w:vAlign w:val="center"/>
          </w:tcPr>
          <w:p w14:paraId="3BF4EBC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3E06565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142BE72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7350AEC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vAlign w:val="center"/>
          </w:tcPr>
          <w:p w14:paraId="794E8ED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0,000193</w:t>
            </w:r>
          </w:p>
        </w:tc>
      </w:tr>
      <w:tr w:rsidR="00967BBB" w:rsidRPr="00967BBB" w14:paraId="79A676DA" w14:textId="77777777" w:rsidTr="00967BBB">
        <w:tc>
          <w:tcPr>
            <w:tcW w:w="1876" w:type="dxa"/>
            <w:vMerge/>
            <w:vAlign w:val="center"/>
          </w:tcPr>
          <w:p w14:paraId="5D4BA19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3984398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209F2DE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15B0020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vAlign w:val="center"/>
          </w:tcPr>
          <w:p w14:paraId="1C4AB8F6"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0,000203</w:t>
            </w:r>
          </w:p>
        </w:tc>
      </w:tr>
      <w:tr w:rsidR="00967BBB" w:rsidRPr="00967BBB" w14:paraId="445210C5" w14:textId="77777777" w:rsidTr="00967BBB">
        <w:tc>
          <w:tcPr>
            <w:tcW w:w="1876" w:type="dxa"/>
            <w:vMerge w:val="restart"/>
            <w:vAlign w:val="center"/>
          </w:tcPr>
          <w:p w14:paraId="022A7FF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70-77</w:t>
            </w:r>
          </w:p>
          <w:p w14:paraId="337BB01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 emitorów)</w:t>
            </w:r>
          </w:p>
        </w:tc>
        <w:tc>
          <w:tcPr>
            <w:tcW w:w="1393" w:type="dxa"/>
            <w:vMerge w:val="restart"/>
            <w:vAlign w:val="center"/>
          </w:tcPr>
          <w:p w14:paraId="2B1F7D9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5</w:t>
            </w:r>
          </w:p>
        </w:tc>
        <w:tc>
          <w:tcPr>
            <w:tcW w:w="1876" w:type="dxa"/>
            <w:vMerge w:val="restart"/>
            <w:vAlign w:val="center"/>
          </w:tcPr>
          <w:p w14:paraId="7222A1E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vAlign w:val="center"/>
          </w:tcPr>
          <w:p w14:paraId="35AB4CF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vAlign w:val="center"/>
          </w:tcPr>
          <w:p w14:paraId="07B4F61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0,005017</w:t>
            </w:r>
          </w:p>
        </w:tc>
      </w:tr>
      <w:tr w:rsidR="00967BBB" w:rsidRPr="00967BBB" w14:paraId="164D4479" w14:textId="77777777" w:rsidTr="00967BBB">
        <w:tc>
          <w:tcPr>
            <w:tcW w:w="1876" w:type="dxa"/>
            <w:vMerge/>
            <w:vAlign w:val="center"/>
          </w:tcPr>
          <w:p w14:paraId="1B5A40C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70745C7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3B0B842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43DA17C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vAlign w:val="center"/>
          </w:tcPr>
          <w:p w14:paraId="20CDE815"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0,001813</w:t>
            </w:r>
          </w:p>
        </w:tc>
      </w:tr>
      <w:tr w:rsidR="00967BBB" w:rsidRPr="00967BBB" w14:paraId="298A7CCA" w14:textId="77777777" w:rsidTr="00967BBB">
        <w:tc>
          <w:tcPr>
            <w:tcW w:w="1876" w:type="dxa"/>
            <w:vMerge/>
            <w:vAlign w:val="center"/>
          </w:tcPr>
          <w:p w14:paraId="2D489D7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55CCB67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2980D8D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4F0B48E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vAlign w:val="center"/>
          </w:tcPr>
          <w:p w14:paraId="7EF8CAD6"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0,001759</w:t>
            </w:r>
          </w:p>
        </w:tc>
      </w:tr>
      <w:tr w:rsidR="00967BBB" w:rsidRPr="00967BBB" w14:paraId="513DD016" w14:textId="77777777" w:rsidTr="00967BBB">
        <w:tc>
          <w:tcPr>
            <w:tcW w:w="1876" w:type="dxa"/>
            <w:vMerge/>
            <w:vAlign w:val="center"/>
          </w:tcPr>
          <w:p w14:paraId="40E20D6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3B28EED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2C5FF12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77B2EB0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vAlign w:val="center"/>
          </w:tcPr>
          <w:p w14:paraId="25EEB260"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0,000193</w:t>
            </w:r>
          </w:p>
        </w:tc>
      </w:tr>
      <w:tr w:rsidR="00967BBB" w:rsidRPr="00967BBB" w14:paraId="41786541" w14:textId="77777777" w:rsidTr="00967BBB">
        <w:tc>
          <w:tcPr>
            <w:tcW w:w="1876" w:type="dxa"/>
            <w:vMerge/>
            <w:vAlign w:val="center"/>
          </w:tcPr>
          <w:p w14:paraId="4B64B33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713BE29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217017F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645339D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vAlign w:val="center"/>
          </w:tcPr>
          <w:p w14:paraId="67DDC26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0,000203</w:t>
            </w:r>
          </w:p>
        </w:tc>
      </w:tr>
      <w:tr w:rsidR="00967BBB" w:rsidRPr="00967BBB" w14:paraId="520553B7" w14:textId="77777777" w:rsidTr="00967BBB">
        <w:tc>
          <w:tcPr>
            <w:tcW w:w="1876" w:type="dxa"/>
            <w:vMerge w:val="restart"/>
            <w:shd w:val="clear" w:color="auto" w:fill="auto"/>
            <w:vAlign w:val="center"/>
          </w:tcPr>
          <w:p w14:paraId="42D1350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81-85</w:t>
            </w:r>
          </w:p>
          <w:p w14:paraId="6EECDD4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(5 emitorów)</w:t>
            </w:r>
          </w:p>
        </w:tc>
        <w:tc>
          <w:tcPr>
            <w:tcW w:w="1393" w:type="dxa"/>
            <w:vMerge w:val="restart"/>
            <w:shd w:val="clear" w:color="auto" w:fill="auto"/>
            <w:vAlign w:val="center"/>
          </w:tcPr>
          <w:p w14:paraId="0FF2F24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6</w:t>
            </w:r>
          </w:p>
        </w:tc>
        <w:tc>
          <w:tcPr>
            <w:tcW w:w="1876" w:type="dxa"/>
            <w:vMerge w:val="restart"/>
            <w:shd w:val="clear" w:color="auto" w:fill="auto"/>
            <w:vAlign w:val="center"/>
          </w:tcPr>
          <w:p w14:paraId="7645217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5522FC9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vAlign w:val="center"/>
          </w:tcPr>
          <w:p w14:paraId="3A405B8F"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0,005017</w:t>
            </w:r>
          </w:p>
        </w:tc>
      </w:tr>
      <w:tr w:rsidR="00967BBB" w:rsidRPr="00967BBB" w14:paraId="5D7BDBA3" w14:textId="77777777" w:rsidTr="00967BBB">
        <w:tc>
          <w:tcPr>
            <w:tcW w:w="1876" w:type="dxa"/>
            <w:vMerge/>
            <w:shd w:val="clear" w:color="auto" w:fill="auto"/>
          </w:tcPr>
          <w:p w14:paraId="31697A5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3687DDF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155AE53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B18F17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vAlign w:val="center"/>
          </w:tcPr>
          <w:p w14:paraId="66F4EED9"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0,001813</w:t>
            </w:r>
          </w:p>
        </w:tc>
      </w:tr>
      <w:tr w:rsidR="00967BBB" w:rsidRPr="00967BBB" w14:paraId="343ABB8E" w14:textId="77777777" w:rsidTr="00967BBB">
        <w:tc>
          <w:tcPr>
            <w:tcW w:w="1876" w:type="dxa"/>
            <w:vMerge/>
            <w:shd w:val="clear" w:color="auto" w:fill="auto"/>
          </w:tcPr>
          <w:p w14:paraId="73A5F02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3FF9FBC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743BE5F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8F2202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vAlign w:val="center"/>
          </w:tcPr>
          <w:p w14:paraId="3BC94A7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0,001759</w:t>
            </w:r>
          </w:p>
        </w:tc>
      </w:tr>
      <w:tr w:rsidR="00967BBB" w:rsidRPr="00967BBB" w14:paraId="2CB96A95" w14:textId="77777777" w:rsidTr="00967BBB">
        <w:tc>
          <w:tcPr>
            <w:tcW w:w="1876" w:type="dxa"/>
            <w:vMerge/>
            <w:shd w:val="clear" w:color="auto" w:fill="auto"/>
          </w:tcPr>
          <w:p w14:paraId="4C3A07E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694D460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5483C3E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DFFFE9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vAlign w:val="center"/>
          </w:tcPr>
          <w:p w14:paraId="40D7AA9F"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0,000193</w:t>
            </w:r>
          </w:p>
        </w:tc>
      </w:tr>
      <w:tr w:rsidR="00967BBB" w:rsidRPr="00967BBB" w14:paraId="312FC3F0" w14:textId="77777777" w:rsidTr="00967BBB">
        <w:tc>
          <w:tcPr>
            <w:tcW w:w="1876" w:type="dxa"/>
            <w:vMerge/>
            <w:shd w:val="clear" w:color="auto" w:fill="auto"/>
          </w:tcPr>
          <w:p w14:paraId="603AA14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444A281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6BF1BC0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3C703B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vAlign w:val="center"/>
          </w:tcPr>
          <w:p w14:paraId="74E5DBD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0,000203</w:t>
            </w:r>
          </w:p>
        </w:tc>
      </w:tr>
      <w:tr w:rsidR="00967BBB" w:rsidRPr="00967BBB" w14:paraId="344502A8" w14:textId="77777777" w:rsidTr="00967BBB">
        <w:tc>
          <w:tcPr>
            <w:tcW w:w="1876" w:type="dxa"/>
            <w:vMerge w:val="restart"/>
            <w:shd w:val="clear" w:color="auto" w:fill="auto"/>
            <w:vAlign w:val="center"/>
          </w:tcPr>
          <w:p w14:paraId="107C995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86-93</w:t>
            </w:r>
          </w:p>
          <w:p w14:paraId="17137F9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 emitorów)</w:t>
            </w:r>
          </w:p>
        </w:tc>
        <w:tc>
          <w:tcPr>
            <w:tcW w:w="1393" w:type="dxa"/>
            <w:vMerge w:val="restart"/>
            <w:shd w:val="clear" w:color="auto" w:fill="auto"/>
            <w:vAlign w:val="center"/>
          </w:tcPr>
          <w:p w14:paraId="621192C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6</w:t>
            </w:r>
          </w:p>
        </w:tc>
        <w:tc>
          <w:tcPr>
            <w:tcW w:w="1876" w:type="dxa"/>
            <w:vMerge w:val="restart"/>
            <w:shd w:val="clear" w:color="auto" w:fill="auto"/>
            <w:vAlign w:val="center"/>
          </w:tcPr>
          <w:p w14:paraId="573993F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56EF691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vAlign w:val="center"/>
          </w:tcPr>
          <w:p w14:paraId="399F6DD3"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0,005017</w:t>
            </w:r>
          </w:p>
        </w:tc>
      </w:tr>
      <w:tr w:rsidR="00967BBB" w:rsidRPr="00967BBB" w14:paraId="31317EF8" w14:textId="77777777" w:rsidTr="00967BBB">
        <w:tc>
          <w:tcPr>
            <w:tcW w:w="1876" w:type="dxa"/>
            <w:vMerge/>
            <w:shd w:val="clear" w:color="auto" w:fill="auto"/>
            <w:vAlign w:val="center"/>
          </w:tcPr>
          <w:p w14:paraId="5683BA0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1685687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1704FAE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51AB58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vAlign w:val="center"/>
          </w:tcPr>
          <w:p w14:paraId="5CB1EF2D"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0,001813</w:t>
            </w:r>
          </w:p>
        </w:tc>
      </w:tr>
      <w:tr w:rsidR="00967BBB" w:rsidRPr="00967BBB" w14:paraId="7E13A8DB" w14:textId="77777777" w:rsidTr="00967BBB">
        <w:tc>
          <w:tcPr>
            <w:tcW w:w="1876" w:type="dxa"/>
            <w:vMerge/>
            <w:shd w:val="clear" w:color="auto" w:fill="auto"/>
            <w:vAlign w:val="center"/>
          </w:tcPr>
          <w:p w14:paraId="52E0BFF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133158B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6724891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7FAB3A4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vAlign w:val="center"/>
          </w:tcPr>
          <w:p w14:paraId="66E86FBE"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0,001759</w:t>
            </w:r>
          </w:p>
        </w:tc>
      </w:tr>
      <w:tr w:rsidR="00967BBB" w:rsidRPr="00967BBB" w14:paraId="02D27FBF" w14:textId="77777777" w:rsidTr="00967BBB">
        <w:tc>
          <w:tcPr>
            <w:tcW w:w="1876" w:type="dxa"/>
            <w:vMerge/>
            <w:shd w:val="clear" w:color="auto" w:fill="auto"/>
            <w:vAlign w:val="center"/>
          </w:tcPr>
          <w:p w14:paraId="5341DBC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20997C2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3B3D68C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DE91DA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vAlign w:val="center"/>
          </w:tcPr>
          <w:p w14:paraId="3323E34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0,000193</w:t>
            </w:r>
          </w:p>
        </w:tc>
      </w:tr>
      <w:tr w:rsidR="00967BBB" w:rsidRPr="00967BBB" w14:paraId="65B23340" w14:textId="77777777" w:rsidTr="00967BBB">
        <w:tc>
          <w:tcPr>
            <w:tcW w:w="1876" w:type="dxa"/>
            <w:vMerge/>
            <w:shd w:val="clear" w:color="auto" w:fill="auto"/>
            <w:vAlign w:val="center"/>
          </w:tcPr>
          <w:p w14:paraId="607B864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7DDAF4A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53E7ED7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38D45B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vAlign w:val="center"/>
          </w:tcPr>
          <w:p w14:paraId="5DB78D3D"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0,000203</w:t>
            </w:r>
          </w:p>
        </w:tc>
      </w:tr>
      <w:tr w:rsidR="00967BBB" w:rsidRPr="00967BBB" w14:paraId="00B41130" w14:textId="77777777" w:rsidTr="00967BBB">
        <w:tc>
          <w:tcPr>
            <w:tcW w:w="1876" w:type="dxa"/>
            <w:vMerge w:val="restart"/>
            <w:shd w:val="clear" w:color="auto" w:fill="auto"/>
            <w:vAlign w:val="center"/>
          </w:tcPr>
          <w:p w14:paraId="0065132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97-109</w:t>
            </w:r>
          </w:p>
          <w:p w14:paraId="409C0D5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(13 emitorów)</w:t>
            </w:r>
          </w:p>
        </w:tc>
        <w:tc>
          <w:tcPr>
            <w:tcW w:w="1393" w:type="dxa"/>
            <w:vMerge w:val="restart"/>
            <w:shd w:val="clear" w:color="auto" w:fill="auto"/>
            <w:vAlign w:val="center"/>
          </w:tcPr>
          <w:p w14:paraId="3DB8A47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7</w:t>
            </w:r>
          </w:p>
        </w:tc>
        <w:tc>
          <w:tcPr>
            <w:tcW w:w="1876" w:type="dxa"/>
            <w:vMerge w:val="restart"/>
            <w:shd w:val="clear" w:color="auto" w:fill="auto"/>
            <w:vAlign w:val="center"/>
          </w:tcPr>
          <w:p w14:paraId="6F8A33A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23EBB5D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24AC4A8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13 x 0,005017</w:t>
            </w:r>
          </w:p>
        </w:tc>
      </w:tr>
      <w:tr w:rsidR="00967BBB" w:rsidRPr="00967BBB" w14:paraId="4D1D51A8" w14:textId="77777777" w:rsidTr="00967BBB">
        <w:tc>
          <w:tcPr>
            <w:tcW w:w="1876" w:type="dxa"/>
            <w:vMerge/>
            <w:shd w:val="clear" w:color="auto" w:fill="auto"/>
            <w:vAlign w:val="center"/>
          </w:tcPr>
          <w:p w14:paraId="1704006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0F8F6DF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0C79A0B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11651D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vAlign w:val="center"/>
          </w:tcPr>
          <w:p w14:paraId="404FB69C"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13 x 0,001813</w:t>
            </w:r>
          </w:p>
        </w:tc>
      </w:tr>
      <w:tr w:rsidR="00967BBB" w:rsidRPr="00967BBB" w14:paraId="4CD89DA8" w14:textId="77777777" w:rsidTr="00967BBB">
        <w:tc>
          <w:tcPr>
            <w:tcW w:w="1876" w:type="dxa"/>
            <w:vMerge/>
            <w:shd w:val="clear" w:color="auto" w:fill="auto"/>
            <w:vAlign w:val="center"/>
          </w:tcPr>
          <w:p w14:paraId="78D2670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3AC879C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37F56EB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DA6042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vAlign w:val="center"/>
          </w:tcPr>
          <w:p w14:paraId="44FA2E8D"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13 x 0,001759</w:t>
            </w:r>
          </w:p>
        </w:tc>
      </w:tr>
      <w:tr w:rsidR="00967BBB" w:rsidRPr="00967BBB" w14:paraId="7652D1F9" w14:textId="77777777" w:rsidTr="00967BBB">
        <w:tc>
          <w:tcPr>
            <w:tcW w:w="1876" w:type="dxa"/>
            <w:vMerge/>
            <w:shd w:val="clear" w:color="auto" w:fill="auto"/>
            <w:vAlign w:val="center"/>
          </w:tcPr>
          <w:p w14:paraId="2D2505F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006340C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7AB80C6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1C0683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vAlign w:val="center"/>
          </w:tcPr>
          <w:p w14:paraId="4D69FE6F"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13 x 0,000193</w:t>
            </w:r>
          </w:p>
        </w:tc>
      </w:tr>
      <w:tr w:rsidR="00967BBB" w:rsidRPr="00967BBB" w14:paraId="70C58EFE" w14:textId="77777777" w:rsidTr="00967BBB">
        <w:tc>
          <w:tcPr>
            <w:tcW w:w="1876" w:type="dxa"/>
            <w:vMerge/>
            <w:shd w:val="clear" w:color="auto" w:fill="auto"/>
            <w:vAlign w:val="center"/>
          </w:tcPr>
          <w:p w14:paraId="624E32A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6CF9C11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4470EDA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B596A3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vAlign w:val="center"/>
          </w:tcPr>
          <w:p w14:paraId="704DB92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13 x 0,000203</w:t>
            </w:r>
          </w:p>
        </w:tc>
      </w:tr>
      <w:tr w:rsidR="00967BBB" w:rsidRPr="00967BBB" w14:paraId="5329EF0B" w14:textId="77777777" w:rsidTr="00967BBB">
        <w:tc>
          <w:tcPr>
            <w:tcW w:w="1876" w:type="dxa"/>
            <w:vMerge w:val="restart"/>
            <w:shd w:val="clear" w:color="auto" w:fill="auto"/>
            <w:vAlign w:val="center"/>
          </w:tcPr>
          <w:p w14:paraId="660BA78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113-117</w:t>
            </w:r>
          </w:p>
          <w:p w14:paraId="6826A64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(5 emitorów)</w:t>
            </w:r>
          </w:p>
        </w:tc>
        <w:tc>
          <w:tcPr>
            <w:tcW w:w="1393" w:type="dxa"/>
            <w:vMerge w:val="restart"/>
            <w:shd w:val="clear" w:color="auto" w:fill="auto"/>
            <w:vAlign w:val="center"/>
          </w:tcPr>
          <w:p w14:paraId="2DC4FF0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9</w:t>
            </w:r>
          </w:p>
        </w:tc>
        <w:tc>
          <w:tcPr>
            <w:tcW w:w="1876" w:type="dxa"/>
            <w:vMerge w:val="restart"/>
            <w:shd w:val="clear" w:color="auto" w:fill="auto"/>
            <w:vAlign w:val="center"/>
          </w:tcPr>
          <w:p w14:paraId="797798B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7C2A65A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vAlign w:val="center"/>
          </w:tcPr>
          <w:p w14:paraId="018B2C2A"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0,005017</w:t>
            </w:r>
          </w:p>
        </w:tc>
      </w:tr>
      <w:tr w:rsidR="00967BBB" w:rsidRPr="00967BBB" w14:paraId="6FCCE3F7" w14:textId="77777777" w:rsidTr="00967BBB">
        <w:tc>
          <w:tcPr>
            <w:tcW w:w="1876" w:type="dxa"/>
            <w:vMerge/>
            <w:shd w:val="clear" w:color="auto" w:fill="auto"/>
            <w:vAlign w:val="center"/>
          </w:tcPr>
          <w:p w14:paraId="0AC4642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2B42BB0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3A0CEDD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D0DB1E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vAlign w:val="center"/>
          </w:tcPr>
          <w:p w14:paraId="316E4EAC"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0,001813</w:t>
            </w:r>
          </w:p>
        </w:tc>
      </w:tr>
      <w:tr w:rsidR="00967BBB" w:rsidRPr="00967BBB" w14:paraId="77DE77E0" w14:textId="77777777" w:rsidTr="00967BBB">
        <w:tc>
          <w:tcPr>
            <w:tcW w:w="1876" w:type="dxa"/>
            <w:vMerge/>
            <w:shd w:val="clear" w:color="auto" w:fill="auto"/>
            <w:vAlign w:val="center"/>
          </w:tcPr>
          <w:p w14:paraId="22525F8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4D26E3E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6802016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FFD19F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vAlign w:val="center"/>
          </w:tcPr>
          <w:p w14:paraId="1BD93BF9"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0,001759</w:t>
            </w:r>
          </w:p>
        </w:tc>
      </w:tr>
      <w:tr w:rsidR="00967BBB" w:rsidRPr="00967BBB" w14:paraId="0372FBC9" w14:textId="77777777" w:rsidTr="00967BBB">
        <w:tc>
          <w:tcPr>
            <w:tcW w:w="1876" w:type="dxa"/>
            <w:vMerge/>
            <w:shd w:val="clear" w:color="auto" w:fill="auto"/>
            <w:vAlign w:val="center"/>
          </w:tcPr>
          <w:p w14:paraId="2CA9C3F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07CF8A5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3FF9DFA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7005D32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vAlign w:val="center"/>
          </w:tcPr>
          <w:p w14:paraId="2A83201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0,000193</w:t>
            </w:r>
          </w:p>
        </w:tc>
      </w:tr>
      <w:tr w:rsidR="00967BBB" w:rsidRPr="00967BBB" w14:paraId="74172975" w14:textId="77777777" w:rsidTr="00967BBB">
        <w:tc>
          <w:tcPr>
            <w:tcW w:w="1876" w:type="dxa"/>
            <w:vMerge/>
            <w:shd w:val="clear" w:color="auto" w:fill="auto"/>
            <w:vAlign w:val="center"/>
          </w:tcPr>
          <w:p w14:paraId="6D31F0E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2FF4F36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632A12D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0211E2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vAlign w:val="center"/>
          </w:tcPr>
          <w:p w14:paraId="718E1DB9"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0,000203</w:t>
            </w:r>
          </w:p>
        </w:tc>
      </w:tr>
      <w:tr w:rsidR="00967BBB" w:rsidRPr="00967BBB" w14:paraId="2FBD86ED" w14:textId="77777777" w:rsidTr="00967BBB">
        <w:tc>
          <w:tcPr>
            <w:tcW w:w="1876" w:type="dxa"/>
            <w:vMerge w:val="restart"/>
            <w:shd w:val="clear" w:color="auto" w:fill="auto"/>
            <w:vAlign w:val="center"/>
          </w:tcPr>
          <w:p w14:paraId="379E530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118-125</w:t>
            </w:r>
          </w:p>
          <w:p w14:paraId="4FE4388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 emitorów)</w:t>
            </w:r>
          </w:p>
        </w:tc>
        <w:tc>
          <w:tcPr>
            <w:tcW w:w="1393" w:type="dxa"/>
            <w:vMerge w:val="restart"/>
            <w:shd w:val="clear" w:color="auto" w:fill="auto"/>
            <w:vAlign w:val="center"/>
          </w:tcPr>
          <w:p w14:paraId="0159EFC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9</w:t>
            </w:r>
          </w:p>
        </w:tc>
        <w:tc>
          <w:tcPr>
            <w:tcW w:w="1876" w:type="dxa"/>
            <w:vMerge w:val="restart"/>
            <w:shd w:val="clear" w:color="auto" w:fill="auto"/>
            <w:vAlign w:val="center"/>
          </w:tcPr>
          <w:p w14:paraId="7250A9D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1B90835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vAlign w:val="center"/>
          </w:tcPr>
          <w:p w14:paraId="120A49CA"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0,005017</w:t>
            </w:r>
          </w:p>
        </w:tc>
      </w:tr>
      <w:tr w:rsidR="00967BBB" w:rsidRPr="00967BBB" w14:paraId="2BB1E56C" w14:textId="77777777" w:rsidTr="00967BBB">
        <w:tc>
          <w:tcPr>
            <w:tcW w:w="1876" w:type="dxa"/>
            <w:vMerge/>
            <w:shd w:val="clear" w:color="auto" w:fill="auto"/>
            <w:vAlign w:val="center"/>
          </w:tcPr>
          <w:p w14:paraId="14EE02F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09F3D76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6A9A796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3315EF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vAlign w:val="center"/>
          </w:tcPr>
          <w:p w14:paraId="5814A95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0,001813</w:t>
            </w:r>
          </w:p>
        </w:tc>
      </w:tr>
      <w:tr w:rsidR="00967BBB" w:rsidRPr="00967BBB" w14:paraId="350A3EF8" w14:textId="77777777" w:rsidTr="00967BBB">
        <w:tc>
          <w:tcPr>
            <w:tcW w:w="1876" w:type="dxa"/>
            <w:vMerge/>
            <w:shd w:val="clear" w:color="auto" w:fill="auto"/>
            <w:vAlign w:val="center"/>
          </w:tcPr>
          <w:p w14:paraId="62BB202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3FCD295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3CB70E9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5B8CFD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vAlign w:val="center"/>
          </w:tcPr>
          <w:p w14:paraId="2E09478A"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0,001759</w:t>
            </w:r>
          </w:p>
        </w:tc>
      </w:tr>
      <w:tr w:rsidR="00967BBB" w:rsidRPr="00967BBB" w14:paraId="65F80952" w14:textId="77777777" w:rsidTr="00967BBB">
        <w:tc>
          <w:tcPr>
            <w:tcW w:w="1876" w:type="dxa"/>
            <w:vMerge/>
            <w:shd w:val="clear" w:color="auto" w:fill="auto"/>
            <w:vAlign w:val="center"/>
          </w:tcPr>
          <w:p w14:paraId="651E6EA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5B88169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0ED6BC5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F039B7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vAlign w:val="center"/>
          </w:tcPr>
          <w:p w14:paraId="286FD982"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0,000193</w:t>
            </w:r>
          </w:p>
        </w:tc>
      </w:tr>
      <w:tr w:rsidR="00967BBB" w:rsidRPr="00967BBB" w14:paraId="0FA5F069" w14:textId="77777777" w:rsidTr="00967BBB">
        <w:tc>
          <w:tcPr>
            <w:tcW w:w="1876" w:type="dxa"/>
            <w:vMerge/>
            <w:shd w:val="clear" w:color="auto" w:fill="auto"/>
            <w:vAlign w:val="center"/>
          </w:tcPr>
          <w:p w14:paraId="778A785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16385F0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0BA16D5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AEBD95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vAlign w:val="center"/>
          </w:tcPr>
          <w:p w14:paraId="54FD2CA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0,000203</w:t>
            </w:r>
          </w:p>
        </w:tc>
      </w:tr>
      <w:tr w:rsidR="00967BBB" w:rsidRPr="00967BBB" w14:paraId="5AFF7FFB" w14:textId="77777777" w:rsidTr="00967BBB">
        <w:tc>
          <w:tcPr>
            <w:tcW w:w="1876" w:type="dxa"/>
            <w:vMerge w:val="restart"/>
            <w:vAlign w:val="center"/>
          </w:tcPr>
          <w:p w14:paraId="6C04B06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129-133</w:t>
            </w:r>
          </w:p>
          <w:p w14:paraId="0AF04B7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(5 emitorów)</w:t>
            </w:r>
          </w:p>
        </w:tc>
        <w:tc>
          <w:tcPr>
            <w:tcW w:w="1393" w:type="dxa"/>
            <w:vMerge w:val="restart"/>
            <w:vAlign w:val="center"/>
          </w:tcPr>
          <w:p w14:paraId="3F8BEB5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10</w:t>
            </w:r>
          </w:p>
        </w:tc>
        <w:tc>
          <w:tcPr>
            <w:tcW w:w="1876" w:type="dxa"/>
            <w:vMerge w:val="restart"/>
            <w:vAlign w:val="center"/>
          </w:tcPr>
          <w:p w14:paraId="75D17ED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vAlign w:val="center"/>
          </w:tcPr>
          <w:p w14:paraId="00FCDEF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vAlign w:val="center"/>
          </w:tcPr>
          <w:p w14:paraId="0001AAB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0,005017</w:t>
            </w:r>
          </w:p>
        </w:tc>
      </w:tr>
      <w:tr w:rsidR="00967BBB" w:rsidRPr="00967BBB" w14:paraId="07C386E8" w14:textId="77777777" w:rsidTr="00967BBB">
        <w:tc>
          <w:tcPr>
            <w:tcW w:w="1876" w:type="dxa"/>
            <w:vMerge/>
            <w:vAlign w:val="center"/>
          </w:tcPr>
          <w:p w14:paraId="16DDA06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4F605A2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3E6F5AD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50FDC22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vAlign w:val="center"/>
          </w:tcPr>
          <w:p w14:paraId="320F15C9"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0,001813</w:t>
            </w:r>
          </w:p>
        </w:tc>
      </w:tr>
      <w:tr w:rsidR="00967BBB" w:rsidRPr="00967BBB" w14:paraId="6500518B" w14:textId="77777777" w:rsidTr="00967BBB">
        <w:tc>
          <w:tcPr>
            <w:tcW w:w="1876" w:type="dxa"/>
            <w:vMerge/>
            <w:vAlign w:val="center"/>
          </w:tcPr>
          <w:p w14:paraId="731B1F4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728D204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2B1BD99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6677970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vAlign w:val="center"/>
          </w:tcPr>
          <w:p w14:paraId="14E9B63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0,001759</w:t>
            </w:r>
          </w:p>
        </w:tc>
      </w:tr>
      <w:tr w:rsidR="00967BBB" w:rsidRPr="00967BBB" w14:paraId="433A568E" w14:textId="77777777" w:rsidTr="00967BBB">
        <w:tc>
          <w:tcPr>
            <w:tcW w:w="1876" w:type="dxa"/>
            <w:vMerge/>
            <w:vAlign w:val="center"/>
          </w:tcPr>
          <w:p w14:paraId="58451B1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6E2DE44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719C43B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12DF03D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vAlign w:val="center"/>
          </w:tcPr>
          <w:p w14:paraId="10A2739F"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0,000193</w:t>
            </w:r>
          </w:p>
        </w:tc>
      </w:tr>
      <w:tr w:rsidR="00967BBB" w:rsidRPr="00967BBB" w14:paraId="3BCC4D2A" w14:textId="77777777" w:rsidTr="00967BBB">
        <w:tc>
          <w:tcPr>
            <w:tcW w:w="1876" w:type="dxa"/>
            <w:vMerge/>
            <w:vAlign w:val="center"/>
          </w:tcPr>
          <w:p w14:paraId="30175D7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0B69EDA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79CE314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76461B7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vAlign w:val="center"/>
          </w:tcPr>
          <w:p w14:paraId="7A98323D"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0,000203</w:t>
            </w:r>
          </w:p>
        </w:tc>
      </w:tr>
      <w:tr w:rsidR="00967BBB" w:rsidRPr="00967BBB" w14:paraId="69F1FB98" w14:textId="77777777" w:rsidTr="00967BBB">
        <w:tc>
          <w:tcPr>
            <w:tcW w:w="1876" w:type="dxa"/>
            <w:vMerge w:val="restart"/>
            <w:vAlign w:val="center"/>
          </w:tcPr>
          <w:p w14:paraId="27B9199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134-141</w:t>
            </w:r>
          </w:p>
          <w:p w14:paraId="0317FE8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 emitorów)</w:t>
            </w:r>
          </w:p>
        </w:tc>
        <w:tc>
          <w:tcPr>
            <w:tcW w:w="1393" w:type="dxa"/>
            <w:vMerge w:val="restart"/>
            <w:vAlign w:val="center"/>
          </w:tcPr>
          <w:p w14:paraId="4A8BD21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10</w:t>
            </w:r>
          </w:p>
        </w:tc>
        <w:tc>
          <w:tcPr>
            <w:tcW w:w="1876" w:type="dxa"/>
            <w:vMerge w:val="restart"/>
            <w:vAlign w:val="center"/>
          </w:tcPr>
          <w:p w14:paraId="71068DE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vAlign w:val="center"/>
          </w:tcPr>
          <w:p w14:paraId="237F8CF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vAlign w:val="center"/>
          </w:tcPr>
          <w:p w14:paraId="6F4FF835"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0,005017</w:t>
            </w:r>
          </w:p>
        </w:tc>
      </w:tr>
      <w:tr w:rsidR="00967BBB" w:rsidRPr="00967BBB" w14:paraId="2F2CAA58" w14:textId="77777777" w:rsidTr="00967BBB">
        <w:tc>
          <w:tcPr>
            <w:tcW w:w="1876" w:type="dxa"/>
            <w:vMerge/>
          </w:tcPr>
          <w:p w14:paraId="034DD74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5C4794B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4120B12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1E392E5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vAlign w:val="center"/>
          </w:tcPr>
          <w:p w14:paraId="12B46FA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0,001813</w:t>
            </w:r>
          </w:p>
        </w:tc>
      </w:tr>
      <w:tr w:rsidR="00967BBB" w:rsidRPr="00967BBB" w14:paraId="121624EA" w14:textId="77777777" w:rsidTr="00967BBB">
        <w:tc>
          <w:tcPr>
            <w:tcW w:w="1876" w:type="dxa"/>
            <w:vMerge/>
          </w:tcPr>
          <w:p w14:paraId="5F8FC6C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29C9FE8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4536AEB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5DD9F10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vAlign w:val="center"/>
          </w:tcPr>
          <w:p w14:paraId="0D019DFA"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0,001759</w:t>
            </w:r>
          </w:p>
        </w:tc>
      </w:tr>
      <w:tr w:rsidR="00967BBB" w:rsidRPr="00967BBB" w14:paraId="522A671B" w14:textId="77777777" w:rsidTr="00967BBB">
        <w:tc>
          <w:tcPr>
            <w:tcW w:w="1876" w:type="dxa"/>
            <w:vMerge/>
          </w:tcPr>
          <w:p w14:paraId="7692D51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7A06848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6717753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09F91CD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vAlign w:val="center"/>
          </w:tcPr>
          <w:p w14:paraId="34D45E1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0,000193</w:t>
            </w:r>
          </w:p>
        </w:tc>
      </w:tr>
      <w:tr w:rsidR="00967BBB" w:rsidRPr="00967BBB" w14:paraId="32BBB846" w14:textId="77777777" w:rsidTr="00967BBB">
        <w:tc>
          <w:tcPr>
            <w:tcW w:w="1876" w:type="dxa"/>
            <w:vMerge/>
          </w:tcPr>
          <w:p w14:paraId="3FC24CF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1C0FE85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2950289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033124E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vAlign w:val="center"/>
          </w:tcPr>
          <w:p w14:paraId="0F61B725"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0,000203</w:t>
            </w:r>
          </w:p>
        </w:tc>
      </w:tr>
      <w:tr w:rsidR="00967BBB" w:rsidRPr="00967BBB" w14:paraId="1A366417" w14:textId="77777777" w:rsidTr="00967BBB">
        <w:tc>
          <w:tcPr>
            <w:tcW w:w="9216" w:type="dxa"/>
            <w:gridSpan w:val="5"/>
            <w:shd w:val="clear" w:color="auto" w:fill="D9D9D9" w:themeFill="background1" w:themeFillShade="D9"/>
          </w:tcPr>
          <w:p w14:paraId="669917E4" w14:textId="77777777" w:rsidR="00967BBB" w:rsidRPr="00967BBB" w:rsidRDefault="00967BBB" w:rsidP="00967BBB">
            <w:pPr>
              <w:pStyle w:val="Arial10i50"/>
              <w:spacing w:line="240" w:lineRule="auto"/>
              <w:jc w:val="center"/>
              <w:rPr>
                <w:rFonts w:eastAsia="Calibri" w:cs="Arial"/>
                <w:b/>
                <w:bCs/>
                <w:color w:val="000000" w:themeColor="text1"/>
                <w:sz w:val="16"/>
                <w:szCs w:val="16"/>
              </w:rPr>
            </w:pPr>
            <w:r w:rsidRPr="00967BBB">
              <w:rPr>
                <w:rFonts w:eastAsia="Calibri" w:cs="Arial"/>
                <w:b/>
                <w:bCs/>
                <w:color w:val="000000" w:themeColor="text1"/>
                <w:sz w:val="16"/>
                <w:szCs w:val="16"/>
              </w:rPr>
              <w:t>Okres 1 – czas emisji 8040 h/rok</w:t>
            </w:r>
          </w:p>
        </w:tc>
      </w:tr>
      <w:tr w:rsidR="00967BBB" w:rsidRPr="00967BBB" w14:paraId="299579AE" w14:textId="77777777" w:rsidTr="00967BBB">
        <w:tc>
          <w:tcPr>
            <w:tcW w:w="1876" w:type="dxa"/>
            <w:vMerge w:val="restart"/>
            <w:shd w:val="clear" w:color="auto" w:fill="auto"/>
            <w:vAlign w:val="center"/>
          </w:tcPr>
          <w:p w14:paraId="33AA8D2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145-168</w:t>
            </w:r>
          </w:p>
          <w:p w14:paraId="30F650B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(24 emitory)</w:t>
            </w:r>
          </w:p>
        </w:tc>
        <w:tc>
          <w:tcPr>
            <w:tcW w:w="1393" w:type="dxa"/>
            <w:vMerge w:val="restart"/>
            <w:shd w:val="clear" w:color="auto" w:fill="auto"/>
            <w:vAlign w:val="center"/>
          </w:tcPr>
          <w:p w14:paraId="74822DE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11</w:t>
            </w:r>
          </w:p>
        </w:tc>
        <w:tc>
          <w:tcPr>
            <w:tcW w:w="1876" w:type="dxa"/>
            <w:vMerge w:val="restart"/>
            <w:shd w:val="clear" w:color="auto" w:fill="auto"/>
            <w:vAlign w:val="center"/>
          </w:tcPr>
          <w:p w14:paraId="4127D91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Wentylatory dachowe - podstawowe</w:t>
            </w:r>
          </w:p>
        </w:tc>
        <w:tc>
          <w:tcPr>
            <w:tcW w:w="2375" w:type="dxa"/>
            <w:shd w:val="clear" w:color="auto" w:fill="auto"/>
            <w:vAlign w:val="center"/>
          </w:tcPr>
          <w:p w14:paraId="30BF85F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3E8258CD"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24 x 0,024928</w:t>
            </w:r>
          </w:p>
        </w:tc>
      </w:tr>
      <w:tr w:rsidR="00967BBB" w:rsidRPr="00967BBB" w14:paraId="1B5FE7C5" w14:textId="77777777" w:rsidTr="00967BBB">
        <w:tc>
          <w:tcPr>
            <w:tcW w:w="1876" w:type="dxa"/>
            <w:vMerge/>
            <w:shd w:val="clear" w:color="auto" w:fill="auto"/>
          </w:tcPr>
          <w:p w14:paraId="6669CD7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03FB61F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5DE9E22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7095A61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3811BBD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24 x 0,046233</w:t>
            </w:r>
          </w:p>
        </w:tc>
      </w:tr>
      <w:tr w:rsidR="00967BBB" w:rsidRPr="00967BBB" w14:paraId="23758BFC" w14:textId="77777777" w:rsidTr="00967BBB">
        <w:tc>
          <w:tcPr>
            <w:tcW w:w="1876" w:type="dxa"/>
            <w:vMerge/>
            <w:shd w:val="clear" w:color="auto" w:fill="auto"/>
          </w:tcPr>
          <w:p w14:paraId="494B410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670AF99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2B170C3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E3BC64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4632BC7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24 x 0,015411</w:t>
            </w:r>
          </w:p>
        </w:tc>
      </w:tr>
      <w:tr w:rsidR="00967BBB" w:rsidRPr="00967BBB" w14:paraId="50A827ED" w14:textId="77777777" w:rsidTr="00967BBB">
        <w:tc>
          <w:tcPr>
            <w:tcW w:w="1876" w:type="dxa"/>
            <w:vMerge/>
            <w:shd w:val="clear" w:color="auto" w:fill="auto"/>
          </w:tcPr>
          <w:p w14:paraId="6F87F91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4E6BF08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1DF81B2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23771E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34197B9E"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24 x 0,001695</w:t>
            </w:r>
          </w:p>
        </w:tc>
      </w:tr>
      <w:tr w:rsidR="00967BBB" w:rsidRPr="00967BBB" w14:paraId="2D8786B4" w14:textId="77777777" w:rsidTr="00967BBB">
        <w:tc>
          <w:tcPr>
            <w:tcW w:w="1876" w:type="dxa"/>
            <w:vMerge/>
            <w:shd w:val="clear" w:color="auto" w:fill="auto"/>
          </w:tcPr>
          <w:p w14:paraId="5E108C8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3BEC2AA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6E2D1C1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39A720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67150C5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24 x 0,000531</w:t>
            </w:r>
          </w:p>
        </w:tc>
      </w:tr>
      <w:tr w:rsidR="00967BBB" w:rsidRPr="00967BBB" w14:paraId="267DE567" w14:textId="77777777" w:rsidTr="00967BBB">
        <w:tc>
          <w:tcPr>
            <w:tcW w:w="9216" w:type="dxa"/>
            <w:gridSpan w:val="5"/>
            <w:shd w:val="clear" w:color="auto" w:fill="D9D9D9" w:themeFill="background1" w:themeFillShade="D9"/>
          </w:tcPr>
          <w:p w14:paraId="43476F19" w14:textId="77777777" w:rsidR="00967BBB" w:rsidRPr="00967BBB" w:rsidRDefault="00967BBB" w:rsidP="00967BBB">
            <w:pPr>
              <w:pStyle w:val="Arial10i50"/>
              <w:spacing w:line="240" w:lineRule="auto"/>
              <w:jc w:val="center"/>
              <w:rPr>
                <w:rFonts w:eastAsia="Calibri" w:cs="Arial"/>
                <w:b/>
                <w:bCs/>
                <w:color w:val="000000" w:themeColor="text1"/>
                <w:sz w:val="16"/>
                <w:szCs w:val="16"/>
              </w:rPr>
            </w:pPr>
            <w:r w:rsidRPr="00967BBB">
              <w:rPr>
                <w:rFonts w:eastAsia="Calibri" w:cs="Arial"/>
                <w:b/>
                <w:bCs/>
                <w:color w:val="000000" w:themeColor="text1"/>
                <w:sz w:val="16"/>
                <w:szCs w:val="16"/>
              </w:rPr>
              <w:t>Okres 2 – czas emisji 720 h/rok</w:t>
            </w:r>
          </w:p>
        </w:tc>
      </w:tr>
      <w:tr w:rsidR="00967BBB" w:rsidRPr="00967BBB" w14:paraId="1DBE9775" w14:textId="77777777" w:rsidTr="00967BBB">
        <w:tc>
          <w:tcPr>
            <w:tcW w:w="1876" w:type="dxa"/>
            <w:vMerge w:val="restart"/>
            <w:vAlign w:val="center"/>
          </w:tcPr>
          <w:p w14:paraId="46D679A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1-5</w:t>
            </w:r>
          </w:p>
          <w:p w14:paraId="2D0608A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(5 emitorów)</w:t>
            </w:r>
          </w:p>
        </w:tc>
        <w:tc>
          <w:tcPr>
            <w:tcW w:w="1393" w:type="dxa"/>
            <w:vMerge w:val="restart"/>
            <w:vAlign w:val="center"/>
          </w:tcPr>
          <w:p w14:paraId="5B87F59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1</w:t>
            </w:r>
          </w:p>
        </w:tc>
        <w:tc>
          <w:tcPr>
            <w:tcW w:w="1876" w:type="dxa"/>
            <w:vMerge w:val="restart"/>
            <w:vAlign w:val="center"/>
          </w:tcPr>
          <w:p w14:paraId="09E4AD4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vAlign w:val="center"/>
          </w:tcPr>
          <w:p w14:paraId="24D7F1A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tcPr>
          <w:p w14:paraId="0B5D84DC"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0,004076</w:t>
            </w:r>
          </w:p>
        </w:tc>
      </w:tr>
      <w:tr w:rsidR="00967BBB" w:rsidRPr="00967BBB" w14:paraId="1659E8D6" w14:textId="77777777" w:rsidTr="00967BBB">
        <w:tc>
          <w:tcPr>
            <w:tcW w:w="1876" w:type="dxa"/>
            <w:vMerge/>
            <w:vAlign w:val="center"/>
          </w:tcPr>
          <w:p w14:paraId="33C52B7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2E20298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22E6D31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0C3D4DD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tcPr>
          <w:p w14:paraId="26E0BA5A"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0,001473</w:t>
            </w:r>
          </w:p>
        </w:tc>
      </w:tr>
      <w:tr w:rsidR="00967BBB" w:rsidRPr="00967BBB" w14:paraId="4F0A0E3E" w14:textId="77777777" w:rsidTr="00967BBB">
        <w:tc>
          <w:tcPr>
            <w:tcW w:w="1876" w:type="dxa"/>
            <w:vMerge/>
            <w:vAlign w:val="center"/>
          </w:tcPr>
          <w:p w14:paraId="124620E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2769ED0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25B60F1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546DA30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tcPr>
          <w:p w14:paraId="0D13E37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0,000157</w:t>
            </w:r>
          </w:p>
        </w:tc>
      </w:tr>
      <w:tr w:rsidR="00967BBB" w:rsidRPr="00967BBB" w14:paraId="5E558ED5" w14:textId="77777777" w:rsidTr="00967BBB">
        <w:tc>
          <w:tcPr>
            <w:tcW w:w="1876" w:type="dxa"/>
            <w:vMerge/>
            <w:vAlign w:val="center"/>
          </w:tcPr>
          <w:p w14:paraId="4FD13B5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28DE31C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6F28697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7C631A0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tcPr>
          <w:p w14:paraId="00EB4F80"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0,000157</w:t>
            </w:r>
          </w:p>
        </w:tc>
      </w:tr>
      <w:tr w:rsidR="00967BBB" w:rsidRPr="00967BBB" w14:paraId="129C9F32" w14:textId="77777777" w:rsidTr="00967BBB">
        <w:tc>
          <w:tcPr>
            <w:tcW w:w="1876" w:type="dxa"/>
            <w:vMerge/>
            <w:vAlign w:val="center"/>
          </w:tcPr>
          <w:p w14:paraId="1355571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4BFB379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7F90901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67F3D1D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tcPr>
          <w:p w14:paraId="0FC4F94C"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0,000165</w:t>
            </w:r>
          </w:p>
        </w:tc>
      </w:tr>
      <w:tr w:rsidR="00967BBB" w:rsidRPr="00967BBB" w14:paraId="059FB49B" w14:textId="77777777" w:rsidTr="00967BBB">
        <w:tc>
          <w:tcPr>
            <w:tcW w:w="1876" w:type="dxa"/>
            <w:vMerge w:val="restart"/>
            <w:vAlign w:val="center"/>
          </w:tcPr>
          <w:p w14:paraId="1D93F8B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6-13</w:t>
            </w:r>
          </w:p>
          <w:p w14:paraId="50B8424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 emitorów)</w:t>
            </w:r>
          </w:p>
        </w:tc>
        <w:tc>
          <w:tcPr>
            <w:tcW w:w="1393" w:type="dxa"/>
            <w:vMerge w:val="restart"/>
            <w:vAlign w:val="center"/>
          </w:tcPr>
          <w:p w14:paraId="47D30BB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1</w:t>
            </w:r>
          </w:p>
        </w:tc>
        <w:tc>
          <w:tcPr>
            <w:tcW w:w="1876" w:type="dxa"/>
            <w:vMerge w:val="restart"/>
            <w:vAlign w:val="center"/>
          </w:tcPr>
          <w:p w14:paraId="06760DC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vAlign w:val="center"/>
          </w:tcPr>
          <w:p w14:paraId="79FA728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tcPr>
          <w:p w14:paraId="1807FDC9"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0,004076</w:t>
            </w:r>
          </w:p>
        </w:tc>
      </w:tr>
      <w:tr w:rsidR="00967BBB" w:rsidRPr="00967BBB" w14:paraId="62497970" w14:textId="77777777" w:rsidTr="00967BBB">
        <w:tc>
          <w:tcPr>
            <w:tcW w:w="1876" w:type="dxa"/>
            <w:vMerge/>
          </w:tcPr>
          <w:p w14:paraId="5AE054B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6B1E78A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0B074A6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31BF146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tcPr>
          <w:p w14:paraId="0A7FC23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0,001473</w:t>
            </w:r>
          </w:p>
        </w:tc>
      </w:tr>
      <w:tr w:rsidR="00967BBB" w:rsidRPr="00967BBB" w14:paraId="5C5F23C6" w14:textId="77777777" w:rsidTr="00967BBB">
        <w:tc>
          <w:tcPr>
            <w:tcW w:w="1876" w:type="dxa"/>
            <w:vMerge/>
          </w:tcPr>
          <w:p w14:paraId="37C49AE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0C7741E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5627CDF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5014C25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tcPr>
          <w:p w14:paraId="4771308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0,000157</w:t>
            </w:r>
          </w:p>
        </w:tc>
      </w:tr>
      <w:tr w:rsidR="00967BBB" w:rsidRPr="00967BBB" w14:paraId="557BDA23" w14:textId="77777777" w:rsidTr="00967BBB">
        <w:tc>
          <w:tcPr>
            <w:tcW w:w="1876" w:type="dxa"/>
            <w:vMerge/>
          </w:tcPr>
          <w:p w14:paraId="48EC4B6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2C14AA0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2FCB5D3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27C46AF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tcPr>
          <w:p w14:paraId="35493B7C"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0,000157</w:t>
            </w:r>
          </w:p>
        </w:tc>
      </w:tr>
      <w:tr w:rsidR="00967BBB" w:rsidRPr="00967BBB" w14:paraId="4A159BB1" w14:textId="77777777" w:rsidTr="00967BBB">
        <w:tc>
          <w:tcPr>
            <w:tcW w:w="1876" w:type="dxa"/>
            <w:vMerge/>
          </w:tcPr>
          <w:p w14:paraId="0B6C659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5882AC9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28233EE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6B30B99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tcPr>
          <w:p w14:paraId="474C02D6"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0,000165</w:t>
            </w:r>
          </w:p>
        </w:tc>
      </w:tr>
      <w:tr w:rsidR="00967BBB" w:rsidRPr="00967BBB" w14:paraId="7D80FDAB" w14:textId="77777777" w:rsidTr="00967BBB">
        <w:tc>
          <w:tcPr>
            <w:tcW w:w="1876" w:type="dxa"/>
            <w:vMerge w:val="restart"/>
          </w:tcPr>
          <w:p w14:paraId="3A02A7D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14-16</w:t>
            </w:r>
          </w:p>
          <w:p w14:paraId="12EEF64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(3 emitory)</w:t>
            </w:r>
          </w:p>
        </w:tc>
        <w:tc>
          <w:tcPr>
            <w:tcW w:w="1393" w:type="dxa"/>
            <w:vMerge w:val="restart"/>
          </w:tcPr>
          <w:p w14:paraId="746B84B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1</w:t>
            </w:r>
          </w:p>
        </w:tc>
        <w:tc>
          <w:tcPr>
            <w:tcW w:w="1876" w:type="dxa"/>
            <w:vMerge w:val="restart"/>
          </w:tcPr>
          <w:p w14:paraId="5BD063A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szczytowy</w:t>
            </w:r>
          </w:p>
        </w:tc>
        <w:tc>
          <w:tcPr>
            <w:tcW w:w="2375" w:type="dxa"/>
            <w:vAlign w:val="center"/>
          </w:tcPr>
          <w:p w14:paraId="648B2C5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tcPr>
          <w:p w14:paraId="4A320F4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0,004076</w:t>
            </w:r>
          </w:p>
        </w:tc>
      </w:tr>
      <w:tr w:rsidR="00967BBB" w:rsidRPr="00967BBB" w14:paraId="7532C2F0" w14:textId="77777777" w:rsidTr="00967BBB">
        <w:tc>
          <w:tcPr>
            <w:tcW w:w="1876" w:type="dxa"/>
            <w:vMerge/>
          </w:tcPr>
          <w:p w14:paraId="5890720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38730F0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3115020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0DFC532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tcPr>
          <w:p w14:paraId="240F2CB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0,001473</w:t>
            </w:r>
          </w:p>
        </w:tc>
      </w:tr>
      <w:tr w:rsidR="00967BBB" w:rsidRPr="00967BBB" w14:paraId="24539E33" w14:textId="77777777" w:rsidTr="00967BBB">
        <w:tc>
          <w:tcPr>
            <w:tcW w:w="1876" w:type="dxa"/>
            <w:vMerge/>
          </w:tcPr>
          <w:p w14:paraId="376D715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7CA0FB4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46D4BE3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6A93164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tcPr>
          <w:p w14:paraId="27CAA61E"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1C6B4F19" w14:textId="77777777" w:rsidTr="00967BBB">
        <w:tc>
          <w:tcPr>
            <w:tcW w:w="1876" w:type="dxa"/>
            <w:vMerge/>
          </w:tcPr>
          <w:p w14:paraId="36E8C11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1A43D8B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37DE6E2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6B3591E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tcPr>
          <w:p w14:paraId="012C52A6"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46A0BDB1" w14:textId="77777777" w:rsidTr="00967BBB">
        <w:tc>
          <w:tcPr>
            <w:tcW w:w="1876" w:type="dxa"/>
            <w:vMerge/>
          </w:tcPr>
          <w:p w14:paraId="5BC62CA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5CACCFD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6CAE24F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vAlign w:val="center"/>
          </w:tcPr>
          <w:p w14:paraId="6FCC60C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tcPr>
          <w:p w14:paraId="0EAAB9A6"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0,000165</w:t>
            </w:r>
          </w:p>
        </w:tc>
      </w:tr>
      <w:tr w:rsidR="00967BBB" w:rsidRPr="00967BBB" w14:paraId="4A066531" w14:textId="77777777" w:rsidTr="00967BBB">
        <w:tc>
          <w:tcPr>
            <w:tcW w:w="1876" w:type="dxa"/>
            <w:vMerge w:val="restart"/>
            <w:shd w:val="clear" w:color="auto" w:fill="auto"/>
            <w:vAlign w:val="center"/>
          </w:tcPr>
          <w:p w14:paraId="1F9A057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lastRenderedPageBreak/>
              <w:t>17-21</w:t>
            </w:r>
          </w:p>
          <w:p w14:paraId="72D0A21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(5 emitorów)</w:t>
            </w:r>
          </w:p>
        </w:tc>
        <w:tc>
          <w:tcPr>
            <w:tcW w:w="1393" w:type="dxa"/>
            <w:vMerge w:val="restart"/>
            <w:shd w:val="clear" w:color="auto" w:fill="auto"/>
            <w:vAlign w:val="center"/>
          </w:tcPr>
          <w:p w14:paraId="48E7097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2</w:t>
            </w:r>
          </w:p>
        </w:tc>
        <w:tc>
          <w:tcPr>
            <w:tcW w:w="1876" w:type="dxa"/>
            <w:vMerge w:val="restart"/>
            <w:shd w:val="clear" w:color="auto" w:fill="auto"/>
            <w:vAlign w:val="center"/>
          </w:tcPr>
          <w:p w14:paraId="62642F5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387A080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3C920CE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0,004076</w:t>
            </w:r>
          </w:p>
        </w:tc>
      </w:tr>
      <w:tr w:rsidR="00967BBB" w:rsidRPr="00967BBB" w14:paraId="792FA223" w14:textId="77777777" w:rsidTr="00967BBB">
        <w:tc>
          <w:tcPr>
            <w:tcW w:w="1876" w:type="dxa"/>
            <w:vMerge/>
            <w:shd w:val="clear" w:color="auto" w:fill="auto"/>
            <w:vAlign w:val="center"/>
          </w:tcPr>
          <w:p w14:paraId="7264F02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255CE7F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783C081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20FED0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280594F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0,001473</w:t>
            </w:r>
          </w:p>
        </w:tc>
      </w:tr>
      <w:tr w:rsidR="00967BBB" w:rsidRPr="00967BBB" w14:paraId="5501787A" w14:textId="77777777" w:rsidTr="00967BBB">
        <w:tc>
          <w:tcPr>
            <w:tcW w:w="1876" w:type="dxa"/>
            <w:vMerge/>
            <w:shd w:val="clear" w:color="auto" w:fill="auto"/>
            <w:vAlign w:val="center"/>
          </w:tcPr>
          <w:p w14:paraId="336C089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52921D4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4A7B501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77BC6DE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12D01D5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0,000157</w:t>
            </w:r>
          </w:p>
        </w:tc>
      </w:tr>
      <w:tr w:rsidR="00967BBB" w:rsidRPr="00967BBB" w14:paraId="307A4878" w14:textId="77777777" w:rsidTr="00967BBB">
        <w:tc>
          <w:tcPr>
            <w:tcW w:w="1876" w:type="dxa"/>
            <w:vMerge/>
            <w:shd w:val="clear" w:color="auto" w:fill="auto"/>
            <w:vAlign w:val="center"/>
          </w:tcPr>
          <w:p w14:paraId="3477C82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7247106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2B4C559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A7D7C5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2B171B2D"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0,000157</w:t>
            </w:r>
          </w:p>
        </w:tc>
      </w:tr>
      <w:tr w:rsidR="00967BBB" w:rsidRPr="00967BBB" w14:paraId="18553C7B" w14:textId="77777777" w:rsidTr="00967BBB">
        <w:tc>
          <w:tcPr>
            <w:tcW w:w="1876" w:type="dxa"/>
            <w:vMerge/>
            <w:shd w:val="clear" w:color="auto" w:fill="auto"/>
            <w:vAlign w:val="center"/>
          </w:tcPr>
          <w:p w14:paraId="5E3AE32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14286A6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6D864C6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42DEF9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014D94E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0,000165</w:t>
            </w:r>
          </w:p>
        </w:tc>
      </w:tr>
      <w:tr w:rsidR="00967BBB" w:rsidRPr="00967BBB" w14:paraId="1DCCDB8D" w14:textId="77777777" w:rsidTr="00967BBB">
        <w:tc>
          <w:tcPr>
            <w:tcW w:w="1876" w:type="dxa"/>
            <w:vMerge w:val="restart"/>
            <w:shd w:val="clear" w:color="auto" w:fill="auto"/>
            <w:vAlign w:val="center"/>
          </w:tcPr>
          <w:p w14:paraId="18FDEBC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22-29</w:t>
            </w:r>
          </w:p>
          <w:p w14:paraId="604A7C3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 emitorów)</w:t>
            </w:r>
          </w:p>
        </w:tc>
        <w:tc>
          <w:tcPr>
            <w:tcW w:w="1393" w:type="dxa"/>
            <w:vMerge w:val="restart"/>
            <w:shd w:val="clear" w:color="auto" w:fill="auto"/>
            <w:vAlign w:val="center"/>
          </w:tcPr>
          <w:p w14:paraId="248BCFB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2</w:t>
            </w:r>
          </w:p>
        </w:tc>
        <w:tc>
          <w:tcPr>
            <w:tcW w:w="1876" w:type="dxa"/>
            <w:vMerge w:val="restart"/>
            <w:shd w:val="clear" w:color="auto" w:fill="auto"/>
            <w:vAlign w:val="center"/>
          </w:tcPr>
          <w:p w14:paraId="22AC622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4A3ED86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6801880A"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0,004076</w:t>
            </w:r>
          </w:p>
        </w:tc>
      </w:tr>
      <w:tr w:rsidR="00967BBB" w:rsidRPr="00967BBB" w14:paraId="32167E51" w14:textId="77777777" w:rsidTr="00967BBB">
        <w:tc>
          <w:tcPr>
            <w:tcW w:w="1876" w:type="dxa"/>
            <w:vMerge/>
            <w:shd w:val="clear" w:color="auto" w:fill="auto"/>
            <w:vAlign w:val="center"/>
          </w:tcPr>
          <w:p w14:paraId="570F639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046DBBD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00CB918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C9AB5E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7640E17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0,001473</w:t>
            </w:r>
          </w:p>
        </w:tc>
      </w:tr>
      <w:tr w:rsidR="00967BBB" w:rsidRPr="00967BBB" w14:paraId="44025FF9" w14:textId="77777777" w:rsidTr="00967BBB">
        <w:tc>
          <w:tcPr>
            <w:tcW w:w="1876" w:type="dxa"/>
            <w:vMerge/>
            <w:shd w:val="clear" w:color="auto" w:fill="auto"/>
            <w:vAlign w:val="center"/>
          </w:tcPr>
          <w:p w14:paraId="23F8B0D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16A4B93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4861502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84D1A0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20ED207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0,000157</w:t>
            </w:r>
          </w:p>
        </w:tc>
      </w:tr>
      <w:tr w:rsidR="00967BBB" w:rsidRPr="00967BBB" w14:paraId="2B5D9E06" w14:textId="77777777" w:rsidTr="00967BBB">
        <w:tc>
          <w:tcPr>
            <w:tcW w:w="1876" w:type="dxa"/>
            <w:vMerge/>
            <w:shd w:val="clear" w:color="auto" w:fill="auto"/>
            <w:vAlign w:val="center"/>
          </w:tcPr>
          <w:p w14:paraId="2A28B3E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768A02E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279E1FE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783B900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2010461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0,000157</w:t>
            </w:r>
          </w:p>
        </w:tc>
      </w:tr>
      <w:tr w:rsidR="00967BBB" w:rsidRPr="00967BBB" w14:paraId="60351559" w14:textId="77777777" w:rsidTr="00967BBB">
        <w:tc>
          <w:tcPr>
            <w:tcW w:w="1876" w:type="dxa"/>
            <w:vMerge/>
            <w:shd w:val="clear" w:color="auto" w:fill="auto"/>
            <w:vAlign w:val="center"/>
          </w:tcPr>
          <w:p w14:paraId="4184127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02C5213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5F99225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0C71CC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41A7DF7A"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0,000165</w:t>
            </w:r>
          </w:p>
        </w:tc>
      </w:tr>
      <w:tr w:rsidR="00967BBB" w:rsidRPr="00967BBB" w14:paraId="799A08BB" w14:textId="77777777" w:rsidTr="00967BBB">
        <w:tc>
          <w:tcPr>
            <w:tcW w:w="1876" w:type="dxa"/>
            <w:vMerge w:val="restart"/>
            <w:shd w:val="clear" w:color="auto" w:fill="auto"/>
            <w:vAlign w:val="center"/>
          </w:tcPr>
          <w:p w14:paraId="6F80E2D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30-32</w:t>
            </w:r>
          </w:p>
          <w:p w14:paraId="3E8BB82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(3 emitory)</w:t>
            </w:r>
          </w:p>
        </w:tc>
        <w:tc>
          <w:tcPr>
            <w:tcW w:w="1393" w:type="dxa"/>
            <w:vMerge w:val="restart"/>
            <w:shd w:val="clear" w:color="auto" w:fill="auto"/>
            <w:vAlign w:val="center"/>
          </w:tcPr>
          <w:p w14:paraId="1123E2C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2</w:t>
            </w:r>
          </w:p>
        </w:tc>
        <w:tc>
          <w:tcPr>
            <w:tcW w:w="1876" w:type="dxa"/>
            <w:vMerge w:val="restart"/>
            <w:shd w:val="clear" w:color="auto" w:fill="auto"/>
            <w:vAlign w:val="center"/>
          </w:tcPr>
          <w:p w14:paraId="28BF610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szczytowy</w:t>
            </w:r>
          </w:p>
        </w:tc>
        <w:tc>
          <w:tcPr>
            <w:tcW w:w="2375" w:type="dxa"/>
            <w:shd w:val="clear" w:color="auto" w:fill="auto"/>
            <w:vAlign w:val="center"/>
          </w:tcPr>
          <w:p w14:paraId="50FB267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4E003910"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0,004076</w:t>
            </w:r>
          </w:p>
        </w:tc>
      </w:tr>
      <w:tr w:rsidR="00967BBB" w:rsidRPr="00967BBB" w14:paraId="3864548F" w14:textId="77777777" w:rsidTr="00967BBB">
        <w:tc>
          <w:tcPr>
            <w:tcW w:w="1876" w:type="dxa"/>
            <w:vMerge/>
            <w:shd w:val="clear" w:color="auto" w:fill="auto"/>
          </w:tcPr>
          <w:p w14:paraId="254DD9A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36A4C9D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6AE030F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5C286B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02B6C305"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0,001473</w:t>
            </w:r>
          </w:p>
        </w:tc>
      </w:tr>
      <w:tr w:rsidR="00967BBB" w:rsidRPr="00967BBB" w14:paraId="5B3BA537" w14:textId="77777777" w:rsidTr="00967BBB">
        <w:tc>
          <w:tcPr>
            <w:tcW w:w="1876" w:type="dxa"/>
            <w:vMerge/>
            <w:shd w:val="clear" w:color="auto" w:fill="auto"/>
          </w:tcPr>
          <w:p w14:paraId="7C0CBF3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101002C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5147AB3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58040C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644236C2"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7733D19A" w14:textId="77777777" w:rsidTr="00967BBB">
        <w:tc>
          <w:tcPr>
            <w:tcW w:w="1876" w:type="dxa"/>
            <w:vMerge/>
            <w:shd w:val="clear" w:color="auto" w:fill="auto"/>
          </w:tcPr>
          <w:p w14:paraId="1A3E08A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58DF723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0F2DAFF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6C4D74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2884516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1F764470" w14:textId="77777777" w:rsidTr="00967BBB">
        <w:tc>
          <w:tcPr>
            <w:tcW w:w="1876" w:type="dxa"/>
            <w:vMerge/>
            <w:shd w:val="clear" w:color="auto" w:fill="auto"/>
          </w:tcPr>
          <w:p w14:paraId="19FD047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1AA05AD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14CA94C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ABA242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1209DD2A"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0,000165</w:t>
            </w:r>
          </w:p>
        </w:tc>
      </w:tr>
      <w:tr w:rsidR="00967BBB" w:rsidRPr="00967BBB" w14:paraId="02155B37" w14:textId="77777777" w:rsidTr="00967BBB">
        <w:tc>
          <w:tcPr>
            <w:tcW w:w="1876" w:type="dxa"/>
            <w:vMerge w:val="restart"/>
            <w:shd w:val="clear" w:color="auto" w:fill="auto"/>
            <w:vAlign w:val="center"/>
          </w:tcPr>
          <w:p w14:paraId="172C4EA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33-37</w:t>
            </w:r>
          </w:p>
          <w:p w14:paraId="19D2784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(5 emitorów)</w:t>
            </w:r>
          </w:p>
        </w:tc>
        <w:tc>
          <w:tcPr>
            <w:tcW w:w="1393" w:type="dxa"/>
            <w:vMerge w:val="restart"/>
            <w:shd w:val="clear" w:color="auto" w:fill="auto"/>
            <w:vAlign w:val="center"/>
          </w:tcPr>
          <w:p w14:paraId="3A5DB95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3</w:t>
            </w:r>
          </w:p>
        </w:tc>
        <w:tc>
          <w:tcPr>
            <w:tcW w:w="1876" w:type="dxa"/>
            <w:vMerge w:val="restart"/>
            <w:shd w:val="clear" w:color="auto" w:fill="auto"/>
            <w:vAlign w:val="center"/>
          </w:tcPr>
          <w:p w14:paraId="389C7EF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66BEEE2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45C3C2CF"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0,004076</w:t>
            </w:r>
          </w:p>
        </w:tc>
      </w:tr>
      <w:tr w:rsidR="00967BBB" w:rsidRPr="00967BBB" w14:paraId="5E8CDB37" w14:textId="77777777" w:rsidTr="00967BBB">
        <w:tc>
          <w:tcPr>
            <w:tcW w:w="1876" w:type="dxa"/>
            <w:vMerge/>
            <w:shd w:val="clear" w:color="auto" w:fill="auto"/>
            <w:vAlign w:val="center"/>
          </w:tcPr>
          <w:p w14:paraId="0859028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59C3D68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490AF5A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47F87D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6B8B6AC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0,001473</w:t>
            </w:r>
          </w:p>
        </w:tc>
      </w:tr>
      <w:tr w:rsidR="00967BBB" w:rsidRPr="00967BBB" w14:paraId="424D6845" w14:textId="77777777" w:rsidTr="00967BBB">
        <w:tc>
          <w:tcPr>
            <w:tcW w:w="1876" w:type="dxa"/>
            <w:vMerge/>
            <w:shd w:val="clear" w:color="auto" w:fill="auto"/>
            <w:vAlign w:val="center"/>
          </w:tcPr>
          <w:p w14:paraId="5CC2B55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34B43ED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01DCD08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F39550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258033BC"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0,000157</w:t>
            </w:r>
          </w:p>
        </w:tc>
      </w:tr>
      <w:tr w:rsidR="00967BBB" w:rsidRPr="00967BBB" w14:paraId="535FF4AB" w14:textId="77777777" w:rsidTr="00967BBB">
        <w:tc>
          <w:tcPr>
            <w:tcW w:w="1876" w:type="dxa"/>
            <w:vMerge/>
            <w:shd w:val="clear" w:color="auto" w:fill="auto"/>
            <w:vAlign w:val="center"/>
          </w:tcPr>
          <w:p w14:paraId="2EA6090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32B4B22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5923318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62FB3B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5F0EBC70"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0,000157</w:t>
            </w:r>
          </w:p>
        </w:tc>
      </w:tr>
      <w:tr w:rsidR="00967BBB" w:rsidRPr="00967BBB" w14:paraId="2EC79019" w14:textId="77777777" w:rsidTr="00967BBB">
        <w:tc>
          <w:tcPr>
            <w:tcW w:w="1876" w:type="dxa"/>
            <w:vMerge/>
            <w:shd w:val="clear" w:color="auto" w:fill="auto"/>
            <w:vAlign w:val="center"/>
          </w:tcPr>
          <w:p w14:paraId="233A381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0B876AE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651D0CD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683582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17DA5A5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0,000165</w:t>
            </w:r>
          </w:p>
        </w:tc>
      </w:tr>
      <w:tr w:rsidR="00967BBB" w:rsidRPr="00967BBB" w14:paraId="5BEE89F9" w14:textId="77777777" w:rsidTr="00967BBB">
        <w:tc>
          <w:tcPr>
            <w:tcW w:w="1876" w:type="dxa"/>
            <w:vMerge w:val="restart"/>
            <w:shd w:val="clear" w:color="auto" w:fill="auto"/>
            <w:vAlign w:val="center"/>
          </w:tcPr>
          <w:p w14:paraId="38EFCB2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38-45</w:t>
            </w:r>
          </w:p>
          <w:p w14:paraId="62524AB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 emitorów)</w:t>
            </w:r>
          </w:p>
        </w:tc>
        <w:tc>
          <w:tcPr>
            <w:tcW w:w="1393" w:type="dxa"/>
            <w:vMerge w:val="restart"/>
            <w:shd w:val="clear" w:color="auto" w:fill="auto"/>
            <w:vAlign w:val="center"/>
          </w:tcPr>
          <w:p w14:paraId="0A0A739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3</w:t>
            </w:r>
          </w:p>
        </w:tc>
        <w:tc>
          <w:tcPr>
            <w:tcW w:w="1876" w:type="dxa"/>
            <w:vMerge w:val="restart"/>
            <w:shd w:val="clear" w:color="auto" w:fill="auto"/>
            <w:vAlign w:val="center"/>
          </w:tcPr>
          <w:p w14:paraId="4E00C7B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0EFA6DE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385625A2"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0,004076</w:t>
            </w:r>
          </w:p>
        </w:tc>
      </w:tr>
      <w:tr w:rsidR="00967BBB" w:rsidRPr="00967BBB" w14:paraId="22612C84" w14:textId="77777777" w:rsidTr="00967BBB">
        <w:tc>
          <w:tcPr>
            <w:tcW w:w="1876" w:type="dxa"/>
            <w:vMerge/>
            <w:shd w:val="clear" w:color="auto" w:fill="auto"/>
            <w:vAlign w:val="center"/>
          </w:tcPr>
          <w:p w14:paraId="692FF24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6F6F031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10D7172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6A0D04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0262C66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0,001473</w:t>
            </w:r>
          </w:p>
        </w:tc>
      </w:tr>
      <w:tr w:rsidR="00967BBB" w:rsidRPr="00967BBB" w14:paraId="7BEC2E1B" w14:textId="77777777" w:rsidTr="00967BBB">
        <w:tc>
          <w:tcPr>
            <w:tcW w:w="1876" w:type="dxa"/>
            <w:vMerge/>
            <w:shd w:val="clear" w:color="auto" w:fill="auto"/>
            <w:vAlign w:val="center"/>
          </w:tcPr>
          <w:p w14:paraId="04F57D0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58CB35E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06E1065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1BCFC6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4A2B586D"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0,000157</w:t>
            </w:r>
          </w:p>
        </w:tc>
      </w:tr>
      <w:tr w:rsidR="00967BBB" w:rsidRPr="00967BBB" w14:paraId="69C56EB9" w14:textId="77777777" w:rsidTr="00967BBB">
        <w:tc>
          <w:tcPr>
            <w:tcW w:w="1876" w:type="dxa"/>
            <w:vMerge/>
            <w:shd w:val="clear" w:color="auto" w:fill="auto"/>
            <w:vAlign w:val="center"/>
          </w:tcPr>
          <w:p w14:paraId="2EB1B0D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71DA7C8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65E81F0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4FA732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6720A0C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0,000157</w:t>
            </w:r>
          </w:p>
        </w:tc>
      </w:tr>
      <w:tr w:rsidR="00967BBB" w:rsidRPr="00967BBB" w14:paraId="5978469B" w14:textId="77777777" w:rsidTr="00967BBB">
        <w:tc>
          <w:tcPr>
            <w:tcW w:w="1876" w:type="dxa"/>
            <w:vMerge/>
            <w:shd w:val="clear" w:color="auto" w:fill="auto"/>
            <w:vAlign w:val="center"/>
          </w:tcPr>
          <w:p w14:paraId="5635AD6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6449844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7365A04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CC23B2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62650B8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0,000165</w:t>
            </w:r>
          </w:p>
        </w:tc>
      </w:tr>
      <w:tr w:rsidR="00967BBB" w:rsidRPr="00967BBB" w14:paraId="6FA2889F" w14:textId="77777777" w:rsidTr="00967BBB">
        <w:tc>
          <w:tcPr>
            <w:tcW w:w="1876" w:type="dxa"/>
            <w:vMerge w:val="restart"/>
            <w:shd w:val="clear" w:color="auto" w:fill="auto"/>
            <w:vAlign w:val="center"/>
          </w:tcPr>
          <w:p w14:paraId="76399F3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46-48</w:t>
            </w:r>
          </w:p>
          <w:p w14:paraId="1B9E0B4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(3 emitory)</w:t>
            </w:r>
          </w:p>
        </w:tc>
        <w:tc>
          <w:tcPr>
            <w:tcW w:w="1393" w:type="dxa"/>
            <w:vMerge w:val="restart"/>
            <w:shd w:val="clear" w:color="auto" w:fill="auto"/>
            <w:vAlign w:val="center"/>
          </w:tcPr>
          <w:p w14:paraId="1924487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3</w:t>
            </w:r>
          </w:p>
        </w:tc>
        <w:tc>
          <w:tcPr>
            <w:tcW w:w="1876" w:type="dxa"/>
            <w:vMerge w:val="restart"/>
            <w:shd w:val="clear" w:color="auto" w:fill="auto"/>
            <w:vAlign w:val="center"/>
          </w:tcPr>
          <w:p w14:paraId="1FFBC4C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szczytowy</w:t>
            </w:r>
          </w:p>
        </w:tc>
        <w:tc>
          <w:tcPr>
            <w:tcW w:w="2375" w:type="dxa"/>
            <w:shd w:val="clear" w:color="auto" w:fill="auto"/>
            <w:vAlign w:val="center"/>
          </w:tcPr>
          <w:p w14:paraId="18B818A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69976249"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0,004076</w:t>
            </w:r>
          </w:p>
        </w:tc>
      </w:tr>
      <w:tr w:rsidR="00967BBB" w:rsidRPr="00967BBB" w14:paraId="38828EBA" w14:textId="77777777" w:rsidTr="00967BBB">
        <w:tc>
          <w:tcPr>
            <w:tcW w:w="1876" w:type="dxa"/>
            <w:vMerge/>
            <w:shd w:val="clear" w:color="auto" w:fill="auto"/>
            <w:vAlign w:val="center"/>
          </w:tcPr>
          <w:p w14:paraId="4960308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0A31785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26E2734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86D442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72DD8D4C"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0,001473</w:t>
            </w:r>
          </w:p>
        </w:tc>
      </w:tr>
      <w:tr w:rsidR="00967BBB" w:rsidRPr="00967BBB" w14:paraId="6D367E80" w14:textId="77777777" w:rsidTr="00967BBB">
        <w:tc>
          <w:tcPr>
            <w:tcW w:w="1876" w:type="dxa"/>
            <w:vMerge/>
            <w:shd w:val="clear" w:color="auto" w:fill="auto"/>
            <w:vAlign w:val="center"/>
          </w:tcPr>
          <w:p w14:paraId="03AA41A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35A4589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7CE84F6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773C2B5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5A579686"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5C1E850A" w14:textId="77777777" w:rsidTr="00967BBB">
        <w:tc>
          <w:tcPr>
            <w:tcW w:w="1876" w:type="dxa"/>
            <w:vMerge/>
            <w:shd w:val="clear" w:color="auto" w:fill="auto"/>
            <w:vAlign w:val="center"/>
          </w:tcPr>
          <w:p w14:paraId="5E9FDCF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35EC383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4235329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DE326A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5E4D7215"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39A90DCE" w14:textId="77777777" w:rsidTr="00967BBB">
        <w:tc>
          <w:tcPr>
            <w:tcW w:w="1876" w:type="dxa"/>
            <w:vMerge/>
            <w:shd w:val="clear" w:color="auto" w:fill="auto"/>
            <w:vAlign w:val="center"/>
          </w:tcPr>
          <w:p w14:paraId="19E2C2A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2B532BD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30C6559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3CD497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3587E6A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0,000165</w:t>
            </w:r>
          </w:p>
        </w:tc>
      </w:tr>
      <w:tr w:rsidR="00967BBB" w:rsidRPr="00967BBB" w14:paraId="7E096E96" w14:textId="77777777" w:rsidTr="00967BBB">
        <w:tc>
          <w:tcPr>
            <w:tcW w:w="1876" w:type="dxa"/>
            <w:vMerge w:val="restart"/>
            <w:shd w:val="clear" w:color="auto" w:fill="auto"/>
            <w:vAlign w:val="center"/>
          </w:tcPr>
          <w:p w14:paraId="25836FF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49-53</w:t>
            </w:r>
          </w:p>
          <w:p w14:paraId="3E6AAE7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(5 emitorów)</w:t>
            </w:r>
          </w:p>
        </w:tc>
        <w:tc>
          <w:tcPr>
            <w:tcW w:w="1393" w:type="dxa"/>
            <w:vMerge w:val="restart"/>
            <w:shd w:val="clear" w:color="auto" w:fill="auto"/>
            <w:vAlign w:val="center"/>
          </w:tcPr>
          <w:p w14:paraId="1DB5033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4</w:t>
            </w:r>
          </w:p>
        </w:tc>
        <w:tc>
          <w:tcPr>
            <w:tcW w:w="1876" w:type="dxa"/>
            <w:vMerge w:val="restart"/>
            <w:shd w:val="clear" w:color="auto" w:fill="auto"/>
            <w:vAlign w:val="center"/>
          </w:tcPr>
          <w:p w14:paraId="4449675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4F0D5E7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4EED3B5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0,004076</w:t>
            </w:r>
          </w:p>
        </w:tc>
      </w:tr>
      <w:tr w:rsidR="00967BBB" w:rsidRPr="00967BBB" w14:paraId="0030D6EB" w14:textId="77777777" w:rsidTr="00967BBB">
        <w:tc>
          <w:tcPr>
            <w:tcW w:w="1876" w:type="dxa"/>
            <w:vMerge/>
            <w:shd w:val="clear" w:color="auto" w:fill="auto"/>
            <w:vAlign w:val="center"/>
          </w:tcPr>
          <w:p w14:paraId="4AE45A5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356B94F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7B3E0F1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6D58C8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197D8A56"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0,001473</w:t>
            </w:r>
          </w:p>
        </w:tc>
      </w:tr>
      <w:tr w:rsidR="00967BBB" w:rsidRPr="00967BBB" w14:paraId="07728128" w14:textId="77777777" w:rsidTr="00967BBB">
        <w:tc>
          <w:tcPr>
            <w:tcW w:w="1876" w:type="dxa"/>
            <w:vMerge/>
            <w:shd w:val="clear" w:color="auto" w:fill="auto"/>
            <w:vAlign w:val="center"/>
          </w:tcPr>
          <w:p w14:paraId="6CB1A86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76961F4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783AE74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6C815D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44FBB599"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0,000157</w:t>
            </w:r>
          </w:p>
        </w:tc>
      </w:tr>
      <w:tr w:rsidR="00967BBB" w:rsidRPr="00967BBB" w14:paraId="42194BCF" w14:textId="77777777" w:rsidTr="00967BBB">
        <w:tc>
          <w:tcPr>
            <w:tcW w:w="1876" w:type="dxa"/>
            <w:vMerge/>
            <w:shd w:val="clear" w:color="auto" w:fill="auto"/>
            <w:vAlign w:val="center"/>
          </w:tcPr>
          <w:p w14:paraId="4ED1957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595F464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3717E20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A47881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153C371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0,000157</w:t>
            </w:r>
          </w:p>
        </w:tc>
      </w:tr>
      <w:tr w:rsidR="00967BBB" w:rsidRPr="00967BBB" w14:paraId="46445600" w14:textId="77777777" w:rsidTr="00967BBB">
        <w:tc>
          <w:tcPr>
            <w:tcW w:w="1876" w:type="dxa"/>
            <w:vMerge/>
            <w:shd w:val="clear" w:color="auto" w:fill="auto"/>
            <w:vAlign w:val="center"/>
          </w:tcPr>
          <w:p w14:paraId="5F7E2CB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06869DF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7566974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7BC7098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1DC5BF30"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0,000165</w:t>
            </w:r>
          </w:p>
        </w:tc>
      </w:tr>
      <w:tr w:rsidR="00967BBB" w:rsidRPr="00967BBB" w14:paraId="3E3E4725" w14:textId="77777777" w:rsidTr="00967BBB">
        <w:tc>
          <w:tcPr>
            <w:tcW w:w="1876" w:type="dxa"/>
            <w:vMerge w:val="restart"/>
            <w:shd w:val="clear" w:color="auto" w:fill="auto"/>
            <w:vAlign w:val="center"/>
          </w:tcPr>
          <w:p w14:paraId="46A4155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54-61</w:t>
            </w:r>
          </w:p>
          <w:p w14:paraId="1FD4890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 emitorów)</w:t>
            </w:r>
          </w:p>
        </w:tc>
        <w:tc>
          <w:tcPr>
            <w:tcW w:w="1393" w:type="dxa"/>
            <w:vMerge w:val="restart"/>
            <w:shd w:val="clear" w:color="auto" w:fill="auto"/>
            <w:vAlign w:val="center"/>
          </w:tcPr>
          <w:p w14:paraId="379A594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4</w:t>
            </w:r>
          </w:p>
        </w:tc>
        <w:tc>
          <w:tcPr>
            <w:tcW w:w="1876" w:type="dxa"/>
            <w:vMerge w:val="restart"/>
            <w:shd w:val="clear" w:color="auto" w:fill="auto"/>
            <w:vAlign w:val="center"/>
          </w:tcPr>
          <w:p w14:paraId="3760541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0587830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3ABB4B23"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0,004076</w:t>
            </w:r>
          </w:p>
        </w:tc>
      </w:tr>
      <w:tr w:rsidR="00967BBB" w:rsidRPr="00967BBB" w14:paraId="35F19D95" w14:textId="77777777" w:rsidTr="00967BBB">
        <w:tc>
          <w:tcPr>
            <w:tcW w:w="1876" w:type="dxa"/>
            <w:vMerge/>
            <w:shd w:val="clear" w:color="auto" w:fill="auto"/>
            <w:vAlign w:val="center"/>
          </w:tcPr>
          <w:p w14:paraId="763C309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7E208B4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418D451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3A16DA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42F7C29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0,001473</w:t>
            </w:r>
          </w:p>
        </w:tc>
      </w:tr>
      <w:tr w:rsidR="00967BBB" w:rsidRPr="00967BBB" w14:paraId="605969C6" w14:textId="77777777" w:rsidTr="00967BBB">
        <w:tc>
          <w:tcPr>
            <w:tcW w:w="1876" w:type="dxa"/>
            <w:vMerge/>
            <w:shd w:val="clear" w:color="auto" w:fill="auto"/>
            <w:vAlign w:val="center"/>
          </w:tcPr>
          <w:p w14:paraId="11373ED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0F726C3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33AD3C1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7E7F3B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387E4CE9"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0,000157</w:t>
            </w:r>
          </w:p>
        </w:tc>
      </w:tr>
      <w:tr w:rsidR="00967BBB" w:rsidRPr="00967BBB" w14:paraId="416E2761" w14:textId="77777777" w:rsidTr="00967BBB">
        <w:tc>
          <w:tcPr>
            <w:tcW w:w="1876" w:type="dxa"/>
            <w:vMerge/>
            <w:shd w:val="clear" w:color="auto" w:fill="auto"/>
            <w:vAlign w:val="center"/>
          </w:tcPr>
          <w:p w14:paraId="613BB6A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4ADC24A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7A77D72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28649B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54C5C046"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0,000157</w:t>
            </w:r>
          </w:p>
        </w:tc>
      </w:tr>
      <w:tr w:rsidR="00967BBB" w:rsidRPr="00967BBB" w14:paraId="73C1BF44" w14:textId="77777777" w:rsidTr="00967BBB">
        <w:tc>
          <w:tcPr>
            <w:tcW w:w="1876" w:type="dxa"/>
            <w:vMerge/>
            <w:shd w:val="clear" w:color="auto" w:fill="auto"/>
            <w:vAlign w:val="center"/>
          </w:tcPr>
          <w:p w14:paraId="39E987E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4F10B18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4E77F38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AC6F15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6D265CC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0,000165</w:t>
            </w:r>
          </w:p>
        </w:tc>
      </w:tr>
      <w:tr w:rsidR="00967BBB" w:rsidRPr="00967BBB" w14:paraId="4CCB61D3" w14:textId="77777777" w:rsidTr="00967BBB">
        <w:tc>
          <w:tcPr>
            <w:tcW w:w="1876" w:type="dxa"/>
            <w:vMerge w:val="restart"/>
            <w:shd w:val="clear" w:color="auto" w:fill="auto"/>
            <w:vAlign w:val="center"/>
          </w:tcPr>
          <w:p w14:paraId="6AD37B7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62-64</w:t>
            </w:r>
          </w:p>
          <w:p w14:paraId="4E34E73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(3 emitory)</w:t>
            </w:r>
          </w:p>
        </w:tc>
        <w:tc>
          <w:tcPr>
            <w:tcW w:w="1393" w:type="dxa"/>
            <w:vMerge w:val="restart"/>
            <w:shd w:val="clear" w:color="auto" w:fill="auto"/>
            <w:vAlign w:val="center"/>
          </w:tcPr>
          <w:p w14:paraId="5E95FD9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4</w:t>
            </w:r>
          </w:p>
        </w:tc>
        <w:tc>
          <w:tcPr>
            <w:tcW w:w="1876" w:type="dxa"/>
            <w:vMerge w:val="restart"/>
            <w:shd w:val="clear" w:color="auto" w:fill="auto"/>
            <w:vAlign w:val="center"/>
          </w:tcPr>
          <w:p w14:paraId="3B2F86C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szczytowy</w:t>
            </w:r>
          </w:p>
        </w:tc>
        <w:tc>
          <w:tcPr>
            <w:tcW w:w="2375" w:type="dxa"/>
            <w:shd w:val="clear" w:color="auto" w:fill="auto"/>
            <w:vAlign w:val="center"/>
          </w:tcPr>
          <w:p w14:paraId="2952DEE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6B3E36D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0,004076</w:t>
            </w:r>
          </w:p>
        </w:tc>
      </w:tr>
      <w:tr w:rsidR="00967BBB" w:rsidRPr="00967BBB" w14:paraId="46210878" w14:textId="77777777" w:rsidTr="00967BBB">
        <w:tc>
          <w:tcPr>
            <w:tcW w:w="1876" w:type="dxa"/>
            <w:vMerge/>
            <w:shd w:val="clear" w:color="auto" w:fill="auto"/>
          </w:tcPr>
          <w:p w14:paraId="3174B5A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6569342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1003E69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0B1D77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41A3DB4E"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0,001473</w:t>
            </w:r>
          </w:p>
        </w:tc>
      </w:tr>
      <w:tr w:rsidR="00967BBB" w:rsidRPr="00967BBB" w14:paraId="598441D8" w14:textId="77777777" w:rsidTr="00967BBB">
        <w:tc>
          <w:tcPr>
            <w:tcW w:w="1876" w:type="dxa"/>
            <w:vMerge/>
            <w:shd w:val="clear" w:color="auto" w:fill="auto"/>
          </w:tcPr>
          <w:p w14:paraId="7C4EAD5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715C18C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75304D9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91E2B1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756908D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6E425B30" w14:textId="77777777" w:rsidTr="00967BBB">
        <w:tc>
          <w:tcPr>
            <w:tcW w:w="1876" w:type="dxa"/>
            <w:vMerge/>
            <w:shd w:val="clear" w:color="auto" w:fill="auto"/>
          </w:tcPr>
          <w:p w14:paraId="41DEE87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1F89E84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08A03EE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69A520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694A9BA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0EC67989" w14:textId="77777777" w:rsidTr="00967BBB">
        <w:tc>
          <w:tcPr>
            <w:tcW w:w="1876" w:type="dxa"/>
            <w:vMerge/>
            <w:shd w:val="clear" w:color="auto" w:fill="auto"/>
          </w:tcPr>
          <w:p w14:paraId="02B1348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6337FA4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75893F3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D4B5ED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3F828F76"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0,000165</w:t>
            </w:r>
          </w:p>
        </w:tc>
      </w:tr>
      <w:tr w:rsidR="00967BBB" w:rsidRPr="00967BBB" w14:paraId="271E977C" w14:textId="77777777" w:rsidTr="00967BBB">
        <w:tc>
          <w:tcPr>
            <w:tcW w:w="1876" w:type="dxa"/>
            <w:vMerge w:val="restart"/>
            <w:shd w:val="clear" w:color="auto" w:fill="auto"/>
            <w:vAlign w:val="center"/>
          </w:tcPr>
          <w:p w14:paraId="6F31442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65-69</w:t>
            </w:r>
          </w:p>
          <w:p w14:paraId="5011502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(5 emitorów)</w:t>
            </w:r>
          </w:p>
        </w:tc>
        <w:tc>
          <w:tcPr>
            <w:tcW w:w="1393" w:type="dxa"/>
            <w:vMerge w:val="restart"/>
            <w:shd w:val="clear" w:color="auto" w:fill="auto"/>
            <w:vAlign w:val="center"/>
          </w:tcPr>
          <w:p w14:paraId="433CF84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5</w:t>
            </w:r>
          </w:p>
        </w:tc>
        <w:tc>
          <w:tcPr>
            <w:tcW w:w="1876" w:type="dxa"/>
            <w:vMerge w:val="restart"/>
            <w:shd w:val="clear" w:color="auto" w:fill="auto"/>
            <w:vAlign w:val="center"/>
          </w:tcPr>
          <w:p w14:paraId="150CBAC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2465D34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71676870"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0,004076</w:t>
            </w:r>
          </w:p>
        </w:tc>
      </w:tr>
      <w:tr w:rsidR="00967BBB" w:rsidRPr="00967BBB" w14:paraId="6184BF02" w14:textId="77777777" w:rsidTr="00967BBB">
        <w:tc>
          <w:tcPr>
            <w:tcW w:w="1876" w:type="dxa"/>
            <w:vMerge/>
            <w:shd w:val="clear" w:color="auto" w:fill="auto"/>
            <w:vAlign w:val="center"/>
          </w:tcPr>
          <w:p w14:paraId="5BA6413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141FEA2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27662BC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5AAAD8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4FCF5F3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0,001473</w:t>
            </w:r>
          </w:p>
        </w:tc>
      </w:tr>
      <w:tr w:rsidR="00967BBB" w:rsidRPr="00967BBB" w14:paraId="5D17D23D" w14:textId="77777777" w:rsidTr="00967BBB">
        <w:tc>
          <w:tcPr>
            <w:tcW w:w="1876" w:type="dxa"/>
            <w:vMerge/>
            <w:shd w:val="clear" w:color="auto" w:fill="auto"/>
            <w:vAlign w:val="center"/>
          </w:tcPr>
          <w:p w14:paraId="3CA09D7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78C6EEF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02C9A3A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C97897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2C809D1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0,000157</w:t>
            </w:r>
          </w:p>
        </w:tc>
      </w:tr>
      <w:tr w:rsidR="00967BBB" w:rsidRPr="00967BBB" w14:paraId="17EF8094" w14:textId="77777777" w:rsidTr="00967BBB">
        <w:tc>
          <w:tcPr>
            <w:tcW w:w="1876" w:type="dxa"/>
            <w:vMerge/>
            <w:shd w:val="clear" w:color="auto" w:fill="auto"/>
            <w:vAlign w:val="center"/>
          </w:tcPr>
          <w:p w14:paraId="75E95D0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14A2455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304BAB4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1F64F8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4155E99A"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0,000157</w:t>
            </w:r>
          </w:p>
        </w:tc>
      </w:tr>
      <w:tr w:rsidR="00967BBB" w:rsidRPr="00967BBB" w14:paraId="43364857" w14:textId="77777777" w:rsidTr="00967BBB">
        <w:tc>
          <w:tcPr>
            <w:tcW w:w="1876" w:type="dxa"/>
            <w:vMerge/>
            <w:shd w:val="clear" w:color="auto" w:fill="auto"/>
            <w:vAlign w:val="center"/>
          </w:tcPr>
          <w:p w14:paraId="5A247A1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446DAE4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3EC3004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9ED952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0A7EF2D3"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0,000165</w:t>
            </w:r>
          </w:p>
        </w:tc>
      </w:tr>
      <w:tr w:rsidR="00967BBB" w:rsidRPr="00967BBB" w14:paraId="3E6C6594" w14:textId="77777777" w:rsidTr="00967BBB">
        <w:tc>
          <w:tcPr>
            <w:tcW w:w="1876" w:type="dxa"/>
            <w:vMerge w:val="restart"/>
            <w:shd w:val="clear" w:color="auto" w:fill="auto"/>
            <w:vAlign w:val="center"/>
          </w:tcPr>
          <w:p w14:paraId="14821A9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70-77</w:t>
            </w:r>
          </w:p>
          <w:p w14:paraId="5E428BF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 emitorów)</w:t>
            </w:r>
          </w:p>
        </w:tc>
        <w:tc>
          <w:tcPr>
            <w:tcW w:w="1393" w:type="dxa"/>
            <w:vMerge w:val="restart"/>
            <w:shd w:val="clear" w:color="auto" w:fill="auto"/>
            <w:vAlign w:val="center"/>
          </w:tcPr>
          <w:p w14:paraId="3A00414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5</w:t>
            </w:r>
          </w:p>
        </w:tc>
        <w:tc>
          <w:tcPr>
            <w:tcW w:w="1876" w:type="dxa"/>
            <w:vMerge w:val="restart"/>
            <w:shd w:val="clear" w:color="auto" w:fill="auto"/>
            <w:vAlign w:val="center"/>
          </w:tcPr>
          <w:p w14:paraId="36D5CDC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4344754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345510A5"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0,004076</w:t>
            </w:r>
          </w:p>
        </w:tc>
      </w:tr>
      <w:tr w:rsidR="00967BBB" w:rsidRPr="00967BBB" w14:paraId="16554AA3" w14:textId="77777777" w:rsidTr="00967BBB">
        <w:tc>
          <w:tcPr>
            <w:tcW w:w="1876" w:type="dxa"/>
            <w:vMerge/>
            <w:shd w:val="clear" w:color="auto" w:fill="auto"/>
            <w:vAlign w:val="center"/>
          </w:tcPr>
          <w:p w14:paraId="5F81BE3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0F6B7A4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293EF36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F0B6DD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24817AE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0,001473</w:t>
            </w:r>
          </w:p>
        </w:tc>
      </w:tr>
      <w:tr w:rsidR="00967BBB" w:rsidRPr="00967BBB" w14:paraId="1B3D65DC" w14:textId="77777777" w:rsidTr="00967BBB">
        <w:tc>
          <w:tcPr>
            <w:tcW w:w="1876" w:type="dxa"/>
            <w:vMerge/>
            <w:shd w:val="clear" w:color="auto" w:fill="auto"/>
            <w:vAlign w:val="center"/>
          </w:tcPr>
          <w:p w14:paraId="611D0AB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3230A42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0F15992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AA116C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20F2BCB0"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0,000157</w:t>
            </w:r>
          </w:p>
        </w:tc>
      </w:tr>
      <w:tr w:rsidR="00967BBB" w:rsidRPr="00967BBB" w14:paraId="156206E2" w14:textId="77777777" w:rsidTr="00967BBB">
        <w:tc>
          <w:tcPr>
            <w:tcW w:w="1876" w:type="dxa"/>
            <w:vMerge/>
            <w:shd w:val="clear" w:color="auto" w:fill="auto"/>
            <w:vAlign w:val="center"/>
          </w:tcPr>
          <w:p w14:paraId="1D796C0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56334BB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08EBDA1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B1B33F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3DA59C1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0,000157</w:t>
            </w:r>
          </w:p>
        </w:tc>
      </w:tr>
      <w:tr w:rsidR="00967BBB" w:rsidRPr="00967BBB" w14:paraId="6536539A" w14:textId="77777777" w:rsidTr="00967BBB">
        <w:tc>
          <w:tcPr>
            <w:tcW w:w="1876" w:type="dxa"/>
            <w:vMerge/>
            <w:shd w:val="clear" w:color="auto" w:fill="auto"/>
            <w:vAlign w:val="center"/>
          </w:tcPr>
          <w:p w14:paraId="6CAECE7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093468B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3AA18C6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293D1B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5BE116D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0,000165</w:t>
            </w:r>
          </w:p>
        </w:tc>
      </w:tr>
      <w:tr w:rsidR="00967BBB" w:rsidRPr="00967BBB" w14:paraId="55961FD2" w14:textId="77777777" w:rsidTr="00967BBB">
        <w:tc>
          <w:tcPr>
            <w:tcW w:w="1876" w:type="dxa"/>
            <w:vMerge w:val="restart"/>
            <w:shd w:val="clear" w:color="auto" w:fill="auto"/>
            <w:vAlign w:val="center"/>
          </w:tcPr>
          <w:p w14:paraId="703233C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78-80</w:t>
            </w:r>
          </w:p>
          <w:p w14:paraId="50FA3F2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(3 emitory)</w:t>
            </w:r>
          </w:p>
        </w:tc>
        <w:tc>
          <w:tcPr>
            <w:tcW w:w="1393" w:type="dxa"/>
            <w:vMerge w:val="restart"/>
            <w:shd w:val="clear" w:color="auto" w:fill="auto"/>
            <w:vAlign w:val="center"/>
          </w:tcPr>
          <w:p w14:paraId="2B55826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5</w:t>
            </w:r>
          </w:p>
        </w:tc>
        <w:tc>
          <w:tcPr>
            <w:tcW w:w="1876" w:type="dxa"/>
            <w:vMerge w:val="restart"/>
            <w:shd w:val="clear" w:color="auto" w:fill="auto"/>
            <w:vAlign w:val="center"/>
          </w:tcPr>
          <w:p w14:paraId="0A795F7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szczytowy</w:t>
            </w:r>
          </w:p>
        </w:tc>
        <w:tc>
          <w:tcPr>
            <w:tcW w:w="2375" w:type="dxa"/>
            <w:shd w:val="clear" w:color="auto" w:fill="auto"/>
            <w:vAlign w:val="center"/>
          </w:tcPr>
          <w:p w14:paraId="6D50708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41FB025A"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0,004076</w:t>
            </w:r>
          </w:p>
        </w:tc>
      </w:tr>
      <w:tr w:rsidR="00967BBB" w:rsidRPr="00967BBB" w14:paraId="4FEC6556" w14:textId="77777777" w:rsidTr="00967BBB">
        <w:tc>
          <w:tcPr>
            <w:tcW w:w="1876" w:type="dxa"/>
            <w:vMerge/>
            <w:shd w:val="clear" w:color="auto" w:fill="auto"/>
          </w:tcPr>
          <w:p w14:paraId="7B4F8F0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36300F2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6CC17FB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64D6CB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734F9AA3"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0,001473</w:t>
            </w:r>
          </w:p>
        </w:tc>
      </w:tr>
      <w:tr w:rsidR="00967BBB" w:rsidRPr="00967BBB" w14:paraId="6A3A1BB5" w14:textId="77777777" w:rsidTr="00967BBB">
        <w:tc>
          <w:tcPr>
            <w:tcW w:w="1876" w:type="dxa"/>
            <w:vMerge/>
            <w:shd w:val="clear" w:color="auto" w:fill="auto"/>
          </w:tcPr>
          <w:p w14:paraId="3AF8737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6872E3F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1AA1447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7CD589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5BCD3369"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7597DA3A" w14:textId="77777777" w:rsidTr="00967BBB">
        <w:tc>
          <w:tcPr>
            <w:tcW w:w="1876" w:type="dxa"/>
            <w:vMerge/>
            <w:shd w:val="clear" w:color="auto" w:fill="auto"/>
          </w:tcPr>
          <w:p w14:paraId="5245E36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5E32529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4B97591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8410F2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42EF68E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2314A846" w14:textId="77777777" w:rsidTr="00967BBB">
        <w:tc>
          <w:tcPr>
            <w:tcW w:w="1876" w:type="dxa"/>
            <w:vMerge/>
            <w:shd w:val="clear" w:color="auto" w:fill="auto"/>
          </w:tcPr>
          <w:p w14:paraId="5D9BD66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3E7C5C6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43F2678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579E2F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7005A19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0,000165</w:t>
            </w:r>
          </w:p>
        </w:tc>
      </w:tr>
      <w:tr w:rsidR="00967BBB" w:rsidRPr="00967BBB" w14:paraId="3C452AAC" w14:textId="77777777" w:rsidTr="00967BBB">
        <w:tc>
          <w:tcPr>
            <w:tcW w:w="1876" w:type="dxa"/>
            <w:vMerge w:val="restart"/>
            <w:shd w:val="clear" w:color="auto" w:fill="auto"/>
            <w:vAlign w:val="center"/>
          </w:tcPr>
          <w:p w14:paraId="6A88427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81-85</w:t>
            </w:r>
          </w:p>
          <w:p w14:paraId="086BDD6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(5 emitorów)</w:t>
            </w:r>
          </w:p>
        </w:tc>
        <w:tc>
          <w:tcPr>
            <w:tcW w:w="1393" w:type="dxa"/>
            <w:vMerge w:val="restart"/>
            <w:shd w:val="clear" w:color="auto" w:fill="auto"/>
            <w:vAlign w:val="center"/>
          </w:tcPr>
          <w:p w14:paraId="2D19750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6</w:t>
            </w:r>
          </w:p>
        </w:tc>
        <w:tc>
          <w:tcPr>
            <w:tcW w:w="1876" w:type="dxa"/>
            <w:vMerge w:val="restart"/>
            <w:shd w:val="clear" w:color="auto" w:fill="auto"/>
            <w:vAlign w:val="center"/>
          </w:tcPr>
          <w:p w14:paraId="44ABB21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09DBCB5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501477CF"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0,004076</w:t>
            </w:r>
          </w:p>
        </w:tc>
      </w:tr>
      <w:tr w:rsidR="00967BBB" w:rsidRPr="00967BBB" w14:paraId="4B78294B" w14:textId="77777777" w:rsidTr="00967BBB">
        <w:tc>
          <w:tcPr>
            <w:tcW w:w="1876" w:type="dxa"/>
            <w:vMerge/>
            <w:shd w:val="clear" w:color="auto" w:fill="auto"/>
          </w:tcPr>
          <w:p w14:paraId="4482E69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6CD5347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4A4A1AC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7F35AE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6DF42D3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0,001473</w:t>
            </w:r>
          </w:p>
        </w:tc>
      </w:tr>
      <w:tr w:rsidR="00967BBB" w:rsidRPr="00967BBB" w14:paraId="0537EBF0" w14:textId="77777777" w:rsidTr="00967BBB">
        <w:tc>
          <w:tcPr>
            <w:tcW w:w="1876" w:type="dxa"/>
            <w:vMerge/>
            <w:shd w:val="clear" w:color="auto" w:fill="auto"/>
          </w:tcPr>
          <w:p w14:paraId="5BD4FBA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14C66A7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1AEE3CC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09F76D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409DEA72"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0,000157</w:t>
            </w:r>
          </w:p>
        </w:tc>
      </w:tr>
      <w:tr w:rsidR="00967BBB" w:rsidRPr="00967BBB" w14:paraId="10988685" w14:textId="77777777" w:rsidTr="00967BBB">
        <w:tc>
          <w:tcPr>
            <w:tcW w:w="1876" w:type="dxa"/>
            <w:vMerge/>
            <w:shd w:val="clear" w:color="auto" w:fill="auto"/>
          </w:tcPr>
          <w:p w14:paraId="4D63057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6AD597A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1F287B7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F15B0A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2E265BB2"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0,000157</w:t>
            </w:r>
          </w:p>
        </w:tc>
      </w:tr>
      <w:tr w:rsidR="00967BBB" w:rsidRPr="00967BBB" w14:paraId="1401531B" w14:textId="77777777" w:rsidTr="00967BBB">
        <w:tc>
          <w:tcPr>
            <w:tcW w:w="1876" w:type="dxa"/>
            <w:vMerge/>
            <w:shd w:val="clear" w:color="auto" w:fill="auto"/>
          </w:tcPr>
          <w:p w14:paraId="466D616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6D3E720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0FA9469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C05023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1732D425"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0,000165</w:t>
            </w:r>
          </w:p>
        </w:tc>
      </w:tr>
      <w:tr w:rsidR="00967BBB" w:rsidRPr="00967BBB" w14:paraId="4F6B1713" w14:textId="77777777" w:rsidTr="00967BBB">
        <w:tc>
          <w:tcPr>
            <w:tcW w:w="1876" w:type="dxa"/>
            <w:vMerge w:val="restart"/>
            <w:shd w:val="clear" w:color="auto" w:fill="auto"/>
            <w:vAlign w:val="center"/>
          </w:tcPr>
          <w:p w14:paraId="11DDE71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86-93</w:t>
            </w:r>
          </w:p>
          <w:p w14:paraId="08F7EEC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 emitorów)</w:t>
            </w:r>
          </w:p>
        </w:tc>
        <w:tc>
          <w:tcPr>
            <w:tcW w:w="1393" w:type="dxa"/>
            <w:vMerge w:val="restart"/>
            <w:shd w:val="clear" w:color="auto" w:fill="auto"/>
            <w:vAlign w:val="center"/>
          </w:tcPr>
          <w:p w14:paraId="2A8FCDF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6</w:t>
            </w:r>
          </w:p>
        </w:tc>
        <w:tc>
          <w:tcPr>
            <w:tcW w:w="1876" w:type="dxa"/>
            <w:vMerge w:val="restart"/>
            <w:shd w:val="clear" w:color="auto" w:fill="auto"/>
            <w:vAlign w:val="center"/>
          </w:tcPr>
          <w:p w14:paraId="69DE354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0CADF05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07EAA290"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0,004076</w:t>
            </w:r>
          </w:p>
        </w:tc>
      </w:tr>
      <w:tr w:rsidR="00967BBB" w:rsidRPr="00967BBB" w14:paraId="3E181EF6" w14:textId="77777777" w:rsidTr="00967BBB">
        <w:tc>
          <w:tcPr>
            <w:tcW w:w="1876" w:type="dxa"/>
            <w:vMerge/>
            <w:shd w:val="clear" w:color="auto" w:fill="auto"/>
            <w:vAlign w:val="center"/>
          </w:tcPr>
          <w:p w14:paraId="5A61068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5745101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0F87E78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BCADCD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6087356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0,001473</w:t>
            </w:r>
          </w:p>
        </w:tc>
      </w:tr>
      <w:tr w:rsidR="00967BBB" w:rsidRPr="00967BBB" w14:paraId="1CC54B83" w14:textId="77777777" w:rsidTr="00967BBB">
        <w:tc>
          <w:tcPr>
            <w:tcW w:w="1876" w:type="dxa"/>
            <w:vMerge/>
            <w:shd w:val="clear" w:color="auto" w:fill="auto"/>
            <w:vAlign w:val="center"/>
          </w:tcPr>
          <w:p w14:paraId="3E6890D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4C89814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5230DC8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789042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1E722A16"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0,000157</w:t>
            </w:r>
          </w:p>
        </w:tc>
      </w:tr>
      <w:tr w:rsidR="00967BBB" w:rsidRPr="00967BBB" w14:paraId="2D095572" w14:textId="77777777" w:rsidTr="00967BBB">
        <w:tc>
          <w:tcPr>
            <w:tcW w:w="1876" w:type="dxa"/>
            <w:vMerge/>
            <w:shd w:val="clear" w:color="auto" w:fill="auto"/>
            <w:vAlign w:val="center"/>
          </w:tcPr>
          <w:p w14:paraId="57EE98E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776DF97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51073E1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DE6C54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392A764E"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0,000157</w:t>
            </w:r>
          </w:p>
        </w:tc>
      </w:tr>
      <w:tr w:rsidR="00967BBB" w:rsidRPr="00967BBB" w14:paraId="7F801E06" w14:textId="77777777" w:rsidTr="00967BBB">
        <w:tc>
          <w:tcPr>
            <w:tcW w:w="1876" w:type="dxa"/>
            <w:vMerge/>
            <w:shd w:val="clear" w:color="auto" w:fill="auto"/>
            <w:vAlign w:val="center"/>
          </w:tcPr>
          <w:p w14:paraId="5A1FB85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0DF0288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515019C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8FA243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7F4B1C0D"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0,000165</w:t>
            </w:r>
          </w:p>
        </w:tc>
      </w:tr>
      <w:tr w:rsidR="00967BBB" w:rsidRPr="00967BBB" w14:paraId="09E07913" w14:textId="77777777" w:rsidTr="00967BBB">
        <w:tc>
          <w:tcPr>
            <w:tcW w:w="1876" w:type="dxa"/>
            <w:vMerge w:val="restart"/>
            <w:shd w:val="clear" w:color="auto" w:fill="auto"/>
            <w:vAlign w:val="center"/>
          </w:tcPr>
          <w:p w14:paraId="710CBD6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94-96</w:t>
            </w:r>
          </w:p>
          <w:p w14:paraId="10CAB73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(3 emitory)</w:t>
            </w:r>
          </w:p>
        </w:tc>
        <w:tc>
          <w:tcPr>
            <w:tcW w:w="1393" w:type="dxa"/>
            <w:vMerge w:val="restart"/>
            <w:shd w:val="clear" w:color="auto" w:fill="auto"/>
            <w:vAlign w:val="center"/>
          </w:tcPr>
          <w:p w14:paraId="4BE385A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6</w:t>
            </w:r>
          </w:p>
        </w:tc>
        <w:tc>
          <w:tcPr>
            <w:tcW w:w="1876" w:type="dxa"/>
            <w:vMerge w:val="restart"/>
            <w:shd w:val="clear" w:color="auto" w:fill="auto"/>
            <w:vAlign w:val="center"/>
          </w:tcPr>
          <w:p w14:paraId="728A6AB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szczytowy</w:t>
            </w:r>
          </w:p>
        </w:tc>
        <w:tc>
          <w:tcPr>
            <w:tcW w:w="2375" w:type="dxa"/>
            <w:shd w:val="clear" w:color="auto" w:fill="auto"/>
            <w:vAlign w:val="center"/>
          </w:tcPr>
          <w:p w14:paraId="432D110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32F2061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0,004076</w:t>
            </w:r>
          </w:p>
        </w:tc>
      </w:tr>
      <w:tr w:rsidR="00967BBB" w:rsidRPr="00967BBB" w14:paraId="25822107" w14:textId="77777777" w:rsidTr="00967BBB">
        <w:tc>
          <w:tcPr>
            <w:tcW w:w="1876" w:type="dxa"/>
            <w:vMerge/>
            <w:shd w:val="clear" w:color="auto" w:fill="auto"/>
          </w:tcPr>
          <w:p w14:paraId="039183C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007933C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44C3FB8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D9590F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5DE7ED29"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0,001473</w:t>
            </w:r>
          </w:p>
        </w:tc>
      </w:tr>
      <w:tr w:rsidR="00967BBB" w:rsidRPr="00967BBB" w14:paraId="4B892CC2" w14:textId="77777777" w:rsidTr="00967BBB">
        <w:tc>
          <w:tcPr>
            <w:tcW w:w="1876" w:type="dxa"/>
            <w:vMerge/>
            <w:shd w:val="clear" w:color="auto" w:fill="auto"/>
          </w:tcPr>
          <w:p w14:paraId="0C39C8F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1FDE45E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2D2D6B6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27EA4F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0F8A667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0A217586" w14:textId="77777777" w:rsidTr="00967BBB">
        <w:tc>
          <w:tcPr>
            <w:tcW w:w="1876" w:type="dxa"/>
            <w:vMerge/>
            <w:shd w:val="clear" w:color="auto" w:fill="auto"/>
          </w:tcPr>
          <w:p w14:paraId="6886E64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1A3DA09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4946966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40597B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5599D8DD"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32A714E1" w14:textId="77777777" w:rsidTr="00967BBB">
        <w:tc>
          <w:tcPr>
            <w:tcW w:w="1876" w:type="dxa"/>
            <w:vMerge/>
            <w:shd w:val="clear" w:color="auto" w:fill="auto"/>
          </w:tcPr>
          <w:p w14:paraId="40A643F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458AFE2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0043FAD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AFA4B6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7F2B13E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0,000165</w:t>
            </w:r>
          </w:p>
        </w:tc>
      </w:tr>
      <w:tr w:rsidR="00967BBB" w:rsidRPr="00967BBB" w14:paraId="025C53CD" w14:textId="77777777" w:rsidTr="00967BBB">
        <w:tc>
          <w:tcPr>
            <w:tcW w:w="1876" w:type="dxa"/>
            <w:vMerge w:val="restart"/>
            <w:shd w:val="clear" w:color="auto" w:fill="auto"/>
            <w:vAlign w:val="center"/>
          </w:tcPr>
          <w:p w14:paraId="4ED8C9B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97-109</w:t>
            </w:r>
          </w:p>
          <w:p w14:paraId="6DC034D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(13 emitorów)</w:t>
            </w:r>
          </w:p>
        </w:tc>
        <w:tc>
          <w:tcPr>
            <w:tcW w:w="1393" w:type="dxa"/>
            <w:vMerge w:val="restart"/>
            <w:shd w:val="clear" w:color="auto" w:fill="auto"/>
            <w:vAlign w:val="center"/>
          </w:tcPr>
          <w:p w14:paraId="01B9275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7</w:t>
            </w:r>
          </w:p>
        </w:tc>
        <w:tc>
          <w:tcPr>
            <w:tcW w:w="1876" w:type="dxa"/>
            <w:vMerge w:val="restart"/>
            <w:shd w:val="clear" w:color="auto" w:fill="auto"/>
            <w:vAlign w:val="center"/>
          </w:tcPr>
          <w:p w14:paraId="3727878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02872C1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16B394B3"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13 x 0,004076</w:t>
            </w:r>
          </w:p>
        </w:tc>
      </w:tr>
      <w:tr w:rsidR="00967BBB" w:rsidRPr="00967BBB" w14:paraId="49979C86" w14:textId="77777777" w:rsidTr="00967BBB">
        <w:tc>
          <w:tcPr>
            <w:tcW w:w="1876" w:type="dxa"/>
            <w:vMerge/>
            <w:shd w:val="clear" w:color="auto" w:fill="auto"/>
            <w:vAlign w:val="center"/>
          </w:tcPr>
          <w:p w14:paraId="2B078F8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5C190BE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47EA64B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626015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7B0D558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13 x 0,001473</w:t>
            </w:r>
          </w:p>
        </w:tc>
      </w:tr>
      <w:tr w:rsidR="00967BBB" w:rsidRPr="00967BBB" w14:paraId="54B4AFA0" w14:textId="77777777" w:rsidTr="00967BBB">
        <w:tc>
          <w:tcPr>
            <w:tcW w:w="1876" w:type="dxa"/>
            <w:vMerge/>
            <w:shd w:val="clear" w:color="auto" w:fill="auto"/>
            <w:vAlign w:val="center"/>
          </w:tcPr>
          <w:p w14:paraId="585C913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723C420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0CBDC5D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75C4F2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5B548665"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13 x 0,000157</w:t>
            </w:r>
          </w:p>
        </w:tc>
      </w:tr>
      <w:tr w:rsidR="00967BBB" w:rsidRPr="00967BBB" w14:paraId="663419E6" w14:textId="77777777" w:rsidTr="00967BBB">
        <w:tc>
          <w:tcPr>
            <w:tcW w:w="1876" w:type="dxa"/>
            <w:vMerge/>
            <w:shd w:val="clear" w:color="auto" w:fill="auto"/>
            <w:vAlign w:val="center"/>
          </w:tcPr>
          <w:p w14:paraId="32C26C4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67C0FA3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714C1E0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02974D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21737AA0"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13 x 0,000157</w:t>
            </w:r>
          </w:p>
        </w:tc>
      </w:tr>
      <w:tr w:rsidR="00967BBB" w:rsidRPr="00967BBB" w14:paraId="2B099480" w14:textId="77777777" w:rsidTr="00967BBB">
        <w:tc>
          <w:tcPr>
            <w:tcW w:w="1876" w:type="dxa"/>
            <w:vMerge/>
            <w:shd w:val="clear" w:color="auto" w:fill="auto"/>
            <w:vAlign w:val="center"/>
          </w:tcPr>
          <w:p w14:paraId="77D27B3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60CE1E6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5E7180C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3663BF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44166ABC"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13 x 0,000165</w:t>
            </w:r>
          </w:p>
        </w:tc>
      </w:tr>
      <w:tr w:rsidR="00967BBB" w:rsidRPr="00967BBB" w14:paraId="63A1E9CA" w14:textId="77777777" w:rsidTr="00967BBB">
        <w:tc>
          <w:tcPr>
            <w:tcW w:w="1876" w:type="dxa"/>
            <w:vMerge w:val="restart"/>
            <w:shd w:val="clear" w:color="auto" w:fill="auto"/>
            <w:vAlign w:val="center"/>
          </w:tcPr>
          <w:p w14:paraId="2992C30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110-112</w:t>
            </w:r>
          </w:p>
          <w:p w14:paraId="7E51874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(3 emitory)</w:t>
            </w:r>
          </w:p>
        </w:tc>
        <w:tc>
          <w:tcPr>
            <w:tcW w:w="1393" w:type="dxa"/>
            <w:vMerge w:val="restart"/>
            <w:shd w:val="clear" w:color="auto" w:fill="auto"/>
            <w:vAlign w:val="center"/>
          </w:tcPr>
          <w:p w14:paraId="18C0EDB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7</w:t>
            </w:r>
          </w:p>
        </w:tc>
        <w:tc>
          <w:tcPr>
            <w:tcW w:w="1876" w:type="dxa"/>
            <w:vMerge w:val="restart"/>
            <w:shd w:val="clear" w:color="auto" w:fill="auto"/>
            <w:vAlign w:val="center"/>
          </w:tcPr>
          <w:p w14:paraId="3C6D583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szczytowy</w:t>
            </w:r>
          </w:p>
        </w:tc>
        <w:tc>
          <w:tcPr>
            <w:tcW w:w="2375" w:type="dxa"/>
            <w:shd w:val="clear" w:color="auto" w:fill="auto"/>
            <w:vAlign w:val="center"/>
          </w:tcPr>
          <w:p w14:paraId="49DEB0D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7F330709"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0,004076</w:t>
            </w:r>
          </w:p>
        </w:tc>
      </w:tr>
      <w:tr w:rsidR="00967BBB" w:rsidRPr="00967BBB" w14:paraId="30F5E2BC" w14:textId="77777777" w:rsidTr="00967BBB">
        <w:tc>
          <w:tcPr>
            <w:tcW w:w="1876" w:type="dxa"/>
            <w:vMerge/>
            <w:shd w:val="clear" w:color="auto" w:fill="auto"/>
          </w:tcPr>
          <w:p w14:paraId="5592DE9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7E7262D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05474C2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B40E02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22E471FE"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0,001473</w:t>
            </w:r>
          </w:p>
        </w:tc>
      </w:tr>
      <w:tr w:rsidR="00967BBB" w:rsidRPr="00967BBB" w14:paraId="04A76FF1" w14:textId="77777777" w:rsidTr="00967BBB">
        <w:tc>
          <w:tcPr>
            <w:tcW w:w="1876" w:type="dxa"/>
            <w:vMerge/>
            <w:shd w:val="clear" w:color="auto" w:fill="auto"/>
          </w:tcPr>
          <w:p w14:paraId="6408086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2336796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7BDB800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ECAE40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3899F060"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24165C81" w14:textId="77777777" w:rsidTr="00967BBB">
        <w:tc>
          <w:tcPr>
            <w:tcW w:w="1876" w:type="dxa"/>
            <w:vMerge/>
            <w:shd w:val="clear" w:color="auto" w:fill="auto"/>
          </w:tcPr>
          <w:p w14:paraId="267E149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4DE8CCD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7707CBE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125DDF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24C13B8D"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2625BD08" w14:textId="77777777" w:rsidTr="00967BBB">
        <w:tc>
          <w:tcPr>
            <w:tcW w:w="1876" w:type="dxa"/>
            <w:vMerge/>
            <w:shd w:val="clear" w:color="auto" w:fill="auto"/>
          </w:tcPr>
          <w:p w14:paraId="08E77C6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339C016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02ED976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FD7271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2C03BAE5"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0,000165</w:t>
            </w:r>
          </w:p>
        </w:tc>
      </w:tr>
      <w:tr w:rsidR="00967BBB" w:rsidRPr="00967BBB" w14:paraId="6C5E270F" w14:textId="77777777" w:rsidTr="00967BBB">
        <w:tc>
          <w:tcPr>
            <w:tcW w:w="1876" w:type="dxa"/>
            <w:vMerge w:val="restart"/>
            <w:shd w:val="clear" w:color="auto" w:fill="auto"/>
            <w:vAlign w:val="center"/>
          </w:tcPr>
          <w:p w14:paraId="10D1AD9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113-117</w:t>
            </w:r>
          </w:p>
          <w:p w14:paraId="56FCE02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(5 emitorów)</w:t>
            </w:r>
          </w:p>
        </w:tc>
        <w:tc>
          <w:tcPr>
            <w:tcW w:w="1393" w:type="dxa"/>
            <w:vMerge w:val="restart"/>
            <w:shd w:val="clear" w:color="auto" w:fill="auto"/>
            <w:vAlign w:val="center"/>
          </w:tcPr>
          <w:p w14:paraId="3E302CC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9</w:t>
            </w:r>
          </w:p>
        </w:tc>
        <w:tc>
          <w:tcPr>
            <w:tcW w:w="1876" w:type="dxa"/>
            <w:vMerge w:val="restart"/>
            <w:shd w:val="clear" w:color="auto" w:fill="auto"/>
            <w:vAlign w:val="center"/>
          </w:tcPr>
          <w:p w14:paraId="5931DA3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688DD56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2440FE0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0,004076</w:t>
            </w:r>
          </w:p>
        </w:tc>
      </w:tr>
      <w:tr w:rsidR="00967BBB" w:rsidRPr="00967BBB" w14:paraId="532ADA6C" w14:textId="77777777" w:rsidTr="00967BBB">
        <w:tc>
          <w:tcPr>
            <w:tcW w:w="1876" w:type="dxa"/>
            <w:vMerge/>
            <w:shd w:val="clear" w:color="auto" w:fill="auto"/>
            <w:vAlign w:val="center"/>
          </w:tcPr>
          <w:p w14:paraId="730D667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642061A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494F4B1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1FF874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42F52F7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0,001473</w:t>
            </w:r>
          </w:p>
        </w:tc>
      </w:tr>
      <w:tr w:rsidR="00967BBB" w:rsidRPr="00967BBB" w14:paraId="4802CA7B" w14:textId="77777777" w:rsidTr="00967BBB">
        <w:tc>
          <w:tcPr>
            <w:tcW w:w="1876" w:type="dxa"/>
            <w:vMerge/>
            <w:shd w:val="clear" w:color="auto" w:fill="auto"/>
            <w:vAlign w:val="center"/>
          </w:tcPr>
          <w:p w14:paraId="2E0A4B2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5BF31DC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18C9E44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447969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19680E8C"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0,000157</w:t>
            </w:r>
          </w:p>
        </w:tc>
      </w:tr>
      <w:tr w:rsidR="00967BBB" w:rsidRPr="00967BBB" w14:paraId="68F1A14F" w14:textId="77777777" w:rsidTr="00967BBB">
        <w:tc>
          <w:tcPr>
            <w:tcW w:w="1876" w:type="dxa"/>
            <w:vMerge/>
            <w:shd w:val="clear" w:color="auto" w:fill="auto"/>
            <w:vAlign w:val="center"/>
          </w:tcPr>
          <w:p w14:paraId="2E1E9E5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67AC1D6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50F1F1E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CDA2F2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09504EF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0,000157</w:t>
            </w:r>
          </w:p>
        </w:tc>
      </w:tr>
      <w:tr w:rsidR="00967BBB" w:rsidRPr="00967BBB" w14:paraId="5A018400" w14:textId="77777777" w:rsidTr="00967BBB">
        <w:tc>
          <w:tcPr>
            <w:tcW w:w="1876" w:type="dxa"/>
            <w:vMerge/>
            <w:shd w:val="clear" w:color="auto" w:fill="auto"/>
            <w:vAlign w:val="center"/>
          </w:tcPr>
          <w:p w14:paraId="18C6362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071869F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4EA4C1A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1A5F69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76F2C1C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0,000165</w:t>
            </w:r>
          </w:p>
        </w:tc>
      </w:tr>
      <w:tr w:rsidR="00967BBB" w:rsidRPr="00967BBB" w14:paraId="3ADD9192" w14:textId="77777777" w:rsidTr="00967BBB">
        <w:tc>
          <w:tcPr>
            <w:tcW w:w="1876" w:type="dxa"/>
            <w:vMerge w:val="restart"/>
            <w:shd w:val="clear" w:color="auto" w:fill="auto"/>
            <w:vAlign w:val="center"/>
          </w:tcPr>
          <w:p w14:paraId="0731EC9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118-125</w:t>
            </w:r>
          </w:p>
          <w:p w14:paraId="214D0DC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 emitorów)</w:t>
            </w:r>
          </w:p>
        </w:tc>
        <w:tc>
          <w:tcPr>
            <w:tcW w:w="1393" w:type="dxa"/>
            <w:vMerge w:val="restart"/>
            <w:shd w:val="clear" w:color="auto" w:fill="auto"/>
            <w:vAlign w:val="center"/>
          </w:tcPr>
          <w:p w14:paraId="24157CD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9</w:t>
            </w:r>
          </w:p>
        </w:tc>
        <w:tc>
          <w:tcPr>
            <w:tcW w:w="1876" w:type="dxa"/>
            <w:vMerge w:val="restart"/>
            <w:shd w:val="clear" w:color="auto" w:fill="auto"/>
            <w:vAlign w:val="center"/>
          </w:tcPr>
          <w:p w14:paraId="6763ABE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75C7C98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0C8A90B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0,004076</w:t>
            </w:r>
          </w:p>
        </w:tc>
      </w:tr>
      <w:tr w:rsidR="00967BBB" w:rsidRPr="00967BBB" w14:paraId="14383CBF" w14:textId="77777777" w:rsidTr="00967BBB">
        <w:tc>
          <w:tcPr>
            <w:tcW w:w="1876" w:type="dxa"/>
            <w:vMerge/>
            <w:shd w:val="clear" w:color="auto" w:fill="auto"/>
            <w:vAlign w:val="center"/>
          </w:tcPr>
          <w:p w14:paraId="61265B8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1791A9C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4A29F99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758598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236FD482"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0,001473</w:t>
            </w:r>
          </w:p>
        </w:tc>
      </w:tr>
      <w:tr w:rsidR="00967BBB" w:rsidRPr="00967BBB" w14:paraId="02E2D086" w14:textId="77777777" w:rsidTr="00967BBB">
        <w:tc>
          <w:tcPr>
            <w:tcW w:w="1876" w:type="dxa"/>
            <w:vMerge/>
            <w:shd w:val="clear" w:color="auto" w:fill="auto"/>
            <w:vAlign w:val="center"/>
          </w:tcPr>
          <w:p w14:paraId="4C7F23B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448AAD8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1730D44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74CDB1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6A7E1B1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0,000157</w:t>
            </w:r>
          </w:p>
        </w:tc>
      </w:tr>
      <w:tr w:rsidR="00967BBB" w:rsidRPr="00967BBB" w14:paraId="17ACB3E8" w14:textId="77777777" w:rsidTr="00967BBB">
        <w:tc>
          <w:tcPr>
            <w:tcW w:w="1876" w:type="dxa"/>
            <w:vMerge/>
            <w:shd w:val="clear" w:color="auto" w:fill="auto"/>
            <w:vAlign w:val="center"/>
          </w:tcPr>
          <w:p w14:paraId="526665D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3D5ED08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7973154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F0401C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67C55076"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0,000157</w:t>
            </w:r>
          </w:p>
        </w:tc>
      </w:tr>
      <w:tr w:rsidR="00967BBB" w:rsidRPr="00967BBB" w14:paraId="503679FD" w14:textId="77777777" w:rsidTr="00967BBB">
        <w:tc>
          <w:tcPr>
            <w:tcW w:w="1876" w:type="dxa"/>
            <w:vMerge/>
            <w:shd w:val="clear" w:color="auto" w:fill="auto"/>
            <w:vAlign w:val="center"/>
          </w:tcPr>
          <w:p w14:paraId="577E9A7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2EF93A4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2A3E58B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4DF306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71511F9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0,000165</w:t>
            </w:r>
          </w:p>
        </w:tc>
      </w:tr>
      <w:tr w:rsidR="00967BBB" w:rsidRPr="00967BBB" w14:paraId="765F42CC" w14:textId="77777777" w:rsidTr="00967BBB">
        <w:tc>
          <w:tcPr>
            <w:tcW w:w="1876" w:type="dxa"/>
            <w:vMerge w:val="restart"/>
            <w:shd w:val="clear" w:color="auto" w:fill="auto"/>
            <w:vAlign w:val="center"/>
          </w:tcPr>
          <w:p w14:paraId="54F2C25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126-128</w:t>
            </w:r>
          </w:p>
          <w:p w14:paraId="00165ED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(3 emitory)</w:t>
            </w:r>
          </w:p>
        </w:tc>
        <w:tc>
          <w:tcPr>
            <w:tcW w:w="1393" w:type="dxa"/>
            <w:vMerge w:val="restart"/>
            <w:shd w:val="clear" w:color="auto" w:fill="auto"/>
            <w:vAlign w:val="center"/>
          </w:tcPr>
          <w:p w14:paraId="75424DA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9</w:t>
            </w:r>
          </w:p>
        </w:tc>
        <w:tc>
          <w:tcPr>
            <w:tcW w:w="1876" w:type="dxa"/>
            <w:vMerge w:val="restart"/>
            <w:shd w:val="clear" w:color="auto" w:fill="auto"/>
            <w:vAlign w:val="center"/>
          </w:tcPr>
          <w:p w14:paraId="0BA8F14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szczytowy</w:t>
            </w:r>
          </w:p>
        </w:tc>
        <w:tc>
          <w:tcPr>
            <w:tcW w:w="2375" w:type="dxa"/>
            <w:shd w:val="clear" w:color="auto" w:fill="auto"/>
            <w:vAlign w:val="center"/>
          </w:tcPr>
          <w:p w14:paraId="6B3E207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49705AFC"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0,004076</w:t>
            </w:r>
          </w:p>
        </w:tc>
      </w:tr>
      <w:tr w:rsidR="00967BBB" w:rsidRPr="00967BBB" w14:paraId="7241A17B" w14:textId="77777777" w:rsidTr="00967BBB">
        <w:tc>
          <w:tcPr>
            <w:tcW w:w="1876" w:type="dxa"/>
            <w:vMerge/>
            <w:shd w:val="clear" w:color="auto" w:fill="auto"/>
          </w:tcPr>
          <w:p w14:paraId="3F92705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6FED7B1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04993E3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5F4717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0DB19F86"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0,001473</w:t>
            </w:r>
          </w:p>
        </w:tc>
      </w:tr>
      <w:tr w:rsidR="00967BBB" w:rsidRPr="00967BBB" w14:paraId="0739CD2F" w14:textId="77777777" w:rsidTr="00967BBB">
        <w:tc>
          <w:tcPr>
            <w:tcW w:w="1876" w:type="dxa"/>
            <w:vMerge/>
            <w:shd w:val="clear" w:color="auto" w:fill="auto"/>
          </w:tcPr>
          <w:p w14:paraId="5ADCE8A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67D69AB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2EF98FC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70EB65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4A750B2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14CB2B85" w14:textId="77777777" w:rsidTr="00967BBB">
        <w:tc>
          <w:tcPr>
            <w:tcW w:w="1876" w:type="dxa"/>
            <w:vMerge/>
            <w:shd w:val="clear" w:color="auto" w:fill="auto"/>
          </w:tcPr>
          <w:p w14:paraId="4F813AC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2BB8885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61530CE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A21F21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135090AE"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6812CA3E" w14:textId="77777777" w:rsidTr="00967BBB">
        <w:tc>
          <w:tcPr>
            <w:tcW w:w="1876" w:type="dxa"/>
            <w:vMerge/>
            <w:shd w:val="clear" w:color="auto" w:fill="auto"/>
          </w:tcPr>
          <w:p w14:paraId="51514BA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36D04AA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6FCD456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0EC84F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7CB5DE0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0,000165</w:t>
            </w:r>
          </w:p>
        </w:tc>
      </w:tr>
      <w:tr w:rsidR="00967BBB" w:rsidRPr="00967BBB" w14:paraId="1B35C3B0" w14:textId="77777777" w:rsidTr="00967BBB">
        <w:tc>
          <w:tcPr>
            <w:tcW w:w="1876" w:type="dxa"/>
            <w:vMerge w:val="restart"/>
            <w:shd w:val="clear" w:color="auto" w:fill="auto"/>
            <w:vAlign w:val="center"/>
          </w:tcPr>
          <w:p w14:paraId="33E58C5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129-133</w:t>
            </w:r>
          </w:p>
          <w:p w14:paraId="0846651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(5 emitorów)</w:t>
            </w:r>
          </w:p>
        </w:tc>
        <w:tc>
          <w:tcPr>
            <w:tcW w:w="1393" w:type="dxa"/>
            <w:vMerge w:val="restart"/>
            <w:shd w:val="clear" w:color="auto" w:fill="auto"/>
            <w:vAlign w:val="center"/>
          </w:tcPr>
          <w:p w14:paraId="0FA1CC2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10</w:t>
            </w:r>
          </w:p>
        </w:tc>
        <w:tc>
          <w:tcPr>
            <w:tcW w:w="1876" w:type="dxa"/>
            <w:vMerge w:val="restart"/>
            <w:shd w:val="clear" w:color="auto" w:fill="auto"/>
            <w:vAlign w:val="center"/>
          </w:tcPr>
          <w:p w14:paraId="4D2193A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1C29B92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07B08D9F"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0,004076</w:t>
            </w:r>
          </w:p>
        </w:tc>
      </w:tr>
      <w:tr w:rsidR="00967BBB" w:rsidRPr="00967BBB" w14:paraId="1CFC3583" w14:textId="77777777" w:rsidTr="00967BBB">
        <w:tc>
          <w:tcPr>
            <w:tcW w:w="1876" w:type="dxa"/>
            <w:vMerge/>
            <w:shd w:val="clear" w:color="auto" w:fill="auto"/>
            <w:vAlign w:val="center"/>
          </w:tcPr>
          <w:p w14:paraId="78A0EFE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511F8CB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42670E3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6985E5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1E68291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0,001473</w:t>
            </w:r>
          </w:p>
        </w:tc>
      </w:tr>
      <w:tr w:rsidR="00967BBB" w:rsidRPr="00967BBB" w14:paraId="2A3A2F4F" w14:textId="77777777" w:rsidTr="00967BBB">
        <w:tc>
          <w:tcPr>
            <w:tcW w:w="1876" w:type="dxa"/>
            <w:vMerge/>
            <w:shd w:val="clear" w:color="auto" w:fill="auto"/>
            <w:vAlign w:val="center"/>
          </w:tcPr>
          <w:p w14:paraId="129DAF3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4658B06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5373E87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0AAB61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5017558F"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0,000157</w:t>
            </w:r>
          </w:p>
        </w:tc>
      </w:tr>
      <w:tr w:rsidR="00967BBB" w:rsidRPr="00967BBB" w14:paraId="09A4716A" w14:textId="77777777" w:rsidTr="00967BBB">
        <w:tc>
          <w:tcPr>
            <w:tcW w:w="1876" w:type="dxa"/>
            <w:vMerge/>
            <w:shd w:val="clear" w:color="auto" w:fill="auto"/>
            <w:vAlign w:val="center"/>
          </w:tcPr>
          <w:p w14:paraId="1535B3C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483FB1F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4E9B193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F2212B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4934CCDF"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0,000157</w:t>
            </w:r>
          </w:p>
        </w:tc>
      </w:tr>
      <w:tr w:rsidR="00967BBB" w:rsidRPr="00967BBB" w14:paraId="6403E98F" w14:textId="77777777" w:rsidTr="00967BBB">
        <w:tc>
          <w:tcPr>
            <w:tcW w:w="1876" w:type="dxa"/>
            <w:vMerge/>
            <w:shd w:val="clear" w:color="auto" w:fill="auto"/>
            <w:vAlign w:val="center"/>
          </w:tcPr>
          <w:p w14:paraId="049FA04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vAlign w:val="center"/>
          </w:tcPr>
          <w:p w14:paraId="7AD4F3D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vAlign w:val="center"/>
          </w:tcPr>
          <w:p w14:paraId="569CACA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399034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30205905"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5 x 0,000165</w:t>
            </w:r>
          </w:p>
        </w:tc>
      </w:tr>
      <w:tr w:rsidR="00967BBB" w:rsidRPr="00967BBB" w14:paraId="10BEC16C" w14:textId="77777777" w:rsidTr="00967BBB">
        <w:tc>
          <w:tcPr>
            <w:tcW w:w="1876" w:type="dxa"/>
            <w:vMerge w:val="restart"/>
            <w:shd w:val="clear" w:color="auto" w:fill="auto"/>
            <w:vAlign w:val="center"/>
          </w:tcPr>
          <w:p w14:paraId="0523FD8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134-141</w:t>
            </w:r>
          </w:p>
          <w:p w14:paraId="50C0D63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 emitorów)</w:t>
            </w:r>
          </w:p>
        </w:tc>
        <w:tc>
          <w:tcPr>
            <w:tcW w:w="1393" w:type="dxa"/>
            <w:vMerge w:val="restart"/>
            <w:shd w:val="clear" w:color="auto" w:fill="auto"/>
            <w:vAlign w:val="center"/>
          </w:tcPr>
          <w:p w14:paraId="10E6D71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 10</w:t>
            </w:r>
          </w:p>
        </w:tc>
        <w:tc>
          <w:tcPr>
            <w:tcW w:w="1876" w:type="dxa"/>
            <w:vMerge w:val="restart"/>
            <w:shd w:val="clear" w:color="auto" w:fill="auto"/>
            <w:vAlign w:val="center"/>
          </w:tcPr>
          <w:p w14:paraId="02D688C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podstawowy</w:t>
            </w:r>
          </w:p>
        </w:tc>
        <w:tc>
          <w:tcPr>
            <w:tcW w:w="2375" w:type="dxa"/>
            <w:shd w:val="clear" w:color="auto" w:fill="auto"/>
            <w:vAlign w:val="center"/>
          </w:tcPr>
          <w:p w14:paraId="7B4980E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4DE2CC2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0,004076</w:t>
            </w:r>
          </w:p>
        </w:tc>
      </w:tr>
      <w:tr w:rsidR="00967BBB" w:rsidRPr="00967BBB" w14:paraId="1757F5C4" w14:textId="77777777" w:rsidTr="00967BBB">
        <w:tc>
          <w:tcPr>
            <w:tcW w:w="1876" w:type="dxa"/>
            <w:vMerge/>
            <w:shd w:val="clear" w:color="auto" w:fill="auto"/>
          </w:tcPr>
          <w:p w14:paraId="010F0A2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390448D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746A2F9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8B001C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034208C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0,001473</w:t>
            </w:r>
          </w:p>
        </w:tc>
      </w:tr>
      <w:tr w:rsidR="00967BBB" w:rsidRPr="00967BBB" w14:paraId="12E66F1C" w14:textId="77777777" w:rsidTr="00967BBB">
        <w:tc>
          <w:tcPr>
            <w:tcW w:w="1876" w:type="dxa"/>
            <w:vMerge/>
            <w:shd w:val="clear" w:color="auto" w:fill="auto"/>
          </w:tcPr>
          <w:p w14:paraId="247C258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49B8041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338260C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BC71AB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1057C9D3"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0,000157</w:t>
            </w:r>
          </w:p>
        </w:tc>
      </w:tr>
      <w:tr w:rsidR="00967BBB" w:rsidRPr="00967BBB" w14:paraId="15318BE6" w14:textId="77777777" w:rsidTr="00967BBB">
        <w:tc>
          <w:tcPr>
            <w:tcW w:w="1876" w:type="dxa"/>
            <w:vMerge/>
            <w:shd w:val="clear" w:color="auto" w:fill="auto"/>
          </w:tcPr>
          <w:p w14:paraId="2D41354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39A5AFC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2455F82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11CEDB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1DD87C9E"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0,000157</w:t>
            </w:r>
          </w:p>
        </w:tc>
      </w:tr>
      <w:tr w:rsidR="00967BBB" w:rsidRPr="00967BBB" w14:paraId="020E49F1" w14:textId="77777777" w:rsidTr="00967BBB">
        <w:tc>
          <w:tcPr>
            <w:tcW w:w="1876" w:type="dxa"/>
            <w:vMerge/>
            <w:shd w:val="clear" w:color="auto" w:fill="auto"/>
          </w:tcPr>
          <w:p w14:paraId="28D0A98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6803A77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6F3D0FE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4989C5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3DB273B9"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0,000165</w:t>
            </w:r>
          </w:p>
        </w:tc>
      </w:tr>
      <w:tr w:rsidR="00967BBB" w:rsidRPr="00967BBB" w14:paraId="54430785" w14:textId="77777777" w:rsidTr="00967BBB">
        <w:tc>
          <w:tcPr>
            <w:tcW w:w="1876" w:type="dxa"/>
            <w:vMerge w:val="restart"/>
            <w:shd w:val="clear" w:color="auto" w:fill="auto"/>
            <w:vAlign w:val="center"/>
          </w:tcPr>
          <w:p w14:paraId="79374BD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142-144</w:t>
            </w:r>
          </w:p>
          <w:p w14:paraId="59652DC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(3 emitory)</w:t>
            </w:r>
          </w:p>
        </w:tc>
        <w:tc>
          <w:tcPr>
            <w:tcW w:w="1393" w:type="dxa"/>
            <w:vMerge w:val="restart"/>
            <w:shd w:val="clear" w:color="auto" w:fill="auto"/>
            <w:vAlign w:val="center"/>
          </w:tcPr>
          <w:p w14:paraId="199B195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nr10</w:t>
            </w:r>
          </w:p>
        </w:tc>
        <w:tc>
          <w:tcPr>
            <w:tcW w:w="1876" w:type="dxa"/>
            <w:vMerge w:val="restart"/>
            <w:shd w:val="clear" w:color="auto" w:fill="auto"/>
            <w:vAlign w:val="center"/>
          </w:tcPr>
          <w:p w14:paraId="6E271E5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szczytowy</w:t>
            </w:r>
          </w:p>
        </w:tc>
        <w:tc>
          <w:tcPr>
            <w:tcW w:w="2375" w:type="dxa"/>
            <w:shd w:val="clear" w:color="auto" w:fill="auto"/>
            <w:vAlign w:val="center"/>
          </w:tcPr>
          <w:p w14:paraId="6DC3578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7A02B0BC"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0,004076</w:t>
            </w:r>
          </w:p>
        </w:tc>
      </w:tr>
      <w:tr w:rsidR="00967BBB" w:rsidRPr="00967BBB" w14:paraId="65BCE87A" w14:textId="77777777" w:rsidTr="00967BBB">
        <w:tc>
          <w:tcPr>
            <w:tcW w:w="1876" w:type="dxa"/>
            <w:vMerge/>
            <w:shd w:val="clear" w:color="auto" w:fill="auto"/>
          </w:tcPr>
          <w:p w14:paraId="2A84507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310F7BD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3A0F7B3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7EF6D41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5E330112"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0,001473</w:t>
            </w:r>
          </w:p>
        </w:tc>
      </w:tr>
      <w:tr w:rsidR="00967BBB" w:rsidRPr="00967BBB" w14:paraId="5F50A0DD" w14:textId="77777777" w:rsidTr="00967BBB">
        <w:tc>
          <w:tcPr>
            <w:tcW w:w="1876" w:type="dxa"/>
            <w:vMerge/>
            <w:shd w:val="clear" w:color="auto" w:fill="auto"/>
          </w:tcPr>
          <w:p w14:paraId="1B2F817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0886705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2890D01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68AC57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24C61CEE"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73413B7C" w14:textId="77777777" w:rsidTr="00967BBB">
        <w:tc>
          <w:tcPr>
            <w:tcW w:w="1876" w:type="dxa"/>
            <w:vMerge/>
            <w:shd w:val="clear" w:color="auto" w:fill="auto"/>
          </w:tcPr>
          <w:p w14:paraId="3338264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0C219CD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008B4B5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7AD5EA8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7B93E190"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0,000157</w:t>
            </w:r>
          </w:p>
        </w:tc>
      </w:tr>
      <w:tr w:rsidR="00967BBB" w:rsidRPr="00967BBB" w14:paraId="7E35AAFF" w14:textId="77777777" w:rsidTr="00967BBB">
        <w:tc>
          <w:tcPr>
            <w:tcW w:w="1876" w:type="dxa"/>
            <w:vMerge/>
            <w:shd w:val="clear" w:color="auto" w:fill="auto"/>
          </w:tcPr>
          <w:p w14:paraId="2893ECB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4DED459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2294215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7CF5B1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58E5AD49"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3 x 0,000165</w:t>
            </w:r>
          </w:p>
        </w:tc>
      </w:tr>
      <w:tr w:rsidR="00967BBB" w:rsidRPr="00967BBB" w14:paraId="772C8942" w14:textId="77777777" w:rsidTr="00967BBB">
        <w:tc>
          <w:tcPr>
            <w:tcW w:w="1876" w:type="dxa"/>
            <w:vMerge w:val="restart"/>
            <w:shd w:val="clear" w:color="auto" w:fill="auto"/>
            <w:vAlign w:val="center"/>
          </w:tcPr>
          <w:p w14:paraId="6BEE04E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145-168</w:t>
            </w:r>
          </w:p>
          <w:p w14:paraId="253EECF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(24 emitory)</w:t>
            </w:r>
          </w:p>
        </w:tc>
        <w:tc>
          <w:tcPr>
            <w:tcW w:w="1393" w:type="dxa"/>
            <w:vMerge w:val="restart"/>
            <w:shd w:val="clear" w:color="auto" w:fill="auto"/>
            <w:vAlign w:val="center"/>
          </w:tcPr>
          <w:p w14:paraId="7A15412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11</w:t>
            </w:r>
          </w:p>
        </w:tc>
        <w:tc>
          <w:tcPr>
            <w:tcW w:w="1876" w:type="dxa"/>
            <w:vMerge w:val="restart"/>
            <w:shd w:val="clear" w:color="auto" w:fill="auto"/>
            <w:vAlign w:val="center"/>
          </w:tcPr>
          <w:p w14:paraId="1C71605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Wentylatory dachowe - podstawowe</w:t>
            </w:r>
          </w:p>
        </w:tc>
        <w:tc>
          <w:tcPr>
            <w:tcW w:w="2375" w:type="dxa"/>
            <w:shd w:val="clear" w:color="auto" w:fill="auto"/>
            <w:vAlign w:val="center"/>
          </w:tcPr>
          <w:p w14:paraId="4488D3A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502D5BEE"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24 x 0,012464</w:t>
            </w:r>
          </w:p>
        </w:tc>
      </w:tr>
      <w:tr w:rsidR="00967BBB" w:rsidRPr="00967BBB" w14:paraId="29B7CC65" w14:textId="77777777" w:rsidTr="00967BBB">
        <w:tc>
          <w:tcPr>
            <w:tcW w:w="1876" w:type="dxa"/>
            <w:vMerge/>
            <w:shd w:val="clear" w:color="auto" w:fill="auto"/>
          </w:tcPr>
          <w:p w14:paraId="029A93F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7F2B9FF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47A548F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AEBE73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371131FF"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24 x 0,023116</w:t>
            </w:r>
          </w:p>
        </w:tc>
      </w:tr>
      <w:tr w:rsidR="00967BBB" w:rsidRPr="00967BBB" w14:paraId="4CA1A5F1" w14:textId="77777777" w:rsidTr="00967BBB">
        <w:tc>
          <w:tcPr>
            <w:tcW w:w="1876" w:type="dxa"/>
            <w:vMerge/>
            <w:shd w:val="clear" w:color="auto" w:fill="auto"/>
          </w:tcPr>
          <w:p w14:paraId="0B29007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3F04349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1F6270C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E8C652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0B120049"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24 x 0,007705</w:t>
            </w:r>
          </w:p>
        </w:tc>
      </w:tr>
      <w:tr w:rsidR="00967BBB" w:rsidRPr="00967BBB" w14:paraId="67BE105D" w14:textId="77777777" w:rsidTr="00967BBB">
        <w:tc>
          <w:tcPr>
            <w:tcW w:w="1876" w:type="dxa"/>
            <w:vMerge/>
            <w:shd w:val="clear" w:color="auto" w:fill="auto"/>
          </w:tcPr>
          <w:p w14:paraId="7067FBF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6039543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1261CCE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CFF8A5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026B418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24 x 0,000848</w:t>
            </w:r>
          </w:p>
        </w:tc>
      </w:tr>
      <w:tr w:rsidR="00967BBB" w:rsidRPr="00967BBB" w14:paraId="479C4E8C" w14:textId="77777777" w:rsidTr="00967BBB">
        <w:tc>
          <w:tcPr>
            <w:tcW w:w="1876" w:type="dxa"/>
            <w:vMerge/>
            <w:shd w:val="clear" w:color="auto" w:fill="auto"/>
          </w:tcPr>
          <w:p w14:paraId="0186B9B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288EC07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0779CD0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6BA5A7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162C96A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24 x 0,000265</w:t>
            </w:r>
          </w:p>
        </w:tc>
      </w:tr>
      <w:tr w:rsidR="00967BBB" w:rsidRPr="00967BBB" w14:paraId="19E32B74" w14:textId="77777777" w:rsidTr="00967BBB">
        <w:tc>
          <w:tcPr>
            <w:tcW w:w="1876" w:type="dxa"/>
            <w:vMerge w:val="restart"/>
            <w:shd w:val="clear" w:color="auto" w:fill="auto"/>
            <w:vAlign w:val="center"/>
          </w:tcPr>
          <w:p w14:paraId="527E2E7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169-176</w:t>
            </w:r>
          </w:p>
          <w:p w14:paraId="4DC8A03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(8 emitorów)</w:t>
            </w:r>
          </w:p>
        </w:tc>
        <w:tc>
          <w:tcPr>
            <w:tcW w:w="1393" w:type="dxa"/>
            <w:vMerge w:val="restart"/>
            <w:shd w:val="clear" w:color="auto" w:fill="auto"/>
            <w:vAlign w:val="center"/>
          </w:tcPr>
          <w:p w14:paraId="24B7E8F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nr11</w:t>
            </w:r>
          </w:p>
        </w:tc>
        <w:tc>
          <w:tcPr>
            <w:tcW w:w="1876" w:type="dxa"/>
            <w:vMerge w:val="restart"/>
            <w:shd w:val="clear" w:color="auto" w:fill="auto"/>
            <w:vAlign w:val="center"/>
          </w:tcPr>
          <w:p w14:paraId="3E70933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szczytowy</w:t>
            </w:r>
          </w:p>
        </w:tc>
        <w:tc>
          <w:tcPr>
            <w:tcW w:w="2375" w:type="dxa"/>
            <w:shd w:val="clear" w:color="auto" w:fill="auto"/>
            <w:vAlign w:val="center"/>
          </w:tcPr>
          <w:p w14:paraId="7FCD404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0028020C"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0,012464</w:t>
            </w:r>
          </w:p>
        </w:tc>
      </w:tr>
      <w:tr w:rsidR="00967BBB" w:rsidRPr="00967BBB" w14:paraId="6E6BD58B" w14:textId="77777777" w:rsidTr="00967BBB">
        <w:tc>
          <w:tcPr>
            <w:tcW w:w="1876" w:type="dxa"/>
            <w:vMerge/>
            <w:shd w:val="clear" w:color="auto" w:fill="auto"/>
          </w:tcPr>
          <w:p w14:paraId="3B06B13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0ACA974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1919951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0578A21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7FEE276F"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0,023116</w:t>
            </w:r>
          </w:p>
        </w:tc>
      </w:tr>
      <w:tr w:rsidR="00967BBB" w:rsidRPr="00967BBB" w14:paraId="6F947823" w14:textId="77777777" w:rsidTr="00967BBB">
        <w:tc>
          <w:tcPr>
            <w:tcW w:w="1876" w:type="dxa"/>
            <w:vMerge/>
            <w:shd w:val="clear" w:color="auto" w:fill="auto"/>
          </w:tcPr>
          <w:p w14:paraId="39EC180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316298F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2E93F09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7C8179B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0E2654E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0,007705</w:t>
            </w:r>
          </w:p>
        </w:tc>
      </w:tr>
      <w:tr w:rsidR="00967BBB" w:rsidRPr="00967BBB" w14:paraId="596DED54" w14:textId="77777777" w:rsidTr="00967BBB">
        <w:tc>
          <w:tcPr>
            <w:tcW w:w="1876" w:type="dxa"/>
            <w:vMerge/>
            <w:shd w:val="clear" w:color="auto" w:fill="auto"/>
          </w:tcPr>
          <w:p w14:paraId="2DD1BC7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623814D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1C8486B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331426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33CCF8B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0,000848</w:t>
            </w:r>
          </w:p>
        </w:tc>
      </w:tr>
      <w:tr w:rsidR="00967BBB" w:rsidRPr="00967BBB" w14:paraId="669DD533" w14:textId="77777777" w:rsidTr="00967BBB">
        <w:tc>
          <w:tcPr>
            <w:tcW w:w="1876" w:type="dxa"/>
            <w:vMerge/>
            <w:shd w:val="clear" w:color="auto" w:fill="auto"/>
          </w:tcPr>
          <w:p w14:paraId="6936847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6B85622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7712B16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32DA53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29276015"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8 x 0,000265</w:t>
            </w:r>
          </w:p>
        </w:tc>
      </w:tr>
      <w:tr w:rsidR="00967BBB" w:rsidRPr="00967BBB" w14:paraId="4575FFC9" w14:textId="77777777" w:rsidTr="00967BBB">
        <w:tc>
          <w:tcPr>
            <w:tcW w:w="1876" w:type="dxa"/>
            <w:vMerge w:val="restart"/>
            <w:shd w:val="clear" w:color="auto" w:fill="auto"/>
          </w:tcPr>
          <w:p w14:paraId="500901F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177-180</w:t>
            </w:r>
          </w:p>
          <w:p w14:paraId="049DEF1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(4 emitory)</w:t>
            </w:r>
          </w:p>
        </w:tc>
        <w:tc>
          <w:tcPr>
            <w:tcW w:w="1393" w:type="dxa"/>
            <w:vMerge w:val="restart"/>
            <w:shd w:val="clear" w:color="auto" w:fill="auto"/>
            <w:vAlign w:val="center"/>
          </w:tcPr>
          <w:p w14:paraId="39E96D2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nr11</w:t>
            </w:r>
          </w:p>
        </w:tc>
        <w:tc>
          <w:tcPr>
            <w:tcW w:w="1876" w:type="dxa"/>
            <w:vMerge w:val="restart"/>
            <w:shd w:val="clear" w:color="auto" w:fill="auto"/>
            <w:vAlign w:val="center"/>
          </w:tcPr>
          <w:p w14:paraId="4B0DC61D"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szczytowy</w:t>
            </w:r>
          </w:p>
        </w:tc>
        <w:tc>
          <w:tcPr>
            <w:tcW w:w="2375" w:type="dxa"/>
            <w:shd w:val="clear" w:color="auto" w:fill="auto"/>
            <w:vAlign w:val="center"/>
          </w:tcPr>
          <w:p w14:paraId="6A7628E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520C85CE"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0,012464</w:t>
            </w:r>
          </w:p>
        </w:tc>
      </w:tr>
      <w:tr w:rsidR="00967BBB" w:rsidRPr="00967BBB" w14:paraId="486475C0" w14:textId="77777777" w:rsidTr="00967BBB">
        <w:tc>
          <w:tcPr>
            <w:tcW w:w="1876" w:type="dxa"/>
            <w:vMerge/>
            <w:shd w:val="clear" w:color="auto" w:fill="auto"/>
          </w:tcPr>
          <w:p w14:paraId="5AE2949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416B452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4B48393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CC7C33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06997685"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0,023116</w:t>
            </w:r>
          </w:p>
        </w:tc>
      </w:tr>
      <w:tr w:rsidR="00967BBB" w:rsidRPr="00967BBB" w14:paraId="7D9FB227" w14:textId="77777777" w:rsidTr="00967BBB">
        <w:tc>
          <w:tcPr>
            <w:tcW w:w="1876" w:type="dxa"/>
            <w:vMerge/>
            <w:shd w:val="clear" w:color="auto" w:fill="auto"/>
          </w:tcPr>
          <w:p w14:paraId="510631B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75AF54E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6259576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87A952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31B8123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0,007705</w:t>
            </w:r>
          </w:p>
        </w:tc>
      </w:tr>
      <w:tr w:rsidR="00967BBB" w:rsidRPr="00967BBB" w14:paraId="60F667A0" w14:textId="77777777" w:rsidTr="00967BBB">
        <w:tc>
          <w:tcPr>
            <w:tcW w:w="1876" w:type="dxa"/>
            <w:vMerge/>
            <w:shd w:val="clear" w:color="auto" w:fill="auto"/>
          </w:tcPr>
          <w:p w14:paraId="72826AC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1046D0E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07C9C0F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1FD2F7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49125FEA"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0,000848</w:t>
            </w:r>
          </w:p>
        </w:tc>
      </w:tr>
      <w:tr w:rsidR="00967BBB" w:rsidRPr="00967BBB" w14:paraId="7326C59D" w14:textId="77777777" w:rsidTr="00967BBB">
        <w:tc>
          <w:tcPr>
            <w:tcW w:w="1876" w:type="dxa"/>
            <w:vMerge/>
            <w:shd w:val="clear" w:color="auto" w:fill="auto"/>
          </w:tcPr>
          <w:p w14:paraId="67F25A3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577CAC5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64EBE80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930783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638151AA"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0,000265</w:t>
            </w:r>
          </w:p>
        </w:tc>
      </w:tr>
      <w:tr w:rsidR="00967BBB" w:rsidRPr="00967BBB" w14:paraId="7C8DB5B5" w14:textId="77777777" w:rsidTr="00967BBB">
        <w:tc>
          <w:tcPr>
            <w:tcW w:w="1876" w:type="dxa"/>
            <w:vMerge w:val="restart"/>
            <w:shd w:val="clear" w:color="auto" w:fill="auto"/>
          </w:tcPr>
          <w:p w14:paraId="3178169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181-184</w:t>
            </w:r>
          </w:p>
          <w:p w14:paraId="670770C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(4 emitory)</w:t>
            </w:r>
          </w:p>
        </w:tc>
        <w:tc>
          <w:tcPr>
            <w:tcW w:w="1393" w:type="dxa"/>
            <w:vMerge w:val="restart"/>
            <w:shd w:val="clear" w:color="auto" w:fill="auto"/>
            <w:vAlign w:val="center"/>
          </w:tcPr>
          <w:p w14:paraId="237D640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nr11</w:t>
            </w:r>
          </w:p>
        </w:tc>
        <w:tc>
          <w:tcPr>
            <w:tcW w:w="1876" w:type="dxa"/>
            <w:vMerge w:val="restart"/>
            <w:shd w:val="clear" w:color="auto" w:fill="auto"/>
            <w:vAlign w:val="center"/>
          </w:tcPr>
          <w:p w14:paraId="1C73E23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szczytowy</w:t>
            </w:r>
          </w:p>
        </w:tc>
        <w:tc>
          <w:tcPr>
            <w:tcW w:w="2375" w:type="dxa"/>
            <w:shd w:val="clear" w:color="auto" w:fill="auto"/>
            <w:vAlign w:val="center"/>
          </w:tcPr>
          <w:p w14:paraId="24BA719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1FA448E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0,012464</w:t>
            </w:r>
          </w:p>
        </w:tc>
      </w:tr>
      <w:tr w:rsidR="00967BBB" w:rsidRPr="00967BBB" w14:paraId="64A2E6AF" w14:textId="77777777" w:rsidTr="00967BBB">
        <w:tc>
          <w:tcPr>
            <w:tcW w:w="1876" w:type="dxa"/>
            <w:vMerge/>
            <w:shd w:val="clear" w:color="auto" w:fill="auto"/>
          </w:tcPr>
          <w:p w14:paraId="6380E14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624E683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750195A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8D7B31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65FE377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0,023116</w:t>
            </w:r>
          </w:p>
        </w:tc>
      </w:tr>
      <w:tr w:rsidR="00967BBB" w:rsidRPr="00967BBB" w14:paraId="51D180F5" w14:textId="77777777" w:rsidTr="00967BBB">
        <w:tc>
          <w:tcPr>
            <w:tcW w:w="1876" w:type="dxa"/>
            <w:vMerge/>
            <w:shd w:val="clear" w:color="auto" w:fill="auto"/>
          </w:tcPr>
          <w:p w14:paraId="5878BD9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2B0E008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533811F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916FEE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723E0EFA"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0,007705</w:t>
            </w:r>
          </w:p>
        </w:tc>
      </w:tr>
      <w:tr w:rsidR="00967BBB" w:rsidRPr="00967BBB" w14:paraId="275ABAED" w14:textId="77777777" w:rsidTr="00967BBB">
        <w:tc>
          <w:tcPr>
            <w:tcW w:w="1876" w:type="dxa"/>
            <w:vMerge/>
            <w:shd w:val="clear" w:color="auto" w:fill="auto"/>
          </w:tcPr>
          <w:p w14:paraId="6D4D25D2"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43B0DBE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72F2100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B5CC85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417E5A4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0,000848</w:t>
            </w:r>
          </w:p>
        </w:tc>
      </w:tr>
      <w:tr w:rsidR="00967BBB" w:rsidRPr="00967BBB" w14:paraId="692EAE33" w14:textId="77777777" w:rsidTr="00967BBB">
        <w:tc>
          <w:tcPr>
            <w:tcW w:w="1876" w:type="dxa"/>
            <w:vMerge/>
            <w:shd w:val="clear" w:color="auto" w:fill="auto"/>
          </w:tcPr>
          <w:p w14:paraId="5EC1DB1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4DFF7FD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5DD722B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15B52E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4788E10E"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0,000265</w:t>
            </w:r>
          </w:p>
        </w:tc>
      </w:tr>
      <w:tr w:rsidR="00967BBB" w:rsidRPr="00967BBB" w14:paraId="1026359E" w14:textId="77777777" w:rsidTr="00967BBB">
        <w:tc>
          <w:tcPr>
            <w:tcW w:w="1876" w:type="dxa"/>
            <w:vMerge w:val="restart"/>
            <w:shd w:val="clear" w:color="auto" w:fill="auto"/>
          </w:tcPr>
          <w:p w14:paraId="3EDDCBB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185-188</w:t>
            </w:r>
          </w:p>
          <w:p w14:paraId="5DDE237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(4 emitory)</w:t>
            </w:r>
          </w:p>
        </w:tc>
        <w:tc>
          <w:tcPr>
            <w:tcW w:w="1393" w:type="dxa"/>
            <w:vMerge w:val="restart"/>
            <w:shd w:val="clear" w:color="auto" w:fill="auto"/>
            <w:vAlign w:val="center"/>
          </w:tcPr>
          <w:p w14:paraId="2E039E9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nr11</w:t>
            </w:r>
          </w:p>
        </w:tc>
        <w:tc>
          <w:tcPr>
            <w:tcW w:w="1876" w:type="dxa"/>
            <w:vMerge w:val="restart"/>
            <w:shd w:val="clear" w:color="auto" w:fill="auto"/>
            <w:vAlign w:val="center"/>
          </w:tcPr>
          <w:p w14:paraId="5BE6F0B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szczytowy</w:t>
            </w:r>
          </w:p>
        </w:tc>
        <w:tc>
          <w:tcPr>
            <w:tcW w:w="2375" w:type="dxa"/>
            <w:shd w:val="clear" w:color="auto" w:fill="auto"/>
            <w:vAlign w:val="center"/>
          </w:tcPr>
          <w:p w14:paraId="45ACDC91"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139682D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0,012464</w:t>
            </w:r>
          </w:p>
        </w:tc>
      </w:tr>
      <w:tr w:rsidR="00967BBB" w:rsidRPr="00967BBB" w14:paraId="63D764D9" w14:textId="77777777" w:rsidTr="00967BBB">
        <w:tc>
          <w:tcPr>
            <w:tcW w:w="1876" w:type="dxa"/>
            <w:vMerge/>
            <w:shd w:val="clear" w:color="auto" w:fill="auto"/>
          </w:tcPr>
          <w:p w14:paraId="24E3BB2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4F8E947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2BE26AE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282BF94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3A0819ED"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0,023116</w:t>
            </w:r>
          </w:p>
        </w:tc>
      </w:tr>
      <w:tr w:rsidR="00967BBB" w:rsidRPr="00967BBB" w14:paraId="0CB324A6" w14:textId="77777777" w:rsidTr="00967BBB">
        <w:tc>
          <w:tcPr>
            <w:tcW w:w="1876" w:type="dxa"/>
            <w:vMerge/>
            <w:shd w:val="clear" w:color="auto" w:fill="auto"/>
          </w:tcPr>
          <w:p w14:paraId="5944CB2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3F3337D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2AF3142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A598B4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68407AC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0,007705</w:t>
            </w:r>
          </w:p>
        </w:tc>
      </w:tr>
      <w:tr w:rsidR="00967BBB" w:rsidRPr="00967BBB" w14:paraId="171D48F6" w14:textId="77777777" w:rsidTr="00967BBB">
        <w:tc>
          <w:tcPr>
            <w:tcW w:w="1876" w:type="dxa"/>
            <w:vMerge/>
            <w:shd w:val="clear" w:color="auto" w:fill="auto"/>
          </w:tcPr>
          <w:p w14:paraId="4F91AD8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22BBCB5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1975CA7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56E5E21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4C20886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0,000848</w:t>
            </w:r>
          </w:p>
        </w:tc>
      </w:tr>
      <w:tr w:rsidR="00967BBB" w:rsidRPr="00967BBB" w14:paraId="7C3420AF" w14:textId="77777777" w:rsidTr="00967BBB">
        <w:tc>
          <w:tcPr>
            <w:tcW w:w="1876" w:type="dxa"/>
            <w:vMerge/>
            <w:shd w:val="clear" w:color="auto" w:fill="auto"/>
          </w:tcPr>
          <w:p w14:paraId="5984B6A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5360ABE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3EAF27A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609081F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22D5B95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0,000265</w:t>
            </w:r>
          </w:p>
        </w:tc>
      </w:tr>
      <w:tr w:rsidR="00967BBB" w:rsidRPr="00967BBB" w14:paraId="601E81AB" w14:textId="77777777" w:rsidTr="00967BBB">
        <w:tc>
          <w:tcPr>
            <w:tcW w:w="1876" w:type="dxa"/>
            <w:vMerge w:val="restart"/>
            <w:shd w:val="clear" w:color="auto" w:fill="auto"/>
          </w:tcPr>
          <w:p w14:paraId="76D6D0D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189-192</w:t>
            </w:r>
          </w:p>
          <w:p w14:paraId="2A17685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(4 emitory)</w:t>
            </w:r>
          </w:p>
        </w:tc>
        <w:tc>
          <w:tcPr>
            <w:tcW w:w="1393" w:type="dxa"/>
            <w:vMerge w:val="restart"/>
            <w:shd w:val="clear" w:color="auto" w:fill="auto"/>
            <w:vAlign w:val="center"/>
          </w:tcPr>
          <w:p w14:paraId="5F0B3C3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Kurnik nr11</w:t>
            </w:r>
          </w:p>
        </w:tc>
        <w:tc>
          <w:tcPr>
            <w:tcW w:w="1876" w:type="dxa"/>
            <w:vMerge w:val="restart"/>
            <w:shd w:val="clear" w:color="auto" w:fill="auto"/>
            <w:vAlign w:val="center"/>
          </w:tcPr>
          <w:p w14:paraId="4D118C3A"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Wentylator boczny - szczytowy</w:t>
            </w:r>
          </w:p>
        </w:tc>
        <w:tc>
          <w:tcPr>
            <w:tcW w:w="2375" w:type="dxa"/>
            <w:shd w:val="clear" w:color="auto" w:fill="auto"/>
            <w:vAlign w:val="center"/>
          </w:tcPr>
          <w:p w14:paraId="353D782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Amoniak</w:t>
            </w:r>
          </w:p>
        </w:tc>
        <w:tc>
          <w:tcPr>
            <w:tcW w:w="1696" w:type="dxa"/>
            <w:shd w:val="clear" w:color="auto" w:fill="auto"/>
          </w:tcPr>
          <w:p w14:paraId="1236EC93"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0,012464</w:t>
            </w:r>
          </w:p>
        </w:tc>
      </w:tr>
      <w:tr w:rsidR="00967BBB" w:rsidRPr="00967BBB" w14:paraId="19F48A9D" w14:textId="77777777" w:rsidTr="00967BBB">
        <w:tc>
          <w:tcPr>
            <w:tcW w:w="1876" w:type="dxa"/>
            <w:vMerge/>
            <w:shd w:val="clear" w:color="auto" w:fill="auto"/>
          </w:tcPr>
          <w:p w14:paraId="0D6154C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69FE90CA"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6605733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7A21088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shd w:val="clear" w:color="auto" w:fill="auto"/>
          </w:tcPr>
          <w:p w14:paraId="6050E1D5"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0,023116</w:t>
            </w:r>
          </w:p>
        </w:tc>
      </w:tr>
      <w:tr w:rsidR="00967BBB" w:rsidRPr="00967BBB" w14:paraId="7EAD5103" w14:textId="77777777" w:rsidTr="00967BBB">
        <w:tc>
          <w:tcPr>
            <w:tcW w:w="1876" w:type="dxa"/>
            <w:vMerge/>
            <w:shd w:val="clear" w:color="auto" w:fill="auto"/>
          </w:tcPr>
          <w:p w14:paraId="5576618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3988769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433A9D6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3AB55FB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shd w:val="clear" w:color="auto" w:fill="auto"/>
          </w:tcPr>
          <w:p w14:paraId="5B26E85E"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0,007705</w:t>
            </w:r>
          </w:p>
        </w:tc>
      </w:tr>
      <w:tr w:rsidR="00967BBB" w:rsidRPr="00967BBB" w14:paraId="0FC1A36A" w14:textId="77777777" w:rsidTr="00967BBB">
        <w:tc>
          <w:tcPr>
            <w:tcW w:w="1876" w:type="dxa"/>
            <w:vMerge/>
            <w:shd w:val="clear" w:color="auto" w:fill="auto"/>
          </w:tcPr>
          <w:p w14:paraId="5A09CB6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44CC730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72649F4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193ECC7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shd w:val="clear" w:color="auto" w:fill="auto"/>
          </w:tcPr>
          <w:p w14:paraId="1937E10E"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0,000848</w:t>
            </w:r>
          </w:p>
        </w:tc>
      </w:tr>
      <w:tr w:rsidR="00967BBB" w:rsidRPr="00967BBB" w14:paraId="0C456C99" w14:textId="77777777" w:rsidTr="00967BBB">
        <w:tc>
          <w:tcPr>
            <w:tcW w:w="1876" w:type="dxa"/>
            <w:vMerge/>
            <w:shd w:val="clear" w:color="auto" w:fill="auto"/>
          </w:tcPr>
          <w:p w14:paraId="12A6DE5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shd w:val="clear" w:color="auto" w:fill="auto"/>
          </w:tcPr>
          <w:p w14:paraId="26AD933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shd w:val="clear" w:color="auto" w:fill="auto"/>
          </w:tcPr>
          <w:p w14:paraId="6BF5815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shd w:val="clear" w:color="auto" w:fill="auto"/>
            <w:vAlign w:val="center"/>
          </w:tcPr>
          <w:p w14:paraId="4470CB9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Siarkowodór</w:t>
            </w:r>
          </w:p>
        </w:tc>
        <w:tc>
          <w:tcPr>
            <w:tcW w:w="1696" w:type="dxa"/>
            <w:shd w:val="clear" w:color="auto" w:fill="auto"/>
          </w:tcPr>
          <w:p w14:paraId="363E3A0A"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4 x 0,000265</w:t>
            </w:r>
          </w:p>
        </w:tc>
      </w:tr>
      <w:tr w:rsidR="00967BBB" w:rsidRPr="00967BBB" w14:paraId="7A4B5A04" w14:textId="77777777" w:rsidTr="00967BBB">
        <w:tc>
          <w:tcPr>
            <w:tcW w:w="9216" w:type="dxa"/>
            <w:gridSpan w:val="5"/>
            <w:shd w:val="clear" w:color="auto" w:fill="D9D9D9" w:themeFill="background1" w:themeFillShade="D9"/>
          </w:tcPr>
          <w:p w14:paraId="41B29001" w14:textId="77777777" w:rsidR="00967BBB" w:rsidRPr="00967BBB" w:rsidRDefault="00967BBB" w:rsidP="00967BBB">
            <w:pPr>
              <w:pStyle w:val="Arial10i50"/>
              <w:spacing w:line="240" w:lineRule="auto"/>
              <w:jc w:val="center"/>
              <w:rPr>
                <w:rFonts w:eastAsia="Calibri" w:cs="Arial"/>
                <w:b/>
                <w:bCs/>
                <w:color w:val="000000" w:themeColor="text1"/>
                <w:sz w:val="16"/>
                <w:szCs w:val="16"/>
              </w:rPr>
            </w:pPr>
            <w:r w:rsidRPr="00967BBB">
              <w:rPr>
                <w:rFonts w:eastAsia="Calibri" w:cs="Arial"/>
                <w:b/>
                <w:bCs/>
                <w:color w:val="000000" w:themeColor="text1"/>
                <w:sz w:val="16"/>
                <w:szCs w:val="16"/>
              </w:rPr>
              <w:t>Czas emisji 6 h/rok</w:t>
            </w:r>
          </w:p>
        </w:tc>
      </w:tr>
      <w:tr w:rsidR="00967BBB" w:rsidRPr="00967BBB" w14:paraId="6B9B48ED" w14:textId="77777777" w:rsidTr="00967BBB">
        <w:tc>
          <w:tcPr>
            <w:tcW w:w="1876" w:type="dxa"/>
            <w:vMerge w:val="restart"/>
            <w:vAlign w:val="center"/>
          </w:tcPr>
          <w:p w14:paraId="37C93B9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AP-1</w:t>
            </w:r>
          </w:p>
        </w:tc>
        <w:tc>
          <w:tcPr>
            <w:tcW w:w="1393" w:type="dxa"/>
            <w:vMerge w:val="restart"/>
            <w:vAlign w:val="center"/>
          </w:tcPr>
          <w:p w14:paraId="3E01197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 xml:space="preserve">Budynek </w:t>
            </w:r>
            <w:proofErr w:type="spellStart"/>
            <w:r w:rsidRPr="00967BBB">
              <w:rPr>
                <w:rFonts w:eastAsia="Calibri" w:cs="Arial"/>
                <w:bCs/>
                <w:color w:val="000000" w:themeColor="text1"/>
                <w:sz w:val="16"/>
                <w:szCs w:val="16"/>
              </w:rPr>
              <w:t>magazyno-wania</w:t>
            </w:r>
            <w:proofErr w:type="spellEnd"/>
            <w:r w:rsidRPr="00967BBB">
              <w:rPr>
                <w:rFonts w:eastAsia="Calibri" w:cs="Arial"/>
                <w:bCs/>
                <w:color w:val="000000" w:themeColor="text1"/>
                <w:sz w:val="16"/>
                <w:szCs w:val="16"/>
              </w:rPr>
              <w:t xml:space="preserve"> odpadów</w:t>
            </w:r>
          </w:p>
        </w:tc>
        <w:tc>
          <w:tcPr>
            <w:tcW w:w="1876" w:type="dxa"/>
            <w:vMerge w:val="restart"/>
            <w:vAlign w:val="center"/>
          </w:tcPr>
          <w:p w14:paraId="4B3A570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Agregat prądotwórczy</w:t>
            </w:r>
          </w:p>
        </w:tc>
        <w:tc>
          <w:tcPr>
            <w:tcW w:w="2375" w:type="dxa"/>
          </w:tcPr>
          <w:p w14:paraId="182A546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Dwutlenek siarki</w:t>
            </w:r>
          </w:p>
        </w:tc>
        <w:tc>
          <w:tcPr>
            <w:tcW w:w="1696" w:type="dxa"/>
          </w:tcPr>
          <w:p w14:paraId="2AF3F218"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0,082858</w:t>
            </w:r>
          </w:p>
        </w:tc>
      </w:tr>
      <w:tr w:rsidR="00967BBB" w:rsidRPr="00967BBB" w14:paraId="7C4479AF" w14:textId="77777777" w:rsidTr="00967BBB">
        <w:tc>
          <w:tcPr>
            <w:tcW w:w="1876" w:type="dxa"/>
            <w:vMerge/>
          </w:tcPr>
          <w:p w14:paraId="3F498D81"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03C66CC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6E48AD4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tcPr>
          <w:p w14:paraId="752BFDC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Dwutlenek azotu</w:t>
            </w:r>
          </w:p>
        </w:tc>
        <w:tc>
          <w:tcPr>
            <w:tcW w:w="1696" w:type="dxa"/>
          </w:tcPr>
          <w:p w14:paraId="33B32FFB"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0,108992</w:t>
            </w:r>
          </w:p>
        </w:tc>
      </w:tr>
      <w:tr w:rsidR="00967BBB" w:rsidRPr="00967BBB" w14:paraId="2C1BC129" w14:textId="77777777" w:rsidTr="00967BBB">
        <w:tc>
          <w:tcPr>
            <w:tcW w:w="1876" w:type="dxa"/>
            <w:vMerge/>
          </w:tcPr>
          <w:p w14:paraId="69FD360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320F2D6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0B4E518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tcPr>
          <w:p w14:paraId="569A012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Tlenek węgla</w:t>
            </w:r>
          </w:p>
        </w:tc>
        <w:tc>
          <w:tcPr>
            <w:tcW w:w="1696" w:type="dxa"/>
          </w:tcPr>
          <w:p w14:paraId="6D2B2AF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0,008708</w:t>
            </w:r>
          </w:p>
        </w:tc>
      </w:tr>
      <w:tr w:rsidR="00967BBB" w:rsidRPr="00967BBB" w14:paraId="11573DCC" w14:textId="77777777" w:rsidTr="00967BBB">
        <w:tc>
          <w:tcPr>
            <w:tcW w:w="1876" w:type="dxa"/>
            <w:vMerge/>
          </w:tcPr>
          <w:p w14:paraId="3FCE18B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6097D22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3B6593D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tcPr>
          <w:p w14:paraId="42E61E2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tcPr>
          <w:p w14:paraId="111FF06D"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0,021875</w:t>
            </w:r>
          </w:p>
        </w:tc>
      </w:tr>
      <w:tr w:rsidR="00967BBB" w:rsidRPr="00967BBB" w14:paraId="3EF7BEDF" w14:textId="77777777" w:rsidTr="00967BBB">
        <w:tc>
          <w:tcPr>
            <w:tcW w:w="1876" w:type="dxa"/>
            <w:vMerge/>
          </w:tcPr>
          <w:p w14:paraId="5AEA776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6FF472E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0FE8EDC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tcPr>
          <w:p w14:paraId="75F58C87"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tcPr>
          <w:p w14:paraId="681D1692"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0,021875</w:t>
            </w:r>
          </w:p>
        </w:tc>
      </w:tr>
      <w:tr w:rsidR="00967BBB" w:rsidRPr="00967BBB" w14:paraId="679BF2B9" w14:textId="77777777" w:rsidTr="00967BBB">
        <w:tc>
          <w:tcPr>
            <w:tcW w:w="1876" w:type="dxa"/>
            <w:vMerge/>
          </w:tcPr>
          <w:p w14:paraId="41625710"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74B2E9C9"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0EBFB03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tcPr>
          <w:p w14:paraId="6AD812E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tcPr>
          <w:p w14:paraId="7E5A41D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0,021875</w:t>
            </w:r>
          </w:p>
        </w:tc>
      </w:tr>
      <w:tr w:rsidR="00967BBB" w:rsidRPr="00967BBB" w14:paraId="0AA46569" w14:textId="77777777" w:rsidTr="00967BBB">
        <w:tc>
          <w:tcPr>
            <w:tcW w:w="9216" w:type="dxa"/>
            <w:gridSpan w:val="5"/>
            <w:shd w:val="clear" w:color="auto" w:fill="D9D9D9" w:themeFill="background1" w:themeFillShade="D9"/>
          </w:tcPr>
          <w:p w14:paraId="64BB9087" w14:textId="77777777" w:rsidR="00967BBB" w:rsidRPr="00967BBB" w:rsidRDefault="00967BBB" w:rsidP="00967BBB">
            <w:pPr>
              <w:pStyle w:val="Arial10i50"/>
              <w:spacing w:line="240" w:lineRule="auto"/>
              <w:jc w:val="center"/>
              <w:rPr>
                <w:rFonts w:eastAsia="Calibri" w:cs="Arial"/>
                <w:b/>
                <w:bCs/>
                <w:color w:val="000000" w:themeColor="text1"/>
                <w:sz w:val="16"/>
                <w:szCs w:val="16"/>
              </w:rPr>
            </w:pPr>
            <w:r w:rsidRPr="00967BBB">
              <w:rPr>
                <w:rFonts w:eastAsia="Calibri" w:cs="Arial"/>
                <w:b/>
                <w:bCs/>
                <w:color w:val="000000" w:themeColor="text1"/>
                <w:sz w:val="16"/>
                <w:szCs w:val="16"/>
              </w:rPr>
              <w:t>Czas emisji razem 241,9 h/rok</w:t>
            </w:r>
          </w:p>
        </w:tc>
      </w:tr>
      <w:tr w:rsidR="00967BBB" w:rsidRPr="00967BBB" w14:paraId="6FA92F24" w14:textId="77777777" w:rsidTr="00967BBB">
        <w:tc>
          <w:tcPr>
            <w:tcW w:w="1876" w:type="dxa"/>
            <w:vMerge w:val="restart"/>
            <w:vAlign w:val="center"/>
          </w:tcPr>
          <w:p w14:paraId="5FD322D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S-1 do S-6,</w:t>
            </w:r>
          </w:p>
          <w:p w14:paraId="41ED818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S-7, S-9, S-11,</w:t>
            </w:r>
          </w:p>
          <w:p w14:paraId="4F8FF56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S-13 do S-18</w:t>
            </w:r>
          </w:p>
        </w:tc>
        <w:tc>
          <w:tcPr>
            <w:tcW w:w="1393" w:type="dxa"/>
            <w:vMerge w:val="restart"/>
            <w:vAlign w:val="center"/>
          </w:tcPr>
          <w:p w14:paraId="60C77CC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Silosy paszowe</w:t>
            </w:r>
          </w:p>
        </w:tc>
        <w:tc>
          <w:tcPr>
            <w:tcW w:w="1876" w:type="dxa"/>
            <w:vMerge w:val="restart"/>
            <w:vAlign w:val="center"/>
          </w:tcPr>
          <w:p w14:paraId="600B2693"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Silosy paszowe</w:t>
            </w:r>
          </w:p>
        </w:tc>
        <w:tc>
          <w:tcPr>
            <w:tcW w:w="2375" w:type="dxa"/>
          </w:tcPr>
          <w:p w14:paraId="26D3C36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tcPr>
          <w:p w14:paraId="24FBEC69"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0,000400</w:t>
            </w:r>
          </w:p>
        </w:tc>
      </w:tr>
      <w:tr w:rsidR="00967BBB" w:rsidRPr="00967BBB" w14:paraId="03D49968" w14:textId="77777777" w:rsidTr="00967BBB">
        <w:tc>
          <w:tcPr>
            <w:tcW w:w="1876" w:type="dxa"/>
            <w:vMerge/>
            <w:vAlign w:val="center"/>
          </w:tcPr>
          <w:p w14:paraId="48825E5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4C6AA0A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31A1E71C"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tcPr>
          <w:p w14:paraId="2B2BD8B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tcPr>
          <w:p w14:paraId="4C26B402"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0,000400</w:t>
            </w:r>
          </w:p>
        </w:tc>
      </w:tr>
      <w:tr w:rsidR="00967BBB" w:rsidRPr="00967BBB" w14:paraId="778BFEFC" w14:textId="77777777" w:rsidTr="00967BBB">
        <w:tc>
          <w:tcPr>
            <w:tcW w:w="1876" w:type="dxa"/>
            <w:vMerge/>
            <w:vAlign w:val="center"/>
          </w:tcPr>
          <w:p w14:paraId="0E0DD4B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43A74C1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041E4095"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tcPr>
          <w:p w14:paraId="17A05924"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tcPr>
          <w:p w14:paraId="7D8878B7"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0,000400</w:t>
            </w:r>
          </w:p>
        </w:tc>
      </w:tr>
      <w:tr w:rsidR="00967BBB" w:rsidRPr="00967BBB" w14:paraId="4416BBDF" w14:textId="77777777" w:rsidTr="00967BBB">
        <w:tc>
          <w:tcPr>
            <w:tcW w:w="1876" w:type="dxa"/>
            <w:vMerge w:val="restart"/>
            <w:vAlign w:val="center"/>
          </w:tcPr>
          <w:p w14:paraId="50C20926"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S-8, S-10, S-12</w:t>
            </w:r>
          </w:p>
        </w:tc>
        <w:tc>
          <w:tcPr>
            <w:tcW w:w="1393" w:type="dxa"/>
            <w:vMerge w:val="restart"/>
            <w:vAlign w:val="center"/>
          </w:tcPr>
          <w:p w14:paraId="3EE5DD88"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Silosy paszowe</w:t>
            </w:r>
          </w:p>
        </w:tc>
        <w:tc>
          <w:tcPr>
            <w:tcW w:w="1876" w:type="dxa"/>
            <w:vMerge w:val="restart"/>
            <w:vAlign w:val="center"/>
          </w:tcPr>
          <w:p w14:paraId="1370855F"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Silosy paszowe</w:t>
            </w:r>
          </w:p>
        </w:tc>
        <w:tc>
          <w:tcPr>
            <w:tcW w:w="2375" w:type="dxa"/>
          </w:tcPr>
          <w:p w14:paraId="5EB9549E"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tcPr>
          <w:p w14:paraId="06F019B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0,000538</w:t>
            </w:r>
          </w:p>
        </w:tc>
      </w:tr>
      <w:tr w:rsidR="00967BBB" w:rsidRPr="00967BBB" w14:paraId="796A4A91" w14:textId="77777777" w:rsidTr="00967BBB">
        <w:tc>
          <w:tcPr>
            <w:tcW w:w="1876" w:type="dxa"/>
            <w:vMerge/>
            <w:vAlign w:val="center"/>
          </w:tcPr>
          <w:p w14:paraId="37323DA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1D7492EE"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1C3564B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tcPr>
          <w:p w14:paraId="4765996C"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tcPr>
          <w:p w14:paraId="1FBB8F04"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0,000538</w:t>
            </w:r>
          </w:p>
        </w:tc>
      </w:tr>
      <w:tr w:rsidR="00967BBB" w:rsidRPr="00967BBB" w14:paraId="02998CB4" w14:textId="77777777" w:rsidTr="00967BBB">
        <w:tc>
          <w:tcPr>
            <w:tcW w:w="1876" w:type="dxa"/>
            <w:vMerge/>
            <w:vAlign w:val="center"/>
          </w:tcPr>
          <w:p w14:paraId="7DBB8CC4"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vAlign w:val="center"/>
          </w:tcPr>
          <w:p w14:paraId="1F143138"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vAlign w:val="center"/>
          </w:tcPr>
          <w:p w14:paraId="64B0E81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tcPr>
          <w:p w14:paraId="71C59845"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tcPr>
          <w:p w14:paraId="446F72F2"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0,000538</w:t>
            </w:r>
          </w:p>
        </w:tc>
      </w:tr>
      <w:tr w:rsidR="00967BBB" w:rsidRPr="00967BBB" w14:paraId="2E40D28A" w14:textId="77777777" w:rsidTr="00967BBB">
        <w:tc>
          <w:tcPr>
            <w:tcW w:w="1876" w:type="dxa"/>
            <w:vMerge w:val="restart"/>
            <w:vAlign w:val="center"/>
          </w:tcPr>
          <w:p w14:paraId="57B78040"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S-19 do S-22</w:t>
            </w:r>
          </w:p>
        </w:tc>
        <w:tc>
          <w:tcPr>
            <w:tcW w:w="1393" w:type="dxa"/>
            <w:vMerge w:val="restart"/>
            <w:vAlign w:val="center"/>
          </w:tcPr>
          <w:p w14:paraId="35BFED3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Silosy paszowe</w:t>
            </w:r>
          </w:p>
        </w:tc>
        <w:tc>
          <w:tcPr>
            <w:tcW w:w="1876" w:type="dxa"/>
            <w:vMerge w:val="restart"/>
            <w:vAlign w:val="center"/>
          </w:tcPr>
          <w:p w14:paraId="1EFB6EC2"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Silosy paszowe</w:t>
            </w:r>
          </w:p>
        </w:tc>
        <w:tc>
          <w:tcPr>
            <w:tcW w:w="2375" w:type="dxa"/>
          </w:tcPr>
          <w:p w14:paraId="2ED4C8E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ogółem</w:t>
            </w:r>
          </w:p>
        </w:tc>
        <w:tc>
          <w:tcPr>
            <w:tcW w:w="1696" w:type="dxa"/>
          </w:tcPr>
          <w:p w14:paraId="342C9AF1"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0,000676</w:t>
            </w:r>
          </w:p>
        </w:tc>
      </w:tr>
      <w:tr w:rsidR="00967BBB" w:rsidRPr="00967BBB" w14:paraId="3B0623E7" w14:textId="77777777" w:rsidTr="00967BBB">
        <w:tc>
          <w:tcPr>
            <w:tcW w:w="1876" w:type="dxa"/>
            <w:vMerge/>
          </w:tcPr>
          <w:p w14:paraId="07D9BA73"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46D277BD"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13485CB6"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tcPr>
          <w:p w14:paraId="5A197DCB"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PM10</w:t>
            </w:r>
          </w:p>
        </w:tc>
        <w:tc>
          <w:tcPr>
            <w:tcW w:w="1696" w:type="dxa"/>
          </w:tcPr>
          <w:p w14:paraId="1EFBC01F"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0,000676</w:t>
            </w:r>
          </w:p>
        </w:tc>
      </w:tr>
      <w:tr w:rsidR="00967BBB" w:rsidRPr="00967BBB" w14:paraId="06D7D24B" w14:textId="77777777" w:rsidTr="00967BBB">
        <w:tc>
          <w:tcPr>
            <w:tcW w:w="1876" w:type="dxa"/>
            <w:vMerge/>
          </w:tcPr>
          <w:p w14:paraId="759C290F"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393" w:type="dxa"/>
            <w:vMerge/>
          </w:tcPr>
          <w:p w14:paraId="02E023FB"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1876" w:type="dxa"/>
            <w:vMerge/>
          </w:tcPr>
          <w:p w14:paraId="6BD10DA7" w14:textId="77777777" w:rsidR="00967BBB" w:rsidRPr="00967BBB" w:rsidRDefault="00967BBB" w:rsidP="00967BBB">
            <w:pPr>
              <w:pStyle w:val="Arial10i50"/>
              <w:spacing w:line="240" w:lineRule="auto"/>
              <w:rPr>
                <w:rFonts w:eastAsia="Calibri" w:cs="Arial"/>
                <w:bCs/>
                <w:color w:val="000000" w:themeColor="text1"/>
                <w:sz w:val="16"/>
                <w:szCs w:val="16"/>
              </w:rPr>
            </w:pPr>
          </w:p>
        </w:tc>
        <w:tc>
          <w:tcPr>
            <w:tcW w:w="2375" w:type="dxa"/>
          </w:tcPr>
          <w:p w14:paraId="4E05A5B9" w14:textId="77777777" w:rsidR="00967BBB" w:rsidRPr="00967BBB" w:rsidRDefault="00967BBB" w:rsidP="00967BBB">
            <w:pPr>
              <w:pStyle w:val="Arial10i50"/>
              <w:spacing w:line="240" w:lineRule="auto"/>
              <w:rPr>
                <w:rFonts w:eastAsia="Calibri" w:cs="Arial"/>
                <w:bCs/>
                <w:color w:val="000000" w:themeColor="text1"/>
                <w:sz w:val="16"/>
                <w:szCs w:val="16"/>
              </w:rPr>
            </w:pPr>
            <w:r w:rsidRPr="00967BBB">
              <w:rPr>
                <w:rFonts w:eastAsia="Calibri" w:cs="Arial"/>
                <w:bCs/>
                <w:color w:val="000000" w:themeColor="text1"/>
                <w:sz w:val="16"/>
                <w:szCs w:val="16"/>
              </w:rPr>
              <w:t>Pył zawieszony PM2,5</w:t>
            </w:r>
          </w:p>
        </w:tc>
        <w:tc>
          <w:tcPr>
            <w:tcW w:w="1696" w:type="dxa"/>
          </w:tcPr>
          <w:p w14:paraId="49B383E5" w14:textId="77777777" w:rsidR="00967BBB" w:rsidRPr="00967BBB" w:rsidRDefault="00967BBB" w:rsidP="00967BBB">
            <w:pPr>
              <w:pStyle w:val="Arial10i50"/>
              <w:spacing w:line="240" w:lineRule="auto"/>
              <w:jc w:val="center"/>
              <w:rPr>
                <w:rFonts w:eastAsia="Calibri" w:cs="Arial"/>
                <w:bCs/>
                <w:color w:val="000000" w:themeColor="text1"/>
                <w:sz w:val="16"/>
                <w:szCs w:val="16"/>
              </w:rPr>
            </w:pPr>
            <w:r w:rsidRPr="00967BBB">
              <w:rPr>
                <w:rFonts w:eastAsia="Calibri" w:cs="Arial"/>
                <w:bCs/>
                <w:color w:val="000000" w:themeColor="text1"/>
                <w:sz w:val="16"/>
                <w:szCs w:val="16"/>
              </w:rPr>
              <w:t>0,000676</w:t>
            </w:r>
          </w:p>
        </w:tc>
      </w:tr>
    </w:tbl>
    <w:p w14:paraId="092E3A77" w14:textId="6EE7020E" w:rsidR="00967BBB" w:rsidRDefault="00967BBB" w:rsidP="00967BBB">
      <w:pPr>
        <w:pStyle w:val="Tekstpodstawowywcity"/>
        <w:spacing w:line="268" w:lineRule="exact"/>
        <w:jc w:val="left"/>
        <w:rPr>
          <w:rFonts w:ascii="Arial" w:hAnsi="Arial" w:cs="Arial"/>
          <w:i w:val="0"/>
          <w:color w:val="auto"/>
        </w:rPr>
      </w:pPr>
    </w:p>
    <w:p w14:paraId="4A5598F1" w14:textId="3CA577D4" w:rsidR="00967BBB" w:rsidRDefault="00967BBB" w:rsidP="00473C13">
      <w:pPr>
        <w:pStyle w:val="Tekstpodstawowywcity"/>
        <w:numPr>
          <w:ilvl w:val="1"/>
          <w:numId w:val="165"/>
        </w:numPr>
        <w:spacing w:line="268" w:lineRule="exact"/>
        <w:jc w:val="left"/>
        <w:rPr>
          <w:rFonts w:ascii="Arial" w:hAnsi="Arial" w:cs="Arial"/>
          <w:b/>
          <w:i w:val="0"/>
          <w:color w:val="auto"/>
        </w:rPr>
      </w:pPr>
      <w:r w:rsidRPr="00402597">
        <w:rPr>
          <w:rFonts w:ascii="Arial" w:hAnsi="Arial" w:cs="Arial"/>
          <w:b/>
          <w:i w:val="0"/>
          <w:color w:val="auto"/>
        </w:rPr>
        <w:t xml:space="preserve">Sumaryczna dopuszczalna emisja roczna gazów i pyłów do powietrza </w:t>
      </w:r>
      <w:r w:rsidRPr="00402597">
        <w:rPr>
          <w:rFonts w:ascii="Arial" w:hAnsi="Arial" w:cs="Arial"/>
          <w:b/>
          <w:i w:val="0"/>
          <w:color w:val="auto"/>
        </w:rPr>
        <w:br/>
        <w:t>z instalacji IPPC.</w:t>
      </w:r>
    </w:p>
    <w:p w14:paraId="4DC93FE8" w14:textId="77777777" w:rsidR="00402597" w:rsidRPr="00402597" w:rsidRDefault="00402597" w:rsidP="00402597">
      <w:pPr>
        <w:pStyle w:val="Tekstpodstawowywcity"/>
        <w:spacing w:line="268" w:lineRule="exact"/>
        <w:ind w:left="720"/>
        <w:jc w:val="left"/>
        <w:rPr>
          <w:rFonts w:ascii="Arial" w:hAnsi="Arial" w:cs="Arial"/>
          <w:b/>
          <w:i w:val="0"/>
          <w:color w:val="auto"/>
        </w:rPr>
      </w:pPr>
    </w:p>
    <w:tbl>
      <w:tblPr>
        <w:tblStyle w:val="Tabela-Siatka26"/>
        <w:tblW w:w="0" w:type="auto"/>
        <w:tblInd w:w="1411" w:type="dxa"/>
        <w:tblLayout w:type="fixed"/>
        <w:tblLook w:val="04A0" w:firstRow="1" w:lastRow="0" w:firstColumn="1" w:lastColumn="0" w:noHBand="0" w:noVBand="1"/>
      </w:tblPr>
      <w:tblGrid>
        <w:gridCol w:w="3133"/>
        <w:gridCol w:w="2969"/>
      </w:tblGrid>
      <w:tr w:rsidR="00967BBB" w:rsidRPr="00967BBB" w14:paraId="724A57E1" w14:textId="77777777" w:rsidTr="00967BBB">
        <w:tc>
          <w:tcPr>
            <w:tcW w:w="3133" w:type="dxa"/>
            <w:shd w:val="clear" w:color="auto" w:fill="D9D9D9" w:themeFill="background1" w:themeFillShade="D9"/>
            <w:vAlign w:val="center"/>
          </w:tcPr>
          <w:p w14:paraId="5F6283E3" w14:textId="77777777" w:rsidR="00967BBB" w:rsidRPr="00967BBB" w:rsidRDefault="00967BBB" w:rsidP="00967BBB">
            <w:pPr>
              <w:spacing w:line="268" w:lineRule="exact"/>
              <w:jc w:val="center"/>
              <w:rPr>
                <w:rFonts w:ascii="Arial" w:hAnsi="Arial" w:cs="Arial"/>
                <w:b/>
                <w:bCs/>
                <w:color w:val="000000" w:themeColor="text1"/>
                <w:sz w:val="18"/>
                <w:szCs w:val="18"/>
              </w:rPr>
            </w:pPr>
            <w:r w:rsidRPr="00967BBB">
              <w:rPr>
                <w:rFonts w:ascii="Arial" w:hAnsi="Arial" w:cs="Arial"/>
                <w:b/>
                <w:bCs/>
                <w:color w:val="000000" w:themeColor="text1"/>
                <w:sz w:val="18"/>
                <w:szCs w:val="18"/>
              </w:rPr>
              <w:t>Substancja zanieczyszczająca</w:t>
            </w:r>
          </w:p>
        </w:tc>
        <w:tc>
          <w:tcPr>
            <w:tcW w:w="2969" w:type="dxa"/>
            <w:shd w:val="clear" w:color="auto" w:fill="D9D9D9" w:themeFill="background1" w:themeFillShade="D9"/>
            <w:vAlign w:val="center"/>
          </w:tcPr>
          <w:p w14:paraId="616A74C7" w14:textId="77777777" w:rsidR="00967BBB" w:rsidRPr="00967BBB" w:rsidRDefault="00967BBB" w:rsidP="00967BBB">
            <w:pPr>
              <w:spacing w:line="268" w:lineRule="exact"/>
              <w:jc w:val="center"/>
              <w:rPr>
                <w:rFonts w:ascii="Arial" w:hAnsi="Arial" w:cs="Arial"/>
                <w:b/>
                <w:bCs/>
                <w:color w:val="000000" w:themeColor="text1"/>
                <w:sz w:val="18"/>
                <w:szCs w:val="18"/>
              </w:rPr>
            </w:pPr>
            <w:r w:rsidRPr="00967BBB">
              <w:rPr>
                <w:rFonts w:ascii="Arial" w:hAnsi="Arial" w:cs="Arial"/>
                <w:b/>
                <w:bCs/>
                <w:color w:val="000000" w:themeColor="text1"/>
                <w:sz w:val="18"/>
                <w:szCs w:val="18"/>
              </w:rPr>
              <w:t>Dopuszczalna emisja roczna</w:t>
            </w:r>
          </w:p>
          <w:p w14:paraId="4C0EE3EA" w14:textId="77777777" w:rsidR="00967BBB" w:rsidRPr="00967BBB" w:rsidRDefault="00967BBB" w:rsidP="00967BBB">
            <w:pPr>
              <w:spacing w:line="268" w:lineRule="exact"/>
              <w:ind w:left="-1106" w:firstLine="1106"/>
              <w:jc w:val="center"/>
              <w:rPr>
                <w:rFonts w:ascii="Arial" w:hAnsi="Arial" w:cs="Arial"/>
                <w:b/>
                <w:bCs/>
                <w:color w:val="000000" w:themeColor="text1"/>
                <w:sz w:val="18"/>
                <w:szCs w:val="18"/>
              </w:rPr>
            </w:pPr>
            <w:r w:rsidRPr="00967BBB">
              <w:rPr>
                <w:rFonts w:ascii="Arial" w:hAnsi="Arial" w:cs="Arial"/>
                <w:b/>
                <w:bCs/>
                <w:color w:val="000000" w:themeColor="text1"/>
                <w:sz w:val="18"/>
                <w:szCs w:val="18"/>
              </w:rPr>
              <w:t>[Mg/rok]</w:t>
            </w:r>
          </w:p>
        </w:tc>
      </w:tr>
      <w:tr w:rsidR="00967BBB" w:rsidRPr="00967BBB" w14:paraId="494AE1BE" w14:textId="77777777" w:rsidTr="00967BBB">
        <w:tc>
          <w:tcPr>
            <w:tcW w:w="3133" w:type="dxa"/>
          </w:tcPr>
          <w:p w14:paraId="291A44B5" w14:textId="77777777" w:rsidR="00967BBB" w:rsidRPr="00967BBB" w:rsidRDefault="00967BBB" w:rsidP="00967BBB">
            <w:pPr>
              <w:spacing w:line="268" w:lineRule="exact"/>
              <w:rPr>
                <w:rFonts w:ascii="Arial" w:hAnsi="Arial" w:cs="Arial"/>
                <w:bCs/>
                <w:color w:val="000000" w:themeColor="text1"/>
                <w:sz w:val="18"/>
                <w:szCs w:val="18"/>
              </w:rPr>
            </w:pPr>
            <w:r w:rsidRPr="00967BBB">
              <w:rPr>
                <w:rFonts w:ascii="Arial" w:hAnsi="Arial" w:cs="Arial"/>
                <w:bCs/>
                <w:color w:val="000000" w:themeColor="text1"/>
                <w:sz w:val="18"/>
                <w:szCs w:val="18"/>
              </w:rPr>
              <w:t>Amoniak</w:t>
            </w:r>
          </w:p>
        </w:tc>
        <w:tc>
          <w:tcPr>
            <w:tcW w:w="2969" w:type="dxa"/>
          </w:tcPr>
          <w:p w14:paraId="6FCA91DE" w14:textId="77777777" w:rsidR="00967BBB" w:rsidRPr="00967BBB" w:rsidRDefault="00967BBB" w:rsidP="00967BBB">
            <w:pPr>
              <w:spacing w:line="268" w:lineRule="exact"/>
              <w:jc w:val="center"/>
              <w:rPr>
                <w:rFonts w:ascii="Arial" w:hAnsi="Arial" w:cs="Arial"/>
                <w:bCs/>
                <w:color w:val="000000" w:themeColor="text1"/>
                <w:sz w:val="18"/>
                <w:szCs w:val="18"/>
              </w:rPr>
            </w:pPr>
            <w:r w:rsidRPr="00967BBB">
              <w:rPr>
                <w:rFonts w:ascii="Arial" w:hAnsi="Arial" w:cs="Arial"/>
                <w:bCs/>
                <w:color w:val="000000" w:themeColor="text1"/>
                <w:sz w:val="18"/>
                <w:szCs w:val="18"/>
              </w:rPr>
              <w:t>10,072524</w:t>
            </w:r>
          </w:p>
        </w:tc>
      </w:tr>
      <w:tr w:rsidR="00967BBB" w:rsidRPr="00967BBB" w14:paraId="1B2CE944" w14:textId="77777777" w:rsidTr="00967BBB">
        <w:tc>
          <w:tcPr>
            <w:tcW w:w="3133" w:type="dxa"/>
          </w:tcPr>
          <w:p w14:paraId="58C305AC" w14:textId="77777777" w:rsidR="00967BBB" w:rsidRPr="00967BBB" w:rsidRDefault="00967BBB" w:rsidP="00967BBB">
            <w:pPr>
              <w:spacing w:line="268" w:lineRule="exact"/>
              <w:rPr>
                <w:rFonts w:ascii="Arial" w:hAnsi="Arial" w:cs="Arial"/>
                <w:bCs/>
                <w:color w:val="000000" w:themeColor="text1"/>
                <w:sz w:val="18"/>
                <w:szCs w:val="18"/>
              </w:rPr>
            </w:pPr>
            <w:r w:rsidRPr="00967BBB">
              <w:rPr>
                <w:rFonts w:ascii="Arial" w:hAnsi="Arial" w:cs="Arial"/>
                <w:bCs/>
                <w:color w:val="000000" w:themeColor="text1"/>
                <w:sz w:val="18"/>
                <w:szCs w:val="18"/>
              </w:rPr>
              <w:t>Dwutlenek azotu</w:t>
            </w:r>
          </w:p>
        </w:tc>
        <w:tc>
          <w:tcPr>
            <w:tcW w:w="2969" w:type="dxa"/>
          </w:tcPr>
          <w:p w14:paraId="4CBD748B" w14:textId="77777777" w:rsidR="00967BBB" w:rsidRPr="00967BBB" w:rsidRDefault="00967BBB" w:rsidP="00967BBB">
            <w:pPr>
              <w:spacing w:line="268" w:lineRule="exact"/>
              <w:jc w:val="center"/>
              <w:rPr>
                <w:rFonts w:ascii="Arial" w:hAnsi="Arial" w:cs="Arial"/>
                <w:bCs/>
                <w:color w:val="000000" w:themeColor="text1"/>
                <w:sz w:val="18"/>
                <w:szCs w:val="18"/>
              </w:rPr>
            </w:pPr>
            <w:r w:rsidRPr="00967BBB">
              <w:rPr>
                <w:rFonts w:ascii="Arial" w:hAnsi="Arial" w:cs="Arial"/>
                <w:bCs/>
                <w:color w:val="000000" w:themeColor="text1"/>
                <w:sz w:val="18"/>
                <w:szCs w:val="18"/>
              </w:rPr>
              <w:t>0,001308</w:t>
            </w:r>
          </w:p>
        </w:tc>
      </w:tr>
      <w:tr w:rsidR="00967BBB" w:rsidRPr="00967BBB" w14:paraId="387A6554" w14:textId="77777777" w:rsidTr="00967BBB">
        <w:tc>
          <w:tcPr>
            <w:tcW w:w="3133" w:type="dxa"/>
          </w:tcPr>
          <w:p w14:paraId="24FD9758" w14:textId="77777777" w:rsidR="00967BBB" w:rsidRPr="00967BBB" w:rsidRDefault="00967BBB" w:rsidP="00967BBB">
            <w:pPr>
              <w:spacing w:line="268" w:lineRule="exact"/>
              <w:rPr>
                <w:rFonts w:ascii="Arial" w:hAnsi="Arial" w:cs="Arial"/>
                <w:bCs/>
                <w:color w:val="000000" w:themeColor="text1"/>
                <w:sz w:val="18"/>
                <w:szCs w:val="18"/>
              </w:rPr>
            </w:pPr>
            <w:r w:rsidRPr="00967BBB">
              <w:rPr>
                <w:rFonts w:ascii="Arial" w:eastAsia="Calibri" w:hAnsi="Arial" w:cs="Arial"/>
                <w:bCs/>
                <w:color w:val="000000" w:themeColor="text1"/>
                <w:sz w:val="18"/>
                <w:szCs w:val="18"/>
              </w:rPr>
              <w:t>Pył ogółem</w:t>
            </w:r>
          </w:p>
        </w:tc>
        <w:tc>
          <w:tcPr>
            <w:tcW w:w="2969" w:type="dxa"/>
          </w:tcPr>
          <w:p w14:paraId="2FA3C2F1" w14:textId="77777777" w:rsidR="00967BBB" w:rsidRPr="00967BBB" w:rsidRDefault="00967BBB" w:rsidP="00967BBB">
            <w:pPr>
              <w:spacing w:line="268" w:lineRule="exact"/>
              <w:jc w:val="center"/>
              <w:rPr>
                <w:rFonts w:ascii="Arial" w:hAnsi="Arial" w:cs="Arial"/>
                <w:bCs/>
                <w:color w:val="000000" w:themeColor="text1"/>
                <w:sz w:val="18"/>
                <w:szCs w:val="18"/>
              </w:rPr>
            </w:pPr>
            <w:r w:rsidRPr="00967BBB">
              <w:rPr>
                <w:rFonts w:ascii="Arial" w:hAnsi="Arial" w:cs="Arial"/>
                <w:bCs/>
                <w:color w:val="000000" w:themeColor="text1"/>
                <w:sz w:val="18"/>
                <w:szCs w:val="18"/>
              </w:rPr>
              <w:t>11,467140</w:t>
            </w:r>
          </w:p>
        </w:tc>
      </w:tr>
      <w:tr w:rsidR="00967BBB" w:rsidRPr="00967BBB" w14:paraId="2B9521E9" w14:textId="77777777" w:rsidTr="00967BBB">
        <w:tc>
          <w:tcPr>
            <w:tcW w:w="3133" w:type="dxa"/>
          </w:tcPr>
          <w:p w14:paraId="4A8E0FD2" w14:textId="77777777" w:rsidR="00967BBB" w:rsidRPr="00967BBB" w:rsidRDefault="00967BBB" w:rsidP="00967BBB">
            <w:pPr>
              <w:spacing w:line="268" w:lineRule="exact"/>
              <w:rPr>
                <w:rFonts w:ascii="Arial" w:hAnsi="Arial" w:cs="Arial"/>
                <w:bCs/>
                <w:color w:val="000000" w:themeColor="text1"/>
                <w:sz w:val="18"/>
                <w:szCs w:val="18"/>
              </w:rPr>
            </w:pPr>
            <w:r w:rsidRPr="00967BBB">
              <w:rPr>
                <w:rFonts w:ascii="Arial" w:eastAsia="Calibri" w:hAnsi="Arial" w:cs="Arial"/>
                <w:bCs/>
                <w:color w:val="000000" w:themeColor="text1"/>
                <w:sz w:val="18"/>
                <w:szCs w:val="18"/>
              </w:rPr>
              <w:t>Pył zawieszony PM10</w:t>
            </w:r>
          </w:p>
        </w:tc>
        <w:tc>
          <w:tcPr>
            <w:tcW w:w="2969" w:type="dxa"/>
          </w:tcPr>
          <w:p w14:paraId="4701CFFE" w14:textId="77777777" w:rsidR="00967BBB" w:rsidRPr="00967BBB" w:rsidRDefault="00967BBB" w:rsidP="00967BBB">
            <w:pPr>
              <w:spacing w:line="268" w:lineRule="exact"/>
              <w:jc w:val="center"/>
              <w:rPr>
                <w:rFonts w:ascii="Arial" w:hAnsi="Arial" w:cs="Arial"/>
                <w:bCs/>
                <w:color w:val="000000" w:themeColor="text1"/>
                <w:sz w:val="18"/>
                <w:szCs w:val="18"/>
              </w:rPr>
            </w:pPr>
            <w:r w:rsidRPr="00967BBB">
              <w:rPr>
                <w:rFonts w:ascii="Arial" w:hAnsi="Arial" w:cs="Arial"/>
                <w:bCs/>
                <w:color w:val="000000" w:themeColor="text1"/>
                <w:sz w:val="18"/>
                <w:szCs w:val="18"/>
              </w:rPr>
              <w:t>4,934823</w:t>
            </w:r>
          </w:p>
        </w:tc>
      </w:tr>
      <w:tr w:rsidR="00967BBB" w:rsidRPr="00967BBB" w14:paraId="5CD08224" w14:textId="77777777" w:rsidTr="00967BBB">
        <w:tc>
          <w:tcPr>
            <w:tcW w:w="3133" w:type="dxa"/>
          </w:tcPr>
          <w:p w14:paraId="1342AAEF" w14:textId="77777777" w:rsidR="00967BBB" w:rsidRPr="00967BBB" w:rsidRDefault="00967BBB" w:rsidP="00967BBB">
            <w:pPr>
              <w:spacing w:line="268" w:lineRule="exact"/>
              <w:rPr>
                <w:rFonts w:ascii="Arial" w:hAnsi="Arial" w:cs="Arial"/>
                <w:bCs/>
                <w:color w:val="000000" w:themeColor="text1"/>
                <w:sz w:val="18"/>
                <w:szCs w:val="18"/>
              </w:rPr>
            </w:pPr>
            <w:r w:rsidRPr="00967BBB">
              <w:rPr>
                <w:rFonts w:ascii="Arial" w:eastAsia="Calibri" w:hAnsi="Arial" w:cs="Arial"/>
                <w:bCs/>
                <w:color w:val="000000" w:themeColor="text1"/>
                <w:sz w:val="18"/>
                <w:szCs w:val="18"/>
              </w:rPr>
              <w:t>Pył zawieszony PM2,5</w:t>
            </w:r>
          </w:p>
        </w:tc>
        <w:tc>
          <w:tcPr>
            <w:tcW w:w="2969" w:type="dxa"/>
          </w:tcPr>
          <w:p w14:paraId="7FA44AA4" w14:textId="77777777" w:rsidR="00967BBB" w:rsidRPr="00967BBB" w:rsidRDefault="00967BBB" w:rsidP="00967BBB">
            <w:pPr>
              <w:spacing w:line="268" w:lineRule="exact"/>
              <w:jc w:val="center"/>
              <w:rPr>
                <w:rFonts w:ascii="Arial" w:hAnsi="Arial" w:cs="Arial"/>
                <w:bCs/>
                <w:color w:val="000000" w:themeColor="text1"/>
                <w:sz w:val="18"/>
                <w:szCs w:val="18"/>
              </w:rPr>
            </w:pPr>
            <w:r w:rsidRPr="00967BBB">
              <w:rPr>
                <w:rFonts w:ascii="Arial" w:hAnsi="Arial" w:cs="Arial"/>
                <w:bCs/>
                <w:color w:val="000000" w:themeColor="text1"/>
                <w:sz w:val="18"/>
                <w:szCs w:val="18"/>
              </w:rPr>
              <w:t>0,543345</w:t>
            </w:r>
          </w:p>
        </w:tc>
      </w:tr>
      <w:tr w:rsidR="00967BBB" w:rsidRPr="00967BBB" w14:paraId="164B79F7" w14:textId="77777777" w:rsidTr="00967BBB">
        <w:tc>
          <w:tcPr>
            <w:tcW w:w="3133" w:type="dxa"/>
          </w:tcPr>
          <w:p w14:paraId="461D95FD" w14:textId="77777777" w:rsidR="00967BBB" w:rsidRPr="00967BBB" w:rsidRDefault="00967BBB" w:rsidP="00967BBB">
            <w:pPr>
              <w:spacing w:line="268" w:lineRule="exact"/>
              <w:rPr>
                <w:rFonts w:ascii="Arial" w:hAnsi="Arial" w:cs="Arial"/>
                <w:bCs/>
                <w:color w:val="000000" w:themeColor="text1"/>
                <w:sz w:val="18"/>
                <w:szCs w:val="18"/>
              </w:rPr>
            </w:pPr>
            <w:r w:rsidRPr="00967BBB">
              <w:rPr>
                <w:rFonts w:ascii="Arial" w:hAnsi="Arial" w:cs="Arial"/>
                <w:bCs/>
                <w:color w:val="000000" w:themeColor="text1"/>
                <w:sz w:val="18"/>
                <w:szCs w:val="18"/>
              </w:rPr>
              <w:t>Siarkowodór</w:t>
            </w:r>
          </w:p>
        </w:tc>
        <w:tc>
          <w:tcPr>
            <w:tcW w:w="2969" w:type="dxa"/>
          </w:tcPr>
          <w:p w14:paraId="780FEEDD" w14:textId="77777777" w:rsidR="00967BBB" w:rsidRPr="00967BBB" w:rsidRDefault="00967BBB" w:rsidP="00967BBB">
            <w:pPr>
              <w:spacing w:line="268" w:lineRule="exact"/>
              <w:jc w:val="center"/>
              <w:rPr>
                <w:rFonts w:ascii="Arial" w:hAnsi="Arial" w:cs="Arial"/>
                <w:bCs/>
                <w:color w:val="000000" w:themeColor="text1"/>
                <w:sz w:val="18"/>
                <w:szCs w:val="18"/>
              </w:rPr>
            </w:pPr>
            <w:r w:rsidRPr="00967BBB">
              <w:rPr>
                <w:rFonts w:ascii="Arial" w:hAnsi="Arial" w:cs="Arial"/>
                <w:bCs/>
                <w:color w:val="000000" w:themeColor="text1"/>
                <w:sz w:val="18"/>
                <w:szCs w:val="18"/>
              </w:rPr>
              <w:t>0,306598</w:t>
            </w:r>
          </w:p>
        </w:tc>
      </w:tr>
      <w:tr w:rsidR="00967BBB" w:rsidRPr="00967BBB" w14:paraId="6F6F4C26" w14:textId="77777777" w:rsidTr="00967BBB">
        <w:tc>
          <w:tcPr>
            <w:tcW w:w="3133" w:type="dxa"/>
          </w:tcPr>
          <w:p w14:paraId="6892BEF0" w14:textId="77777777" w:rsidR="00967BBB" w:rsidRPr="00967BBB" w:rsidRDefault="00967BBB" w:rsidP="00967BBB">
            <w:pPr>
              <w:spacing w:line="268" w:lineRule="exact"/>
              <w:rPr>
                <w:rFonts w:ascii="Arial" w:hAnsi="Arial" w:cs="Arial"/>
                <w:bCs/>
                <w:color w:val="000000" w:themeColor="text1"/>
                <w:sz w:val="18"/>
                <w:szCs w:val="18"/>
              </w:rPr>
            </w:pPr>
            <w:r w:rsidRPr="00967BBB">
              <w:rPr>
                <w:rFonts w:ascii="Arial" w:hAnsi="Arial" w:cs="Arial"/>
                <w:bCs/>
                <w:color w:val="000000" w:themeColor="text1"/>
                <w:sz w:val="18"/>
                <w:szCs w:val="18"/>
              </w:rPr>
              <w:t>Dwutlenek siarki</w:t>
            </w:r>
          </w:p>
        </w:tc>
        <w:tc>
          <w:tcPr>
            <w:tcW w:w="2969" w:type="dxa"/>
          </w:tcPr>
          <w:p w14:paraId="60B3DE98" w14:textId="77777777" w:rsidR="00967BBB" w:rsidRPr="00967BBB" w:rsidRDefault="00967BBB" w:rsidP="00967BBB">
            <w:pPr>
              <w:spacing w:line="268" w:lineRule="exact"/>
              <w:jc w:val="center"/>
              <w:rPr>
                <w:rFonts w:ascii="Arial" w:hAnsi="Arial" w:cs="Arial"/>
                <w:bCs/>
                <w:color w:val="000000" w:themeColor="text1"/>
                <w:sz w:val="18"/>
                <w:szCs w:val="18"/>
              </w:rPr>
            </w:pPr>
            <w:r w:rsidRPr="00967BBB">
              <w:rPr>
                <w:rFonts w:ascii="Arial" w:hAnsi="Arial" w:cs="Arial"/>
                <w:bCs/>
                <w:color w:val="000000" w:themeColor="text1"/>
                <w:sz w:val="18"/>
                <w:szCs w:val="18"/>
              </w:rPr>
              <w:t>0,000994</w:t>
            </w:r>
          </w:p>
        </w:tc>
      </w:tr>
      <w:tr w:rsidR="00967BBB" w:rsidRPr="00967BBB" w14:paraId="1885646D" w14:textId="77777777" w:rsidTr="00967BBB">
        <w:tc>
          <w:tcPr>
            <w:tcW w:w="3133" w:type="dxa"/>
          </w:tcPr>
          <w:p w14:paraId="1BC95354" w14:textId="77777777" w:rsidR="00967BBB" w:rsidRPr="00967BBB" w:rsidRDefault="00967BBB" w:rsidP="00967BBB">
            <w:pPr>
              <w:spacing w:line="268" w:lineRule="exact"/>
              <w:rPr>
                <w:rFonts w:ascii="Arial" w:hAnsi="Arial" w:cs="Arial"/>
                <w:bCs/>
                <w:color w:val="000000" w:themeColor="text1"/>
                <w:sz w:val="18"/>
                <w:szCs w:val="18"/>
              </w:rPr>
            </w:pPr>
            <w:r w:rsidRPr="00967BBB">
              <w:rPr>
                <w:rFonts w:ascii="Arial" w:hAnsi="Arial" w:cs="Arial"/>
                <w:bCs/>
                <w:color w:val="000000" w:themeColor="text1"/>
                <w:sz w:val="18"/>
                <w:szCs w:val="18"/>
              </w:rPr>
              <w:t xml:space="preserve">Tlenek węgla </w:t>
            </w:r>
          </w:p>
        </w:tc>
        <w:tc>
          <w:tcPr>
            <w:tcW w:w="2969" w:type="dxa"/>
          </w:tcPr>
          <w:p w14:paraId="158E8B5E" w14:textId="77777777" w:rsidR="00967BBB" w:rsidRPr="00967BBB" w:rsidRDefault="00967BBB" w:rsidP="00967BBB">
            <w:pPr>
              <w:spacing w:line="268" w:lineRule="exact"/>
              <w:jc w:val="center"/>
              <w:rPr>
                <w:rFonts w:ascii="Arial" w:hAnsi="Arial" w:cs="Arial"/>
                <w:bCs/>
                <w:color w:val="000000" w:themeColor="text1"/>
                <w:sz w:val="18"/>
                <w:szCs w:val="18"/>
              </w:rPr>
            </w:pPr>
            <w:r w:rsidRPr="00967BBB">
              <w:rPr>
                <w:rFonts w:ascii="Arial" w:hAnsi="Arial" w:cs="Arial"/>
                <w:bCs/>
                <w:color w:val="000000" w:themeColor="text1"/>
                <w:sz w:val="18"/>
                <w:szCs w:val="18"/>
              </w:rPr>
              <w:t>0,000105</w:t>
            </w:r>
          </w:p>
        </w:tc>
      </w:tr>
    </w:tbl>
    <w:p w14:paraId="3D1F7770" w14:textId="77777777" w:rsidR="00E30CE1" w:rsidRDefault="00E30CE1" w:rsidP="00967BBB">
      <w:pPr>
        <w:spacing w:line="320" w:lineRule="exact"/>
        <w:rPr>
          <w:rFonts w:ascii="Arial" w:hAnsi="Arial" w:cs="Arial"/>
          <w:b/>
          <w:color w:val="000000"/>
          <w:sz w:val="24"/>
          <w:szCs w:val="24"/>
        </w:rPr>
      </w:pPr>
    </w:p>
    <w:p w14:paraId="20199ACE" w14:textId="57A3AC8D" w:rsidR="00967BBB" w:rsidRPr="00967BBB" w:rsidRDefault="00967BBB" w:rsidP="00967BBB">
      <w:pPr>
        <w:spacing w:after="0" w:line="320" w:lineRule="exact"/>
        <w:rPr>
          <w:rFonts w:ascii="Arial" w:hAnsi="Arial" w:cs="Arial"/>
          <w:b/>
          <w:color w:val="000000"/>
          <w:sz w:val="24"/>
          <w:szCs w:val="24"/>
        </w:rPr>
      </w:pPr>
      <w:r w:rsidRPr="00967BBB">
        <w:rPr>
          <w:rFonts w:ascii="Arial" w:hAnsi="Arial" w:cs="Arial"/>
          <w:b/>
          <w:color w:val="000000"/>
          <w:sz w:val="24"/>
          <w:szCs w:val="24"/>
        </w:rPr>
        <w:t>1.4. Dopuszczalna wielkość emisji amoniaku BAT-AEL z instalacji IPPC.</w:t>
      </w:r>
    </w:p>
    <w:p w14:paraId="19740259" w14:textId="77777777" w:rsidR="00CB33BC" w:rsidRDefault="00CB33BC" w:rsidP="00E30CE1">
      <w:pPr>
        <w:spacing w:after="0" w:line="320" w:lineRule="exact"/>
        <w:rPr>
          <w:rFonts w:ascii="Arial" w:hAnsi="Arial" w:cs="Arial"/>
          <w:bCs/>
          <w:color w:val="000000" w:themeColor="text1"/>
          <w:sz w:val="24"/>
          <w:szCs w:val="24"/>
        </w:rPr>
      </w:pPr>
    </w:p>
    <w:p w14:paraId="0FE90311" w14:textId="5DEAF2DD" w:rsidR="00967BBB" w:rsidRPr="00E30CE1" w:rsidRDefault="00967BBB" w:rsidP="00E30CE1">
      <w:pPr>
        <w:spacing w:after="0" w:line="320" w:lineRule="exact"/>
        <w:rPr>
          <w:rFonts w:ascii="Arial" w:hAnsi="Arial" w:cs="Arial"/>
          <w:b/>
          <w:color w:val="000000"/>
          <w:sz w:val="24"/>
          <w:szCs w:val="24"/>
        </w:rPr>
      </w:pPr>
      <w:r w:rsidRPr="00967BBB">
        <w:rPr>
          <w:rFonts w:ascii="Arial" w:hAnsi="Arial" w:cs="Arial"/>
          <w:bCs/>
          <w:color w:val="000000" w:themeColor="text1"/>
          <w:sz w:val="24"/>
          <w:szCs w:val="24"/>
        </w:rPr>
        <w:t xml:space="preserve">BAT-AEL dla emisji amoniaku do powietrza dla każdego budynku inwentarskiego </w:t>
      </w:r>
      <w:r w:rsidR="00232A41">
        <w:rPr>
          <w:rFonts w:ascii="Arial" w:hAnsi="Arial" w:cs="Arial"/>
          <w:bCs/>
          <w:color w:val="000000" w:themeColor="text1"/>
          <w:sz w:val="24"/>
          <w:szCs w:val="24"/>
        </w:rPr>
        <w:br/>
      </w:r>
      <w:r w:rsidRPr="00967BBB">
        <w:rPr>
          <w:rFonts w:ascii="Arial" w:hAnsi="Arial" w:cs="Arial"/>
          <w:bCs/>
          <w:color w:val="000000" w:themeColor="text1"/>
          <w:sz w:val="24"/>
          <w:szCs w:val="24"/>
        </w:rPr>
        <w:t>(nr 1-7, 9, 10) dla brojlerów o końcowej masie 2,5 kg wyrażony jako kg NH</w:t>
      </w:r>
      <w:r w:rsidRPr="00967BBB">
        <w:rPr>
          <w:rFonts w:ascii="Arial" w:hAnsi="Arial" w:cs="Arial"/>
          <w:bCs/>
          <w:color w:val="000000" w:themeColor="text1"/>
          <w:sz w:val="24"/>
          <w:szCs w:val="24"/>
          <w:vertAlign w:val="subscript"/>
        </w:rPr>
        <w:t>3</w:t>
      </w:r>
      <w:r w:rsidRPr="00967BBB">
        <w:rPr>
          <w:rFonts w:ascii="Arial" w:hAnsi="Arial" w:cs="Arial"/>
          <w:bCs/>
          <w:color w:val="000000" w:themeColor="text1"/>
          <w:sz w:val="24"/>
          <w:szCs w:val="24"/>
        </w:rPr>
        <w:t>/stanowisko dla zwierzęcia/rok wyniesie</w:t>
      </w:r>
      <w:r w:rsidR="00E30CE1">
        <w:rPr>
          <w:rFonts w:ascii="Arial" w:hAnsi="Arial" w:cs="Arial"/>
          <w:bCs/>
          <w:color w:val="000000" w:themeColor="text1"/>
          <w:sz w:val="24"/>
          <w:szCs w:val="24"/>
        </w:rPr>
        <w:t xml:space="preserve"> - </w:t>
      </w:r>
      <w:r w:rsidRPr="00E872D7">
        <w:rPr>
          <w:rFonts w:ascii="Arial" w:hAnsi="Arial" w:cs="Arial"/>
          <w:b/>
          <w:bCs/>
          <w:color w:val="000000" w:themeColor="text1"/>
          <w:sz w:val="24"/>
          <w:szCs w:val="24"/>
        </w:rPr>
        <w:t>0,024047 kg NH</w:t>
      </w:r>
      <w:r w:rsidRPr="00E872D7">
        <w:rPr>
          <w:rFonts w:ascii="Arial" w:hAnsi="Arial" w:cs="Arial"/>
          <w:b/>
          <w:bCs/>
          <w:color w:val="000000" w:themeColor="text1"/>
          <w:sz w:val="24"/>
          <w:szCs w:val="24"/>
          <w:vertAlign w:val="subscript"/>
        </w:rPr>
        <w:t>3</w:t>
      </w:r>
      <w:r w:rsidRPr="00E872D7">
        <w:rPr>
          <w:rFonts w:ascii="Arial" w:hAnsi="Arial" w:cs="Arial"/>
          <w:b/>
          <w:bCs/>
          <w:color w:val="000000" w:themeColor="text1"/>
          <w:sz w:val="24"/>
          <w:szCs w:val="24"/>
        </w:rPr>
        <w:t>/stanowisko/rok</w:t>
      </w:r>
      <w:r w:rsidR="00232A41" w:rsidRPr="00E872D7">
        <w:rPr>
          <w:rFonts w:ascii="Arial" w:hAnsi="Arial" w:cs="Arial"/>
          <w:b/>
          <w:bCs/>
          <w:color w:val="000000" w:themeColor="text1"/>
          <w:sz w:val="24"/>
          <w:szCs w:val="24"/>
        </w:rPr>
        <w:t>.</w:t>
      </w:r>
    </w:p>
    <w:p w14:paraId="767607DA" w14:textId="493C7D01" w:rsidR="00967BBB" w:rsidRPr="00E30CE1" w:rsidRDefault="00967BBB" w:rsidP="00967BBB">
      <w:pPr>
        <w:pStyle w:val="Arial10i50"/>
        <w:spacing w:line="320" w:lineRule="exact"/>
        <w:rPr>
          <w:rFonts w:cs="Arial"/>
          <w:bCs/>
          <w:color w:val="000000" w:themeColor="text1"/>
          <w:sz w:val="24"/>
          <w:szCs w:val="24"/>
        </w:rPr>
      </w:pPr>
      <w:r w:rsidRPr="00967BBB">
        <w:rPr>
          <w:rFonts w:cs="Arial"/>
          <w:bCs/>
          <w:color w:val="000000" w:themeColor="text1"/>
          <w:sz w:val="24"/>
          <w:szCs w:val="24"/>
        </w:rPr>
        <w:t>BAT-AEL dla emisji amoniaku do powietrza dla kur niosek (kurnik 11) wyrażony jako kg NH</w:t>
      </w:r>
      <w:r w:rsidRPr="00967BBB">
        <w:rPr>
          <w:rFonts w:cs="Arial"/>
          <w:bCs/>
          <w:color w:val="000000" w:themeColor="text1"/>
          <w:sz w:val="24"/>
          <w:szCs w:val="24"/>
          <w:vertAlign w:val="subscript"/>
        </w:rPr>
        <w:t>3</w:t>
      </w:r>
      <w:r w:rsidRPr="00967BBB">
        <w:rPr>
          <w:rFonts w:cs="Arial"/>
          <w:bCs/>
          <w:color w:val="000000" w:themeColor="text1"/>
          <w:sz w:val="24"/>
          <w:szCs w:val="24"/>
        </w:rPr>
        <w:t>/stanowisko dla zwierzęcia/rok wyniesie</w:t>
      </w:r>
      <w:r w:rsidR="00E30CE1">
        <w:rPr>
          <w:rFonts w:cs="Arial"/>
          <w:bCs/>
          <w:color w:val="000000" w:themeColor="text1"/>
          <w:sz w:val="24"/>
          <w:szCs w:val="24"/>
        </w:rPr>
        <w:t xml:space="preserve"> - </w:t>
      </w:r>
      <w:r w:rsidRPr="00967BBB">
        <w:rPr>
          <w:rFonts w:cs="Arial"/>
          <w:b/>
          <w:bCs/>
          <w:color w:val="000000" w:themeColor="text1"/>
          <w:sz w:val="24"/>
          <w:szCs w:val="24"/>
        </w:rPr>
        <w:t>0,048527 kg NH</w:t>
      </w:r>
      <w:r w:rsidRPr="00967BBB">
        <w:rPr>
          <w:rFonts w:cs="Arial"/>
          <w:b/>
          <w:bCs/>
          <w:color w:val="000000" w:themeColor="text1"/>
          <w:sz w:val="24"/>
          <w:szCs w:val="24"/>
          <w:vertAlign w:val="subscript"/>
        </w:rPr>
        <w:t>3</w:t>
      </w:r>
      <w:r w:rsidRPr="00967BBB">
        <w:rPr>
          <w:rFonts w:cs="Arial"/>
          <w:b/>
          <w:bCs/>
          <w:color w:val="000000" w:themeColor="text1"/>
          <w:sz w:val="24"/>
          <w:szCs w:val="24"/>
        </w:rPr>
        <w:t>/stanowisko/rok</w:t>
      </w:r>
      <w:r w:rsidR="00E30CE1">
        <w:rPr>
          <w:rFonts w:cs="Arial"/>
          <w:b/>
          <w:bCs/>
          <w:color w:val="000000" w:themeColor="text1"/>
          <w:sz w:val="24"/>
          <w:szCs w:val="24"/>
        </w:rPr>
        <w:t>.</w:t>
      </w:r>
    </w:p>
    <w:p w14:paraId="2F46CDE5" w14:textId="3B7A109D" w:rsidR="00967BBB" w:rsidRDefault="00967BBB" w:rsidP="00E30CE1">
      <w:pPr>
        <w:pStyle w:val="Tekstpodstawowywcity"/>
        <w:spacing w:line="268" w:lineRule="exact"/>
        <w:jc w:val="left"/>
        <w:rPr>
          <w:rFonts w:ascii="Arial" w:hAnsi="Arial" w:cs="Arial"/>
          <w:i w:val="0"/>
          <w:color w:val="auto"/>
        </w:rPr>
      </w:pPr>
    </w:p>
    <w:p w14:paraId="33FA2112" w14:textId="1AFAE264" w:rsidR="006A7B29" w:rsidRPr="0078408B" w:rsidRDefault="006A7B29" w:rsidP="00473C13">
      <w:pPr>
        <w:pStyle w:val="Akapitzlist"/>
        <w:numPr>
          <w:ilvl w:val="0"/>
          <w:numId w:val="165"/>
        </w:numPr>
        <w:spacing w:line="320" w:lineRule="exact"/>
        <w:rPr>
          <w:rFonts w:ascii="Arial" w:hAnsi="Arial" w:cs="Arial"/>
          <w:b/>
          <w:color w:val="000000"/>
        </w:rPr>
      </w:pPr>
      <w:r w:rsidRPr="0078408B">
        <w:rPr>
          <w:rFonts w:ascii="Arial" w:hAnsi="Arial" w:cs="Arial"/>
          <w:b/>
          <w:color w:val="000000"/>
        </w:rPr>
        <w:t>Dopuszczalne poziomy hałasu w środowisku.</w:t>
      </w:r>
    </w:p>
    <w:p w14:paraId="50279E90" w14:textId="77777777" w:rsidR="0078408B" w:rsidRPr="0078408B" w:rsidRDefault="0078408B" w:rsidP="0078408B">
      <w:pPr>
        <w:pStyle w:val="Akapitzlist"/>
        <w:spacing w:line="320" w:lineRule="exact"/>
        <w:ind w:left="465"/>
        <w:rPr>
          <w:rFonts w:ascii="Arial" w:hAnsi="Arial" w:cs="Arial"/>
          <w:b/>
          <w:color w:val="000000"/>
        </w:rPr>
      </w:pPr>
    </w:p>
    <w:p w14:paraId="0C935BBD" w14:textId="555ADC6A" w:rsidR="006A7B29" w:rsidRPr="006A7B29" w:rsidRDefault="006A7B29" w:rsidP="006A7B29">
      <w:pPr>
        <w:spacing w:after="0" w:line="320" w:lineRule="exact"/>
        <w:rPr>
          <w:rFonts w:ascii="Arial" w:hAnsi="Arial" w:cs="Arial"/>
          <w:b/>
          <w:color w:val="000000"/>
          <w:sz w:val="24"/>
          <w:szCs w:val="24"/>
        </w:rPr>
      </w:pPr>
      <w:r w:rsidRPr="007B7E57">
        <w:rPr>
          <w:rFonts w:ascii="Arial" w:hAnsi="Arial" w:cs="Arial"/>
          <w:color w:val="000000"/>
          <w:sz w:val="24"/>
          <w:szCs w:val="24"/>
        </w:rPr>
        <w:t xml:space="preserve">Dopuszczalny poziom hałasu określony wskaźnikami </w:t>
      </w:r>
      <w:proofErr w:type="spellStart"/>
      <w:r w:rsidRPr="007B7E57">
        <w:rPr>
          <w:rFonts w:ascii="Arial" w:hAnsi="Arial" w:cs="Arial"/>
          <w:color w:val="000000"/>
          <w:sz w:val="24"/>
          <w:szCs w:val="24"/>
        </w:rPr>
        <w:t>L</w:t>
      </w:r>
      <w:r w:rsidRPr="005A5150">
        <w:rPr>
          <w:rFonts w:ascii="Arial" w:hAnsi="Arial" w:cs="Arial"/>
          <w:color w:val="000000"/>
          <w:sz w:val="24"/>
          <w:szCs w:val="24"/>
          <w:vertAlign w:val="subscript"/>
        </w:rPr>
        <w:t>AeqD</w:t>
      </w:r>
      <w:proofErr w:type="spellEnd"/>
      <w:r w:rsidRPr="007B7E57">
        <w:rPr>
          <w:rFonts w:ascii="Arial" w:hAnsi="Arial" w:cs="Arial"/>
          <w:color w:val="000000"/>
          <w:sz w:val="24"/>
          <w:szCs w:val="24"/>
        </w:rPr>
        <w:t xml:space="preserve"> i </w:t>
      </w:r>
      <w:proofErr w:type="spellStart"/>
      <w:r w:rsidRPr="007B7E57">
        <w:rPr>
          <w:rFonts w:ascii="Arial" w:hAnsi="Arial" w:cs="Arial"/>
          <w:color w:val="000000"/>
          <w:sz w:val="24"/>
          <w:szCs w:val="24"/>
        </w:rPr>
        <w:t>L</w:t>
      </w:r>
      <w:r w:rsidRPr="005A5150">
        <w:rPr>
          <w:rFonts w:ascii="Arial" w:hAnsi="Arial" w:cs="Arial"/>
          <w:color w:val="000000"/>
          <w:sz w:val="24"/>
          <w:szCs w:val="24"/>
          <w:vertAlign w:val="subscript"/>
        </w:rPr>
        <w:t>AeqN</w:t>
      </w:r>
      <w:proofErr w:type="spellEnd"/>
      <w:r w:rsidR="00232A41">
        <w:rPr>
          <w:rFonts w:ascii="Arial" w:hAnsi="Arial" w:cs="Arial"/>
          <w:color w:val="000000"/>
          <w:sz w:val="24"/>
          <w:szCs w:val="24"/>
        </w:rPr>
        <w:t>,</w:t>
      </w:r>
      <w:r w:rsidRPr="007B7E57">
        <w:rPr>
          <w:rFonts w:ascii="Arial" w:hAnsi="Arial" w:cs="Arial"/>
          <w:color w:val="000000"/>
          <w:sz w:val="24"/>
          <w:szCs w:val="24"/>
        </w:rPr>
        <w:t xml:space="preserve"> nie może przekroczyć na terenach zabudowy mieszkaniowej jednorodzinnej (MN) w kierunku północno-zachodnim:</w:t>
      </w:r>
    </w:p>
    <w:p w14:paraId="0C3320FA" w14:textId="23F885DB" w:rsidR="006A7B29" w:rsidRPr="006A7B29" w:rsidRDefault="006A7B29" w:rsidP="00473C13">
      <w:pPr>
        <w:pStyle w:val="Akapitzlist"/>
        <w:numPr>
          <w:ilvl w:val="0"/>
          <w:numId w:val="160"/>
        </w:numPr>
        <w:spacing w:line="320" w:lineRule="exact"/>
        <w:rPr>
          <w:rFonts w:ascii="Arial" w:hAnsi="Arial" w:cs="Arial"/>
          <w:color w:val="000000"/>
        </w:rPr>
      </w:pPr>
      <w:r w:rsidRPr="006A7B29">
        <w:rPr>
          <w:rFonts w:ascii="Arial" w:hAnsi="Arial" w:cs="Arial"/>
          <w:color w:val="000000"/>
        </w:rPr>
        <w:t xml:space="preserve">w porze dziennej </w:t>
      </w:r>
      <w:proofErr w:type="spellStart"/>
      <w:r w:rsidRPr="006A7B29">
        <w:rPr>
          <w:rFonts w:ascii="Arial" w:hAnsi="Arial" w:cs="Arial"/>
          <w:color w:val="000000"/>
        </w:rPr>
        <w:t>L</w:t>
      </w:r>
      <w:r w:rsidRPr="004941A9">
        <w:rPr>
          <w:rFonts w:ascii="Arial" w:hAnsi="Arial" w:cs="Arial"/>
          <w:color w:val="000000"/>
          <w:vertAlign w:val="subscript"/>
        </w:rPr>
        <w:t>AeqD</w:t>
      </w:r>
      <w:proofErr w:type="spellEnd"/>
      <w:r w:rsidRPr="006A7B29">
        <w:rPr>
          <w:rFonts w:ascii="Arial" w:hAnsi="Arial" w:cs="Arial"/>
          <w:color w:val="000000"/>
        </w:rPr>
        <w:t xml:space="preserve"> </w:t>
      </w:r>
      <w:r w:rsidR="004941A9">
        <w:rPr>
          <w:rFonts w:ascii="Arial" w:hAnsi="Arial" w:cs="Arial"/>
          <w:color w:val="000000"/>
        </w:rPr>
        <w:t>–</w:t>
      </w:r>
      <w:r w:rsidRPr="006A7B29">
        <w:rPr>
          <w:rFonts w:ascii="Arial" w:hAnsi="Arial" w:cs="Arial"/>
          <w:color w:val="000000"/>
        </w:rPr>
        <w:t xml:space="preserve"> 50 </w:t>
      </w:r>
      <w:proofErr w:type="spellStart"/>
      <w:r w:rsidRPr="006A7B29">
        <w:rPr>
          <w:rFonts w:ascii="Arial" w:hAnsi="Arial" w:cs="Arial"/>
          <w:color w:val="000000"/>
        </w:rPr>
        <w:t>dB</w:t>
      </w:r>
      <w:proofErr w:type="spellEnd"/>
      <w:r w:rsidRPr="006A7B29">
        <w:rPr>
          <w:rFonts w:ascii="Arial" w:hAnsi="Arial" w:cs="Arial"/>
          <w:color w:val="000000"/>
        </w:rPr>
        <w:t>,</w:t>
      </w:r>
    </w:p>
    <w:p w14:paraId="54DC3538" w14:textId="75C1B98E" w:rsidR="006A7B29" w:rsidRDefault="006A7B29" w:rsidP="00473C13">
      <w:pPr>
        <w:pStyle w:val="Akapitzlist"/>
        <w:numPr>
          <w:ilvl w:val="0"/>
          <w:numId w:val="160"/>
        </w:numPr>
        <w:spacing w:line="320" w:lineRule="exact"/>
        <w:rPr>
          <w:rFonts w:ascii="Arial" w:hAnsi="Arial" w:cs="Arial"/>
          <w:color w:val="000000"/>
        </w:rPr>
      </w:pPr>
      <w:r w:rsidRPr="006A7B29">
        <w:rPr>
          <w:rFonts w:ascii="Arial" w:hAnsi="Arial" w:cs="Arial"/>
          <w:color w:val="000000"/>
        </w:rPr>
        <w:t xml:space="preserve">w porze nocnej </w:t>
      </w:r>
      <w:proofErr w:type="spellStart"/>
      <w:r w:rsidRPr="006A7B29">
        <w:rPr>
          <w:rFonts w:ascii="Arial" w:hAnsi="Arial" w:cs="Arial"/>
          <w:color w:val="000000"/>
        </w:rPr>
        <w:t>L</w:t>
      </w:r>
      <w:r w:rsidRPr="004941A9">
        <w:rPr>
          <w:rFonts w:ascii="Arial" w:hAnsi="Arial" w:cs="Arial"/>
          <w:color w:val="000000"/>
          <w:vertAlign w:val="subscript"/>
        </w:rPr>
        <w:t>AeqN</w:t>
      </w:r>
      <w:proofErr w:type="spellEnd"/>
      <w:r w:rsidRPr="006A7B29">
        <w:rPr>
          <w:rFonts w:ascii="Arial" w:hAnsi="Arial" w:cs="Arial"/>
          <w:color w:val="000000"/>
        </w:rPr>
        <w:t xml:space="preserve"> </w:t>
      </w:r>
      <w:r w:rsidR="004941A9">
        <w:rPr>
          <w:rFonts w:ascii="Arial" w:hAnsi="Arial" w:cs="Arial"/>
          <w:color w:val="000000"/>
        </w:rPr>
        <w:t>–</w:t>
      </w:r>
      <w:r w:rsidRPr="006A7B29">
        <w:rPr>
          <w:rFonts w:ascii="Arial" w:hAnsi="Arial" w:cs="Arial"/>
          <w:color w:val="000000"/>
        </w:rPr>
        <w:t xml:space="preserve"> 40 </w:t>
      </w:r>
      <w:proofErr w:type="spellStart"/>
      <w:r w:rsidRPr="006A7B29">
        <w:rPr>
          <w:rFonts w:ascii="Arial" w:hAnsi="Arial" w:cs="Arial"/>
          <w:color w:val="000000"/>
        </w:rPr>
        <w:t>dB</w:t>
      </w:r>
      <w:proofErr w:type="spellEnd"/>
      <w:r w:rsidRPr="006A7B29">
        <w:rPr>
          <w:rFonts w:ascii="Arial" w:hAnsi="Arial" w:cs="Arial"/>
          <w:color w:val="000000"/>
        </w:rPr>
        <w:t>.</w:t>
      </w:r>
    </w:p>
    <w:p w14:paraId="0E3C2AAA" w14:textId="3D75FA5B" w:rsidR="004941A9" w:rsidRDefault="004941A9" w:rsidP="004941A9">
      <w:pPr>
        <w:pStyle w:val="Akapitzlist"/>
        <w:spacing w:line="320" w:lineRule="exact"/>
        <w:ind w:left="360"/>
        <w:rPr>
          <w:rFonts w:ascii="Arial" w:hAnsi="Arial" w:cs="Arial"/>
          <w:color w:val="000000"/>
        </w:rPr>
      </w:pPr>
    </w:p>
    <w:p w14:paraId="72124527" w14:textId="41F3F00A" w:rsidR="00702D40" w:rsidRDefault="00702D40" w:rsidP="004941A9">
      <w:pPr>
        <w:pStyle w:val="Akapitzlist"/>
        <w:spacing w:line="320" w:lineRule="exact"/>
        <w:ind w:left="360"/>
        <w:rPr>
          <w:rFonts w:ascii="Arial" w:hAnsi="Arial" w:cs="Arial"/>
          <w:color w:val="000000"/>
        </w:rPr>
      </w:pPr>
    </w:p>
    <w:p w14:paraId="464C87AC" w14:textId="00FDBBBD" w:rsidR="00702D40" w:rsidRDefault="00702D40" w:rsidP="004941A9">
      <w:pPr>
        <w:pStyle w:val="Akapitzlist"/>
        <w:spacing w:line="320" w:lineRule="exact"/>
        <w:ind w:left="360"/>
        <w:rPr>
          <w:rFonts w:ascii="Arial" w:hAnsi="Arial" w:cs="Arial"/>
          <w:color w:val="000000"/>
        </w:rPr>
      </w:pPr>
    </w:p>
    <w:p w14:paraId="2117E481" w14:textId="77777777" w:rsidR="00702D40" w:rsidRPr="00E30CE1" w:rsidRDefault="00702D40" w:rsidP="004941A9">
      <w:pPr>
        <w:pStyle w:val="Akapitzlist"/>
        <w:spacing w:line="320" w:lineRule="exact"/>
        <w:ind w:left="360"/>
        <w:rPr>
          <w:rFonts w:ascii="Arial" w:hAnsi="Arial" w:cs="Arial"/>
          <w:color w:val="000000"/>
        </w:rPr>
      </w:pPr>
    </w:p>
    <w:p w14:paraId="0A784BD0" w14:textId="77777777" w:rsidR="00E30CE1" w:rsidRPr="007B7E57" w:rsidRDefault="00E30CE1" w:rsidP="00E30CE1">
      <w:pPr>
        <w:pStyle w:val="Arial10i50"/>
        <w:spacing w:line="320" w:lineRule="exact"/>
        <w:rPr>
          <w:rFonts w:cs="Arial"/>
          <w:b/>
          <w:sz w:val="24"/>
          <w:szCs w:val="24"/>
        </w:rPr>
      </w:pPr>
      <w:r w:rsidRPr="007B7E57">
        <w:rPr>
          <w:rFonts w:cs="Arial"/>
          <w:b/>
          <w:sz w:val="24"/>
          <w:szCs w:val="24"/>
        </w:rPr>
        <w:lastRenderedPageBreak/>
        <w:t>3. Gospodarka odpadami.</w:t>
      </w:r>
    </w:p>
    <w:p w14:paraId="44011BF1" w14:textId="77777777" w:rsidR="00E30CE1" w:rsidRPr="007B7E57" w:rsidRDefault="00E30CE1" w:rsidP="00E30CE1">
      <w:pPr>
        <w:pStyle w:val="Arial10i50"/>
        <w:spacing w:line="320" w:lineRule="exact"/>
        <w:ind w:left="360"/>
        <w:rPr>
          <w:rFonts w:cs="Arial"/>
          <w:sz w:val="24"/>
          <w:szCs w:val="24"/>
        </w:rPr>
      </w:pPr>
    </w:p>
    <w:p w14:paraId="19A4EFCA" w14:textId="49E7D8C5" w:rsidR="00E30CE1" w:rsidRPr="00436175" w:rsidRDefault="00E30CE1" w:rsidP="00323DA1">
      <w:pPr>
        <w:pStyle w:val="Tekstpodstawowywcity"/>
        <w:numPr>
          <w:ilvl w:val="1"/>
          <w:numId w:val="59"/>
        </w:numPr>
        <w:spacing w:line="320" w:lineRule="exact"/>
        <w:ind w:left="709"/>
        <w:jc w:val="left"/>
        <w:rPr>
          <w:rFonts w:ascii="Arial" w:hAnsi="Arial" w:cs="Arial"/>
          <w:b/>
          <w:i w:val="0"/>
          <w:color w:val="auto"/>
        </w:rPr>
      </w:pPr>
      <w:r w:rsidRPr="00436175">
        <w:rPr>
          <w:rFonts w:ascii="Arial" w:hAnsi="Arial" w:cs="Arial"/>
          <w:b/>
          <w:i w:val="0"/>
          <w:color w:val="auto"/>
        </w:rPr>
        <w:t xml:space="preserve">Rodzaje odpadów przewidzianych do wytwarzania, z uwzględnieniem </w:t>
      </w:r>
      <w:proofErr w:type="spellStart"/>
      <w:r w:rsidR="00436175" w:rsidRPr="00436175">
        <w:rPr>
          <w:rFonts w:ascii="Arial" w:hAnsi="Arial" w:cs="Arial"/>
          <w:b/>
          <w:i w:val="0"/>
          <w:color w:val="auto"/>
        </w:rPr>
        <w:t>żródła</w:t>
      </w:r>
      <w:proofErr w:type="spellEnd"/>
      <w:r w:rsidR="00436175" w:rsidRPr="00436175">
        <w:rPr>
          <w:rFonts w:ascii="Arial" w:hAnsi="Arial" w:cs="Arial"/>
          <w:b/>
          <w:i w:val="0"/>
          <w:color w:val="auto"/>
        </w:rPr>
        <w:t xml:space="preserve"> ich powstawania i </w:t>
      </w:r>
      <w:r w:rsidRPr="00436175">
        <w:rPr>
          <w:rFonts w:ascii="Arial" w:hAnsi="Arial" w:cs="Arial"/>
          <w:b/>
          <w:i w:val="0"/>
          <w:color w:val="auto"/>
        </w:rPr>
        <w:t>podstawowego składu chemicznego i właściwości.</w:t>
      </w:r>
    </w:p>
    <w:p w14:paraId="75EC9105" w14:textId="77777777" w:rsidR="00402597" w:rsidRPr="00E30CE1" w:rsidRDefault="00402597" w:rsidP="00323DA1">
      <w:pPr>
        <w:pStyle w:val="Arial10i50"/>
        <w:spacing w:line="320" w:lineRule="exact"/>
        <w:ind w:left="1004"/>
        <w:rPr>
          <w:rFonts w:cs="Arial"/>
          <w:b/>
          <w:sz w:val="24"/>
          <w:szCs w:val="24"/>
        </w:rPr>
      </w:pPr>
    </w:p>
    <w:p w14:paraId="678FDC31" w14:textId="5B5BC890" w:rsidR="00E30CE1" w:rsidRDefault="00E30CE1" w:rsidP="00473C13">
      <w:pPr>
        <w:pStyle w:val="Arial10i50"/>
        <w:numPr>
          <w:ilvl w:val="0"/>
          <w:numId w:val="142"/>
        </w:numPr>
        <w:spacing w:line="320" w:lineRule="exact"/>
        <w:rPr>
          <w:rFonts w:cs="Arial"/>
          <w:b/>
          <w:sz w:val="24"/>
          <w:szCs w:val="24"/>
        </w:rPr>
      </w:pPr>
      <w:r>
        <w:rPr>
          <w:rFonts w:cs="Arial"/>
          <w:b/>
          <w:sz w:val="24"/>
          <w:szCs w:val="24"/>
        </w:rPr>
        <w:t>o</w:t>
      </w:r>
      <w:r w:rsidRPr="007B7E57">
        <w:rPr>
          <w:rFonts w:cs="Arial"/>
          <w:b/>
          <w:sz w:val="24"/>
          <w:szCs w:val="24"/>
        </w:rPr>
        <w:t>dpady niebezpieczne</w:t>
      </w:r>
    </w:p>
    <w:p w14:paraId="624DCEAD" w14:textId="77777777" w:rsidR="0072549C" w:rsidRPr="007B7E57" w:rsidRDefault="0072549C" w:rsidP="0072549C">
      <w:pPr>
        <w:pStyle w:val="Arial10i50"/>
        <w:spacing w:line="320" w:lineRule="exact"/>
        <w:ind w:left="360"/>
        <w:rPr>
          <w:rFonts w:cs="Arial"/>
          <w:b/>
          <w:sz w:val="24"/>
          <w:szCs w:val="24"/>
        </w:rPr>
      </w:pPr>
    </w:p>
    <w:tbl>
      <w:tblPr>
        <w:tblW w:w="9214" w:type="dxa"/>
        <w:tblInd w:w="30" w:type="dxa"/>
        <w:tblLayout w:type="fixed"/>
        <w:tblCellMar>
          <w:left w:w="30" w:type="dxa"/>
          <w:right w:w="30" w:type="dxa"/>
        </w:tblCellMar>
        <w:tblLook w:val="0000" w:firstRow="0" w:lastRow="0" w:firstColumn="0" w:lastColumn="0" w:noHBand="0" w:noVBand="0"/>
      </w:tblPr>
      <w:tblGrid>
        <w:gridCol w:w="360"/>
        <w:gridCol w:w="1058"/>
        <w:gridCol w:w="2410"/>
        <w:gridCol w:w="2409"/>
        <w:gridCol w:w="2977"/>
      </w:tblGrid>
      <w:tr w:rsidR="00E30CE1" w:rsidRPr="007B7E57" w14:paraId="39A60718" w14:textId="77777777" w:rsidTr="00A9790C">
        <w:trPr>
          <w:trHeight w:val="600"/>
          <w:tblHeader/>
        </w:trPr>
        <w:tc>
          <w:tcPr>
            <w:tcW w:w="360" w:type="dxa"/>
            <w:tcBorders>
              <w:top w:val="single" w:sz="4" w:space="0" w:color="auto"/>
              <w:left w:val="single" w:sz="4" w:space="0" w:color="auto"/>
              <w:bottom w:val="single" w:sz="6" w:space="0" w:color="auto"/>
              <w:right w:val="single" w:sz="6" w:space="0" w:color="auto"/>
            </w:tcBorders>
            <w:shd w:val="clear" w:color="auto" w:fill="BFBFBF" w:themeFill="background1" w:themeFillShade="BF"/>
            <w:vAlign w:val="center"/>
          </w:tcPr>
          <w:p w14:paraId="550796BE" w14:textId="77777777" w:rsidR="00E30CE1" w:rsidRPr="007B7E57" w:rsidRDefault="00E30CE1" w:rsidP="00A9790C">
            <w:pPr>
              <w:spacing w:after="0" w:line="240" w:lineRule="auto"/>
              <w:jc w:val="center"/>
              <w:rPr>
                <w:rFonts w:ascii="Arial" w:eastAsia="Times New Roman" w:hAnsi="Arial" w:cs="Arial"/>
                <w:b/>
                <w:snapToGrid w:val="0"/>
                <w:color w:val="000000" w:themeColor="text1"/>
                <w:sz w:val="16"/>
                <w:szCs w:val="16"/>
                <w:lang w:eastAsia="pl-PL"/>
              </w:rPr>
            </w:pPr>
            <w:r w:rsidRPr="007B7E57">
              <w:rPr>
                <w:rFonts w:ascii="Arial" w:eastAsia="Times New Roman" w:hAnsi="Arial" w:cs="Arial"/>
                <w:b/>
                <w:snapToGrid w:val="0"/>
                <w:color w:val="000000" w:themeColor="text1"/>
                <w:sz w:val="16"/>
                <w:szCs w:val="16"/>
                <w:lang w:eastAsia="pl-PL"/>
              </w:rPr>
              <w:t>Lp.</w:t>
            </w:r>
          </w:p>
        </w:tc>
        <w:tc>
          <w:tcPr>
            <w:tcW w:w="1058" w:type="dxa"/>
            <w:tcBorders>
              <w:top w:val="single" w:sz="4" w:space="0" w:color="auto"/>
              <w:left w:val="single" w:sz="6" w:space="0" w:color="auto"/>
              <w:bottom w:val="single" w:sz="6" w:space="0" w:color="auto"/>
              <w:right w:val="single" w:sz="6" w:space="0" w:color="auto"/>
            </w:tcBorders>
            <w:shd w:val="clear" w:color="auto" w:fill="BFBFBF" w:themeFill="background1" w:themeFillShade="BF"/>
            <w:vAlign w:val="center"/>
          </w:tcPr>
          <w:p w14:paraId="1F2EE4F2" w14:textId="77777777" w:rsidR="00E30CE1" w:rsidRPr="007B7E57" w:rsidRDefault="00E30CE1" w:rsidP="00EF429A">
            <w:pPr>
              <w:spacing w:after="0" w:line="240" w:lineRule="auto"/>
              <w:rPr>
                <w:rFonts w:ascii="Arial" w:eastAsia="Times New Roman" w:hAnsi="Arial" w:cs="Arial"/>
                <w:b/>
                <w:snapToGrid w:val="0"/>
                <w:color w:val="000000" w:themeColor="text1"/>
                <w:sz w:val="16"/>
                <w:szCs w:val="16"/>
                <w:lang w:eastAsia="pl-PL"/>
              </w:rPr>
            </w:pPr>
            <w:r w:rsidRPr="007B7E57">
              <w:rPr>
                <w:rFonts w:ascii="Arial" w:eastAsia="Times New Roman" w:hAnsi="Arial" w:cs="Arial"/>
                <w:b/>
                <w:snapToGrid w:val="0"/>
                <w:color w:val="000000" w:themeColor="text1"/>
                <w:sz w:val="16"/>
                <w:szCs w:val="16"/>
                <w:lang w:eastAsia="pl-PL"/>
              </w:rPr>
              <w:t xml:space="preserve">Kod </w:t>
            </w:r>
          </w:p>
          <w:p w14:paraId="6511DD4C" w14:textId="77777777" w:rsidR="00E30CE1" w:rsidRPr="007B7E57" w:rsidRDefault="00E30CE1" w:rsidP="00EF429A">
            <w:pPr>
              <w:spacing w:after="0" w:line="240" w:lineRule="auto"/>
              <w:rPr>
                <w:rFonts w:ascii="Arial" w:eastAsia="Times New Roman" w:hAnsi="Arial" w:cs="Arial"/>
                <w:b/>
                <w:snapToGrid w:val="0"/>
                <w:color w:val="000000" w:themeColor="text1"/>
                <w:sz w:val="16"/>
                <w:szCs w:val="16"/>
                <w:lang w:eastAsia="pl-PL"/>
              </w:rPr>
            </w:pPr>
            <w:r w:rsidRPr="007B7E57">
              <w:rPr>
                <w:rFonts w:ascii="Arial" w:eastAsia="Times New Roman" w:hAnsi="Arial" w:cs="Arial"/>
                <w:b/>
                <w:snapToGrid w:val="0"/>
                <w:color w:val="000000" w:themeColor="text1"/>
                <w:sz w:val="16"/>
                <w:szCs w:val="16"/>
                <w:lang w:eastAsia="pl-PL"/>
              </w:rPr>
              <w:t xml:space="preserve">odpadu </w:t>
            </w:r>
          </w:p>
        </w:tc>
        <w:tc>
          <w:tcPr>
            <w:tcW w:w="2410" w:type="dxa"/>
            <w:tcBorders>
              <w:top w:val="single" w:sz="4" w:space="0" w:color="auto"/>
              <w:left w:val="single" w:sz="6" w:space="0" w:color="auto"/>
              <w:bottom w:val="single" w:sz="6" w:space="0" w:color="auto"/>
              <w:right w:val="single" w:sz="6" w:space="0" w:color="auto"/>
            </w:tcBorders>
            <w:shd w:val="clear" w:color="auto" w:fill="BFBFBF" w:themeFill="background1" w:themeFillShade="BF"/>
            <w:vAlign w:val="center"/>
          </w:tcPr>
          <w:p w14:paraId="79638E17" w14:textId="77777777" w:rsidR="00E30CE1" w:rsidRPr="007B7E57" w:rsidRDefault="00E30CE1" w:rsidP="00EF429A">
            <w:pPr>
              <w:spacing w:after="0" w:line="240" w:lineRule="auto"/>
              <w:rPr>
                <w:rFonts w:ascii="Arial" w:eastAsia="Times New Roman" w:hAnsi="Arial" w:cs="Arial"/>
                <w:b/>
                <w:snapToGrid w:val="0"/>
                <w:color w:val="000000" w:themeColor="text1"/>
                <w:sz w:val="16"/>
                <w:szCs w:val="16"/>
                <w:lang w:eastAsia="pl-PL"/>
              </w:rPr>
            </w:pPr>
            <w:r w:rsidRPr="007B7E57">
              <w:rPr>
                <w:rFonts w:ascii="Arial" w:eastAsia="Times New Roman" w:hAnsi="Arial" w:cs="Arial"/>
                <w:b/>
                <w:snapToGrid w:val="0"/>
                <w:color w:val="000000" w:themeColor="text1"/>
                <w:sz w:val="16"/>
                <w:szCs w:val="16"/>
                <w:lang w:eastAsia="pl-PL"/>
              </w:rPr>
              <w:t>Rodzaj odpadu</w:t>
            </w:r>
          </w:p>
        </w:tc>
        <w:tc>
          <w:tcPr>
            <w:tcW w:w="2409" w:type="dxa"/>
            <w:tcBorders>
              <w:top w:val="single" w:sz="4" w:space="0" w:color="auto"/>
              <w:left w:val="single" w:sz="6" w:space="0" w:color="auto"/>
              <w:bottom w:val="single" w:sz="6" w:space="0" w:color="auto"/>
              <w:right w:val="single" w:sz="6" w:space="0" w:color="auto"/>
            </w:tcBorders>
            <w:shd w:val="clear" w:color="auto" w:fill="BFBFBF" w:themeFill="background1" w:themeFillShade="BF"/>
            <w:vAlign w:val="center"/>
          </w:tcPr>
          <w:p w14:paraId="7B4EEE41" w14:textId="77777777" w:rsidR="00E30CE1" w:rsidRPr="007B7E57" w:rsidRDefault="00E30CE1" w:rsidP="00EF429A">
            <w:pPr>
              <w:spacing w:after="0" w:line="240" w:lineRule="auto"/>
              <w:rPr>
                <w:rFonts w:ascii="Arial" w:eastAsia="Times New Roman" w:hAnsi="Arial" w:cs="Arial"/>
                <w:b/>
                <w:snapToGrid w:val="0"/>
                <w:color w:val="000000" w:themeColor="text1"/>
                <w:sz w:val="16"/>
                <w:szCs w:val="16"/>
                <w:lang w:eastAsia="pl-PL"/>
              </w:rPr>
            </w:pPr>
            <w:r w:rsidRPr="007B7E57">
              <w:rPr>
                <w:rFonts w:ascii="Arial" w:eastAsia="Times New Roman" w:hAnsi="Arial" w:cs="Arial"/>
                <w:b/>
                <w:snapToGrid w:val="0"/>
                <w:color w:val="000000" w:themeColor="text1"/>
                <w:sz w:val="16"/>
                <w:szCs w:val="16"/>
                <w:lang w:eastAsia="pl-PL"/>
              </w:rPr>
              <w:t xml:space="preserve">Charakterystyka </w:t>
            </w:r>
          </w:p>
          <w:p w14:paraId="1E173504" w14:textId="77777777" w:rsidR="00E30CE1" w:rsidRPr="007B7E57" w:rsidRDefault="00E30CE1" w:rsidP="00EF429A">
            <w:pPr>
              <w:spacing w:after="0" w:line="240" w:lineRule="auto"/>
              <w:rPr>
                <w:rFonts w:ascii="Arial" w:eastAsia="Times New Roman" w:hAnsi="Arial" w:cs="Arial"/>
                <w:b/>
                <w:snapToGrid w:val="0"/>
                <w:color w:val="000000" w:themeColor="text1"/>
                <w:sz w:val="16"/>
                <w:szCs w:val="16"/>
                <w:lang w:eastAsia="pl-PL"/>
              </w:rPr>
            </w:pPr>
            <w:r w:rsidRPr="007B7E57">
              <w:rPr>
                <w:rFonts w:ascii="Arial" w:eastAsia="Times New Roman" w:hAnsi="Arial" w:cs="Arial"/>
                <w:b/>
                <w:snapToGrid w:val="0"/>
                <w:color w:val="000000" w:themeColor="text1"/>
                <w:sz w:val="16"/>
                <w:szCs w:val="16"/>
                <w:lang w:eastAsia="pl-PL"/>
              </w:rPr>
              <w:t>odpadów i źródła ich powstawania</w:t>
            </w:r>
          </w:p>
        </w:tc>
        <w:tc>
          <w:tcPr>
            <w:tcW w:w="2977" w:type="dxa"/>
            <w:tcBorders>
              <w:top w:val="single" w:sz="4" w:space="0" w:color="auto"/>
              <w:left w:val="single" w:sz="6" w:space="0" w:color="auto"/>
              <w:bottom w:val="single" w:sz="6" w:space="0" w:color="auto"/>
              <w:right w:val="single" w:sz="4" w:space="0" w:color="auto"/>
            </w:tcBorders>
            <w:shd w:val="clear" w:color="auto" w:fill="BFBFBF" w:themeFill="background1" w:themeFillShade="BF"/>
          </w:tcPr>
          <w:p w14:paraId="7B59A89A" w14:textId="77777777" w:rsidR="00E30CE1" w:rsidRPr="007B7E57" w:rsidRDefault="00E30CE1" w:rsidP="00EF429A">
            <w:pPr>
              <w:spacing w:after="0" w:line="240" w:lineRule="auto"/>
              <w:rPr>
                <w:rFonts w:ascii="Arial" w:eastAsia="Times New Roman" w:hAnsi="Arial" w:cs="Arial"/>
                <w:b/>
                <w:snapToGrid w:val="0"/>
                <w:color w:val="000000" w:themeColor="text1"/>
                <w:sz w:val="16"/>
                <w:szCs w:val="16"/>
                <w:lang w:eastAsia="pl-PL"/>
              </w:rPr>
            </w:pPr>
            <w:r w:rsidRPr="007B7E57">
              <w:rPr>
                <w:rFonts w:ascii="Arial" w:eastAsia="Times New Roman" w:hAnsi="Arial" w:cs="Arial"/>
                <w:b/>
                <w:snapToGrid w:val="0"/>
                <w:color w:val="000000" w:themeColor="text1"/>
                <w:sz w:val="16"/>
                <w:szCs w:val="16"/>
                <w:lang w:eastAsia="pl-PL"/>
              </w:rPr>
              <w:t xml:space="preserve">Podstawowy skład </w:t>
            </w:r>
            <w:r w:rsidRPr="007B7E57">
              <w:rPr>
                <w:rFonts w:ascii="Arial" w:eastAsia="Times New Roman" w:hAnsi="Arial" w:cs="Arial"/>
                <w:b/>
                <w:snapToGrid w:val="0"/>
                <w:color w:val="000000" w:themeColor="text1"/>
                <w:sz w:val="16"/>
                <w:szCs w:val="16"/>
                <w:lang w:eastAsia="pl-PL"/>
              </w:rPr>
              <w:br/>
              <w:t>chemiczny i właściwości odpadów</w:t>
            </w:r>
          </w:p>
        </w:tc>
      </w:tr>
      <w:tr w:rsidR="00E30CE1" w:rsidRPr="007B7E57" w14:paraId="0AD33672" w14:textId="77777777" w:rsidTr="00C83676">
        <w:trPr>
          <w:trHeight w:val="180"/>
        </w:trPr>
        <w:tc>
          <w:tcPr>
            <w:tcW w:w="360" w:type="dxa"/>
            <w:tcBorders>
              <w:top w:val="single" w:sz="4" w:space="0" w:color="auto"/>
              <w:left w:val="single" w:sz="4" w:space="0" w:color="auto"/>
              <w:bottom w:val="single" w:sz="4" w:space="0" w:color="auto"/>
              <w:right w:val="single" w:sz="4" w:space="0" w:color="auto"/>
            </w:tcBorders>
            <w:vAlign w:val="center"/>
          </w:tcPr>
          <w:p w14:paraId="316AF3F8" w14:textId="77777777" w:rsidR="00E30CE1" w:rsidRPr="007B7E57" w:rsidRDefault="00E30CE1" w:rsidP="00473C13">
            <w:pPr>
              <w:widowControl w:val="0"/>
              <w:numPr>
                <w:ilvl w:val="0"/>
                <w:numId w:val="143"/>
              </w:numPr>
              <w:suppressAutoHyphens/>
              <w:spacing w:after="0" w:line="240" w:lineRule="auto"/>
              <w:jc w:val="center"/>
              <w:rPr>
                <w:rFonts w:ascii="Arial" w:eastAsia="Times New Roman" w:hAnsi="Arial" w:cs="Arial"/>
                <w:snapToGrid w:val="0"/>
                <w:color w:val="000000" w:themeColor="text1"/>
                <w:sz w:val="16"/>
                <w:szCs w:val="16"/>
                <w:lang w:eastAsia="pl-PL"/>
              </w:rPr>
            </w:pPr>
          </w:p>
        </w:tc>
        <w:tc>
          <w:tcPr>
            <w:tcW w:w="1058" w:type="dxa"/>
            <w:tcBorders>
              <w:top w:val="single" w:sz="7" w:space="0" w:color="000000"/>
              <w:left w:val="single" w:sz="7" w:space="0" w:color="000000"/>
              <w:bottom w:val="single" w:sz="7" w:space="0" w:color="000000"/>
              <w:right w:val="single" w:sz="7" w:space="0" w:color="000000"/>
            </w:tcBorders>
            <w:vAlign w:val="center"/>
          </w:tcPr>
          <w:p w14:paraId="6F1E392C" w14:textId="77777777" w:rsidR="00E30CE1" w:rsidRPr="007B7E57" w:rsidRDefault="00E30CE1" w:rsidP="00C83676">
            <w:pPr>
              <w:widowControl w:val="0"/>
              <w:suppressAutoHyphens/>
              <w:spacing w:after="0" w:line="240" w:lineRule="auto"/>
              <w:jc w:val="center"/>
              <w:rPr>
                <w:rFonts w:ascii="Arial" w:eastAsia="Lucida Sans Unicode" w:hAnsi="Arial" w:cs="Arial"/>
                <w:color w:val="000000" w:themeColor="text1"/>
                <w:kern w:val="1"/>
                <w:sz w:val="16"/>
                <w:szCs w:val="16"/>
                <w:lang w:eastAsia="hi-IN" w:bidi="hi-IN"/>
              </w:rPr>
            </w:pPr>
            <w:r w:rsidRPr="007B7E57">
              <w:rPr>
                <w:rFonts w:ascii="Arial" w:eastAsia="Times New Roman" w:hAnsi="Arial" w:cs="Arial"/>
                <w:color w:val="000000" w:themeColor="text1"/>
                <w:sz w:val="16"/>
                <w:szCs w:val="16"/>
                <w:lang w:eastAsia="pl-PL"/>
              </w:rPr>
              <w:t>15 01 10*</w:t>
            </w:r>
          </w:p>
        </w:tc>
        <w:tc>
          <w:tcPr>
            <w:tcW w:w="2410" w:type="dxa"/>
            <w:tcBorders>
              <w:top w:val="single" w:sz="7" w:space="0" w:color="000000"/>
              <w:left w:val="single" w:sz="7" w:space="0" w:color="000000"/>
              <w:bottom w:val="single" w:sz="7" w:space="0" w:color="000000"/>
              <w:right w:val="single" w:sz="7" w:space="0" w:color="000000"/>
            </w:tcBorders>
          </w:tcPr>
          <w:p w14:paraId="75844325" w14:textId="77777777" w:rsidR="00E30CE1" w:rsidRPr="007B7E57" w:rsidRDefault="00E30CE1" w:rsidP="00EF429A">
            <w:pPr>
              <w:widowControl w:val="0"/>
              <w:suppressAutoHyphens/>
              <w:spacing w:after="0" w:line="240" w:lineRule="auto"/>
              <w:rPr>
                <w:rFonts w:ascii="Arial" w:eastAsia="Lucida Sans Unicode" w:hAnsi="Arial" w:cs="Arial"/>
                <w:color w:val="000000" w:themeColor="text1"/>
                <w:kern w:val="1"/>
                <w:sz w:val="16"/>
                <w:szCs w:val="16"/>
                <w:lang w:eastAsia="hi-IN" w:bidi="hi-IN"/>
              </w:rPr>
            </w:pPr>
            <w:r w:rsidRPr="007B7E57">
              <w:rPr>
                <w:rFonts w:ascii="Arial" w:eastAsia="Times New Roman" w:hAnsi="Arial" w:cs="Arial"/>
                <w:color w:val="000000" w:themeColor="text1"/>
                <w:spacing w:val="-3"/>
                <w:sz w:val="16"/>
                <w:szCs w:val="16"/>
                <w:lang w:eastAsia="pl-PL"/>
              </w:rPr>
              <w:t>Opakowania zawierające pozostałości substancji niebezpiecznych lub nimi zanieczyszczone</w:t>
            </w:r>
          </w:p>
        </w:tc>
        <w:tc>
          <w:tcPr>
            <w:tcW w:w="2409" w:type="dxa"/>
            <w:tcBorders>
              <w:top w:val="single" w:sz="4" w:space="0" w:color="auto"/>
              <w:left w:val="single" w:sz="4" w:space="0" w:color="auto"/>
              <w:bottom w:val="single" w:sz="4" w:space="0" w:color="auto"/>
              <w:right w:val="single" w:sz="4" w:space="0" w:color="auto"/>
            </w:tcBorders>
          </w:tcPr>
          <w:p w14:paraId="6E10CD83" w14:textId="77777777" w:rsidR="00E30CE1" w:rsidRPr="007B7E57" w:rsidRDefault="00E30CE1"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7B7E57">
              <w:rPr>
                <w:rFonts w:ascii="Arial" w:eastAsia="Times New Roman" w:hAnsi="Arial" w:cs="Arial"/>
                <w:color w:val="000000" w:themeColor="text1"/>
                <w:sz w:val="16"/>
                <w:szCs w:val="16"/>
                <w:lang w:eastAsia="pl-PL"/>
              </w:rPr>
              <w:t>Odpady stanowią opakowania po farbach, lakierach, rozpuszczalnikach, powstają podczas remontów instalacji.</w:t>
            </w:r>
          </w:p>
        </w:tc>
        <w:tc>
          <w:tcPr>
            <w:tcW w:w="2977" w:type="dxa"/>
            <w:tcBorders>
              <w:top w:val="single" w:sz="4" w:space="0" w:color="auto"/>
              <w:left w:val="single" w:sz="4" w:space="0" w:color="auto"/>
              <w:bottom w:val="single" w:sz="4" w:space="0" w:color="auto"/>
              <w:right w:val="single" w:sz="4" w:space="0" w:color="auto"/>
            </w:tcBorders>
          </w:tcPr>
          <w:p w14:paraId="15A90A29" w14:textId="77777777" w:rsidR="00E30CE1" w:rsidRPr="007B7E57" w:rsidRDefault="00E30CE1" w:rsidP="00EF429A">
            <w:pPr>
              <w:autoSpaceDE w:val="0"/>
              <w:autoSpaceDN w:val="0"/>
              <w:adjustRightInd w:val="0"/>
              <w:spacing w:after="0" w:line="240" w:lineRule="auto"/>
              <w:rPr>
                <w:rFonts w:ascii="Arial" w:eastAsia="TimesNewRomanPSMT" w:hAnsi="Arial" w:cs="Arial"/>
                <w:color w:val="000000" w:themeColor="text1"/>
                <w:sz w:val="16"/>
                <w:szCs w:val="16"/>
                <w:lang w:eastAsia="pl-PL"/>
              </w:rPr>
            </w:pPr>
            <w:r w:rsidRPr="007B7E57">
              <w:rPr>
                <w:rFonts w:ascii="Arial" w:eastAsia="Times New Roman" w:hAnsi="Arial" w:cs="Arial"/>
                <w:color w:val="000000" w:themeColor="text1"/>
                <w:sz w:val="16"/>
                <w:szCs w:val="16"/>
                <w:u w:val="single"/>
                <w:lang w:eastAsia="pl-PL"/>
              </w:rPr>
              <w:t>Podstawowy skład chemiczny</w:t>
            </w:r>
            <w:r w:rsidRPr="007B7E57">
              <w:rPr>
                <w:rFonts w:ascii="Arial" w:eastAsia="Times New Roman" w:hAnsi="Arial" w:cs="Arial"/>
                <w:color w:val="000000" w:themeColor="text1"/>
                <w:sz w:val="16"/>
                <w:szCs w:val="16"/>
                <w:lang w:eastAsia="pl-PL"/>
              </w:rPr>
              <w:t xml:space="preserve">: </w:t>
            </w:r>
            <w:r w:rsidRPr="007B7E57">
              <w:rPr>
                <w:rFonts w:ascii="Arial" w:eastAsia="TimesNewRomanPSMT" w:hAnsi="Arial" w:cs="Arial"/>
                <w:color w:val="000000" w:themeColor="text1"/>
                <w:sz w:val="16"/>
                <w:szCs w:val="16"/>
                <w:lang w:eastAsia="pl-PL"/>
              </w:rPr>
              <w:t>toluen, aceton, ksylen, etylobenzen, octan metylu, octan etylu, alkohole.</w:t>
            </w:r>
          </w:p>
          <w:p w14:paraId="10F78C35" w14:textId="77777777" w:rsidR="00E30CE1" w:rsidRPr="007B7E57" w:rsidRDefault="00E30CE1" w:rsidP="00EF429A">
            <w:pPr>
              <w:autoSpaceDE w:val="0"/>
              <w:autoSpaceDN w:val="0"/>
              <w:adjustRightInd w:val="0"/>
              <w:spacing w:after="0" w:line="240" w:lineRule="auto"/>
              <w:rPr>
                <w:rFonts w:ascii="Arial" w:eastAsia="TimesNewRomanPSMT" w:hAnsi="Arial" w:cs="Arial"/>
                <w:color w:val="000000" w:themeColor="text1"/>
                <w:sz w:val="16"/>
                <w:szCs w:val="16"/>
                <w:lang w:eastAsia="pl-PL"/>
              </w:rPr>
            </w:pPr>
          </w:p>
          <w:p w14:paraId="03CA8168" w14:textId="77777777" w:rsidR="00E30CE1" w:rsidRPr="007B7E57" w:rsidRDefault="00E30CE1"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7B7E57">
              <w:rPr>
                <w:rFonts w:ascii="Arial" w:eastAsia="Times New Roman" w:hAnsi="Arial" w:cs="Arial"/>
                <w:color w:val="000000" w:themeColor="text1"/>
                <w:sz w:val="16"/>
                <w:szCs w:val="16"/>
                <w:u w:val="single"/>
                <w:lang w:eastAsia="pl-PL"/>
              </w:rPr>
              <w:t>Właściwości</w:t>
            </w:r>
            <w:r w:rsidRPr="007B7E57">
              <w:rPr>
                <w:rFonts w:ascii="Arial" w:eastAsia="Times New Roman" w:hAnsi="Arial" w:cs="Arial"/>
                <w:color w:val="000000" w:themeColor="text1"/>
                <w:sz w:val="16"/>
                <w:szCs w:val="16"/>
                <w:lang w:eastAsia="pl-PL"/>
              </w:rPr>
              <w:t>:</w:t>
            </w:r>
            <w:r w:rsidRPr="007B7E57">
              <w:rPr>
                <w:rFonts w:ascii="Arial" w:eastAsia="TimesNewRomanPSMT" w:hAnsi="Arial" w:cs="Arial"/>
                <w:color w:val="000000" w:themeColor="text1"/>
                <w:sz w:val="16"/>
                <w:szCs w:val="16"/>
                <w:lang w:eastAsia="pl-PL"/>
              </w:rPr>
              <w:t xml:space="preserve"> </w:t>
            </w:r>
            <w:r w:rsidRPr="007B7E57">
              <w:rPr>
                <w:rFonts w:ascii="Arial" w:hAnsi="Arial" w:cs="Arial"/>
                <w:color w:val="000000" w:themeColor="text1"/>
                <w:sz w:val="16"/>
                <w:szCs w:val="16"/>
              </w:rPr>
              <w:t xml:space="preserve"> </w:t>
            </w:r>
            <w:r w:rsidRPr="007B7E57">
              <w:rPr>
                <w:rFonts w:ascii="Arial" w:eastAsia="TimesNewRomanPSMT" w:hAnsi="Arial" w:cs="Arial"/>
                <w:color w:val="000000" w:themeColor="text1"/>
                <w:sz w:val="16"/>
                <w:szCs w:val="16"/>
                <w:lang w:eastAsia="pl-PL"/>
              </w:rPr>
              <w:t>drażniące, łatwopalne.</w:t>
            </w:r>
          </w:p>
        </w:tc>
      </w:tr>
      <w:tr w:rsidR="00E30CE1" w:rsidRPr="007B7E57" w14:paraId="41BDB877" w14:textId="77777777" w:rsidTr="00C83676">
        <w:trPr>
          <w:trHeight w:val="70"/>
        </w:trPr>
        <w:tc>
          <w:tcPr>
            <w:tcW w:w="360" w:type="dxa"/>
            <w:tcBorders>
              <w:top w:val="single" w:sz="4" w:space="0" w:color="auto"/>
              <w:left w:val="single" w:sz="4" w:space="0" w:color="auto"/>
              <w:bottom w:val="single" w:sz="4" w:space="0" w:color="auto"/>
              <w:right w:val="single" w:sz="4" w:space="0" w:color="auto"/>
            </w:tcBorders>
            <w:vAlign w:val="center"/>
          </w:tcPr>
          <w:p w14:paraId="63DC67B6" w14:textId="77777777" w:rsidR="00E30CE1" w:rsidRPr="007B7E57" w:rsidRDefault="00E30CE1" w:rsidP="00473C13">
            <w:pPr>
              <w:widowControl w:val="0"/>
              <w:numPr>
                <w:ilvl w:val="0"/>
                <w:numId w:val="143"/>
              </w:numPr>
              <w:suppressAutoHyphens/>
              <w:spacing w:after="0" w:line="240" w:lineRule="auto"/>
              <w:jc w:val="center"/>
              <w:rPr>
                <w:rFonts w:ascii="Arial" w:eastAsia="Times New Roman" w:hAnsi="Arial" w:cs="Arial"/>
                <w:snapToGrid w:val="0"/>
                <w:color w:val="000000" w:themeColor="text1"/>
                <w:sz w:val="16"/>
                <w:szCs w:val="16"/>
                <w:lang w:eastAsia="pl-PL"/>
              </w:rPr>
            </w:pPr>
          </w:p>
        </w:tc>
        <w:tc>
          <w:tcPr>
            <w:tcW w:w="1058" w:type="dxa"/>
            <w:tcBorders>
              <w:top w:val="single" w:sz="7" w:space="0" w:color="000000"/>
              <w:left w:val="single" w:sz="7" w:space="0" w:color="000000"/>
              <w:bottom w:val="single" w:sz="4" w:space="0" w:color="auto"/>
              <w:right w:val="single" w:sz="7" w:space="0" w:color="000000"/>
            </w:tcBorders>
            <w:vAlign w:val="center"/>
          </w:tcPr>
          <w:p w14:paraId="1983A914" w14:textId="77777777" w:rsidR="00E30CE1" w:rsidRPr="007B7E57" w:rsidRDefault="00E30CE1" w:rsidP="00C83676">
            <w:pPr>
              <w:spacing w:after="0" w:line="240" w:lineRule="auto"/>
              <w:jc w:val="center"/>
              <w:rPr>
                <w:rFonts w:ascii="Arial" w:eastAsia="Times New Roman" w:hAnsi="Arial" w:cs="Arial"/>
                <w:color w:val="000000" w:themeColor="text1"/>
                <w:sz w:val="16"/>
                <w:szCs w:val="16"/>
                <w:lang w:eastAsia="pl-PL"/>
              </w:rPr>
            </w:pPr>
            <w:r w:rsidRPr="007B7E57">
              <w:rPr>
                <w:rFonts w:ascii="Arial" w:eastAsia="Times New Roman" w:hAnsi="Arial" w:cs="Arial"/>
                <w:color w:val="000000" w:themeColor="text1"/>
                <w:sz w:val="16"/>
                <w:szCs w:val="16"/>
                <w:lang w:eastAsia="pl-PL"/>
              </w:rPr>
              <w:t>16 02 13*</w:t>
            </w:r>
          </w:p>
        </w:tc>
        <w:tc>
          <w:tcPr>
            <w:tcW w:w="2410" w:type="dxa"/>
            <w:tcBorders>
              <w:top w:val="single" w:sz="7" w:space="0" w:color="000000"/>
              <w:left w:val="single" w:sz="7" w:space="0" w:color="000000"/>
              <w:bottom w:val="single" w:sz="4" w:space="0" w:color="auto"/>
              <w:right w:val="single" w:sz="7" w:space="0" w:color="000000"/>
            </w:tcBorders>
          </w:tcPr>
          <w:p w14:paraId="6AFA36AF" w14:textId="77777777" w:rsidR="00E30CE1" w:rsidRPr="007B7E57" w:rsidRDefault="00E30CE1" w:rsidP="00EF429A">
            <w:pPr>
              <w:spacing w:after="0" w:line="240" w:lineRule="auto"/>
              <w:rPr>
                <w:rFonts w:ascii="Arial" w:eastAsia="Times New Roman" w:hAnsi="Arial" w:cs="Arial"/>
                <w:color w:val="000000" w:themeColor="text1"/>
                <w:spacing w:val="-3"/>
                <w:sz w:val="16"/>
                <w:szCs w:val="16"/>
                <w:lang w:eastAsia="pl-PL"/>
              </w:rPr>
            </w:pPr>
            <w:r w:rsidRPr="007B7E57">
              <w:rPr>
                <w:rFonts w:ascii="Arial" w:eastAsia="Times New Roman" w:hAnsi="Arial" w:cs="Arial"/>
                <w:color w:val="000000" w:themeColor="text1"/>
                <w:sz w:val="16"/>
                <w:szCs w:val="16"/>
                <w:lang w:eastAsia="pl-PL"/>
              </w:rPr>
              <w:t xml:space="preserve">Zużyte urządzenia zawierające niebezpieczne elementy inne niż wymienione w 16 02 09 </w:t>
            </w:r>
            <w:r w:rsidRPr="007B7E57">
              <w:rPr>
                <w:rFonts w:ascii="Arial" w:eastAsia="Times New Roman" w:hAnsi="Arial" w:cs="Arial"/>
                <w:color w:val="000000" w:themeColor="text1"/>
                <w:sz w:val="16"/>
                <w:szCs w:val="16"/>
                <w:lang w:eastAsia="pl-PL"/>
              </w:rPr>
              <w:br/>
              <w:t>do 16 02 12</w:t>
            </w:r>
          </w:p>
        </w:tc>
        <w:tc>
          <w:tcPr>
            <w:tcW w:w="2409" w:type="dxa"/>
            <w:tcBorders>
              <w:top w:val="single" w:sz="4" w:space="0" w:color="auto"/>
              <w:left w:val="single" w:sz="4" w:space="0" w:color="auto"/>
              <w:bottom w:val="single" w:sz="4" w:space="0" w:color="auto"/>
              <w:right w:val="single" w:sz="4" w:space="0" w:color="auto"/>
            </w:tcBorders>
          </w:tcPr>
          <w:p w14:paraId="1C10D049" w14:textId="08F818B2" w:rsidR="00E30CE1" w:rsidRPr="007B7E57" w:rsidRDefault="00E30CE1"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7B7E57">
              <w:rPr>
                <w:rFonts w:ascii="Arial" w:eastAsia="Times New Roman" w:hAnsi="Arial" w:cs="Arial"/>
                <w:color w:val="000000" w:themeColor="text1"/>
                <w:sz w:val="16"/>
                <w:szCs w:val="16"/>
                <w:lang w:eastAsia="pl-PL"/>
              </w:rPr>
              <w:t>Odpady powstają w kurnikach oraz obiektach gospodarczych (niezbędnych do funkcjonowania instalacji)</w:t>
            </w:r>
            <w:r w:rsidR="00264544">
              <w:rPr>
                <w:rFonts w:ascii="Arial" w:eastAsia="Times New Roman" w:hAnsi="Arial" w:cs="Arial"/>
                <w:color w:val="000000" w:themeColor="text1"/>
                <w:sz w:val="16"/>
                <w:szCs w:val="16"/>
                <w:lang w:eastAsia="pl-PL"/>
              </w:rPr>
              <w:t xml:space="preserve"> </w:t>
            </w:r>
            <w:r w:rsidRPr="007B7E57">
              <w:rPr>
                <w:rFonts w:ascii="Arial" w:eastAsia="Times New Roman" w:hAnsi="Arial" w:cs="Arial"/>
                <w:color w:val="000000" w:themeColor="text1"/>
                <w:sz w:val="16"/>
                <w:szCs w:val="16"/>
                <w:lang w:eastAsia="pl-PL"/>
              </w:rPr>
              <w:t>na terenie fermy drobiu</w:t>
            </w:r>
            <w:r w:rsidR="00151998">
              <w:rPr>
                <w:rFonts w:ascii="Arial" w:eastAsia="Times New Roman" w:hAnsi="Arial" w:cs="Arial"/>
                <w:color w:val="000000" w:themeColor="text1"/>
                <w:sz w:val="16"/>
                <w:szCs w:val="16"/>
                <w:lang w:eastAsia="pl-PL"/>
              </w:rPr>
              <w:t>,</w:t>
            </w:r>
            <w:r w:rsidRPr="007B7E57">
              <w:rPr>
                <w:rFonts w:ascii="Arial" w:eastAsia="Times New Roman" w:hAnsi="Arial" w:cs="Arial"/>
                <w:color w:val="000000" w:themeColor="text1"/>
                <w:sz w:val="16"/>
                <w:szCs w:val="16"/>
                <w:lang w:eastAsia="pl-PL"/>
              </w:rPr>
              <w:t xml:space="preserve"> w postaci zużytych lamp fluorescencyjnych, urządzeń elektronicznych itp.</w:t>
            </w:r>
          </w:p>
        </w:tc>
        <w:tc>
          <w:tcPr>
            <w:tcW w:w="2977" w:type="dxa"/>
            <w:tcBorders>
              <w:top w:val="single" w:sz="4" w:space="0" w:color="auto"/>
              <w:left w:val="single" w:sz="4" w:space="0" w:color="auto"/>
              <w:bottom w:val="single" w:sz="4" w:space="0" w:color="auto"/>
              <w:right w:val="single" w:sz="4" w:space="0" w:color="auto"/>
            </w:tcBorders>
          </w:tcPr>
          <w:p w14:paraId="4C134BF9" w14:textId="77777777" w:rsidR="00E30CE1" w:rsidRPr="007B7E57" w:rsidRDefault="00E30CE1" w:rsidP="00EF429A">
            <w:pPr>
              <w:autoSpaceDE w:val="0"/>
              <w:autoSpaceDN w:val="0"/>
              <w:adjustRightInd w:val="0"/>
              <w:spacing w:after="0" w:line="240" w:lineRule="auto"/>
              <w:rPr>
                <w:rFonts w:ascii="Arial" w:eastAsia="TimesNewRomanPSMT" w:hAnsi="Arial" w:cs="Arial"/>
                <w:color w:val="000000" w:themeColor="text1"/>
                <w:sz w:val="16"/>
                <w:szCs w:val="16"/>
                <w:lang w:eastAsia="pl-PL"/>
              </w:rPr>
            </w:pPr>
            <w:r w:rsidRPr="007B7E57">
              <w:rPr>
                <w:rFonts w:ascii="Arial" w:eastAsia="Times New Roman" w:hAnsi="Arial" w:cs="Arial"/>
                <w:color w:val="000000" w:themeColor="text1"/>
                <w:sz w:val="16"/>
                <w:szCs w:val="16"/>
                <w:u w:val="single"/>
                <w:lang w:eastAsia="pl-PL"/>
              </w:rPr>
              <w:t>Podstawowy skład chemiczny</w:t>
            </w:r>
            <w:r w:rsidRPr="007B7E57">
              <w:rPr>
                <w:rFonts w:ascii="Arial" w:eastAsia="Times New Roman" w:hAnsi="Arial" w:cs="Arial"/>
                <w:color w:val="000000" w:themeColor="text1"/>
                <w:sz w:val="16"/>
                <w:szCs w:val="16"/>
                <w:lang w:eastAsia="pl-PL"/>
              </w:rPr>
              <w:t xml:space="preserve">: </w:t>
            </w:r>
            <w:r w:rsidRPr="007B7E57">
              <w:rPr>
                <w:rFonts w:ascii="Arial" w:hAnsi="Arial" w:cs="Arial"/>
                <w:color w:val="000000" w:themeColor="text1"/>
                <w:sz w:val="16"/>
                <w:szCs w:val="16"/>
              </w:rPr>
              <w:t xml:space="preserve">  </w:t>
            </w:r>
            <w:r w:rsidRPr="007B7E57">
              <w:rPr>
                <w:rFonts w:ascii="Arial" w:eastAsia="TimesNewRomanPSMT" w:hAnsi="Arial" w:cs="Arial"/>
                <w:color w:val="000000" w:themeColor="text1"/>
                <w:sz w:val="16"/>
                <w:szCs w:val="16"/>
                <w:lang w:eastAsia="pl-PL"/>
              </w:rPr>
              <w:t>rtęć, argon.</w:t>
            </w:r>
          </w:p>
          <w:p w14:paraId="1B5665ED" w14:textId="77777777" w:rsidR="00E30CE1" w:rsidRPr="007B7E57" w:rsidRDefault="00E30CE1" w:rsidP="00EF429A">
            <w:pPr>
              <w:autoSpaceDE w:val="0"/>
              <w:autoSpaceDN w:val="0"/>
              <w:adjustRightInd w:val="0"/>
              <w:spacing w:after="0" w:line="240" w:lineRule="auto"/>
              <w:rPr>
                <w:rFonts w:ascii="Arial" w:eastAsia="TimesNewRomanPSMT" w:hAnsi="Arial" w:cs="Arial"/>
                <w:color w:val="000000" w:themeColor="text1"/>
                <w:sz w:val="16"/>
                <w:szCs w:val="16"/>
                <w:lang w:eastAsia="pl-PL"/>
              </w:rPr>
            </w:pPr>
          </w:p>
          <w:p w14:paraId="5C910019" w14:textId="77777777" w:rsidR="00E30CE1" w:rsidRPr="007B7E57" w:rsidRDefault="00E30CE1"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7B7E57">
              <w:rPr>
                <w:rFonts w:ascii="Arial" w:eastAsia="Times New Roman" w:hAnsi="Arial" w:cs="Arial"/>
                <w:color w:val="000000" w:themeColor="text1"/>
                <w:sz w:val="16"/>
                <w:szCs w:val="16"/>
                <w:u w:val="single"/>
                <w:lang w:eastAsia="pl-PL"/>
              </w:rPr>
              <w:t>Właściwości</w:t>
            </w:r>
            <w:r w:rsidRPr="007B7E57">
              <w:rPr>
                <w:rFonts w:ascii="Arial" w:eastAsia="Times New Roman" w:hAnsi="Arial" w:cs="Arial"/>
                <w:color w:val="000000" w:themeColor="text1"/>
                <w:sz w:val="16"/>
                <w:szCs w:val="16"/>
                <w:lang w:eastAsia="pl-PL"/>
              </w:rPr>
              <w:t>:</w:t>
            </w:r>
            <w:r w:rsidRPr="007B7E57">
              <w:rPr>
                <w:rFonts w:ascii="Arial" w:eastAsia="TimesNewRomanPSMT" w:hAnsi="Arial" w:cs="Arial"/>
                <w:color w:val="000000" w:themeColor="text1"/>
                <w:sz w:val="16"/>
                <w:szCs w:val="16"/>
                <w:lang w:eastAsia="pl-PL"/>
              </w:rPr>
              <w:t xml:space="preserve"> ostra toksyczność, </w:t>
            </w:r>
            <w:r w:rsidRPr="007B7E57">
              <w:rPr>
                <w:rFonts w:ascii="Arial" w:hAnsi="Arial" w:cs="Arial"/>
                <w:color w:val="000000" w:themeColor="text1"/>
                <w:sz w:val="16"/>
                <w:szCs w:val="16"/>
              </w:rPr>
              <w:t xml:space="preserve"> </w:t>
            </w:r>
            <w:r w:rsidRPr="007B7E57">
              <w:rPr>
                <w:rFonts w:ascii="Arial" w:eastAsia="TimesNewRomanPSMT" w:hAnsi="Arial" w:cs="Arial"/>
                <w:color w:val="000000" w:themeColor="text1"/>
                <w:sz w:val="16"/>
                <w:szCs w:val="16"/>
                <w:lang w:eastAsia="pl-PL"/>
              </w:rPr>
              <w:t>działanie toksyczne na narządy docelowe (STOT) lub zagrożenie spowodowane aspiracją.</w:t>
            </w:r>
          </w:p>
        </w:tc>
      </w:tr>
    </w:tbl>
    <w:p w14:paraId="59886B26" w14:textId="77777777" w:rsidR="00601F0E" w:rsidRDefault="00601F0E" w:rsidP="00601F0E">
      <w:pPr>
        <w:pStyle w:val="Arial10i50"/>
        <w:spacing w:line="320" w:lineRule="exact"/>
        <w:ind w:left="360"/>
        <w:rPr>
          <w:rFonts w:cs="Arial"/>
          <w:b/>
          <w:sz w:val="24"/>
          <w:szCs w:val="24"/>
        </w:rPr>
      </w:pPr>
    </w:p>
    <w:p w14:paraId="28BF427D" w14:textId="6B2A2A74" w:rsidR="00601F0E" w:rsidRDefault="00601F0E" w:rsidP="00473C13">
      <w:pPr>
        <w:pStyle w:val="Arial10i50"/>
        <w:numPr>
          <w:ilvl w:val="0"/>
          <w:numId w:val="142"/>
        </w:numPr>
        <w:spacing w:line="320" w:lineRule="exact"/>
        <w:rPr>
          <w:rFonts w:cs="Arial"/>
          <w:b/>
          <w:sz w:val="24"/>
          <w:szCs w:val="24"/>
        </w:rPr>
      </w:pPr>
      <w:r>
        <w:rPr>
          <w:rFonts w:cs="Arial"/>
          <w:b/>
          <w:sz w:val="24"/>
          <w:szCs w:val="24"/>
        </w:rPr>
        <w:t>o</w:t>
      </w:r>
      <w:r w:rsidRPr="007B7E57">
        <w:rPr>
          <w:rFonts w:cs="Arial"/>
          <w:b/>
          <w:sz w:val="24"/>
          <w:szCs w:val="24"/>
        </w:rPr>
        <w:t>dpady inne niż niebezpieczne</w:t>
      </w:r>
    </w:p>
    <w:p w14:paraId="2D5B4A3D" w14:textId="77777777" w:rsidR="0072549C" w:rsidRPr="007B7E57" w:rsidRDefault="0072549C" w:rsidP="0072549C">
      <w:pPr>
        <w:pStyle w:val="Arial10i50"/>
        <w:spacing w:line="320" w:lineRule="exact"/>
        <w:ind w:left="360"/>
        <w:rPr>
          <w:rFonts w:cs="Arial"/>
          <w:b/>
          <w:sz w:val="24"/>
          <w:szCs w:val="24"/>
        </w:rPr>
      </w:pPr>
    </w:p>
    <w:tbl>
      <w:tblPr>
        <w:tblW w:w="9214" w:type="dxa"/>
        <w:tblInd w:w="27" w:type="dxa"/>
        <w:tblLayout w:type="fixed"/>
        <w:tblCellMar>
          <w:left w:w="30" w:type="dxa"/>
          <w:right w:w="30" w:type="dxa"/>
        </w:tblCellMar>
        <w:tblLook w:val="0000" w:firstRow="0" w:lastRow="0" w:firstColumn="0" w:lastColumn="0" w:noHBand="0" w:noVBand="0"/>
      </w:tblPr>
      <w:tblGrid>
        <w:gridCol w:w="360"/>
        <w:gridCol w:w="1058"/>
        <w:gridCol w:w="2410"/>
        <w:gridCol w:w="2409"/>
        <w:gridCol w:w="2977"/>
      </w:tblGrid>
      <w:tr w:rsidR="00601F0E" w:rsidRPr="00232A41" w14:paraId="573A9C55" w14:textId="77777777" w:rsidTr="00C83676">
        <w:trPr>
          <w:trHeight w:val="600"/>
          <w:tblHeader/>
        </w:trPr>
        <w:tc>
          <w:tcPr>
            <w:tcW w:w="360" w:type="dxa"/>
            <w:tcBorders>
              <w:top w:val="single" w:sz="4" w:space="0" w:color="auto"/>
              <w:left w:val="single" w:sz="4" w:space="0" w:color="auto"/>
              <w:bottom w:val="single" w:sz="6" w:space="0" w:color="auto"/>
              <w:right w:val="single" w:sz="6" w:space="0" w:color="auto"/>
            </w:tcBorders>
            <w:shd w:val="clear" w:color="auto" w:fill="BFBFBF" w:themeFill="background1" w:themeFillShade="BF"/>
            <w:vAlign w:val="center"/>
          </w:tcPr>
          <w:p w14:paraId="450E07D3" w14:textId="77777777" w:rsidR="00601F0E" w:rsidRPr="00232A41" w:rsidRDefault="00601F0E" w:rsidP="00A9790C">
            <w:pPr>
              <w:spacing w:after="0" w:line="240" w:lineRule="auto"/>
              <w:jc w:val="center"/>
              <w:rPr>
                <w:rFonts w:ascii="Arial" w:eastAsia="Times New Roman" w:hAnsi="Arial" w:cs="Arial"/>
                <w:b/>
                <w:snapToGrid w:val="0"/>
                <w:color w:val="000000" w:themeColor="text1"/>
                <w:sz w:val="16"/>
                <w:szCs w:val="16"/>
                <w:lang w:eastAsia="pl-PL"/>
              </w:rPr>
            </w:pPr>
            <w:r w:rsidRPr="00232A41">
              <w:rPr>
                <w:rFonts w:ascii="Arial" w:eastAsia="Times New Roman" w:hAnsi="Arial" w:cs="Arial"/>
                <w:b/>
                <w:snapToGrid w:val="0"/>
                <w:color w:val="000000" w:themeColor="text1"/>
                <w:sz w:val="16"/>
                <w:szCs w:val="16"/>
                <w:lang w:eastAsia="pl-PL"/>
              </w:rPr>
              <w:t>Lp.</w:t>
            </w:r>
          </w:p>
        </w:tc>
        <w:tc>
          <w:tcPr>
            <w:tcW w:w="1058" w:type="dxa"/>
            <w:tcBorders>
              <w:top w:val="single" w:sz="4" w:space="0" w:color="auto"/>
              <w:left w:val="single" w:sz="6" w:space="0" w:color="auto"/>
              <w:bottom w:val="single" w:sz="6" w:space="0" w:color="auto"/>
              <w:right w:val="single" w:sz="6" w:space="0" w:color="auto"/>
            </w:tcBorders>
            <w:shd w:val="clear" w:color="auto" w:fill="BFBFBF" w:themeFill="background1" w:themeFillShade="BF"/>
            <w:vAlign w:val="center"/>
          </w:tcPr>
          <w:p w14:paraId="464F01FE" w14:textId="1E22AFBF" w:rsidR="00601F0E" w:rsidRPr="00232A41" w:rsidRDefault="00601F0E" w:rsidP="00C83676">
            <w:pPr>
              <w:spacing w:after="0" w:line="240" w:lineRule="auto"/>
              <w:jc w:val="center"/>
              <w:rPr>
                <w:rFonts w:ascii="Arial" w:eastAsia="Times New Roman" w:hAnsi="Arial" w:cs="Arial"/>
                <w:b/>
                <w:snapToGrid w:val="0"/>
                <w:color w:val="000000" w:themeColor="text1"/>
                <w:sz w:val="16"/>
                <w:szCs w:val="16"/>
                <w:lang w:eastAsia="pl-PL"/>
              </w:rPr>
            </w:pPr>
            <w:r w:rsidRPr="00232A41">
              <w:rPr>
                <w:rFonts w:ascii="Arial" w:eastAsia="Times New Roman" w:hAnsi="Arial" w:cs="Arial"/>
                <w:b/>
                <w:snapToGrid w:val="0"/>
                <w:color w:val="000000" w:themeColor="text1"/>
                <w:sz w:val="16"/>
                <w:szCs w:val="16"/>
                <w:lang w:eastAsia="pl-PL"/>
              </w:rPr>
              <w:t>Kod</w:t>
            </w:r>
          </w:p>
          <w:p w14:paraId="600C4D08" w14:textId="33BCF6CC" w:rsidR="00601F0E" w:rsidRPr="00232A41" w:rsidRDefault="00601F0E" w:rsidP="00C83676">
            <w:pPr>
              <w:spacing w:after="0" w:line="240" w:lineRule="auto"/>
              <w:jc w:val="center"/>
              <w:rPr>
                <w:rFonts w:ascii="Arial" w:eastAsia="Times New Roman" w:hAnsi="Arial" w:cs="Arial"/>
                <w:b/>
                <w:snapToGrid w:val="0"/>
                <w:color w:val="000000" w:themeColor="text1"/>
                <w:sz w:val="16"/>
                <w:szCs w:val="16"/>
                <w:lang w:eastAsia="pl-PL"/>
              </w:rPr>
            </w:pPr>
            <w:r w:rsidRPr="00232A41">
              <w:rPr>
                <w:rFonts w:ascii="Arial" w:eastAsia="Times New Roman" w:hAnsi="Arial" w:cs="Arial"/>
                <w:b/>
                <w:snapToGrid w:val="0"/>
                <w:color w:val="000000" w:themeColor="text1"/>
                <w:sz w:val="16"/>
                <w:szCs w:val="16"/>
                <w:lang w:eastAsia="pl-PL"/>
              </w:rPr>
              <w:t>odpadu</w:t>
            </w:r>
          </w:p>
        </w:tc>
        <w:tc>
          <w:tcPr>
            <w:tcW w:w="2410" w:type="dxa"/>
            <w:tcBorders>
              <w:top w:val="single" w:sz="4" w:space="0" w:color="auto"/>
              <w:left w:val="single" w:sz="6" w:space="0" w:color="auto"/>
              <w:bottom w:val="single" w:sz="6" w:space="0" w:color="auto"/>
              <w:right w:val="single" w:sz="6" w:space="0" w:color="auto"/>
            </w:tcBorders>
            <w:shd w:val="clear" w:color="auto" w:fill="BFBFBF" w:themeFill="background1" w:themeFillShade="BF"/>
            <w:vAlign w:val="center"/>
          </w:tcPr>
          <w:p w14:paraId="52F40AFD" w14:textId="77777777" w:rsidR="00601F0E" w:rsidRPr="00232A41" w:rsidRDefault="00601F0E" w:rsidP="00EF429A">
            <w:pPr>
              <w:spacing w:after="0" w:line="240" w:lineRule="auto"/>
              <w:rPr>
                <w:rFonts w:ascii="Arial" w:eastAsia="Times New Roman" w:hAnsi="Arial" w:cs="Arial"/>
                <w:b/>
                <w:snapToGrid w:val="0"/>
                <w:color w:val="000000" w:themeColor="text1"/>
                <w:sz w:val="16"/>
                <w:szCs w:val="16"/>
                <w:lang w:eastAsia="pl-PL"/>
              </w:rPr>
            </w:pPr>
            <w:r w:rsidRPr="00232A41">
              <w:rPr>
                <w:rFonts w:ascii="Arial" w:eastAsia="Times New Roman" w:hAnsi="Arial" w:cs="Arial"/>
                <w:b/>
                <w:snapToGrid w:val="0"/>
                <w:color w:val="000000" w:themeColor="text1"/>
                <w:sz w:val="16"/>
                <w:szCs w:val="16"/>
                <w:lang w:eastAsia="pl-PL"/>
              </w:rPr>
              <w:t>Rodzaj odpadu</w:t>
            </w:r>
          </w:p>
        </w:tc>
        <w:tc>
          <w:tcPr>
            <w:tcW w:w="2409" w:type="dxa"/>
            <w:tcBorders>
              <w:top w:val="single" w:sz="4" w:space="0" w:color="auto"/>
              <w:left w:val="single" w:sz="6" w:space="0" w:color="auto"/>
              <w:bottom w:val="single" w:sz="6" w:space="0" w:color="auto"/>
              <w:right w:val="single" w:sz="6" w:space="0" w:color="auto"/>
            </w:tcBorders>
            <w:shd w:val="clear" w:color="auto" w:fill="BFBFBF" w:themeFill="background1" w:themeFillShade="BF"/>
            <w:vAlign w:val="center"/>
          </w:tcPr>
          <w:p w14:paraId="77567901" w14:textId="77777777" w:rsidR="00601F0E" w:rsidRPr="00232A41" w:rsidRDefault="00601F0E" w:rsidP="00EF429A">
            <w:pPr>
              <w:spacing w:after="0" w:line="240" w:lineRule="auto"/>
              <w:rPr>
                <w:rFonts w:ascii="Arial" w:eastAsia="Times New Roman" w:hAnsi="Arial" w:cs="Arial"/>
                <w:b/>
                <w:snapToGrid w:val="0"/>
                <w:color w:val="000000" w:themeColor="text1"/>
                <w:sz w:val="16"/>
                <w:szCs w:val="16"/>
                <w:lang w:eastAsia="pl-PL"/>
              </w:rPr>
            </w:pPr>
            <w:r w:rsidRPr="00232A41">
              <w:rPr>
                <w:rFonts w:ascii="Arial" w:eastAsia="Times New Roman" w:hAnsi="Arial" w:cs="Arial"/>
                <w:b/>
                <w:snapToGrid w:val="0"/>
                <w:color w:val="000000" w:themeColor="text1"/>
                <w:sz w:val="16"/>
                <w:szCs w:val="16"/>
                <w:lang w:eastAsia="pl-PL"/>
              </w:rPr>
              <w:t xml:space="preserve">Charakterystyka </w:t>
            </w:r>
          </w:p>
          <w:p w14:paraId="4B6D072F" w14:textId="77777777" w:rsidR="00601F0E" w:rsidRPr="00232A41" w:rsidRDefault="00601F0E" w:rsidP="00EF429A">
            <w:pPr>
              <w:spacing w:after="0" w:line="240" w:lineRule="auto"/>
              <w:rPr>
                <w:rFonts w:ascii="Arial" w:eastAsia="Times New Roman" w:hAnsi="Arial" w:cs="Arial"/>
                <w:b/>
                <w:snapToGrid w:val="0"/>
                <w:color w:val="000000" w:themeColor="text1"/>
                <w:sz w:val="16"/>
                <w:szCs w:val="16"/>
                <w:lang w:eastAsia="pl-PL"/>
              </w:rPr>
            </w:pPr>
            <w:r w:rsidRPr="00232A41">
              <w:rPr>
                <w:rFonts w:ascii="Arial" w:eastAsia="Times New Roman" w:hAnsi="Arial" w:cs="Arial"/>
                <w:b/>
                <w:snapToGrid w:val="0"/>
                <w:color w:val="000000" w:themeColor="text1"/>
                <w:sz w:val="16"/>
                <w:szCs w:val="16"/>
                <w:lang w:eastAsia="pl-PL"/>
              </w:rPr>
              <w:t>odpadów i źródła ich powstawania</w:t>
            </w:r>
          </w:p>
        </w:tc>
        <w:tc>
          <w:tcPr>
            <w:tcW w:w="2977" w:type="dxa"/>
            <w:tcBorders>
              <w:top w:val="single" w:sz="4" w:space="0" w:color="auto"/>
              <w:left w:val="single" w:sz="6" w:space="0" w:color="auto"/>
              <w:bottom w:val="single" w:sz="6" w:space="0" w:color="auto"/>
              <w:right w:val="single" w:sz="4" w:space="0" w:color="auto"/>
            </w:tcBorders>
            <w:shd w:val="clear" w:color="auto" w:fill="BFBFBF" w:themeFill="background1" w:themeFillShade="BF"/>
          </w:tcPr>
          <w:p w14:paraId="30B97E9A" w14:textId="77777777" w:rsidR="00601F0E" w:rsidRPr="00232A41" w:rsidRDefault="00601F0E" w:rsidP="00EF429A">
            <w:pPr>
              <w:spacing w:after="0" w:line="240" w:lineRule="auto"/>
              <w:rPr>
                <w:rFonts w:ascii="Arial" w:eastAsia="Times New Roman" w:hAnsi="Arial" w:cs="Arial"/>
                <w:b/>
                <w:snapToGrid w:val="0"/>
                <w:color w:val="000000" w:themeColor="text1"/>
                <w:sz w:val="16"/>
                <w:szCs w:val="16"/>
                <w:lang w:eastAsia="pl-PL"/>
              </w:rPr>
            </w:pPr>
            <w:r w:rsidRPr="00232A41">
              <w:rPr>
                <w:rFonts w:ascii="Arial" w:eastAsia="Times New Roman" w:hAnsi="Arial" w:cs="Arial"/>
                <w:b/>
                <w:snapToGrid w:val="0"/>
                <w:color w:val="000000" w:themeColor="text1"/>
                <w:sz w:val="16"/>
                <w:szCs w:val="16"/>
                <w:lang w:eastAsia="pl-PL"/>
              </w:rPr>
              <w:t xml:space="preserve">Podstawowy skład </w:t>
            </w:r>
            <w:r w:rsidRPr="00232A41">
              <w:rPr>
                <w:rFonts w:ascii="Arial" w:eastAsia="Times New Roman" w:hAnsi="Arial" w:cs="Arial"/>
                <w:b/>
                <w:snapToGrid w:val="0"/>
                <w:color w:val="000000" w:themeColor="text1"/>
                <w:sz w:val="16"/>
                <w:szCs w:val="16"/>
                <w:lang w:eastAsia="pl-PL"/>
              </w:rPr>
              <w:br/>
              <w:t>chemiczny i właściwości odpadów</w:t>
            </w:r>
          </w:p>
        </w:tc>
      </w:tr>
      <w:tr w:rsidR="00601F0E" w:rsidRPr="00232A41" w14:paraId="4D43EDDB" w14:textId="77777777" w:rsidTr="00C83676">
        <w:trPr>
          <w:trHeight w:val="100"/>
        </w:trPr>
        <w:tc>
          <w:tcPr>
            <w:tcW w:w="360" w:type="dxa"/>
            <w:tcBorders>
              <w:top w:val="single" w:sz="4" w:space="0" w:color="auto"/>
              <w:left w:val="single" w:sz="4" w:space="0" w:color="auto"/>
              <w:bottom w:val="single" w:sz="4" w:space="0" w:color="auto"/>
              <w:right w:val="single" w:sz="4" w:space="0" w:color="auto"/>
            </w:tcBorders>
            <w:vAlign w:val="center"/>
          </w:tcPr>
          <w:p w14:paraId="7E8C402B" w14:textId="77777777" w:rsidR="00601F0E" w:rsidRPr="00232A41" w:rsidRDefault="00601F0E" w:rsidP="00473C13">
            <w:pPr>
              <w:widowControl w:val="0"/>
              <w:numPr>
                <w:ilvl w:val="0"/>
                <w:numId w:val="144"/>
              </w:numPr>
              <w:suppressAutoHyphens/>
              <w:spacing w:after="0" w:line="240" w:lineRule="auto"/>
              <w:jc w:val="center"/>
              <w:rPr>
                <w:rFonts w:ascii="Arial" w:eastAsia="Times New Roman" w:hAnsi="Arial" w:cs="Arial"/>
                <w:snapToGrid w:val="0"/>
                <w:color w:val="000000" w:themeColor="text1"/>
                <w:sz w:val="16"/>
                <w:szCs w:val="16"/>
                <w:lang w:eastAsia="pl-PL"/>
              </w:rPr>
            </w:pPr>
          </w:p>
          <w:p w14:paraId="6586A2E9" w14:textId="77777777" w:rsidR="00601F0E" w:rsidRPr="00232A41" w:rsidRDefault="00601F0E" w:rsidP="00A9790C">
            <w:pPr>
              <w:spacing w:line="240" w:lineRule="auto"/>
              <w:jc w:val="center"/>
              <w:rPr>
                <w:rFonts w:ascii="Arial" w:eastAsia="Times New Roman" w:hAnsi="Arial" w:cs="Arial"/>
                <w:color w:val="000000" w:themeColor="text1"/>
                <w:sz w:val="16"/>
                <w:szCs w:val="16"/>
                <w:lang w:eastAsia="pl-PL"/>
              </w:rPr>
            </w:pPr>
          </w:p>
        </w:tc>
        <w:tc>
          <w:tcPr>
            <w:tcW w:w="1058" w:type="dxa"/>
            <w:tcBorders>
              <w:top w:val="single" w:sz="7" w:space="0" w:color="000000"/>
              <w:left w:val="single" w:sz="7" w:space="0" w:color="000000"/>
              <w:bottom w:val="single" w:sz="7" w:space="0" w:color="000000"/>
              <w:right w:val="single" w:sz="7" w:space="0" w:color="000000"/>
            </w:tcBorders>
            <w:vAlign w:val="center"/>
          </w:tcPr>
          <w:p w14:paraId="7924B70F" w14:textId="77777777" w:rsidR="00601F0E" w:rsidRPr="00232A41" w:rsidRDefault="00601F0E" w:rsidP="00C83676">
            <w:pPr>
              <w:spacing w:after="0" w:line="240" w:lineRule="auto"/>
              <w:jc w:val="center"/>
              <w:rPr>
                <w:rFonts w:ascii="Arial" w:eastAsia="Times New Roman" w:hAnsi="Arial" w:cs="Arial"/>
                <w:color w:val="000000" w:themeColor="text1"/>
                <w:sz w:val="16"/>
                <w:szCs w:val="16"/>
                <w:lang w:eastAsia="pl-PL"/>
              </w:rPr>
            </w:pPr>
            <w:r w:rsidRPr="00232A41">
              <w:rPr>
                <w:rFonts w:ascii="Arial" w:hAnsi="Arial" w:cs="Arial"/>
                <w:color w:val="000000" w:themeColor="text1"/>
                <w:sz w:val="16"/>
                <w:szCs w:val="16"/>
              </w:rPr>
              <w:t>02 01 04</w:t>
            </w:r>
          </w:p>
        </w:tc>
        <w:tc>
          <w:tcPr>
            <w:tcW w:w="2410" w:type="dxa"/>
            <w:tcBorders>
              <w:top w:val="single" w:sz="7" w:space="0" w:color="000000"/>
              <w:left w:val="single" w:sz="7" w:space="0" w:color="000000"/>
              <w:bottom w:val="single" w:sz="7" w:space="0" w:color="000000"/>
              <w:right w:val="single" w:sz="7" w:space="0" w:color="000000"/>
            </w:tcBorders>
          </w:tcPr>
          <w:p w14:paraId="108FA24E" w14:textId="77777777" w:rsidR="00601F0E" w:rsidRPr="00232A41" w:rsidRDefault="00601F0E" w:rsidP="00EF429A">
            <w:pPr>
              <w:spacing w:after="0" w:line="240" w:lineRule="auto"/>
              <w:rPr>
                <w:rFonts w:ascii="Arial" w:eastAsia="Times New Roman" w:hAnsi="Arial" w:cs="Arial"/>
                <w:color w:val="000000" w:themeColor="text1"/>
                <w:spacing w:val="3"/>
                <w:sz w:val="16"/>
                <w:szCs w:val="16"/>
                <w:lang w:eastAsia="pl-PL"/>
              </w:rPr>
            </w:pPr>
            <w:r w:rsidRPr="00232A41">
              <w:rPr>
                <w:rFonts w:ascii="Arial" w:hAnsi="Arial" w:cs="Arial"/>
                <w:color w:val="000000" w:themeColor="text1"/>
                <w:sz w:val="16"/>
                <w:szCs w:val="16"/>
              </w:rPr>
              <w:t xml:space="preserve">Odpady z tworzyw sztucznych </w:t>
            </w:r>
            <w:r w:rsidRPr="00232A41">
              <w:rPr>
                <w:rFonts w:ascii="Arial" w:hAnsi="Arial" w:cs="Arial"/>
                <w:color w:val="000000" w:themeColor="text1"/>
                <w:sz w:val="16"/>
                <w:szCs w:val="16"/>
              </w:rPr>
              <w:br/>
              <w:t>(z wyłączeniem opakowań)</w:t>
            </w:r>
          </w:p>
        </w:tc>
        <w:tc>
          <w:tcPr>
            <w:tcW w:w="2409" w:type="dxa"/>
            <w:tcBorders>
              <w:top w:val="single" w:sz="4" w:space="0" w:color="auto"/>
              <w:left w:val="single" w:sz="4" w:space="0" w:color="auto"/>
              <w:bottom w:val="single" w:sz="4" w:space="0" w:color="auto"/>
              <w:right w:val="single" w:sz="4" w:space="0" w:color="auto"/>
            </w:tcBorders>
          </w:tcPr>
          <w:p w14:paraId="71523485" w14:textId="3D0753FC"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Odpady stanowią uszkodzone misy (karmidła) oraz pozostałe elementy</w:t>
            </w:r>
            <w:r w:rsidR="00151998">
              <w:rPr>
                <w:rFonts w:ascii="Arial" w:eastAsia="Times New Roman" w:hAnsi="Arial" w:cs="Arial"/>
                <w:color w:val="000000" w:themeColor="text1"/>
                <w:sz w:val="16"/>
                <w:szCs w:val="16"/>
                <w:lang w:eastAsia="pl-PL"/>
              </w:rPr>
              <w:t>,</w:t>
            </w:r>
            <w:r w:rsidRPr="00232A41">
              <w:rPr>
                <w:rFonts w:ascii="Arial" w:eastAsia="Times New Roman" w:hAnsi="Arial" w:cs="Arial"/>
                <w:color w:val="000000" w:themeColor="text1"/>
                <w:sz w:val="16"/>
                <w:szCs w:val="16"/>
                <w:lang w:eastAsia="pl-PL"/>
              </w:rPr>
              <w:t xml:space="preserve"> wykonane z tworzywa sztucznego</w:t>
            </w:r>
            <w:r w:rsidR="00151998">
              <w:rPr>
                <w:rFonts w:ascii="Arial" w:eastAsia="Times New Roman" w:hAnsi="Arial" w:cs="Arial"/>
                <w:color w:val="000000" w:themeColor="text1"/>
                <w:sz w:val="16"/>
                <w:szCs w:val="16"/>
                <w:lang w:eastAsia="pl-PL"/>
              </w:rPr>
              <w:t>,</w:t>
            </w:r>
            <w:r w:rsidRPr="00232A41">
              <w:rPr>
                <w:rFonts w:ascii="Arial" w:eastAsia="Times New Roman" w:hAnsi="Arial" w:cs="Arial"/>
                <w:color w:val="000000" w:themeColor="text1"/>
                <w:sz w:val="16"/>
                <w:szCs w:val="16"/>
                <w:lang w:eastAsia="pl-PL"/>
              </w:rPr>
              <w:t xml:space="preserve"> stanowiące ciąg linii paszowych i poideł</w:t>
            </w:r>
            <w:r w:rsidR="00151998">
              <w:rPr>
                <w:rFonts w:ascii="Arial" w:eastAsia="Times New Roman" w:hAnsi="Arial" w:cs="Arial"/>
                <w:color w:val="000000" w:themeColor="text1"/>
                <w:sz w:val="16"/>
                <w:szCs w:val="16"/>
                <w:lang w:eastAsia="pl-PL"/>
              </w:rPr>
              <w:t>.</w:t>
            </w:r>
          </w:p>
        </w:tc>
        <w:tc>
          <w:tcPr>
            <w:tcW w:w="2977" w:type="dxa"/>
            <w:tcBorders>
              <w:top w:val="single" w:sz="4" w:space="0" w:color="auto"/>
              <w:left w:val="single" w:sz="4" w:space="0" w:color="auto"/>
              <w:bottom w:val="single" w:sz="4" w:space="0" w:color="auto"/>
              <w:right w:val="single" w:sz="4" w:space="0" w:color="auto"/>
            </w:tcBorders>
          </w:tcPr>
          <w:p w14:paraId="79B5B644"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u w:val="single"/>
                <w:lang w:eastAsia="pl-PL"/>
              </w:rPr>
            </w:pPr>
            <w:r w:rsidRPr="00232A41">
              <w:rPr>
                <w:rFonts w:ascii="Arial" w:eastAsia="Times New Roman" w:hAnsi="Arial" w:cs="Arial"/>
                <w:color w:val="000000" w:themeColor="text1"/>
                <w:sz w:val="16"/>
                <w:szCs w:val="16"/>
                <w:u w:val="single"/>
                <w:lang w:eastAsia="pl-PL"/>
              </w:rPr>
              <w:t xml:space="preserve">Podstawowy skład chemiczny:   </w:t>
            </w:r>
          </w:p>
          <w:p w14:paraId="4B1E5AE5" w14:textId="77777777" w:rsidR="00601F0E" w:rsidRPr="00232A41" w:rsidRDefault="00601F0E" w:rsidP="00473C13">
            <w:pPr>
              <w:pStyle w:val="Akapitzlist"/>
              <w:numPr>
                <w:ilvl w:val="0"/>
                <w:numId w:val="155"/>
              </w:numPr>
              <w:autoSpaceDE w:val="0"/>
              <w:autoSpaceDN w:val="0"/>
              <w:adjustRightInd w:val="0"/>
              <w:rPr>
                <w:rFonts w:ascii="Arial" w:eastAsia="TimesNewRomanPSMT" w:hAnsi="Arial" w:cs="Arial"/>
                <w:color w:val="000000" w:themeColor="text1"/>
                <w:sz w:val="16"/>
                <w:szCs w:val="16"/>
              </w:rPr>
            </w:pPr>
            <w:proofErr w:type="spellStart"/>
            <w:r w:rsidRPr="00232A41">
              <w:rPr>
                <w:rFonts w:ascii="Arial" w:eastAsia="TimesNewRomanPSMT" w:hAnsi="Arial" w:cs="Arial"/>
                <w:color w:val="000000" w:themeColor="text1"/>
                <w:sz w:val="16"/>
                <w:szCs w:val="16"/>
              </w:rPr>
              <w:t>politereftalan</w:t>
            </w:r>
            <w:proofErr w:type="spellEnd"/>
            <w:r w:rsidRPr="00232A41">
              <w:rPr>
                <w:rFonts w:ascii="Arial" w:eastAsia="TimesNewRomanPSMT" w:hAnsi="Arial" w:cs="Arial"/>
                <w:color w:val="000000" w:themeColor="text1"/>
                <w:sz w:val="16"/>
                <w:szCs w:val="16"/>
              </w:rPr>
              <w:t xml:space="preserve"> etylenu (PET), </w:t>
            </w:r>
          </w:p>
          <w:p w14:paraId="6691D755" w14:textId="77777777" w:rsidR="00601F0E" w:rsidRPr="00232A41" w:rsidRDefault="00601F0E" w:rsidP="00473C13">
            <w:pPr>
              <w:pStyle w:val="Akapitzlist"/>
              <w:numPr>
                <w:ilvl w:val="0"/>
                <w:numId w:val="155"/>
              </w:numPr>
              <w:autoSpaceDE w:val="0"/>
              <w:autoSpaceDN w:val="0"/>
              <w:adjustRightInd w:val="0"/>
              <w:rPr>
                <w:rFonts w:ascii="Arial" w:eastAsia="TimesNewRomanPSMT" w:hAnsi="Arial" w:cs="Arial"/>
                <w:color w:val="000000" w:themeColor="text1"/>
                <w:sz w:val="16"/>
                <w:szCs w:val="16"/>
              </w:rPr>
            </w:pPr>
            <w:r w:rsidRPr="00232A41">
              <w:rPr>
                <w:rFonts w:ascii="Arial" w:eastAsia="TimesNewRomanPSMT" w:hAnsi="Arial" w:cs="Arial"/>
                <w:color w:val="000000" w:themeColor="text1"/>
                <w:sz w:val="16"/>
                <w:szCs w:val="16"/>
              </w:rPr>
              <w:t>polietylen,</w:t>
            </w:r>
          </w:p>
          <w:p w14:paraId="03FED769" w14:textId="77777777" w:rsidR="00601F0E" w:rsidRPr="00232A41" w:rsidRDefault="00601F0E" w:rsidP="00473C13">
            <w:pPr>
              <w:pStyle w:val="Akapitzlist"/>
              <w:numPr>
                <w:ilvl w:val="0"/>
                <w:numId w:val="155"/>
              </w:numPr>
              <w:autoSpaceDE w:val="0"/>
              <w:autoSpaceDN w:val="0"/>
              <w:adjustRightInd w:val="0"/>
              <w:rPr>
                <w:rFonts w:ascii="Arial" w:eastAsia="TimesNewRomanPSMT" w:hAnsi="Arial" w:cs="Arial"/>
                <w:color w:val="000000" w:themeColor="text1"/>
                <w:sz w:val="16"/>
                <w:szCs w:val="16"/>
              </w:rPr>
            </w:pPr>
            <w:r w:rsidRPr="00232A41">
              <w:rPr>
                <w:rFonts w:ascii="Arial" w:eastAsia="TimesNewRomanPSMT" w:hAnsi="Arial" w:cs="Arial"/>
                <w:color w:val="000000" w:themeColor="text1"/>
                <w:sz w:val="16"/>
                <w:szCs w:val="16"/>
              </w:rPr>
              <w:t xml:space="preserve">polipropylen (PP), </w:t>
            </w:r>
          </w:p>
          <w:p w14:paraId="629A9077" w14:textId="77777777" w:rsidR="00601F0E" w:rsidRPr="00232A41" w:rsidRDefault="00601F0E" w:rsidP="00473C13">
            <w:pPr>
              <w:pStyle w:val="Akapitzlist"/>
              <w:numPr>
                <w:ilvl w:val="0"/>
                <w:numId w:val="155"/>
              </w:numPr>
              <w:autoSpaceDE w:val="0"/>
              <w:autoSpaceDN w:val="0"/>
              <w:adjustRightInd w:val="0"/>
              <w:rPr>
                <w:rFonts w:ascii="Arial" w:eastAsia="TimesNewRomanPSMT" w:hAnsi="Arial" w:cs="Arial"/>
                <w:color w:val="000000" w:themeColor="text1"/>
                <w:sz w:val="16"/>
                <w:szCs w:val="16"/>
              </w:rPr>
            </w:pPr>
            <w:r w:rsidRPr="00232A41">
              <w:rPr>
                <w:rFonts w:ascii="Arial" w:eastAsia="TimesNewRomanPSMT" w:hAnsi="Arial" w:cs="Arial"/>
                <w:color w:val="000000" w:themeColor="text1"/>
                <w:sz w:val="16"/>
                <w:szCs w:val="16"/>
              </w:rPr>
              <w:t xml:space="preserve">polistyren (PS), </w:t>
            </w:r>
          </w:p>
          <w:p w14:paraId="5EA4FD58" w14:textId="77777777" w:rsidR="00601F0E" w:rsidRPr="00232A41" w:rsidRDefault="00601F0E" w:rsidP="00473C13">
            <w:pPr>
              <w:pStyle w:val="Akapitzlist"/>
              <w:numPr>
                <w:ilvl w:val="0"/>
                <w:numId w:val="155"/>
              </w:numPr>
              <w:autoSpaceDE w:val="0"/>
              <w:autoSpaceDN w:val="0"/>
              <w:adjustRightInd w:val="0"/>
              <w:rPr>
                <w:rFonts w:ascii="Arial" w:eastAsia="TimesNewRomanPSMT" w:hAnsi="Arial" w:cs="Arial"/>
                <w:color w:val="000000" w:themeColor="text1"/>
                <w:sz w:val="16"/>
                <w:szCs w:val="16"/>
              </w:rPr>
            </w:pPr>
            <w:r w:rsidRPr="00232A41">
              <w:rPr>
                <w:rFonts w:ascii="Arial" w:eastAsia="TimesNewRomanPSMT" w:hAnsi="Arial" w:cs="Arial"/>
                <w:color w:val="000000" w:themeColor="text1"/>
                <w:sz w:val="16"/>
                <w:szCs w:val="16"/>
              </w:rPr>
              <w:t>polichlorek winylu (PVC) i inne.</w:t>
            </w:r>
          </w:p>
          <w:p w14:paraId="7A980A2F"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MS Mincho" w:hAnsi="Arial" w:cs="Arial"/>
                <w:color w:val="000000" w:themeColor="text1"/>
                <w:sz w:val="16"/>
                <w:szCs w:val="16"/>
              </w:rPr>
              <w:t xml:space="preserve"> Stan skupienia stały</w:t>
            </w:r>
          </w:p>
          <w:p w14:paraId="35CB9886"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p>
          <w:p w14:paraId="5EA71270"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u w:val="single"/>
                <w:lang w:eastAsia="pl-PL"/>
              </w:rPr>
              <w:t>Właściwości</w:t>
            </w:r>
            <w:r w:rsidRPr="00232A41">
              <w:rPr>
                <w:rFonts w:ascii="Arial" w:eastAsia="Times New Roman" w:hAnsi="Arial" w:cs="Arial"/>
                <w:color w:val="000000" w:themeColor="text1"/>
                <w:sz w:val="16"/>
                <w:szCs w:val="16"/>
                <w:lang w:eastAsia="pl-PL"/>
              </w:rPr>
              <w:t xml:space="preserve">: nie wykazuje </w:t>
            </w:r>
          </w:p>
          <w:p w14:paraId="4A7B30A6"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właściwości odpadów niebezpiecznych. Nie stwarza bezpośredniego zagrożenia dla środowiska.</w:t>
            </w:r>
          </w:p>
          <w:p w14:paraId="73062199"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p>
        </w:tc>
      </w:tr>
      <w:tr w:rsidR="00601F0E" w:rsidRPr="00232A41" w14:paraId="388C1226" w14:textId="77777777" w:rsidTr="00C83676">
        <w:trPr>
          <w:trHeight w:val="100"/>
        </w:trPr>
        <w:tc>
          <w:tcPr>
            <w:tcW w:w="360" w:type="dxa"/>
            <w:tcBorders>
              <w:top w:val="single" w:sz="4" w:space="0" w:color="auto"/>
              <w:left w:val="single" w:sz="4" w:space="0" w:color="auto"/>
              <w:bottom w:val="single" w:sz="4" w:space="0" w:color="auto"/>
              <w:right w:val="single" w:sz="4" w:space="0" w:color="auto"/>
            </w:tcBorders>
            <w:vAlign w:val="center"/>
          </w:tcPr>
          <w:p w14:paraId="4208CD64" w14:textId="77777777" w:rsidR="00601F0E" w:rsidRPr="00232A41" w:rsidRDefault="00601F0E" w:rsidP="00473C13">
            <w:pPr>
              <w:widowControl w:val="0"/>
              <w:numPr>
                <w:ilvl w:val="0"/>
                <w:numId w:val="144"/>
              </w:numPr>
              <w:suppressAutoHyphens/>
              <w:spacing w:after="0" w:line="240" w:lineRule="auto"/>
              <w:jc w:val="center"/>
              <w:rPr>
                <w:rFonts w:ascii="Arial" w:eastAsia="Times New Roman" w:hAnsi="Arial" w:cs="Arial"/>
                <w:snapToGrid w:val="0"/>
                <w:color w:val="000000" w:themeColor="text1"/>
                <w:sz w:val="16"/>
                <w:szCs w:val="16"/>
                <w:lang w:eastAsia="pl-PL"/>
              </w:rPr>
            </w:pPr>
          </w:p>
        </w:tc>
        <w:tc>
          <w:tcPr>
            <w:tcW w:w="1058" w:type="dxa"/>
            <w:tcBorders>
              <w:top w:val="single" w:sz="7" w:space="0" w:color="000000"/>
              <w:left w:val="single" w:sz="7" w:space="0" w:color="000000"/>
              <w:bottom w:val="single" w:sz="7" w:space="0" w:color="000000"/>
              <w:right w:val="single" w:sz="7" w:space="0" w:color="000000"/>
            </w:tcBorders>
            <w:vAlign w:val="center"/>
          </w:tcPr>
          <w:p w14:paraId="66BC3F35" w14:textId="77777777" w:rsidR="00601F0E" w:rsidRPr="00232A41" w:rsidRDefault="00601F0E" w:rsidP="00C83676">
            <w:pPr>
              <w:spacing w:after="0" w:line="240" w:lineRule="auto"/>
              <w:jc w:val="center"/>
              <w:rPr>
                <w:rFonts w:ascii="Arial" w:eastAsia="Times New Roman" w:hAnsi="Arial" w:cs="Arial"/>
                <w:color w:val="000000" w:themeColor="text1"/>
                <w:sz w:val="16"/>
                <w:szCs w:val="16"/>
                <w:lang w:eastAsia="pl-PL"/>
              </w:rPr>
            </w:pPr>
            <w:r w:rsidRPr="00232A41">
              <w:rPr>
                <w:rFonts w:ascii="Arial" w:hAnsi="Arial" w:cs="Arial"/>
                <w:color w:val="000000" w:themeColor="text1"/>
                <w:sz w:val="16"/>
                <w:szCs w:val="16"/>
              </w:rPr>
              <w:t>10 01 01</w:t>
            </w:r>
          </w:p>
        </w:tc>
        <w:tc>
          <w:tcPr>
            <w:tcW w:w="2410" w:type="dxa"/>
            <w:tcBorders>
              <w:top w:val="single" w:sz="7" w:space="0" w:color="000000"/>
              <w:left w:val="single" w:sz="7" w:space="0" w:color="000000"/>
              <w:bottom w:val="single" w:sz="7" w:space="0" w:color="000000"/>
              <w:right w:val="single" w:sz="7" w:space="0" w:color="000000"/>
            </w:tcBorders>
          </w:tcPr>
          <w:p w14:paraId="5ED1B1D6" w14:textId="77777777" w:rsidR="00601F0E" w:rsidRPr="00232A41" w:rsidRDefault="00601F0E" w:rsidP="00EF429A">
            <w:pPr>
              <w:spacing w:after="0" w:line="240" w:lineRule="auto"/>
              <w:rPr>
                <w:rFonts w:ascii="Arial" w:hAnsi="Arial" w:cs="Arial"/>
                <w:color w:val="000000" w:themeColor="text1"/>
                <w:sz w:val="16"/>
                <w:szCs w:val="16"/>
              </w:rPr>
            </w:pPr>
            <w:r w:rsidRPr="00232A41">
              <w:rPr>
                <w:rFonts w:ascii="Arial" w:hAnsi="Arial" w:cs="Arial"/>
                <w:color w:val="000000" w:themeColor="text1"/>
                <w:sz w:val="16"/>
                <w:szCs w:val="16"/>
              </w:rPr>
              <w:t>Żużle, popioły paleniskowe i pyły z kotłów (z wyłączeniem pyłów z kotłów wymienionych w 10 01 04)</w:t>
            </w:r>
          </w:p>
        </w:tc>
        <w:tc>
          <w:tcPr>
            <w:tcW w:w="2409" w:type="dxa"/>
            <w:tcBorders>
              <w:top w:val="single" w:sz="4" w:space="0" w:color="auto"/>
              <w:left w:val="single" w:sz="4" w:space="0" w:color="auto"/>
              <w:bottom w:val="single" w:sz="4" w:space="0" w:color="auto"/>
              <w:right w:val="single" w:sz="4" w:space="0" w:color="auto"/>
            </w:tcBorders>
          </w:tcPr>
          <w:p w14:paraId="2DA059ED"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iCs/>
                <w:color w:val="000000" w:themeColor="text1"/>
                <w:sz w:val="16"/>
                <w:szCs w:val="16"/>
                <w:lang w:eastAsia="pl-PL"/>
              </w:rPr>
              <w:t>Odpad powstaje w podczas spalania paliw  w zakładowej kotłowni zapewniającej energię cieplną dla zakładu.</w:t>
            </w:r>
          </w:p>
        </w:tc>
        <w:tc>
          <w:tcPr>
            <w:tcW w:w="2977" w:type="dxa"/>
            <w:tcBorders>
              <w:top w:val="single" w:sz="4" w:space="0" w:color="auto"/>
              <w:left w:val="single" w:sz="4" w:space="0" w:color="auto"/>
              <w:bottom w:val="single" w:sz="4" w:space="0" w:color="auto"/>
              <w:right w:val="single" w:sz="4" w:space="0" w:color="auto"/>
            </w:tcBorders>
          </w:tcPr>
          <w:p w14:paraId="7BA6A43F"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u w:val="single"/>
                <w:lang w:eastAsia="pl-PL"/>
              </w:rPr>
            </w:pPr>
            <w:r w:rsidRPr="00232A41">
              <w:rPr>
                <w:rFonts w:ascii="Arial" w:eastAsia="Times New Roman" w:hAnsi="Arial" w:cs="Arial"/>
                <w:color w:val="000000" w:themeColor="text1"/>
                <w:sz w:val="16"/>
                <w:szCs w:val="16"/>
                <w:u w:val="single"/>
                <w:lang w:eastAsia="pl-PL"/>
              </w:rPr>
              <w:t xml:space="preserve">Podstawowy skład chemiczny:   </w:t>
            </w:r>
          </w:p>
          <w:p w14:paraId="42F80C35"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Żużle, popioły oraz pyły stanowią stałą pozostałość po spaleniu węgla. Skład chemiczny uzależniony jest od rodzaju spalonej substancji.</w:t>
            </w:r>
          </w:p>
          <w:p w14:paraId="40F928E4"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p>
          <w:p w14:paraId="31A2924A"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u w:val="single"/>
                <w:lang w:eastAsia="pl-PL"/>
              </w:rPr>
              <w:t>Właściwości</w:t>
            </w:r>
            <w:r w:rsidRPr="00232A41">
              <w:rPr>
                <w:rFonts w:ascii="Arial" w:eastAsia="Times New Roman" w:hAnsi="Arial" w:cs="Arial"/>
                <w:color w:val="000000" w:themeColor="text1"/>
                <w:sz w:val="16"/>
                <w:szCs w:val="16"/>
                <w:lang w:eastAsia="pl-PL"/>
              </w:rPr>
              <w:t xml:space="preserve">: nie wykazuje </w:t>
            </w:r>
          </w:p>
          <w:p w14:paraId="44D2E418"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właściwości odpadów niebezpiecznych. Nie stwarza bezpośredniego zagrożenia dla środowiska.</w:t>
            </w:r>
          </w:p>
          <w:p w14:paraId="698543EF"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u w:val="single"/>
                <w:lang w:eastAsia="pl-PL"/>
              </w:rPr>
            </w:pPr>
          </w:p>
        </w:tc>
      </w:tr>
      <w:tr w:rsidR="00601F0E" w:rsidRPr="00232A41" w14:paraId="32488793" w14:textId="77777777" w:rsidTr="00C83676">
        <w:trPr>
          <w:trHeight w:val="100"/>
        </w:trPr>
        <w:tc>
          <w:tcPr>
            <w:tcW w:w="360" w:type="dxa"/>
            <w:tcBorders>
              <w:top w:val="single" w:sz="4" w:space="0" w:color="auto"/>
              <w:left w:val="single" w:sz="4" w:space="0" w:color="auto"/>
              <w:bottom w:val="single" w:sz="4" w:space="0" w:color="auto"/>
              <w:right w:val="single" w:sz="4" w:space="0" w:color="auto"/>
            </w:tcBorders>
            <w:vAlign w:val="center"/>
          </w:tcPr>
          <w:p w14:paraId="70A10BFA" w14:textId="77777777" w:rsidR="00601F0E" w:rsidRPr="00232A41" w:rsidRDefault="00601F0E" w:rsidP="00473C13">
            <w:pPr>
              <w:widowControl w:val="0"/>
              <w:numPr>
                <w:ilvl w:val="0"/>
                <w:numId w:val="144"/>
              </w:numPr>
              <w:suppressAutoHyphens/>
              <w:spacing w:after="0" w:line="240" w:lineRule="auto"/>
              <w:jc w:val="center"/>
              <w:rPr>
                <w:rFonts w:ascii="Arial" w:eastAsia="Times New Roman" w:hAnsi="Arial" w:cs="Arial"/>
                <w:snapToGrid w:val="0"/>
                <w:color w:val="000000" w:themeColor="text1"/>
                <w:sz w:val="16"/>
                <w:szCs w:val="16"/>
                <w:lang w:eastAsia="pl-PL"/>
              </w:rPr>
            </w:pPr>
          </w:p>
        </w:tc>
        <w:tc>
          <w:tcPr>
            <w:tcW w:w="1058" w:type="dxa"/>
            <w:tcBorders>
              <w:top w:val="single" w:sz="7" w:space="0" w:color="000000"/>
              <w:left w:val="single" w:sz="7" w:space="0" w:color="000000"/>
              <w:bottom w:val="single" w:sz="7" w:space="0" w:color="000000"/>
              <w:right w:val="single" w:sz="7" w:space="0" w:color="000000"/>
            </w:tcBorders>
            <w:vAlign w:val="center"/>
          </w:tcPr>
          <w:p w14:paraId="6D555D4B" w14:textId="77777777" w:rsidR="00601F0E" w:rsidRPr="00232A41" w:rsidRDefault="00601F0E" w:rsidP="00C83676">
            <w:pPr>
              <w:spacing w:after="0" w:line="240" w:lineRule="auto"/>
              <w:jc w:val="center"/>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15 01 01</w:t>
            </w:r>
          </w:p>
        </w:tc>
        <w:tc>
          <w:tcPr>
            <w:tcW w:w="2410" w:type="dxa"/>
            <w:tcBorders>
              <w:top w:val="single" w:sz="7" w:space="0" w:color="000000"/>
              <w:left w:val="single" w:sz="7" w:space="0" w:color="000000"/>
              <w:bottom w:val="single" w:sz="7" w:space="0" w:color="000000"/>
              <w:right w:val="single" w:sz="7" w:space="0" w:color="000000"/>
            </w:tcBorders>
          </w:tcPr>
          <w:p w14:paraId="7EE9009A" w14:textId="77777777" w:rsidR="00601F0E" w:rsidRPr="00232A41" w:rsidRDefault="00601F0E" w:rsidP="00EF429A">
            <w:pPr>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pacing w:val="3"/>
                <w:sz w:val="16"/>
                <w:szCs w:val="16"/>
                <w:lang w:eastAsia="pl-PL"/>
              </w:rPr>
              <w:t>Opakowania z papieru i tektury</w:t>
            </w:r>
          </w:p>
        </w:tc>
        <w:tc>
          <w:tcPr>
            <w:tcW w:w="2409" w:type="dxa"/>
            <w:tcBorders>
              <w:top w:val="single" w:sz="4" w:space="0" w:color="auto"/>
              <w:left w:val="single" w:sz="4" w:space="0" w:color="auto"/>
              <w:bottom w:val="single" w:sz="4" w:space="0" w:color="auto"/>
              <w:right w:val="single" w:sz="4" w:space="0" w:color="auto"/>
            </w:tcBorders>
          </w:tcPr>
          <w:p w14:paraId="4BC9059C" w14:textId="453BF61E"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 xml:space="preserve">Odpady powstają w budynkach inwentarzowych w postaci opakowań papierowych </w:t>
            </w:r>
            <w:r w:rsidR="003E4D6B">
              <w:rPr>
                <w:rFonts w:ascii="Arial" w:eastAsia="Times New Roman" w:hAnsi="Arial" w:cs="Arial"/>
                <w:color w:val="000000" w:themeColor="text1"/>
                <w:sz w:val="16"/>
                <w:szCs w:val="16"/>
                <w:lang w:eastAsia="pl-PL"/>
              </w:rPr>
              <w:br/>
            </w:r>
            <w:r w:rsidRPr="00232A41">
              <w:rPr>
                <w:rFonts w:ascii="Arial" w:eastAsia="Times New Roman" w:hAnsi="Arial" w:cs="Arial"/>
                <w:color w:val="000000" w:themeColor="text1"/>
                <w:sz w:val="16"/>
                <w:szCs w:val="16"/>
                <w:lang w:eastAsia="pl-PL"/>
              </w:rPr>
              <w:t>i tekturowych.</w:t>
            </w:r>
          </w:p>
        </w:tc>
        <w:tc>
          <w:tcPr>
            <w:tcW w:w="2977" w:type="dxa"/>
            <w:tcBorders>
              <w:top w:val="single" w:sz="4" w:space="0" w:color="auto"/>
              <w:left w:val="single" w:sz="4" w:space="0" w:color="auto"/>
              <w:bottom w:val="single" w:sz="4" w:space="0" w:color="auto"/>
              <w:right w:val="single" w:sz="4" w:space="0" w:color="auto"/>
            </w:tcBorders>
          </w:tcPr>
          <w:p w14:paraId="79E920A3"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u w:val="single"/>
                <w:lang w:eastAsia="pl-PL"/>
              </w:rPr>
              <w:t>Podstawowy skład chemiczny</w:t>
            </w:r>
            <w:r w:rsidRPr="00232A41">
              <w:rPr>
                <w:rFonts w:ascii="Arial" w:eastAsia="Times New Roman" w:hAnsi="Arial" w:cs="Arial"/>
                <w:color w:val="000000" w:themeColor="text1"/>
                <w:sz w:val="16"/>
                <w:szCs w:val="16"/>
                <w:lang w:eastAsia="pl-PL"/>
              </w:rPr>
              <w:t>:</w:t>
            </w:r>
            <w:r w:rsidRPr="00232A41">
              <w:rPr>
                <w:rFonts w:ascii="Arial" w:hAnsi="Arial" w:cs="Arial"/>
                <w:color w:val="000000" w:themeColor="text1"/>
                <w:sz w:val="16"/>
                <w:szCs w:val="16"/>
              </w:rPr>
              <w:t xml:space="preserve"> </w:t>
            </w:r>
            <w:r w:rsidRPr="00232A41">
              <w:rPr>
                <w:rFonts w:ascii="Arial" w:eastAsia="Times New Roman" w:hAnsi="Arial" w:cs="Arial"/>
                <w:color w:val="000000" w:themeColor="text1"/>
                <w:sz w:val="16"/>
                <w:szCs w:val="16"/>
                <w:lang w:eastAsia="pl-PL"/>
              </w:rPr>
              <w:t xml:space="preserve">celuloza, włókno ścieru drzewnego, skrobia ziemniaczana, kresa, gips. </w:t>
            </w:r>
          </w:p>
          <w:p w14:paraId="7F960DCA"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u w:val="single"/>
                <w:lang w:eastAsia="pl-PL"/>
              </w:rPr>
            </w:pPr>
          </w:p>
          <w:p w14:paraId="3A9BF2E6"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u w:val="single"/>
                <w:lang w:eastAsia="pl-PL"/>
              </w:rPr>
              <w:t>Właściwości</w:t>
            </w:r>
            <w:r w:rsidRPr="00232A41">
              <w:rPr>
                <w:rFonts w:ascii="Arial" w:eastAsia="Times New Roman" w:hAnsi="Arial" w:cs="Arial"/>
                <w:color w:val="000000" w:themeColor="text1"/>
                <w:sz w:val="16"/>
                <w:szCs w:val="16"/>
                <w:lang w:eastAsia="pl-PL"/>
              </w:rPr>
              <w:t xml:space="preserve">: nie wykazuje </w:t>
            </w:r>
          </w:p>
          <w:p w14:paraId="0BC2266B"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właściwości odpadów niebezpiecznych. Nie stwarza bezpośredniego zagrożenia dla środowiska.</w:t>
            </w:r>
          </w:p>
        </w:tc>
      </w:tr>
      <w:tr w:rsidR="00601F0E" w:rsidRPr="00232A41" w14:paraId="247D2CB2" w14:textId="77777777" w:rsidTr="00C83676">
        <w:trPr>
          <w:trHeight w:val="100"/>
        </w:trPr>
        <w:tc>
          <w:tcPr>
            <w:tcW w:w="360" w:type="dxa"/>
            <w:tcBorders>
              <w:top w:val="single" w:sz="4" w:space="0" w:color="auto"/>
              <w:left w:val="single" w:sz="4" w:space="0" w:color="auto"/>
              <w:bottom w:val="single" w:sz="4" w:space="0" w:color="auto"/>
              <w:right w:val="single" w:sz="4" w:space="0" w:color="auto"/>
            </w:tcBorders>
            <w:vAlign w:val="center"/>
          </w:tcPr>
          <w:p w14:paraId="2385EECA" w14:textId="77777777" w:rsidR="00601F0E" w:rsidRPr="00232A41" w:rsidRDefault="00601F0E" w:rsidP="00473C13">
            <w:pPr>
              <w:widowControl w:val="0"/>
              <w:numPr>
                <w:ilvl w:val="0"/>
                <w:numId w:val="144"/>
              </w:numPr>
              <w:suppressAutoHyphens/>
              <w:spacing w:after="0" w:line="240" w:lineRule="auto"/>
              <w:jc w:val="center"/>
              <w:rPr>
                <w:rFonts w:ascii="Arial" w:eastAsia="Times New Roman" w:hAnsi="Arial" w:cs="Arial"/>
                <w:snapToGrid w:val="0"/>
                <w:color w:val="000000" w:themeColor="text1"/>
                <w:sz w:val="16"/>
                <w:szCs w:val="16"/>
                <w:lang w:eastAsia="pl-PL"/>
              </w:rPr>
            </w:pPr>
          </w:p>
        </w:tc>
        <w:tc>
          <w:tcPr>
            <w:tcW w:w="1058" w:type="dxa"/>
            <w:tcBorders>
              <w:top w:val="single" w:sz="7" w:space="0" w:color="000000"/>
              <w:left w:val="single" w:sz="7" w:space="0" w:color="000000"/>
              <w:bottom w:val="single" w:sz="7" w:space="0" w:color="000000"/>
              <w:right w:val="single" w:sz="7" w:space="0" w:color="000000"/>
            </w:tcBorders>
            <w:vAlign w:val="center"/>
          </w:tcPr>
          <w:p w14:paraId="642693CC" w14:textId="77777777" w:rsidR="00601F0E" w:rsidRPr="00232A41" w:rsidRDefault="00601F0E" w:rsidP="00C83676">
            <w:pPr>
              <w:spacing w:after="0" w:line="240" w:lineRule="auto"/>
              <w:jc w:val="center"/>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15 01 02</w:t>
            </w:r>
          </w:p>
        </w:tc>
        <w:tc>
          <w:tcPr>
            <w:tcW w:w="2410" w:type="dxa"/>
            <w:tcBorders>
              <w:top w:val="single" w:sz="7" w:space="0" w:color="000000"/>
              <w:left w:val="single" w:sz="7" w:space="0" w:color="000000"/>
              <w:bottom w:val="single" w:sz="7" w:space="0" w:color="000000"/>
              <w:right w:val="single" w:sz="7" w:space="0" w:color="000000"/>
            </w:tcBorders>
          </w:tcPr>
          <w:p w14:paraId="3700DFD6" w14:textId="77777777" w:rsidR="00601F0E" w:rsidRPr="00232A41" w:rsidRDefault="00601F0E" w:rsidP="00EF429A">
            <w:pPr>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Opakowania z tworzyw sztucznych</w:t>
            </w:r>
          </w:p>
        </w:tc>
        <w:tc>
          <w:tcPr>
            <w:tcW w:w="2409" w:type="dxa"/>
            <w:tcBorders>
              <w:top w:val="single" w:sz="4" w:space="0" w:color="auto"/>
              <w:left w:val="single" w:sz="4" w:space="0" w:color="auto"/>
              <w:bottom w:val="single" w:sz="4" w:space="0" w:color="auto"/>
              <w:right w:val="single" w:sz="4" w:space="0" w:color="auto"/>
            </w:tcBorders>
          </w:tcPr>
          <w:p w14:paraId="30DEA3D0" w14:textId="77777777" w:rsidR="003E4D6B"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 xml:space="preserve">Odpady powstają w budynkach inwentarzowych w postaci odpadów z tworzyw sztucznych np. uszkodzone worki, skrzynki </w:t>
            </w:r>
          </w:p>
          <w:p w14:paraId="3797EFB5" w14:textId="285DC86C"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i kanistry, folia opakowaniowa, taśmy plastikowe.</w:t>
            </w:r>
          </w:p>
        </w:tc>
        <w:tc>
          <w:tcPr>
            <w:tcW w:w="2977" w:type="dxa"/>
            <w:tcBorders>
              <w:top w:val="single" w:sz="4" w:space="0" w:color="auto"/>
              <w:left w:val="single" w:sz="4" w:space="0" w:color="auto"/>
              <w:bottom w:val="single" w:sz="4" w:space="0" w:color="auto"/>
              <w:right w:val="single" w:sz="4" w:space="0" w:color="auto"/>
            </w:tcBorders>
          </w:tcPr>
          <w:p w14:paraId="5AD3B9DC"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u w:val="single"/>
                <w:lang w:eastAsia="pl-PL"/>
              </w:rPr>
              <w:t>Podstawowy skład chemiczny</w:t>
            </w:r>
            <w:r w:rsidRPr="00232A41">
              <w:rPr>
                <w:rFonts w:ascii="Arial" w:eastAsia="Times New Roman" w:hAnsi="Arial" w:cs="Arial"/>
                <w:color w:val="000000" w:themeColor="text1"/>
                <w:sz w:val="16"/>
                <w:szCs w:val="16"/>
                <w:lang w:eastAsia="pl-PL"/>
              </w:rPr>
              <w:t>:</w:t>
            </w:r>
            <w:r w:rsidRPr="00232A41">
              <w:rPr>
                <w:rFonts w:ascii="Arial" w:hAnsi="Arial" w:cs="Arial"/>
                <w:color w:val="000000" w:themeColor="text1"/>
                <w:sz w:val="16"/>
                <w:szCs w:val="16"/>
              </w:rPr>
              <w:t xml:space="preserve">  </w:t>
            </w:r>
            <w:proofErr w:type="spellStart"/>
            <w:r w:rsidRPr="00232A41">
              <w:rPr>
                <w:rFonts w:ascii="Arial" w:eastAsia="Times New Roman" w:hAnsi="Arial" w:cs="Arial"/>
                <w:color w:val="000000" w:themeColor="text1"/>
                <w:sz w:val="16"/>
                <w:szCs w:val="16"/>
                <w:lang w:eastAsia="pl-PL"/>
              </w:rPr>
              <w:t>politereftalan</w:t>
            </w:r>
            <w:proofErr w:type="spellEnd"/>
            <w:r w:rsidRPr="00232A41">
              <w:rPr>
                <w:rFonts w:ascii="Arial" w:eastAsia="Times New Roman" w:hAnsi="Arial" w:cs="Arial"/>
                <w:color w:val="000000" w:themeColor="text1"/>
                <w:sz w:val="16"/>
                <w:szCs w:val="16"/>
                <w:lang w:eastAsia="pl-PL"/>
              </w:rPr>
              <w:t xml:space="preserve"> etylenu.</w:t>
            </w:r>
          </w:p>
          <w:p w14:paraId="078E153A"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u w:val="single"/>
                <w:lang w:eastAsia="pl-PL"/>
              </w:rPr>
            </w:pPr>
          </w:p>
          <w:p w14:paraId="70D0FF8D"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u w:val="single"/>
                <w:lang w:eastAsia="pl-PL"/>
              </w:rPr>
              <w:t>Właściwości</w:t>
            </w:r>
            <w:r w:rsidRPr="00232A41">
              <w:rPr>
                <w:rFonts w:ascii="Arial" w:eastAsia="Times New Roman" w:hAnsi="Arial" w:cs="Arial"/>
                <w:color w:val="000000" w:themeColor="text1"/>
                <w:sz w:val="16"/>
                <w:szCs w:val="16"/>
                <w:lang w:eastAsia="pl-PL"/>
              </w:rPr>
              <w:t xml:space="preserve">: nie wykazuje </w:t>
            </w:r>
          </w:p>
          <w:p w14:paraId="1CE8A7E1"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właściwości odpadów niebezpiecznych. Nie stwarza bezpośredniego zagrożenia dla środowiska.</w:t>
            </w:r>
          </w:p>
        </w:tc>
      </w:tr>
      <w:tr w:rsidR="00601F0E" w:rsidRPr="00232A41" w14:paraId="21AB142F" w14:textId="77777777" w:rsidTr="00C83676">
        <w:trPr>
          <w:trHeight w:val="100"/>
        </w:trPr>
        <w:tc>
          <w:tcPr>
            <w:tcW w:w="360" w:type="dxa"/>
            <w:tcBorders>
              <w:top w:val="single" w:sz="4" w:space="0" w:color="auto"/>
              <w:left w:val="single" w:sz="4" w:space="0" w:color="auto"/>
              <w:bottom w:val="single" w:sz="4" w:space="0" w:color="auto"/>
              <w:right w:val="single" w:sz="4" w:space="0" w:color="auto"/>
            </w:tcBorders>
            <w:vAlign w:val="center"/>
          </w:tcPr>
          <w:p w14:paraId="712866DA" w14:textId="77777777" w:rsidR="00601F0E" w:rsidRPr="00232A41" w:rsidRDefault="00601F0E" w:rsidP="00473C13">
            <w:pPr>
              <w:widowControl w:val="0"/>
              <w:numPr>
                <w:ilvl w:val="0"/>
                <w:numId w:val="144"/>
              </w:numPr>
              <w:suppressAutoHyphens/>
              <w:spacing w:after="0" w:line="240" w:lineRule="auto"/>
              <w:jc w:val="center"/>
              <w:rPr>
                <w:rFonts w:ascii="Arial" w:eastAsia="Times New Roman" w:hAnsi="Arial" w:cs="Arial"/>
                <w:snapToGrid w:val="0"/>
                <w:color w:val="000000" w:themeColor="text1"/>
                <w:sz w:val="16"/>
                <w:szCs w:val="16"/>
                <w:lang w:eastAsia="pl-PL"/>
              </w:rPr>
            </w:pPr>
          </w:p>
        </w:tc>
        <w:tc>
          <w:tcPr>
            <w:tcW w:w="1058" w:type="dxa"/>
            <w:tcBorders>
              <w:top w:val="single" w:sz="7" w:space="0" w:color="000000"/>
              <w:left w:val="single" w:sz="7" w:space="0" w:color="000000"/>
              <w:bottom w:val="single" w:sz="7" w:space="0" w:color="000000"/>
              <w:right w:val="single" w:sz="7" w:space="0" w:color="000000"/>
            </w:tcBorders>
            <w:vAlign w:val="center"/>
          </w:tcPr>
          <w:p w14:paraId="35FEB042" w14:textId="77777777" w:rsidR="00601F0E" w:rsidRPr="00232A41" w:rsidRDefault="00601F0E" w:rsidP="00C83676">
            <w:pPr>
              <w:spacing w:after="0" w:line="240" w:lineRule="auto"/>
              <w:jc w:val="center"/>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15 01 03</w:t>
            </w:r>
          </w:p>
        </w:tc>
        <w:tc>
          <w:tcPr>
            <w:tcW w:w="2410" w:type="dxa"/>
            <w:tcBorders>
              <w:top w:val="single" w:sz="7" w:space="0" w:color="000000"/>
              <w:left w:val="single" w:sz="7" w:space="0" w:color="000000"/>
              <w:bottom w:val="single" w:sz="7" w:space="0" w:color="000000"/>
              <w:right w:val="single" w:sz="7" w:space="0" w:color="000000"/>
            </w:tcBorders>
          </w:tcPr>
          <w:p w14:paraId="06BC9F95" w14:textId="77777777" w:rsidR="00601F0E" w:rsidRPr="00232A41" w:rsidRDefault="00601F0E" w:rsidP="00EF429A">
            <w:pPr>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Opakowania z drewna</w:t>
            </w:r>
          </w:p>
        </w:tc>
        <w:tc>
          <w:tcPr>
            <w:tcW w:w="2409" w:type="dxa"/>
            <w:tcBorders>
              <w:top w:val="single" w:sz="4" w:space="0" w:color="auto"/>
              <w:left w:val="single" w:sz="4" w:space="0" w:color="auto"/>
              <w:bottom w:val="single" w:sz="4" w:space="0" w:color="auto"/>
              <w:right w:val="single" w:sz="4" w:space="0" w:color="auto"/>
            </w:tcBorders>
          </w:tcPr>
          <w:p w14:paraId="0D42D52C" w14:textId="683F2E76"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 xml:space="preserve">Odpad stanowi połamane </w:t>
            </w:r>
            <w:r w:rsidR="003E4D6B">
              <w:rPr>
                <w:rFonts w:ascii="Arial" w:eastAsia="Times New Roman" w:hAnsi="Arial" w:cs="Arial"/>
                <w:color w:val="000000" w:themeColor="text1"/>
                <w:sz w:val="16"/>
                <w:szCs w:val="16"/>
                <w:lang w:eastAsia="pl-PL"/>
              </w:rPr>
              <w:br/>
            </w:r>
            <w:r w:rsidRPr="00232A41">
              <w:rPr>
                <w:rFonts w:ascii="Arial" w:eastAsia="Times New Roman" w:hAnsi="Arial" w:cs="Arial"/>
                <w:color w:val="000000" w:themeColor="text1"/>
                <w:sz w:val="16"/>
                <w:szCs w:val="16"/>
                <w:lang w:eastAsia="pl-PL"/>
              </w:rPr>
              <w:t>i zużyte palety drewniane,</w:t>
            </w:r>
          </w:p>
        </w:tc>
        <w:tc>
          <w:tcPr>
            <w:tcW w:w="2977" w:type="dxa"/>
            <w:tcBorders>
              <w:top w:val="single" w:sz="4" w:space="0" w:color="auto"/>
              <w:left w:val="single" w:sz="4" w:space="0" w:color="auto"/>
              <w:bottom w:val="single" w:sz="4" w:space="0" w:color="auto"/>
              <w:right w:val="single" w:sz="4" w:space="0" w:color="auto"/>
            </w:tcBorders>
          </w:tcPr>
          <w:p w14:paraId="57F8BBBF"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u w:val="single"/>
                <w:lang w:eastAsia="pl-PL"/>
              </w:rPr>
              <w:t>Podstawowy skład chemiczny</w:t>
            </w:r>
            <w:r w:rsidRPr="00232A41">
              <w:rPr>
                <w:rFonts w:ascii="Arial" w:eastAsia="Times New Roman" w:hAnsi="Arial" w:cs="Arial"/>
                <w:color w:val="000000" w:themeColor="text1"/>
                <w:sz w:val="16"/>
                <w:szCs w:val="16"/>
                <w:lang w:eastAsia="pl-PL"/>
              </w:rPr>
              <w:t>:</w:t>
            </w:r>
            <w:r w:rsidRPr="00232A41">
              <w:rPr>
                <w:rFonts w:ascii="Arial" w:hAnsi="Arial" w:cs="Arial"/>
                <w:color w:val="000000" w:themeColor="text1"/>
                <w:sz w:val="16"/>
                <w:szCs w:val="16"/>
              </w:rPr>
              <w:t xml:space="preserve">  </w:t>
            </w:r>
            <w:r w:rsidRPr="00232A41">
              <w:rPr>
                <w:rFonts w:ascii="Arial" w:eastAsia="Times New Roman" w:hAnsi="Arial" w:cs="Arial"/>
                <w:color w:val="000000" w:themeColor="text1"/>
                <w:sz w:val="16"/>
                <w:szCs w:val="16"/>
                <w:lang w:eastAsia="pl-PL"/>
              </w:rPr>
              <w:t>drewno.</w:t>
            </w:r>
          </w:p>
          <w:p w14:paraId="7C476227"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u w:val="single"/>
                <w:lang w:eastAsia="pl-PL"/>
              </w:rPr>
            </w:pPr>
          </w:p>
          <w:p w14:paraId="598D7537"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u w:val="single"/>
                <w:lang w:eastAsia="pl-PL"/>
              </w:rPr>
              <w:t>Właściwości</w:t>
            </w:r>
            <w:r w:rsidRPr="00232A41">
              <w:rPr>
                <w:rFonts w:ascii="Arial" w:eastAsia="Times New Roman" w:hAnsi="Arial" w:cs="Arial"/>
                <w:color w:val="000000" w:themeColor="text1"/>
                <w:sz w:val="16"/>
                <w:szCs w:val="16"/>
                <w:lang w:eastAsia="pl-PL"/>
              </w:rPr>
              <w:t xml:space="preserve">: nie wykazuje </w:t>
            </w:r>
          </w:p>
          <w:p w14:paraId="22D6B359"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u w:val="single"/>
                <w:lang w:eastAsia="pl-PL"/>
              </w:rPr>
            </w:pPr>
            <w:r w:rsidRPr="00232A41">
              <w:rPr>
                <w:rFonts w:ascii="Arial" w:eastAsia="Times New Roman" w:hAnsi="Arial" w:cs="Arial"/>
                <w:color w:val="000000" w:themeColor="text1"/>
                <w:sz w:val="16"/>
                <w:szCs w:val="16"/>
                <w:lang w:eastAsia="pl-PL"/>
              </w:rPr>
              <w:t>właściwości odpadów niebezpiecznych. Nie stwarza bezpośredniego zagrożenia dla środowiska.</w:t>
            </w:r>
          </w:p>
        </w:tc>
      </w:tr>
      <w:tr w:rsidR="00601F0E" w:rsidRPr="00232A41" w14:paraId="69686324" w14:textId="77777777" w:rsidTr="00C83676">
        <w:trPr>
          <w:trHeight w:val="100"/>
        </w:trPr>
        <w:tc>
          <w:tcPr>
            <w:tcW w:w="360" w:type="dxa"/>
            <w:tcBorders>
              <w:top w:val="single" w:sz="4" w:space="0" w:color="auto"/>
              <w:left w:val="single" w:sz="4" w:space="0" w:color="auto"/>
              <w:bottom w:val="single" w:sz="4" w:space="0" w:color="auto"/>
              <w:right w:val="single" w:sz="4" w:space="0" w:color="auto"/>
            </w:tcBorders>
            <w:vAlign w:val="center"/>
          </w:tcPr>
          <w:p w14:paraId="3B32010D" w14:textId="77777777" w:rsidR="00601F0E" w:rsidRPr="00232A41" w:rsidRDefault="00601F0E" w:rsidP="00473C13">
            <w:pPr>
              <w:widowControl w:val="0"/>
              <w:numPr>
                <w:ilvl w:val="0"/>
                <w:numId w:val="144"/>
              </w:numPr>
              <w:suppressAutoHyphens/>
              <w:spacing w:after="0" w:line="240" w:lineRule="auto"/>
              <w:jc w:val="center"/>
              <w:rPr>
                <w:rFonts w:ascii="Arial" w:eastAsia="Times New Roman" w:hAnsi="Arial" w:cs="Arial"/>
                <w:snapToGrid w:val="0"/>
                <w:color w:val="000000" w:themeColor="text1"/>
                <w:sz w:val="16"/>
                <w:szCs w:val="16"/>
                <w:lang w:eastAsia="pl-PL"/>
              </w:rPr>
            </w:pPr>
          </w:p>
        </w:tc>
        <w:tc>
          <w:tcPr>
            <w:tcW w:w="1058" w:type="dxa"/>
            <w:tcBorders>
              <w:top w:val="single" w:sz="7" w:space="0" w:color="000000"/>
              <w:left w:val="single" w:sz="7" w:space="0" w:color="000000"/>
              <w:bottom w:val="single" w:sz="4" w:space="0" w:color="auto"/>
              <w:right w:val="single" w:sz="7" w:space="0" w:color="000000"/>
            </w:tcBorders>
            <w:vAlign w:val="center"/>
          </w:tcPr>
          <w:p w14:paraId="085F2F7C" w14:textId="77777777" w:rsidR="00601F0E" w:rsidRPr="00232A41" w:rsidRDefault="00601F0E" w:rsidP="00C83676">
            <w:pPr>
              <w:spacing w:after="0" w:line="240" w:lineRule="auto"/>
              <w:jc w:val="center"/>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15 02 03</w:t>
            </w:r>
          </w:p>
        </w:tc>
        <w:tc>
          <w:tcPr>
            <w:tcW w:w="2410" w:type="dxa"/>
            <w:tcBorders>
              <w:top w:val="single" w:sz="7" w:space="0" w:color="000000"/>
              <w:left w:val="single" w:sz="7" w:space="0" w:color="000000"/>
              <w:bottom w:val="single" w:sz="4" w:space="0" w:color="auto"/>
              <w:right w:val="single" w:sz="7" w:space="0" w:color="000000"/>
            </w:tcBorders>
          </w:tcPr>
          <w:p w14:paraId="46AD60C4" w14:textId="77777777" w:rsidR="00601F0E" w:rsidRPr="00232A41" w:rsidRDefault="00601F0E" w:rsidP="00EF429A">
            <w:pPr>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Sorbenty, materiały filtracyjne, tkaniny do wycierania (np. szmaty, ścierki) i ubrania ochronne inne niż wymienione w 15 02 02</w:t>
            </w:r>
          </w:p>
        </w:tc>
        <w:tc>
          <w:tcPr>
            <w:tcW w:w="2409" w:type="dxa"/>
            <w:tcBorders>
              <w:top w:val="single" w:sz="4" w:space="0" w:color="auto"/>
              <w:left w:val="single" w:sz="4" w:space="0" w:color="auto"/>
              <w:bottom w:val="single" w:sz="4" w:space="0" w:color="auto"/>
              <w:right w:val="single" w:sz="4" w:space="0" w:color="auto"/>
            </w:tcBorders>
          </w:tcPr>
          <w:p w14:paraId="04662C4D" w14:textId="21AEB089"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lang w:eastAsia="pl-PL"/>
              </w:rPr>
              <w:t xml:space="preserve">Odpady stanowią zużyte, szmaty, ścierki, ubrania robocze niezanieczyszczone substancjami niebezpiecznymi – powstają w trakcie prowadzenia prac remontowo – konserwacyjnych maszyn </w:t>
            </w:r>
            <w:r w:rsidR="00241F15">
              <w:rPr>
                <w:rFonts w:ascii="Arial" w:eastAsia="Times New Roman" w:hAnsi="Arial" w:cs="Arial"/>
                <w:color w:val="000000" w:themeColor="text1"/>
                <w:sz w:val="16"/>
                <w:szCs w:val="16"/>
                <w:lang w:eastAsia="pl-PL"/>
              </w:rPr>
              <w:br/>
            </w:r>
            <w:r w:rsidRPr="00232A41">
              <w:rPr>
                <w:rFonts w:ascii="Arial" w:eastAsia="Times New Roman" w:hAnsi="Arial" w:cs="Arial"/>
                <w:color w:val="000000" w:themeColor="text1"/>
                <w:sz w:val="16"/>
                <w:szCs w:val="16"/>
                <w:lang w:eastAsia="pl-PL"/>
              </w:rPr>
              <w:t>i urządzeń eksploatowanych na terenie fermy drobiu.</w:t>
            </w:r>
          </w:p>
        </w:tc>
        <w:tc>
          <w:tcPr>
            <w:tcW w:w="2977" w:type="dxa"/>
            <w:tcBorders>
              <w:top w:val="single" w:sz="4" w:space="0" w:color="auto"/>
              <w:left w:val="single" w:sz="4" w:space="0" w:color="auto"/>
              <w:bottom w:val="single" w:sz="4" w:space="0" w:color="auto"/>
              <w:right w:val="single" w:sz="4" w:space="0" w:color="auto"/>
            </w:tcBorders>
          </w:tcPr>
          <w:p w14:paraId="5EBE4B6E"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u w:val="single"/>
                <w:lang w:eastAsia="pl-PL"/>
              </w:rPr>
              <w:t>Podstawowy skład chemiczny</w:t>
            </w:r>
            <w:r w:rsidRPr="00232A41">
              <w:rPr>
                <w:rFonts w:ascii="Arial" w:eastAsia="Times New Roman" w:hAnsi="Arial" w:cs="Arial"/>
                <w:color w:val="000000" w:themeColor="text1"/>
                <w:sz w:val="16"/>
                <w:szCs w:val="16"/>
                <w:lang w:eastAsia="pl-PL"/>
              </w:rPr>
              <w:t>:</w:t>
            </w:r>
            <w:r w:rsidRPr="00232A41">
              <w:rPr>
                <w:rFonts w:ascii="Arial" w:hAnsi="Arial" w:cs="Arial"/>
                <w:color w:val="000000" w:themeColor="text1"/>
                <w:sz w:val="16"/>
                <w:szCs w:val="16"/>
              </w:rPr>
              <w:t xml:space="preserve"> </w:t>
            </w:r>
            <w:r w:rsidRPr="00232A41">
              <w:rPr>
                <w:rFonts w:ascii="Arial" w:eastAsia="Times New Roman" w:hAnsi="Arial" w:cs="Arial"/>
                <w:color w:val="000000" w:themeColor="text1"/>
                <w:sz w:val="16"/>
                <w:szCs w:val="16"/>
                <w:lang w:eastAsia="pl-PL"/>
              </w:rPr>
              <w:t>bawełna, wełna ,len, włókna poliestrowe, włókna wiskozowe, syntetyczne.</w:t>
            </w:r>
          </w:p>
          <w:p w14:paraId="4560A369"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u w:val="single"/>
                <w:lang w:eastAsia="pl-PL"/>
              </w:rPr>
            </w:pPr>
            <w:r w:rsidRPr="00232A41">
              <w:rPr>
                <w:rFonts w:ascii="Arial" w:eastAsia="Times New Roman" w:hAnsi="Arial" w:cs="Arial"/>
                <w:color w:val="000000" w:themeColor="text1"/>
                <w:sz w:val="16"/>
                <w:szCs w:val="16"/>
                <w:lang w:eastAsia="pl-PL"/>
              </w:rPr>
              <w:t xml:space="preserve"> </w:t>
            </w:r>
            <w:r w:rsidRPr="00232A41">
              <w:rPr>
                <w:rFonts w:ascii="Arial" w:eastAsia="Times New Roman" w:hAnsi="Arial" w:cs="Arial"/>
                <w:color w:val="000000" w:themeColor="text1"/>
                <w:sz w:val="16"/>
                <w:szCs w:val="16"/>
                <w:u w:val="single"/>
                <w:lang w:eastAsia="pl-PL"/>
              </w:rPr>
              <w:t xml:space="preserve"> </w:t>
            </w:r>
          </w:p>
          <w:p w14:paraId="2769D4EE"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lang w:eastAsia="pl-PL"/>
              </w:rPr>
            </w:pPr>
            <w:r w:rsidRPr="00232A41">
              <w:rPr>
                <w:rFonts w:ascii="Arial" w:eastAsia="Times New Roman" w:hAnsi="Arial" w:cs="Arial"/>
                <w:color w:val="000000" w:themeColor="text1"/>
                <w:sz w:val="16"/>
                <w:szCs w:val="16"/>
                <w:u w:val="single"/>
                <w:lang w:eastAsia="pl-PL"/>
              </w:rPr>
              <w:t>Właściwości</w:t>
            </w:r>
            <w:r w:rsidRPr="00232A41">
              <w:rPr>
                <w:rFonts w:ascii="Arial" w:eastAsia="Times New Roman" w:hAnsi="Arial" w:cs="Arial"/>
                <w:color w:val="000000" w:themeColor="text1"/>
                <w:sz w:val="16"/>
                <w:szCs w:val="16"/>
                <w:lang w:eastAsia="pl-PL"/>
              </w:rPr>
              <w:t xml:space="preserve">: nie wykazuje </w:t>
            </w:r>
          </w:p>
          <w:p w14:paraId="221A6383" w14:textId="77777777" w:rsidR="00601F0E" w:rsidRPr="00232A41" w:rsidRDefault="00601F0E" w:rsidP="00EF429A">
            <w:pPr>
              <w:autoSpaceDE w:val="0"/>
              <w:autoSpaceDN w:val="0"/>
              <w:adjustRightInd w:val="0"/>
              <w:spacing w:after="0" w:line="240" w:lineRule="auto"/>
              <w:rPr>
                <w:rFonts w:ascii="Arial" w:eastAsia="Times New Roman" w:hAnsi="Arial" w:cs="Arial"/>
                <w:color w:val="000000" w:themeColor="text1"/>
                <w:sz w:val="16"/>
                <w:szCs w:val="16"/>
                <w:u w:val="single"/>
                <w:lang w:eastAsia="pl-PL"/>
              </w:rPr>
            </w:pPr>
            <w:r w:rsidRPr="00232A41">
              <w:rPr>
                <w:rFonts w:ascii="Arial" w:eastAsia="Times New Roman" w:hAnsi="Arial" w:cs="Arial"/>
                <w:color w:val="000000" w:themeColor="text1"/>
                <w:sz w:val="16"/>
                <w:szCs w:val="16"/>
                <w:lang w:eastAsia="pl-PL"/>
              </w:rPr>
              <w:t>właściwości odpadów niebezpiecznych. Nie stwarza bezpośredniego zagrożenia dla środowiska.</w:t>
            </w:r>
          </w:p>
        </w:tc>
      </w:tr>
    </w:tbl>
    <w:p w14:paraId="167465F6" w14:textId="207B260B" w:rsidR="00E30CE1" w:rsidRDefault="00E30CE1" w:rsidP="00967BBB">
      <w:pPr>
        <w:pStyle w:val="Tekstpodstawowywcity"/>
        <w:spacing w:after="200" w:line="268" w:lineRule="exact"/>
        <w:jc w:val="left"/>
        <w:rPr>
          <w:rFonts w:ascii="Arial" w:hAnsi="Arial" w:cs="Arial"/>
          <w:i w:val="0"/>
          <w:color w:val="auto"/>
        </w:rPr>
      </w:pPr>
    </w:p>
    <w:p w14:paraId="7E65AB84" w14:textId="38AB46C7" w:rsidR="00477598" w:rsidRDefault="00477598" w:rsidP="00477598">
      <w:pPr>
        <w:pStyle w:val="Arial10i50"/>
        <w:spacing w:line="320" w:lineRule="exact"/>
        <w:rPr>
          <w:rFonts w:cs="Arial"/>
          <w:b/>
          <w:sz w:val="24"/>
          <w:szCs w:val="24"/>
        </w:rPr>
      </w:pPr>
      <w:r w:rsidRPr="007B7E57">
        <w:rPr>
          <w:rFonts w:cs="Arial"/>
          <w:b/>
          <w:sz w:val="24"/>
          <w:szCs w:val="24"/>
        </w:rPr>
        <w:t xml:space="preserve">3.2. Ilość odpadów poszczególnych rodzajów przewidzianych do wytwarzania </w:t>
      </w:r>
      <w:r w:rsidRPr="007B7E57">
        <w:rPr>
          <w:rFonts w:cs="Arial"/>
          <w:b/>
          <w:sz w:val="24"/>
          <w:szCs w:val="24"/>
        </w:rPr>
        <w:br/>
      </w:r>
      <w:r w:rsidR="007454D9">
        <w:rPr>
          <w:rFonts w:cs="Arial"/>
          <w:b/>
          <w:sz w:val="24"/>
          <w:szCs w:val="24"/>
        </w:rPr>
        <w:t xml:space="preserve">       </w:t>
      </w:r>
      <w:r w:rsidRPr="007B7E57">
        <w:rPr>
          <w:rFonts w:cs="Arial"/>
          <w:b/>
          <w:sz w:val="24"/>
          <w:szCs w:val="24"/>
        </w:rPr>
        <w:t>w ciągu roku.</w:t>
      </w:r>
    </w:p>
    <w:p w14:paraId="1DC71231" w14:textId="77777777" w:rsidR="007454D9" w:rsidRPr="00477598" w:rsidRDefault="007454D9" w:rsidP="00477598">
      <w:pPr>
        <w:pStyle w:val="Arial10i50"/>
        <w:spacing w:line="320" w:lineRule="exact"/>
        <w:rPr>
          <w:rFonts w:cs="Arial"/>
          <w:b/>
          <w:sz w:val="24"/>
          <w:szCs w:val="24"/>
        </w:rPr>
      </w:pPr>
    </w:p>
    <w:p w14:paraId="1D71D5ED" w14:textId="2D7ACEC9" w:rsidR="00477598" w:rsidRDefault="00477598" w:rsidP="00473C13">
      <w:pPr>
        <w:pStyle w:val="Arial10i50"/>
        <w:numPr>
          <w:ilvl w:val="0"/>
          <w:numId w:val="145"/>
        </w:numPr>
        <w:spacing w:line="320" w:lineRule="exact"/>
        <w:rPr>
          <w:rFonts w:cs="Arial"/>
          <w:b/>
          <w:sz w:val="24"/>
          <w:szCs w:val="24"/>
        </w:rPr>
      </w:pPr>
      <w:r>
        <w:rPr>
          <w:rFonts w:cs="Arial"/>
          <w:b/>
          <w:sz w:val="24"/>
          <w:szCs w:val="24"/>
        </w:rPr>
        <w:t>o</w:t>
      </w:r>
      <w:r w:rsidRPr="007B7E57">
        <w:rPr>
          <w:rFonts w:cs="Arial"/>
          <w:b/>
          <w:sz w:val="24"/>
          <w:szCs w:val="24"/>
        </w:rPr>
        <w:t>dpady niebezpieczne</w:t>
      </w:r>
    </w:p>
    <w:p w14:paraId="49A6DA17" w14:textId="77777777" w:rsidR="0072549C" w:rsidRPr="007B7E57" w:rsidRDefault="0072549C" w:rsidP="0072549C">
      <w:pPr>
        <w:pStyle w:val="Arial10i50"/>
        <w:spacing w:line="320" w:lineRule="exact"/>
        <w:ind w:left="360"/>
        <w:rPr>
          <w:rFonts w:cs="Arial"/>
          <w:b/>
          <w:sz w:val="24"/>
          <w:szCs w:val="24"/>
        </w:rPr>
      </w:pPr>
    </w:p>
    <w:tbl>
      <w:tblPr>
        <w:tblW w:w="90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
        <w:gridCol w:w="1953"/>
        <w:gridCol w:w="4991"/>
        <w:gridCol w:w="1664"/>
      </w:tblGrid>
      <w:tr w:rsidR="00E34C95" w:rsidRPr="00477598" w14:paraId="55B2D902" w14:textId="77777777" w:rsidTr="003A4BB9">
        <w:trPr>
          <w:trHeight w:val="876"/>
        </w:trPr>
        <w:tc>
          <w:tcPr>
            <w:tcW w:w="423" w:type="dxa"/>
            <w:shd w:val="clear" w:color="auto" w:fill="BFBFBF" w:themeFill="background1" w:themeFillShade="BF"/>
            <w:vAlign w:val="center"/>
          </w:tcPr>
          <w:p w14:paraId="286A2056" w14:textId="5CA624A6" w:rsidR="00E34C95" w:rsidRPr="00477598" w:rsidRDefault="00E34C95" w:rsidP="00E34C95">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Lp.</w:t>
            </w:r>
          </w:p>
        </w:tc>
        <w:tc>
          <w:tcPr>
            <w:tcW w:w="1953" w:type="dxa"/>
            <w:shd w:val="clear" w:color="auto" w:fill="BFBFBF" w:themeFill="background1" w:themeFillShade="BF"/>
            <w:vAlign w:val="center"/>
          </w:tcPr>
          <w:p w14:paraId="3E349F52" w14:textId="5EF2EC8F" w:rsidR="00E34C95" w:rsidRPr="00477598" w:rsidRDefault="00E34C95" w:rsidP="003A4BB9">
            <w:pPr>
              <w:widowControl w:val="0"/>
              <w:spacing w:after="0" w:line="240" w:lineRule="auto"/>
              <w:jc w:val="center"/>
              <w:rPr>
                <w:rFonts w:ascii="Arial" w:hAnsi="Arial" w:cs="Arial"/>
                <w:b/>
                <w:color w:val="000000"/>
                <w:sz w:val="16"/>
                <w:szCs w:val="16"/>
              </w:rPr>
            </w:pPr>
            <w:r w:rsidRPr="00477598">
              <w:rPr>
                <w:rFonts w:ascii="Arial" w:hAnsi="Arial" w:cs="Arial"/>
                <w:b/>
                <w:color w:val="000000"/>
                <w:sz w:val="16"/>
                <w:szCs w:val="16"/>
              </w:rPr>
              <w:t xml:space="preserve">Kod </w:t>
            </w:r>
            <w:r w:rsidRPr="00477598">
              <w:rPr>
                <w:rFonts w:ascii="Arial" w:hAnsi="Arial" w:cs="Arial"/>
                <w:b/>
                <w:color w:val="000000"/>
                <w:sz w:val="16"/>
                <w:szCs w:val="16"/>
              </w:rPr>
              <w:br/>
              <w:t>odpadu</w:t>
            </w:r>
          </w:p>
        </w:tc>
        <w:tc>
          <w:tcPr>
            <w:tcW w:w="4991" w:type="dxa"/>
            <w:shd w:val="clear" w:color="auto" w:fill="BFBFBF" w:themeFill="background1" w:themeFillShade="BF"/>
            <w:vAlign w:val="center"/>
          </w:tcPr>
          <w:p w14:paraId="03D0F279" w14:textId="77777777" w:rsidR="00E34C95" w:rsidRPr="00477598" w:rsidRDefault="00E34C95" w:rsidP="00477598">
            <w:pPr>
              <w:widowControl w:val="0"/>
              <w:spacing w:after="0" w:line="240" w:lineRule="auto"/>
              <w:rPr>
                <w:rFonts w:ascii="Arial" w:hAnsi="Arial" w:cs="Arial"/>
                <w:b/>
                <w:color w:val="000000"/>
                <w:sz w:val="16"/>
                <w:szCs w:val="16"/>
              </w:rPr>
            </w:pPr>
            <w:r w:rsidRPr="00477598">
              <w:rPr>
                <w:rFonts w:ascii="Arial" w:hAnsi="Arial" w:cs="Arial"/>
                <w:b/>
                <w:color w:val="000000"/>
                <w:sz w:val="16"/>
                <w:szCs w:val="16"/>
              </w:rPr>
              <w:t>Rodzaj odpadu</w:t>
            </w:r>
          </w:p>
        </w:tc>
        <w:tc>
          <w:tcPr>
            <w:tcW w:w="1664" w:type="dxa"/>
            <w:shd w:val="clear" w:color="auto" w:fill="BFBFBF" w:themeFill="background1" w:themeFillShade="BF"/>
            <w:vAlign w:val="center"/>
          </w:tcPr>
          <w:p w14:paraId="01F2ABBB" w14:textId="7E2A0207" w:rsidR="00E34C95" w:rsidRPr="00477598" w:rsidRDefault="00E34C95" w:rsidP="00477598">
            <w:pPr>
              <w:widowControl w:val="0"/>
              <w:spacing w:after="0" w:line="240" w:lineRule="auto"/>
              <w:rPr>
                <w:rFonts w:ascii="Arial" w:hAnsi="Arial" w:cs="Arial"/>
                <w:b/>
                <w:color w:val="000000"/>
                <w:sz w:val="16"/>
                <w:szCs w:val="16"/>
              </w:rPr>
            </w:pPr>
            <w:r w:rsidRPr="00477598">
              <w:rPr>
                <w:rFonts w:ascii="Arial" w:hAnsi="Arial" w:cs="Arial"/>
                <w:b/>
                <w:color w:val="000000"/>
                <w:sz w:val="16"/>
                <w:szCs w:val="16"/>
              </w:rPr>
              <w:t xml:space="preserve">Ilość odpadu </w:t>
            </w:r>
            <w:proofErr w:type="spellStart"/>
            <w:r w:rsidR="00B7055B">
              <w:rPr>
                <w:rFonts w:ascii="Arial" w:hAnsi="Arial" w:cs="Arial"/>
                <w:b/>
                <w:color w:val="000000"/>
                <w:sz w:val="16"/>
                <w:szCs w:val="16"/>
              </w:rPr>
              <w:t>przewidzane</w:t>
            </w:r>
            <w:proofErr w:type="spellEnd"/>
            <w:r w:rsidRPr="00477598">
              <w:rPr>
                <w:rFonts w:ascii="Arial" w:hAnsi="Arial" w:cs="Arial"/>
                <w:b/>
                <w:color w:val="000000"/>
                <w:sz w:val="16"/>
                <w:szCs w:val="16"/>
              </w:rPr>
              <w:br/>
              <w:t xml:space="preserve">do wytworzenia </w:t>
            </w:r>
            <w:r w:rsidRPr="00477598">
              <w:rPr>
                <w:rFonts w:ascii="Arial" w:hAnsi="Arial" w:cs="Arial"/>
                <w:b/>
                <w:color w:val="000000"/>
                <w:sz w:val="16"/>
                <w:szCs w:val="16"/>
              </w:rPr>
              <w:br/>
              <w:t>w ciągu roku [Mg]</w:t>
            </w:r>
          </w:p>
        </w:tc>
      </w:tr>
      <w:tr w:rsidR="00E34C95" w:rsidRPr="00477598" w14:paraId="1980F2CF" w14:textId="77777777" w:rsidTr="003A4BB9">
        <w:trPr>
          <w:trHeight w:val="443"/>
        </w:trPr>
        <w:tc>
          <w:tcPr>
            <w:tcW w:w="423" w:type="dxa"/>
            <w:vAlign w:val="center"/>
          </w:tcPr>
          <w:p w14:paraId="3A5F40D2" w14:textId="110CE5F6" w:rsidR="00E34C95" w:rsidRPr="00A960E7" w:rsidRDefault="00E34C95" w:rsidP="00E34C95">
            <w:pPr>
              <w:widowControl w:val="0"/>
              <w:spacing w:after="0" w:line="240" w:lineRule="auto"/>
              <w:jc w:val="center"/>
              <w:rPr>
                <w:rFonts w:ascii="Arial" w:hAnsi="Arial" w:cs="Arial"/>
                <w:color w:val="000000"/>
                <w:sz w:val="16"/>
                <w:szCs w:val="16"/>
              </w:rPr>
            </w:pPr>
            <w:r>
              <w:rPr>
                <w:rFonts w:ascii="Arial" w:hAnsi="Arial" w:cs="Arial"/>
                <w:color w:val="000000"/>
                <w:sz w:val="16"/>
                <w:szCs w:val="16"/>
              </w:rPr>
              <w:t>1</w:t>
            </w:r>
            <w:r w:rsidR="00A9790C">
              <w:rPr>
                <w:rFonts w:ascii="Arial" w:hAnsi="Arial" w:cs="Arial"/>
                <w:color w:val="000000"/>
                <w:sz w:val="16"/>
                <w:szCs w:val="16"/>
              </w:rPr>
              <w:t>.</w:t>
            </w:r>
          </w:p>
        </w:tc>
        <w:tc>
          <w:tcPr>
            <w:tcW w:w="1953" w:type="dxa"/>
            <w:vAlign w:val="center"/>
          </w:tcPr>
          <w:p w14:paraId="493C04C9" w14:textId="0A675CC9" w:rsidR="00E34C95" w:rsidRPr="00A960E7" w:rsidRDefault="00E34C95" w:rsidP="003A4BB9">
            <w:pPr>
              <w:widowControl w:val="0"/>
              <w:spacing w:after="0" w:line="240" w:lineRule="auto"/>
              <w:jc w:val="center"/>
              <w:rPr>
                <w:rFonts w:ascii="Arial" w:hAnsi="Arial" w:cs="Arial"/>
                <w:color w:val="000000"/>
                <w:sz w:val="16"/>
                <w:szCs w:val="16"/>
              </w:rPr>
            </w:pPr>
            <w:r w:rsidRPr="00A960E7">
              <w:rPr>
                <w:rFonts w:ascii="Arial" w:hAnsi="Arial" w:cs="Arial"/>
                <w:color w:val="000000"/>
                <w:sz w:val="16"/>
                <w:szCs w:val="16"/>
              </w:rPr>
              <w:t>15 01 10</w:t>
            </w:r>
            <w:r w:rsidRPr="00A960E7">
              <w:rPr>
                <w:rFonts w:ascii="Arial" w:hAnsi="Arial" w:cs="Arial"/>
                <w:color w:val="000000"/>
                <w:sz w:val="16"/>
                <w:szCs w:val="16"/>
                <w:vertAlign w:val="superscript"/>
              </w:rPr>
              <w:t>*</w:t>
            </w:r>
          </w:p>
        </w:tc>
        <w:tc>
          <w:tcPr>
            <w:tcW w:w="4991" w:type="dxa"/>
            <w:vAlign w:val="center"/>
          </w:tcPr>
          <w:p w14:paraId="1E906272" w14:textId="77777777" w:rsidR="00E34C95" w:rsidRPr="00477598" w:rsidRDefault="00E34C95" w:rsidP="00477598">
            <w:pPr>
              <w:widowControl w:val="0"/>
              <w:spacing w:after="0" w:line="240" w:lineRule="auto"/>
              <w:rPr>
                <w:rFonts w:ascii="Arial" w:hAnsi="Arial" w:cs="Arial"/>
                <w:color w:val="000000"/>
                <w:sz w:val="16"/>
                <w:szCs w:val="16"/>
              </w:rPr>
            </w:pPr>
            <w:r w:rsidRPr="00477598">
              <w:rPr>
                <w:rFonts w:ascii="Arial" w:hAnsi="Arial" w:cs="Arial"/>
                <w:color w:val="000000"/>
                <w:sz w:val="16"/>
                <w:szCs w:val="16"/>
              </w:rPr>
              <w:t>Opakowania zawierające pozostałości substancji niebezpiecznych lub nimi zanieczyszczone</w:t>
            </w:r>
          </w:p>
        </w:tc>
        <w:tc>
          <w:tcPr>
            <w:tcW w:w="1664" w:type="dxa"/>
            <w:vAlign w:val="center"/>
          </w:tcPr>
          <w:p w14:paraId="241D7792" w14:textId="77777777" w:rsidR="00E34C95" w:rsidRPr="00477598" w:rsidRDefault="00E34C95" w:rsidP="00477598">
            <w:pPr>
              <w:widowControl w:val="0"/>
              <w:spacing w:after="0" w:line="240" w:lineRule="auto"/>
              <w:rPr>
                <w:rFonts w:ascii="Arial" w:hAnsi="Arial" w:cs="Arial"/>
                <w:color w:val="000000"/>
                <w:sz w:val="16"/>
                <w:szCs w:val="16"/>
              </w:rPr>
            </w:pPr>
            <w:r w:rsidRPr="00477598">
              <w:rPr>
                <w:rFonts w:ascii="Arial" w:hAnsi="Arial" w:cs="Arial"/>
                <w:color w:val="000000"/>
                <w:sz w:val="16"/>
                <w:szCs w:val="16"/>
              </w:rPr>
              <w:t>1,00</w:t>
            </w:r>
          </w:p>
        </w:tc>
      </w:tr>
      <w:tr w:rsidR="00E34C95" w:rsidRPr="00477598" w14:paraId="0A682B44" w14:textId="77777777" w:rsidTr="003A4BB9">
        <w:trPr>
          <w:trHeight w:val="450"/>
        </w:trPr>
        <w:tc>
          <w:tcPr>
            <w:tcW w:w="423" w:type="dxa"/>
            <w:vAlign w:val="center"/>
          </w:tcPr>
          <w:p w14:paraId="72083432" w14:textId="36DEC6A4" w:rsidR="00E34C95" w:rsidRPr="00A960E7" w:rsidRDefault="00E34C95" w:rsidP="00E34C95">
            <w:pPr>
              <w:widowControl w:val="0"/>
              <w:spacing w:after="0" w:line="240" w:lineRule="auto"/>
              <w:jc w:val="center"/>
              <w:rPr>
                <w:rFonts w:ascii="Arial" w:hAnsi="Arial" w:cs="Arial"/>
                <w:color w:val="000000"/>
                <w:sz w:val="16"/>
                <w:szCs w:val="16"/>
              </w:rPr>
            </w:pPr>
            <w:r>
              <w:rPr>
                <w:rFonts w:ascii="Arial" w:hAnsi="Arial" w:cs="Arial"/>
                <w:color w:val="000000"/>
                <w:sz w:val="16"/>
                <w:szCs w:val="16"/>
              </w:rPr>
              <w:t>2</w:t>
            </w:r>
            <w:r w:rsidR="00A9790C">
              <w:rPr>
                <w:rFonts w:ascii="Arial" w:hAnsi="Arial" w:cs="Arial"/>
                <w:color w:val="000000"/>
                <w:sz w:val="16"/>
                <w:szCs w:val="16"/>
              </w:rPr>
              <w:t>.</w:t>
            </w:r>
          </w:p>
        </w:tc>
        <w:tc>
          <w:tcPr>
            <w:tcW w:w="1953" w:type="dxa"/>
            <w:vAlign w:val="center"/>
          </w:tcPr>
          <w:p w14:paraId="02EFAFB7" w14:textId="73467BCC" w:rsidR="00E34C95" w:rsidRPr="00A960E7" w:rsidRDefault="00E34C95" w:rsidP="003A4BB9">
            <w:pPr>
              <w:widowControl w:val="0"/>
              <w:spacing w:after="0" w:line="240" w:lineRule="auto"/>
              <w:jc w:val="center"/>
              <w:rPr>
                <w:rFonts w:ascii="Arial" w:hAnsi="Arial" w:cs="Arial"/>
                <w:color w:val="000000"/>
                <w:sz w:val="16"/>
                <w:szCs w:val="16"/>
              </w:rPr>
            </w:pPr>
            <w:r w:rsidRPr="00A960E7">
              <w:rPr>
                <w:rFonts w:ascii="Arial" w:hAnsi="Arial" w:cs="Arial"/>
                <w:color w:val="000000"/>
                <w:sz w:val="16"/>
                <w:szCs w:val="16"/>
              </w:rPr>
              <w:t>16 02 13</w:t>
            </w:r>
            <w:r w:rsidRPr="00A960E7">
              <w:rPr>
                <w:rFonts w:ascii="Arial" w:hAnsi="Arial" w:cs="Arial"/>
                <w:color w:val="000000"/>
                <w:sz w:val="16"/>
                <w:szCs w:val="16"/>
                <w:vertAlign w:val="superscript"/>
              </w:rPr>
              <w:sym w:font="Symbol" w:char="F02A"/>
            </w:r>
          </w:p>
        </w:tc>
        <w:tc>
          <w:tcPr>
            <w:tcW w:w="4991" w:type="dxa"/>
            <w:vAlign w:val="center"/>
          </w:tcPr>
          <w:p w14:paraId="4034C204" w14:textId="77777777" w:rsidR="00E34C95" w:rsidRPr="00477598" w:rsidRDefault="00E34C95" w:rsidP="00477598">
            <w:pPr>
              <w:widowControl w:val="0"/>
              <w:spacing w:after="0" w:line="240" w:lineRule="auto"/>
              <w:rPr>
                <w:rFonts w:ascii="Arial" w:hAnsi="Arial" w:cs="Arial"/>
                <w:color w:val="000000"/>
                <w:sz w:val="16"/>
                <w:szCs w:val="16"/>
              </w:rPr>
            </w:pPr>
            <w:r w:rsidRPr="00477598">
              <w:rPr>
                <w:rFonts w:ascii="Arial" w:hAnsi="Arial" w:cs="Arial"/>
                <w:color w:val="000000"/>
                <w:sz w:val="16"/>
                <w:szCs w:val="16"/>
              </w:rPr>
              <w:t>Zużyte urządzenia zawierające niebezpieczne elementy (lampy rtęciowe)</w:t>
            </w:r>
          </w:p>
        </w:tc>
        <w:tc>
          <w:tcPr>
            <w:tcW w:w="1664" w:type="dxa"/>
            <w:vAlign w:val="center"/>
          </w:tcPr>
          <w:p w14:paraId="4303F8AF" w14:textId="77777777" w:rsidR="00E34C95" w:rsidRPr="00477598" w:rsidRDefault="00E34C95" w:rsidP="00477598">
            <w:pPr>
              <w:widowControl w:val="0"/>
              <w:spacing w:after="0" w:line="240" w:lineRule="auto"/>
              <w:rPr>
                <w:rFonts w:ascii="Arial" w:hAnsi="Arial" w:cs="Arial"/>
                <w:color w:val="000000"/>
                <w:sz w:val="16"/>
                <w:szCs w:val="16"/>
              </w:rPr>
            </w:pPr>
            <w:r w:rsidRPr="00477598">
              <w:rPr>
                <w:rFonts w:ascii="Arial" w:hAnsi="Arial" w:cs="Arial"/>
                <w:color w:val="000000"/>
                <w:sz w:val="16"/>
                <w:szCs w:val="16"/>
              </w:rPr>
              <w:t>0,400</w:t>
            </w:r>
          </w:p>
        </w:tc>
      </w:tr>
    </w:tbl>
    <w:p w14:paraId="157D31E8" w14:textId="77777777" w:rsidR="00232A41" w:rsidRDefault="00232A41" w:rsidP="00477598">
      <w:pPr>
        <w:pStyle w:val="Tekstpodstawowywcity"/>
        <w:spacing w:line="268" w:lineRule="exact"/>
        <w:jc w:val="left"/>
        <w:rPr>
          <w:rFonts w:ascii="Arial" w:hAnsi="Arial" w:cs="Arial"/>
          <w:i w:val="0"/>
          <w:color w:val="auto"/>
        </w:rPr>
      </w:pPr>
    </w:p>
    <w:p w14:paraId="0DD5B781" w14:textId="7726FB12" w:rsidR="00477598" w:rsidRDefault="00477598" w:rsidP="00473C13">
      <w:pPr>
        <w:pStyle w:val="Arial10i50"/>
        <w:numPr>
          <w:ilvl w:val="0"/>
          <w:numId w:val="145"/>
        </w:numPr>
        <w:spacing w:line="320" w:lineRule="exact"/>
        <w:rPr>
          <w:rFonts w:cs="Arial"/>
          <w:b/>
          <w:sz w:val="24"/>
          <w:szCs w:val="24"/>
        </w:rPr>
      </w:pPr>
      <w:r>
        <w:rPr>
          <w:rFonts w:cs="Arial"/>
          <w:b/>
          <w:sz w:val="24"/>
          <w:szCs w:val="24"/>
        </w:rPr>
        <w:t>o</w:t>
      </w:r>
      <w:r w:rsidRPr="007B7E57">
        <w:rPr>
          <w:rFonts w:cs="Arial"/>
          <w:b/>
          <w:sz w:val="24"/>
          <w:szCs w:val="24"/>
        </w:rPr>
        <w:t>dpady inne niż niebezpieczne</w:t>
      </w:r>
    </w:p>
    <w:p w14:paraId="5C34C6D9" w14:textId="77777777" w:rsidR="0072549C" w:rsidRPr="007B7E57" w:rsidRDefault="0072549C" w:rsidP="0072549C">
      <w:pPr>
        <w:pStyle w:val="Arial10i50"/>
        <w:spacing w:line="320" w:lineRule="exact"/>
        <w:ind w:left="360"/>
        <w:rPr>
          <w:rFonts w:cs="Arial"/>
          <w:b/>
          <w:sz w:val="24"/>
          <w:szCs w:val="24"/>
        </w:rPr>
      </w:pPr>
    </w:p>
    <w:tbl>
      <w:tblPr>
        <w:tblW w:w="91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7"/>
        <w:gridCol w:w="1979"/>
        <w:gridCol w:w="5055"/>
        <w:gridCol w:w="1685"/>
      </w:tblGrid>
      <w:tr w:rsidR="00E34C95" w:rsidRPr="007B7E57" w14:paraId="166318D1" w14:textId="77777777" w:rsidTr="003A4BB9">
        <w:trPr>
          <w:trHeight w:val="966"/>
        </w:trPr>
        <w:tc>
          <w:tcPr>
            <w:tcW w:w="427" w:type="dxa"/>
            <w:shd w:val="clear" w:color="auto" w:fill="BFBFBF" w:themeFill="background1" w:themeFillShade="BF"/>
            <w:vAlign w:val="center"/>
          </w:tcPr>
          <w:p w14:paraId="42FBC55C" w14:textId="6398283B" w:rsidR="00E34C95" w:rsidRPr="007B7E57" w:rsidRDefault="00E34C95" w:rsidP="00E34C95">
            <w:pPr>
              <w:widowControl w:val="0"/>
              <w:spacing w:after="0" w:line="240" w:lineRule="auto"/>
              <w:jc w:val="center"/>
              <w:rPr>
                <w:rFonts w:ascii="Arial" w:hAnsi="Arial" w:cs="Arial"/>
                <w:b/>
                <w:color w:val="000000"/>
                <w:sz w:val="16"/>
                <w:szCs w:val="16"/>
              </w:rPr>
            </w:pPr>
            <w:r>
              <w:rPr>
                <w:rFonts w:ascii="Arial" w:hAnsi="Arial" w:cs="Arial"/>
                <w:b/>
                <w:color w:val="000000"/>
                <w:sz w:val="16"/>
                <w:szCs w:val="16"/>
              </w:rPr>
              <w:t>Lp.</w:t>
            </w:r>
          </w:p>
        </w:tc>
        <w:tc>
          <w:tcPr>
            <w:tcW w:w="1979" w:type="dxa"/>
            <w:shd w:val="clear" w:color="auto" w:fill="BFBFBF" w:themeFill="background1" w:themeFillShade="BF"/>
            <w:vAlign w:val="center"/>
          </w:tcPr>
          <w:p w14:paraId="2197674B" w14:textId="40BA37CF" w:rsidR="00E34C95" w:rsidRPr="007B7E57" w:rsidRDefault="00E34C95" w:rsidP="003A4BB9">
            <w:pPr>
              <w:widowControl w:val="0"/>
              <w:spacing w:after="0" w:line="240" w:lineRule="auto"/>
              <w:jc w:val="center"/>
              <w:rPr>
                <w:rFonts w:ascii="Arial" w:hAnsi="Arial" w:cs="Arial"/>
                <w:b/>
                <w:color w:val="000000"/>
                <w:sz w:val="16"/>
                <w:szCs w:val="16"/>
              </w:rPr>
            </w:pPr>
            <w:r w:rsidRPr="007B7E57">
              <w:rPr>
                <w:rFonts w:ascii="Arial" w:hAnsi="Arial" w:cs="Arial"/>
                <w:b/>
                <w:color w:val="000000"/>
                <w:sz w:val="16"/>
                <w:szCs w:val="16"/>
              </w:rPr>
              <w:t xml:space="preserve">Kod </w:t>
            </w:r>
            <w:r w:rsidRPr="007B7E57">
              <w:rPr>
                <w:rFonts w:ascii="Arial" w:hAnsi="Arial" w:cs="Arial"/>
                <w:b/>
                <w:color w:val="000000"/>
                <w:sz w:val="16"/>
                <w:szCs w:val="16"/>
              </w:rPr>
              <w:br/>
              <w:t>odpadu</w:t>
            </w:r>
          </w:p>
        </w:tc>
        <w:tc>
          <w:tcPr>
            <w:tcW w:w="5055" w:type="dxa"/>
            <w:shd w:val="clear" w:color="auto" w:fill="BFBFBF" w:themeFill="background1" w:themeFillShade="BF"/>
            <w:vAlign w:val="center"/>
          </w:tcPr>
          <w:p w14:paraId="48627160" w14:textId="77777777" w:rsidR="00E34C95" w:rsidRPr="007B7E57" w:rsidRDefault="00E34C95" w:rsidP="00EF429A">
            <w:pPr>
              <w:widowControl w:val="0"/>
              <w:spacing w:after="0" w:line="240" w:lineRule="auto"/>
              <w:rPr>
                <w:rFonts w:ascii="Arial" w:hAnsi="Arial" w:cs="Arial"/>
                <w:b/>
                <w:color w:val="000000"/>
                <w:sz w:val="16"/>
                <w:szCs w:val="16"/>
              </w:rPr>
            </w:pPr>
            <w:r w:rsidRPr="007B7E57">
              <w:rPr>
                <w:rFonts w:ascii="Arial" w:hAnsi="Arial" w:cs="Arial"/>
                <w:b/>
                <w:color w:val="000000"/>
                <w:sz w:val="16"/>
                <w:szCs w:val="16"/>
              </w:rPr>
              <w:t>Rodzaj odpadu</w:t>
            </w:r>
          </w:p>
        </w:tc>
        <w:tc>
          <w:tcPr>
            <w:tcW w:w="1685" w:type="dxa"/>
            <w:shd w:val="clear" w:color="auto" w:fill="BFBFBF" w:themeFill="background1" w:themeFillShade="BF"/>
            <w:vAlign w:val="center"/>
          </w:tcPr>
          <w:p w14:paraId="03A45482" w14:textId="51FF99DF" w:rsidR="00E34C95" w:rsidRPr="007B7E57" w:rsidRDefault="00E34C95" w:rsidP="00EF429A">
            <w:pPr>
              <w:widowControl w:val="0"/>
              <w:spacing w:after="0" w:line="240" w:lineRule="auto"/>
              <w:rPr>
                <w:rFonts w:ascii="Arial" w:hAnsi="Arial" w:cs="Arial"/>
                <w:b/>
                <w:color w:val="000000"/>
                <w:sz w:val="16"/>
                <w:szCs w:val="16"/>
              </w:rPr>
            </w:pPr>
            <w:r w:rsidRPr="007B7E57">
              <w:rPr>
                <w:rFonts w:ascii="Arial" w:hAnsi="Arial" w:cs="Arial"/>
                <w:b/>
                <w:color w:val="000000"/>
                <w:sz w:val="16"/>
                <w:szCs w:val="16"/>
              </w:rPr>
              <w:t xml:space="preserve">Ilość odpadu </w:t>
            </w:r>
            <w:r w:rsidR="00B7055B">
              <w:rPr>
                <w:rFonts w:ascii="Arial" w:hAnsi="Arial" w:cs="Arial"/>
                <w:b/>
                <w:color w:val="000000"/>
                <w:sz w:val="16"/>
                <w:szCs w:val="16"/>
              </w:rPr>
              <w:t>przewidziane</w:t>
            </w:r>
            <w:r w:rsidRPr="007B7E57">
              <w:rPr>
                <w:rFonts w:ascii="Arial" w:hAnsi="Arial" w:cs="Arial"/>
                <w:b/>
                <w:color w:val="000000"/>
                <w:sz w:val="16"/>
                <w:szCs w:val="16"/>
              </w:rPr>
              <w:br/>
              <w:t xml:space="preserve">do wytworzenia </w:t>
            </w:r>
            <w:r w:rsidRPr="007B7E57">
              <w:rPr>
                <w:rFonts w:ascii="Arial" w:hAnsi="Arial" w:cs="Arial"/>
                <w:b/>
                <w:color w:val="000000"/>
                <w:sz w:val="16"/>
                <w:szCs w:val="16"/>
              </w:rPr>
              <w:br/>
              <w:t>w ciągu roku [Mg]</w:t>
            </w:r>
          </w:p>
          <w:p w14:paraId="524AB087" w14:textId="77777777" w:rsidR="00E34C95" w:rsidRPr="007B7E57" w:rsidRDefault="00E34C95" w:rsidP="00EF429A">
            <w:pPr>
              <w:widowControl w:val="0"/>
              <w:spacing w:after="0" w:line="240" w:lineRule="auto"/>
              <w:rPr>
                <w:rFonts w:ascii="Arial" w:hAnsi="Arial" w:cs="Arial"/>
                <w:b/>
                <w:color w:val="000000"/>
                <w:sz w:val="16"/>
                <w:szCs w:val="16"/>
              </w:rPr>
            </w:pPr>
          </w:p>
        </w:tc>
      </w:tr>
      <w:tr w:rsidR="00E34C95" w:rsidRPr="007B7E57" w14:paraId="5E84E13A" w14:textId="77777777" w:rsidTr="003A4BB9">
        <w:trPr>
          <w:trHeight w:val="437"/>
        </w:trPr>
        <w:tc>
          <w:tcPr>
            <w:tcW w:w="427" w:type="dxa"/>
            <w:vAlign w:val="center"/>
          </w:tcPr>
          <w:p w14:paraId="5917F6E7" w14:textId="64B9DF53" w:rsidR="00E34C95" w:rsidRPr="007B7E57" w:rsidRDefault="00E34C95" w:rsidP="00E34C95">
            <w:pPr>
              <w:widowControl w:val="0"/>
              <w:spacing w:after="0" w:line="240" w:lineRule="auto"/>
              <w:jc w:val="center"/>
              <w:rPr>
                <w:rFonts w:ascii="Arial" w:hAnsi="Arial" w:cs="Arial"/>
                <w:color w:val="000000"/>
                <w:sz w:val="16"/>
                <w:szCs w:val="16"/>
              </w:rPr>
            </w:pPr>
            <w:r>
              <w:rPr>
                <w:rFonts w:ascii="Arial" w:hAnsi="Arial" w:cs="Arial"/>
                <w:color w:val="000000"/>
                <w:sz w:val="16"/>
                <w:szCs w:val="16"/>
              </w:rPr>
              <w:t>1</w:t>
            </w:r>
            <w:r w:rsidR="00C67F72">
              <w:rPr>
                <w:rFonts w:ascii="Arial" w:hAnsi="Arial" w:cs="Arial"/>
                <w:color w:val="000000"/>
                <w:sz w:val="16"/>
                <w:szCs w:val="16"/>
              </w:rPr>
              <w:t>.</w:t>
            </w:r>
          </w:p>
        </w:tc>
        <w:tc>
          <w:tcPr>
            <w:tcW w:w="1979" w:type="dxa"/>
            <w:vAlign w:val="center"/>
          </w:tcPr>
          <w:p w14:paraId="72BBC15F" w14:textId="4FCF26FF" w:rsidR="00E34C95" w:rsidRPr="007B7E57" w:rsidRDefault="00E34C95" w:rsidP="003A4BB9">
            <w:pPr>
              <w:widowControl w:val="0"/>
              <w:spacing w:after="0" w:line="240" w:lineRule="auto"/>
              <w:jc w:val="center"/>
              <w:rPr>
                <w:rFonts w:ascii="Arial" w:hAnsi="Arial" w:cs="Arial"/>
                <w:color w:val="000000"/>
                <w:sz w:val="16"/>
                <w:szCs w:val="16"/>
              </w:rPr>
            </w:pPr>
            <w:r w:rsidRPr="007B7E57">
              <w:rPr>
                <w:rFonts w:ascii="Arial" w:hAnsi="Arial" w:cs="Arial"/>
                <w:color w:val="000000"/>
                <w:sz w:val="16"/>
                <w:szCs w:val="16"/>
              </w:rPr>
              <w:t>02 01 04</w:t>
            </w:r>
          </w:p>
        </w:tc>
        <w:tc>
          <w:tcPr>
            <w:tcW w:w="5055" w:type="dxa"/>
            <w:vAlign w:val="center"/>
          </w:tcPr>
          <w:p w14:paraId="27F6433D" w14:textId="77777777" w:rsidR="00E34C95" w:rsidRPr="007B7E57" w:rsidRDefault="00E34C95" w:rsidP="00EF429A">
            <w:pPr>
              <w:widowControl w:val="0"/>
              <w:spacing w:after="0" w:line="240" w:lineRule="auto"/>
              <w:rPr>
                <w:rFonts w:ascii="Arial" w:hAnsi="Arial" w:cs="Arial"/>
                <w:color w:val="000000"/>
                <w:sz w:val="16"/>
                <w:szCs w:val="16"/>
              </w:rPr>
            </w:pPr>
            <w:r w:rsidRPr="007B7E57">
              <w:rPr>
                <w:rFonts w:ascii="Arial" w:hAnsi="Arial" w:cs="Arial"/>
                <w:color w:val="000000"/>
                <w:sz w:val="16"/>
                <w:szCs w:val="16"/>
              </w:rPr>
              <w:t>Odpady z tworzyw sztucznych (z wyłączeniem opakowań)</w:t>
            </w:r>
          </w:p>
        </w:tc>
        <w:tc>
          <w:tcPr>
            <w:tcW w:w="1685" w:type="dxa"/>
            <w:vAlign w:val="center"/>
          </w:tcPr>
          <w:p w14:paraId="2D7E3A07" w14:textId="77777777" w:rsidR="00E34C95" w:rsidRPr="007B7E57" w:rsidRDefault="00E34C95" w:rsidP="00EF429A">
            <w:pPr>
              <w:widowControl w:val="0"/>
              <w:spacing w:after="0" w:line="240" w:lineRule="auto"/>
              <w:rPr>
                <w:rFonts w:ascii="Arial" w:hAnsi="Arial" w:cs="Arial"/>
                <w:color w:val="000000"/>
                <w:sz w:val="16"/>
                <w:szCs w:val="16"/>
              </w:rPr>
            </w:pPr>
            <w:r w:rsidRPr="007B7E57">
              <w:rPr>
                <w:rFonts w:ascii="Arial" w:hAnsi="Arial" w:cs="Arial"/>
                <w:color w:val="000000"/>
                <w:sz w:val="16"/>
                <w:szCs w:val="16"/>
              </w:rPr>
              <w:t>8,00</w:t>
            </w:r>
          </w:p>
        </w:tc>
      </w:tr>
      <w:tr w:rsidR="00E34C95" w:rsidRPr="007B7E57" w14:paraId="37EE8FB0" w14:textId="77777777" w:rsidTr="003A4BB9">
        <w:trPr>
          <w:trHeight w:val="486"/>
        </w:trPr>
        <w:tc>
          <w:tcPr>
            <w:tcW w:w="427" w:type="dxa"/>
            <w:vAlign w:val="center"/>
          </w:tcPr>
          <w:p w14:paraId="35832505" w14:textId="039776EC" w:rsidR="00E34C95" w:rsidRPr="007B7E57" w:rsidRDefault="00E34C95" w:rsidP="00E34C95">
            <w:pPr>
              <w:widowControl w:val="0"/>
              <w:spacing w:after="0" w:line="240" w:lineRule="auto"/>
              <w:jc w:val="center"/>
              <w:rPr>
                <w:rFonts w:ascii="Arial" w:hAnsi="Arial" w:cs="Arial"/>
                <w:color w:val="000000"/>
                <w:sz w:val="16"/>
                <w:szCs w:val="16"/>
              </w:rPr>
            </w:pPr>
            <w:r>
              <w:rPr>
                <w:rFonts w:ascii="Arial" w:hAnsi="Arial" w:cs="Arial"/>
                <w:color w:val="000000"/>
                <w:sz w:val="16"/>
                <w:szCs w:val="16"/>
              </w:rPr>
              <w:t>2</w:t>
            </w:r>
            <w:r w:rsidR="00C67F72">
              <w:rPr>
                <w:rFonts w:ascii="Arial" w:hAnsi="Arial" w:cs="Arial"/>
                <w:color w:val="000000"/>
                <w:sz w:val="16"/>
                <w:szCs w:val="16"/>
              </w:rPr>
              <w:t>.</w:t>
            </w:r>
          </w:p>
        </w:tc>
        <w:tc>
          <w:tcPr>
            <w:tcW w:w="1979" w:type="dxa"/>
            <w:vAlign w:val="center"/>
          </w:tcPr>
          <w:p w14:paraId="2AC1613D" w14:textId="0767D5D6" w:rsidR="00E34C95" w:rsidRPr="007B7E57" w:rsidRDefault="00E34C95" w:rsidP="003A4BB9">
            <w:pPr>
              <w:widowControl w:val="0"/>
              <w:spacing w:after="0" w:line="240" w:lineRule="auto"/>
              <w:jc w:val="center"/>
              <w:rPr>
                <w:rFonts w:ascii="Arial" w:hAnsi="Arial" w:cs="Arial"/>
                <w:color w:val="000000"/>
                <w:sz w:val="16"/>
                <w:szCs w:val="16"/>
              </w:rPr>
            </w:pPr>
            <w:r w:rsidRPr="007B7E57">
              <w:rPr>
                <w:rFonts w:ascii="Arial" w:hAnsi="Arial" w:cs="Arial"/>
                <w:color w:val="000000"/>
                <w:sz w:val="16"/>
                <w:szCs w:val="16"/>
              </w:rPr>
              <w:t>10 01 01</w:t>
            </w:r>
          </w:p>
        </w:tc>
        <w:tc>
          <w:tcPr>
            <w:tcW w:w="5055" w:type="dxa"/>
            <w:vAlign w:val="center"/>
          </w:tcPr>
          <w:p w14:paraId="57BC1B9A" w14:textId="5D1F0075" w:rsidR="00E34C95" w:rsidRPr="007B7E57" w:rsidRDefault="00E34C95" w:rsidP="00EF429A">
            <w:pPr>
              <w:widowControl w:val="0"/>
              <w:spacing w:after="0" w:line="240" w:lineRule="auto"/>
              <w:rPr>
                <w:rFonts w:ascii="Arial" w:hAnsi="Arial" w:cs="Arial"/>
                <w:color w:val="000000"/>
                <w:sz w:val="16"/>
                <w:szCs w:val="16"/>
              </w:rPr>
            </w:pPr>
            <w:r w:rsidRPr="007B7E57">
              <w:rPr>
                <w:rFonts w:ascii="Arial" w:hAnsi="Arial" w:cs="Arial"/>
                <w:color w:val="000000"/>
                <w:sz w:val="16"/>
                <w:szCs w:val="16"/>
              </w:rPr>
              <w:t xml:space="preserve">Żużle, popioły paleniskowe i pyły z kotłów (z wyłączeniem pyłów </w:t>
            </w:r>
            <w:r w:rsidR="00331B27">
              <w:rPr>
                <w:rFonts w:ascii="Arial" w:hAnsi="Arial" w:cs="Arial"/>
                <w:color w:val="000000"/>
                <w:sz w:val="16"/>
                <w:szCs w:val="16"/>
              </w:rPr>
              <w:br/>
            </w:r>
            <w:r w:rsidRPr="007B7E57">
              <w:rPr>
                <w:rFonts w:ascii="Arial" w:hAnsi="Arial" w:cs="Arial"/>
                <w:color w:val="000000"/>
                <w:sz w:val="16"/>
                <w:szCs w:val="16"/>
              </w:rPr>
              <w:t>z kotłów wymienionych w 10 01 04)</w:t>
            </w:r>
          </w:p>
        </w:tc>
        <w:tc>
          <w:tcPr>
            <w:tcW w:w="1685" w:type="dxa"/>
            <w:vAlign w:val="center"/>
          </w:tcPr>
          <w:p w14:paraId="667BD6DB" w14:textId="77777777" w:rsidR="00E34C95" w:rsidRPr="007B7E57" w:rsidRDefault="00E34C95" w:rsidP="00EF429A">
            <w:pPr>
              <w:widowControl w:val="0"/>
              <w:spacing w:after="0" w:line="240" w:lineRule="auto"/>
              <w:rPr>
                <w:rFonts w:ascii="Arial" w:hAnsi="Arial" w:cs="Arial"/>
                <w:color w:val="000000"/>
                <w:sz w:val="16"/>
                <w:szCs w:val="16"/>
              </w:rPr>
            </w:pPr>
            <w:r w:rsidRPr="007B7E57">
              <w:rPr>
                <w:rFonts w:ascii="Arial" w:hAnsi="Arial" w:cs="Arial"/>
                <w:color w:val="000000"/>
                <w:sz w:val="16"/>
                <w:szCs w:val="16"/>
              </w:rPr>
              <w:t>50,00</w:t>
            </w:r>
          </w:p>
        </w:tc>
      </w:tr>
      <w:tr w:rsidR="00E34C95" w:rsidRPr="007B7E57" w14:paraId="612E4A87" w14:textId="77777777" w:rsidTr="003A4BB9">
        <w:trPr>
          <w:trHeight w:val="317"/>
        </w:trPr>
        <w:tc>
          <w:tcPr>
            <w:tcW w:w="427" w:type="dxa"/>
            <w:vAlign w:val="center"/>
          </w:tcPr>
          <w:p w14:paraId="64664897" w14:textId="77CCB70D" w:rsidR="00E34C95" w:rsidRPr="007B7E57" w:rsidRDefault="00E34C95" w:rsidP="00E34C95">
            <w:pPr>
              <w:widowControl w:val="0"/>
              <w:spacing w:after="0" w:line="240" w:lineRule="auto"/>
              <w:jc w:val="center"/>
              <w:rPr>
                <w:rFonts w:ascii="Arial" w:hAnsi="Arial" w:cs="Arial"/>
                <w:color w:val="000000"/>
                <w:sz w:val="16"/>
                <w:szCs w:val="16"/>
              </w:rPr>
            </w:pPr>
            <w:r>
              <w:rPr>
                <w:rFonts w:ascii="Arial" w:hAnsi="Arial" w:cs="Arial"/>
                <w:color w:val="000000"/>
                <w:sz w:val="16"/>
                <w:szCs w:val="16"/>
              </w:rPr>
              <w:t>3</w:t>
            </w:r>
            <w:r w:rsidR="00C67F72">
              <w:rPr>
                <w:rFonts w:ascii="Arial" w:hAnsi="Arial" w:cs="Arial"/>
                <w:color w:val="000000"/>
                <w:sz w:val="16"/>
                <w:szCs w:val="16"/>
              </w:rPr>
              <w:t>.</w:t>
            </w:r>
          </w:p>
        </w:tc>
        <w:tc>
          <w:tcPr>
            <w:tcW w:w="1979" w:type="dxa"/>
            <w:vAlign w:val="center"/>
          </w:tcPr>
          <w:p w14:paraId="560B1DA4" w14:textId="03300617" w:rsidR="00E34C95" w:rsidRPr="007B7E57" w:rsidRDefault="00E34C95" w:rsidP="003A4BB9">
            <w:pPr>
              <w:widowControl w:val="0"/>
              <w:spacing w:after="0" w:line="240" w:lineRule="auto"/>
              <w:jc w:val="center"/>
              <w:rPr>
                <w:rFonts w:ascii="Arial" w:hAnsi="Arial" w:cs="Arial"/>
                <w:color w:val="000000"/>
                <w:sz w:val="16"/>
                <w:szCs w:val="16"/>
              </w:rPr>
            </w:pPr>
            <w:r w:rsidRPr="007B7E57">
              <w:rPr>
                <w:rFonts w:ascii="Arial" w:hAnsi="Arial" w:cs="Arial"/>
                <w:color w:val="000000"/>
                <w:sz w:val="16"/>
                <w:szCs w:val="16"/>
              </w:rPr>
              <w:t>15 01 01</w:t>
            </w:r>
          </w:p>
        </w:tc>
        <w:tc>
          <w:tcPr>
            <w:tcW w:w="5055" w:type="dxa"/>
            <w:vAlign w:val="center"/>
          </w:tcPr>
          <w:p w14:paraId="037CFA18" w14:textId="77777777" w:rsidR="00E34C95" w:rsidRPr="007B7E57" w:rsidRDefault="00E34C95" w:rsidP="00EF429A">
            <w:pPr>
              <w:widowControl w:val="0"/>
              <w:spacing w:after="0" w:line="240" w:lineRule="auto"/>
              <w:rPr>
                <w:rFonts w:ascii="Arial" w:hAnsi="Arial" w:cs="Arial"/>
                <w:color w:val="000000"/>
                <w:sz w:val="16"/>
                <w:szCs w:val="16"/>
              </w:rPr>
            </w:pPr>
            <w:r w:rsidRPr="007B7E57">
              <w:rPr>
                <w:rFonts w:ascii="Arial" w:hAnsi="Arial" w:cs="Arial"/>
                <w:color w:val="000000"/>
                <w:sz w:val="16"/>
                <w:szCs w:val="16"/>
              </w:rPr>
              <w:t>Opakowania z papieru i tektury</w:t>
            </w:r>
          </w:p>
        </w:tc>
        <w:tc>
          <w:tcPr>
            <w:tcW w:w="1685" w:type="dxa"/>
            <w:vAlign w:val="center"/>
          </w:tcPr>
          <w:p w14:paraId="6C931234" w14:textId="77777777" w:rsidR="00E34C95" w:rsidRPr="007B7E57" w:rsidRDefault="00E34C95" w:rsidP="00EF429A">
            <w:pPr>
              <w:widowControl w:val="0"/>
              <w:spacing w:after="0" w:line="240" w:lineRule="auto"/>
              <w:rPr>
                <w:rFonts w:ascii="Arial" w:hAnsi="Arial" w:cs="Arial"/>
                <w:color w:val="000000"/>
                <w:sz w:val="16"/>
                <w:szCs w:val="16"/>
              </w:rPr>
            </w:pPr>
            <w:r w:rsidRPr="007B7E57">
              <w:rPr>
                <w:rFonts w:ascii="Arial" w:hAnsi="Arial" w:cs="Arial"/>
                <w:color w:val="000000"/>
                <w:sz w:val="16"/>
                <w:szCs w:val="16"/>
              </w:rPr>
              <w:t>10,00</w:t>
            </w:r>
          </w:p>
        </w:tc>
      </w:tr>
      <w:tr w:rsidR="00E34C95" w:rsidRPr="007B7E57" w14:paraId="6A6670AB" w14:textId="77777777" w:rsidTr="003A4BB9">
        <w:trPr>
          <w:trHeight w:val="451"/>
        </w:trPr>
        <w:tc>
          <w:tcPr>
            <w:tcW w:w="427" w:type="dxa"/>
            <w:vAlign w:val="center"/>
          </w:tcPr>
          <w:p w14:paraId="4DB9AB84" w14:textId="1C72B66A" w:rsidR="00E34C95" w:rsidRPr="007B7E57" w:rsidRDefault="00E34C95" w:rsidP="00E34C95">
            <w:pPr>
              <w:widowControl w:val="0"/>
              <w:spacing w:after="0" w:line="240" w:lineRule="auto"/>
              <w:jc w:val="center"/>
              <w:rPr>
                <w:rFonts w:ascii="Arial" w:hAnsi="Arial" w:cs="Arial"/>
                <w:color w:val="000000"/>
                <w:sz w:val="16"/>
                <w:szCs w:val="16"/>
              </w:rPr>
            </w:pPr>
            <w:r>
              <w:rPr>
                <w:rFonts w:ascii="Arial" w:hAnsi="Arial" w:cs="Arial"/>
                <w:color w:val="000000"/>
                <w:sz w:val="16"/>
                <w:szCs w:val="16"/>
              </w:rPr>
              <w:t>4</w:t>
            </w:r>
            <w:r w:rsidR="00C67F72">
              <w:rPr>
                <w:rFonts w:ascii="Arial" w:hAnsi="Arial" w:cs="Arial"/>
                <w:color w:val="000000"/>
                <w:sz w:val="16"/>
                <w:szCs w:val="16"/>
              </w:rPr>
              <w:t>.</w:t>
            </w:r>
          </w:p>
        </w:tc>
        <w:tc>
          <w:tcPr>
            <w:tcW w:w="1979" w:type="dxa"/>
            <w:vAlign w:val="center"/>
          </w:tcPr>
          <w:p w14:paraId="47EDFDC6" w14:textId="42FBB774" w:rsidR="00E34C95" w:rsidRPr="007B7E57" w:rsidRDefault="00E34C95" w:rsidP="003A4BB9">
            <w:pPr>
              <w:widowControl w:val="0"/>
              <w:spacing w:after="0" w:line="240" w:lineRule="auto"/>
              <w:jc w:val="center"/>
              <w:rPr>
                <w:rFonts w:ascii="Arial" w:hAnsi="Arial" w:cs="Arial"/>
                <w:color w:val="000000"/>
                <w:sz w:val="16"/>
                <w:szCs w:val="16"/>
              </w:rPr>
            </w:pPr>
            <w:r w:rsidRPr="007B7E57">
              <w:rPr>
                <w:rFonts w:ascii="Arial" w:hAnsi="Arial" w:cs="Arial"/>
                <w:color w:val="000000"/>
                <w:sz w:val="16"/>
                <w:szCs w:val="16"/>
              </w:rPr>
              <w:t>15 01 02</w:t>
            </w:r>
          </w:p>
        </w:tc>
        <w:tc>
          <w:tcPr>
            <w:tcW w:w="5055" w:type="dxa"/>
            <w:vAlign w:val="center"/>
          </w:tcPr>
          <w:p w14:paraId="102D81E1" w14:textId="77777777" w:rsidR="00E34C95" w:rsidRPr="007B7E57" w:rsidRDefault="00E34C95" w:rsidP="00EF429A">
            <w:pPr>
              <w:widowControl w:val="0"/>
              <w:spacing w:after="0" w:line="240" w:lineRule="auto"/>
              <w:rPr>
                <w:rFonts w:ascii="Arial" w:hAnsi="Arial" w:cs="Arial"/>
                <w:color w:val="000000"/>
                <w:sz w:val="16"/>
                <w:szCs w:val="16"/>
              </w:rPr>
            </w:pPr>
            <w:r w:rsidRPr="007B7E57">
              <w:rPr>
                <w:rFonts w:ascii="Arial" w:hAnsi="Arial" w:cs="Arial"/>
                <w:color w:val="000000"/>
                <w:sz w:val="16"/>
                <w:szCs w:val="16"/>
              </w:rPr>
              <w:t>Opakowania z tworzyw sztucznych  (worki foliowe, opakowania plastikowe)</w:t>
            </w:r>
          </w:p>
        </w:tc>
        <w:tc>
          <w:tcPr>
            <w:tcW w:w="1685" w:type="dxa"/>
            <w:vAlign w:val="center"/>
          </w:tcPr>
          <w:p w14:paraId="3CDC4C43" w14:textId="77777777" w:rsidR="00E34C95" w:rsidRPr="007B7E57" w:rsidRDefault="00E34C95" w:rsidP="00EF429A">
            <w:pPr>
              <w:widowControl w:val="0"/>
              <w:spacing w:after="0" w:line="240" w:lineRule="auto"/>
              <w:rPr>
                <w:rFonts w:ascii="Arial" w:hAnsi="Arial" w:cs="Arial"/>
                <w:color w:val="000000"/>
                <w:sz w:val="16"/>
                <w:szCs w:val="16"/>
              </w:rPr>
            </w:pPr>
            <w:r w:rsidRPr="007B7E57">
              <w:rPr>
                <w:rFonts w:ascii="Arial" w:hAnsi="Arial" w:cs="Arial"/>
                <w:color w:val="000000"/>
                <w:sz w:val="16"/>
                <w:szCs w:val="16"/>
              </w:rPr>
              <w:t>6,00</w:t>
            </w:r>
          </w:p>
        </w:tc>
      </w:tr>
      <w:tr w:rsidR="00E34C95" w:rsidRPr="007B7E57" w14:paraId="4C4D109C" w14:textId="77777777" w:rsidTr="003A4BB9">
        <w:trPr>
          <w:trHeight w:val="377"/>
        </w:trPr>
        <w:tc>
          <w:tcPr>
            <w:tcW w:w="427" w:type="dxa"/>
            <w:vAlign w:val="center"/>
          </w:tcPr>
          <w:p w14:paraId="7CEC3DAC" w14:textId="12CB4DC2" w:rsidR="00E34C95" w:rsidRPr="007B7E57" w:rsidRDefault="00E34C95" w:rsidP="00E34C95">
            <w:pPr>
              <w:widowControl w:val="0"/>
              <w:spacing w:after="0" w:line="240" w:lineRule="auto"/>
              <w:jc w:val="center"/>
              <w:rPr>
                <w:rFonts w:ascii="Arial" w:hAnsi="Arial" w:cs="Arial"/>
                <w:color w:val="000000"/>
                <w:sz w:val="16"/>
                <w:szCs w:val="16"/>
              </w:rPr>
            </w:pPr>
            <w:r>
              <w:rPr>
                <w:rFonts w:ascii="Arial" w:hAnsi="Arial" w:cs="Arial"/>
                <w:color w:val="000000"/>
                <w:sz w:val="16"/>
                <w:szCs w:val="16"/>
              </w:rPr>
              <w:t>5</w:t>
            </w:r>
            <w:r w:rsidR="00C67F72">
              <w:rPr>
                <w:rFonts w:ascii="Arial" w:hAnsi="Arial" w:cs="Arial"/>
                <w:color w:val="000000"/>
                <w:sz w:val="16"/>
                <w:szCs w:val="16"/>
              </w:rPr>
              <w:t>.</w:t>
            </w:r>
          </w:p>
        </w:tc>
        <w:tc>
          <w:tcPr>
            <w:tcW w:w="1979" w:type="dxa"/>
            <w:vAlign w:val="center"/>
          </w:tcPr>
          <w:p w14:paraId="76FD3126" w14:textId="66F5C0A4" w:rsidR="00E34C95" w:rsidRPr="007B7E57" w:rsidRDefault="00E34C95" w:rsidP="003A4BB9">
            <w:pPr>
              <w:widowControl w:val="0"/>
              <w:spacing w:after="0" w:line="240" w:lineRule="auto"/>
              <w:jc w:val="center"/>
              <w:rPr>
                <w:rFonts w:ascii="Arial" w:hAnsi="Arial" w:cs="Arial"/>
                <w:color w:val="000000"/>
                <w:sz w:val="16"/>
                <w:szCs w:val="16"/>
              </w:rPr>
            </w:pPr>
            <w:r w:rsidRPr="007B7E57">
              <w:rPr>
                <w:rFonts w:ascii="Arial" w:hAnsi="Arial" w:cs="Arial"/>
                <w:color w:val="000000"/>
                <w:sz w:val="16"/>
                <w:szCs w:val="16"/>
              </w:rPr>
              <w:t>15 01 03</w:t>
            </w:r>
          </w:p>
        </w:tc>
        <w:tc>
          <w:tcPr>
            <w:tcW w:w="5055" w:type="dxa"/>
            <w:vAlign w:val="center"/>
          </w:tcPr>
          <w:p w14:paraId="6A53879F" w14:textId="77777777" w:rsidR="00E34C95" w:rsidRPr="007B7E57" w:rsidRDefault="00E34C95" w:rsidP="00EF429A">
            <w:pPr>
              <w:widowControl w:val="0"/>
              <w:spacing w:after="0" w:line="240" w:lineRule="auto"/>
              <w:rPr>
                <w:rFonts w:ascii="Arial" w:hAnsi="Arial" w:cs="Arial"/>
                <w:color w:val="000000"/>
                <w:sz w:val="16"/>
                <w:szCs w:val="16"/>
              </w:rPr>
            </w:pPr>
            <w:r w:rsidRPr="007B7E57">
              <w:rPr>
                <w:rFonts w:ascii="Arial" w:hAnsi="Arial" w:cs="Arial"/>
                <w:color w:val="000000"/>
                <w:sz w:val="16"/>
                <w:szCs w:val="16"/>
              </w:rPr>
              <w:t>Opakowanie z drewna</w:t>
            </w:r>
          </w:p>
        </w:tc>
        <w:tc>
          <w:tcPr>
            <w:tcW w:w="1685" w:type="dxa"/>
            <w:vAlign w:val="center"/>
          </w:tcPr>
          <w:p w14:paraId="2186D2AE" w14:textId="77777777" w:rsidR="00E34C95" w:rsidRPr="007B7E57" w:rsidRDefault="00E34C95" w:rsidP="00EF429A">
            <w:pPr>
              <w:widowControl w:val="0"/>
              <w:spacing w:after="0" w:line="240" w:lineRule="auto"/>
              <w:rPr>
                <w:rFonts w:ascii="Arial" w:hAnsi="Arial" w:cs="Arial"/>
                <w:color w:val="000000"/>
                <w:sz w:val="16"/>
                <w:szCs w:val="16"/>
              </w:rPr>
            </w:pPr>
            <w:r w:rsidRPr="007B7E57">
              <w:rPr>
                <w:rFonts w:ascii="Arial" w:hAnsi="Arial" w:cs="Arial"/>
                <w:color w:val="000000"/>
                <w:sz w:val="16"/>
                <w:szCs w:val="16"/>
              </w:rPr>
              <w:t>4,00</w:t>
            </w:r>
          </w:p>
        </w:tc>
      </w:tr>
      <w:tr w:rsidR="00E34C95" w:rsidRPr="007B7E57" w14:paraId="5454E704" w14:textId="77777777" w:rsidTr="003A4BB9">
        <w:trPr>
          <w:trHeight w:val="564"/>
        </w:trPr>
        <w:tc>
          <w:tcPr>
            <w:tcW w:w="427" w:type="dxa"/>
            <w:vAlign w:val="center"/>
          </w:tcPr>
          <w:p w14:paraId="3C50F73C" w14:textId="6F044B57" w:rsidR="00E34C95" w:rsidRPr="007B7E57" w:rsidRDefault="00E34C95" w:rsidP="00E34C95">
            <w:pPr>
              <w:widowControl w:val="0"/>
              <w:spacing w:after="0" w:line="240" w:lineRule="auto"/>
              <w:jc w:val="center"/>
              <w:rPr>
                <w:rFonts w:ascii="Arial" w:hAnsi="Arial" w:cs="Arial"/>
                <w:color w:val="000000"/>
                <w:sz w:val="16"/>
                <w:szCs w:val="16"/>
              </w:rPr>
            </w:pPr>
            <w:r>
              <w:rPr>
                <w:rFonts w:ascii="Arial" w:hAnsi="Arial" w:cs="Arial"/>
                <w:color w:val="000000"/>
                <w:sz w:val="16"/>
                <w:szCs w:val="16"/>
              </w:rPr>
              <w:t>6</w:t>
            </w:r>
            <w:r w:rsidR="00C67F72">
              <w:rPr>
                <w:rFonts w:ascii="Arial" w:hAnsi="Arial" w:cs="Arial"/>
                <w:color w:val="000000"/>
                <w:sz w:val="16"/>
                <w:szCs w:val="16"/>
              </w:rPr>
              <w:t>.</w:t>
            </w:r>
          </w:p>
        </w:tc>
        <w:tc>
          <w:tcPr>
            <w:tcW w:w="1979" w:type="dxa"/>
            <w:vAlign w:val="center"/>
          </w:tcPr>
          <w:p w14:paraId="438321BD" w14:textId="0E06F77C" w:rsidR="00E34C95" w:rsidRPr="007B7E57" w:rsidRDefault="00E34C95" w:rsidP="003A4BB9">
            <w:pPr>
              <w:widowControl w:val="0"/>
              <w:spacing w:after="0" w:line="240" w:lineRule="auto"/>
              <w:jc w:val="center"/>
              <w:rPr>
                <w:rFonts w:ascii="Arial" w:hAnsi="Arial" w:cs="Arial"/>
                <w:color w:val="000000"/>
                <w:sz w:val="16"/>
                <w:szCs w:val="16"/>
              </w:rPr>
            </w:pPr>
            <w:r w:rsidRPr="007B7E57">
              <w:rPr>
                <w:rFonts w:ascii="Arial" w:hAnsi="Arial" w:cs="Arial"/>
                <w:color w:val="000000"/>
                <w:sz w:val="16"/>
                <w:szCs w:val="16"/>
              </w:rPr>
              <w:t>15 02 03</w:t>
            </w:r>
          </w:p>
        </w:tc>
        <w:tc>
          <w:tcPr>
            <w:tcW w:w="5055" w:type="dxa"/>
          </w:tcPr>
          <w:p w14:paraId="18B22D2C" w14:textId="77777777" w:rsidR="00E34C95" w:rsidRPr="007B7E57" w:rsidRDefault="00E34C95" w:rsidP="00EF429A">
            <w:pPr>
              <w:widowControl w:val="0"/>
              <w:spacing w:after="0" w:line="240" w:lineRule="auto"/>
              <w:rPr>
                <w:rFonts w:ascii="Arial" w:hAnsi="Arial" w:cs="Arial"/>
                <w:color w:val="000000"/>
                <w:sz w:val="16"/>
                <w:szCs w:val="16"/>
              </w:rPr>
            </w:pPr>
            <w:r w:rsidRPr="007B7E57">
              <w:rPr>
                <w:rFonts w:ascii="Arial" w:hAnsi="Arial" w:cs="Arial"/>
                <w:color w:val="000000"/>
                <w:sz w:val="16"/>
                <w:szCs w:val="16"/>
              </w:rPr>
              <w:t>Sorbenty, materiały filtracyjne, tkaniny do wycierania (np. szmaty, ścierki) i ubrania ochronne inne niż wymienione w 15 02 02</w:t>
            </w:r>
          </w:p>
        </w:tc>
        <w:tc>
          <w:tcPr>
            <w:tcW w:w="1685" w:type="dxa"/>
            <w:vAlign w:val="center"/>
          </w:tcPr>
          <w:p w14:paraId="067BBED7" w14:textId="77777777" w:rsidR="00E34C95" w:rsidRPr="007B7E57" w:rsidRDefault="00E34C95" w:rsidP="00EF429A">
            <w:pPr>
              <w:widowControl w:val="0"/>
              <w:spacing w:after="0" w:line="240" w:lineRule="auto"/>
              <w:rPr>
                <w:rFonts w:ascii="Arial" w:hAnsi="Arial" w:cs="Arial"/>
                <w:color w:val="000000"/>
                <w:sz w:val="16"/>
                <w:szCs w:val="16"/>
              </w:rPr>
            </w:pPr>
            <w:r w:rsidRPr="007B7E57">
              <w:rPr>
                <w:rFonts w:ascii="Arial" w:hAnsi="Arial" w:cs="Arial"/>
                <w:color w:val="000000"/>
                <w:sz w:val="16"/>
                <w:szCs w:val="16"/>
              </w:rPr>
              <w:t>1,00</w:t>
            </w:r>
          </w:p>
        </w:tc>
      </w:tr>
    </w:tbl>
    <w:p w14:paraId="03351153" w14:textId="7569DD50" w:rsidR="00477598" w:rsidRDefault="00477598" w:rsidP="00477598">
      <w:pPr>
        <w:pStyle w:val="Tekstpodstawowywcity"/>
        <w:spacing w:line="268" w:lineRule="exact"/>
        <w:jc w:val="left"/>
        <w:rPr>
          <w:rFonts w:ascii="Arial" w:hAnsi="Arial" w:cs="Arial"/>
          <w:i w:val="0"/>
          <w:color w:val="auto"/>
        </w:rPr>
      </w:pPr>
    </w:p>
    <w:p w14:paraId="6062DA17" w14:textId="393AF83C" w:rsidR="00477598" w:rsidRDefault="00477598" w:rsidP="00473C13">
      <w:pPr>
        <w:pStyle w:val="Arial10i50"/>
        <w:numPr>
          <w:ilvl w:val="1"/>
          <w:numId w:val="112"/>
        </w:numPr>
        <w:tabs>
          <w:tab w:val="left" w:pos="426"/>
        </w:tabs>
        <w:spacing w:line="320" w:lineRule="exact"/>
        <w:ind w:left="0" w:firstLine="0"/>
        <w:rPr>
          <w:rFonts w:cs="Arial"/>
          <w:b/>
          <w:sz w:val="24"/>
          <w:szCs w:val="24"/>
        </w:rPr>
      </w:pPr>
      <w:r>
        <w:rPr>
          <w:rFonts w:cs="Arial"/>
          <w:b/>
          <w:sz w:val="24"/>
          <w:szCs w:val="24"/>
        </w:rPr>
        <w:t xml:space="preserve"> </w:t>
      </w:r>
      <w:r w:rsidRPr="007B7E57">
        <w:rPr>
          <w:rFonts w:cs="Arial"/>
          <w:b/>
          <w:sz w:val="24"/>
          <w:szCs w:val="24"/>
        </w:rPr>
        <w:t>Miejsce i sposób magazynowania odpadów, sposoby gospodarowania nimi.</w:t>
      </w:r>
    </w:p>
    <w:p w14:paraId="2651E36D" w14:textId="77777777" w:rsidR="009D3D4B" w:rsidRPr="007B7E57" w:rsidRDefault="009D3D4B" w:rsidP="009D3D4B">
      <w:pPr>
        <w:pStyle w:val="Arial10i50"/>
        <w:tabs>
          <w:tab w:val="left" w:pos="426"/>
        </w:tabs>
        <w:spacing w:line="320" w:lineRule="exact"/>
        <w:rPr>
          <w:rFonts w:cs="Arial"/>
          <w:b/>
          <w:sz w:val="24"/>
          <w:szCs w:val="24"/>
        </w:rPr>
      </w:pPr>
    </w:p>
    <w:p w14:paraId="1078B696" w14:textId="0700ACAC" w:rsidR="00477598" w:rsidRDefault="00477598" w:rsidP="00473C13">
      <w:pPr>
        <w:pStyle w:val="Arial10i50"/>
        <w:numPr>
          <w:ilvl w:val="0"/>
          <w:numId w:val="161"/>
        </w:numPr>
        <w:spacing w:line="320" w:lineRule="exact"/>
        <w:rPr>
          <w:rFonts w:cs="Arial"/>
          <w:b/>
          <w:sz w:val="24"/>
          <w:szCs w:val="24"/>
        </w:rPr>
      </w:pPr>
      <w:r>
        <w:rPr>
          <w:rFonts w:cs="Arial"/>
          <w:b/>
          <w:sz w:val="24"/>
          <w:szCs w:val="24"/>
        </w:rPr>
        <w:t>o</w:t>
      </w:r>
      <w:r w:rsidRPr="007B7E57">
        <w:rPr>
          <w:rFonts w:cs="Arial"/>
          <w:b/>
          <w:sz w:val="24"/>
          <w:szCs w:val="24"/>
        </w:rPr>
        <w:t>dpady niebezpieczne</w:t>
      </w:r>
    </w:p>
    <w:p w14:paraId="3FECF98F" w14:textId="77777777" w:rsidR="00C67F72" w:rsidRDefault="00C67F72" w:rsidP="00C67F72">
      <w:pPr>
        <w:pStyle w:val="Arial10i50"/>
        <w:spacing w:line="320" w:lineRule="exact"/>
        <w:ind w:left="360"/>
        <w:rPr>
          <w:rFonts w:cs="Arial"/>
          <w:b/>
          <w:sz w:val="24"/>
          <w:szCs w:val="24"/>
        </w:rPr>
      </w:pPr>
    </w:p>
    <w:tbl>
      <w:tblPr>
        <w:tblW w:w="9214" w:type="dxa"/>
        <w:tblInd w:w="30" w:type="dxa"/>
        <w:tblLayout w:type="fixed"/>
        <w:tblCellMar>
          <w:left w:w="30" w:type="dxa"/>
          <w:right w:w="30" w:type="dxa"/>
        </w:tblCellMar>
        <w:tblLook w:val="0000" w:firstRow="0" w:lastRow="0" w:firstColumn="0" w:lastColumn="0" w:noHBand="0" w:noVBand="0"/>
      </w:tblPr>
      <w:tblGrid>
        <w:gridCol w:w="360"/>
        <w:gridCol w:w="1058"/>
        <w:gridCol w:w="2410"/>
        <w:gridCol w:w="2693"/>
        <w:gridCol w:w="2693"/>
      </w:tblGrid>
      <w:tr w:rsidR="00477598" w:rsidRPr="00477598" w14:paraId="21A878A0" w14:textId="77777777" w:rsidTr="003A4BB9">
        <w:trPr>
          <w:trHeight w:val="600"/>
          <w:tblHeader/>
        </w:trPr>
        <w:tc>
          <w:tcPr>
            <w:tcW w:w="360" w:type="dxa"/>
            <w:tcBorders>
              <w:top w:val="single" w:sz="4" w:space="0" w:color="auto"/>
              <w:left w:val="single" w:sz="4" w:space="0" w:color="auto"/>
              <w:bottom w:val="single" w:sz="6" w:space="0" w:color="auto"/>
              <w:right w:val="single" w:sz="6" w:space="0" w:color="auto"/>
            </w:tcBorders>
            <w:shd w:val="clear" w:color="auto" w:fill="BFBFBF" w:themeFill="background1" w:themeFillShade="BF"/>
            <w:vAlign w:val="center"/>
          </w:tcPr>
          <w:p w14:paraId="205AD264" w14:textId="77777777" w:rsidR="00477598" w:rsidRPr="00477598" w:rsidRDefault="00477598" w:rsidP="00C67F72">
            <w:pPr>
              <w:spacing w:after="0" w:line="240" w:lineRule="auto"/>
              <w:jc w:val="center"/>
              <w:rPr>
                <w:rFonts w:ascii="Arial" w:eastAsia="Times New Roman" w:hAnsi="Arial" w:cs="Arial"/>
                <w:b/>
                <w:snapToGrid w:val="0"/>
                <w:color w:val="000000" w:themeColor="text1"/>
                <w:sz w:val="16"/>
                <w:szCs w:val="16"/>
                <w:lang w:eastAsia="pl-PL"/>
              </w:rPr>
            </w:pPr>
            <w:r w:rsidRPr="00477598">
              <w:rPr>
                <w:rFonts w:ascii="Arial" w:eastAsia="Times New Roman" w:hAnsi="Arial" w:cs="Arial"/>
                <w:b/>
                <w:snapToGrid w:val="0"/>
                <w:color w:val="000000" w:themeColor="text1"/>
                <w:sz w:val="16"/>
                <w:szCs w:val="16"/>
                <w:lang w:eastAsia="pl-PL"/>
              </w:rPr>
              <w:lastRenderedPageBreak/>
              <w:t>Lp.</w:t>
            </w:r>
          </w:p>
        </w:tc>
        <w:tc>
          <w:tcPr>
            <w:tcW w:w="1058" w:type="dxa"/>
            <w:tcBorders>
              <w:top w:val="single" w:sz="4" w:space="0" w:color="auto"/>
              <w:left w:val="single" w:sz="6" w:space="0" w:color="auto"/>
              <w:bottom w:val="single" w:sz="6" w:space="0" w:color="auto"/>
              <w:right w:val="single" w:sz="6" w:space="0" w:color="auto"/>
            </w:tcBorders>
            <w:shd w:val="clear" w:color="auto" w:fill="BFBFBF" w:themeFill="background1" w:themeFillShade="BF"/>
            <w:vAlign w:val="center"/>
          </w:tcPr>
          <w:p w14:paraId="574608DD" w14:textId="77777777" w:rsidR="00477598" w:rsidRPr="00477598" w:rsidRDefault="00477598" w:rsidP="003A4BB9">
            <w:pPr>
              <w:spacing w:after="0" w:line="240" w:lineRule="auto"/>
              <w:jc w:val="center"/>
              <w:rPr>
                <w:rFonts w:ascii="Arial" w:eastAsia="Times New Roman" w:hAnsi="Arial" w:cs="Arial"/>
                <w:b/>
                <w:snapToGrid w:val="0"/>
                <w:color w:val="000000" w:themeColor="text1"/>
                <w:sz w:val="16"/>
                <w:szCs w:val="16"/>
                <w:lang w:eastAsia="pl-PL"/>
              </w:rPr>
            </w:pPr>
            <w:r w:rsidRPr="00477598">
              <w:rPr>
                <w:rFonts w:ascii="Arial" w:eastAsia="Times New Roman" w:hAnsi="Arial" w:cs="Arial"/>
                <w:b/>
                <w:snapToGrid w:val="0"/>
                <w:color w:val="000000" w:themeColor="text1"/>
                <w:sz w:val="16"/>
                <w:szCs w:val="16"/>
                <w:lang w:eastAsia="pl-PL"/>
              </w:rPr>
              <w:t>Kod</w:t>
            </w:r>
          </w:p>
          <w:p w14:paraId="34CEEB84" w14:textId="77777777" w:rsidR="00477598" w:rsidRPr="00477598" w:rsidRDefault="00477598" w:rsidP="003A4BB9">
            <w:pPr>
              <w:spacing w:after="0" w:line="240" w:lineRule="auto"/>
              <w:jc w:val="center"/>
              <w:rPr>
                <w:rFonts w:ascii="Arial" w:eastAsia="Times New Roman" w:hAnsi="Arial" w:cs="Arial"/>
                <w:b/>
                <w:snapToGrid w:val="0"/>
                <w:color w:val="000000" w:themeColor="text1"/>
                <w:sz w:val="16"/>
                <w:szCs w:val="16"/>
                <w:lang w:eastAsia="pl-PL"/>
              </w:rPr>
            </w:pPr>
            <w:r w:rsidRPr="00477598">
              <w:rPr>
                <w:rFonts w:ascii="Arial" w:eastAsia="Times New Roman" w:hAnsi="Arial" w:cs="Arial"/>
                <w:b/>
                <w:snapToGrid w:val="0"/>
                <w:color w:val="000000" w:themeColor="text1"/>
                <w:sz w:val="16"/>
                <w:szCs w:val="16"/>
                <w:lang w:eastAsia="pl-PL"/>
              </w:rPr>
              <w:t>odpadu</w:t>
            </w:r>
          </w:p>
        </w:tc>
        <w:tc>
          <w:tcPr>
            <w:tcW w:w="2410" w:type="dxa"/>
            <w:tcBorders>
              <w:top w:val="single" w:sz="4" w:space="0" w:color="auto"/>
              <w:left w:val="single" w:sz="6" w:space="0" w:color="auto"/>
              <w:bottom w:val="single" w:sz="6" w:space="0" w:color="auto"/>
              <w:right w:val="single" w:sz="6" w:space="0" w:color="auto"/>
            </w:tcBorders>
            <w:shd w:val="clear" w:color="auto" w:fill="BFBFBF" w:themeFill="background1" w:themeFillShade="BF"/>
            <w:vAlign w:val="center"/>
          </w:tcPr>
          <w:p w14:paraId="012DE9A5" w14:textId="77777777" w:rsidR="00477598" w:rsidRPr="00477598" w:rsidRDefault="00477598" w:rsidP="00477598">
            <w:pPr>
              <w:spacing w:after="0" w:line="240" w:lineRule="auto"/>
              <w:rPr>
                <w:rFonts w:ascii="Arial" w:eastAsia="Times New Roman" w:hAnsi="Arial" w:cs="Arial"/>
                <w:b/>
                <w:snapToGrid w:val="0"/>
                <w:color w:val="000000" w:themeColor="text1"/>
                <w:sz w:val="16"/>
                <w:szCs w:val="16"/>
                <w:lang w:eastAsia="pl-PL"/>
              </w:rPr>
            </w:pPr>
            <w:r w:rsidRPr="00477598">
              <w:rPr>
                <w:rFonts w:ascii="Arial" w:eastAsia="Times New Roman" w:hAnsi="Arial" w:cs="Arial"/>
                <w:b/>
                <w:snapToGrid w:val="0"/>
                <w:color w:val="000000" w:themeColor="text1"/>
                <w:sz w:val="16"/>
                <w:szCs w:val="16"/>
                <w:lang w:eastAsia="pl-PL"/>
              </w:rPr>
              <w:t>Rodzaj odpadu</w:t>
            </w:r>
          </w:p>
        </w:tc>
        <w:tc>
          <w:tcPr>
            <w:tcW w:w="2693" w:type="dxa"/>
            <w:tcBorders>
              <w:top w:val="single" w:sz="4" w:space="0" w:color="auto"/>
              <w:left w:val="single" w:sz="6" w:space="0" w:color="auto"/>
              <w:bottom w:val="single" w:sz="6" w:space="0" w:color="auto"/>
              <w:right w:val="single" w:sz="6" w:space="0" w:color="auto"/>
            </w:tcBorders>
            <w:shd w:val="clear" w:color="auto" w:fill="BFBFBF" w:themeFill="background1" w:themeFillShade="BF"/>
            <w:vAlign w:val="center"/>
          </w:tcPr>
          <w:p w14:paraId="59690561" w14:textId="77777777" w:rsidR="00477598" w:rsidRPr="00477598" w:rsidRDefault="00477598" w:rsidP="00477598">
            <w:pPr>
              <w:spacing w:after="0" w:line="240" w:lineRule="auto"/>
              <w:rPr>
                <w:rFonts w:ascii="Arial" w:eastAsia="Times New Roman" w:hAnsi="Arial" w:cs="Arial"/>
                <w:b/>
                <w:snapToGrid w:val="0"/>
                <w:color w:val="000000" w:themeColor="text1"/>
                <w:sz w:val="16"/>
                <w:szCs w:val="16"/>
                <w:lang w:eastAsia="pl-PL"/>
              </w:rPr>
            </w:pPr>
            <w:r w:rsidRPr="00477598">
              <w:rPr>
                <w:rFonts w:ascii="Arial" w:eastAsia="Times New Roman" w:hAnsi="Arial" w:cs="Arial"/>
                <w:b/>
                <w:snapToGrid w:val="0"/>
                <w:color w:val="000000" w:themeColor="text1"/>
                <w:sz w:val="16"/>
                <w:szCs w:val="16"/>
                <w:lang w:eastAsia="pl-PL"/>
              </w:rPr>
              <w:t>Miejsca i sposób magazynowania</w:t>
            </w:r>
          </w:p>
        </w:tc>
        <w:tc>
          <w:tcPr>
            <w:tcW w:w="2693" w:type="dxa"/>
            <w:tcBorders>
              <w:top w:val="single" w:sz="4" w:space="0" w:color="auto"/>
              <w:left w:val="single" w:sz="6" w:space="0" w:color="auto"/>
              <w:bottom w:val="single" w:sz="6" w:space="0" w:color="auto"/>
              <w:right w:val="single" w:sz="4" w:space="0" w:color="auto"/>
            </w:tcBorders>
            <w:shd w:val="clear" w:color="auto" w:fill="BFBFBF" w:themeFill="background1" w:themeFillShade="BF"/>
            <w:vAlign w:val="center"/>
          </w:tcPr>
          <w:p w14:paraId="2D003B0C" w14:textId="77777777" w:rsidR="00477598" w:rsidRPr="00477598" w:rsidRDefault="00477598" w:rsidP="00477598">
            <w:pPr>
              <w:spacing w:after="0" w:line="240" w:lineRule="auto"/>
              <w:rPr>
                <w:rFonts w:ascii="Arial" w:eastAsia="Times New Roman" w:hAnsi="Arial" w:cs="Arial"/>
                <w:b/>
                <w:snapToGrid w:val="0"/>
                <w:color w:val="000000" w:themeColor="text1"/>
                <w:sz w:val="16"/>
                <w:szCs w:val="16"/>
                <w:lang w:eastAsia="pl-PL"/>
              </w:rPr>
            </w:pPr>
            <w:r w:rsidRPr="00477598">
              <w:rPr>
                <w:rFonts w:ascii="Arial" w:eastAsia="Times New Roman" w:hAnsi="Arial" w:cs="Arial"/>
                <w:b/>
                <w:snapToGrid w:val="0"/>
                <w:color w:val="000000" w:themeColor="text1"/>
                <w:sz w:val="16"/>
                <w:szCs w:val="16"/>
                <w:lang w:eastAsia="pl-PL"/>
              </w:rPr>
              <w:t>Sposób dalszego gospodarowania</w:t>
            </w:r>
          </w:p>
          <w:p w14:paraId="7CE6145F" w14:textId="77777777" w:rsidR="00477598" w:rsidRPr="00477598" w:rsidRDefault="00477598" w:rsidP="00477598">
            <w:pPr>
              <w:spacing w:after="0" w:line="240" w:lineRule="auto"/>
              <w:rPr>
                <w:rFonts w:ascii="Arial" w:eastAsia="Times New Roman" w:hAnsi="Arial" w:cs="Arial"/>
                <w:b/>
                <w:snapToGrid w:val="0"/>
                <w:color w:val="000000" w:themeColor="text1"/>
                <w:sz w:val="16"/>
                <w:szCs w:val="16"/>
                <w:lang w:eastAsia="pl-PL"/>
              </w:rPr>
            </w:pPr>
            <w:r w:rsidRPr="00477598">
              <w:rPr>
                <w:rFonts w:ascii="Arial" w:eastAsia="Times New Roman" w:hAnsi="Arial" w:cs="Arial"/>
                <w:b/>
                <w:snapToGrid w:val="0"/>
                <w:color w:val="000000" w:themeColor="text1"/>
                <w:sz w:val="16"/>
                <w:szCs w:val="16"/>
                <w:lang w:eastAsia="pl-PL"/>
              </w:rPr>
              <w:t>z odpadami</w:t>
            </w:r>
          </w:p>
        </w:tc>
      </w:tr>
      <w:tr w:rsidR="00477598" w:rsidRPr="00477598" w14:paraId="177301E1" w14:textId="77777777" w:rsidTr="003A4BB9">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57284C31" w14:textId="1948C5CB" w:rsidR="00477598" w:rsidRPr="00477598" w:rsidRDefault="00477598" w:rsidP="00C67F72">
            <w:pPr>
              <w:widowControl w:val="0"/>
              <w:suppressAutoHyphens/>
              <w:spacing w:after="0" w:line="240" w:lineRule="auto"/>
              <w:jc w:val="center"/>
              <w:rPr>
                <w:rFonts w:ascii="Arial" w:eastAsia="Times New Roman" w:hAnsi="Arial" w:cs="Arial"/>
                <w:snapToGrid w:val="0"/>
                <w:color w:val="000000" w:themeColor="text1"/>
                <w:sz w:val="16"/>
                <w:szCs w:val="16"/>
                <w:lang w:eastAsia="pl-PL"/>
              </w:rPr>
            </w:pPr>
            <w:r w:rsidRPr="00477598">
              <w:rPr>
                <w:rFonts w:ascii="Arial" w:eastAsia="Times New Roman" w:hAnsi="Arial" w:cs="Arial"/>
                <w:snapToGrid w:val="0"/>
                <w:color w:val="000000" w:themeColor="text1"/>
                <w:sz w:val="16"/>
                <w:szCs w:val="16"/>
                <w:lang w:eastAsia="pl-PL"/>
              </w:rPr>
              <w:t>1</w:t>
            </w:r>
            <w:r w:rsidR="00C67F72">
              <w:rPr>
                <w:rFonts w:ascii="Arial" w:eastAsia="Times New Roman" w:hAnsi="Arial" w:cs="Arial"/>
                <w:snapToGrid w:val="0"/>
                <w:color w:val="000000" w:themeColor="text1"/>
                <w:sz w:val="16"/>
                <w:szCs w:val="16"/>
                <w:lang w:eastAsia="pl-PL"/>
              </w:rPr>
              <w:t>.</w:t>
            </w:r>
          </w:p>
        </w:tc>
        <w:tc>
          <w:tcPr>
            <w:tcW w:w="1058" w:type="dxa"/>
            <w:tcBorders>
              <w:top w:val="single" w:sz="7" w:space="0" w:color="000000"/>
              <w:left w:val="single" w:sz="7" w:space="0" w:color="000000"/>
              <w:bottom w:val="single" w:sz="7" w:space="0" w:color="000000"/>
              <w:right w:val="single" w:sz="7" w:space="0" w:color="000000"/>
            </w:tcBorders>
            <w:vAlign w:val="center"/>
          </w:tcPr>
          <w:p w14:paraId="3FFFEB3D" w14:textId="77777777" w:rsidR="00477598" w:rsidRPr="00477598" w:rsidRDefault="00477598" w:rsidP="003A4BB9">
            <w:pPr>
              <w:widowControl w:val="0"/>
              <w:suppressAutoHyphens/>
              <w:spacing w:after="0" w:line="240" w:lineRule="auto"/>
              <w:jc w:val="center"/>
              <w:rPr>
                <w:rFonts w:ascii="Arial" w:eastAsia="Lucida Sans Unicode" w:hAnsi="Arial" w:cs="Arial"/>
                <w:color w:val="000000" w:themeColor="text1"/>
                <w:kern w:val="1"/>
                <w:sz w:val="16"/>
                <w:szCs w:val="16"/>
                <w:lang w:eastAsia="hi-IN" w:bidi="hi-IN"/>
              </w:rPr>
            </w:pPr>
            <w:r w:rsidRPr="00477598">
              <w:rPr>
                <w:rFonts w:ascii="Arial" w:eastAsia="Times New Roman" w:hAnsi="Arial" w:cs="Arial"/>
                <w:color w:val="000000" w:themeColor="text1"/>
                <w:sz w:val="16"/>
                <w:szCs w:val="16"/>
                <w:lang w:eastAsia="pl-PL"/>
              </w:rPr>
              <w:t>15 01 10*</w:t>
            </w:r>
          </w:p>
        </w:tc>
        <w:tc>
          <w:tcPr>
            <w:tcW w:w="2410" w:type="dxa"/>
            <w:tcBorders>
              <w:top w:val="single" w:sz="7" w:space="0" w:color="000000"/>
              <w:left w:val="single" w:sz="7" w:space="0" w:color="000000"/>
              <w:bottom w:val="single" w:sz="7" w:space="0" w:color="000000"/>
              <w:right w:val="single" w:sz="7" w:space="0" w:color="000000"/>
            </w:tcBorders>
          </w:tcPr>
          <w:p w14:paraId="57F04B2A" w14:textId="77777777" w:rsidR="00477598" w:rsidRPr="00477598" w:rsidRDefault="00477598" w:rsidP="00477598">
            <w:pPr>
              <w:widowControl w:val="0"/>
              <w:suppressAutoHyphens/>
              <w:spacing w:after="0" w:line="240" w:lineRule="auto"/>
              <w:rPr>
                <w:rFonts w:ascii="Arial" w:eastAsia="Lucida Sans Unicode" w:hAnsi="Arial" w:cs="Arial"/>
                <w:color w:val="000000" w:themeColor="text1"/>
                <w:kern w:val="1"/>
                <w:sz w:val="16"/>
                <w:szCs w:val="16"/>
                <w:lang w:eastAsia="hi-IN" w:bidi="hi-IN"/>
              </w:rPr>
            </w:pPr>
            <w:r w:rsidRPr="00477598">
              <w:rPr>
                <w:rFonts w:ascii="Arial" w:eastAsia="Times New Roman" w:hAnsi="Arial" w:cs="Arial"/>
                <w:color w:val="000000" w:themeColor="text1"/>
                <w:spacing w:val="-3"/>
                <w:sz w:val="16"/>
                <w:szCs w:val="16"/>
                <w:lang w:eastAsia="pl-PL"/>
              </w:rPr>
              <w:t>Opakowania zawierające pozostałości substancji niebezpiecznych lub nimi zanieczyszczone</w:t>
            </w:r>
          </w:p>
        </w:tc>
        <w:tc>
          <w:tcPr>
            <w:tcW w:w="2693" w:type="dxa"/>
            <w:tcBorders>
              <w:top w:val="single" w:sz="4" w:space="0" w:color="auto"/>
              <w:left w:val="single" w:sz="4" w:space="0" w:color="auto"/>
              <w:bottom w:val="single" w:sz="4" w:space="0" w:color="auto"/>
              <w:right w:val="single" w:sz="4" w:space="0" w:color="auto"/>
            </w:tcBorders>
          </w:tcPr>
          <w:p w14:paraId="38807974" w14:textId="77777777" w:rsidR="00477598" w:rsidRPr="00477598" w:rsidRDefault="00477598" w:rsidP="00477598">
            <w:pPr>
              <w:autoSpaceDE w:val="0"/>
              <w:autoSpaceDN w:val="0"/>
              <w:adjustRightInd w:val="0"/>
              <w:spacing w:after="0" w:line="240" w:lineRule="auto"/>
              <w:rPr>
                <w:rFonts w:ascii="Arial" w:eastAsia="MS Mincho" w:hAnsi="Arial" w:cs="Arial"/>
                <w:color w:val="000000" w:themeColor="text1"/>
                <w:sz w:val="16"/>
                <w:szCs w:val="16"/>
              </w:rPr>
            </w:pPr>
            <w:r w:rsidRPr="00477598">
              <w:rPr>
                <w:rFonts w:ascii="Arial" w:eastAsia="MS Mincho" w:hAnsi="Arial" w:cs="Arial"/>
                <w:color w:val="000000" w:themeColor="text1"/>
                <w:sz w:val="16"/>
                <w:szCs w:val="16"/>
              </w:rPr>
              <w:t>Odpady magazynowane będą selektywnie w worku lub pojemniku, umieszczonym w wyznaczonym miejscu na terenie fermy drobiu (budynek magazynowania odpadów).</w:t>
            </w:r>
          </w:p>
          <w:p w14:paraId="33C01FE6" w14:textId="77777777" w:rsidR="00477598" w:rsidRPr="00477598" w:rsidRDefault="00477598" w:rsidP="00477598">
            <w:pPr>
              <w:autoSpaceDE w:val="0"/>
              <w:autoSpaceDN w:val="0"/>
              <w:adjustRightInd w:val="0"/>
              <w:spacing w:after="0" w:line="240" w:lineRule="auto"/>
              <w:rPr>
                <w:rFonts w:ascii="Arial" w:eastAsia="TimesNewRomanPSMT" w:hAnsi="Arial" w:cs="Arial"/>
                <w:color w:val="000000" w:themeColor="text1"/>
                <w:sz w:val="16"/>
                <w:szCs w:val="16"/>
                <w:lang w:eastAsia="pl-PL"/>
              </w:rPr>
            </w:pPr>
          </w:p>
        </w:tc>
        <w:tc>
          <w:tcPr>
            <w:tcW w:w="2693" w:type="dxa"/>
            <w:tcBorders>
              <w:top w:val="single" w:sz="4" w:space="0" w:color="auto"/>
              <w:left w:val="single" w:sz="4" w:space="0" w:color="auto"/>
              <w:bottom w:val="single" w:sz="4" w:space="0" w:color="auto"/>
              <w:right w:val="single" w:sz="4" w:space="0" w:color="auto"/>
            </w:tcBorders>
          </w:tcPr>
          <w:p w14:paraId="6C947C57" w14:textId="17A9464E" w:rsidR="00477598" w:rsidRPr="00477598" w:rsidRDefault="00477598" w:rsidP="00477598">
            <w:pPr>
              <w:autoSpaceDE w:val="0"/>
              <w:autoSpaceDN w:val="0"/>
              <w:adjustRightInd w:val="0"/>
              <w:spacing w:after="0" w:line="240" w:lineRule="auto"/>
              <w:rPr>
                <w:rFonts w:ascii="Arial" w:eastAsia="TimesNewRomanPSMT" w:hAnsi="Arial" w:cs="Arial"/>
                <w:color w:val="000000" w:themeColor="text1"/>
                <w:sz w:val="16"/>
                <w:szCs w:val="16"/>
                <w:lang w:eastAsia="pl-PL"/>
              </w:rPr>
            </w:pPr>
            <w:r w:rsidRPr="00477598">
              <w:rPr>
                <w:rFonts w:ascii="Arial" w:eastAsia="TimesNewRomanPSMT" w:hAnsi="Arial" w:cs="Arial"/>
                <w:color w:val="000000" w:themeColor="text1"/>
                <w:sz w:val="16"/>
                <w:szCs w:val="16"/>
                <w:lang w:eastAsia="pl-PL"/>
              </w:rPr>
              <w:t>Odpady przekazywane będą odbiorcom</w:t>
            </w:r>
            <w:r w:rsidR="00B7055B">
              <w:rPr>
                <w:rFonts w:ascii="Arial" w:eastAsia="TimesNewRomanPSMT" w:hAnsi="Arial" w:cs="Arial"/>
                <w:color w:val="000000" w:themeColor="text1"/>
                <w:sz w:val="16"/>
                <w:szCs w:val="16"/>
                <w:lang w:eastAsia="pl-PL"/>
              </w:rPr>
              <w:t>,</w:t>
            </w:r>
            <w:r w:rsidRPr="00477598">
              <w:rPr>
                <w:rFonts w:ascii="Arial" w:eastAsia="TimesNewRomanPSMT" w:hAnsi="Arial" w:cs="Arial"/>
                <w:color w:val="000000" w:themeColor="text1"/>
                <w:sz w:val="16"/>
                <w:szCs w:val="16"/>
                <w:lang w:eastAsia="pl-PL"/>
              </w:rPr>
              <w:t xml:space="preserve"> posiadającym odpowiednie zezwolenia w zakresie gospodarowania odpadami</w:t>
            </w:r>
            <w:r w:rsidR="00B7055B">
              <w:rPr>
                <w:rFonts w:ascii="Arial" w:eastAsia="TimesNewRomanPSMT" w:hAnsi="Arial" w:cs="Arial"/>
                <w:color w:val="000000" w:themeColor="text1"/>
                <w:sz w:val="16"/>
                <w:szCs w:val="16"/>
                <w:lang w:eastAsia="pl-PL"/>
              </w:rPr>
              <w:t>,</w:t>
            </w:r>
            <w:r w:rsidRPr="00477598">
              <w:rPr>
                <w:rFonts w:ascii="Arial" w:eastAsia="TimesNewRomanPSMT" w:hAnsi="Arial" w:cs="Arial"/>
                <w:color w:val="000000" w:themeColor="text1"/>
                <w:sz w:val="16"/>
                <w:szCs w:val="16"/>
                <w:lang w:eastAsia="pl-PL"/>
              </w:rPr>
              <w:t xml:space="preserve"> </w:t>
            </w:r>
            <w:r w:rsidRPr="00477598">
              <w:rPr>
                <w:rFonts w:ascii="Arial" w:eastAsia="TimesNewRomanPSMT" w:hAnsi="Arial" w:cs="Arial"/>
                <w:color w:val="000000" w:themeColor="text1"/>
                <w:sz w:val="16"/>
                <w:szCs w:val="16"/>
                <w:lang w:eastAsia="pl-PL"/>
              </w:rPr>
              <w:br/>
              <w:t>do dalszego zagospodarowania.</w:t>
            </w:r>
          </w:p>
        </w:tc>
      </w:tr>
      <w:tr w:rsidR="00477598" w:rsidRPr="00477598" w14:paraId="58B33B32" w14:textId="77777777" w:rsidTr="003A4BB9">
        <w:trPr>
          <w:trHeight w:val="70"/>
        </w:trPr>
        <w:tc>
          <w:tcPr>
            <w:tcW w:w="360" w:type="dxa"/>
            <w:tcBorders>
              <w:top w:val="single" w:sz="4" w:space="0" w:color="auto"/>
              <w:left w:val="single" w:sz="4" w:space="0" w:color="auto"/>
              <w:bottom w:val="single" w:sz="4" w:space="0" w:color="auto"/>
              <w:right w:val="single" w:sz="4" w:space="0" w:color="auto"/>
            </w:tcBorders>
            <w:vAlign w:val="center"/>
          </w:tcPr>
          <w:p w14:paraId="321BDA59" w14:textId="17D8B0D3" w:rsidR="00477598" w:rsidRPr="00477598" w:rsidRDefault="006930D5" w:rsidP="00C67F72">
            <w:pPr>
              <w:widowControl w:val="0"/>
              <w:suppressAutoHyphens/>
              <w:spacing w:after="0" w:line="240" w:lineRule="auto"/>
              <w:jc w:val="center"/>
              <w:rPr>
                <w:rFonts w:ascii="Arial" w:eastAsia="Times New Roman" w:hAnsi="Arial" w:cs="Arial"/>
                <w:snapToGrid w:val="0"/>
                <w:color w:val="000000" w:themeColor="text1"/>
                <w:sz w:val="16"/>
                <w:szCs w:val="16"/>
                <w:lang w:eastAsia="pl-PL"/>
              </w:rPr>
            </w:pPr>
            <w:r>
              <w:rPr>
                <w:rFonts w:ascii="Arial" w:eastAsia="Times New Roman" w:hAnsi="Arial" w:cs="Arial"/>
                <w:snapToGrid w:val="0"/>
                <w:color w:val="000000" w:themeColor="text1"/>
                <w:sz w:val="16"/>
                <w:szCs w:val="16"/>
                <w:lang w:eastAsia="pl-PL"/>
              </w:rPr>
              <w:t>2</w:t>
            </w:r>
            <w:r w:rsidR="00C67F72">
              <w:rPr>
                <w:rFonts w:ascii="Arial" w:eastAsia="Times New Roman" w:hAnsi="Arial" w:cs="Arial"/>
                <w:snapToGrid w:val="0"/>
                <w:color w:val="000000" w:themeColor="text1"/>
                <w:sz w:val="16"/>
                <w:szCs w:val="16"/>
                <w:lang w:eastAsia="pl-PL"/>
              </w:rPr>
              <w:t>.</w:t>
            </w:r>
          </w:p>
        </w:tc>
        <w:tc>
          <w:tcPr>
            <w:tcW w:w="1058" w:type="dxa"/>
            <w:tcBorders>
              <w:top w:val="single" w:sz="7" w:space="0" w:color="000000"/>
              <w:left w:val="single" w:sz="7" w:space="0" w:color="000000"/>
              <w:bottom w:val="single" w:sz="4" w:space="0" w:color="auto"/>
              <w:right w:val="single" w:sz="7" w:space="0" w:color="000000"/>
            </w:tcBorders>
            <w:vAlign w:val="center"/>
          </w:tcPr>
          <w:p w14:paraId="7194585A" w14:textId="77777777" w:rsidR="00477598" w:rsidRPr="00477598" w:rsidRDefault="00477598" w:rsidP="003A4BB9">
            <w:pPr>
              <w:spacing w:after="0" w:line="240" w:lineRule="auto"/>
              <w:jc w:val="center"/>
              <w:rPr>
                <w:rFonts w:ascii="Arial" w:eastAsia="Times New Roman" w:hAnsi="Arial" w:cs="Arial"/>
                <w:color w:val="000000" w:themeColor="text1"/>
                <w:sz w:val="16"/>
                <w:szCs w:val="16"/>
                <w:lang w:eastAsia="pl-PL"/>
              </w:rPr>
            </w:pPr>
            <w:r w:rsidRPr="00477598">
              <w:rPr>
                <w:rFonts w:ascii="Arial" w:eastAsia="Times New Roman" w:hAnsi="Arial" w:cs="Arial"/>
                <w:color w:val="000000" w:themeColor="text1"/>
                <w:sz w:val="16"/>
                <w:szCs w:val="16"/>
                <w:lang w:eastAsia="pl-PL"/>
              </w:rPr>
              <w:t>16 02 13*</w:t>
            </w:r>
          </w:p>
        </w:tc>
        <w:tc>
          <w:tcPr>
            <w:tcW w:w="2410" w:type="dxa"/>
            <w:tcBorders>
              <w:top w:val="single" w:sz="7" w:space="0" w:color="000000"/>
              <w:left w:val="single" w:sz="7" w:space="0" w:color="000000"/>
              <w:bottom w:val="single" w:sz="4" w:space="0" w:color="auto"/>
              <w:right w:val="single" w:sz="7" w:space="0" w:color="000000"/>
            </w:tcBorders>
          </w:tcPr>
          <w:p w14:paraId="630E7499" w14:textId="77777777" w:rsidR="00477598" w:rsidRPr="00477598" w:rsidRDefault="00477598" w:rsidP="00477598">
            <w:pPr>
              <w:spacing w:after="0" w:line="240" w:lineRule="auto"/>
              <w:rPr>
                <w:rFonts w:ascii="Arial" w:eastAsia="Times New Roman" w:hAnsi="Arial" w:cs="Arial"/>
                <w:color w:val="000000" w:themeColor="text1"/>
                <w:spacing w:val="-3"/>
                <w:sz w:val="16"/>
                <w:szCs w:val="16"/>
                <w:lang w:eastAsia="pl-PL"/>
              </w:rPr>
            </w:pPr>
            <w:r w:rsidRPr="00477598">
              <w:rPr>
                <w:rFonts w:ascii="Arial" w:eastAsia="Times New Roman" w:hAnsi="Arial" w:cs="Arial"/>
                <w:color w:val="000000" w:themeColor="text1"/>
                <w:sz w:val="16"/>
                <w:szCs w:val="16"/>
                <w:lang w:eastAsia="pl-PL"/>
              </w:rPr>
              <w:t xml:space="preserve">Zużyte urządzenia zawierające niebezpieczne elementy inne niż wymienione w 16 02 09 </w:t>
            </w:r>
            <w:r w:rsidRPr="00477598">
              <w:rPr>
                <w:rFonts w:ascii="Arial" w:eastAsia="Times New Roman" w:hAnsi="Arial" w:cs="Arial"/>
                <w:color w:val="000000" w:themeColor="text1"/>
                <w:sz w:val="16"/>
                <w:szCs w:val="16"/>
                <w:lang w:eastAsia="pl-PL"/>
              </w:rPr>
              <w:br/>
              <w:t>do 16 02 12</w:t>
            </w:r>
          </w:p>
        </w:tc>
        <w:tc>
          <w:tcPr>
            <w:tcW w:w="2693" w:type="dxa"/>
            <w:tcBorders>
              <w:top w:val="single" w:sz="4" w:space="0" w:color="auto"/>
              <w:left w:val="single" w:sz="4" w:space="0" w:color="auto"/>
              <w:bottom w:val="single" w:sz="4" w:space="0" w:color="auto"/>
              <w:right w:val="single" w:sz="4" w:space="0" w:color="auto"/>
            </w:tcBorders>
          </w:tcPr>
          <w:p w14:paraId="3C9BEDD2" w14:textId="77777777" w:rsidR="00477598" w:rsidRPr="00477598" w:rsidRDefault="00477598" w:rsidP="00477598">
            <w:pPr>
              <w:spacing w:after="0" w:line="240" w:lineRule="auto"/>
              <w:rPr>
                <w:rFonts w:ascii="Arial" w:eastAsia="TimesNewRomanPSMT" w:hAnsi="Arial" w:cs="Arial"/>
                <w:color w:val="000000" w:themeColor="text1"/>
                <w:sz w:val="16"/>
                <w:szCs w:val="16"/>
                <w:lang w:eastAsia="pl-PL"/>
              </w:rPr>
            </w:pPr>
            <w:r w:rsidRPr="00477598">
              <w:rPr>
                <w:rFonts w:ascii="Arial" w:eastAsia="MS Mincho" w:hAnsi="Arial" w:cs="Arial"/>
                <w:color w:val="000000" w:themeColor="text1"/>
                <w:sz w:val="16"/>
                <w:szCs w:val="16"/>
              </w:rPr>
              <w:t>Odpady magazynowane będą selektywnie w worku lub pojemniku, umieszczonym w wyznaczonym miejscu na terenie fermy drobiu (budynek magazynowania odpadów)</w:t>
            </w:r>
          </w:p>
        </w:tc>
        <w:tc>
          <w:tcPr>
            <w:tcW w:w="2693" w:type="dxa"/>
            <w:tcBorders>
              <w:top w:val="single" w:sz="4" w:space="0" w:color="auto"/>
              <w:left w:val="single" w:sz="4" w:space="0" w:color="auto"/>
              <w:bottom w:val="single" w:sz="4" w:space="0" w:color="auto"/>
              <w:right w:val="single" w:sz="4" w:space="0" w:color="auto"/>
            </w:tcBorders>
          </w:tcPr>
          <w:p w14:paraId="44FF5BC5" w14:textId="5B71E627" w:rsidR="00477598" w:rsidRPr="00477598" w:rsidRDefault="00477598" w:rsidP="00477598">
            <w:pPr>
              <w:autoSpaceDE w:val="0"/>
              <w:autoSpaceDN w:val="0"/>
              <w:adjustRightInd w:val="0"/>
              <w:spacing w:after="0" w:line="240" w:lineRule="auto"/>
              <w:rPr>
                <w:rFonts w:ascii="Arial" w:eastAsia="TimesNewRomanPSMT" w:hAnsi="Arial" w:cs="Arial"/>
                <w:color w:val="000000" w:themeColor="text1"/>
                <w:sz w:val="16"/>
                <w:szCs w:val="16"/>
                <w:lang w:eastAsia="pl-PL"/>
              </w:rPr>
            </w:pPr>
            <w:r w:rsidRPr="00477598">
              <w:rPr>
                <w:rFonts w:ascii="Arial" w:eastAsia="TimesNewRomanPSMT" w:hAnsi="Arial" w:cs="Arial"/>
                <w:color w:val="000000" w:themeColor="text1"/>
                <w:sz w:val="16"/>
                <w:szCs w:val="16"/>
                <w:lang w:eastAsia="pl-PL"/>
              </w:rPr>
              <w:t>Odpady przekazywane będą odbiorcom</w:t>
            </w:r>
            <w:r w:rsidR="00B7055B">
              <w:rPr>
                <w:rFonts w:ascii="Arial" w:eastAsia="TimesNewRomanPSMT" w:hAnsi="Arial" w:cs="Arial"/>
                <w:color w:val="000000" w:themeColor="text1"/>
                <w:sz w:val="16"/>
                <w:szCs w:val="16"/>
                <w:lang w:eastAsia="pl-PL"/>
              </w:rPr>
              <w:t>,</w:t>
            </w:r>
            <w:r w:rsidRPr="00477598">
              <w:rPr>
                <w:rFonts w:ascii="Arial" w:eastAsia="TimesNewRomanPSMT" w:hAnsi="Arial" w:cs="Arial"/>
                <w:color w:val="000000" w:themeColor="text1"/>
                <w:sz w:val="16"/>
                <w:szCs w:val="16"/>
                <w:lang w:eastAsia="pl-PL"/>
              </w:rPr>
              <w:t xml:space="preserve"> posiadającym odpowiednie zezwolenia w zakresie gospodarowania odpadami</w:t>
            </w:r>
            <w:r w:rsidR="00B7055B">
              <w:rPr>
                <w:rFonts w:ascii="Arial" w:eastAsia="TimesNewRomanPSMT" w:hAnsi="Arial" w:cs="Arial"/>
                <w:color w:val="000000" w:themeColor="text1"/>
                <w:sz w:val="16"/>
                <w:szCs w:val="16"/>
                <w:lang w:eastAsia="pl-PL"/>
              </w:rPr>
              <w:t>,</w:t>
            </w:r>
            <w:r w:rsidRPr="00477598">
              <w:rPr>
                <w:rFonts w:ascii="Arial" w:eastAsia="TimesNewRomanPSMT" w:hAnsi="Arial" w:cs="Arial"/>
                <w:color w:val="000000" w:themeColor="text1"/>
                <w:sz w:val="16"/>
                <w:szCs w:val="16"/>
                <w:lang w:eastAsia="pl-PL"/>
              </w:rPr>
              <w:t xml:space="preserve"> </w:t>
            </w:r>
            <w:r w:rsidRPr="00477598">
              <w:rPr>
                <w:rFonts w:ascii="Arial" w:eastAsia="TimesNewRomanPSMT" w:hAnsi="Arial" w:cs="Arial"/>
                <w:color w:val="000000" w:themeColor="text1"/>
                <w:sz w:val="16"/>
                <w:szCs w:val="16"/>
                <w:lang w:eastAsia="pl-PL"/>
              </w:rPr>
              <w:br/>
              <w:t>do dalszego zagospodarowania.</w:t>
            </w:r>
          </w:p>
          <w:p w14:paraId="13705D2D" w14:textId="77777777" w:rsidR="00477598" w:rsidRPr="00477598" w:rsidRDefault="00477598" w:rsidP="00477598">
            <w:pPr>
              <w:autoSpaceDE w:val="0"/>
              <w:autoSpaceDN w:val="0"/>
              <w:adjustRightInd w:val="0"/>
              <w:spacing w:after="0" w:line="240" w:lineRule="auto"/>
              <w:rPr>
                <w:rFonts w:ascii="Arial" w:eastAsia="Times New Roman" w:hAnsi="Arial" w:cs="Arial"/>
                <w:color w:val="000000" w:themeColor="text1"/>
                <w:sz w:val="16"/>
                <w:szCs w:val="16"/>
                <w:lang w:eastAsia="pl-PL"/>
              </w:rPr>
            </w:pPr>
          </w:p>
        </w:tc>
      </w:tr>
    </w:tbl>
    <w:p w14:paraId="368E44B3" w14:textId="76C894FE" w:rsidR="00477598" w:rsidRDefault="00477598" w:rsidP="00477598">
      <w:pPr>
        <w:pStyle w:val="Arial10i50"/>
        <w:spacing w:line="320" w:lineRule="exact"/>
        <w:ind w:left="360"/>
        <w:rPr>
          <w:rFonts w:cs="Arial"/>
          <w:b/>
          <w:sz w:val="24"/>
          <w:szCs w:val="24"/>
        </w:rPr>
      </w:pPr>
    </w:p>
    <w:p w14:paraId="545C2E9F" w14:textId="4BABA4CB" w:rsidR="00477598" w:rsidRDefault="00477598" w:rsidP="00473C13">
      <w:pPr>
        <w:pStyle w:val="Arial10i50"/>
        <w:numPr>
          <w:ilvl w:val="0"/>
          <w:numId w:val="162"/>
        </w:numPr>
        <w:spacing w:line="320" w:lineRule="exact"/>
        <w:rPr>
          <w:rFonts w:cs="Arial"/>
          <w:b/>
          <w:sz w:val="24"/>
          <w:szCs w:val="24"/>
        </w:rPr>
      </w:pPr>
      <w:r>
        <w:rPr>
          <w:rFonts w:cs="Arial"/>
          <w:b/>
          <w:sz w:val="24"/>
          <w:szCs w:val="24"/>
        </w:rPr>
        <w:t>o</w:t>
      </w:r>
      <w:r w:rsidRPr="007B7E57">
        <w:rPr>
          <w:rFonts w:cs="Arial"/>
          <w:b/>
          <w:sz w:val="24"/>
          <w:szCs w:val="24"/>
        </w:rPr>
        <w:t>dpady inne niż niebezpieczne</w:t>
      </w:r>
    </w:p>
    <w:p w14:paraId="12DDD4F1" w14:textId="77777777" w:rsidR="0072549C" w:rsidRDefault="0072549C" w:rsidP="0072549C">
      <w:pPr>
        <w:pStyle w:val="Arial10i50"/>
        <w:spacing w:line="320" w:lineRule="exact"/>
        <w:ind w:left="360"/>
        <w:rPr>
          <w:rFonts w:cs="Arial"/>
          <w:b/>
          <w:sz w:val="24"/>
          <w:szCs w:val="24"/>
        </w:rPr>
      </w:pPr>
    </w:p>
    <w:tbl>
      <w:tblPr>
        <w:tblW w:w="9214" w:type="dxa"/>
        <w:tblInd w:w="27" w:type="dxa"/>
        <w:tblLayout w:type="fixed"/>
        <w:tblCellMar>
          <w:left w:w="30" w:type="dxa"/>
          <w:right w:w="30" w:type="dxa"/>
        </w:tblCellMar>
        <w:tblLook w:val="0000" w:firstRow="0" w:lastRow="0" w:firstColumn="0" w:lastColumn="0" w:noHBand="0" w:noVBand="0"/>
      </w:tblPr>
      <w:tblGrid>
        <w:gridCol w:w="360"/>
        <w:gridCol w:w="1058"/>
        <w:gridCol w:w="2410"/>
        <w:gridCol w:w="2693"/>
        <w:gridCol w:w="2693"/>
      </w:tblGrid>
      <w:tr w:rsidR="00477598" w:rsidRPr="00477598" w14:paraId="45882596" w14:textId="77777777" w:rsidTr="003A4BB9">
        <w:trPr>
          <w:trHeight w:val="600"/>
          <w:tblHeader/>
        </w:trPr>
        <w:tc>
          <w:tcPr>
            <w:tcW w:w="360" w:type="dxa"/>
            <w:tcBorders>
              <w:top w:val="single" w:sz="4" w:space="0" w:color="auto"/>
              <w:left w:val="single" w:sz="4" w:space="0" w:color="auto"/>
              <w:bottom w:val="single" w:sz="6" w:space="0" w:color="auto"/>
              <w:right w:val="single" w:sz="6" w:space="0" w:color="auto"/>
            </w:tcBorders>
            <w:shd w:val="clear" w:color="auto" w:fill="BFBFBF" w:themeFill="background1" w:themeFillShade="BF"/>
            <w:vAlign w:val="center"/>
          </w:tcPr>
          <w:p w14:paraId="6A561DC8" w14:textId="77777777" w:rsidR="00477598" w:rsidRPr="00477598" w:rsidRDefault="00477598" w:rsidP="004B7747">
            <w:pPr>
              <w:spacing w:after="0" w:line="240" w:lineRule="exact"/>
              <w:jc w:val="center"/>
              <w:rPr>
                <w:rFonts w:ascii="Arial" w:eastAsia="Times New Roman" w:hAnsi="Arial" w:cs="Arial"/>
                <w:b/>
                <w:snapToGrid w:val="0"/>
                <w:color w:val="000000" w:themeColor="text1"/>
                <w:sz w:val="16"/>
                <w:szCs w:val="16"/>
                <w:lang w:eastAsia="pl-PL"/>
              </w:rPr>
            </w:pPr>
            <w:r w:rsidRPr="00477598">
              <w:rPr>
                <w:rFonts w:ascii="Arial" w:eastAsia="Times New Roman" w:hAnsi="Arial" w:cs="Arial"/>
                <w:b/>
                <w:snapToGrid w:val="0"/>
                <w:color w:val="000000" w:themeColor="text1"/>
                <w:sz w:val="16"/>
                <w:szCs w:val="16"/>
                <w:lang w:eastAsia="pl-PL"/>
              </w:rPr>
              <w:t>Lp.</w:t>
            </w:r>
          </w:p>
        </w:tc>
        <w:tc>
          <w:tcPr>
            <w:tcW w:w="1058" w:type="dxa"/>
            <w:tcBorders>
              <w:top w:val="single" w:sz="4" w:space="0" w:color="auto"/>
              <w:left w:val="single" w:sz="6" w:space="0" w:color="auto"/>
              <w:bottom w:val="single" w:sz="6" w:space="0" w:color="auto"/>
              <w:right w:val="single" w:sz="6" w:space="0" w:color="auto"/>
            </w:tcBorders>
            <w:shd w:val="clear" w:color="auto" w:fill="BFBFBF" w:themeFill="background1" w:themeFillShade="BF"/>
            <w:vAlign w:val="center"/>
          </w:tcPr>
          <w:p w14:paraId="04C1798C" w14:textId="2A8E233C" w:rsidR="00477598" w:rsidRPr="00477598" w:rsidRDefault="00477598" w:rsidP="003A4BB9">
            <w:pPr>
              <w:spacing w:after="0" w:line="240" w:lineRule="exact"/>
              <w:jc w:val="center"/>
              <w:rPr>
                <w:rFonts w:ascii="Arial" w:eastAsia="Times New Roman" w:hAnsi="Arial" w:cs="Arial"/>
                <w:b/>
                <w:snapToGrid w:val="0"/>
                <w:color w:val="000000" w:themeColor="text1"/>
                <w:sz w:val="16"/>
                <w:szCs w:val="16"/>
                <w:lang w:eastAsia="pl-PL"/>
              </w:rPr>
            </w:pPr>
            <w:r w:rsidRPr="00477598">
              <w:rPr>
                <w:rFonts w:ascii="Arial" w:eastAsia="Times New Roman" w:hAnsi="Arial" w:cs="Arial"/>
                <w:b/>
                <w:snapToGrid w:val="0"/>
                <w:color w:val="000000" w:themeColor="text1"/>
                <w:sz w:val="16"/>
                <w:szCs w:val="16"/>
                <w:lang w:eastAsia="pl-PL"/>
              </w:rPr>
              <w:t>Kod</w:t>
            </w:r>
          </w:p>
          <w:p w14:paraId="0D6094F4" w14:textId="29EA8A11" w:rsidR="00477598" w:rsidRPr="00477598" w:rsidRDefault="00477598" w:rsidP="003A4BB9">
            <w:pPr>
              <w:spacing w:after="0" w:line="240" w:lineRule="exact"/>
              <w:jc w:val="center"/>
              <w:rPr>
                <w:rFonts w:ascii="Arial" w:eastAsia="Times New Roman" w:hAnsi="Arial" w:cs="Arial"/>
                <w:b/>
                <w:snapToGrid w:val="0"/>
                <w:color w:val="000000" w:themeColor="text1"/>
                <w:sz w:val="16"/>
                <w:szCs w:val="16"/>
                <w:lang w:eastAsia="pl-PL"/>
              </w:rPr>
            </w:pPr>
            <w:r w:rsidRPr="00477598">
              <w:rPr>
                <w:rFonts w:ascii="Arial" w:eastAsia="Times New Roman" w:hAnsi="Arial" w:cs="Arial"/>
                <w:b/>
                <w:snapToGrid w:val="0"/>
                <w:color w:val="000000" w:themeColor="text1"/>
                <w:sz w:val="16"/>
                <w:szCs w:val="16"/>
                <w:lang w:eastAsia="pl-PL"/>
              </w:rPr>
              <w:t>odpadu</w:t>
            </w:r>
          </w:p>
        </w:tc>
        <w:tc>
          <w:tcPr>
            <w:tcW w:w="2410" w:type="dxa"/>
            <w:tcBorders>
              <w:top w:val="single" w:sz="4" w:space="0" w:color="auto"/>
              <w:left w:val="single" w:sz="6" w:space="0" w:color="auto"/>
              <w:bottom w:val="single" w:sz="6" w:space="0" w:color="auto"/>
              <w:right w:val="single" w:sz="6" w:space="0" w:color="auto"/>
            </w:tcBorders>
            <w:shd w:val="clear" w:color="auto" w:fill="BFBFBF" w:themeFill="background1" w:themeFillShade="BF"/>
            <w:vAlign w:val="center"/>
          </w:tcPr>
          <w:p w14:paraId="4D3F04BE" w14:textId="77777777" w:rsidR="00477598" w:rsidRPr="00477598" w:rsidRDefault="00477598" w:rsidP="00477598">
            <w:pPr>
              <w:spacing w:after="0" w:line="240" w:lineRule="exact"/>
              <w:rPr>
                <w:rFonts w:ascii="Arial" w:eastAsia="Times New Roman" w:hAnsi="Arial" w:cs="Arial"/>
                <w:b/>
                <w:snapToGrid w:val="0"/>
                <w:color w:val="000000" w:themeColor="text1"/>
                <w:sz w:val="16"/>
                <w:szCs w:val="16"/>
                <w:lang w:eastAsia="pl-PL"/>
              </w:rPr>
            </w:pPr>
            <w:r w:rsidRPr="00477598">
              <w:rPr>
                <w:rFonts w:ascii="Arial" w:eastAsia="Times New Roman" w:hAnsi="Arial" w:cs="Arial"/>
                <w:b/>
                <w:snapToGrid w:val="0"/>
                <w:color w:val="000000" w:themeColor="text1"/>
                <w:sz w:val="16"/>
                <w:szCs w:val="16"/>
                <w:lang w:eastAsia="pl-PL"/>
              </w:rPr>
              <w:t>Rodzaj odpadu</w:t>
            </w:r>
          </w:p>
        </w:tc>
        <w:tc>
          <w:tcPr>
            <w:tcW w:w="2693" w:type="dxa"/>
            <w:tcBorders>
              <w:top w:val="single" w:sz="4" w:space="0" w:color="auto"/>
              <w:left w:val="single" w:sz="6" w:space="0" w:color="auto"/>
              <w:bottom w:val="single" w:sz="6" w:space="0" w:color="auto"/>
              <w:right w:val="single" w:sz="6" w:space="0" w:color="auto"/>
            </w:tcBorders>
            <w:shd w:val="clear" w:color="auto" w:fill="BFBFBF" w:themeFill="background1" w:themeFillShade="BF"/>
            <w:vAlign w:val="center"/>
          </w:tcPr>
          <w:p w14:paraId="05A5DE65" w14:textId="77777777" w:rsidR="00477598" w:rsidRPr="00477598" w:rsidRDefault="00477598" w:rsidP="00477598">
            <w:pPr>
              <w:spacing w:after="0" w:line="240" w:lineRule="exact"/>
              <w:rPr>
                <w:rFonts w:ascii="Arial" w:eastAsia="Times New Roman" w:hAnsi="Arial" w:cs="Arial"/>
                <w:b/>
                <w:snapToGrid w:val="0"/>
                <w:color w:val="000000" w:themeColor="text1"/>
                <w:sz w:val="16"/>
                <w:szCs w:val="16"/>
                <w:lang w:eastAsia="pl-PL"/>
              </w:rPr>
            </w:pPr>
            <w:r w:rsidRPr="00477598">
              <w:rPr>
                <w:rFonts w:ascii="Arial" w:eastAsia="Times New Roman" w:hAnsi="Arial" w:cs="Arial"/>
                <w:b/>
                <w:snapToGrid w:val="0"/>
                <w:color w:val="000000" w:themeColor="text1"/>
                <w:sz w:val="16"/>
                <w:szCs w:val="16"/>
                <w:lang w:eastAsia="pl-PL"/>
              </w:rPr>
              <w:t>Miejsca i sposób magazynowania</w:t>
            </w:r>
          </w:p>
        </w:tc>
        <w:tc>
          <w:tcPr>
            <w:tcW w:w="2693" w:type="dxa"/>
            <w:tcBorders>
              <w:top w:val="single" w:sz="4" w:space="0" w:color="auto"/>
              <w:left w:val="single" w:sz="6" w:space="0" w:color="auto"/>
              <w:bottom w:val="single" w:sz="6" w:space="0" w:color="auto"/>
              <w:right w:val="single" w:sz="4" w:space="0" w:color="auto"/>
            </w:tcBorders>
            <w:shd w:val="clear" w:color="auto" w:fill="BFBFBF" w:themeFill="background1" w:themeFillShade="BF"/>
            <w:vAlign w:val="center"/>
          </w:tcPr>
          <w:p w14:paraId="47517559" w14:textId="77777777" w:rsidR="00477598" w:rsidRPr="00477598" w:rsidRDefault="00477598" w:rsidP="00477598">
            <w:pPr>
              <w:spacing w:after="0" w:line="240" w:lineRule="exact"/>
              <w:rPr>
                <w:rFonts w:ascii="Arial" w:eastAsia="Times New Roman" w:hAnsi="Arial" w:cs="Arial"/>
                <w:b/>
                <w:snapToGrid w:val="0"/>
                <w:color w:val="000000" w:themeColor="text1"/>
                <w:sz w:val="16"/>
                <w:szCs w:val="16"/>
                <w:lang w:eastAsia="pl-PL"/>
              </w:rPr>
            </w:pPr>
            <w:r w:rsidRPr="00477598">
              <w:rPr>
                <w:rFonts w:ascii="Arial" w:eastAsia="Times New Roman" w:hAnsi="Arial" w:cs="Arial"/>
                <w:b/>
                <w:snapToGrid w:val="0"/>
                <w:color w:val="000000" w:themeColor="text1"/>
                <w:sz w:val="16"/>
                <w:szCs w:val="16"/>
                <w:lang w:eastAsia="pl-PL"/>
              </w:rPr>
              <w:t xml:space="preserve">Sposób dalszego gospodarowania </w:t>
            </w:r>
          </w:p>
          <w:p w14:paraId="1B0FBB10" w14:textId="77777777" w:rsidR="00477598" w:rsidRPr="00477598" w:rsidRDefault="00477598" w:rsidP="00477598">
            <w:pPr>
              <w:spacing w:after="0" w:line="240" w:lineRule="exact"/>
              <w:rPr>
                <w:rFonts w:ascii="Arial" w:eastAsia="Times New Roman" w:hAnsi="Arial" w:cs="Arial"/>
                <w:b/>
                <w:snapToGrid w:val="0"/>
                <w:color w:val="000000" w:themeColor="text1"/>
                <w:sz w:val="16"/>
                <w:szCs w:val="16"/>
                <w:lang w:eastAsia="pl-PL"/>
              </w:rPr>
            </w:pPr>
            <w:r w:rsidRPr="00477598">
              <w:rPr>
                <w:rFonts w:ascii="Arial" w:eastAsia="Times New Roman" w:hAnsi="Arial" w:cs="Arial"/>
                <w:b/>
                <w:snapToGrid w:val="0"/>
                <w:color w:val="000000" w:themeColor="text1"/>
                <w:sz w:val="16"/>
                <w:szCs w:val="16"/>
                <w:lang w:eastAsia="pl-PL"/>
              </w:rPr>
              <w:t>z odpadami</w:t>
            </w:r>
          </w:p>
        </w:tc>
      </w:tr>
      <w:tr w:rsidR="00477598" w:rsidRPr="00477598" w14:paraId="3FFB73DD" w14:textId="77777777" w:rsidTr="003A4BB9">
        <w:trPr>
          <w:trHeight w:val="100"/>
        </w:trPr>
        <w:tc>
          <w:tcPr>
            <w:tcW w:w="360" w:type="dxa"/>
            <w:tcBorders>
              <w:top w:val="single" w:sz="4" w:space="0" w:color="auto"/>
              <w:left w:val="single" w:sz="4" w:space="0" w:color="auto"/>
              <w:bottom w:val="single" w:sz="4" w:space="0" w:color="auto"/>
              <w:right w:val="single" w:sz="4" w:space="0" w:color="auto"/>
            </w:tcBorders>
            <w:vAlign w:val="center"/>
          </w:tcPr>
          <w:p w14:paraId="1316BDFE" w14:textId="77777777" w:rsidR="00477598" w:rsidRPr="00477598" w:rsidRDefault="00477598" w:rsidP="00473C13">
            <w:pPr>
              <w:widowControl w:val="0"/>
              <w:numPr>
                <w:ilvl w:val="0"/>
                <w:numId w:val="146"/>
              </w:numPr>
              <w:suppressAutoHyphens/>
              <w:spacing w:after="0" w:line="240" w:lineRule="exact"/>
              <w:jc w:val="center"/>
              <w:rPr>
                <w:rFonts w:ascii="Arial" w:eastAsia="Times New Roman" w:hAnsi="Arial" w:cs="Arial"/>
                <w:snapToGrid w:val="0"/>
                <w:color w:val="000000" w:themeColor="text1"/>
                <w:sz w:val="16"/>
                <w:szCs w:val="16"/>
                <w:lang w:eastAsia="pl-PL"/>
              </w:rPr>
            </w:pPr>
          </w:p>
        </w:tc>
        <w:tc>
          <w:tcPr>
            <w:tcW w:w="1058" w:type="dxa"/>
            <w:tcBorders>
              <w:top w:val="single" w:sz="7" w:space="0" w:color="000000"/>
              <w:left w:val="single" w:sz="7" w:space="0" w:color="000000"/>
              <w:bottom w:val="single" w:sz="7" w:space="0" w:color="000000"/>
              <w:right w:val="single" w:sz="7" w:space="0" w:color="000000"/>
            </w:tcBorders>
            <w:vAlign w:val="center"/>
          </w:tcPr>
          <w:p w14:paraId="6A836C39" w14:textId="77777777" w:rsidR="00477598" w:rsidRPr="00477598" w:rsidRDefault="00477598" w:rsidP="003A4BB9">
            <w:pPr>
              <w:spacing w:after="0" w:line="240" w:lineRule="exact"/>
              <w:jc w:val="center"/>
              <w:rPr>
                <w:rFonts w:ascii="Arial" w:eastAsia="Times New Roman" w:hAnsi="Arial" w:cs="Arial"/>
                <w:color w:val="000000" w:themeColor="text1"/>
                <w:sz w:val="16"/>
                <w:szCs w:val="16"/>
                <w:lang w:eastAsia="pl-PL"/>
              </w:rPr>
            </w:pPr>
            <w:r w:rsidRPr="00477598">
              <w:rPr>
                <w:rFonts w:ascii="Arial" w:hAnsi="Arial" w:cs="Arial"/>
                <w:color w:val="000000" w:themeColor="text1"/>
                <w:sz w:val="16"/>
                <w:szCs w:val="16"/>
              </w:rPr>
              <w:t>02 01 04</w:t>
            </w:r>
          </w:p>
        </w:tc>
        <w:tc>
          <w:tcPr>
            <w:tcW w:w="2410" w:type="dxa"/>
            <w:tcBorders>
              <w:top w:val="single" w:sz="7" w:space="0" w:color="000000"/>
              <w:left w:val="single" w:sz="7" w:space="0" w:color="000000"/>
              <w:bottom w:val="single" w:sz="7" w:space="0" w:color="000000"/>
              <w:right w:val="single" w:sz="7" w:space="0" w:color="000000"/>
            </w:tcBorders>
          </w:tcPr>
          <w:p w14:paraId="4EDBB454" w14:textId="77777777" w:rsidR="00477598" w:rsidRPr="00477598" w:rsidRDefault="00477598" w:rsidP="00477598">
            <w:pPr>
              <w:spacing w:after="0" w:line="240" w:lineRule="exact"/>
              <w:rPr>
                <w:rFonts w:ascii="Arial" w:eastAsia="Times New Roman" w:hAnsi="Arial" w:cs="Arial"/>
                <w:color w:val="000000" w:themeColor="text1"/>
                <w:spacing w:val="3"/>
                <w:sz w:val="16"/>
                <w:szCs w:val="16"/>
                <w:lang w:eastAsia="pl-PL"/>
              </w:rPr>
            </w:pPr>
            <w:r w:rsidRPr="00477598">
              <w:rPr>
                <w:rFonts w:ascii="Arial" w:hAnsi="Arial" w:cs="Arial"/>
                <w:color w:val="000000" w:themeColor="text1"/>
                <w:sz w:val="16"/>
                <w:szCs w:val="16"/>
              </w:rPr>
              <w:t xml:space="preserve">Odpady z tworzyw sztucznych </w:t>
            </w:r>
            <w:r w:rsidRPr="00477598">
              <w:rPr>
                <w:rFonts w:ascii="Arial" w:hAnsi="Arial" w:cs="Arial"/>
                <w:color w:val="000000" w:themeColor="text1"/>
                <w:sz w:val="16"/>
                <w:szCs w:val="16"/>
              </w:rPr>
              <w:br/>
              <w:t>(z wyłączeniem opakowań)</w:t>
            </w:r>
          </w:p>
        </w:tc>
        <w:tc>
          <w:tcPr>
            <w:tcW w:w="2693" w:type="dxa"/>
            <w:tcBorders>
              <w:top w:val="single" w:sz="4" w:space="0" w:color="auto"/>
              <w:left w:val="single" w:sz="4" w:space="0" w:color="auto"/>
              <w:bottom w:val="single" w:sz="4" w:space="0" w:color="auto"/>
              <w:right w:val="single" w:sz="4" w:space="0" w:color="auto"/>
            </w:tcBorders>
          </w:tcPr>
          <w:p w14:paraId="5DA1CA63" w14:textId="75CF0175" w:rsidR="00477598" w:rsidRPr="00477598" w:rsidRDefault="00477598" w:rsidP="00477598">
            <w:pPr>
              <w:autoSpaceDE w:val="0"/>
              <w:autoSpaceDN w:val="0"/>
              <w:adjustRightInd w:val="0"/>
              <w:spacing w:after="0" w:line="240" w:lineRule="exact"/>
              <w:rPr>
                <w:rFonts w:ascii="Arial" w:eastAsia="TimesNewRomanPSMT" w:hAnsi="Arial" w:cs="Arial"/>
                <w:color w:val="000000" w:themeColor="text1"/>
                <w:sz w:val="16"/>
                <w:szCs w:val="16"/>
                <w:lang w:eastAsia="pl-PL"/>
              </w:rPr>
            </w:pPr>
            <w:r w:rsidRPr="00477598">
              <w:rPr>
                <w:rFonts w:ascii="Arial" w:eastAsia="MS Mincho" w:hAnsi="Arial" w:cs="Arial"/>
                <w:color w:val="000000" w:themeColor="text1"/>
                <w:sz w:val="16"/>
                <w:szCs w:val="16"/>
              </w:rPr>
              <w:t xml:space="preserve">Odpady zbierane selektywnie </w:t>
            </w:r>
            <w:r w:rsidRPr="00477598">
              <w:rPr>
                <w:rFonts w:ascii="Arial" w:eastAsia="MS Mincho" w:hAnsi="Arial" w:cs="Arial"/>
                <w:color w:val="000000" w:themeColor="text1"/>
                <w:sz w:val="16"/>
                <w:szCs w:val="16"/>
              </w:rPr>
              <w:br/>
              <w:t xml:space="preserve">w metalowym pojemniku </w:t>
            </w:r>
            <w:r w:rsidRPr="00477598">
              <w:rPr>
                <w:rFonts w:ascii="Arial" w:eastAsia="MS Mincho" w:hAnsi="Arial" w:cs="Arial"/>
                <w:color w:val="000000" w:themeColor="text1"/>
                <w:sz w:val="16"/>
                <w:szCs w:val="16"/>
              </w:rPr>
              <w:br/>
              <w:t>i gromadzon</w:t>
            </w:r>
            <w:r w:rsidR="00B7055B">
              <w:rPr>
                <w:rFonts w:ascii="Arial" w:eastAsia="MS Mincho" w:hAnsi="Arial" w:cs="Arial"/>
                <w:color w:val="000000" w:themeColor="text1"/>
                <w:sz w:val="16"/>
                <w:szCs w:val="16"/>
              </w:rPr>
              <w:t>e</w:t>
            </w:r>
            <w:r w:rsidRPr="00477598">
              <w:rPr>
                <w:rFonts w:ascii="Arial" w:eastAsia="MS Mincho" w:hAnsi="Arial" w:cs="Arial"/>
                <w:color w:val="000000" w:themeColor="text1"/>
                <w:sz w:val="16"/>
                <w:szCs w:val="16"/>
              </w:rPr>
              <w:t xml:space="preserve"> w budynku magazynowania odpadów</w:t>
            </w:r>
            <w:r w:rsidR="00B7055B">
              <w:rPr>
                <w:rFonts w:ascii="Arial" w:eastAsia="MS Mincho" w:hAnsi="Arial" w:cs="Arial"/>
                <w:color w:val="000000" w:themeColor="text1"/>
                <w:sz w:val="16"/>
                <w:szCs w:val="16"/>
              </w:rPr>
              <w:t>,</w:t>
            </w:r>
            <w:r w:rsidRPr="00477598">
              <w:rPr>
                <w:rFonts w:ascii="Arial" w:eastAsia="MS Mincho" w:hAnsi="Arial" w:cs="Arial"/>
                <w:color w:val="000000" w:themeColor="text1"/>
                <w:sz w:val="16"/>
                <w:szCs w:val="16"/>
              </w:rPr>
              <w:t xml:space="preserve"> </w:t>
            </w:r>
            <w:r w:rsidRPr="00477598">
              <w:rPr>
                <w:rFonts w:ascii="Arial" w:eastAsia="MS Mincho" w:hAnsi="Arial" w:cs="Arial"/>
                <w:color w:val="000000" w:themeColor="text1"/>
                <w:sz w:val="16"/>
                <w:szCs w:val="16"/>
              </w:rPr>
              <w:br/>
              <w:t>na utwardzonym podłożu.</w:t>
            </w:r>
          </w:p>
        </w:tc>
        <w:tc>
          <w:tcPr>
            <w:tcW w:w="2693" w:type="dxa"/>
            <w:tcBorders>
              <w:top w:val="single" w:sz="4" w:space="0" w:color="auto"/>
              <w:left w:val="single" w:sz="4" w:space="0" w:color="auto"/>
              <w:bottom w:val="single" w:sz="4" w:space="0" w:color="auto"/>
              <w:right w:val="single" w:sz="4" w:space="0" w:color="auto"/>
            </w:tcBorders>
          </w:tcPr>
          <w:p w14:paraId="5AB5387D" w14:textId="2A5AE8E3" w:rsidR="00477598" w:rsidRDefault="00477598" w:rsidP="00477598">
            <w:pPr>
              <w:autoSpaceDE w:val="0"/>
              <w:autoSpaceDN w:val="0"/>
              <w:adjustRightInd w:val="0"/>
              <w:spacing w:after="0" w:line="240" w:lineRule="exact"/>
              <w:rPr>
                <w:rFonts w:ascii="Arial" w:eastAsia="TimesNewRomanPSMT" w:hAnsi="Arial" w:cs="Arial"/>
                <w:color w:val="000000" w:themeColor="text1"/>
                <w:sz w:val="16"/>
                <w:szCs w:val="16"/>
                <w:lang w:eastAsia="pl-PL"/>
              </w:rPr>
            </w:pPr>
            <w:r w:rsidRPr="00477598">
              <w:rPr>
                <w:rFonts w:ascii="Arial" w:eastAsia="TimesNewRomanPSMT" w:hAnsi="Arial" w:cs="Arial"/>
                <w:color w:val="000000" w:themeColor="text1"/>
                <w:sz w:val="16"/>
                <w:szCs w:val="16"/>
                <w:lang w:eastAsia="pl-PL"/>
              </w:rPr>
              <w:t>Odpady przekazywane będą odbiorcom</w:t>
            </w:r>
            <w:r w:rsidR="00B7055B">
              <w:rPr>
                <w:rFonts w:ascii="Arial" w:eastAsia="TimesNewRomanPSMT" w:hAnsi="Arial" w:cs="Arial"/>
                <w:color w:val="000000" w:themeColor="text1"/>
                <w:sz w:val="16"/>
                <w:szCs w:val="16"/>
                <w:lang w:eastAsia="pl-PL"/>
              </w:rPr>
              <w:t>,</w:t>
            </w:r>
            <w:r w:rsidRPr="00477598">
              <w:rPr>
                <w:rFonts w:ascii="Arial" w:eastAsia="TimesNewRomanPSMT" w:hAnsi="Arial" w:cs="Arial"/>
                <w:color w:val="000000" w:themeColor="text1"/>
                <w:sz w:val="16"/>
                <w:szCs w:val="16"/>
                <w:lang w:eastAsia="pl-PL"/>
              </w:rPr>
              <w:t xml:space="preserve"> posiadającym odpowiednie zezwolenia w zakresie gospodarowania odpadami</w:t>
            </w:r>
            <w:r w:rsidR="00B7055B">
              <w:rPr>
                <w:rFonts w:ascii="Arial" w:eastAsia="TimesNewRomanPSMT" w:hAnsi="Arial" w:cs="Arial"/>
                <w:color w:val="000000" w:themeColor="text1"/>
                <w:sz w:val="16"/>
                <w:szCs w:val="16"/>
                <w:lang w:eastAsia="pl-PL"/>
              </w:rPr>
              <w:t>,</w:t>
            </w:r>
            <w:r w:rsidRPr="00477598">
              <w:rPr>
                <w:rFonts w:ascii="Arial" w:eastAsia="TimesNewRomanPSMT" w:hAnsi="Arial" w:cs="Arial"/>
                <w:color w:val="000000" w:themeColor="text1"/>
                <w:sz w:val="16"/>
                <w:szCs w:val="16"/>
                <w:lang w:eastAsia="pl-PL"/>
              </w:rPr>
              <w:br/>
              <w:t>do dalszego zagospodarowania</w:t>
            </w:r>
            <w:r w:rsidR="00B7055B">
              <w:rPr>
                <w:rFonts w:ascii="Arial" w:eastAsia="TimesNewRomanPSMT" w:hAnsi="Arial" w:cs="Arial"/>
                <w:color w:val="000000" w:themeColor="text1"/>
                <w:sz w:val="16"/>
                <w:szCs w:val="16"/>
                <w:lang w:eastAsia="pl-PL"/>
              </w:rPr>
              <w:t>.</w:t>
            </w:r>
          </w:p>
          <w:p w14:paraId="22DE29EF" w14:textId="33DA59D6" w:rsidR="00F37372" w:rsidRPr="00477598" w:rsidRDefault="00F37372" w:rsidP="00477598">
            <w:pPr>
              <w:autoSpaceDE w:val="0"/>
              <w:autoSpaceDN w:val="0"/>
              <w:adjustRightInd w:val="0"/>
              <w:spacing w:after="0" w:line="240" w:lineRule="exact"/>
              <w:rPr>
                <w:rFonts w:ascii="Arial" w:eastAsia="Times New Roman" w:hAnsi="Arial" w:cs="Arial"/>
                <w:color w:val="000000" w:themeColor="text1"/>
                <w:sz w:val="16"/>
                <w:szCs w:val="16"/>
                <w:lang w:eastAsia="pl-PL"/>
              </w:rPr>
            </w:pPr>
          </w:p>
        </w:tc>
      </w:tr>
      <w:tr w:rsidR="00477598" w:rsidRPr="00477598" w14:paraId="7AA4206E" w14:textId="77777777" w:rsidTr="003A4BB9">
        <w:trPr>
          <w:trHeight w:val="100"/>
        </w:trPr>
        <w:tc>
          <w:tcPr>
            <w:tcW w:w="360" w:type="dxa"/>
            <w:tcBorders>
              <w:top w:val="single" w:sz="4" w:space="0" w:color="auto"/>
              <w:left w:val="single" w:sz="4" w:space="0" w:color="auto"/>
              <w:bottom w:val="single" w:sz="4" w:space="0" w:color="auto"/>
              <w:right w:val="single" w:sz="4" w:space="0" w:color="auto"/>
            </w:tcBorders>
            <w:vAlign w:val="center"/>
          </w:tcPr>
          <w:p w14:paraId="2C98CE69" w14:textId="77777777" w:rsidR="00477598" w:rsidRPr="00477598" w:rsidRDefault="00477598" w:rsidP="00473C13">
            <w:pPr>
              <w:widowControl w:val="0"/>
              <w:numPr>
                <w:ilvl w:val="0"/>
                <w:numId w:val="146"/>
              </w:numPr>
              <w:suppressAutoHyphens/>
              <w:spacing w:after="0" w:line="240" w:lineRule="exact"/>
              <w:jc w:val="center"/>
              <w:rPr>
                <w:rFonts w:ascii="Arial" w:eastAsia="Times New Roman" w:hAnsi="Arial" w:cs="Arial"/>
                <w:snapToGrid w:val="0"/>
                <w:color w:val="000000" w:themeColor="text1"/>
                <w:sz w:val="16"/>
                <w:szCs w:val="16"/>
                <w:lang w:eastAsia="pl-PL"/>
              </w:rPr>
            </w:pPr>
          </w:p>
        </w:tc>
        <w:tc>
          <w:tcPr>
            <w:tcW w:w="1058" w:type="dxa"/>
            <w:tcBorders>
              <w:top w:val="single" w:sz="7" w:space="0" w:color="000000"/>
              <w:left w:val="single" w:sz="7" w:space="0" w:color="000000"/>
              <w:bottom w:val="single" w:sz="7" w:space="0" w:color="000000"/>
              <w:right w:val="single" w:sz="7" w:space="0" w:color="000000"/>
            </w:tcBorders>
            <w:vAlign w:val="center"/>
          </w:tcPr>
          <w:p w14:paraId="7D3365E9" w14:textId="77777777" w:rsidR="00477598" w:rsidRPr="00477598" w:rsidRDefault="00477598" w:rsidP="003A4BB9">
            <w:pPr>
              <w:spacing w:after="0" w:line="240" w:lineRule="exact"/>
              <w:jc w:val="center"/>
              <w:rPr>
                <w:rFonts w:ascii="Arial" w:eastAsia="Times New Roman" w:hAnsi="Arial" w:cs="Arial"/>
                <w:color w:val="000000" w:themeColor="text1"/>
                <w:sz w:val="16"/>
                <w:szCs w:val="16"/>
                <w:lang w:eastAsia="pl-PL"/>
              </w:rPr>
            </w:pPr>
            <w:r w:rsidRPr="00477598">
              <w:rPr>
                <w:rFonts w:ascii="Arial" w:hAnsi="Arial" w:cs="Arial"/>
                <w:color w:val="000000" w:themeColor="text1"/>
                <w:sz w:val="16"/>
                <w:szCs w:val="16"/>
              </w:rPr>
              <w:t>10 01 01</w:t>
            </w:r>
          </w:p>
        </w:tc>
        <w:tc>
          <w:tcPr>
            <w:tcW w:w="2410" w:type="dxa"/>
            <w:tcBorders>
              <w:top w:val="single" w:sz="7" w:space="0" w:color="000000"/>
              <w:left w:val="single" w:sz="7" w:space="0" w:color="000000"/>
              <w:bottom w:val="single" w:sz="7" w:space="0" w:color="000000"/>
              <w:right w:val="single" w:sz="7" w:space="0" w:color="000000"/>
            </w:tcBorders>
          </w:tcPr>
          <w:p w14:paraId="37D99EB2" w14:textId="77777777" w:rsidR="00477598" w:rsidRPr="00477598" w:rsidRDefault="00477598" w:rsidP="00477598">
            <w:pPr>
              <w:widowControl w:val="0"/>
              <w:shd w:val="clear" w:color="auto" w:fill="FFFFFF"/>
              <w:autoSpaceDE w:val="0"/>
              <w:autoSpaceDN w:val="0"/>
              <w:adjustRightInd w:val="0"/>
              <w:spacing w:after="0" w:line="240" w:lineRule="exact"/>
              <w:rPr>
                <w:rFonts w:ascii="Arial" w:hAnsi="Arial" w:cs="Arial"/>
                <w:color w:val="000000" w:themeColor="text1"/>
                <w:sz w:val="16"/>
                <w:szCs w:val="16"/>
              </w:rPr>
            </w:pPr>
            <w:r w:rsidRPr="00477598">
              <w:rPr>
                <w:rFonts w:ascii="Arial" w:hAnsi="Arial" w:cs="Arial"/>
                <w:color w:val="000000" w:themeColor="text1"/>
                <w:sz w:val="16"/>
                <w:szCs w:val="16"/>
              </w:rPr>
              <w:t xml:space="preserve">Żużle, popioły paleniskowe i pyły z kotłów (z wyłączeniem pyłów </w:t>
            </w:r>
            <w:r w:rsidRPr="00477598">
              <w:rPr>
                <w:rFonts w:ascii="Arial" w:hAnsi="Arial" w:cs="Arial"/>
                <w:color w:val="000000" w:themeColor="text1"/>
                <w:sz w:val="16"/>
                <w:szCs w:val="16"/>
              </w:rPr>
              <w:br/>
              <w:t xml:space="preserve">z kotłów wymienionych </w:t>
            </w:r>
            <w:r w:rsidRPr="00477598">
              <w:rPr>
                <w:rFonts w:ascii="Arial" w:hAnsi="Arial" w:cs="Arial"/>
                <w:color w:val="000000" w:themeColor="text1"/>
                <w:sz w:val="16"/>
                <w:szCs w:val="16"/>
              </w:rPr>
              <w:br/>
              <w:t>w 10 01 04)</w:t>
            </w:r>
          </w:p>
        </w:tc>
        <w:tc>
          <w:tcPr>
            <w:tcW w:w="2693" w:type="dxa"/>
            <w:tcBorders>
              <w:top w:val="single" w:sz="4" w:space="0" w:color="auto"/>
              <w:left w:val="single" w:sz="4" w:space="0" w:color="auto"/>
              <w:bottom w:val="single" w:sz="4" w:space="0" w:color="auto"/>
              <w:right w:val="single" w:sz="4" w:space="0" w:color="auto"/>
            </w:tcBorders>
          </w:tcPr>
          <w:p w14:paraId="32A9E0AA" w14:textId="7CA513B8" w:rsidR="00477598" w:rsidRPr="00477598" w:rsidRDefault="00477598" w:rsidP="00477598">
            <w:pPr>
              <w:autoSpaceDE w:val="0"/>
              <w:autoSpaceDN w:val="0"/>
              <w:adjustRightInd w:val="0"/>
              <w:spacing w:after="0" w:line="240" w:lineRule="exact"/>
              <w:rPr>
                <w:rFonts w:ascii="Arial" w:eastAsia="TimesNewRomanPSMT" w:hAnsi="Arial" w:cs="Arial"/>
                <w:color w:val="000000" w:themeColor="text1"/>
                <w:sz w:val="16"/>
                <w:szCs w:val="16"/>
                <w:lang w:eastAsia="pl-PL"/>
              </w:rPr>
            </w:pPr>
            <w:r w:rsidRPr="00477598">
              <w:rPr>
                <w:rFonts w:ascii="Arial" w:eastAsia="MS Mincho" w:hAnsi="Arial" w:cs="Arial"/>
                <w:color w:val="000000" w:themeColor="text1"/>
                <w:sz w:val="16"/>
                <w:szCs w:val="16"/>
              </w:rPr>
              <w:t xml:space="preserve">Odpady zbierane selektywnie </w:t>
            </w:r>
            <w:r w:rsidRPr="00477598">
              <w:rPr>
                <w:rFonts w:ascii="Arial" w:eastAsia="MS Mincho" w:hAnsi="Arial" w:cs="Arial"/>
                <w:color w:val="000000" w:themeColor="text1"/>
                <w:sz w:val="16"/>
                <w:szCs w:val="16"/>
              </w:rPr>
              <w:br/>
              <w:t>w wyznaczonym miejscu na żużel</w:t>
            </w:r>
            <w:r w:rsidR="00B7055B">
              <w:rPr>
                <w:rFonts w:ascii="Arial" w:eastAsia="MS Mincho" w:hAnsi="Arial" w:cs="Arial"/>
                <w:color w:val="000000" w:themeColor="text1"/>
                <w:sz w:val="16"/>
                <w:szCs w:val="16"/>
              </w:rPr>
              <w:t>,</w:t>
            </w:r>
            <w:r w:rsidRPr="00477598">
              <w:rPr>
                <w:rFonts w:ascii="Arial" w:eastAsia="MS Mincho" w:hAnsi="Arial" w:cs="Arial"/>
                <w:color w:val="000000" w:themeColor="text1"/>
                <w:sz w:val="16"/>
                <w:szCs w:val="16"/>
              </w:rPr>
              <w:t xml:space="preserve"> </w:t>
            </w:r>
            <w:r w:rsidRPr="00477598">
              <w:rPr>
                <w:rFonts w:ascii="Arial" w:eastAsia="MS Mincho" w:hAnsi="Arial" w:cs="Arial"/>
                <w:color w:val="000000" w:themeColor="text1"/>
                <w:sz w:val="16"/>
                <w:szCs w:val="16"/>
              </w:rPr>
              <w:br/>
              <w:t>na utwardzonym podłożu.</w:t>
            </w:r>
          </w:p>
        </w:tc>
        <w:tc>
          <w:tcPr>
            <w:tcW w:w="2693" w:type="dxa"/>
            <w:tcBorders>
              <w:top w:val="single" w:sz="4" w:space="0" w:color="auto"/>
              <w:left w:val="single" w:sz="4" w:space="0" w:color="auto"/>
              <w:bottom w:val="single" w:sz="4" w:space="0" w:color="auto"/>
              <w:right w:val="single" w:sz="4" w:space="0" w:color="auto"/>
            </w:tcBorders>
          </w:tcPr>
          <w:p w14:paraId="714896AB" w14:textId="63F27014" w:rsidR="00477598" w:rsidRDefault="00477598" w:rsidP="00477598">
            <w:pPr>
              <w:autoSpaceDE w:val="0"/>
              <w:autoSpaceDN w:val="0"/>
              <w:adjustRightInd w:val="0"/>
              <w:spacing w:after="0" w:line="240" w:lineRule="exact"/>
              <w:rPr>
                <w:rFonts w:ascii="Arial" w:eastAsia="TimesNewRomanPSMT" w:hAnsi="Arial" w:cs="Arial"/>
                <w:color w:val="000000" w:themeColor="text1"/>
                <w:sz w:val="16"/>
                <w:szCs w:val="16"/>
                <w:lang w:eastAsia="pl-PL"/>
              </w:rPr>
            </w:pPr>
            <w:r w:rsidRPr="00477598">
              <w:rPr>
                <w:rFonts w:ascii="Arial" w:eastAsia="TimesNewRomanPSMT" w:hAnsi="Arial" w:cs="Arial"/>
                <w:color w:val="000000" w:themeColor="text1"/>
                <w:sz w:val="16"/>
                <w:szCs w:val="16"/>
                <w:lang w:eastAsia="pl-PL"/>
              </w:rPr>
              <w:t>Odpady przekazywane będą odbiorcom posiadającym odpowiednie zezwolenia w zakresie gospodarowania odpadami</w:t>
            </w:r>
            <w:r w:rsidR="00B7055B">
              <w:rPr>
                <w:rFonts w:ascii="Arial" w:eastAsia="TimesNewRomanPSMT" w:hAnsi="Arial" w:cs="Arial"/>
                <w:color w:val="000000" w:themeColor="text1"/>
                <w:sz w:val="16"/>
                <w:szCs w:val="16"/>
                <w:lang w:eastAsia="pl-PL"/>
              </w:rPr>
              <w:t>,</w:t>
            </w:r>
            <w:r w:rsidRPr="00477598">
              <w:rPr>
                <w:rFonts w:ascii="Arial" w:eastAsia="TimesNewRomanPSMT" w:hAnsi="Arial" w:cs="Arial"/>
                <w:color w:val="000000" w:themeColor="text1"/>
                <w:sz w:val="16"/>
                <w:szCs w:val="16"/>
                <w:lang w:eastAsia="pl-PL"/>
              </w:rPr>
              <w:t xml:space="preserve"> </w:t>
            </w:r>
            <w:r w:rsidRPr="00477598">
              <w:rPr>
                <w:rFonts w:ascii="Arial" w:eastAsia="TimesNewRomanPSMT" w:hAnsi="Arial" w:cs="Arial"/>
                <w:color w:val="000000" w:themeColor="text1"/>
                <w:sz w:val="16"/>
                <w:szCs w:val="16"/>
                <w:lang w:eastAsia="pl-PL"/>
              </w:rPr>
              <w:br/>
              <w:t>do dalszego zagospodarowania</w:t>
            </w:r>
            <w:r w:rsidR="00B7055B">
              <w:rPr>
                <w:rFonts w:ascii="Arial" w:eastAsia="TimesNewRomanPSMT" w:hAnsi="Arial" w:cs="Arial"/>
                <w:color w:val="000000" w:themeColor="text1"/>
                <w:sz w:val="16"/>
                <w:szCs w:val="16"/>
                <w:lang w:eastAsia="pl-PL"/>
              </w:rPr>
              <w:t>.</w:t>
            </w:r>
          </w:p>
          <w:p w14:paraId="3A1CB6F8" w14:textId="7544F3C4" w:rsidR="00F37372" w:rsidRPr="00477598" w:rsidRDefault="00F37372" w:rsidP="00477598">
            <w:pPr>
              <w:autoSpaceDE w:val="0"/>
              <w:autoSpaceDN w:val="0"/>
              <w:adjustRightInd w:val="0"/>
              <w:spacing w:after="0" w:line="240" w:lineRule="exact"/>
              <w:rPr>
                <w:rFonts w:ascii="Arial" w:eastAsia="TimesNewRomanPSMT" w:hAnsi="Arial" w:cs="Arial"/>
                <w:color w:val="000000" w:themeColor="text1"/>
                <w:sz w:val="16"/>
                <w:szCs w:val="16"/>
                <w:lang w:eastAsia="pl-PL"/>
              </w:rPr>
            </w:pPr>
          </w:p>
        </w:tc>
      </w:tr>
      <w:tr w:rsidR="00477598" w:rsidRPr="00477598" w14:paraId="063A343D" w14:textId="77777777" w:rsidTr="003A4BB9">
        <w:trPr>
          <w:trHeight w:val="100"/>
        </w:trPr>
        <w:tc>
          <w:tcPr>
            <w:tcW w:w="360" w:type="dxa"/>
            <w:tcBorders>
              <w:top w:val="single" w:sz="4" w:space="0" w:color="auto"/>
              <w:left w:val="single" w:sz="4" w:space="0" w:color="auto"/>
              <w:bottom w:val="single" w:sz="4" w:space="0" w:color="auto"/>
              <w:right w:val="single" w:sz="4" w:space="0" w:color="auto"/>
            </w:tcBorders>
            <w:vAlign w:val="center"/>
          </w:tcPr>
          <w:p w14:paraId="057D2216" w14:textId="77777777" w:rsidR="00477598" w:rsidRPr="00477598" w:rsidRDefault="00477598" w:rsidP="00473C13">
            <w:pPr>
              <w:widowControl w:val="0"/>
              <w:numPr>
                <w:ilvl w:val="0"/>
                <w:numId w:val="146"/>
              </w:numPr>
              <w:suppressAutoHyphens/>
              <w:spacing w:after="0" w:line="240" w:lineRule="exact"/>
              <w:jc w:val="center"/>
              <w:rPr>
                <w:rFonts w:ascii="Arial" w:eastAsia="Times New Roman" w:hAnsi="Arial" w:cs="Arial"/>
                <w:snapToGrid w:val="0"/>
                <w:color w:val="000000" w:themeColor="text1"/>
                <w:sz w:val="16"/>
                <w:szCs w:val="16"/>
                <w:lang w:eastAsia="pl-PL"/>
              </w:rPr>
            </w:pPr>
          </w:p>
        </w:tc>
        <w:tc>
          <w:tcPr>
            <w:tcW w:w="1058" w:type="dxa"/>
            <w:tcBorders>
              <w:top w:val="single" w:sz="7" w:space="0" w:color="000000"/>
              <w:left w:val="single" w:sz="7" w:space="0" w:color="000000"/>
              <w:bottom w:val="single" w:sz="7" w:space="0" w:color="000000"/>
              <w:right w:val="single" w:sz="7" w:space="0" w:color="000000"/>
            </w:tcBorders>
            <w:vAlign w:val="center"/>
          </w:tcPr>
          <w:p w14:paraId="2C915EDD" w14:textId="77777777" w:rsidR="00477598" w:rsidRPr="00477598" w:rsidRDefault="00477598" w:rsidP="003A4BB9">
            <w:pPr>
              <w:spacing w:after="0" w:line="240" w:lineRule="exact"/>
              <w:jc w:val="center"/>
              <w:rPr>
                <w:rFonts w:ascii="Arial" w:eastAsia="Times New Roman" w:hAnsi="Arial" w:cs="Arial"/>
                <w:color w:val="000000" w:themeColor="text1"/>
                <w:sz w:val="16"/>
                <w:szCs w:val="16"/>
                <w:lang w:eastAsia="pl-PL"/>
              </w:rPr>
            </w:pPr>
            <w:r w:rsidRPr="00477598">
              <w:rPr>
                <w:rFonts w:ascii="Arial" w:hAnsi="Arial" w:cs="Arial"/>
                <w:color w:val="000000" w:themeColor="text1"/>
                <w:sz w:val="16"/>
                <w:szCs w:val="16"/>
              </w:rPr>
              <w:t>15 01 01</w:t>
            </w:r>
          </w:p>
        </w:tc>
        <w:tc>
          <w:tcPr>
            <w:tcW w:w="2410" w:type="dxa"/>
            <w:tcBorders>
              <w:top w:val="single" w:sz="7" w:space="0" w:color="000000"/>
              <w:left w:val="single" w:sz="7" w:space="0" w:color="000000"/>
              <w:bottom w:val="single" w:sz="7" w:space="0" w:color="000000"/>
              <w:right w:val="single" w:sz="7" w:space="0" w:color="000000"/>
            </w:tcBorders>
          </w:tcPr>
          <w:p w14:paraId="5FF118F4" w14:textId="77777777" w:rsidR="00477598" w:rsidRPr="00477598" w:rsidRDefault="00477598" w:rsidP="00477598">
            <w:pPr>
              <w:spacing w:after="0" w:line="240" w:lineRule="exact"/>
              <w:rPr>
                <w:rFonts w:ascii="Arial" w:hAnsi="Arial" w:cs="Arial"/>
                <w:color w:val="000000" w:themeColor="text1"/>
                <w:sz w:val="16"/>
                <w:szCs w:val="16"/>
              </w:rPr>
            </w:pPr>
            <w:r w:rsidRPr="00477598">
              <w:rPr>
                <w:rFonts w:ascii="Arial" w:eastAsia="MS Mincho" w:hAnsi="Arial" w:cs="Arial"/>
                <w:color w:val="000000" w:themeColor="text1"/>
                <w:sz w:val="16"/>
                <w:szCs w:val="16"/>
              </w:rPr>
              <w:t>Opakowania z papieru i tektury</w:t>
            </w:r>
          </w:p>
        </w:tc>
        <w:tc>
          <w:tcPr>
            <w:tcW w:w="2693" w:type="dxa"/>
            <w:tcBorders>
              <w:top w:val="single" w:sz="4" w:space="0" w:color="auto"/>
              <w:left w:val="single" w:sz="4" w:space="0" w:color="auto"/>
              <w:bottom w:val="single" w:sz="4" w:space="0" w:color="auto"/>
              <w:right w:val="single" w:sz="4" w:space="0" w:color="auto"/>
            </w:tcBorders>
            <w:vAlign w:val="center"/>
          </w:tcPr>
          <w:p w14:paraId="3F572C38" w14:textId="77777777" w:rsidR="00477598" w:rsidRPr="00477598" w:rsidRDefault="00477598" w:rsidP="00477598">
            <w:pPr>
              <w:autoSpaceDE w:val="0"/>
              <w:autoSpaceDN w:val="0"/>
              <w:adjustRightInd w:val="0"/>
              <w:spacing w:after="0" w:line="240" w:lineRule="exact"/>
              <w:rPr>
                <w:rFonts w:ascii="Arial" w:eastAsia="TimesNewRomanPSMT" w:hAnsi="Arial" w:cs="Arial"/>
                <w:color w:val="000000" w:themeColor="text1"/>
                <w:sz w:val="16"/>
                <w:szCs w:val="16"/>
                <w:lang w:eastAsia="pl-PL"/>
              </w:rPr>
            </w:pPr>
            <w:r w:rsidRPr="00477598">
              <w:rPr>
                <w:rFonts w:ascii="Arial" w:eastAsia="MS Mincho" w:hAnsi="Arial" w:cs="Arial"/>
                <w:color w:val="000000" w:themeColor="text1"/>
                <w:sz w:val="16"/>
                <w:szCs w:val="16"/>
              </w:rPr>
              <w:t xml:space="preserve">Odpady zbierane selektywnie </w:t>
            </w:r>
            <w:r w:rsidRPr="00477598">
              <w:rPr>
                <w:rFonts w:ascii="Arial" w:eastAsia="MS Mincho" w:hAnsi="Arial" w:cs="Arial"/>
                <w:color w:val="000000" w:themeColor="text1"/>
                <w:sz w:val="16"/>
                <w:szCs w:val="16"/>
              </w:rPr>
              <w:br/>
              <w:t xml:space="preserve">w  worku lub pojemniku </w:t>
            </w:r>
            <w:r w:rsidRPr="00477598">
              <w:rPr>
                <w:rFonts w:ascii="Arial" w:eastAsia="MS Mincho" w:hAnsi="Arial" w:cs="Arial"/>
                <w:color w:val="000000" w:themeColor="text1"/>
                <w:sz w:val="16"/>
                <w:szCs w:val="16"/>
              </w:rPr>
              <w:br/>
              <w:t xml:space="preserve">i gromadzony w budynku magazynowania odpadów </w:t>
            </w:r>
            <w:r w:rsidRPr="00477598">
              <w:rPr>
                <w:rFonts w:ascii="Arial" w:eastAsia="MS Mincho" w:hAnsi="Arial" w:cs="Arial"/>
                <w:color w:val="000000" w:themeColor="text1"/>
                <w:sz w:val="16"/>
                <w:szCs w:val="16"/>
              </w:rPr>
              <w:br/>
              <w:t>na utwardzonym podłożu.</w:t>
            </w:r>
          </w:p>
        </w:tc>
        <w:tc>
          <w:tcPr>
            <w:tcW w:w="2693" w:type="dxa"/>
            <w:tcBorders>
              <w:top w:val="single" w:sz="4" w:space="0" w:color="auto"/>
              <w:left w:val="single" w:sz="4" w:space="0" w:color="auto"/>
              <w:bottom w:val="single" w:sz="4" w:space="0" w:color="auto"/>
              <w:right w:val="single" w:sz="4" w:space="0" w:color="auto"/>
            </w:tcBorders>
          </w:tcPr>
          <w:p w14:paraId="2491FF70" w14:textId="20C0A4B1" w:rsidR="00477598" w:rsidRDefault="00477598" w:rsidP="00477598">
            <w:pPr>
              <w:autoSpaceDE w:val="0"/>
              <w:autoSpaceDN w:val="0"/>
              <w:adjustRightInd w:val="0"/>
              <w:spacing w:after="0" w:line="240" w:lineRule="exact"/>
              <w:rPr>
                <w:rFonts w:ascii="Arial" w:eastAsia="TimesNewRomanPSMT" w:hAnsi="Arial" w:cs="Arial"/>
                <w:color w:val="000000" w:themeColor="text1"/>
                <w:sz w:val="16"/>
                <w:szCs w:val="16"/>
                <w:lang w:eastAsia="pl-PL"/>
              </w:rPr>
            </w:pPr>
            <w:r w:rsidRPr="00477598">
              <w:rPr>
                <w:rFonts w:ascii="Arial" w:eastAsia="TimesNewRomanPSMT" w:hAnsi="Arial" w:cs="Arial"/>
                <w:color w:val="000000" w:themeColor="text1"/>
                <w:sz w:val="16"/>
                <w:szCs w:val="16"/>
                <w:lang w:eastAsia="pl-PL"/>
              </w:rPr>
              <w:t xml:space="preserve">Odpady przekazywane będą odbiorcom posiadającym odpowiednie zezwolenia w zakresie gospodarowania odpadami </w:t>
            </w:r>
            <w:r w:rsidRPr="00477598">
              <w:rPr>
                <w:rFonts w:ascii="Arial" w:eastAsia="TimesNewRomanPSMT" w:hAnsi="Arial" w:cs="Arial"/>
                <w:color w:val="000000" w:themeColor="text1"/>
                <w:sz w:val="16"/>
                <w:szCs w:val="16"/>
                <w:lang w:eastAsia="pl-PL"/>
              </w:rPr>
              <w:br/>
              <w:t>do dalszego zagospodarowania</w:t>
            </w:r>
            <w:r w:rsidR="00B7055B">
              <w:rPr>
                <w:rFonts w:ascii="Arial" w:eastAsia="TimesNewRomanPSMT" w:hAnsi="Arial" w:cs="Arial"/>
                <w:color w:val="000000" w:themeColor="text1"/>
                <w:sz w:val="16"/>
                <w:szCs w:val="16"/>
                <w:lang w:eastAsia="pl-PL"/>
              </w:rPr>
              <w:t>.</w:t>
            </w:r>
          </w:p>
          <w:p w14:paraId="0E48498C" w14:textId="08C910B1" w:rsidR="00F37372" w:rsidRPr="00477598" w:rsidRDefault="00F37372" w:rsidP="00477598">
            <w:pPr>
              <w:autoSpaceDE w:val="0"/>
              <w:autoSpaceDN w:val="0"/>
              <w:adjustRightInd w:val="0"/>
              <w:spacing w:after="0" w:line="240" w:lineRule="exact"/>
              <w:rPr>
                <w:rFonts w:ascii="Arial" w:eastAsia="TimesNewRomanPSMT" w:hAnsi="Arial" w:cs="Arial"/>
                <w:color w:val="000000" w:themeColor="text1"/>
                <w:sz w:val="16"/>
                <w:szCs w:val="16"/>
                <w:lang w:eastAsia="pl-PL"/>
              </w:rPr>
            </w:pPr>
          </w:p>
        </w:tc>
      </w:tr>
      <w:tr w:rsidR="00477598" w:rsidRPr="00477598" w14:paraId="4855A9AC" w14:textId="77777777" w:rsidTr="003A4BB9">
        <w:trPr>
          <w:trHeight w:val="100"/>
        </w:trPr>
        <w:tc>
          <w:tcPr>
            <w:tcW w:w="360" w:type="dxa"/>
            <w:tcBorders>
              <w:top w:val="single" w:sz="4" w:space="0" w:color="auto"/>
              <w:left w:val="single" w:sz="4" w:space="0" w:color="auto"/>
              <w:bottom w:val="single" w:sz="4" w:space="0" w:color="auto"/>
              <w:right w:val="single" w:sz="4" w:space="0" w:color="auto"/>
            </w:tcBorders>
            <w:vAlign w:val="center"/>
          </w:tcPr>
          <w:p w14:paraId="01F2BA5E" w14:textId="77777777" w:rsidR="00477598" w:rsidRPr="00477598" w:rsidRDefault="00477598" w:rsidP="00473C13">
            <w:pPr>
              <w:widowControl w:val="0"/>
              <w:numPr>
                <w:ilvl w:val="0"/>
                <w:numId w:val="146"/>
              </w:numPr>
              <w:suppressAutoHyphens/>
              <w:spacing w:after="0" w:line="240" w:lineRule="exact"/>
              <w:jc w:val="center"/>
              <w:rPr>
                <w:rFonts w:ascii="Arial" w:eastAsia="Times New Roman" w:hAnsi="Arial" w:cs="Arial"/>
                <w:snapToGrid w:val="0"/>
                <w:color w:val="000000" w:themeColor="text1"/>
                <w:sz w:val="16"/>
                <w:szCs w:val="16"/>
                <w:lang w:eastAsia="pl-PL"/>
              </w:rPr>
            </w:pPr>
          </w:p>
        </w:tc>
        <w:tc>
          <w:tcPr>
            <w:tcW w:w="1058" w:type="dxa"/>
            <w:tcBorders>
              <w:top w:val="single" w:sz="7" w:space="0" w:color="000000"/>
              <w:left w:val="single" w:sz="7" w:space="0" w:color="000000"/>
              <w:bottom w:val="single" w:sz="7" w:space="0" w:color="000000"/>
              <w:right w:val="single" w:sz="7" w:space="0" w:color="000000"/>
            </w:tcBorders>
            <w:vAlign w:val="center"/>
          </w:tcPr>
          <w:p w14:paraId="57E45016" w14:textId="77777777" w:rsidR="00477598" w:rsidRPr="00477598" w:rsidRDefault="00477598" w:rsidP="003A4BB9">
            <w:pPr>
              <w:spacing w:after="0" w:line="240" w:lineRule="exact"/>
              <w:jc w:val="center"/>
              <w:rPr>
                <w:rFonts w:ascii="Arial" w:eastAsia="Times New Roman" w:hAnsi="Arial" w:cs="Arial"/>
                <w:color w:val="000000" w:themeColor="text1"/>
                <w:sz w:val="16"/>
                <w:szCs w:val="16"/>
                <w:lang w:eastAsia="pl-PL"/>
              </w:rPr>
            </w:pPr>
            <w:r w:rsidRPr="00477598">
              <w:rPr>
                <w:rFonts w:ascii="Arial" w:hAnsi="Arial" w:cs="Arial"/>
                <w:color w:val="000000" w:themeColor="text1"/>
                <w:sz w:val="16"/>
                <w:szCs w:val="16"/>
              </w:rPr>
              <w:t>15 01 02</w:t>
            </w:r>
          </w:p>
        </w:tc>
        <w:tc>
          <w:tcPr>
            <w:tcW w:w="2410" w:type="dxa"/>
            <w:tcBorders>
              <w:top w:val="single" w:sz="7" w:space="0" w:color="000000"/>
              <w:left w:val="single" w:sz="7" w:space="0" w:color="000000"/>
              <w:bottom w:val="single" w:sz="7" w:space="0" w:color="000000"/>
              <w:right w:val="single" w:sz="7" w:space="0" w:color="000000"/>
            </w:tcBorders>
          </w:tcPr>
          <w:p w14:paraId="6CE12EB7" w14:textId="77777777" w:rsidR="00477598" w:rsidRPr="00477598" w:rsidRDefault="00477598" w:rsidP="00477598">
            <w:pPr>
              <w:spacing w:after="0" w:line="240" w:lineRule="exact"/>
              <w:rPr>
                <w:rFonts w:ascii="Arial" w:eastAsia="Times New Roman" w:hAnsi="Arial" w:cs="Arial"/>
                <w:color w:val="000000" w:themeColor="text1"/>
                <w:sz w:val="16"/>
                <w:szCs w:val="16"/>
                <w:lang w:eastAsia="pl-PL"/>
              </w:rPr>
            </w:pPr>
            <w:r w:rsidRPr="00477598">
              <w:rPr>
                <w:rFonts w:ascii="Arial" w:eastAsia="MS Mincho" w:hAnsi="Arial" w:cs="Arial"/>
                <w:color w:val="000000" w:themeColor="text1"/>
                <w:sz w:val="16"/>
                <w:szCs w:val="16"/>
              </w:rPr>
              <w:t>Opakowania z tworzyw sztucznych</w:t>
            </w:r>
          </w:p>
        </w:tc>
        <w:tc>
          <w:tcPr>
            <w:tcW w:w="2693" w:type="dxa"/>
            <w:tcBorders>
              <w:top w:val="single" w:sz="4" w:space="0" w:color="auto"/>
              <w:left w:val="single" w:sz="4" w:space="0" w:color="auto"/>
              <w:bottom w:val="single" w:sz="4" w:space="0" w:color="auto"/>
              <w:right w:val="single" w:sz="4" w:space="0" w:color="auto"/>
            </w:tcBorders>
          </w:tcPr>
          <w:p w14:paraId="15CA0158" w14:textId="3B232D78" w:rsidR="00477598" w:rsidRPr="00477598" w:rsidRDefault="00477598" w:rsidP="00477598">
            <w:pPr>
              <w:autoSpaceDE w:val="0"/>
              <w:autoSpaceDN w:val="0"/>
              <w:adjustRightInd w:val="0"/>
              <w:spacing w:after="0" w:line="240" w:lineRule="exact"/>
              <w:rPr>
                <w:rFonts w:ascii="Arial" w:eastAsia="TimesNewRomanPSMT" w:hAnsi="Arial" w:cs="Arial"/>
                <w:color w:val="000000" w:themeColor="text1"/>
                <w:sz w:val="16"/>
                <w:szCs w:val="16"/>
                <w:lang w:eastAsia="pl-PL"/>
              </w:rPr>
            </w:pPr>
            <w:r w:rsidRPr="00477598">
              <w:rPr>
                <w:rFonts w:ascii="Arial" w:eastAsia="MS Mincho" w:hAnsi="Arial" w:cs="Arial"/>
                <w:color w:val="000000" w:themeColor="text1"/>
                <w:sz w:val="16"/>
                <w:szCs w:val="16"/>
              </w:rPr>
              <w:t xml:space="preserve">Odpady zbierane selektywnie </w:t>
            </w:r>
            <w:r w:rsidRPr="00477598">
              <w:rPr>
                <w:rFonts w:ascii="Arial" w:eastAsia="MS Mincho" w:hAnsi="Arial" w:cs="Arial"/>
                <w:color w:val="000000" w:themeColor="text1"/>
                <w:sz w:val="16"/>
                <w:szCs w:val="16"/>
              </w:rPr>
              <w:br/>
              <w:t>w worku lub pojemniku</w:t>
            </w:r>
            <w:r w:rsidRPr="00477598">
              <w:rPr>
                <w:rFonts w:ascii="Arial" w:eastAsia="MS Mincho" w:hAnsi="Arial" w:cs="Arial"/>
                <w:color w:val="000000" w:themeColor="text1"/>
                <w:sz w:val="16"/>
                <w:szCs w:val="16"/>
              </w:rPr>
              <w:br/>
              <w:t>i gromadzon</w:t>
            </w:r>
            <w:r w:rsidR="00B7055B">
              <w:rPr>
                <w:rFonts w:ascii="Arial" w:eastAsia="MS Mincho" w:hAnsi="Arial" w:cs="Arial"/>
                <w:color w:val="000000" w:themeColor="text1"/>
                <w:sz w:val="16"/>
                <w:szCs w:val="16"/>
              </w:rPr>
              <w:t>e</w:t>
            </w:r>
            <w:r w:rsidRPr="00477598">
              <w:rPr>
                <w:rFonts w:ascii="Arial" w:eastAsia="MS Mincho" w:hAnsi="Arial" w:cs="Arial"/>
                <w:color w:val="000000" w:themeColor="text1"/>
                <w:sz w:val="16"/>
                <w:szCs w:val="16"/>
              </w:rPr>
              <w:t xml:space="preserve"> w budynku magazynowania odpadów</w:t>
            </w:r>
            <w:r w:rsidR="00B7055B">
              <w:rPr>
                <w:rFonts w:ascii="Arial" w:eastAsia="MS Mincho" w:hAnsi="Arial" w:cs="Arial"/>
                <w:color w:val="000000" w:themeColor="text1"/>
                <w:sz w:val="16"/>
                <w:szCs w:val="16"/>
              </w:rPr>
              <w:t>,</w:t>
            </w:r>
            <w:r w:rsidRPr="00477598">
              <w:rPr>
                <w:rFonts w:ascii="Arial" w:eastAsia="MS Mincho" w:hAnsi="Arial" w:cs="Arial"/>
                <w:color w:val="000000" w:themeColor="text1"/>
                <w:sz w:val="16"/>
                <w:szCs w:val="16"/>
              </w:rPr>
              <w:t xml:space="preserve"> </w:t>
            </w:r>
            <w:r w:rsidRPr="00477598">
              <w:rPr>
                <w:rFonts w:ascii="Arial" w:eastAsia="MS Mincho" w:hAnsi="Arial" w:cs="Arial"/>
                <w:color w:val="000000" w:themeColor="text1"/>
                <w:sz w:val="16"/>
                <w:szCs w:val="16"/>
              </w:rPr>
              <w:br/>
              <w:t>na utwardzonym podłożu.</w:t>
            </w:r>
          </w:p>
        </w:tc>
        <w:tc>
          <w:tcPr>
            <w:tcW w:w="2693" w:type="dxa"/>
            <w:tcBorders>
              <w:top w:val="single" w:sz="4" w:space="0" w:color="auto"/>
              <w:left w:val="single" w:sz="4" w:space="0" w:color="auto"/>
              <w:bottom w:val="single" w:sz="4" w:space="0" w:color="auto"/>
              <w:right w:val="single" w:sz="4" w:space="0" w:color="auto"/>
            </w:tcBorders>
          </w:tcPr>
          <w:p w14:paraId="1A3A1036" w14:textId="5C7572C4" w:rsidR="00477598" w:rsidRDefault="00477598" w:rsidP="00477598">
            <w:pPr>
              <w:spacing w:after="0" w:line="240" w:lineRule="exact"/>
              <w:rPr>
                <w:rFonts w:ascii="Arial" w:eastAsia="TimesNewRomanPSMT" w:hAnsi="Arial" w:cs="Arial"/>
                <w:color w:val="000000" w:themeColor="text1"/>
                <w:sz w:val="16"/>
                <w:szCs w:val="16"/>
                <w:lang w:eastAsia="pl-PL"/>
              </w:rPr>
            </w:pPr>
            <w:r w:rsidRPr="00477598">
              <w:rPr>
                <w:rFonts w:ascii="Arial" w:eastAsia="TimesNewRomanPSMT" w:hAnsi="Arial" w:cs="Arial"/>
                <w:color w:val="000000" w:themeColor="text1"/>
                <w:sz w:val="16"/>
                <w:szCs w:val="16"/>
                <w:lang w:eastAsia="pl-PL"/>
              </w:rPr>
              <w:t>Odpady przekazywane będą odbiorcom</w:t>
            </w:r>
            <w:r w:rsidR="00B7055B">
              <w:rPr>
                <w:rFonts w:ascii="Arial" w:eastAsia="TimesNewRomanPSMT" w:hAnsi="Arial" w:cs="Arial"/>
                <w:color w:val="000000" w:themeColor="text1"/>
                <w:sz w:val="16"/>
                <w:szCs w:val="16"/>
                <w:lang w:eastAsia="pl-PL"/>
              </w:rPr>
              <w:t>,</w:t>
            </w:r>
            <w:r w:rsidRPr="00477598">
              <w:rPr>
                <w:rFonts w:ascii="Arial" w:eastAsia="TimesNewRomanPSMT" w:hAnsi="Arial" w:cs="Arial"/>
                <w:color w:val="000000" w:themeColor="text1"/>
                <w:sz w:val="16"/>
                <w:szCs w:val="16"/>
                <w:lang w:eastAsia="pl-PL"/>
              </w:rPr>
              <w:t xml:space="preserve"> posiadającym odpowiednie zezwolenia w zakresie gospodarowania odpadami</w:t>
            </w:r>
            <w:r w:rsidR="00B7055B">
              <w:rPr>
                <w:rFonts w:ascii="Arial" w:eastAsia="TimesNewRomanPSMT" w:hAnsi="Arial" w:cs="Arial"/>
                <w:color w:val="000000" w:themeColor="text1"/>
                <w:sz w:val="16"/>
                <w:szCs w:val="16"/>
                <w:lang w:eastAsia="pl-PL"/>
              </w:rPr>
              <w:t>,</w:t>
            </w:r>
            <w:r w:rsidRPr="00477598">
              <w:rPr>
                <w:rFonts w:ascii="Arial" w:eastAsia="TimesNewRomanPSMT" w:hAnsi="Arial" w:cs="Arial"/>
                <w:color w:val="000000" w:themeColor="text1"/>
                <w:sz w:val="16"/>
                <w:szCs w:val="16"/>
                <w:lang w:eastAsia="pl-PL"/>
              </w:rPr>
              <w:t xml:space="preserve"> </w:t>
            </w:r>
            <w:r w:rsidRPr="00477598">
              <w:rPr>
                <w:rFonts w:ascii="Arial" w:eastAsia="TimesNewRomanPSMT" w:hAnsi="Arial" w:cs="Arial"/>
                <w:color w:val="000000" w:themeColor="text1"/>
                <w:sz w:val="16"/>
                <w:szCs w:val="16"/>
                <w:lang w:eastAsia="pl-PL"/>
              </w:rPr>
              <w:br/>
              <w:t>do dalszego zagospodarowania</w:t>
            </w:r>
            <w:r w:rsidR="00B7055B">
              <w:rPr>
                <w:rFonts w:ascii="Arial" w:eastAsia="TimesNewRomanPSMT" w:hAnsi="Arial" w:cs="Arial"/>
                <w:color w:val="000000" w:themeColor="text1"/>
                <w:sz w:val="16"/>
                <w:szCs w:val="16"/>
                <w:lang w:eastAsia="pl-PL"/>
              </w:rPr>
              <w:t>.</w:t>
            </w:r>
          </w:p>
          <w:p w14:paraId="01A23EF3" w14:textId="10013AD1" w:rsidR="00F37372" w:rsidRPr="00477598" w:rsidRDefault="00F37372" w:rsidP="00477598">
            <w:pPr>
              <w:spacing w:after="0" w:line="240" w:lineRule="exact"/>
              <w:rPr>
                <w:rFonts w:ascii="Arial" w:eastAsia="Times New Roman" w:hAnsi="Arial" w:cs="Arial"/>
                <w:color w:val="000000" w:themeColor="text1"/>
                <w:sz w:val="16"/>
                <w:szCs w:val="16"/>
                <w:lang w:eastAsia="pl-PL"/>
              </w:rPr>
            </w:pPr>
          </w:p>
        </w:tc>
      </w:tr>
      <w:tr w:rsidR="00477598" w:rsidRPr="00477598" w14:paraId="2209D9C1" w14:textId="77777777" w:rsidTr="003A4BB9">
        <w:trPr>
          <w:trHeight w:val="100"/>
        </w:trPr>
        <w:tc>
          <w:tcPr>
            <w:tcW w:w="360" w:type="dxa"/>
            <w:tcBorders>
              <w:top w:val="single" w:sz="4" w:space="0" w:color="auto"/>
              <w:left w:val="single" w:sz="4" w:space="0" w:color="auto"/>
              <w:bottom w:val="single" w:sz="4" w:space="0" w:color="auto"/>
              <w:right w:val="single" w:sz="4" w:space="0" w:color="auto"/>
            </w:tcBorders>
            <w:vAlign w:val="center"/>
          </w:tcPr>
          <w:p w14:paraId="195B0A92" w14:textId="77777777" w:rsidR="00477598" w:rsidRPr="00477598" w:rsidRDefault="00477598" w:rsidP="00473C13">
            <w:pPr>
              <w:widowControl w:val="0"/>
              <w:numPr>
                <w:ilvl w:val="0"/>
                <w:numId w:val="146"/>
              </w:numPr>
              <w:suppressAutoHyphens/>
              <w:spacing w:after="0" w:line="240" w:lineRule="exact"/>
              <w:jc w:val="center"/>
              <w:rPr>
                <w:rFonts w:ascii="Arial" w:eastAsia="Times New Roman" w:hAnsi="Arial" w:cs="Arial"/>
                <w:snapToGrid w:val="0"/>
                <w:color w:val="000000" w:themeColor="text1"/>
                <w:sz w:val="16"/>
                <w:szCs w:val="16"/>
                <w:lang w:eastAsia="pl-PL"/>
              </w:rPr>
            </w:pPr>
          </w:p>
        </w:tc>
        <w:tc>
          <w:tcPr>
            <w:tcW w:w="1058" w:type="dxa"/>
            <w:tcBorders>
              <w:top w:val="single" w:sz="7" w:space="0" w:color="000000"/>
              <w:left w:val="single" w:sz="7" w:space="0" w:color="000000"/>
              <w:bottom w:val="single" w:sz="7" w:space="0" w:color="000000"/>
              <w:right w:val="single" w:sz="7" w:space="0" w:color="000000"/>
            </w:tcBorders>
            <w:vAlign w:val="center"/>
          </w:tcPr>
          <w:p w14:paraId="54B1553C" w14:textId="77777777" w:rsidR="00477598" w:rsidRPr="00477598" w:rsidRDefault="00477598" w:rsidP="003A4BB9">
            <w:pPr>
              <w:spacing w:after="0" w:line="240" w:lineRule="exact"/>
              <w:jc w:val="center"/>
              <w:rPr>
                <w:rFonts w:ascii="Arial" w:hAnsi="Arial" w:cs="Arial"/>
                <w:color w:val="000000" w:themeColor="text1"/>
                <w:sz w:val="16"/>
                <w:szCs w:val="16"/>
              </w:rPr>
            </w:pPr>
            <w:r w:rsidRPr="00477598">
              <w:rPr>
                <w:rFonts w:ascii="Arial" w:eastAsia="Times New Roman" w:hAnsi="Arial" w:cs="Arial"/>
                <w:color w:val="000000" w:themeColor="text1"/>
                <w:sz w:val="16"/>
                <w:szCs w:val="16"/>
                <w:lang w:eastAsia="pl-PL"/>
              </w:rPr>
              <w:t>15 01 03</w:t>
            </w:r>
          </w:p>
        </w:tc>
        <w:tc>
          <w:tcPr>
            <w:tcW w:w="2410" w:type="dxa"/>
            <w:tcBorders>
              <w:top w:val="single" w:sz="7" w:space="0" w:color="000000"/>
              <w:left w:val="single" w:sz="7" w:space="0" w:color="000000"/>
              <w:bottom w:val="single" w:sz="7" w:space="0" w:color="000000"/>
              <w:right w:val="single" w:sz="7" w:space="0" w:color="000000"/>
            </w:tcBorders>
          </w:tcPr>
          <w:p w14:paraId="321FC29A" w14:textId="77777777" w:rsidR="00477598" w:rsidRPr="00477598" w:rsidRDefault="00477598" w:rsidP="00477598">
            <w:pPr>
              <w:spacing w:after="0" w:line="240" w:lineRule="exact"/>
              <w:rPr>
                <w:rFonts w:ascii="Arial" w:eastAsia="MS Mincho" w:hAnsi="Arial" w:cs="Arial"/>
                <w:color w:val="000000" w:themeColor="text1"/>
                <w:sz w:val="16"/>
                <w:szCs w:val="16"/>
              </w:rPr>
            </w:pPr>
            <w:r w:rsidRPr="00477598">
              <w:rPr>
                <w:rFonts w:ascii="Arial" w:eastAsia="Times New Roman" w:hAnsi="Arial" w:cs="Arial"/>
                <w:color w:val="000000" w:themeColor="text1"/>
                <w:sz w:val="16"/>
                <w:szCs w:val="16"/>
                <w:lang w:eastAsia="pl-PL"/>
              </w:rPr>
              <w:t>Opakowania z drewna</w:t>
            </w:r>
          </w:p>
        </w:tc>
        <w:tc>
          <w:tcPr>
            <w:tcW w:w="2693" w:type="dxa"/>
            <w:tcBorders>
              <w:top w:val="single" w:sz="4" w:space="0" w:color="auto"/>
              <w:left w:val="single" w:sz="4" w:space="0" w:color="auto"/>
              <w:bottom w:val="single" w:sz="4" w:space="0" w:color="auto"/>
              <w:right w:val="single" w:sz="4" w:space="0" w:color="auto"/>
            </w:tcBorders>
          </w:tcPr>
          <w:p w14:paraId="077965B1" w14:textId="77777777" w:rsidR="00477598" w:rsidRPr="00477598" w:rsidRDefault="00477598" w:rsidP="00477598">
            <w:pPr>
              <w:autoSpaceDE w:val="0"/>
              <w:autoSpaceDN w:val="0"/>
              <w:adjustRightInd w:val="0"/>
              <w:spacing w:after="0" w:line="240" w:lineRule="exact"/>
              <w:rPr>
                <w:rFonts w:ascii="Arial" w:eastAsia="MS Mincho" w:hAnsi="Arial" w:cs="Arial"/>
                <w:color w:val="000000" w:themeColor="text1"/>
                <w:sz w:val="16"/>
                <w:szCs w:val="16"/>
              </w:rPr>
            </w:pPr>
            <w:r w:rsidRPr="00477598">
              <w:rPr>
                <w:rFonts w:ascii="Arial" w:eastAsia="MS Mincho" w:hAnsi="Arial" w:cs="Arial"/>
                <w:color w:val="000000" w:themeColor="text1"/>
                <w:sz w:val="16"/>
                <w:szCs w:val="16"/>
              </w:rPr>
              <w:t xml:space="preserve">Odpady zbierane selektywnie </w:t>
            </w:r>
            <w:r w:rsidRPr="00477598">
              <w:rPr>
                <w:rFonts w:ascii="Arial" w:eastAsia="MS Mincho" w:hAnsi="Arial" w:cs="Arial"/>
                <w:color w:val="000000" w:themeColor="text1"/>
                <w:sz w:val="16"/>
                <w:szCs w:val="16"/>
              </w:rPr>
              <w:br/>
              <w:t>w wiacie na odpady</w:t>
            </w:r>
          </w:p>
        </w:tc>
        <w:tc>
          <w:tcPr>
            <w:tcW w:w="2693" w:type="dxa"/>
            <w:tcBorders>
              <w:top w:val="single" w:sz="4" w:space="0" w:color="auto"/>
              <w:left w:val="single" w:sz="4" w:space="0" w:color="auto"/>
              <w:bottom w:val="single" w:sz="4" w:space="0" w:color="auto"/>
              <w:right w:val="single" w:sz="4" w:space="0" w:color="auto"/>
            </w:tcBorders>
          </w:tcPr>
          <w:p w14:paraId="6F29423D" w14:textId="070E26A7" w:rsidR="00477598" w:rsidRDefault="00477598" w:rsidP="00477598">
            <w:pPr>
              <w:spacing w:after="0" w:line="240" w:lineRule="exact"/>
              <w:rPr>
                <w:rFonts w:ascii="Arial" w:eastAsia="TimesNewRomanPSMT" w:hAnsi="Arial" w:cs="Arial"/>
                <w:color w:val="000000" w:themeColor="text1"/>
                <w:sz w:val="16"/>
                <w:szCs w:val="16"/>
                <w:lang w:eastAsia="pl-PL"/>
              </w:rPr>
            </w:pPr>
            <w:r w:rsidRPr="00477598">
              <w:rPr>
                <w:rFonts w:ascii="Arial" w:eastAsia="TimesNewRomanPSMT" w:hAnsi="Arial" w:cs="Arial"/>
                <w:color w:val="000000" w:themeColor="text1"/>
                <w:sz w:val="16"/>
                <w:szCs w:val="16"/>
                <w:lang w:eastAsia="pl-PL"/>
              </w:rPr>
              <w:t>Odpady przekazywane będą odbiorcom</w:t>
            </w:r>
            <w:r w:rsidR="00B7055B">
              <w:rPr>
                <w:rFonts w:ascii="Arial" w:eastAsia="TimesNewRomanPSMT" w:hAnsi="Arial" w:cs="Arial"/>
                <w:color w:val="000000" w:themeColor="text1"/>
                <w:sz w:val="16"/>
                <w:szCs w:val="16"/>
                <w:lang w:eastAsia="pl-PL"/>
              </w:rPr>
              <w:t>,</w:t>
            </w:r>
            <w:r w:rsidRPr="00477598">
              <w:rPr>
                <w:rFonts w:ascii="Arial" w:eastAsia="TimesNewRomanPSMT" w:hAnsi="Arial" w:cs="Arial"/>
                <w:color w:val="000000" w:themeColor="text1"/>
                <w:sz w:val="16"/>
                <w:szCs w:val="16"/>
                <w:lang w:eastAsia="pl-PL"/>
              </w:rPr>
              <w:t xml:space="preserve"> posiadającym odpowiednie zezwolenia w zakresie gospodarowania odpadami</w:t>
            </w:r>
            <w:r w:rsidR="00B7055B">
              <w:rPr>
                <w:rFonts w:ascii="Arial" w:eastAsia="TimesNewRomanPSMT" w:hAnsi="Arial" w:cs="Arial"/>
                <w:color w:val="000000" w:themeColor="text1"/>
                <w:sz w:val="16"/>
                <w:szCs w:val="16"/>
                <w:lang w:eastAsia="pl-PL"/>
              </w:rPr>
              <w:t>,</w:t>
            </w:r>
            <w:r w:rsidRPr="00477598">
              <w:rPr>
                <w:rFonts w:ascii="Arial" w:eastAsia="TimesNewRomanPSMT" w:hAnsi="Arial" w:cs="Arial"/>
                <w:color w:val="000000" w:themeColor="text1"/>
                <w:sz w:val="16"/>
                <w:szCs w:val="16"/>
                <w:lang w:eastAsia="pl-PL"/>
              </w:rPr>
              <w:t xml:space="preserve"> </w:t>
            </w:r>
            <w:r w:rsidRPr="00477598">
              <w:rPr>
                <w:rFonts w:ascii="Arial" w:eastAsia="TimesNewRomanPSMT" w:hAnsi="Arial" w:cs="Arial"/>
                <w:color w:val="000000" w:themeColor="text1"/>
                <w:sz w:val="16"/>
                <w:szCs w:val="16"/>
                <w:lang w:eastAsia="pl-PL"/>
              </w:rPr>
              <w:br/>
              <w:t>do dalszego zagospodarowania</w:t>
            </w:r>
            <w:r w:rsidR="00B7055B">
              <w:rPr>
                <w:rFonts w:ascii="Arial" w:eastAsia="TimesNewRomanPSMT" w:hAnsi="Arial" w:cs="Arial"/>
                <w:color w:val="000000" w:themeColor="text1"/>
                <w:sz w:val="16"/>
                <w:szCs w:val="16"/>
                <w:lang w:eastAsia="pl-PL"/>
              </w:rPr>
              <w:t>.</w:t>
            </w:r>
          </w:p>
          <w:p w14:paraId="573EDF50" w14:textId="408CA881" w:rsidR="00F37372" w:rsidRPr="00477598" w:rsidRDefault="00F37372" w:rsidP="00477598">
            <w:pPr>
              <w:spacing w:after="0" w:line="240" w:lineRule="exact"/>
              <w:rPr>
                <w:rFonts w:ascii="Arial" w:eastAsia="TimesNewRomanPSMT" w:hAnsi="Arial" w:cs="Arial"/>
                <w:color w:val="000000" w:themeColor="text1"/>
                <w:sz w:val="16"/>
                <w:szCs w:val="16"/>
                <w:lang w:eastAsia="pl-PL"/>
              </w:rPr>
            </w:pPr>
          </w:p>
        </w:tc>
      </w:tr>
      <w:tr w:rsidR="00477598" w:rsidRPr="00477598" w14:paraId="55FACFB2" w14:textId="77777777" w:rsidTr="003A4BB9">
        <w:trPr>
          <w:trHeight w:val="100"/>
        </w:trPr>
        <w:tc>
          <w:tcPr>
            <w:tcW w:w="360" w:type="dxa"/>
            <w:tcBorders>
              <w:top w:val="single" w:sz="4" w:space="0" w:color="auto"/>
              <w:left w:val="single" w:sz="4" w:space="0" w:color="auto"/>
              <w:bottom w:val="single" w:sz="4" w:space="0" w:color="auto"/>
              <w:right w:val="single" w:sz="4" w:space="0" w:color="auto"/>
            </w:tcBorders>
            <w:vAlign w:val="center"/>
          </w:tcPr>
          <w:p w14:paraId="6EF384D9" w14:textId="77777777" w:rsidR="00477598" w:rsidRPr="00477598" w:rsidRDefault="00477598" w:rsidP="00473C13">
            <w:pPr>
              <w:widowControl w:val="0"/>
              <w:numPr>
                <w:ilvl w:val="0"/>
                <w:numId w:val="146"/>
              </w:numPr>
              <w:suppressAutoHyphens/>
              <w:spacing w:after="0" w:line="240" w:lineRule="exact"/>
              <w:jc w:val="center"/>
              <w:rPr>
                <w:rFonts w:ascii="Arial" w:eastAsia="Times New Roman" w:hAnsi="Arial" w:cs="Arial"/>
                <w:snapToGrid w:val="0"/>
                <w:color w:val="000000" w:themeColor="text1"/>
                <w:sz w:val="16"/>
                <w:szCs w:val="16"/>
                <w:lang w:eastAsia="pl-PL"/>
              </w:rPr>
            </w:pPr>
          </w:p>
        </w:tc>
        <w:tc>
          <w:tcPr>
            <w:tcW w:w="1058" w:type="dxa"/>
            <w:tcBorders>
              <w:top w:val="single" w:sz="7" w:space="0" w:color="000000"/>
              <w:left w:val="single" w:sz="7" w:space="0" w:color="000000"/>
              <w:bottom w:val="single" w:sz="4" w:space="0" w:color="auto"/>
              <w:right w:val="single" w:sz="7" w:space="0" w:color="000000"/>
            </w:tcBorders>
            <w:vAlign w:val="center"/>
          </w:tcPr>
          <w:p w14:paraId="0F3C5A78" w14:textId="77777777" w:rsidR="00477598" w:rsidRPr="00477598" w:rsidRDefault="00477598" w:rsidP="003A4BB9">
            <w:pPr>
              <w:spacing w:after="0" w:line="240" w:lineRule="exact"/>
              <w:jc w:val="center"/>
              <w:rPr>
                <w:rFonts w:ascii="Arial" w:eastAsia="Times New Roman" w:hAnsi="Arial" w:cs="Arial"/>
                <w:color w:val="000000" w:themeColor="text1"/>
                <w:sz w:val="16"/>
                <w:szCs w:val="16"/>
                <w:lang w:eastAsia="pl-PL"/>
              </w:rPr>
            </w:pPr>
            <w:r w:rsidRPr="00477598">
              <w:rPr>
                <w:rFonts w:ascii="Arial" w:eastAsia="MS Mincho" w:hAnsi="Arial" w:cs="Arial"/>
                <w:color w:val="000000" w:themeColor="text1"/>
                <w:sz w:val="16"/>
                <w:szCs w:val="16"/>
              </w:rPr>
              <w:t>15 02 03</w:t>
            </w:r>
          </w:p>
        </w:tc>
        <w:tc>
          <w:tcPr>
            <w:tcW w:w="2410" w:type="dxa"/>
            <w:tcBorders>
              <w:top w:val="single" w:sz="7" w:space="0" w:color="000000"/>
              <w:left w:val="single" w:sz="7" w:space="0" w:color="000000"/>
              <w:bottom w:val="single" w:sz="4" w:space="0" w:color="auto"/>
              <w:right w:val="single" w:sz="7" w:space="0" w:color="000000"/>
            </w:tcBorders>
          </w:tcPr>
          <w:p w14:paraId="196754C9" w14:textId="77777777" w:rsidR="00477598" w:rsidRPr="00477598" w:rsidRDefault="00477598" w:rsidP="00477598">
            <w:pPr>
              <w:spacing w:after="0" w:line="240" w:lineRule="exact"/>
              <w:rPr>
                <w:rFonts w:ascii="Arial" w:eastAsia="Times New Roman" w:hAnsi="Arial" w:cs="Arial"/>
                <w:color w:val="000000" w:themeColor="text1"/>
                <w:sz w:val="16"/>
                <w:szCs w:val="16"/>
                <w:lang w:eastAsia="pl-PL"/>
              </w:rPr>
            </w:pPr>
            <w:r w:rsidRPr="00477598">
              <w:rPr>
                <w:rFonts w:ascii="Arial" w:eastAsia="MS Mincho" w:hAnsi="Arial" w:cs="Arial"/>
                <w:color w:val="000000" w:themeColor="text1"/>
                <w:sz w:val="16"/>
                <w:szCs w:val="16"/>
              </w:rPr>
              <w:t xml:space="preserve">Sorbenty, materiały filtracyjne </w:t>
            </w:r>
            <w:r w:rsidRPr="00477598">
              <w:rPr>
                <w:rFonts w:ascii="Arial" w:eastAsia="MS Mincho" w:hAnsi="Arial" w:cs="Arial"/>
                <w:color w:val="000000" w:themeColor="text1"/>
                <w:sz w:val="16"/>
                <w:szCs w:val="16"/>
              </w:rPr>
              <w:br/>
              <w:t xml:space="preserve">(w tym filtry olejowe nie ujęte </w:t>
            </w:r>
            <w:r w:rsidRPr="00477598">
              <w:rPr>
                <w:rFonts w:ascii="Arial" w:eastAsia="MS Mincho" w:hAnsi="Arial" w:cs="Arial"/>
                <w:color w:val="000000" w:themeColor="text1"/>
                <w:sz w:val="16"/>
                <w:szCs w:val="16"/>
              </w:rPr>
              <w:br/>
              <w:t xml:space="preserve">w innych grupach), tkaniny do wycierania (np. szmaty, ścierki) </w:t>
            </w:r>
            <w:r w:rsidRPr="00477598">
              <w:rPr>
                <w:rFonts w:ascii="Arial" w:eastAsia="MS Mincho" w:hAnsi="Arial" w:cs="Arial"/>
                <w:color w:val="000000" w:themeColor="text1"/>
                <w:sz w:val="16"/>
                <w:szCs w:val="16"/>
              </w:rPr>
              <w:br/>
              <w:t>i ubrania ochronne zanieczyszczone substancjami niebezpiecznymi (np. PCB)</w:t>
            </w:r>
          </w:p>
        </w:tc>
        <w:tc>
          <w:tcPr>
            <w:tcW w:w="2693" w:type="dxa"/>
            <w:tcBorders>
              <w:top w:val="single" w:sz="4" w:space="0" w:color="auto"/>
              <w:left w:val="single" w:sz="4" w:space="0" w:color="auto"/>
              <w:bottom w:val="single" w:sz="4" w:space="0" w:color="auto"/>
              <w:right w:val="single" w:sz="4" w:space="0" w:color="auto"/>
            </w:tcBorders>
          </w:tcPr>
          <w:p w14:paraId="2C2C566C" w14:textId="3CD24C7B" w:rsidR="00477598" w:rsidRPr="00477598" w:rsidRDefault="00477598" w:rsidP="00477598">
            <w:pPr>
              <w:autoSpaceDE w:val="0"/>
              <w:autoSpaceDN w:val="0"/>
              <w:adjustRightInd w:val="0"/>
              <w:spacing w:after="0" w:line="240" w:lineRule="exact"/>
              <w:rPr>
                <w:rFonts w:ascii="Arial" w:eastAsia="TimesNewRomanPSMT" w:hAnsi="Arial" w:cs="Arial"/>
                <w:color w:val="000000" w:themeColor="text1"/>
                <w:sz w:val="16"/>
                <w:szCs w:val="16"/>
                <w:lang w:eastAsia="pl-PL"/>
              </w:rPr>
            </w:pPr>
            <w:r w:rsidRPr="00477598">
              <w:rPr>
                <w:rFonts w:ascii="Arial" w:eastAsia="MS Mincho" w:hAnsi="Arial" w:cs="Arial"/>
                <w:color w:val="000000" w:themeColor="text1"/>
                <w:sz w:val="16"/>
                <w:szCs w:val="16"/>
              </w:rPr>
              <w:t xml:space="preserve">Odpady zbierane selektywnie </w:t>
            </w:r>
            <w:r w:rsidRPr="00477598">
              <w:rPr>
                <w:rFonts w:ascii="Arial" w:eastAsia="MS Mincho" w:hAnsi="Arial" w:cs="Arial"/>
                <w:color w:val="000000" w:themeColor="text1"/>
                <w:sz w:val="16"/>
                <w:szCs w:val="16"/>
              </w:rPr>
              <w:br/>
              <w:t>w worku lub pojemniku</w:t>
            </w:r>
            <w:r w:rsidRPr="00477598">
              <w:rPr>
                <w:rFonts w:ascii="Arial" w:eastAsia="MS Mincho" w:hAnsi="Arial" w:cs="Arial"/>
                <w:color w:val="000000" w:themeColor="text1"/>
                <w:sz w:val="16"/>
                <w:szCs w:val="16"/>
              </w:rPr>
              <w:br/>
              <w:t>i gromadzon</w:t>
            </w:r>
            <w:r w:rsidR="00110D95">
              <w:rPr>
                <w:rFonts w:ascii="Arial" w:eastAsia="MS Mincho" w:hAnsi="Arial" w:cs="Arial"/>
                <w:color w:val="000000" w:themeColor="text1"/>
                <w:sz w:val="16"/>
                <w:szCs w:val="16"/>
              </w:rPr>
              <w:t>e</w:t>
            </w:r>
            <w:r w:rsidRPr="00477598">
              <w:rPr>
                <w:rFonts w:ascii="Arial" w:eastAsia="MS Mincho" w:hAnsi="Arial" w:cs="Arial"/>
                <w:color w:val="000000" w:themeColor="text1"/>
                <w:sz w:val="16"/>
                <w:szCs w:val="16"/>
              </w:rPr>
              <w:t xml:space="preserve"> w budynku magazynowania odpadów</w:t>
            </w:r>
            <w:r w:rsidR="00110D95">
              <w:rPr>
                <w:rFonts w:ascii="Arial" w:eastAsia="MS Mincho" w:hAnsi="Arial" w:cs="Arial"/>
                <w:color w:val="000000" w:themeColor="text1"/>
                <w:sz w:val="16"/>
                <w:szCs w:val="16"/>
              </w:rPr>
              <w:t>,</w:t>
            </w:r>
            <w:r w:rsidRPr="00477598">
              <w:rPr>
                <w:rFonts w:ascii="Arial" w:eastAsia="MS Mincho" w:hAnsi="Arial" w:cs="Arial"/>
                <w:color w:val="000000" w:themeColor="text1"/>
                <w:sz w:val="16"/>
                <w:szCs w:val="16"/>
              </w:rPr>
              <w:t xml:space="preserve"> </w:t>
            </w:r>
            <w:r w:rsidR="00A460E7">
              <w:rPr>
                <w:rFonts w:ascii="Arial" w:eastAsia="MS Mincho" w:hAnsi="Arial" w:cs="Arial"/>
                <w:color w:val="000000" w:themeColor="text1"/>
                <w:sz w:val="16"/>
                <w:szCs w:val="16"/>
              </w:rPr>
              <w:br/>
            </w:r>
            <w:r w:rsidRPr="00477598">
              <w:rPr>
                <w:rFonts w:ascii="Arial" w:eastAsia="MS Mincho" w:hAnsi="Arial" w:cs="Arial"/>
                <w:color w:val="000000" w:themeColor="text1"/>
                <w:sz w:val="16"/>
                <w:szCs w:val="16"/>
              </w:rPr>
              <w:t>na utwardzonym podłożu.</w:t>
            </w:r>
          </w:p>
        </w:tc>
        <w:tc>
          <w:tcPr>
            <w:tcW w:w="2693" w:type="dxa"/>
            <w:tcBorders>
              <w:top w:val="single" w:sz="4" w:space="0" w:color="auto"/>
              <w:left w:val="single" w:sz="4" w:space="0" w:color="auto"/>
              <w:bottom w:val="single" w:sz="4" w:space="0" w:color="auto"/>
              <w:right w:val="single" w:sz="4" w:space="0" w:color="auto"/>
            </w:tcBorders>
          </w:tcPr>
          <w:p w14:paraId="3BFC37F0" w14:textId="0DE56445" w:rsidR="00477598" w:rsidRPr="00477598" w:rsidRDefault="00477598" w:rsidP="00477598">
            <w:pPr>
              <w:autoSpaceDE w:val="0"/>
              <w:autoSpaceDN w:val="0"/>
              <w:adjustRightInd w:val="0"/>
              <w:spacing w:after="0" w:line="240" w:lineRule="exact"/>
              <w:rPr>
                <w:rFonts w:ascii="Arial" w:eastAsia="TimesNewRomanPSMT" w:hAnsi="Arial" w:cs="Arial"/>
                <w:color w:val="000000" w:themeColor="text1"/>
                <w:sz w:val="16"/>
                <w:szCs w:val="16"/>
                <w:lang w:eastAsia="pl-PL"/>
              </w:rPr>
            </w:pPr>
            <w:r w:rsidRPr="00477598">
              <w:rPr>
                <w:rFonts w:ascii="Arial" w:eastAsia="TimesNewRomanPSMT" w:hAnsi="Arial" w:cs="Arial"/>
                <w:color w:val="000000" w:themeColor="text1"/>
                <w:sz w:val="16"/>
                <w:szCs w:val="16"/>
                <w:lang w:eastAsia="pl-PL"/>
              </w:rPr>
              <w:t>Odpady przekazywane będą odbiorcom</w:t>
            </w:r>
            <w:r w:rsidR="00110D95">
              <w:rPr>
                <w:rFonts w:ascii="Arial" w:eastAsia="TimesNewRomanPSMT" w:hAnsi="Arial" w:cs="Arial"/>
                <w:color w:val="000000" w:themeColor="text1"/>
                <w:sz w:val="16"/>
                <w:szCs w:val="16"/>
                <w:lang w:eastAsia="pl-PL"/>
              </w:rPr>
              <w:t>,</w:t>
            </w:r>
            <w:r w:rsidRPr="00477598">
              <w:rPr>
                <w:rFonts w:ascii="Arial" w:eastAsia="TimesNewRomanPSMT" w:hAnsi="Arial" w:cs="Arial"/>
                <w:color w:val="000000" w:themeColor="text1"/>
                <w:sz w:val="16"/>
                <w:szCs w:val="16"/>
                <w:lang w:eastAsia="pl-PL"/>
              </w:rPr>
              <w:t xml:space="preserve"> posiadającym odpowiednie zezwolenia w zakresie gospodarowania odpadami</w:t>
            </w:r>
            <w:r w:rsidR="00110D95">
              <w:rPr>
                <w:rFonts w:ascii="Arial" w:eastAsia="TimesNewRomanPSMT" w:hAnsi="Arial" w:cs="Arial"/>
                <w:color w:val="000000" w:themeColor="text1"/>
                <w:sz w:val="16"/>
                <w:szCs w:val="16"/>
                <w:lang w:eastAsia="pl-PL"/>
              </w:rPr>
              <w:t>,</w:t>
            </w:r>
            <w:r w:rsidRPr="00477598">
              <w:rPr>
                <w:rFonts w:ascii="Arial" w:eastAsia="TimesNewRomanPSMT" w:hAnsi="Arial" w:cs="Arial"/>
                <w:color w:val="000000" w:themeColor="text1"/>
                <w:sz w:val="16"/>
                <w:szCs w:val="16"/>
                <w:lang w:eastAsia="pl-PL"/>
              </w:rPr>
              <w:t xml:space="preserve"> </w:t>
            </w:r>
            <w:r w:rsidRPr="00477598">
              <w:rPr>
                <w:rFonts w:ascii="Arial" w:eastAsia="TimesNewRomanPSMT" w:hAnsi="Arial" w:cs="Arial"/>
                <w:color w:val="000000" w:themeColor="text1"/>
                <w:sz w:val="16"/>
                <w:szCs w:val="16"/>
                <w:lang w:eastAsia="pl-PL"/>
              </w:rPr>
              <w:br/>
              <w:t>do dalszego zagospodarowania</w:t>
            </w:r>
            <w:r w:rsidR="00B7055B">
              <w:rPr>
                <w:rFonts w:ascii="Arial" w:eastAsia="TimesNewRomanPSMT" w:hAnsi="Arial" w:cs="Arial"/>
                <w:color w:val="000000" w:themeColor="text1"/>
                <w:sz w:val="16"/>
                <w:szCs w:val="16"/>
                <w:lang w:eastAsia="pl-PL"/>
              </w:rPr>
              <w:t>.</w:t>
            </w:r>
          </w:p>
        </w:tc>
      </w:tr>
    </w:tbl>
    <w:p w14:paraId="2F586EA3" w14:textId="79EC7065" w:rsidR="00477598" w:rsidRDefault="00477598" w:rsidP="00477598">
      <w:pPr>
        <w:pStyle w:val="Arial10i50"/>
        <w:spacing w:line="320" w:lineRule="exact"/>
        <w:ind w:left="360"/>
        <w:rPr>
          <w:rFonts w:cs="Arial"/>
          <w:b/>
          <w:sz w:val="24"/>
          <w:szCs w:val="24"/>
        </w:rPr>
      </w:pPr>
    </w:p>
    <w:p w14:paraId="7EA0CE65" w14:textId="77777777" w:rsidR="00963CAA" w:rsidRDefault="00963CAA" w:rsidP="00477598">
      <w:pPr>
        <w:pStyle w:val="Arial10i50"/>
        <w:spacing w:line="320" w:lineRule="exact"/>
        <w:ind w:left="360"/>
        <w:rPr>
          <w:rFonts w:cs="Arial"/>
          <w:b/>
          <w:sz w:val="24"/>
          <w:szCs w:val="24"/>
        </w:rPr>
      </w:pPr>
    </w:p>
    <w:p w14:paraId="14C5B02A" w14:textId="2592D05D" w:rsidR="00477598" w:rsidRDefault="00477598" w:rsidP="00473C13">
      <w:pPr>
        <w:pStyle w:val="Arial10i50"/>
        <w:numPr>
          <w:ilvl w:val="1"/>
          <w:numId w:val="112"/>
        </w:numPr>
        <w:spacing w:line="320" w:lineRule="exact"/>
        <w:ind w:left="567" w:hanging="567"/>
        <w:rPr>
          <w:rFonts w:cs="Arial"/>
          <w:b/>
          <w:sz w:val="24"/>
          <w:szCs w:val="24"/>
        </w:rPr>
      </w:pPr>
      <w:r w:rsidRPr="007B7E57">
        <w:rPr>
          <w:rFonts w:cs="Arial"/>
          <w:b/>
          <w:sz w:val="24"/>
          <w:szCs w:val="24"/>
        </w:rPr>
        <w:t xml:space="preserve">Warunki ogólne gospodarowania odpadami, wytworzonymi na terenie </w:t>
      </w:r>
      <w:r w:rsidR="009D3D4B">
        <w:rPr>
          <w:rFonts w:cs="Arial"/>
          <w:b/>
          <w:sz w:val="24"/>
          <w:szCs w:val="24"/>
        </w:rPr>
        <w:t xml:space="preserve">            </w:t>
      </w:r>
      <w:r w:rsidRPr="007B7E57">
        <w:rPr>
          <w:rFonts w:cs="Arial"/>
          <w:b/>
          <w:sz w:val="24"/>
          <w:szCs w:val="24"/>
        </w:rPr>
        <w:t>instalacji:</w:t>
      </w:r>
    </w:p>
    <w:p w14:paraId="0C50355D" w14:textId="77777777" w:rsidR="00E5535C" w:rsidRDefault="00E5535C" w:rsidP="00E5535C">
      <w:pPr>
        <w:pStyle w:val="Arial10i50"/>
        <w:spacing w:line="320" w:lineRule="exact"/>
        <w:ind w:left="567"/>
        <w:rPr>
          <w:rFonts w:cs="Arial"/>
          <w:b/>
          <w:sz w:val="24"/>
          <w:szCs w:val="24"/>
        </w:rPr>
      </w:pPr>
    </w:p>
    <w:p w14:paraId="3CB62E3E" w14:textId="77777777" w:rsidR="00477598" w:rsidRPr="007B7E57" w:rsidRDefault="00477598" w:rsidP="00473C13">
      <w:pPr>
        <w:pStyle w:val="Arial10i50"/>
        <w:numPr>
          <w:ilvl w:val="0"/>
          <w:numId w:val="163"/>
        </w:numPr>
        <w:spacing w:line="320" w:lineRule="exact"/>
        <w:rPr>
          <w:rFonts w:cs="Arial"/>
          <w:sz w:val="24"/>
          <w:szCs w:val="24"/>
        </w:rPr>
      </w:pPr>
      <w:r w:rsidRPr="007B7E57">
        <w:rPr>
          <w:rFonts w:cs="Arial"/>
          <w:sz w:val="24"/>
          <w:szCs w:val="24"/>
        </w:rPr>
        <w:t xml:space="preserve">Posiadacz odpadów, zobowiązany jest, w pierwszej kolejności do odzysku odpadów. </w:t>
      </w:r>
      <w:r w:rsidRPr="007B7E57">
        <w:rPr>
          <w:rFonts w:cs="Arial"/>
          <w:sz w:val="24"/>
          <w:szCs w:val="24"/>
        </w:rPr>
        <w:br/>
        <w:t>W przypadku gdy jest on niemożliwy lub nie jest uzasadniony z przyczyn technologicznych, ekologicznych lub ekonomicznych, wówczas odpady te należy unieszkodliwić w sposób zgodny z wymogami ochrony środowiska.</w:t>
      </w:r>
    </w:p>
    <w:p w14:paraId="3418C289" w14:textId="77777777" w:rsidR="00477598" w:rsidRPr="007B7E57" w:rsidRDefault="00477598" w:rsidP="00473C13">
      <w:pPr>
        <w:pStyle w:val="Arial10i50"/>
        <w:numPr>
          <w:ilvl w:val="0"/>
          <w:numId w:val="163"/>
        </w:numPr>
        <w:spacing w:line="320" w:lineRule="exact"/>
        <w:rPr>
          <w:rFonts w:cs="Arial"/>
          <w:sz w:val="24"/>
          <w:szCs w:val="24"/>
        </w:rPr>
      </w:pPr>
      <w:r w:rsidRPr="007B7E57">
        <w:rPr>
          <w:rFonts w:cs="Arial"/>
          <w:sz w:val="24"/>
          <w:szCs w:val="24"/>
        </w:rPr>
        <w:t>Łączny czas magazynowania poszczególnych rodzajów odpadów, nie przekroczy terminów określonych w art. 25 ust. 4, 5 ustawy o odpadach.</w:t>
      </w:r>
    </w:p>
    <w:p w14:paraId="34EBDC95" w14:textId="7F3422ED" w:rsidR="00477598" w:rsidRPr="007B7E57" w:rsidRDefault="00477598" w:rsidP="00473C13">
      <w:pPr>
        <w:pStyle w:val="Arial10i50"/>
        <w:numPr>
          <w:ilvl w:val="0"/>
          <w:numId w:val="163"/>
        </w:numPr>
        <w:spacing w:line="320" w:lineRule="exact"/>
        <w:rPr>
          <w:rFonts w:cs="Arial"/>
          <w:sz w:val="24"/>
          <w:szCs w:val="24"/>
        </w:rPr>
      </w:pPr>
      <w:r w:rsidRPr="007B7E57">
        <w:rPr>
          <w:rFonts w:cs="Arial"/>
          <w:sz w:val="24"/>
          <w:szCs w:val="24"/>
        </w:rPr>
        <w:t xml:space="preserve">Magazynowanie odpadów odbywa się na terenie, do którego posiadacz odpadów </w:t>
      </w:r>
      <w:r w:rsidR="008A558B">
        <w:rPr>
          <w:rFonts w:cs="Arial"/>
          <w:sz w:val="24"/>
          <w:szCs w:val="24"/>
        </w:rPr>
        <w:br/>
      </w:r>
      <w:r w:rsidRPr="007B7E57">
        <w:rPr>
          <w:rFonts w:cs="Arial"/>
          <w:sz w:val="24"/>
          <w:szCs w:val="24"/>
        </w:rPr>
        <w:t>ma tytuł prawny.</w:t>
      </w:r>
    </w:p>
    <w:p w14:paraId="577A1FA9" w14:textId="77777777" w:rsidR="00477598" w:rsidRPr="007B7E57" w:rsidRDefault="00477598" w:rsidP="00473C13">
      <w:pPr>
        <w:pStyle w:val="Arial10i50"/>
        <w:numPr>
          <w:ilvl w:val="0"/>
          <w:numId w:val="163"/>
        </w:numPr>
        <w:spacing w:line="320" w:lineRule="exact"/>
        <w:rPr>
          <w:rFonts w:cs="Arial"/>
          <w:sz w:val="24"/>
          <w:szCs w:val="24"/>
        </w:rPr>
      </w:pPr>
      <w:r w:rsidRPr="007B7E57">
        <w:rPr>
          <w:rFonts w:cs="Arial"/>
          <w:sz w:val="24"/>
          <w:szCs w:val="24"/>
        </w:rPr>
        <w:t>Wszystkie powstałe odpady powinny być przekazywane innym podmiotom gospodarczym, posiadającym zezwolenie z zakresu gospodarki odpadami.</w:t>
      </w:r>
    </w:p>
    <w:p w14:paraId="2DDDEB80" w14:textId="77777777" w:rsidR="00E5535C" w:rsidRDefault="00E5535C" w:rsidP="00473C13">
      <w:pPr>
        <w:pStyle w:val="Arial10i50"/>
        <w:numPr>
          <w:ilvl w:val="0"/>
          <w:numId w:val="163"/>
        </w:numPr>
        <w:spacing w:line="320" w:lineRule="exact"/>
        <w:rPr>
          <w:rFonts w:cs="Arial"/>
          <w:sz w:val="24"/>
          <w:szCs w:val="24"/>
        </w:rPr>
      </w:pPr>
      <w:r>
        <w:rPr>
          <w:rFonts w:cs="Arial"/>
          <w:sz w:val="24"/>
          <w:szCs w:val="24"/>
        </w:rPr>
        <w:t>P</w:t>
      </w:r>
      <w:r w:rsidR="00477598" w:rsidRPr="007B7E57">
        <w:rPr>
          <w:rFonts w:cs="Arial"/>
          <w:sz w:val="24"/>
          <w:szCs w:val="24"/>
        </w:rPr>
        <w:t>ojemniki, w których magazynowane są odpady niebezpieczne,</w:t>
      </w:r>
      <w:r>
        <w:rPr>
          <w:rFonts w:cs="Arial"/>
          <w:sz w:val="24"/>
          <w:szCs w:val="24"/>
        </w:rPr>
        <w:t xml:space="preserve"> mają</w:t>
      </w:r>
      <w:r w:rsidR="00477598" w:rsidRPr="007B7E57">
        <w:rPr>
          <w:rFonts w:cs="Arial"/>
          <w:sz w:val="24"/>
          <w:szCs w:val="24"/>
        </w:rPr>
        <w:t xml:space="preserve"> by</w:t>
      </w:r>
      <w:r>
        <w:rPr>
          <w:rFonts w:cs="Arial"/>
          <w:sz w:val="24"/>
          <w:szCs w:val="24"/>
        </w:rPr>
        <w:t>ć</w:t>
      </w:r>
      <w:r w:rsidR="00477598" w:rsidRPr="007B7E57">
        <w:rPr>
          <w:rFonts w:cs="Arial"/>
          <w:sz w:val="24"/>
          <w:szCs w:val="24"/>
        </w:rPr>
        <w:t xml:space="preserve"> szczelne </w:t>
      </w:r>
    </w:p>
    <w:p w14:paraId="031D86F1" w14:textId="0D0FAFF4" w:rsidR="00477598" w:rsidRPr="007B7E57" w:rsidRDefault="00477598" w:rsidP="00E5535C">
      <w:pPr>
        <w:pStyle w:val="Arial10i50"/>
        <w:spacing w:line="320" w:lineRule="exact"/>
        <w:ind w:left="360"/>
        <w:rPr>
          <w:rFonts w:cs="Arial"/>
          <w:sz w:val="24"/>
          <w:szCs w:val="24"/>
        </w:rPr>
      </w:pPr>
      <w:r w:rsidRPr="007B7E57">
        <w:rPr>
          <w:rFonts w:cs="Arial"/>
          <w:sz w:val="24"/>
          <w:szCs w:val="24"/>
        </w:rPr>
        <w:t xml:space="preserve">i opisane, ustawione w wydzielonych pomieszczeniach, na wyznaczonych </w:t>
      </w:r>
      <w:r w:rsidRPr="007B7E57">
        <w:rPr>
          <w:rFonts w:cs="Arial"/>
          <w:sz w:val="24"/>
          <w:szCs w:val="24"/>
        </w:rPr>
        <w:br/>
        <w:t xml:space="preserve">i opisanych miejscach, poza obszarami lokalizacji stanowisk pracy. Miejsca magazynowania odpadów w postaci ciekłej powinny być również wyposażone </w:t>
      </w:r>
      <w:r w:rsidRPr="007B7E57">
        <w:rPr>
          <w:rFonts w:cs="Arial"/>
          <w:sz w:val="24"/>
          <w:szCs w:val="24"/>
        </w:rPr>
        <w:br/>
        <w:t xml:space="preserve">w sorbenty (do neutralizacji ewentualnego wycieku tych odpadów), a także skuteczną wentylację oraz urządzenia gaśnicze. </w:t>
      </w:r>
    </w:p>
    <w:p w14:paraId="1ECE7849" w14:textId="5B2E8296" w:rsidR="00477598" w:rsidRPr="007B7E57" w:rsidRDefault="00477598" w:rsidP="00473C13">
      <w:pPr>
        <w:pStyle w:val="Arial10i50"/>
        <w:numPr>
          <w:ilvl w:val="0"/>
          <w:numId w:val="163"/>
        </w:numPr>
        <w:spacing w:line="320" w:lineRule="exact"/>
        <w:rPr>
          <w:rFonts w:cs="Arial"/>
          <w:sz w:val="24"/>
          <w:szCs w:val="24"/>
        </w:rPr>
      </w:pPr>
      <w:r w:rsidRPr="007B7E57">
        <w:rPr>
          <w:rFonts w:cs="Arial"/>
          <w:sz w:val="24"/>
          <w:szCs w:val="24"/>
        </w:rPr>
        <w:t xml:space="preserve">Pracownikom mającym kontakt z odpadami niebezpiecznymi, należy zapewnić warunki bezpieczeństwa i higieny pracy oraz środki ochrony indywidualnej, zgodnie </w:t>
      </w:r>
      <w:r w:rsidRPr="007B7E57">
        <w:rPr>
          <w:rFonts w:cs="Arial"/>
          <w:sz w:val="24"/>
          <w:szCs w:val="24"/>
        </w:rPr>
        <w:br/>
        <w:t xml:space="preserve">z wymaganiami przepisów Rozporządzenia Ministra Pracy i Polityki Socjalnej z dnia </w:t>
      </w:r>
      <w:r w:rsidR="002E1D79">
        <w:rPr>
          <w:rFonts w:cs="Arial"/>
          <w:sz w:val="24"/>
          <w:szCs w:val="24"/>
        </w:rPr>
        <w:br/>
      </w:r>
      <w:r w:rsidRPr="007B7E57">
        <w:rPr>
          <w:rFonts w:cs="Arial"/>
          <w:sz w:val="24"/>
          <w:szCs w:val="24"/>
        </w:rPr>
        <w:t xml:space="preserve">26 września 1997 r. w sprawie ogólnych przepisów bezpieczeństwa i higieny pracy </w:t>
      </w:r>
      <w:r w:rsidRPr="007B7E57">
        <w:rPr>
          <w:rFonts w:cs="Arial"/>
          <w:sz w:val="24"/>
          <w:szCs w:val="24"/>
        </w:rPr>
        <w:br/>
        <w:t>(tj. Dz.U. Nr 169 poz.1650 z 2003 r. ze zm.).</w:t>
      </w:r>
    </w:p>
    <w:p w14:paraId="5291850D" w14:textId="77777777" w:rsidR="00F21D1E" w:rsidRPr="007B7E57" w:rsidRDefault="00F21D1E" w:rsidP="00477598">
      <w:pPr>
        <w:pStyle w:val="Arial10i50"/>
        <w:tabs>
          <w:tab w:val="left" w:pos="426"/>
        </w:tabs>
        <w:spacing w:line="320" w:lineRule="exact"/>
        <w:rPr>
          <w:rFonts w:cs="Arial"/>
          <w:b/>
          <w:sz w:val="24"/>
          <w:szCs w:val="24"/>
        </w:rPr>
      </w:pPr>
    </w:p>
    <w:p w14:paraId="13B2918B" w14:textId="633DEB3A" w:rsidR="00477598" w:rsidRDefault="00477598" w:rsidP="00473C13">
      <w:pPr>
        <w:pStyle w:val="Arial10i50"/>
        <w:numPr>
          <w:ilvl w:val="1"/>
          <w:numId w:val="112"/>
        </w:numPr>
        <w:tabs>
          <w:tab w:val="left" w:pos="567"/>
        </w:tabs>
        <w:spacing w:line="320" w:lineRule="exact"/>
        <w:ind w:left="0" w:firstLine="0"/>
        <w:rPr>
          <w:rFonts w:cs="Arial"/>
          <w:b/>
          <w:sz w:val="24"/>
          <w:szCs w:val="24"/>
        </w:rPr>
      </w:pPr>
      <w:r w:rsidRPr="007B7E57">
        <w:rPr>
          <w:rFonts w:cs="Arial"/>
          <w:b/>
          <w:sz w:val="24"/>
          <w:szCs w:val="24"/>
        </w:rPr>
        <w:t xml:space="preserve">Wymagania w zakresie warunków ochrony przeciwpożarowej, wynikające </w:t>
      </w:r>
      <w:r w:rsidRPr="007B7E57">
        <w:rPr>
          <w:rFonts w:cs="Arial"/>
          <w:b/>
          <w:sz w:val="24"/>
          <w:szCs w:val="24"/>
        </w:rPr>
        <w:br/>
      </w:r>
      <w:r w:rsidR="00133569">
        <w:rPr>
          <w:rFonts w:cs="Arial"/>
          <w:b/>
          <w:sz w:val="24"/>
          <w:szCs w:val="24"/>
        </w:rPr>
        <w:t xml:space="preserve">         </w:t>
      </w:r>
      <w:r w:rsidRPr="007B7E57">
        <w:rPr>
          <w:rFonts w:cs="Arial"/>
          <w:b/>
          <w:sz w:val="24"/>
          <w:szCs w:val="24"/>
        </w:rPr>
        <w:t>z operatu przeciwpożarowego.</w:t>
      </w:r>
    </w:p>
    <w:p w14:paraId="5975F05A" w14:textId="77777777" w:rsidR="00133569" w:rsidRPr="00477598" w:rsidRDefault="00133569" w:rsidP="00133569">
      <w:pPr>
        <w:pStyle w:val="Arial10i50"/>
        <w:tabs>
          <w:tab w:val="left" w:pos="567"/>
        </w:tabs>
        <w:spacing w:line="320" w:lineRule="exact"/>
        <w:rPr>
          <w:rFonts w:cs="Arial"/>
          <w:b/>
          <w:sz w:val="24"/>
          <w:szCs w:val="24"/>
        </w:rPr>
      </w:pPr>
    </w:p>
    <w:p w14:paraId="015879F4" w14:textId="1F0F1C91" w:rsidR="00477598" w:rsidRPr="00477598" w:rsidRDefault="00477598" w:rsidP="00477598">
      <w:pPr>
        <w:pStyle w:val="Arial10i50"/>
        <w:tabs>
          <w:tab w:val="left" w:pos="567"/>
        </w:tabs>
        <w:spacing w:line="320" w:lineRule="exact"/>
        <w:rPr>
          <w:rFonts w:cs="Arial"/>
          <w:b/>
          <w:sz w:val="24"/>
          <w:szCs w:val="24"/>
        </w:rPr>
      </w:pPr>
      <w:r w:rsidRPr="00477598">
        <w:rPr>
          <w:rFonts w:cs="Arial"/>
          <w:sz w:val="24"/>
          <w:szCs w:val="24"/>
        </w:rPr>
        <w:t xml:space="preserve">Prowadzący instalację ma obowiązek przestrzegania przepisów w zakresie ochrony przeciwpożarowej i BHP, a w szczególności, wynikających z zakresu ochrony przeciwpożarowej, które zostały zawarte w dokumencie pn. „Operat przeciwpożarowy </w:t>
      </w:r>
      <w:r w:rsidR="00F21D1E">
        <w:rPr>
          <w:rFonts w:cs="Arial"/>
          <w:sz w:val="24"/>
          <w:szCs w:val="24"/>
        </w:rPr>
        <w:br/>
      </w:r>
      <w:r w:rsidRPr="00477598">
        <w:rPr>
          <w:rFonts w:cs="Arial"/>
          <w:sz w:val="24"/>
          <w:szCs w:val="24"/>
        </w:rPr>
        <w:t xml:space="preserve">dla firmy Bios Ferma Drobiu Rafał Głowa, ul. </w:t>
      </w:r>
      <w:proofErr w:type="spellStart"/>
      <w:r w:rsidRPr="00477598">
        <w:rPr>
          <w:rFonts w:cs="Arial"/>
          <w:sz w:val="24"/>
          <w:szCs w:val="24"/>
        </w:rPr>
        <w:t>Droniowiczki</w:t>
      </w:r>
      <w:proofErr w:type="spellEnd"/>
      <w:r w:rsidRPr="00477598">
        <w:rPr>
          <w:rFonts w:cs="Arial"/>
          <w:sz w:val="24"/>
          <w:szCs w:val="24"/>
        </w:rPr>
        <w:t xml:space="preserve"> 14A, 42-700 Lubliniec”, opracowanym przez rzeczoznawcę do spraw zabezpieczeń przeciwpożarowych, legitymującym się uprawnieniem numer 503/2009, uzgodnionym z Komendantem Powiatowym Państwowej Straży Pożarnej w Lublińcu postanowieniem nr 12/2020/PZ </w:t>
      </w:r>
      <w:r w:rsidR="00F21D1E">
        <w:rPr>
          <w:rFonts w:cs="Arial"/>
          <w:sz w:val="24"/>
          <w:szCs w:val="24"/>
        </w:rPr>
        <w:br/>
      </w:r>
      <w:r w:rsidRPr="00477598">
        <w:rPr>
          <w:rFonts w:cs="Arial"/>
          <w:sz w:val="24"/>
          <w:szCs w:val="24"/>
        </w:rPr>
        <w:t>z dnia 2 marca 2020 r., oraz zatwierdzonym postanowieniem Komendanta Powiatowego Państwowej Straży Pożarnej w Lublińcu nr 39/2020/PZ z dnia 25 listopada 2020 r.”</w:t>
      </w:r>
    </w:p>
    <w:p w14:paraId="795C2E22" w14:textId="01D37B82" w:rsidR="00477598" w:rsidRDefault="00477598" w:rsidP="003B5C80">
      <w:pPr>
        <w:pStyle w:val="Tekstpodstawowywcity"/>
        <w:spacing w:line="268" w:lineRule="exact"/>
        <w:jc w:val="left"/>
        <w:rPr>
          <w:rFonts w:ascii="Arial" w:hAnsi="Arial" w:cs="Arial"/>
          <w:i w:val="0"/>
          <w:color w:val="auto"/>
        </w:rPr>
      </w:pPr>
    </w:p>
    <w:p w14:paraId="12290619" w14:textId="4B665322" w:rsidR="00FB3D59" w:rsidRPr="007B7E57" w:rsidRDefault="00B0256C" w:rsidP="00473C13">
      <w:pPr>
        <w:pStyle w:val="Arial10i50"/>
        <w:numPr>
          <w:ilvl w:val="0"/>
          <w:numId w:val="167"/>
        </w:numPr>
        <w:spacing w:line="320" w:lineRule="exact"/>
        <w:rPr>
          <w:rFonts w:cs="Arial"/>
          <w:sz w:val="24"/>
          <w:szCs w:val="24"/>
        </w:rPr>
      </w:pPr>
      <w:r>
        <w:rPr>
          <w:rFonts w:cs="Arial"/>
          <w:sz w:val="24"/>
          <w:szCs w:val="24"/>
        </w:rPr>
        <w:t xml:space="preserve">W </w:t>
      </w:r>
      <w:r w:rsidR="00FB3D59" w:rsidRPr="007B7E57">
        <w:rPr>
          <w:rFonts w:cs="Arial"/>
          <w:sz w:val="24"/>
          <w:szCs w:val="24"/>
        </w:rPr>
        <w:t>Częś</w:t>
      </w:r>
      <w:r>
        <w:rPr>
          <w:rFonts w:cs="Arial"/>
          <w:sz w:val="24"/>
          <w:szCs w:val="24"/>
        </w:rPr>
        <w:t>ci</w:t>
      </w:r>
      <w:r w:rsidR="00FB3D59" w:rsidRPr="007B7E57">
        <w:rPr>
          <w:rFonts w:cs="Arial"/>
          <w:sz w:val="24"/>
          <w:szCs w:val="24"/>
        </w:rPr>
        <w:t xml:space="preserve"> IV pozwolenia zintegrowanego, pn. </w:t>
      </w:r>
      <w:bookmarkStart w:id="5" w:name="_Hlk161909047"/>
      <w:r w:rsidR="00FB3D59" w:rsidRPr="007B7E57">
        <w:rPr>
          <w:rFonts w:cs="Arial"/>
          <w:b/>
          <w:sz w:val="24"/>
          <w:szCs w:val="24"/>
        </w:rPr>
        <w:t>„Zakres i sposób monitorowania procesów  technologicznych, w tym pomiaru i ewidencjonowania wielkości emisji”</w:t>
      </w:r>
      <w:r w:rsidR="00FB3D59" w:rsidRPr="007B7E57">
        <w:rPr>
          <w:rFonts w:cs="Arial"/>
          <w:sz w:val="24"/>
          <w:szCs w:val="24"/>
        </w:rPr>
        <w:t>,</w:t>
      </w:r>
      <w:bookmarkEnd w:id="5"/>
      <w:r w:rsidR="00FB3D59" w:rsidRPr="007B7E57">
        <w:rPr>
          <w:rFonts w:cs="Arial"/>
          <w:sz w:val="24"/>
          <w:szCs w:val="24"/>
        </w:rPr>
        <w:t xml:space="preserve"> punkt </w:t>
      </w:r>
      <w:r w:rsidR="00FB3D59" w:rsidRPr="007B7E57">
        <w:rPr>
          <w:rFonts w:cs="Arial"/>
          <w:b/>
          <w:sz w:val="24"/>
          <w:szCs w:val="24"/>
        </w:rPr>
        <w:t>2. „Monitoring emisji zanieczyszczeń do powietrza</w:t>
      </w:r>
      <w:r>
        <w:rPr>
          <w:rFonts w:cs="Arial"/>
          <w:b/>
          <w:sz w:val="24"/>
          <w:szCs w:val="24"/>
        </w:rPr>
        <w:t>.</w:t>
      </w:r>
      <w:r w:rsidR="00FB3D59" w:rsidRPr="007B7E57">
        <w:rPr>
          <w:rFonts w:cs="Arial"/>
          <w:b/>
          <w:sz w:val="24"/>
          <w:szCs w:val="24"/>
        </w:rPr>
        <w:t>”</w:t>
      </w:r>
      <w:r>
        <w:rPr>
          <w:rFonts w:cs="Arial"/>
          <w:b/>
          <w:sz w:val="24"/>
          <w:szCs w:val="24"/>
        </w:rPr>
        <w:t>,</w:t>
      </w:r>
    </w:p>
    <w:p w14:paraId="02FB6A20" w14:textId="77777777" w:rsidR="00F21D1E" w:rsidRDefault="00F21D1E" w:rsidP="00FB3D59">
      <w:pPr>
        <w:pStyle w:val="Arial10i50"/>
        <w:spacing w:line="320" w:lineRule="exact"/>
        <w:rPr>
          <w:rFonts w:cs="Arial"/>
          <w:i/>
          <w:sz w:val="24"/>
          <w:szCs w:val="24"/>
          <w:u w:val="single"/>
        </w:rPr>
      </w:pPr>
    </w:p>
    <w:p w14:paraId="4D6D4140" w14:textId="21C7A46B" w:rsidR="00FB3D59" w:rsidRPr="007B7E57" w:rsidRDefault="00FB3D59" w:rsidP="00FB3D59">
      <w:pPr>
        <w:pStyle w:val="Arial10i50"/>
        <w:spacing w:line="320" w:lineRule="exact"/>
        <w:rPr>
          <w:rFonts w:cs="Arial"/>
          <w:sz w:val="24"/>
          <w:szCs w:val="24"/>
        </w:rPr>
      </w:pPr>
      <w:r w:rsidRPr="007B7E57">
        <w:rPr>
          <w:rFonts w:cs="Arial"/>
          <w:i/>
          <w:sz w:val="24"/>
          <w:szCs w:val="24"/>
          <w:u w:val="single"/>
        </w:rPr>
        <w:lastRenderedPageBreak/>
        <w:t>otrzymuje brzmienie</w:t>
      </w:r>
      <w:r w:rsidRPr="007B7E57">
        <w:rPr>
          <w:rFonts w:cs="Arial"/>
          <w:sz w:val="24"/>
          <w:szCs w:val="24"/>
        </w:rPr>
        <w:t>:</w:t>
      </w:r>
    </w:p>
    <w:p w14:paraId="0A60B437" w14:textId="77777777" w:rsidR="00FB3D59" w:rsidRDefault="00FB3D59" w:rsidP="00FB3D59">
      <w:pPr>
        <w:pStyle w:val="Arial10i50"/>
        <w:spacing w:line="320" w:lineRule="exact"/>
        <w:rPr>
          <w:rFonts w:cs="Arial"/>
          <w:sz w:val="24"/>
          <w:szCs w:val="24"/>
        </w:rPr>
      </w:pPr>
    </w:p>
    <w:p w14:paraId="3807ADF2" w14:textId="13ED1C3B" w:rsidR="00FB3D59" w:rsidRPr="007B7E57" w:rsidRDefault="00FB3D59" w:rsidP="00FB3D59">
      <w:pPr>
        <w:pStyle w:val="Arial10i50"/>
        <w:spacing w:line="320" w:lineRule="exact"/>
        <w:rPr>
          <w:rFonts w:cs="Arial"/>
          <w:b/>
          <w:sz w:val="24"/>
          <w:szCs w:val="24"/>
        </w:rPr>
      </w:pPr>
      <w:r w:rsidRPr="007B7E57">
        <w:rPr>
          <w:rFonts w:cs="Arial"/>
          <w:b/>
          <w:sz w:val="24"/>
          <w:szCs w:val="24"/>
        </w:rPr>
        <w:t>„2. Monitoring emisji zanieczyszczeń do powietrza.</w:t>
      </w:r>
    </w:p>
    <w:p w14:paraId="3B102850" w14:textId="77777777" w:rsidR="00602D8F" w:rsidRDefault="00602D8F" w:rsidP="00F21D1E">
      <w:pPr>
        <w:pStyle w:val="Arial10i50"/>
        <w:spacing w:line="320" w:lineRule="exact"/>
        <w:rPr>
          <w:rFonts w:cs="Arial"/>
          <w:sz w:val="24"/>
          <w:szCs w:val="24"/>
        </w:rPr>
      </w:pPr>
    </w:p>
    <w:p w14:paraId="7F5D3AD2" w14:textId="084E333C" w:rsidR="00FB3D59" w:rsidRPr="007B7E57" w:rsidRDefault="00FB3D59" w:rsidP="00F21D1E">
      <w:pPr>
        <w:pStyle w:val="Arial10i50"/>
        <w:spacing w:line="320" w:lineRule="exact"/>
        <w:rPr>
          <w:rFonts w:cs="Arial"/>
          <w:sz w:val="24"/>
          <w:szCs w:val="24"/>
        </w:rPr>
      </w:pPr>
      <w:r w:rsidRPr="007B7E57">
        <w:rPr>
          <w:rFonts w:cs="Arial"/>
          <w:sz w:val="24"/>
          <w:szCs w:val="24"/>
        </w:rPr>
        <w:t xml:space="preserve">Należy monitorować emisje zanieczyszczeń do powietrza z procesów produkcyjnych chowu drobiu, z wykorzystaniem technik opisanych w Decyzji wykonawczej Komisji (UE) 2017/302 z dnia 15 lutego 2017 r. ustanawiającej konkluzje dotyczące najlepszych dostępnych technik (BAT) w odniesieniu do intensywnego chowu drobiu i świń zgodnie </w:t>
      </w:r>
      <w:r w:rsidR="00F21D1E">
        <w:rPr>
          <w:rFonts w:cs="Arial"/>
          <w:sz w:val="24"/>
          <w:szCs w:val="24"/>
        </w:rPr>
        <w:br/>
      </w:r>
      <w:r w:rsidRPr="007B7E57">
        <w:rPr>
          <w:rFonts w:cs="Arial"/>
          <w:sz w:val="24"/>
          <w:szCs w:val="24"/>
        </w:rPr>
        <w:t>z dyrektywą Parlamentu Europejskiego i Rady 2010/75/UE, w tym należy:</w:t>
      </w:r>
    </w:p>
    <w:p w14:paraId="36A681A7" w14:textId="75E762A5" w:rsidR="00FB3D59" w:rsidRPr="007B7E57" w:rsidRDefault="00FB3D59" w:rsidP="00473C13">
      <w:pPr>
        <w:pStyle w:val="Arial10i50"/>
        <w:numPr>
          <w:ilvl w:val="0"/>
          <w:numId w:val="156"/>
        </w:numPr>
        <w:spacing w:line="320" w:lineRule="exact"/>
        <w:rPr>
          <w:rFonts w:cs="Arial"/>
          <w:sz w:val="24"/>
          <w:szCs w:val="24"/>
        </w:rPr>
      </w:pPr>
      <w:r w:rsidRPr="007B7E57">
        <w:rPr>
          <w:rFonts w:cs="Arial"/>
          <w:sz w:val="24"/>
          <w:szCs w:val="24"/>
        </w:rPr>
        <w:t xml:space="preserve">monitorować całkowite ilości azotu i fosforu wydalane w oborniku, dla każdej kategorii zwierząt, zgodnie z deklaracją zawartą w opisie spełniania konkluzji BAT 24, </w:t>
      </w:r>
      <w:r w:rsidR="00602D8F">
        <w:rPr>
          <w:rFonts w:cs="Arial"/>
          <w:sz w:val="24"/>
          <w:szCs w:val="24"/>
        </w:rPr>
        <w:br/>
      </w:r>
      <w:r w:rsidRPr="007B7E57">
        <w:rPr>
          <w:rFonts w:cs="Arial"/>
          <w:sz w:val="24"/>
          <w:szCs w:val="24"/>
        </w:rPr>
        <w:t xml:space="preserve">z częstotliwością raz w roku; </w:t>
      </w:r>
    </w:p>
    <w:p w14:paraId="2CC8A4C8" w14:textId="77777777" w:rsidR="00FB3D59" w:rsidRPr="007B7E57" w:rsidRDefault="00FB3D59" w:rsidP="00473C13">
      <w:pPr>
        <w:pStyle w:val="Arial10i50"/>
        <w:numPr>
          <w:ilvl w:val="0"/>
          <w:numId w:val="156"/>
        </w:numPr>
        <w:spacing w:line="320" w:lineRule="exact"/>
        <w:rPr>
          <w:rFonts w:cs="Arial"/>
          <w:sz w:val="24"/>
          <w:szCs w:val="24"/>
        </w:rPr>
      </w:pPr>
      <w:r w:rsidRPr="007B7E57">
        <w:rPr>
          <w:rFonts w:cs="Arial"/>
          <w:sz w:val="24"/>
          <w:szCs w:val="24"/>
        </w:rPr>
        <w:t xml:space="preserve">monitorować emisję amoniaku do powietrza z każdego budynku dla zwierząt, zgodnie z deklaracją zawartą w opisie spełniania konkluzji BAT 25, </w:t>
      </w:r>
      <w:r w:rsidRPr="007B7E57">
        <w:rPr>
          <w:rFonts w:cs="Arial"/>
          <w:sz w:val="24"/>
          <w:szCs w:val="24"/>
        </w:rPr>
        <w:br/>
        <w:t>z częstotliwością raz w roku;</w:t>
      </w:r>
    </w:p>
    <w:p w14:paraId="28666094" w14:textId="17233841" w:rsidR="00FB3D59" w:rsidRPr="007B7E57" w:rsidRDefault="00FB3D59" w:rsidP="00473C13">
      <w:pPr>
        <w:pStyle w:val="Arial10i50"/>
        <w:numPr>
          <w:ilvl w:val="0"/>
          <w:numId w:val="156"/>
        </w:numPr>
        <w:spacing w:line="320" w:lineRule="exact"/>
        <w:rPr>
          <w:rFonts w:cs="Arial"/>
          <w:sz w:val="24"/>
          <w:szCs w:val="24"/>
        </w:rPr>
      </w:pPr>
      <w:r w:rsidRPr="007B7E57">
        <w:rPr>
          <w:rFonts w:cs="Arial"/>
          <w:sz w:val="24"/>
          <w:szCs w:val="24"/>
        </w:rPr>
        <w:t xml:space="preserve">monitorować emisję pyłu do powietrza z każdego budynku dla zwierząt, zgodnie </w:t>
      </w:r>
      <w:r w:rsidR="00602D8F">
        <w:rPr>
          <w:rFonts w:cs="Arial"/>
          <w:sz w:val="24"/>
          <w:szCs w:val="24"/>
        </w:rPr>
        <w:br/>
      </w:r>
      <w:r w:rsidRPr="007B7E57">
        <w:rPr>
          <w:rFonts w:cs="Arial"/>
          <w:sz w:val="24"/>
          <w:szCs w:val="24"/>
        </w:rPr>
        <w:t xml:space="preserve">z deklaracją zawartą w opisie spełniania konkluzji BAT 27, z częstotliwością raz </w:t>
      </w:r>
      <w:r w:rsidR="00602D8F">
        <w:rPr>
          <w:rFonts w:cs="Arial"/>
          <w:sz w:val="24"/>
          <w:szCs w:val="24"/>
        </w:rPr>
        <w:br/>
      </w:r>
      <w:r w:rsidRPr="007B7E57">
        <w:rPr>
          <w:rFonts w:cs="Arial"/>
          <w:sz w:val="24"/>
          <w:szCs w:val="24"/>
        </w:rPr>
        <w:t>w roku.</w:t>
      </w:r>
    </w:p>
    <w:p w14:paraId="6DD92484" w14:textId="6242A4C1" w:rsidR="003B5C80" w:rsidRPr="00FB3D59" w:rsidRDefault="00FB3D59" w:rsidP="00F21D1E">
      <w:pPr>
        <w:pStyle w:val="Arial10i50"/>
        <w:spacing w:line="320" w:lineRule="exact"/>
        <w:rPr>
          <w:rFonts w:cs="Arial"/>
          <w:sz w:val="24"/>
          <w:szCs w:val="24"/>
        </w:rPr>
      </w:pPr>
      <w:r w:rsidRPr="007B7E57">
        <w:rPr>
          <w:rFonts w:cs="Arial"/>
          <w:sz w:val="24"/>
          <w:szCs w:val="24"/>
        </w:rPr>
        <w:t>Sprawozdania i informacje</w:t>
      </w:r>
      <w:r w:rsidR="006F4745">
        <w:rPr>
          <w:rFonts w:cs="Arial"/>
          <w:sz w:val="24"/>
          <w:szCs w:val="24"/>
        </w:rPr>
        <w:t>,</w:t>
      </w:r>
      <w:r w:rsidRPr="007B7E57">
        <w:rPr>
          <w:rFonts w:cs="Arial"/>
          <w:sz w:val="24"/>
          <w:szCs w:val="24"/>
        </w:rPr>
        <w:t xml:space="preserve"> obejmujące wyniki monitorowania emisji zanieczyszczeń</w:t>
      </w:r>
      <w:r w:rsidR="006F4745">
        <w:rPr>
          <w:rFonts w:cs="Arial"/>
          <w:sz w:val="24"/>
          <w:szCs w:val="24"/>
        </w:rPr>
        <w:t>,</w:t>
      </w:r>
      <w:r w:rsidRPr="007B7E57">
        <w:rPr>
          <w:rFonts w:cs="Arial"/>
          <w:sz w:val="24"/>
          <w:szCs w:val="24"/>
        </w:rPr>
        <w:t xml:space="preserve"> należy przedkładać do Urzędu Marszałkowskiego Województwa Śląskiego oraz Wojewódzkiego Inspektoratu Ochrony Środowiska w Katowicach</w:t>
      </w:r>
      <w:r w:rsidR="006F4745">
        <w:rPr>
          <w:rFonts w:cs="Arial"/>
          <w:sz w:val="24"/>
          <w:szCs w:val="24"/>
        </w:rPr>
        <w:t>,</w:t>
      </w:r>
      <w:r w:rsidRPr="007B7E57">
        <w:rPr>
          <w:rFonts w:cs="Arial"/>
          <w:sz w:val="24"/>
          <w:szCs w:val="24"/>
        </w:rPr>
        <w:t xml:space="preserve"> w terminie 30 dni od dnia ich wykonania.”</w:t>
      </w:r>
    </w:p>
    <w:p w14:paraId="3D04A501" w14:textId="77777777" w:rsidR="00F21D1E" w:rsidRPr="00967BBB" w:rsidRDefault="00F21D1E" w:rsidP="003B5C80">
      <w:pPr>
        <w:pStyle w:val="Tekstpodstawowywcity"/>
        <w:spacing w:line="268" w:lineRule="exact"/>
        <w:jc w:val="left"/>
        <w:rPr>
          <w:rFonts w:ascii="Arial" w:hAnsi="Arial" w:cs="Arial"/>
          <w:i w:val="0"/>
          <w:color w:val="auto"/>
        </w:rPr>
      </w:pPr>
    </w:p>
    <w:p w14:paraId="439CC44A" w14:textId="70ABB737" w:rsidR="00FB3D59" w:rsidRPr="00850829" w:rsidRDefault="00FB3D59" w:rsidP="00473C13">
      <w:pPr>
        <w:pStyle w:val="Akapitzlist"/>
        <w:numPr>
          <w:ilvl w:val="0"/>
          <w:numId w:val="167"/>
        </w:numPr>
        <w:suppressAutoHyphens/>
        <w:spacing w:line="320" w:lineRule="exact"/>
        <w:contextualSpacing w:val="0"/>
        <w:jc w:val="left"/>
        <w:rPr>
          <w:rFonts w:ascii="Arial" w:eastAsiaTheme="minorHAnsi" w:hAnsi="Arial" w:cs="Arial"/>
          <w:color w:val="000000"/>
          <w:lang w:eastAsia="en-US"/>
        </w:rPr>
      </w:pPr>
      <w:r w:rsidRPr="00850829">
        <w:rPr>
          <w:rFonts w:ascii="Arial" w:eastAsiaTheme="minorHAnsi" w:hAnsi="Arial" w:cs="Arial"/>
          <w:color w:val="000000"/>
          <w:lang w:eastAsia="en-US"/>
        </w:rPr>
        <w:t>Częś</w:t>
      </w:r>
      <w:r w:rsidR="00FD52EE">
        <w:rPr>
          <w:rFonts w:ascii="Arial" w:eastAsiaTheme="minorHAnsi" w:hAnsi="Arial" w:cs="Arial"/>
          <w:color w:val="000000"/>
          <w:lang w:eastAsia="en-US"/>
        </w:rPr>
        <w:t>ć</w:t>
      </w:r>
      <w:r w:rsidRPr="00850829">
        <w:rPr>
          <w:rFonts w:ascii="Arial" w:eastAsiaTheme="minorHAnsi" w:hAnsi="Arial" w:cs="Arial"/>
          <w:color w:val="000000"/>
          <w:lang w:eastAsia="en-US"/>
        </w:rPr>
        <w:t xml:space="preserve"> VII. </w:t>
      </w:r>
      <w:r w:rsidRPr="00850829">
        <w:rPr>
          <w:rFonts w:ascii="Arial" w:eastAsiaTheme="minorHAnsi" w:hAnsi="Arial" w:cs="Arial"/>
          <w:b/>
          <w:color w:val="000000"/>
          <w:lang w:eastAsia="en-US"/>
        </w:rPr>
        <w:t>„Zobowiązuje się Fermę Drobiu „BIOS” do:”</w:t>
      </w:r>
      <w:r w:rsidR="00F25AC5">
        <w:rPr>
          <w:rFonts w:ascii="Arial" w:eastAsiaTheme="minorHAnsi" w:hAnsi="Arial" w:cs="Arial"/>
          <w:b/>
          <w:color w:val="000000"/>
          <w:lang w:eastAsia="en-US"/>
        </w:rPr>
        <w:t>,</w:t>
      </w:r>
    </w:p>
    <w:p w14:paraId="7023143C" w14:textId="7381B7E2" w:rsidR="00FB3D59" w:rsidRDefault="00FB3D59" w:rsidP="00850829">
      <w:pPr>
        <w:spacing w:after="0" w:line="320" w:lineRule="exact"/>
        <w:rPr>
          <w:rFonts w:ascii="Arial" w:hAnsi="Arial" w:cs="Arial"/>
          <w:color w:val="000000"/>
          <w:sz w:val="24"/>
          <w:szCs w:val="24"/>
        </w:rPr>
      </w:pPr>
    </w:p>
    <w:p w14:paraId="5C979256" w14:textId="070F78DC" w:rsidR="00850829" w:rsidRDefault="00850829" w:rsidP="00850829">
      <w:pPr>
        <w:spacing w:line="320" w:lineRule="exact"/>
        <w:rPr>
          <w:rFonts w:ascii="Arial" w:hAnsi="Arial" w:cs="Arial"/>
          <w:i/>
          <w:color w:val="000000"/>
          <w:sz w:val="24"/>
          <w:szCs w:val="24"/>
          <w:u w:val="single"/>
        </w:rPr>
      </w:pPr>
      <w:r w:rsidRPr="007B7E57">
        <w:rPr>
          <w:rFonts w:ascii="Arial" w:hAnsi="Arial" w:cs="Arial"/>
          <w:i/>
          <w:color w:val="000000"/>
          <w:sz w:val="24"/>
          <w:szCs w:val="24"/>
          <w:u w:val="single"/>
        </w:rPr>
        <w:t>otrzymuje brzmienie:</w:t>
      </w:r>
    </w:p>
    <w:p w14:paraId="779C3F46" w14:textId="5E07CB51" w:rsidR="00850829" w:rsidRDefault="00850829" w:rsidP="00850829">
      <w:pPr>
        <w:spacing w:line="320" w:lineRule="exact"/>
        <w:rPr>
          <w:rFonts w:ascii="Arial" w:hAnsi="Arial" w:cs="Arial"/>
          <w:b/>
          <w:color w:val="000000"/>
          <w:sz w:val="24"/>
          <w:szCs w:val="24"/>
        </w:rPr>
      </w:pPr>
      <w:r w:rsidRPr="00850829">
        <w:rPr>
          <w:rFonts w:ascii="Arial" w:hAnsi="Arial" w:cs="Arial"/>
          <w:b/>
          <w:color w:val="000000"/>
          <w:sz w:val="24"/>
          <w:szCs w:val="24"/>
        </w:rPr>
        <w:t xml:space="preserve">„VII. Zobowiązuje się </w:t>
      </w:r>
      <w:r w:rsidR="00C95A20">
        <w:rPr>
          <w:rFonts w:ascii="Arial" w:hAnsi="Arial" w:cs="Arial"/>
          <w:b/>
          <w:color w:val="000000"/>
          <w:sz w:val="24"/>
          <w:szCs w:val="24"/>
        </w:rPr>
        <w:t>prowadzącego instalację</w:t>
      </w:r>
      <w:r w:rsidRPr="00850829">
        <w:rPr>
          <w:rFonts w:ascii="Arial" w:hAnsi="Arial" w:cs="Arial"/>
          <w:b/>
          <w:color w:val="000000"/>
          <w:sz w:val="24"/>
          <w:szCs w:val="24"/>
        </w:rPr>
        <w:t xml:space="preserve"> do:</w:t>
      </w:r>
    </w:p>
    <w:p w14:paraId="2B55018D" w14:textId="614FCA92" w:rsidR="0081402A" w:rsidRPr="00BD3E27" w:rsidRDefault="0081402A" w:rsidP="00473C13">
      <w:pPr>
        <w:pStyle w:val="Akapitzlist"/>
        <w:numPr>
          <w:ilvl w:val="0"/>
          <w:numId w:val="166"/>
        </w:numPr>
        <w:spacing w:line="320" w:lineRule="exact"/>
        <w:ind w:left="714" w:hanging="357"/>
        <w:contextualSpacing w:val="0"/>
        <w:jc w:val="left"/>
        <w:rPr>
          <w:rFonts w:ascii="Arial" w:hAnsi="Arial" w:cs="Arial"/>
        </w:rPr>
      </w:pPr>
      <w:r w:rsidRPr="00BD3E27">
        <w:rPr>
          <w:rFonts w:ascii="Arial" w:hAnsi="Arial" w:cs="Arial"/>
        </w:rPr>
        <w:t xml:space="preserve">Przedkładania wojewódzkiemu inspektorowi ochrony środowiska oraz organowi właściwemu do wydania pozwolenia zintegrowanego </w:t>
      </w:r>
      <w:bookmarkStart w:id="6" w:name="_Hlk195611330"/>
      <w:r w:rsidRPr="00BD3E27">
        <w:rPr>
          <w:rFonts w:ascii="Arial" w:hAnsi="Arial" w:cs="Arial"/>
        </w:rPr>
        <w:t xml:space="preserve">sprawozdania </w:t>
      </w:r>
      <w:r w:rsidR="004E1546">
        <w:rPr>
          <w:rFonts w:ascii="Arial" w:hAnsi="Arial" w:cs="Arial"/>
        </w:rPr>
        <w:br/>
      </w:r>
      <w:r w:rsidRPr="00BD3E27">
        <w:rPr>
          <w:rFonts w:ascii="Arial" w:hAnsi="Arial" w:cs="Arial"/>
        </w:rPr>
        <w:t>z wykonywanych pomiarów w terminach zgodnych z obowiązującymi przepisami</w:t>
      </w:r>
      <w:bookmarkEnd w:id="6"/>
      <w:r w:rsidRPr="00BD3E27">
        <w:rPr>
          <w:rFonts w:ascii="Arial" w:hAnsi="Arial" w:cs="Arial"/>
        </w:rPr>
        <w:t>.</w:t>
      </w:r>
    </w:p>
    <w:p w14:paraId="77294F24" w14:textId="77777777" w:rsidR="0081402A" w:rsidRPr="00BD3E27" w:rsidRDefault="0081402A" w:rsidP="00473C13">
      <w:pPr>
        <w:pStyle w:val="Akapitzlist"/>
        <w:numPr>
          <w:ilvl w:val="0"/>
          <w:numId w:val="166"/>
        </w:numPr>
        <w:spacing w:line="320" w:lineRule="exact"/>
        <w:ind w:left="714" w:hanging="357"/>
        <w:contextualSpacing w:val="0"/>
        <w:jc w:val="left"/>
        <w:rPr>
          <w:rFonts w:ascii="Arial" w:hAnsi="Arial" w:cs="Arial"/>
        </w:rPr>
      </w:pPr>
      <w:r w:rsidRPr="00BD3E27">
        <w:rPr>
          <w:rFonts w:ascii="Arial" w:hAnsi="Arial" w:cs="Arial"/>
        </w:rPr>
        <w:t>Ewidencjonowania i przechowywania wyników przeprowadzonych pomiarów emisji, danych o wielkości emisji, czasie pracy instalacji oraz o ilości zużywanych surowców w procesie technologicznym i wielkości produkcji przez 5 lat od zakończenia roku kalendarzowego, którego dotyczą.</w:t>
      </w:r>
    </w:p>
    <w:p w14:paraId="06CE1EE1" w14:textId="77777777" w:rsidR="0081402A" w:rsidRPr="00BD3E27" w:rsidRDefault="0081402A" w:rsidP="00473C13">
      <w:pPr>
        <w:pStyle w:val="Akapitzlist"/>
        <w:numPr>
          <w:ilvl w:val="0"/>
          <w:numId w:val="166"/>
        </w:numPr>
        <w:spacing w:line="320" w:lineRule="exact"/>
        <w:ind w:left="714" w:hanging="357"/>
        <w:contextualSpacing w:val="0"/>
        <w:jc w:val="left"/>
        <w:rPr>
          <w:rFonts w:ascii="Arial" w:hAnsi="Arial" w:cs="Arial"/>
        </w:rPr>
      </w:pPr>
      <w:r w:rsidRPr="00BD3E27">
        <w:rPr>
          <w:rFonts w:ascii="Arial" w:hAnsi="Arial" w:cs="Arial"/>
        </w:rPr>
        <w:t>Archiwizowania danych dotyczących monitoringu środowiska i kontroli eksploatacji instalacji.</w:t>
      </w:r>
    </w:p>
    <w:p w14:paraId="2C834886" w14:textId="77777777" w:rsidR="0081402A" w:rsidRPr="00BD3E27" w:rsidRDefault="0081402A" w:rsidP="00473C13">
      <w:pPr>
        <w:pStyle w:val="Akapitzlist"/>
        <w:numPr>
          <w:ilvl w:val="0"/>
          <w:numId w:val="166"/>
        </w:numPr>
        <w:spacing w:line="320" w:lineRule="exact"/>
        <w:ind w:left="714" w:hanging="357"/>
        <w:contextualSpacing w:val="0"/>
        <w:jc w:val="left"/>
        <w:rPr>
          <w:rFonts w:ascii="Arial" w:hAnsi="Arial" w:cs="Arial"/>
        </w:rPr>
      </w:pPr>
      <w:r w:rsidRPr="00BD3E27">
        <w:rPr>
          <w:rFonts w:ascii="Arial" w:hAnsi="Arial" w:cs="Arial"/>
        </w:rPr>
        <w:t>Podjęcia natychmiastowych działań zmierzających do usunięcia awarii w</w:t>
      </w:r>
      <w:r>
        <w:rPr>
          <w:rFonts w:ascii="Arial" w:hAnsi="Arial" w:cs="Arial"/>
        </w:rPr>
        <w:t> </w:t>
      </w:r>
      <w:r w:rsidRPr="00BD3E27">
        <w:rPr>
          <w:rFonts w:ascii="Arial" w:hAnsi="Arial" w:cs="Arial"/>
        </w:rPr>
        <w:t>przypadku jej wystąpienia oraz poinformowania o wystąpieniu awarii osoby znajdujące się w strefie zagrożenia i jednostkę organizacyjną Państwowej Straży Pożarnej albo Policji albo Wójta, Burmistrza lub Prezydenta Miasta.</w:t>
      </w:r>
    </w:p>
    <w:p w14:paraId="43820BA7" w14:textId="4D1B3FB8" w:rsidR="0081402A" w:rsidRPr="00BD3E27" w:rsidRDefault="0081402A" w:rsidP="00473C13">
      <w:pPr>
        <w:pStyle w:val="Akapitzlist"/>
        <w:numPr>
          <w:ilvl w:val="0"/>
          <w:numId w:val="166"/>
        </w:numPr>
        <w:spacing w:line="320" w:lineRule="exact"/>
        <w:ind w:left="714" w:hanging="357"/>
        <w:contextualSpacing w:val="0"/>
        <w:jc w:val="left"/>
        <w:rPr>
          <w:rFonts w:ascii="Arial" w:hAnsi="Arial" w:cs="Arial"/>
        </w:rPr>
      </w:pPr>
      <w:r w:rsidRPr="00BD3E27">
        <w:rPr>
          <w:rFonts w:ascii="Arial" w:eastAsiaTheme="minorHAnsi" w:hAnsi="Arial" w:cs="Arial"/>
          <w:iCs/>
          <w:color w:val="000000"/>
          <w:lang w:eastAsia="en-US"/>
        </w:rPr>
        <w:t xml:space="preserve">Przedkładania wojewódzkiemu inspektorowi ochrony środowiska oraz organowi właściwemu do wydania pozwolenia zintegrowanego do 30 kwietnia każdego roku, </w:t>
      </w:r>
      <w:r w:rsidRPr="00BD3E27">
        <w:rPr>
          <w:rFonts w:ascii="Arial" w:eastAsiaTheme="minorHAnsi" w:hAnsi="Arial" w:cs="Arial"/>
          <w:iCs/>
          <w:color w:val="000000"/>
          <w:lang w:eastAsia="en-US"/>
        </w:rPr>
        <w:lastRenderedPageBreak/>
        <w:t xml:space="preserve">corocznej informacji pozwalającej na przeprowadzenie oceny zgodności </w:t>
      </w:r>
      <w:r w:rsidR="004E1546">
        <w:rPr>
          <w:rFonts w:ascii="Arial" w:eastAsiaTheme="minorHAnsi" w:hAnsi="Arial" w:cs="Arial"/>
          <w:iCs/>
          <w:color w:val="000000"/>
          <w:lang w:eastAsia="en-US"/>
        </w:rPr>
        <w:br/>
      </w:r>
      <w:r w:rsidRPr="00BD3E27">
        <w:rPr>
          <w:rFonts w:ascii="Arial" w:eastAsiaTheme="minorHAnsi" w:hAnsi="Arial" w:cs="Arial"/>
          <w:iCs/>
          <w:color w:val="000000"/>
          <w:lang w:eastAsia="en-US"/>
        </w:rPr>
        <w:t xml:space="preserve">z warunkami określonymi w pozwoleniu, zgodnie z tabelą zamieszczoną na stronie internetowej Urzędu Marszałkowskiego Województwa Śląskiego. </w:t>
      </w:r>
    </w:p>
    <w:p w14:paraId="6F05F0BD" w14:textId="77777777" w:rsidR="0081402A" w:rsidRPr="00BD3E27" w:rsidRDefault="0081402A" w:rsidP="00473C13">
      <w:pPr>
        <w:pStyle w:val="Akapitzlist"/>
        <w:numPr>
          <w:ilvl w:val="0"/>
          <w:numId w:val="166"/>
        </w:numPr>
        <w:spacing w:line="320" w:lineRule="exact"/>
        <w:ind w:left="714" w:hanging="357"/>
        <w:contextualSpacing w:val="0"/>
        <w:jc w:val="left"/>
        <w:rPr>
          <w:rFonts w:ascii="Arial" w:hAnsi="Arial" w:cs="Arial"/>
        </w:rPr>
      </w:pPr>
      <w:r w:rsidRPr="00BD3E27">
        <w:rPr>
          <w:rFonts w:ascii="Arial" w:hAnsi="Arial" w:cs="Arial"/>
          <w:color w:val="000000"/>
        </w:rPr>
        <w:t>Złożenia wniosku o dokonanie zmian w posiadanym pozwoleniu w przypadku zmian warunków określonych w pozwoleniu.</w:t>
      </w:r>
    </w:p>
    <w:p w14:paraId="0A648FFB" w14:textId="545091B3" w:rsidR="00DB6072" w:rsidRPr="00DB6072" w:rsidRDefault="0081402A" w:rsidP="00DB6072">
      <w:pPr>
        <w:pStyle w:val="Akapitzlist"/>
        <w:numPr>
          <w:ilvl w:val="0"/>
          <w:numId w:val="166"/>
        </w:numPr>
        <w:spacing w:after="240" w:line="320" w:lineRule="exact"/>
        <w:ind w:left="714" w:hanging="357"/>
        <w:contextualSpacing w:val="0"/>
        <w:jc w:val="left"/>
        <w:rPr>
          <w:rFonts w:ascii="Arial" w:hAnsi="Arial" w:cs="Arial"/>
        </w:rPr>
      </w:pPr>
      <w:r w:rsidRPr="00BD3E27">
        <w:rPr>
          <w:rFonts w:ascii="Arial" w:hAnsi="Arial" w:cs="Arial"/>
        </w:rPr>
        <w:t xml:space="preserve">Przedkładania informacji oraz sprawozdań z wykonywanych pomiarów za pomocą </w:t>
      </w:r>
      <w:proofErr w:type="spellStart"/>
      <w:r w:rsidRPr="00BD3E27">
        <w:rPr>
          <w:rFonts w:ascii="Arial" w:hAnsi="Arial" w:cs="Arial"/>
        </w:rPr>
        <w:t>ePUAP</w:t>
      </w:r>
      <w:proofErr w:type="spellEnd"/>
      <w:r w:rsidRPr="00BD3E27">
        <w:rPr>
          <w:rFonts w:ascii="Arial" w:hAnsi="Arial" w:cs="Arial"/>
        </w:rPr>
        <w:t xml:space="preserve"> lub na elektronicznym nośniku danych (bez wersji papierowej), opisanych odpowiednio treścią: „dotyczy: „OE.PZ.INFORMACJA_COROCZNA_</w:t>
      </w:r>
      <w:r w:rsidR="00030C0C">
        <w:rPr>
          <w:rFonts w:ascii="Arial" w:hAnsi="Arial" w:cs="Arial"/>
        </w:rPr>
        <w:t>245</w:t>
      </w:r>
      <w:r w:rsidRPr="00BD3E27">
        <w:rPr>
          <w:rFonts w:ascii="Arial" w:hAnsi="Arial" w:cs="Arial"/>
        </w:rPr>
        <w:t>” lub „OE.PZ.POMIARY_</w:t>
      </w:r>
      <w:r w:rsidR="00030C0C">
        <w:rPr>
          <w:rFonts w:ascii="Arial" w:hAnsi="Arial" w:cs="Arial"/>
        </w:rPr>
        <w:t>245”</w:t>
      </w:r>
      <w:r w:rsidR="00C95A20">
        <w:rPr>
          <w:rFonts w:ascii="Arial" w:hAnsi="Arial" w:cs="Arial"/>
        </w:rPr>
        <w:t>”</w:t>
      </w:r>
      <w:r w:rsidRPr="00BD3E27">
        <w:rPr>
          <w:rFonts w:ascii="Arial" w:hAnsi="Arial" w:cs="Arial"/>
        </w:rPr>
        <w:t>.</w:t>
      </w:r>
    </w:p>
    <w:p w14:paraId="0B33B853" w14:textId="3EEE16A4" w:rsidR="006F3F26" w:rsidRDefault="00D71186" w:rsidP="00473C13">
      <w:pPr>
        <w:pStyle w:val="Tekstpodstawowywcity"/>
        <w:numPr>
          <w:ilvl w:val="0"/>
          <w:numId w:val="168"/>
        </w:numPr>
        <w:spacing w:after="200" w:line="268" w:lineRule="exact"/>
        <w:jc w:val="left"/>
        <w:rPr>
          <w:rFonts w:ascii="Arial" w:hAnsi="Arial" w:cs="Arial"/>
          <w:b/>
          <w:i w:val="0"/>
          <w:color w:val="auto"/>
        </w:rPr>
      </w:pPr>
      <w:r w:rsidRPr="003B5C80">
        <w:rPr>
          <w:rFonts w:ascii="Arial" w:hAnsi="Arial" w:cs="Arial"/>
          <w:b/>
          <w:i w:val="0"/>
          <w:color w:val="auto"/>
        </w:rPr>
        <w:t>Pozostałe punkty decyzji pozostają bez zmian.</w:t>
      </w:r>
    </w:p>
    <w:p w14:paraId="5D116A20" w14:textId="77777777" w:rsidR="00E0460B" w:rsidRPr="004C6C19" w:rsidRDefault="00DB6072" w:rsidP="00E0460B">
      <w:pPr>
        <w:pStyle w:val="Tekstpodstawowywcity"/>
        <w:numPr>
          <w:ilvl w:val="0"/>
          <w:numId w:val="172"/>
        </w:numPr>
        <w:tabs>
          <w:tab w:val="left" w:pos="709"/>
        </w:tabs>
        <w:spacing w:line="320" w:lineRule="exact"/>
        <w:ind w:left="284" w:hanging="284"/>
        <w:jc w:val="left"/>
        <w:rPr>
          <w:rFonts w:ascii="Arial" w:hAnsi="Arial" w:cs="Arial"/>
          <w:b/>
          <w:i w:val="0"/>
          <w:color w:val="auto"/>
        </w:rPr>
      </w:pPr>
      <w:r>
        <w:rPr>
          <w:rFonts w:ascii="Arial" w:hAnsi="Arial" w:cs="Arial"/>
          <w:i w:val="0"/>
          <w:color w:val="auto"/>
        </w:rPr>
        <w:t xml:space="preserve"> </w:t>
      </w:r>
      <w:r w:rsidRPr="004C6C19">
        <w:rPr>
          <w:rFonts w:ascii="Arial" w:hAnsi="Arial" w:cs="Arial"/>
          <w:b/>
          <w:i w:val="0"/>
          <w:color w:val="auto"/>
        </w:rPr>
        <w:t>Odmówić zmiany pozwolenia, poprzez ujęcie w części VII obowiązku utrzymania</w:t>
      </w:r>
    </w:p>
    <w:p w14:paraId="4EE77203" w14:textId="60084167" w:rsidR="00DB6072" w:rsidRPr="004C6C19" w:rsidRDefault="00E0460B" w:rsidP="00E0460B">
      <w:pPr>
        <w:pStyle w:val="Tekstpodstawowywcity"/>
        <w:tabs>
          <w:tab w:val="left" w:pos="709"/>
        </w:tabs>
        <w:spacing w:line="320" w:lineRule="exact"/>
        <w:ind w:left="284"/>
        <w:jc w:val="left"/>
        <w:rPr>
          <w:rFonts w:ascii="Arial" w:hAnsi="Arial" w:cs="Arial"/>
          <w:b/>
          <w:i w:val="0"/>
          <w:color w:val="auto"/>
        </w:rPr>
      </w:pPr>
      <w:r w:rsidRPr="004C6C19">
        <w:rPr>
          <w:rFonts w:ascii="Arial" w:hAnsi="Arial" w:cs="Arial"/>
          <w:b/>
          <w:i w:val="0"/>
          <w:color w:val="auto"/>
        </w:rPr>
        <w:t xml:space="preserve"> </w:t>
      </w:r>
      <w:r w:rsidR="00DB6072" w:rsidRPr="004C6C19">
        <w:rPr>
          <w:rFonts w:ascii="Arial" w:hAnsi="Arial" w:cs="Arial"/>
          <w:b/>
          <w:i w:val="0"/>
          <w:color w:val="auto"/>
        </w:rPr>
        <w:t>wylotu wód opadowych i roztopowych w należytym stanie technicznym.</w:t>
      </w:r>
    </w:p>
    <w:p w14:paraId="3A393383" w14:textId="77777777" w:rsidR="00207431" w:rsidRPr="003B5C80" w:rsidRDefault="00207431" w:rsidP="00DB6072">
      <w:pPr>
        <w:pStyle w:val="Tekstpodstawowywcity"/>
        <w:pBdr>
          <w:bottom w:val="single" w:sz="4" w:space="1" w:color="auto"/>
        </w:pBdr>
        <w:spacing w:after="200" w:line="268" w:lineRule="exact"/>
        <w:ind w:left="-142"/>
        <w:jc w:val="left"/>
        <w:rPr>
          <w:rFonts w:ascii="Arial" w:hAnsi="Arial" w:cs="Arial"/>
          <w:b/>
          <w:i w:val="0"/>
          <w:color w:val="auto"/>
        </w:rPr>
      </w:pPr>
    </w:p>
    <w:p w14:paraId="3E2E91E8" w14:textId="77777777" w:rsidR="00814E3C" w:rsidRPr="00697EBC" w:rsidRDefault="00814E3C" w:rsidP="00FB7DEA">
      <w:pPr>
        <w:pStyle w:val="WW-BodyText212"/>
        <w:suppressAutoHyphens w:val="0"/>
        <w:spacing w:after="40" w:line="268" w:lineRule="exact"/>
        <w:jc w:val="left"/>
        <w:rPr>
          <w:rFonts w:ascii="Arial" w:hAnsi="Arial" w:cs="Arial"/>
          <w:b/>
          <w:color w:val="auto"/>
        </w:rPr>
      </w:pPr>
    </w:p>
    <w:p w14:paraId="3D185091" w14:textId="0F4F2E48" w:rsidR="00F54064" w:rsidRPr="00697EBC" w:rsidRDefault="00187081" w:rsidP="00A82067">
      <w:pPr>
        <w:pStyle w:val="WW-BodyText212"/>
        <w:suppressAutoHyphens w:val="0"/>
        <w:spacing w:after="40" w:line="320" w:lineRule="exact"/>
        <w:jc w:val="left"/>
        <w:rPr>
          <w:rFonts w:ascii="Arial" w:hAnsi="Arial" w:cs="Arial"/>
          <w:b/>
          <w:color w:val="auto"/>
        </w:rPr>
      </w:pPr>
      <w:r w:rsidRPr="00697EBC">
        <w:rPr>
          <w:rFonts w:ascii="Arial" w:hAnsi="Arial" w:cs="Arial"/>
          <w:b/>
          <w:color w:val="auto"/>
        </w:rPr>
        <w:t>Uzasadni</w:t>
      </w:r>
      <w:r w:rsidR="00F54064" w:rsidRPr="00697EBC">
        <w:rPr>
          <w:rFonts w:ascii="Arial" w:hAnsi="Arial" w:cs="Arial"/>
          <w:b/>
          <w:color w:val="auto"/>
        </w:rPr>
        <w:t>enie</w:t>
      </w:r>
    </w:p>
    <w:p w14:paraId="6BAF2C5D" w14:textId="77777777" w:rsidR="00905AAF" w:rsidRPr="00697EBC" w:rsidRDefault="00905AAF" w:rsidP="00A82067">
      <w:pPr>
        <w:pStyle w:val="WW-BodyText212"/>
        <w:suppressAutoHyphens w:val="0"/>
        <w:spacing w:after="40" w:line="320" w:lineRule="exact"/>
        <w:jc w:val="left"/>
        <w:rPr>
          <w:rFonts w:ascii="Arial" w:hAnsi="Arial" w:cs="Arial"/>
          <w:b/>
          <w:color w:val="auto"/>
        </w:rPr>
      </w:pPr>
    </w:p>
    <w:p w14:paraId="1CC42230" w14:textId="5CA041D8" w:rsidR="00EE534B" w:rsidRDefault="00130550" w:rsidP="00EE534B">
      <w:pPr>
        <w:pStyle w:val="Arial10i50"/>
        <w:numPr>
          <w:ilvl w:val="0"/>
          <w:numId w:val="60"/>
        </w:numPr>
        <w:tabs>
          <w:tab w:val="left" w:pos="284"/>
        </w:tabs>
        <w:spacing w:after="200" w:line="320" w:lineRule="exact"/>
        <w:ind w:left="0" w:firstLine="0"/>
        <w:rPr>
          <w:rFonts w:cs="Arial"/>
          <w:b/>
          <w:color w:val="auto"/>
          <w:sz w:val="24"/>
          <w:szCs w:val="24"/>
          <w:u w:val="single"/>
        </w:rPr>
      </w:pPr>
      <w:r w:rsidRPr="00697EBC">
        <w:rPr>
          <w:rFonts w:cs="Arial"/>
          <w:b/>
          <w:color w:val="auto"/>
          <w:sz w:val="24"/>
          <w:szCs w:val="24"/>
          <w:u w:val="single"/>
        </w:rPr>
        <w:t xml:space="preserve">Uzasadnienie faktyczne </w:t>
      </w:r>
    </w:p>
    <w:p w14:paraId="1C6EE6E3" w14:textId="0477E616" w:rsidR="00EE534B" w:rsidRPr="00EE534B" w:rsidRDefault="00EE534B" w:rsidP="00EE534B">
      <w:pPr>
        <w:pStyle w:val="Arial10i50"/>
        <w:spacing w:line="320" w:lineRule="exact"/>
        <w:rPr>
          <w:rFonts w:cs="Arial"/>
          <w:color w:val="auto"/>
          <w:sz w:val="24"/>
          <w:szCs w:val="24"/>
        </w:rPr>
      </w:pPr>
      <w:r w:rsidRPr="00EE534B">
        <w:rPr>
          <w:rFonts w:cs="Arial"/>
          <w:color w:val="auto"/>
          <w:sz w:val="24"/>
          <w:szCs w:val="24"/>
        </w:rPr>
        <w:t xml:space="preserve">Decyzją z dnia 17 listopada 2011 r., nr 3385/OS/2011, Marszałek Województwa Śląskiego udzielił pozwolenia zintegrowanego dla instalacji </w:t>
      </w:r>
      <w:r w:rsidRPr="00EE534B">
        <w:rPr>
          <w:rFonts w:cs="Arial"/>
          <w:bCs/>
          <w:color w:val="auto"/>
          <w:sz w:val="24"/>
          <w:szCs w:val="24"/>
          <w:lang w:val="en-US"/>
        </w:rPr>
        <w:t xml:space="preserve">do </w:t>
      </w:r>
      <w:proofErr w:type="spellStart"/>
      <w:r w:rsidRPr="00EE534B">
        <w:rPr>
          <w:rFonts w:cs="Arial"/>
          <w:bCs/>
          <w:color w:val="auto"/>
          <w:sz w:val="24"/>
          <w:szCs w:val="24"/>
          <w:lang w:val="en-US"/>
        </w:rPr>
        <w:t>intensywnego</w:t>
      </w:r>
      <w:proofErr w:type="spellEnd"/>
      <w:r w:rsidRPr="00EE534B">
        <w:rPr>
          <w:rFonts w:cs="Arial"/>
          <w:bCs/>
          <w:color w:val="auto"/>
          <w:sz w:val="24"/>
          <w:szCs w:val="24"/>
          <w:lang w:val="en-US"/>
        </w:rPr>
        <w:t xml:space="preserve"> </w:t>
      </w:r>
      <w:proofErr w:type="spellStart"/>
      <w:r w:rsidRPr="00EE534B">
        <w:rPr>
          <w:rFonts w:cs="Arial"/>
          <w:bCs/>
          <w:color w:val="auto"/>
          <w:sz w:val="24"/>
          <w:szCs w:val="24"/>
          <w:lang w:val="en-US"/>
        </w:rPr>
        <w:t>chowu</w:t>
      </w:r>
      <w:proofErr w:type="spellEnd"/>
      <w:r w:rsidRPr="00EE534B">
        <w:rPr>
          <w:rFonts w:cs="Arial"/>
          <w:bCs/>
          <w:color w:val="auto"/>
          <w:sz w:val="24"/>
          <w:szCs w:val="24"/>
          <w:lang w:val="en-US"/>
        </w:rPr>
        <w:t xml:space="preserve"> </w:t>
      </w:r>
      <w:proofErr w:type="spellStart"/>
      <w:r w:rsidRPr="00EE534B">
        <w:rPr>
          <w:rFonts w:cs="Arial"/>
          <w:bCs/>
          <w:color w:val="auto"/>
          <w:sz w:val="24"/>
          <w:szCs w:val="24"/>
          <w:lang w:val="en-US"/>
        </w:rPr>
        <w:t>drobiu</w:t>
      </w:r>
      <w:proofErr w:type="spellEnd"/>
      <w:r w:rsidRPr="00EE534B">
        <w:rPr>
          <w:rFonts w:cs="Arial"/>
          <w:bCs/>
          <w:color w:val="auto"/>
          <w:sz w:val="24"/>
          <w:szCs w:val="24"/>
          <w:lang w:val="en-US"/>
        </w:rPr>
        <w:t xml:space="preserve"> (</w:t>
      </w:r>
      <w:proofErr w:type="spellStart"/>
      <w:r w:rsidRPr="00EE534B">
        <w:rPr>
          <w:rFonts w:cs="Arial"/>
          <w:bCs/>
          <w:color w:val="auto"/>
          <w:sz w:val="24"/>
          <w:szCs w:val="24"/>
          <w:lang w:val="en-US"/>
        </w:rPr>
        <w:t>brojlera</w:t>
      </w:r>
      <w:proofErr w:type="spellEnd"/>
      <w:r w:rsidRPr="00EE534B">
        <w:rPr>
          <w:rFonts w:cs="Arial"/>
          <w:bCs/>
          <w:color w:val="auto"/>
          <w:sz w:val="24"/>
          <w:szCs w:val="24"/>
          <w:lang w:val="en-US"/>
        </w:rPr>
        <w:t xml:space="preserve"> </w:t>
      </w:r>
      <w:proofErr w:type="spellStart"/>
      <w:r w:rsidRPr="00EE534B">
        <w:rPr>
          <w:rFonts w:cs="Arial"/>
          <w:bCs/>
          <w:color w:val="auto"/>
          <w:sz w:val="24"/>
          <w:szCs w:val="24"/>
          <w:lang w:val="en-US"/>
        </w:rPr>
        <w:t>kurzego</w:t>
      </w:r>
      <w:proofErr w:type="spellEnd"/>
      <w:r w:rsidRPr="00EE534B">
        <w:rPr>
          <w:rFonts w:cs="Arial"/>
          <w:bCs/>
          <w:color w:val="auto"/>
          <w:sz w:val="24"/>
          <w:szCs w:val="24"/>
          <w:lang w:val="en-US"/>
        </w:rPr>
        <w:t xml:space="preserve"> </w:t>
      </w:r>
      <w:proofErr w:type="spellStart"/>
      <w:r w:rsidRPr="00EE534B">
        <w:rPr>
          <w:rFonts w:cs="Arial"/>
          <w:bCs/>
          <w:color w:val="auto"/>
          <w:sz w:val="24"/>
          <w:szCs w:val="24"/>
          <w:lang w:val="en-US"/>
        </w:rPr>
        <w:t>i</w:t>
      </w:r>
      <w:proofErr w:type="spellEnd"/>
      <w:r w:rsidRPr="00EE534B">
        <w:rPr>
          <w:rFonts w:cs="Arial"/>
          <w:bCs/>
          <w:color w:val="auto"/>
          <w:sz w:val="24"/>
          <w:szCs w:val="24"/>
          <w:lang w:val="en-US"/>
        </w:rPr>
        <w:t xml:space="preserve"> </w:t>
      </w:r>
      <w:proofErr w:type="spellStart"/>
      <w:r w:rsidRPr="00EE534B">
        <w:rPr>
          <w:rFonts w:cs="Arial"/>
          <w:bCs/>
          <w:color w:val="auto"/>
          <w:sz w:val="24"/>
          <w:szCs w:val="24"/>
          <w:lang w:val="en-US"/>
        </w:rPr>
        <w:t>kur</w:t>
      </w:r>
      <w:proofErr w:type="spellEnd"/>
      <w:r w:rsidRPr="00EE534B">
        <w:rPr>
          <w:rFonts w:cs="Arial"/>
          <w:bCs/>
          <w:color w:val="auto"/>
          <w:sz w:val="24"/>
          <w:szCs w:val="24"/>
          <w:lang w:val="en-US"/>
        </w:rPr>
        <w:t xml:space="preserve"> </w:t>
      </w:r>
      <w:proofErr w:type="spellStart"/>
      <w:r w:rsidRPr="00EE534B">
        <w:rPr>
          <w:rFonts w:cs="Arial"/>
          <w:bCs/>
          <w:color w:val="auto"/>
          <w:sz w:val="24"/>
          <w:szCs w:val="24"/>
          <w:lang w:val="en-US"/>
        </w:rPr>
        <w:t>niosek</w:t>
      </w:r>
      <w:proofErr w:type="spellEnd"/>
      <w:r w:rsidRPr="00EE534B">
        <w:rPr>
          <w:rFonts w:cs="Arial"/>
          <w:bCs/>
          <w:color w:val="auto"/>
          <w:sz w:val="24"/>
          <w:szCs w:val="24"/>
          <w:lang w:val="en-US"/>
        </w:rPr>
        <w:t xml:space="preserve">), </w:t>
      </w:r>
      <w:proofErr w:type="spellStart"/>
      <w:r w:rsidRPr="00EE534B">
        <w:rPr>
          <w:rFonts w:cs="Arial"/>
          <w:bCs/>
          <w:color w:val="auto"/>
          <w:sz w:val="24"/>
          <w:szCs w:val="24"/>
          <w:lang w:val="en-US"/>
        </w:rPr>
        <w:t>zlokalizowanej</w:t>
      </w:r>
      <w:proofErr w:type="spellEnd"/>
      <w:r w:rsidRPr="00EE534B">
        <w:rPr>
          <w:rFonts w:cs="Arial"/>
          <w:bCs/>
          <w:color w:val="auto"/>
          <w:sz w:val="24"/>
          <w:szCs w:val="24"/>
          <w:lang w:val="en-US"/>
        </w:rPr>
        <w:t xml:space="preserve"> w </w:t>
      </w:r>
      <w:proofErr w:type="spellStart"/>
      <w:r w:rsidRPr="00EE534B">
        <w:rPr>
          <w:rFonts w:cs="Arial"/>
          <w:bCs/>
          <w:color w:val="auto"/>
          <w:sz w:val="24"/>
          <w:szCs w:val="24"/>
          <w:lang w:val="en-US"/>
        </w:rPr>
        <w:t>Lublińcu</w:t>
      </w:r>
      <w:proofErr w:type="spellEnd"/>
      <w:r w:rsidRPr="00EE534B">
        <w:rPr>
          <w:rFonts w:cs="Arial"/>
          <w:bCs/>
          <w:color w:val="auto"/>
          <w:sz w:val="24"/>
          <w:szCs w:val="24"/>
          <w:lang w:val="en-US"/>
        </w:rPr>
        <w:t xml:space="preserve">, </w:t>
      </w:r>
      <w:proofErr w:type="spellStart"/>
      <w:r w:rsidRPr="00EE534B">
        <w:rPr>
          <w:rFonts w:cs="Arial"/>
          <w:bCs/>
          <w:color w:val="auto"/>
          <w:sz w:val="24"/>
          <w:szCs w:val="24"/>
          <w:lang w:val="en-US"/>
        </w:rPr>
        <w:t>przy</w:t>
      </w:r>
      <w:proofErr w:type="spellEnd"/>
      <w:r w:rsidRPr="00EE534B">
        <w:rPr>
          <w:rFonts w:cs="Arial"/>
          <w:bCs/>
          <w:color w:val="auto"/>
          <w:sz w:val="24"/>
          <w:szCs w:val="24"/>
          <w:lang w:val="en-US"/>
        </w:rPr>
        <w:t xml:space="preserve"> ul. </w:t>
      </w:r>
      <w:proofErr w:type="spellStart"/>
      <w:r w:rsidRPr="00EE534B">
        <w:rPr>
          <w:rFonts w:cs="Arial"/>
          <w:bCs/>
          <w:color w:val="auto"/>
          <w:sz w:val="24"/>
          <w:szCs w:val="24"/>
          <w:lang w:val="en-US"/>
        </w:rPr>
        <w:t>Droniowiczki</w:t>
      </w:r>
      <w:proofErr w:type="spellEnd"/>
      <w:r w:rsidRPr="00EE534B">
        <w:rPr>
          <w:rFonts w:cs="Arial"/>
          <w:bCs/>
          <w:color w:val="auto"/>
          <w:sz w:val="24"/>
          <w:szCs w:val="24"/>
          <w:lang w:val="en-US"/>
        </w:rPr>
        <w:t xml:space="preserve"> 14A,</w:t>
      </w:r>
      <w:r w:rsidRPr="00EE534B">
        <w:rPr>
          <w:rFonts w:cs="Arial"/>
          <w:color w:val="auto"/>
          <w:sz w:val="24"/>
          <w:szCs w:val="24"/>
        </w:rPr>
        <w:t xml:space="preserve"> eksploatowanej przez </w:t>
      </w:r>
      <w:r w:rsidRPr="00EE534B">
        <w:rPr>
          <w:rFonts w:cs="Arial"/>
          <w:bCs/>
          <w:color w:val="auto"/>
          <w:sz w:val="24"/>
          <w:szCs w:val="24"/>
        </w:rPr>
        <w:t>BIOS Ferma Drobiu Rafał Głowa z siedzibą w Lublińcu</w:t>
      </w:r>
      <w:r w:rsidRPr="00EE534B">
        <w:rPr>
          <w:rFonts w:cs="Arial"/>
          <w:color w:val="auto"/>
          <w:sz w:val="24"/>
          <w:szCs w:val="24"/>
        </w:rPr>
        <w:t>.</w:t>
      </w:r>
    </w:p>
    <w:p w14:paraId="659C493C" w14:textId="77777777" w:rsidR="00EE534B" w:rsidRPr="00EE534B" w:rsidRDefault="00EE534B" w:rsidP="00EE534B">
      <w:pPr>
        <w:pStyle w:val="Arial10i50"/>
        <w:spacing w:line="320" w:lineRule="exact"/>
        <w:rPr>
          <w:rFonts w:cs="Arial"/>
          <w:color w:val="auto"/>
          <w:sz w:val="24"/>
          <w:szCs w:val="24"/>
        </w:rPr>
      </w:pPr>
    </w:p>
    <w:p w14:paraId="37B27A88" w14:textId="77777777" w:rsidR="00EE534B" w:rsidRPr="00EE534B" w:rsidRDefault="00EE534B" w:rsidP="00EE534B">
      <w:pPr>
        <w:pStyle w:val="Arial10i50"/>
        <w:spacing w:line="320" w:lineRule="exact"/>
        <w:rPr>
          <w:rFonts w:cs="Arial"/>
          <w:color w:val="auto"/>
          <w:sz w:val="24"/>
          <w:szCs w:val="24"/>
        </w:rPr>
      </w:pPr>
      <w:r w:rsidRPr="00EE534B">
        <w:rPr>
          <w:rFonts w:cs="Arial"/>
          <w:color w:val="auto"/>
          <w:sz w:val="24"/>
          <w:szCs w:val="24"/>
        </w:rPr>
        <w:t>Decyzja ta została następnie zmieniona decyzjami Marszałka Województwa Śląskiego:</w:t>
      </w:r>
    </w:p>
    <w:p w14:paraId="55139749" w14:textId="77777777" w:rsidR="00EE534B" w:rsidRPr="00EE534B" w:rsidRDefault="00EE534B" w:rsidP="00EE534B">
      <w:pPr>
        <w:pStyle w:val="Arial10i50"/>
        <w:spacing w:line="320" w:lineRule="exact"/>
        <w:rPr>
          <w:rFonts w:cs="Arial"/>
          <w:color w:val="auto"/>
          <w:sz w:val="24"/>
          <w:szCs w:val="24"/>
        </w:rPr>
      </w:pPr>
      <w:r w:rsidRPr="00EE534B">
        <w:rPr>
          <w:bCs/>
          <w:sz w:val="24"/>
          <w:szCs w:val="24"/>
        </w:rPr>
        <w:t xml:space="preserve">nr 701/OS/2013 z dnia 26.03.2013 r., nr 2619/OS/2014 z dnia 26.11.2014 r. oraz </w:t>
      </w:r>
      <w:r w:rsidRPr="00EE534B">
        <w:rPr>
          <w:bCs/>
          <w:sz w:val="24"/>
          <w:szCs w:val="24"/>
        </w:rPr>
        <w:br/>
        <w:t>nr 1669/OE/2024 z dnia 14 maja 2024 r.</w:t>
      </w:r>
    </w:p>
    <w:p w14:paraId="675263AF" w14:textId="77777777" w:rsidR="00EE534B" w:rsidRPr="00EE534B" w:rsidRDefault="00EE534B" w:rsidP="00EE534B">
      <w:pPr>
        <w:pStyle w:val="Arial10i50"/>
        <w:spacing w:line="320" w:lineRule="exact"/>
        <w:rPr>
          <w:rFonts w:cs="Arial"/>
          <w:color w:val="auto"/>
          <w:sz w:val="24"/>
          <w:szCs w:val="24"/>
        </w:rPr>
      </w:pPr>
    </w:p>
    <w:p w14:paraId="5EC73113" w14:textId="539F356B" w:rsidR="00EE534B" w:rsidRPr="00EE534B" w:rsidRDefault="00EE534B" w:rsidP="00EE534B">
      <w:pPr>
        <w:pStyle w:val="Arial10i50"/>
        <w:spacing w:line="320" w:lineRule="exact"/>
        <w:rPr>
          <w:rFonts w:cs="Arial"/>
          <w:color w:val="auto"/>
          <w:sz w:val="24"/>
          <w:szCs w:val="24"/>
        </w:rPr>
      </w:pPr>
      <w:r w:rsidRPr="00EE534B">
        <w:rPr>
          <w:rFonts w:cs="Arial"/>
          <w:color w:val="auto"/>
          <w:sz w:val="24"/>
          <w:szCs w:val="24"/>
        </w:rPr>
        <w:t xml:space="preserve">W dniu </w:t>
      </w:r>
      <w:r w:rsidR="00A67624">
        <w:rPr>
          <w:rFonts w:cs="Arial"/>
          <w:color w:val="auto"/>
          <w:sz w:val="24"/>
          <w:szCs w:val="24"/>
        </w:rPr>
        <w:t>19</w:t>
      </w:r>
      <w:r w:rsidRPr="00EE534B">
        <w:rPr>
          <w:rFonts w:cs="Arial"/>
          <w:color w:val="auto"/>
          <w:sz w:val="24"/>
          <w:szCs w:val="24"/>
        </w:rPr>
        <w:t xml:space="preserve"> grudnia 2023 r. Marszałek Województwa Śląskiego otrzymał wniosek</w:t>
      </w:r>
      <w:r w:rsidR="00013930">
        <w:rPr>
          <w:rFonts w:cs="Arial"/>
          <w:color w:val="auto"/>
          <w:sz w:val="24"/>
          <w:szCs w:val="24"/>
        </w:rPr>
        <w:t xml:space="preserve"> pełnomocnika</w:t>
      </w:r>
      <w:r w:rsidRPr="00EE534B">
        <w:rPr>
          <w:rFonts w:cs="Arial"/>
          <w:color w:val="auto"/>
          <w:sz w:val="24"/>
          <w:szCs w:val="24"/>
        </w:rPr>
        <w:t xml:space="preserve"> </w:t>
      </w:r>
      <w:r w:rsidR="003D6359">
        <w:rPr>
          <w:rFonts w:cs="Arial"/>
          <w:color w:val="auto"/>
          <w:sz w:val="24"/>
          <w:szCs w:val="24"/>
        </w:rPr>
        <w:t xml:space="preserve">strony </w:t>
      </w:r>
      <w:r w:rsidRPr="00EE534B">
        <w:rPr>
          <w:rFonts w:cs="Arial"/>
          <w:color w:val="auto"/>
          <w:sz w:val="24"/>
          <w:szCs w:val="24"/>
        </w:rPr>
        <w:t>z dnia 18 grudnia 2023 r., o zmianę warunków</w:t>
      </w:r>
      <w:r w:rsidR="005A515F">
        <w:rPr>
          <w:rFonts w:cs="Arial"/>
          <w:color w:val="auto"/>
          <w:sz w:val="24"/>
          <w:szCs w:val="24"/>
        </w:rPr>
        <w:t xml:space="preserve"> ww.</w:t>
      </w:r>
      <w:r w:rsidRPr="00EE534B">
        <w:rPr>
          <w:rFonts w:cs="Arial"/>
          <w:color w:val="auto"/>
          <w:sz w:val="24"/>
          <w:szCs w:val="24"/>
        </w:rPr>
        <w:t xml:space="preserve"> pozwolenia zintegrowanego. </w:t>
      </w:r>
      <w:r w:rsidRPr="00EE534B">
        <w:rPr>
          <w:rFonts w:cs="Arial"/>
          <w:color w:val="auto"/>
          <w:sz w:val="24"/>
          <w:szCs w:val="24"/>
        </w:rPr>
        <w:br/>
        <w:t xml:space="preserve">W treści wniosku, pełnomocnik </w:t>
      </w:r>
      <w:r w:rsidR="001702AC">
        <w:rPr>
          <w:rFonts w:cs="Arial"/>
          <w:color w:val="auto"/>
          <w:sz w:val="24"/>
          <w:szCs w:val="24"/>
        </w:rPr>
        <w:t>strony</w:t>
      </w:r>
      <w:r w:rsidRPr="00EE534B">
        <w:rPr>
          <w:rFonts w:cs="Arial"/>
          <w:color w:val="auto"/>
          <w:sz w:val="24"/>
          <w:szCs w:val="24"/>
        </w:rPr>
        <w:t xml:space="preserve"> wskazał, że zmiana pozwolenia zintegrowanego jest podyktowana koniecznością aktualizacji zapisów dotyczących:</w:t>
      </w:r>
    </w:p>
    <w:p w14:paraId="1AB29373" w14:textId="1956D64B" w:rsidR="00EE534B" w:rsidRPr="00EE534B" w:rsidRDefault="00EE534B" w:rsidP="00473C13">
      <w:pPr>
        <w:pStyle w:val="Arial10i50"/>
        <w:numPr>
          <w:ilvl w:val="0"/>
          <w:numId w:val="159"/>
        </w:numPr>
        <w:spacing w:line="320" w:lineRule="exact"/>
        <w:ind w:left="284" w:hanging="284"/>
        <w:rPr>
          <w:rFonts w:cs="Arial"/>
          <w:color w:val="auto"/>
          <w:sz w:val="24"/>
          <w:szCs w:val="24"/>
        </w:rPr>
      </w:pPr>
      <w:r w:rsidRPr="00EE534B">
        <w:rPr>
          <w:rFonts w:cs="Arial"/>
          <w:color w:val="auto"/>
          <w:sz w:val="24"/>
          <w:szCs w:val="24"/>
        </w:rPr>
        <w:t xml:space="preserve">zmiany metodologii obliczania emisji zanieczyszczeń gazowo - pyłowych (zgodnie </w:t>
      </w:r>
      <w:r w:rsidR="005A515F">
        <w:rPr>
          <w:rFonts w:cs="Arial"/>
          <w:color w:val="auto"/>
          <w:sz w:val="24"/>
          <w:szCs w:val="24"/>
        </w:rPr>
        <w:br/>
      </w:r>
      <w:r w:rsidRPr="00EE534B">
        <w:rPr>
          <w:rFonts w:cs="Arial"/>
          <w:color w:val="auto"/>
          <w:sz w:val="24"/>
          <w:szCs w:val="24"/>
        </w:rPr>
        <w:t>z wytycznymi BAT);</w:t>
      </w:r>
    </w:p>
    <w:p w14:paraId="4FCF6BAF" w14:textId="77777777" w:rsidR="00EE534B" w:rsidRPr="00EE534B" w:rsidRDefault="00EE534B" w:rsidP="00473C13">
      <w:pPr>
        <w:pStyle w:val="Arial10i50"/>
        <w:numPr>
          <w:ilvl w:val="0"/>
          <w:numId w:val="159"/>
        </w:numPr>
        <w:spacing w:line="320" w:lineRule="exact"/>
        <w:ind w:left="284" w:hanging="284"/>
        <w:rPr>
          <w:rFonts w:cs="Arial"/>
          <w:color w:val="auto"/>
          <w:sz w:val="24"/>
          <w:szCs w:val="24"/>
        </w:rPr>
      </w:pPr>
      <w:r w:rsidRPr="00EE534B">
        <w:rPr>
          <w:rFonts w:cs="Arial"/>
          <w:color w:val="auto"/>
          <w:sz w:val="24"/>
          <w:szCs w:val="24"/>
        </w:rPr>
        <w:t>liczby emitorów;</w:t>
      </w:r>
    </w:p>
    <w:p w14:paraId="6362E84C" w14:textId="77777777" w:rsidR="00EE534B" w:rsidRPr="00EE534B" w:rsidRDefault="00EE534B" w:rsidP="00473C13">
      <w:pPr>
        <w:pStyle w:val="Arial10i50"/>
        <w:numPr>
          <w:ilvl w:val="0"/>
          <w:numId w:val="159"/>
        </w:numPr>
        <w:spacing w:line="320" w:lineRule="exact"/>
        <w:ind w:left="284" w:hanging="284"/>
        <w:rPr>
          <w:rFonts w:cs="Arial"/>
          <w:color w:val="auto"/>
          <w:sz w:val="24"/>
          <w:szCs w:val="24"/>
        </w:rPr>
      </w:pPr>
      <w:r w:rsidRPr="00EE534B">
        <w:rPr>
          <w:rFonts w:cs="Arial"/>
          <w:color w:val="auto"/>
          <w:sz w:val="24"/>
          <w:szCs w:val="24"/>
        </w:rPr>
        <w:t>źródeł energetycznych na potrzeby ogrzewania kurników – kotły węglowe;</w:t>
      </w:r>
    </w:p>
    <w:p w14:paraId="64768FA3" w14:textId="54A0AF31" w:rsidR="00EE534B" w:rsidRPr="00EE534B" w:rsidRDefault="00EE534B" w:rsidP="00473C13">
      <w:pPr>
        <w:pStyle w:val="Arial10i50"/>
        <w:numPr>
          <w:ilvl w:val="0"/>
          <w:numId w:val="159"/>
        </w:numPr>
        <w:spacing w:line="320" w:lineRule="exact"/>
        <w:ind w:left="284" w:hanging="284"/>
        <w:rPr>
          <w:rFonts w:cs="Arial"/>
          <w:color w:val="auto"/>
          <w:sz w:val="24"/>
          <w:szCs w:val="24"/>
        </w:rPr>
      </w:pPr>
      <w:r w:rsidRPr="00EE534B">
        <w:rPr>
          <w:rFonts w:cs="Arial"/>
          <w:color w:val="auto"/>
          <w:sz w:val="24"/>
          <w:szCs w:val="24"/>
        </w:rPr>
        <w:t>cykli i długości chowu brojlerów</w:t>
      </w:r>
      <w:r w:rsidR="00DD304A">
        <w:rPr>
          <w:rFonts w:cs="Arial"/>
          <w:color w:val="auto"/>
          <w:sz w:val="24"/>
          <w:szCs w:val="24"/>
        </w:rPr>
        <w:t>;</w:t>
      </w:r>
    </w:p>
    <w:p w14:paraId="33714CDD" w14:textId="77777777" w:rsidR="00EE534B" w:rsidRPr="00EE534B" w:rsidRDefault="00EE534B" w:rsidP="00473C13">
      <w:pPr>
        <w:pStyle w:val="Arial10i50"/>
        <w:numPr>
          <w:ilvl w:val="0"/>
          <w:numId w:val="159"/>
        </w:numPr>
        <w:spacing w:line="320" w:lineRule="exact"/>
        <w:ind w:left="284" w:hanging="284"/>
        <w:rPr>
          <w:rFonts w:cs="Arial"/>
          <w:color w:val="auto"/>
          <w:sz w:val="24"/>
          <w:szCs w:val="24"/>
        </w:rPr>
      </w:pPr>
      <w:r w:rsidRPr="00EE534B">
        <w:rPr>
          <w:rFonts w:cs="Arial"/>
          <w:color w:val="auto"/>
          <w:sz w:val="24"/>
          <w:szCs w:val="24"/>
        </w:rPr>
        <w:t>bilansu zużycia surowców i materiałów.</w:t>
      </w:r>
    </w:p>
    <w:p w14:paraId="1C9E7C4D" w14:textId="77777777" w:rsidR="00EE534B" w:rsidRPr="00EE534B" w:rsidRDefault="00EE534B" w:rsidP="00EE534B">
      <w:pPr>
        <w:pStyle w:val="Arial10i50"/>
        <w:spacing w:line="320" w:lineRule="exact"/>
        <w:rPr>
          <w:rFonts w:cs="Arial"/>
          <w:color w:val="auto"/>
          <w:sz w:val="24"/>
          <w:szCs w:val="24"/>
        </w:rPr>
      </w:pPr>
    </w:p>
    <w:p w14:paraId="07134A6D" w14:textId="60D0884D" w:rsidR="00EE534B" w:rsidRPr="00EE534B" w:rsidRDefault="00EE534B" w:rsidP="00EE534B">
      <w:pPr>
        <w:pStyle w:val="Arial10i50"/>
        <w:spacing w:line="320" w:lineRule="exact"/>
        <w:rPr>
          <w:rFonts w:cs="Arial"/>
          <w:color w:val="auto"/>
          <w:sz w:val="24"/>
          <w:szCs w:val="24"/>
        </w:rPr>
      </w:pPr>
      <w:r w:rsidRPr="00EE534B">
        <w:rPr>
          <w:rFonts w:cs="Arial"/>
          <w:color w:val="auto"/>
          <w:sz w:val="24"/>
          <w:szCs w:val="24"/>
        </w:rPr>
        <w:t>Ponadto</w:t>
      </w:r>
      <w:r w:rsidR="008701C0">
        <w:rPr>
          <w:rFonts w:cs="Arial"/>
          <w:color w:val="auto"/>
          <w:sz w:val="24"/>
          <w:szCs w:val="24"/>
        </w:rPr>
        <w:t>,</w:t>
      </w:r>
      <w:r w:rsidRPr="00EE534B">
        <w:rPr>
          <w:rFonts w:cs="Arial"/>
          <w:color w:val="auto"/>
          <w:sz w:val="24"/>
          <w:szCs w:val="24"/>
        </w:rPr>
        <w:t xml:space="preserve"> </w:t>
      </w:r>
      <w:r w:rsidR="00E22D22">
        <w:rPr>
          <w:rFonts w:cs="Arial"/>
          <w:color w:val="auto"/>
          <w:sz w:val="24"/>
          <w:szCs w:val="24"/>
        </w:rPr>
        <w:t>zmiana</w:t>
      </w:r>
      <w:r w:rsidRPr="00EE534B">
        <w:rPr>
          <w:rFonts w:cs="Arial"/>
          <w:color w:val="auto"/>
          <w:sz w:val="24"/>
          <w:szCs w:val="24"/>
        </w:rPr>
        <w:t xml:space="preserve"> pozwolenia zintegrowanego obejmuje </w:t>
      </w:r>
      <w:r w:rsidR="00E22D22">
        <w:rPr>
          <w:rFonts w:cs="Arial"/>
          <w:color w:val="auto"/>
          <w:sz w:val="24"/>
          <w:szCs w:val="24"/>
        </w:rPr>
        <w:t xml:space="preserve">aktualizację </w:t>
      </w:r>
      <w:r w:rsidRPr="00EE534B">
        <w:rPr>
          <w:rFonts w:cs="Arial"/>
          <w:color w:val="auto"/>
          <w:sz w:val="24"/>
          <w:szCs w:val="24"/>
        </w:rPr>
        <w:t>zapis</w:t>
      </w:r>
      <w:r w:rsidR="00E22D22">
        <w:rPr>
          <w:rFonts w:cs="Arial"/>
          <w:color w:val="auto"/>
          <w:sz w:val="24"/>
          <w:szCs w:val="24"/>
        </w:rPr>
        <w:t>ów</w:t>
      </w:r>
      <w:r w:rsidRPr="00EE534B">
        <w:rPr>
          <w:rFonts w:cs="Arial"/>
          <w:color w:val="auto"/>
          <w:sz w:val="24"/>
          <w:szCs w:val="24"/>
        </w:rPr>
        <w:t xml:space="preserve"> doty</w:t>
      </w:r>
      <w:r w:rsidR="00874FDF">
        <w:rPr>
          <w:rFonts w:cs="Arial"/>
          <w:color w:val="auto"/>
          <w:sz w:val="24"/>
          <w:szCs w:val="24"/>
        </w:rPr>
        <w:t>c</w:t>
      </w:r>
      <w:r w:rsidRPr="00EE534B">
        <w:rPr>
          <w:rFonts w:cs="Arial"/>
          <w:color w:val="auto"/>
          <w:sz w:val="24"/>
          <w:szCs w:val="24"/>
        </w:rPr>
        <w:t>ząc</w:t>
      </w:r>
      <w:r w:rsidR="00E22D22">
        <w:rPr>
          <w:rFonts w:cs="Arial"/>
          <w:color w:val="auto"/>
          <w:sz w:val="24"/>
          <w:szCs w:val="24"/>
        </w:rPr>
        <w:t xml:space="preserve">ych, </w:t>
      </w:r>
      <w:r w:rsidRPr="00EE534B">
        <w:rPr>
          <w:rFonts w:cs="Arial"/>
          <w:color w:val="auto"/>
          <w:sz w:val="24"/>
          <w:szCs w:val="24"/>
        </w:rPr>
        <w:t>dostosowania</w:t>
      </w:r>
      <w:r w:rsidR="00E22D22">
        <w:rPr>
          <w:rFonts w:cs="Arial"/>
          <w:color w:val="auto"/>
          <w:sz w:val="24"/>
          <w:szCs w:val="24"/>
        </w:rPr>
        <w:t xml:space="preserve"> pozwolenia</w:t>
      </w:r>
      <w:r w:rsidRPr="00EE534B">
        <w:rPr>
          <w:rFonts w:cs="Arial"/>
          <w:color w:val="auto"/>
          <w:sz w:val="24"/>
          <w:szCs w:val="24"/>
        </w:rPr>
        <w:t xml:space="preserve"> do wytycznych decyzji wykonawczej Komisji (UE), ustanawiającej konkluzje dotyczące najlepszych dostępnych technik (BAT) w odniesieniu </w:t>
      </w:r>
      <w:r w:rsidRPr="00EE534B">
        <w:rPr>
          <w:rFonts w:cs="Arial"/>
          <w:color w:val="auto"/>
          <w:sz w:val="24"/>
          <w:szCs w:val="24"/>
        </w:rPr>
        <w:br/>
      </w:r>
      <w:r w:rsidRPr="00EE534B">
        <w:rPr>
          <w:rFonts w:cs="Arial"/>
          <w:color w:val="auto"/>
          <w:sz w:val="24"/>
          <w:szCs w:val="24"/>
        </w:rPr>
        <w:lastRenderedPageBreak/>
        <w:t xml:space="preserve">do intensywnego chowu drobiu lub świń, zgodnie z dyrektywą Parlamentu Europejskiego </w:t>
      </w:r>
      <w:r w:rsidRPr="00EE534B">
        <w:rPr>
          <w:rFonts w:cs="Arial"/>
          <w:color w:val="auto"/>
          <w:sz w:val="24"/>
          <w:szCs w:val="24"/>
        </w:rPr>
        <w:br/>
        <w:t>i Rady 2010/75/UE.</w:t>
      </w:r>
    </w:p>
    <w:p w14:paraId="0A1AF0C6" w14:textId="77777777" w:rsidR="00EE534B" w:rsidRPr="00EE534B" w:rsidRDefault="00EE534B" w:rsidP="00EE534B">
      <w:pPr>
        <w:pStyle w:val="Arial10i50"/>
        <w:spacing w:line="320" w:lineRule="exact"/>
        <w:rPr>
          <w:rFonts w:cs="Arial"/>
          <w:color w:val="auto"/>
          <w:sz w:val="24"/>
          <w:szCs w:val="24"/>
        </w:rPr>
      </w:pPr>
    </w:p>
    <w:p w14:paraId="46937FBF" w14:textId="77777777" w:rsidR="00EE534B" w:rsidRPr="00EE534B" w:rsidRDefault="00EE534B" w:rsidP="00EE534B">
      <w:pPr>
        <w:pStyle w:val="Arial10i50"/>
        <w:spacing w:line="320" w:lineRule="exact"/>
        <w:rPr>
          <w:rFonts w:cs="Arial"/>
          <w:color w:val="auto"/>
          <w:sz w:val="24"/>
          <w:szCs w:val="24"/>
        </w:rPr>
      </w:pPr>
      <w:r w:rsidRPr="00EE534B">
        <w:rPr>
          <w:rFonts w:cs="Arial"/>
          <w:color w:val="auto"/>
          <w:sz w:val="24"/>
          <w:szCs w:val="24"/>
        </w:rPr>
        <w:t>Strona, w załączeniu do wniosku, przedłożyła wymagane informacje i materiały, w tym:</w:t>
      </w:r>
    </w:p>
    <w:p w14:paraId="2398957C" w14:textId="55619DDC" w:rsidR="00EE534B" w:rsidRPr="00EE534B" w:rsidRDefault="00EE534B" w:rsidP="00473C13">
      <w:pPr>
        <w:pStyle w:val="Arial10i50"/>
        <w:numPr>
          <w:ilvl w:val="0"/>
          <w:numId w:val="135"/>
        </w:numPr>
        <w:spacing w:line="320" w:lineRule="exact"/>
        <w:rPr>
          <w:rFonts w:cs="Arial"/>
          <w:color w:val="auto"/>
          <w:sz w:val="24"/>
          <w:szCs w:val="24"/>
        </w:rPr>
      </w:pPr>
      <w:r w:rsidRPr="00EE534B">
        <w:rPr>
          <w:rFonts w:cs="Arial"/>
          <w:color w:val="auto"/>
          <w:sz w:val="24"/>
          <w:szCs w:val="24"/>
        </w:rPr>
        <w:t>zaświadczenia o niekaralności wszystkich osób uprawnionych do reprezentowania spółki, zgodnie z KRS, w myśl art. 184 ust. 4 pkt. 7 ustawy POŚ, wydane na wniosek, przez Biuro Informacyjne Krajowego Rejestru Karnego Ministerstwa Sprawiedliwości,</w:t>
      </w:r>
    </w:p>
    <w:p w14:paraId="2FAB7A62" w14:textId="77777777" w:rsidR="00EE534B" w:rsidRPr="00EE534B" w:rsidRDefault="00EE534B" w:rsidP="00473C13">
      <w:pPr>
        <w:pStyle w:val="Arial10i50"/>
        <w:numPr>
          <w:ilvl w:val="0"/>
          <w:numId w:val="135"/>
        </w:numPr>
        <w:spacing w:line="320" w:lineRule="exact"/>
        <w:rPr>
          <w:rFonts w:cs="Arial"/>
          <w:color w:val="auto"/>
          <w:sz w:val="24"/>
          <w:szCs w:val="24"/>
        </w:rPr>
      </w:pPr>
      <w:r w:rsidRPr="00EE534B">
        <w:rPr>
          <w:rFonts w:cs="Arial"/>
          <w:color w:val="auto"/>
          <w:sz w:val="24"/>
          <w:szCs w:val="24"/>
        </w:rPr>
        <w:t xml:space="preserve">opracowanie pn. Operat przeciwpożarowy dla firmy BIOS Ferma drobiu Rafał Głowa, </w:t>
      </w:r>
      <w:r w:rsidRPr="00EE534B">
        <w:rPr>
          <w:rFonts w:cs="Arial"/>
          <w:color w:val="auto"/>
          <w:sz w:val="24"/>
          <w:szCs w:val="24"/>
        </w:rPr>
        <w:br/>
        <w:t xml:space="preserve">ul. </w:t>
      </w:r>
      <w:proofErr w:type="spellStart"/>
      <w:r w:rsidRPr="00EE534B">
        <w:rPr>
          <w:rFonts w:cs="Arial"/>
          <w:color w:val="auto"/>
          <w:sz w:val="24"/>
          <w:szCs w:val="24"/>
        </w:rPr>
        <w:t>Droniowiczki</w:t>
      </w:r>
      <w:proofErr w:type="spellEnd"/>
      <w:r w:rsidRPr="00EE534B">
        <w:rPr>
          <w:rFonts w:cs="Arial"/>
          <w:color w:val="auto"/>
          <w:sz w:val="24"/>
          <w:szCs w:val="24"/>
        </w:rPr>
        <w:t xml:space="preserve"> 14A, 42-700 Lubliniec, wraz z postanowieniem Komendanta Powiatowego Państwowej Straży Pożarnej w Lublińcu nr 12/2020/PZ z dnia 2 marca 2020 r.,</w:t>
      </w:r>
    </w:p>
    <w:p w14:paraId="6082CE40" w14:textId="77777777" w:rsidR="00EE534B" w:rsidRPr="00EE534B" w:rsidRDefault="00EE534B" w:rsidP="00473C13">
      <w:pPr>
        <w:pStyle w:val="Arial10i50"/>
        <w:numPr>
          <w:ilvl w:val="0"/>
          <w:numId w:val="135"/>
        </w:numPr>
        <w:spacing w:line="320" w:lineRule="exact"/>
        <w:rPr>
          <w:rFonts w:cs="Arial"/>
          <w:color w:val="auto"/>
          <w:sz w:val="24"/>
          <w:szCs w:val="24"/>
        </w:rPr>
      </w:pPr>
      <w:r w:rsidRPr="00EE534B">
        <w:rPr>
          <w:rFonts w:cs="Arial"/>
          <w:color w:val="auto"/>
          <w:sz w:val="24"/>
          <w:szCs w:val="24"/>
        </w:rPr>
        <w:t xml:space="preserve">opracowanie pn. Analiza ryzyka dla instalacji IPPC, zlokalizowanej na terenie fermy drobiu w Lublińcu, przy ul. </w:t>
      </w:r>
      <w:proofErr w:type="spellStart"/>
      <w:r w:rsidRPr="00EE534B">
        <w:rPr>
          <w:rFonts w:cs="Arial"/>
          <w:color w:val="auto"/>
          <w:sz w:val="24"/>
          <w:szCs w:val="24"/>
        </w:rPr>
        <w:t>Droniowiczki</w:t>
      </w:r>
      <w:proofErr w:type="spellEnd"/>
      <w:r w:rsidRPr="00EE534B">
        <w:rPr>
          <w:rFonts w:cs="Arial"/>
          <w:color w:val="auto"/>
          <w:sz w:val="24"/>
          <w:szCs w:val="24"/>
        </w:rPr>
        <w:t xml:space="preserve"> 14A.</w:t>
      </w:r>
    </w:p>
    <w:p w14:paraId="152F667D" w14:textId="77777777" w:rsidR="00EE534B" w:rsidRPr="00EE534B" w:rsidRDefault="00EE534B" w:rsidP="00EE534B">
      <w:pPr>
        <w:pStyle w:val="Arial10i50"/>
        <w:spacing w:line="320" w:lineRule="exact"/>
        <w:rPr>
          <w:rFonts w:cs="Arial"/>
          <w:color w:val="auto"/>
          <w:sz w:val="24"/>
          <w:szCs w:val="24"/>
        </w:rPr>
      </w:pPr>
    </w:p>
    <w:p w14:paraId="567B78D7" w14:textId="77777777" w:rsidR="00EE534B" w:rsidRPr="00EE534B" w:rsidRDefault="00EE534B" w:rsidP="00EE534B">
      <w:pPr>
        <w:pStyle w:val="Arial10i50"/>
        <w:spacing w:line="320" w:lineRule="exact"/>
        <w:rPr>
          <w:rFonts w:cs="Arial"/>
          <w:color w:val="auto"/>
          <w:sz w:val="24"/>
          <w:szCs w:val="24"/>
        </w:rPr>
      </w:pPr>
      <w:r w:rsidRPr="00EE534B">
        <w:rPr>
          <w:rFonts w:cs="Arial"/>
          <w:color w:val="auto"/>
          <w:sz w:val="24"/>
          <w:szCs w:val="24"/>
        </w:rPr>
        <w:t xml:space="preserve">Przedmiotowa instalacja, zgodnie z brzmieniem punktu 6 ppkt 8a załącznika rozporządzenia Ministra Środowiska z dnia 27 sierpnia 2014 r. w sprawie rodzajów instalacji mogących powodować znaczne zanieczyszczenie poszczególnych elementów przyrodniczych albo środowiska jako całości (Dz.U. z 2014 r. poz. 1169) kwalifikuje się do instalacji mogących powodować znaczne zanieczyszczenie poszczególnych elementów przyrodniczych albo środowiska jako całości. </w:t>
      </w:r>
    </w:p>
    <w:p w14:paraId="59D7A91E" w14:textId="77777777" w:rsidR="00EE534B" w:rsidRPr="00EE534B" w:rsidRDefault="00EE534B" w:rsidP="00EE534B">
      <w:pPr>
        <w:pStyle w:val="Arial10i50"/>
        <w:spacing w:line="320" w:lineRule="exact"/>
        <w:rPr>
          <w:rFonts w:cs="Arial"/>
          <w:color w:val="auto"/>
          <w:sz w:val="24"/>
          <w:szCs w:val="24"/>
        </w:rPr>
      </w:pPr>
    </w:p>
    <w:p w14:paraId="417FDC02" w14:textId="3A5EC253" w:rsidR="00EE534B" w:rsidRPr="00EE534B" w:rsidRDefault="00EE534B" w:rsidP="00EE534B">
      <w:pPr>
        <w:pStyle w:val="Arial10i50"/>
        <w:spacing w:line="320" w:lineRule="exact"/>
        <w:rPr>
          <w:rFonts w:cs="Arial"/>
          <w:color w:val="auto"/>
          <w:sz w:val="24"/>
          <w:szCs w:val="24"/>
        </w:rPr>
      </w:pPr>
      <w:r w:rsidRPr="00EE534B">
        <w:rPr>
          <w:rFonts w:cs="Arial"/>
          <w:color w:val="auto"/>
          <w:sz w:val="24"/>
          <w:szCs w:val="24"/>
        </w:rPr>
        <w:t xml:space="preserve">Wobec tego dla ww. instalacji wymagane było uzyskanie pozwolenia zintegrowanego </w:t>
      </w:r>
      <w:r w:rsidR="00883393">
        <w:rPr>
          <w:rFonts w:cs="Arial"/>
          <w:color w:val="auto"/>
          <w:sz w:val="24"/>
          <w:szCs w:val="24"/>
        </w:rPr>
        <w:br/>
      </w:r>
      <w:r w:rsidRPr="00EE534B">
        <w:rPr>
          <w:rFonts w:cs="Arial"/>
          <w:color w:val="auto"/>
          <w:sz w:val="24"/>
          <w:szCs w:val="24"/>
        </w:rPr>
        <w:t xml:space="preserve">w trybie przepisów ustawy POŚ. Przedmiotowe przedsięwzięcie, zgodnie z § 2 ust. 1 pkt 51 </w:t>
      </w:r>
      <w:r w:rsidR="00883393">
        <w:rPr>
          <w:rFonts w:cs="Arial"/>
          <w:color w:val="auto"/>
          <w:sz w:val="24"/>
          <w:szCs w:val="24"/>
        </w:rPr>
        <w:t xml:space="preserve">b </w:t>
      </w:r>
      <w:r w:rsidRPr="00EE534B">
        <w:rPr>
          <w:rFonts w:cs="Arial"/>
          <w:color w:val="auto"/>
          <w:sz w:val="24"/>
          <w:szCs w:val="24"/>
        </w:rPr>
        <w:t xml:space="preserve">rozporządzenia Rady Ministrów z dnia 10 września 2019 r. w sprawie przedsięwzięć mogących znacząco oddziaływać na środowisko (Dz.U. 2019 r. poz. 1839), należało uznać za przedsięwzięcie </w:t>
      </w:r>
      <w:bookmarkStart w:id="7" w:name="mip50675208"/>
      <w:bookmarkStart w:id="8" w:name="highlightHit_20"/>
      <w:bookmarkEnd w:id="7"/>
      <w:bookmarkEnd w:id="8"/>
      <w:r w:rsidRPr="00EE534B">
        <w:rPr>
          <w:rFonts w:cs="Arial"/>
          <w:color w:val="auto"/>
          <w:sz w:val="24"/>
          <w:szCs w:val="24"/>
        </w:rPr>
        <w:t xml:space="preserve">mogące zawsze </w:t>
      </w:r>
      <w:bookmarkStart w:id="9" w:name="highlightHit_21"/>
      <w:bookmarkEnd w:id="9"/>
      <w:r w:rsidRPr="00EE534B">
        <w:rPr>
          <w:rFonts w:cs="Arial"/>
          <w:color w:val="auto"/>
          <w:sz w:val="24"/>
          <w:szCs w:val="24"/>
        </w:rPr>
        <w:t>znacząco</w:t>
      </w:r>
      <w:bookmarkStart w:id="10" w:name="highlightHit_22"/>
      <w:bookmarkEnd w:id="10"/>
      <w:r w:rsidRPr="00EE534B">
        <w:rPr>
          <w:rFonts w:cs="Arial"/>
          <w:color w:val="auto"/>
          <w:sz w:val="24"/>
          <w:szCs w:val="24"/>
        </w:rPr>
        <w:t xml:space="preserve"> oddziaływać </w:t>
      </w:r>
      <w:bookmarkStart w:id="11" w:name="highlightHit_23"/>
      <w:bookmarkEnd w:id="11"/>
      <w:r w:rsidRPr="00EE534B">
        <w:rPr>
          <w:rFonts w:cs="Arial"/>
          <w:color w:val="auto"/>
          <w:sz w:val="24"/>
          <w:szCs w:val="24"/>
        </w:rPr>
        <w:t xml:space="preserve">na </w:t>
      </w:r>
      <w:bookmarkStart w:id="12" w:name="highlightHit_24"/>
      <w:bookmarkEnd w:id="12"/>
      <w:r w:rsidRPr="00EE534B">
        <w:rPr>
          <w:rFonts w:cs="Arial"/>
          <w:color w:val="auto"/>
          <w:sz w:val="24"/>
          <w:szCs w:val="24"/>
        </w:rPr>
        <w:t>środowisko.</w:t>
      </w:r>
    </w:p>
    <w:p w14:paraId="61281915" w14:textId="77777777" w:rsidR="00EE534B" w:rsidRPr="00EE534B" w:rsidRDefault="00EE534B" w:rsidP="00EE534B">
      <w:pPr>
        <w:pStyle w:val="Arial10i50"/>
        <w:spacing w:line="320" w:lineRule="exact"/>
        <w:rPr>
          <w:rFonts w:cs="Arial"/>
          <w:color w:val="auto"/>
          <w:sz w:val="24"/>
          <w:szCs w:val="24"/>
        </w:rPr>
      </w:pPr>
    </w:p>
    <w:p w14:paraId="5A572B18" w14:textId="77777777" w:rsidR="00EE534B" w:rsidRPr="00EE534B" w:rsidRDefault="00EE534B" w:rsidP="00EE534B">
      <w:pPr>
        <w:pStyle w:val="Arial10i50"/>
        <w:spacing w:line="320" w:lineRule="exact"/>
        <w:rPr>
          <w:rFonts w:cs="Arial"/>
          <w:color w:val="auto"/>
          <w:sz w:val="24"/>
          <w:szCs w:val="24"/>
        </w:rPr>
      </w:pPr>
      <w:r w:rsidRPr="00EE534B">
        <w:rPr>
          <w:rFonts w:cs="Arial"/>
          <w:color w:val="auto"/>
          <w:sz w:val="24"/>
          <w:szCs w:val="24"/>
        </w:rPr>
        <w:t>Po dokonaniu wstępnej analizy wniosku, organ stwierdził, że:</w:t>
      </w:r>
    </w:p>
    <w:p w14:paraId="5D1D2A35" w14:textId="77777777" w:rsidR="00EE534B" w:rsidRPr="00EE534B" w:rsidRDefault="00EE534B" w:rsidP="00473C13">
      <w:pPr>
        <w:pStyle w:val="Arial10i50"/>
        <w:numPr>
          <w:ilvl w:val="0"/>
          <w:numId w:val="136"/>
        </w:numPr>
        <w:spacing w:line="320" w:lineRule="exact"/>
        <w:rPr>
          <w:rFonts w:cs="Arial"/>
          <w:color w:val="auto"/>
          <w:sz w:val="24"/>
          <w:szCs w:val="24"/>
        </w:rPr>
      </w:pPr>
      <w:r w:rsidRPr="00EE534B">
        <w:rPr>
          <w:rFonts w:cs="Arial"/>
          <w:color w:val="auto"/>
          <w:sz w:val="24"/>
          <w:szCs w:val="24"/>
        </w:rPr>
        <w:t>jest właściwy do jego rozpoznania, zgodnie z art. 378 ust. 2a ustawy POŚ,</w:t>
      </w:r>
    </w:p>
    <w:p w14:paraId="42E92213" w14:textId="77777777" w:rsidR="00EE534B" w:rsidRPr="00EE534B" w:rsidRDefault="00EE534B" w:rsidP="00473C13">
      <w:pPr>
        <w:pStyle w:val="Arial10i50"/>
        <w:numPr>
          <w:ilvl w:val="0"/>
          <w:numId w:val="136"/>
        </w:numPr>
        <w:spacing w:line="320" w:lineRule="exact"/>
        <w:rPr>
          <w:rFonts w:cs="Arial"/>
          <w:color w:val="auto"/>
          <w:sz w:val="24"/>
          <w:szCs w:val="24"/>
        </w:rPr>
      </w:pPr>
      <w:r w:rsidRPr="00EE534B">
        <w:rPr>
          <w:rFonts w:cs="Arial"/>
          <w:color w:val="auto"/>
          <w:sz w:val="24"/>
          <w:szCs w:val="24"/>
        </w:rPr>
        <w:t>wniosek spełnia wymogi formalne, określone w art. 208 ustawy POŚ,</w:t>
      </w:r>
    </w:p>
    <w:p w14:paraId="04CCFF2F" w14:textId="77777777" w:rsidR="00EE534B" w:rsidRPr="00EE534B" w:rsidRDefault="00EE534B" w:rsidP="00473C13">
      <w:pPr>
        <w:pStyle w:val="Arial10i50"/>
        <w:numPr>
          <w:ilvl w:val="0"/>
          <w:numId w:val="136"/>
        </w:numPr>
        <w:spacing w:line="320" w:lineRule="exact"/>
        <w:rPr>
          <w:rFonts w:cs="Arial"/>
          <w:color w:val="auto"/>
          <w:sz w:val="24"/>
          <w:szCs w:val="24"/>
        </w:rPr>
      </w:pPr>
      <w:r w:rsidRPr="00EE534B">
        <w:rPr>
          <w:rFonts w:cs="Arial"/>
          <w:color w:val="auto"/>
          <w:sz w:val="24"/>
          <w:szCs w:val="24"/>
        </w:rPr>
        <w:t>wnioskowana zmiana stanowi nieistotną zmianę instalacji, w rozumieniu art. 3 pkt. 7 ustawy POŚ.</w:t>
      </w:r>
    </w:p>
    <w:p w14:paraId="47665E1A" w14:textId="77777777" w:rsidR="00EE534B" w:rsidRPr="00EE534B" w:rsidRDefault="00EE534B" w:rsidP="00EE534B">
      <w:pPr>
        <w:pStyle w:val="Arial10i50"/>
        <w:spacing w:line="320" w:lineRule="exact"/>
        <w:rPr>
          <w:rFonts w:cs="Arial"/>
          <w:color w:val="auto"/>
          <w:sz w:val="24"/>
          <w:szCs w:val="24"/>
        </w:rPr>
      </w:pPr>
    </w:p>
    <w:p w14:paraId="3D34F5D8" w14:textId="77777777" w:rsidR="00EE534B" w:rsidRPr="00EE534B" w:rsidRDefault="00EE534B" w:rsidP="00EE534B">
      <w:pPr>
        <w:pStyle w:val="Arial10i50"/>
        <w:spacing w:line="320" w:lineRule="exact"/>
        <w:rPr>
          <w:rFonts w:cs="Arial"/>
          <w:color w:val="auto"/>
          <w:sz w:val="24"/>
          <w:szCs w:val="24"/>
        </w:rPr>
      </w:pPr>
      <w:r w:rsidRPr="00EE534B">
        <w:rPr>
          <w:rFonts w:cs="Arial"/>
          <w:color w:val="auto"/>
          <w:sz w:val="24"/>
          <w:szCs w:val="24"/>
        </w:rPr>
        <w:t>Mając powyższe na względzie, organ przystąpił do rozpatrzenia wniosku.</w:t>
      </w:r>
    </w:p>
    <w:p w14:paraId="45BB791C" w14:textId="77777777" w:rsidR="00E952CA" w:rsidRDefault="00E952CA" w:rsidP="00EE534B">
      <w:pPr>
        <w:pStyle w:val="Arial10i50"/>
        <w:tabs>
          <w:tab w:val="left" w:pos="284"/>
        </w:tabs>
        <w:spacing w:after="200" w:line="320" w:lineRule="exact"/>
        <w:rPr>
          <w:rFonts w:cs="Arial"/>
          <w:b/>
          <w:color w:val="auto"/>
          <w:sz w:val="24"/>
          <w:szCs w:val="24"/>
          <w:u w:val="single"/>
        </w:rPr>
      </w:pPr>
    </w:p>
    <w:p w14:paraId="4E2F0CD6" w14:textId="57627645" w:rsidR="00F75CC3" w:rsidRDefault="00130550" w:rsidP="00697137">
      <w:pPr>
        <w:pStyle w:val="Arial10i50"/>
        <w:numPr>
          <w:ilvl w:val="0"/>
          <w:numId w:val="60"/>
        </w:numPr>
        <w:tabs>
          <w:tab w:val="left" w:pos="284"/>
        </w:tabs>
        <w:spacing w:line="320" w:lineRule="exact"/>
        <w:ind w:left="0" w:firstLine="0"/>
        <w:rPr>
          <w:rFonts w:cs="Arial"/>
          <w:b/>
          <w:color w:val="auto"/>
          <w:sz w:val="24"/>
          <w:szCs w:val="24"/>
          <w:u w:val="single"/>
        </w:rPr>
      </w:pPr>
      <w:r w:rsidRPr="00EE534B">
        <w:rPr>
          <w:rFonts w:cs="Arial"/>
          <w:b/>
          <w:color w:val="auto"/>
          <w:sz w:val="24"/>
          <w:szCs w:val="24"/>
          <w:u w:val="single"/>
        </w:rPr>
        <w:t>Przebieg postępowania administracyjnego</w:t>
      </w:r>
    </w:p>
    <w:p w14:paraId="77601F3D" w14:textId="77777777" w:rsidR="00697137" w:rsidRPr="00EE534B" w:rsidRDefault="00697137" w:rsidP="00697137">
      <w:pPr>
        <w:pStyle w:val="Arial10i50"/>
        <w:tabs>
          <w:tab w:val="left" w:pos="284"/>
        </w:tabs>
        <w:spacing w:line="320" w:lineRule="exact"/>
        <w:rPr>
          <w:rFonts w:cs="Arial"/>
          <w:b/>
          <w:color w:val="auto"/>
          <w:sz w:val="24"/>
          <w:szCs w:val="24"/>
          <w:u w:val="single"/>
        </w:rPr>
      </w:pPr>
    </w:p>
    <w:p w14:paraId="2D4BAE85" w14:textId="1EE85CE1" w:rsidR="00F75CC3" w:rsidRDefault="00F75CC3" w:rsidP="00697137">
      <w:pPr>
        <w:pStyle w:val="Arial10i50"/>
        <w:spacing w:line="320" w:lineRule="exact"/>
        <w:rPr>
          <w:rFonts w:cs="Arial"/>
          <w:b/>
          <w:color w:val="auto"/>
          <w:sz w:val="24"/>
          <w:szCs w:val="24"/>
          <w:u w:val="single"/>
        </w:rPr>
      </w:pPr>
      <w:r w:rsidRPr="00F75CC3">
        <w:rPr>
          <w:rFonts w:cs="Arial"/>
          <w:color w:val="auto"/>
          <w:sz w:val="24"/>
          <w:szCs w:val="24"/>
        </w:rPr>
        <w:t xml:space="preserve">Zgodnie z zapisem art. 21 ust. 2 pkt 23 lit. k tiret pierwsze ustawy z dnia 3 października 2008 r. o udostępnianiu informacji o środowisku i jego ochronie, udziale społeczeństwa </w:t>
      </w:r>
      <w:r w:rsidR="00F03362">
        <w:rPr>
          <w:rFonts w:cs="Arial"/>
          <w:color w:val="auto"/>
          <w:sz w:val="24"/>
          <w:szCs w:val="24"/>
        </w:rPr>
        <w:br/>
      </w:r>
      <w:r w:rsidRPr="00F75CC3">
        <w:rPr>
          <w:rFonts w:cs="Arial"/>
          <w:color w:val="auto"/>
          <w:sz w:val="24"/>
          <w:szCs w:val="24"/>
        </w:rPr>
        <w:t>w ochronie środowiska oraz o ocenach oddziaływania na środowisko (Dz.U. z 2022 r. poz. 1029 ze zm.), dane dotyczące wniosku o zmianę pozwolenia zintegrowanego zamieszczono w publicznie dostępnym wykazie danych.</w:t>
      </w:r>
      <w:r w:rsidRPr="00F75CC3">
        <w:rPr>
          <w:rFonts w:cs="Arial"/>
          <w:color w:val="auto"/>
          <w:sz w:val="24"/>
          <w:szCs w:val="24"/>
        </w:rPr>
        <w:br/>
      </w:r>
      <w:r w:rsidRPr="007B7E57">
        <w:rPr>
          <w:rFonts w:cs="Arial"/>
          <w:color w:val="auto"/>
          <w:sz w:val="24"/>
          <w:szCs w:val="24"/>
        </w:rPr>
        <w:t xml:space="preserve">Zgodnie z obowiązkiem, wynikającym z art. 209 ustawy POŚ, zapis wniosku o zmianę </w:t>
      </w:r>
      <w:r w:rsidRPr="007B7E57">
        <w:rPr>
          <w:rFonts w:cs="Arial"/>
          <w:color w:val="auto"/>
          <w:sz w:val="24"/>
          <w:szCs w:val="24"/>
        </w:rPr>
        <w:lastRenderedPageBreak/>
        <w:t xml:space="preserve">pozwolenia zintegrowanego (wraz z uzupełnieniami) w wersji elektronicznej, został przesłany ministrowi właściwemu do spraw klimatu, na adres </w:t>
      </w:r>
      <w:r w:rsidR="00F03362">
        <w:rPr>
          <w:rFonts w:cs="Arial"/>
          <w:color w:val="auto"/>
          <w:sz w:val="24"/>
          <w:szCs w:val="24"/>
        </w:rPr>
        <w:t>(</w:t>
      </w:r>
      <w:r w:rsidRPr="007B7E57">
        <w:rPr>
          <w:rFonts w:cs="Arial"/>
          <w:color w:val="auto"/>
          <w:sz w:val="24"/>
          <w:szCs w:val="24"/>
        </w:rPr>
        <w:t>e</w:t>
      </w:r>
      <w:r w:rsidR="00F03362">
        <w:rPr>
          <w:rFonts w:cs="Arial"/>
          <w:color w:val="auto"/>
          <w:sz w:val="24"/>
          <w:szCs w:val="24"/>
        </w:rPr>
        <w:t>Puap).</w:t>
      </w:r>
      <w:r w:rsidR="00F03362">
        <w:rPr>
          <w:rFonts w:cs="Arial"/>
          <w:b/>
          <w:color w:val="auto"/>
          <w:sz w:val="24"/>
          <w:szCs w:val="24"/>
          <w:u w:val="single"/>
        </w:rPr>
        <w:t xml:space="preserve"> </w:t>
      </w:r>
    </w:p>
    <w:p w14:paraId="5325659C" w14:textId="0CC93647" w:rsidR="00127B56" w:rsidRDefault="00F75CC3" w:rsidP="00697137">
      <w:pPr>
        <w:pStyle w:val="Arial10i50"/>
        <w:spacing w:line="320" w:lineRule="exact"/>
        <w:rPr>
          <w:rFonts w:cs="Arial"/>
          <w:sz w:val="24"/>
          <w:szCs w:val="24"/>
        </w:rPr>
      </w:pPr>
      <w:r w:rsidRPr="00F75CC3">
        <w:rPr>
          <w:rFonts w:cs="Arial"/>
          <w:sz w:val="24"/>
          <w:szCs w:val="24"/>
        </w:rPr>
        <w:t xml:space="preserve">Marszałek Województwa Śląskiego, prowadząc postępowanie dotyczące zmiany warunków pozwolenia zintegrowanego, wezwał </w:t>
      </w:r>
      <w:r w:rsidR="00F03362">
        <w:rPr>
          <w:rFonts w:cs="Arial"/>
          <w:sz w:val="24"/>
          <w:szCs w:val="24"/>
        </w:rPr>
        <w:t>pełnomocnika s</w:t>
      </w:r>
      <w:r w:rsidRPr="00F75CC3">
        <w:rPr>
          <w:rFonts w:cs="Arial"/>
          <w:sz w:val="24"/>
          <w:szCs w:val="24"/>
        </w:rPr>
        <w:t>tron</w:t>
      </w:r>
      <w:r w:rsidR="00F03362">
        <w:rPr>
          <w:rFonts w:cs="Arial"/>
          <w:sz w:val="24"/>
          <w:szCs w:val="24"/>
        </w:rPr>
        <w:t>y</w:t>
      </w:r>
      <w:r w:rsidRPr="00F75CC3">
        <w:rPr>
          <w:rFonts w:cs="Arial"/>
          <w:sz w:val="24"/>
          <w:szCs w:val="24"/>
        </w:rPr>
        <w:t xml:space="preserve"> do złożenia wyjaśnień i uzupełnień, pismami z dnia: </w:t>
      </w:r>
      <w:r w:rsidR="006B2321">
        <w:rPr>
          <w:rFonts w:cs="Arial"/>
          <w:sz w:val="24"/>
          <w:szCs w:val="24"/>
        </w:rPr>
        <w:t>21</w:t>
      </w:r>
      <w:r w:rsidR="00127B56">
        <w:rPr>
          <w:rFonts w:cs="Arial"/>
          <w:sz w:val="24"/>
          <w:szCs w:val="24"/>
        </w:rPr>
        <w:t xml:space="preserve"> grudnia </w:t>
      </w:r>
      <w:r w:rsidRPr="00F75CC3">
        <w:rPr>
          <w:rFonts w:cs="Arial"/>
          <w:sz w:val="24"/>
          <w:szCs w:val="24"/>
        </w:rPr>
        <w:t>202</w:t>
      </w:r>
      <w:r w:rsidR="00127B56">
        <w:rPr>
          <w:rFonts w:cs="Arial"/>
          <w:sz w:val="24"/>
          <w:szCs w:val="24"/>
        </w:rPr>
        <w:t>3</w:t>
      </w:r>
      <w:r w:rsidRPr="00F75CC3">
        <w:rPr>
          <w:rFonts w:cs="Arial"/>
          <w:sz w:val="24"/>
          <w:szCs w:val="24"/>
        </w:rPr>
        <w:t xml:space="preserve"> r., </w:t>
      </w:r>
      <w:r w:rsidR="00B958AC">
        <w:rPr>
          <w:rFonts w:cs="Arial"/>
          <w:sz w:val="24"/>
          <w:szCs w:val="24"/>
        </w:rPr>
        <w:t>23</w:t>
      </w:r>
      <w:r w:rsidRPr="00F75CC3">
        <w:rPr>
          <w:rFonts w:cs="Arial"/>
          <w:sz w:val="24"/>
          <w:szCs w:val="24"/>
        </w:rPr>
        <w:t xml:space="preserve"> </w:t>
      </w:r>
      <w:r w:rsidR="00127B56">
        <w:rPr>
          <w:rFonts w:cs="Arial"/>
          <w:sz w:val="24"/>
          <w:szCs w:val="24"/>
        </w:rPr>
        <w:t>stycznia</w:t>
      </w:r>
      <w:r w:rsidRPr="00F75CC3">
        <w:rPr>
          <w:rFonts w:cs="Arial"/>
          <w:sz w:val="24"/>
          <w:szCs w:val="24"/>
        </w:rPr>
        <w:t xml:space="preserve"> 202</w:t>
      </w:r>
      <w:r w:rsidR="00127B56">
        <w:rPr>
          <w:rFonts w:cs="Arial"/>
          <w:sz w:val="24"/>
          <w:szCs w:val="24"/>
        </w:rPr>
        <w:t>4</w:t>
      </w:r>
      <w:r w:rsidRPr="00F75CC3">
        <w:rPr>
          <w:rFonts w:cs="Arial"/>
          <w:sz w:val="24"/>
          <w:szCs w:val="24"/>
        </w:rPr>
        <w:t xml:space="preserve"> r.,</w:t>
      </w:r>
      <w:r w:rsidR="00127B56">
        <w:rPr>
          <w:rFonts w:cs="Arial"/>
          <w:sz w:val="24"/>
          <w:szCs w:val="24"/>
        </w:rPr>
        <w:t xml:space="preserve"> </w:t>
      </w:r>
      <w:r w:rsidR="00B958AC">
        <w:rPr>
          <w:rFonts w:cs="Arial"/>
          <w:sz w:val="24"/>
          <w:szCs w:val="24"/>
        </w:rPr>
        <w:br/>
      </w:r>
      <w:r w:rsidR="00127B56">
        <w:rPr>
          <w:rFonts w:cs="Arial"/>
          <w:sz w:val="24"/>
          <w:szCs w:val="24"/>
        </w:rPr>
        <w:t>7</w:t>
      </w:r>
      <w:r w:rsidR="00127B56" w:rsidRPr="00F75CC3">
        <w:rPr>
          <w:rFonts w:cs="Arial"/>
          <w:sz w:val="24"/>
          <w:szCs w:val="24"/>
        </w:rPr>
        <w:t xml:space="preserve"> </w:t>
      </w:r>
      <w:r w:rsidR="00127B56">
        <w:rPr>
          <w:rFonts w:cs="Arial"/>
          <w:sz w:val="24"/>
          <w:szCs w:val="24"/>
        </w:rPr>
        <w:t xml:space="preserve">lutego </w:t>
      </w:r>
      <w:r w:rsidR="00127B56" w:rsidRPr="00F75CC3">
        <w:rPr>
          <w:rFonts w:cs="Arial"/>
          <w:sz w:val="24"/>
          <w:szCs w:val="24"/>
        </w:rPr>
        <w:t>202</w:t>
      </w:r>
      <w:r w:rsidR="00127B56">
        <w:rPr>
          <w:rFonts w:cs="Arial"/>
          <w:sz w:val="24"/>
          <w:szCs w:val="24"/>
        </w:rPr>
        <w:t>4</w:t>
      </w:r>
      <w:r w:rsidR="00127B56" w:rsidRPr="00F75CC3">
        <w:rPr>
          <w:rFonts w:cs="Arial"/>
          <w:sz w:val="24"/>
          <w:szCs w:val="24"/>
        </w:rPr>
        <w:t xml:space="preserve"> r.</w:t>
      </w:r>
      <w:r w:rsidRPr="00F75CC3">
        <w:rPr>
          <w:rFonts w:cs="Arial"/>
          <w:sz w:val="24"/>
          <w:szCs w:val="24"/>
        </w:rPr>
        <w:t xml:space="preserve">, </w:t>
      </w:r>
      <w:r w:rsidR="00127B56">
        <w:rPr>
          <w:rFonts w:cs="Arial"/>
          <w:sz w:val="24"/>
          <w:szCs w:val="24"/>
        </w:rPr>
        <w:t>22</w:t>
      </w:r>
      <w:r w:rsidRPr="00F75CC3">
        <w:rPr>
          <w:rFonts w:cs="Arial"/>
          <w:sz w:val="24"/>
          <w:szCs w:val="24"/>
        </w:rPr>
        <w:t xml:space="preserve"> </w:t>
      </w:r>
      <w:r w:rsidR="00127B56">
        <w:rPr>
          <w:rFonts w:cs="Arial"/>
          <w:sz w:val="24"/>
          <w:szCs w:val="24"/>
        </w:rPr>
        <w:t>marca</w:t>
      </w:r>
      <w:r w:rsidRPr="00F75CC3">
        <w:rPr>
          <w:rFonts w:cs="Arial"/>
          <w:sz w:val="24"/>
          <w:szCs w:val="24"/>
        </w:rPr>
        <w:t xml:space="preserve"> 202</w:t>
      </w:r>
      <w:r w:rsidR="00127B56">
        <w:rPr>
          <w:rFonts w:cs="Arial"/>
          <w:sz w:val="24"/>
          <w:szCs w:val="24"/>
        </w:rPr>
        <w:t>4</w:t>
      </w:r>
      <w:r w:rsidRPr="00F75CC3">
        <w:rPr>
          <w:rFonts w:cs="Arial"/>
          <w:sz w:val="24"/>
          <w:szCs w:val="24"/>
        </w:rPr>
        <w:t xml:space="preserve"> r.</w:t>
      </w:r>
      <w:r w:rsidR="00127B56">
        <w:rPr>
          <w:rFonts w:cs="Arial"/>
          <w:sz w:val="24"/>
          <w:szCs w:val="24"/>
        </w:rPr>
        <w:t>, 4 kwietnia 2024 r.,</w:t>
      </w:r>
      <w:r w:rsidRPr="00F75CC3">
        <w:rPr>
          <w:rFonts w:cs="Arial"/>
          <w:sz w:val="24"/>
          <w:szCs w:val="24"/>
        </w:rPr>
        <w:t xml:space="preserve"> </w:t>
      </w:r>
      <w:r w:rsidR="00127B56">
        <w:rPr>
          <w:rFonts w:cs="Arial"/>
          <w:sz w:val="24"/>
          <w:szCs w:val="24"/>
        </w:rPr>
        <w:t xml:space="preserve">24 kwietnia 2024 r., </w:t>
      </w:r>
      <w:r w:rsidR="00B958AC">
        <w:rPr>
          <w:rFonts w:cs="Arial"/>
          <w:sz w:val="24"/>
          <w:szCs w:val="24"/>
        </w:rPr>
        <w:t>25 kwietnia 2024 r.,</w:t>
      </w:r>
      <w:r w:rsidR="00296D11">
        <w:rPr>
          <w:rFonts w:cs="Arial"/>
          <w:sz w:val="24"/>
          <w:szCs w:val="24"/>
        </w:rPr>
        <w:t xml:space="preserve"> </w:t>
      </w:r>
      <w:r w:rsidR="00127B56">
        <w:rPr>
          <w:rFonts w:cs="Arial"/>
          <w:sz w:val="24"/>
          <w:szCs w:val="24"/>
        </w:rPr>
        <w:t>1</w:t>
      </w:r>
      <w:r w:rsidR="002F4C56">
        <w:rPr>
          <w:rFonts w:cs="Arial"/>
          <w:sz w:val="24"/>
          <w:szCs w:val="24"/>
        </w:rPr>
        <w:t>6</w:t>
      </w:r>
      <w:r w:rsidRPr="00F75CC3">
        <w:rPr>
          <w:rFonts w:cs="Arial"/>
          <w:sz w:val="24"/>
          <w:szCs w:val="24"/>
        </w:rPr>
        <w:t xml:space="preserve"> </w:t>
      </w:r>
      <w:r w:rsidR="00127B56">
        <w:rPr>
          <w:rFonts w:cs="Arial"/>
          <w:sz w:val="24"/>
          <w:szCs w:val="24"/>
        </w:rPr>
        <w:t>sierpnia</w:t>
      </w:r>
      <w:r w:rsidRPr="00F75CC3">
        <w:rPr>
          <w:rFonts w:cs="Arial"/>
          <w:sz w:val="24"/>
          <w:szCs w:val="24"/>
        </w:rPr>
        <w:t xml:space="preserve"> 2024 r.</w:t>
      </w:r>
      <w:r w:rsidR="00127B56">
        <w:rPr>
          <w:rFonts w:cs="Arial"/>
          <w:sz w:val="24"/>
          <w:szCs w:val="24"/>
        </w:rPr>
        <w:t xml:space="preserve">, </w:t>
      </w:r>
      <w:r w:rsidR="00B958AC">
        <w:rPr>
          <w:rFonts w:cs="Arial"/>
          <w:sz w:val="24"/>
          <w:szCs w:val="24"/>
        </w:rPr>
        <w:t>30 września 2024 r., 29 stycznia 2025 r.</w:t>
      </w:r>
    </w:p>
    <w:p w14:paraId="1DF50579" w14:textId="77777777" w:rsidR="00127B56" w:rsidRDefault="00127B56" w:rsidP="00697137">
      <w:pPr>
        <w:pStyle w:val="Arial10i50"/>
        <w:spacing w:line="320" w:lineRule="exact"/>
        <w:rPr>
          <w:rFonts w:cs="Arial"/>
          <w:sz w:val="24"/>
          <w:szCs w:val="24"/>
        </w:rPr>
      </w:pPr>
    </w:p>
    <w:p w14:paraId="47F26DAE" w14:textId="77777777" w:rsidR="002A7165" w:rsidRDefault="00F75CC3" w:rsidP="00697137">
      <w:pPr>
        <w:pStyle w:val="Arial10i50"/>
        <w:spacing w:line="320" w:lineRule="exact"/>
        <w:rPr>
          <w:rFonts w:cs="Arial"/>
          <w:sz w:val="24"/>
          <w:szCs w:val="24"/>
        </w:rPr>
      </w:pPr>
      <w:r w:rsidRPr="00F75CC3">
        <w:rPr>
          <w:rFonts w:cs="Arial"/>
          <w:sz w:val="24"/>
          <w:szCs w:val="24"/>
        </w:rPr>
        <w:t>Strona złożyła wyjaśnienia i uzupełnienia do przedmiotowego wniosku, pismami</w:t>
      </w:r>
      <w:r w:rsidR="00201F02">
        <w:rPr>
          <w:rFonts w:cs="Arial"/>
          <w:sz w:val="24"/>
          <w:szCs w:val="24"/>
        </w:rPr>
        <w:t>, które wpłynęły do tut. urzędu w dniach</w:t>
      </w:r>
      <w:r w:rsidRPr="007B7E57">
        <w:rPr>
          <w:rFonts w:cs="Arial"/>
          <w:sz w:val="24"/>
          <w:szCs w:val="24"/>
        </w:rPr>
        <w:t xml:space="preserve">: </w:t>
      </w:r>
      <w:r w:rsidR="002F4C56">
        <w:rPr>
          <w:rFonts w:cs="Arial"/>
          <w:sz w:val="24"/>
          <w:szCs w:val="24"/>
        </w:rPr>
        <w:t>16</w:t>
      </w:r>
      <w:r w:rsidRPr="007B7E57">
        <w:rPr>
          <w:rFonts w:cs="Arial"/>
          <w:sz w:val="24"/>
          <w:szCs w:val="24"/>
        </w:rPr>
        <w:t xml:space="preserve"> </w:t>
      </w:r>
      <w:r w:rsidR="002F4C56">
        <w:rPr>
          <w:rFonts w:cs="Arial"/>
          <w:sz w:val="24"/>
          <w:szCs w:val="24"/>
        </w:rPr>
        <w:t>stycznia</w:t>
      </w:r>
      <w:r w:rsidRPr="007B7E57">
        <w:rPr>
          <w:rFonts w:cs="Arial"/>
          <w:sz w:val="24"/>
          <w:szCs w:val="24"/>
        </w:rPr>
        <w:t xml:space="preserve"> 202</w:t>
      </w:r>
      <w:r w:rsidR="002F4C56">
        <w:rPr>
          <w:rFonts w:cs="Arial"/>
          <w:sz w:val="24"/>
          <w:szCs w:val="24"/>
        </w:rPr>
        <w:t>4</w:t>
      </w:r>
      <w:r w:rsidRPr="007B7E57">
        <w:rPr>
          <w:rFonts w:cs="Arial"/>
          <w:sz w:val="24"/>
          <w:szCs w:val="24"/>
        </w:rPr>
        <w:t xml:space="preserve"> r., </w:t>
      </w:r>
      <w:r w:rsidR="003F3C3E">
        <w:rPr>
          <w:rFonts w:cs="Arial"/>
          <w:sz w:val="24"/>
          <w:szCs w:val="24"/>
        </w:rPr>
        <w:t>2</w:t>
      </w:r>
      <w:r w:rsidRPr="007B7E57">
        <w:rPr>
          <w:rFonts w:cs="Arial"/>
          <w:sz w:val="24"/>
          <w:szCs w:val="24"/>
        </w:rPr>
        <w:t xml:space="preserve"> </w:t>
      </w:r>
      <w:r w:rsidR="003F3C3E">
        <w:rPr>
          <w:rFonts w:cs="Arial"/>
          <w:sz w:val="24"/>
          <w:szCs w:val="24"/>
        </w:rPr>
        <w:t>kwietnia</w:t>
      </w:r>
      <w:r w:rsidRPr="007B7E57">
        <w:rPr>
          <w:rFonts w:cs="Arial"/>
          <w:sz w:val="24"/>
          <w:szCs w:val="24"/>
        </w:rPr>
        <w:t xml:space="preserve"> 202</w:t>
      </w:r>
      <w:r w:rsidR="003F3C3E">
        <w:rPr>
          <w:rFonts w:cs="Arial"/>
          <w:sz w:val="24"/>
          <w:szCs w:val="24"/>
        </w:rPr>
        <w:t>4</w:t>
      </w:r>
      <w:r w:rsidRPr="007B7E57">
        <w:rPr>
          <w:rFonts w:cs="Arial"/>
          <w:sz w:val="24"/>
          <w:szCs w:val="24"/>
        </w:rPr>
        <w:t xml:space="preserve"> r.</w:t>
      </w:r>
      <w:r w:rsidR="003F3C3E">
        <w:rPr>
          <w:rFonts w:cs="Arial"/>
          <w:sz w:val="24"/>
          <w:szCs w:val="24"/>
        </w:rPr>
        <w:t xml:space="preserve">, </w:t>
      </w:r>
      <w:r w:rsidRPr="007B7E57">
        <w:rPr>
          <w:rFonts w:cs="Arial"/>
          <w:sz w:val="24"/>
          <w:szCs w:val="24"/>
        </w:rPr>
        <w:t>1</w:t>
      </w:r>
      <w:r w:rsidR="003F3C3E">
        <w:rPr>
          <w:rFonts w:cs="Arial"/>
          <w:sz w:val="24"/>
          <w:szCs w:val="24"/>
        </w:rPr>
        <w:t>6</w:t>
      </w:r>
      <w:r w:rsidRPr="007B7E57">
        <w:rPr>
          <w:rFonts w:cs="Arial"/>
          <w:sz w:val="24"/>
          <w:szCs w:val="24"/>
        </w:rPr>
        <w:t xml:space="preserve"> </w:t>
      </w:r>
      <w:r w:rsidR="003F3C3E">
        <w:rPr>
          <w:rFonts w:cs="Arial"/>
          <w:sz w:val="24"/>
          <w:szCs w:val="24"/>
        </w:rPr>
        <w:t>maja</w:t>
      </w:r>
      <w:r w:rsidRPr="007B7E57">
        <w:rPr>
          <w:rFonts w:cs="Arial"/>
          <w:sz w:val="24"/>
          <w:szCs w:val="24"/>
        </w:rPr>
        <w:t xml:space="preserve"> 2024 r.</w:t>
      </w:r>
      <w:r w:rsidR="003F3C3E">
        <w:rPr>
          <w:rFonts w:cs="Arial"/>
          <w:sz w:val="24"/>
          <w:szCs w:val="24"/>
        </w:rPr>
        <w:t>, 11 czerwca 2024 r., 7 sierpnia 2024 r., 10 września 2024 r., 23 październik</w:t>
      </w:r>
      <w:r w:rsidR="00702B0C">
        <w:rPr>
          <w:rFonts w:cs="Arial"/>
          <w:sz w:val="24"/>
          <w:szCs w:val="24"/>
        </w:rPr>
        <w:t>a</w:t>
      </w:r>
      <w:r w:rsidR="003F3C3E">
        <w:rPr>
          <w:rFonts w:cs="Arial"/>
          <w:sz w:val="24"/>
          <w:szCs w:val="24"/>
        </w:rPr>
        <w:t xml:space="preserve"> 2024 r., </w:t>
      </w:r>
    </w:p>
    <w:p w14:paraId="128D1DB1" w14:textId="7C9EB654" w:rsidR="00F75CC3" w:rsidRDefault="003F3C3E" w:rsidP="00697137">
      <w:pPr>
        <w:pStyle w:val="Arial10i50"/>
        <w:spacing w:line="320" w:lineRule="exact"/>
        <w:rPr>
          <w:rFonts w:cs="Arial"/>
          <w:sz w:val="24"/>
          <w:szCs w:val="24"/>
        </w:rPr>
      </w:pPr>
      <w:r>
        <w:rPr>
          <w:rFonts w:cs="Arial"/>
          <w:sz w:val="24"/>
          <w:szCs w:val="24"/>
        </w:rPr>
        <w:t>27 lutego 2025 r</w:t>
      </w:r>
      <w:r w:rsidR="00D000FE">
        <w:rPr>
          <w:rFonts w:cs="Arial"/>
          <w:sz w:val="24"/>
          <w:szCs w:val="24"/>
        </w:rPr>
        <w:t>., 17 kwietnia 2025 r.</w:t>
      </w:r>
      <w:r w:rsidR="005617B4">
        <w:rPr>
          <w:rFonts w:cs="Arial"/>
          <w:sz w:val="24"/>
          <w:szCs w:val="24"/>
        </w:rPr>
        <w:t>, 18 kwietnia 2025 r.</w:t>
      </w:r>
    </w:p>
    <w:p w14:paraId="751BA675" w14:textId="77777777" w:rsidR="00EB32FD" w:rsidRDefault="00EB32FD" w:rsidP="00697137">
      <w:pPr>
        <w:pStyle w:val="Arial10i50"/>
        <w:spacing w:line="320" w:lineRule="exact"/>
        <w:rPr>
          <w:rFonts w:cs="Arial"/>
          <w:color w:val="auto"/>
          <w:sz w:val="24"/>
          <w:szCs w:val="24"/>
        </w:rPr>
      </w:pPr>
    </w:p>
    <w:p w14:paraId="059C687B" w14:textId="40AC2A23" w:rsidR="00C81DAF" w:rsidRDefault="00F75CC3" w:rsidP="00697137">
      <w:pPr>
        <w:pStyle w:val="Arial10i50"/>
        <w:spacing w:line="320" w:lineRule="exact"/>
        <w:rPr>
          <w:rFonts w:cs="Arial"/>
          <w:b/>
          <w:color w:val="auto"/>
          <w:sz w:val="24"/>
          <w:szCs w:val="24"/>
          <w:u w:val="single"/>
        </w:rPr>
      </w:pPr>
      <w:r w:rsidRPr="00197CC3">
        <w:rPr>
          <w:rFonts w:cs="Arial"/>
          <w:color w:val="auto"/>
          <w:sz w:val="24"/>
          <w:szCs w:val="24"/>
        </w:rPr>
        <w:t xml:space="preserve">Pismem z dnia </w:t>
      </w:r>
      <w:r w:rsidR="00B441EA">
        <w:rPr>
          <w:rFonts w:cs="Arial"/>
          <w:color w:val="auto"/>
          <w:sz w:val="24"/>
          <w:szCs w:val="24"/>
        </w:rPr>
        <w:t>28</w:t>
      </w:r>
      <w:r w:rsidRPr="00197CC3">
        <w:rPr>
          <w:rFonts w:cs="Arial"/>
          <w:color w:val="auto"/>
          <w:sz w:val="24"/>
          <w:szCs w:val="24"/>
        </w:rPr>
        <w:t xml:space="preserve"> </w:t>
      </w:r>
      <w:r w:rsidR="00566592" w:rsidRPr="00197CC3">
        <w:rPr>
          <w:rFonts w:cs="Arial"/>
          <w:color w:val="auto"/>
          <w:sz w:val="24"/>
          <w:szCs w:val="24"/>
        </w:rPr>
        <w:t>kwietnia</w:t>
      </w:r>
      <w:r w:rsidRPr="00197CC3">
        <w:rPr>
          <w:rFonts w:cs="Arial"/>
          <w:color w:val="auto"/>
          <w:sz w:val="24"/>
          <w:szCs w:val="24"/>
        </w:rPr>
        <w:t xml:space="preserve"> 202</w:t>
      </w:r>
      <w:r w:rsidR="00DC6D1E" w:rsidRPr="00197CC3">
        <w:rPr>
          <w:rFonts w:cs="Arial"/>
          <w:color w:val="auto"/>
          <w:sz w:val="24"/>
          <w:szCs w:val="24"/>
        </w:rPr>
        <w:t>5</w:t>
      </w:r>
      <w:r w:rsidRPr="00197CC3">
        <w:rPr>
          <w:rFonts w:cs="Arial"/>
          <w:color w:val="auto"/>
          <w:sz w:val="24"/>
          <w:szCs w:val="24"/>
        </w:rPr>
        <w:t xml:space="preserve"> r.</w:t>
      </w:r>
      <w:r w:rsidR="00197CC3" w:rsidRPr="00197CC3">
        <w:rPr>
          <w:rFonts w:cs="Arial"/>
          <w:color w:val="auto"/>
          <w:sz w:val="24"/>
          <w:szCs w:val="24"/>
        </w:rPr>
        <w:t xml:space="preserve"> oraz 30 kwietnia 2025 r.</w:t>
      </w:r>
      <w:r w:rsidRPr="00197CC3">
        <w:rPr>
          <w:rFonts w:cs="Arial"/>
          <w:color w:val="auto"/>
          <w:sz w:val="24"/>
          <w:szCs w:val="24"/>
        </w:rPr>
        <w:t xml:space="preserve">, organ, zgodnie z art. 10 </w:t>
      </w:r>
      <w:r w:rsidRPr="00197CC3">
        <w:rPr>
          <w:rFonts w:cs="Arial"/>
          <w:bCs/>
          <w:color w:val="auto"/>
          <w:sz w:val="24"/>
          <w:szCs w:val="24"/>
        </w:rPr>
        <w:t xml:space="preserve">§ 1 Kpa, zawiadomił </w:t>
      </w:r>
      <w:r w:rsidR="00DC6D1E" w:rsidRPr="00197CC3">
        <w:rPr>
          <w:rFonts w:cs="Arial"/>
          <w:bCs/>
          <w:color w:val="auto"/>
          <w:sz w:val="24"/>
          <w:szCs w:val="24"/>
        </w:rPr>
        <w:t>pełnomocnika strony</w:t>
      </w:r>
      <w:r w:rsidRPr="00197CC3">
        <w:rPr>
          <w:rFonts w:cs="Arial"/>
          <w:bCs/>
          <w:color w:val="auto"/>
          <w:sz w:val="24"/>
          <w:szCs w:val="24"/>
        </w:rPr>
        <w:t xml:space="preserve"> postępowania, że przed wydaniem decyzji ma prawo do wypowiedzenia się co do zebranych dowodów i materiałów oraz zgłoszonych żądań w terminie siedmiu dni, licząc od dnia jego doręczenia. </w:t>
      </w:r>
      <w:r w:rsidR="00DC6D1E" w:rsidRPr="00197CC3">
        <w:rPr>
          <w:rFonts w:cs="Arial"/>
          <w:bCs/>
          <w:color w:val="auto"/>
          <w:sz w:val="24"/>
          <w:szCs w:val="24"/>
        </w:rPr>
        <w:br/>
      </w:r>
      <w:r w:rsidRPr="00197CC3">
        <w:rPr>
          <w:rFonts w:cs="Arial"/>
          <w:bCs/>
          <w:color w:val="auto"/>
          <w:sz w:val="24"/>
          <w:szCs w:val="24"/>
        </w:rPr>
        <w:t>Strona nie wniosła uwag do sprawy we wskazanym terminie.</w:t>
      </w:r>
    </w:p>
    <w:p w14:paraId="01AF1442" w14:textId="77777777" w:rsidR="00EE534B" w:rsidRDefault="00EE534B" w:rsidP="00C81DAF">
      <w:pPr>
        <w:pStyle w:val="Arial10i50"/>
        <w:spacing w:after="200"/>
        <w:rPr>
          <w:rFonts w:cs="Arial"/>
          <w:b/>
          <w:color w:val="auto"/>
          <w:sz w:val="24"/>
          <w:szCs w:val="24"/>
          <w:u w:val="single"/>
        </w:rPr>
      </w:pPr>
    </w:p>
    <w:p w14:paraId="721B5614" w14:textId="096460E4" w:rsidR="00F75CC3" w:rsidRPr="00F75CC3" w:rsidRDefault="00130550" w:rsidP="00F75CC3">
      <w:pPr>
        <w:pStyle w:val="Arial10i50"/>
        <w:numPr>
          <w:ilvl w:val="0"/>
          <w:numId w:val="60"/>
        </w:numPr>
        <w:tabs>
          <w:tab w:val="left" w:pos="142"/>
          <w:tab w:val="left" w:pos="426"/>
        </w:tabs>
        <w:spacing w:after="200"/>
        <w:ind w:left="0" w:firstLine="0"/>
        <w:rPr>
          <w:rFonts w:cs="Arial"/>
          <w:b/>
          <w:color w:val="auto"/>
          <w:sz w:val="24"/>
          <w:szCs w:val="24"/>
          <w:u w:val="single"/>
        </w:rPr>
      </w:pPr>
      <w:r w:rsidRPr="00C81DAF">
        <w:rPr>
          <w:rFonts w:cs="Arial"/>
          <w:b/>
          <w:color w:val="auto"/>
          <w:sz w:val="24"/>
          <w:szCs w:val="24"/>
          <w:u w:val="single"/>
        </w:rPr>
        <w:t>Uzasadnienie prawne</w:t>
      </w:r>
    </w:p>
    <w:p w14:paraId="0C86DFCC" w14:textId="36170895"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2D445028" w14:textId="77777777"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Powyższy przepis ustanawia generalną zasadę, zgodnie z którą prowadzenie pewnego rodzaju działalności, powodującej określone skutki dla środowiska, wymaga uzyskania zgody organu administracji. Jak wskazuje NSA, </w:t>
      </w:r>
      <w:r w:rsidRPr="00383498">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7B7E57">
        <w:rPr>
          <w:rFonts w:cs="Arial"/>
          <w:color w:val="auto"/>
          <w:sz w:val="24"/>
          <w:szCs w:val="24"/>
        </w:rPr>
        <w:t xml:space="preserve"> (wyrok NSA z dnia 10 marca 2020 r., sygn. akt II OSK 1224/18). </w:t>
      </w:r>
    </w:p>
    <w:p w14:paraId="30C3C71A" w14:textId="77777777" w:rsidR="00F75CC3" w:rsidRPr="007B7E57" w:rsidRDefault="00F75CC3" w:rsidP="00F75CC3">
      <w:pPr>
        <w:pStyle w:val="Arial10i50"/>
        <w:spacing w:line="320" w:lineRule="exact"/>
        <w:rPr>
          <w:rFonts w:cs="Arial"/>
          <w:color w:val="auto"/>
          <w:sz w:val="24"/>
          <w:szCs w:val="24"/>
        </w:rPr>
      </w:pPr>
    </w:p>
    <w:p w14:paraId="61BA0F9A" w14:textId="04269EAB"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Pozwolenia, o których stanowi art. 180 ustawy POŚ są nazywane w doktrynie pozwoleniami emisyjnymi. Katalog tych pozwoleń został określony w art. 181 ust. 1 ustawy POŚ. Jednym z nich jest pozwolenie zintegrowane (art. 181 ust. 1 pkt 1 ustawy POŚ). Ideą pozwolenia zintegrowanego jest kompleksowe zarządzanie emisjami do środowiska. Ujmuje ono bowiem swoją treścią całość oddziaływań na środowisko i zastępuje wszelkie pozwolenia sektorowe i ewentualne inne decyzje </w:t>
      </w:r>
      <w:r w:rsidR="00F21D1E">
        <w:rPr>
          <w:rFonts w:cs="Arial"/>
          <w:color w:val="auto"/>
          <w:sz w:val="24"/>
          <w:szCs w:val="24"/>
        </w:rPr>
        <w:br/>
      </w:r>
      <w:r w:rsidRPr="007B7E57">
        <w:rPr>
          <w:rFonts w:cs="Arial"/>
          <w:color w:val="auto"/>
          <w:sz w:val="24"/>
          <w:szCs w:val="24"/>
        </w:rPr>
        <w:t xml:space="preserve">o charakterze reglamentacyjnym, związane z ochroną środowiska, a wymagane </w:t>
      </w:r>
      <w:r w:rsidR="00F21D1E">
        <w:rPr>
          <w:rFonts w:cs="Arial"/>
          <w:color w:val="auto"/>
          <w:sz w:val="24"/>
          <w:szCs w:val="24"/>
        </w:rPr>
        <w:br/>
      </w:r>
      <w:r w:rsidRPr="007B7E57">
        <w:rPr>
          <w:rFonts w:cs="Arial"/>
          <w:color w:val="auto"/>
          <w:sz w:val="24"/>
          <w:szCs w:val="24"/>
        </w:rPr>
        <w:lastRenderedPageBreak/>
        <w:t xml:space="preserve">w związku z eksploatacją określonych instalacji (Prawo Ochrony Środowiska. Komentarz, pod red. nauk. M. Górskiego, wyd. C.H. Beck, Legalis). </w:t>
      </w:r>
    </w:p>
    <w:p w14:paraId="197CE36E" w14:textId="194B0355"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w:t>
      </w:r>
    </w:p>
    <w:p w14:paraId="5F95CE7E" w14:textId="085AAA7C"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Zgodnie natomiast z art. 201 ust. 2 ustawy POŚ, minister właściwy do spraw klimatu określi, w drodze rozporządzenia, rodzaje instalacji mogących powodować znaczne zanieczyszczenie poszczególnych elementów przyrodniczych albo środowiska jako całości. Jak wynika z powołanych przepisów, uzyskanie pozwolenia zintegrowanego jest konieczne wyłącznie w przypadku prowadzenia ściśle określonych instalacji, tj. tylko takich, które zostały enumeratywnie wskazane w ww. rozporządzeniu wykonawczym. </w:t>
      </w:r>
    </w:p>
    <w:p w14:paraId="0607A458" w14:textId="7AB18C27"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Aktualnie katalog takich instalacji określa rozporządzenie Ministra Środowiska z dnia </w:t>
      </w:r>
      <w:r w:rsidR="00F21D1E">
        <w:rPr>
          <w:rFonts w:cs="Arial"/>
          <w:color w:val="auto"/>
          <w:sz w:val="24"/>
          <w:szCs w:val="24"/>
        </w:rPr>
        <w:br/>
      </w:r>
      <w:r w:rsidRPr="007B7E57">
        <w:rPr>
          <w:rFonts w:cs="Arial"/>
          <w:color w:val="auto"/>
          <w:sz w:val="24"/>
          <w:szCs w:val="24"/>
        </w:rPr>
        <w:t xml:space="preserve">27 sierpnia 2014 r. w sprawie rodzajów instalacji mogących powodować znaczne zanieczyszczenie poszczególnych elementów przyrodniczych albo środowiska jako całości (Dz.U. z 2014 r. poz. 1169). Innymi słowy, jeżeli dany podmiot zamierza eksploatować instalację, która wpisuje się w katalog, określony w rozporządzeniu, </w:t>
      </w:r>
      <w:r w:rsidR="00F21D1E">
        <w:rPr>
          <w:rFonts w:cs="Arial"/>
          <w:color w:val="auto"/>
          <w:sz w:val="24"/>
          <w:szCs w:val="24"/>
        </w:rPr>
        <w:br/>
      </w:r>
      <w:r w:rsidRPr="007B7E57">
        <w:rPr>
          <w:rFonts w:cs="Arial"/>
          <w:color w:val="auto"/>
          <w:sz w:val="24"/>
          <w:szCs w:val="24"/>
        </w:rPr>
        <w:t xml:space="preserve">ma obowiązek uzyskać pozwolenie zintegrowane (por. wyrok WSA w Olsztynie z dnia </w:t>
      </w:r>
      <w:r w:rsidR="00F21D1E">
        <w:rPr>
          <w:rFonts w:cs="Arial"/>
          <w:color w:val="auto"/>
          <w:sz w:val="24"/>
          <w:szCs w:val="24"/>
        </w:rPr>
        <w:br/>
      </w:r>
      <w:r w:rsidRPr="007B7E57">
        <w:rPr>
          <w:rFonts w:cs="Arial"/>
          <w:color w:val="auto"/>
          <w:sz w:val="24"/>
          <w:szCs w:val="24"/>
        </w:rPr>
        <w:t xml:space="preserve">26 września 2019 r., sygn. akt II SA/Ol 443/19). </w:t>
      </w:r>
    </w:p>
    <w:p w14:paraId="6E3881EF" w14:textId="5389A385"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Co ważne, pozwolenie zintegrowane, mimo że – w istocie rzeczy – zastępuje tzw. pozwolenia sektorowe (por. art. 182 i art. 211 ust. 1 ustawy POŚ), to nie może być przez nie zastępowane (analogicznie: wyrok WSA w Lublinie z dnia 13 września 2010 r., sygn. akt II SA/Lu 205/10). Pozwolenie zintegrowane wydaje, w drodze decyzji, na wniosek prowadzącego instalację, organ ochrony środowiska (art. 183 ust. 1 w zw. z art. 184 ust. 1 ustawy POŚ).</w:t>
      </w:r>
    </w:p>
    <w:p w14:paraId="08DD8FFC" w14:textId="63DA27A1"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System organów ochrony środowiska został określony w art. 376 i nast. ustawy POŚ. </w:t>
      </w:r>
      <w:r w:rsidR="00817BA5">
        <w:rPr>
          <w:rFonts w:cs="Arial"/>
          <w:color w:val="auto"/>
          <w:sz w:val="24"/>
          <w:szCs w:val="24"/>
        </w:rPr>
        <w:br/>
      </w:r>
      <w:r w:rsidRPr="007B7E57">
        <w:rPr>
          <w:rFonts w:cs="Arial"/>
          <w:color w:val="auto"/>
          <w:sz w:val="24"/>
          <w:szCs w:val="24"/>
        </w:rPr>
        <w:t xml:space="preserve">Jak wynika z art. 376 pkt 2b ustawy POŚ, jednym z organów ochrony środowiska jest marszałek województwa. </w:t>
      </w:r>
    </w:p>
    <w:p w14:paraId="36E9683A" w14:textId="77777777" w:rsidR="00F75CC3" w:rsidRPr="007B7E57" w:rsidRDefault="00F75CC3" w:rsidP="00F75CC3">
      <w:pPr>
        <w:pStyle w:val="Arial10i50"/>
        <w:spacing w:line="320" w:lineRule="exact"/>
        <w:rPr>
          <w:rFonts w:cs="Arial"/>
          <w:color w:val="auto"/>
          <w:sz w:val="24"/>
          <w:szCs w:val="24"/>
        </w:rPr>
      </w:pPr>
    </w:p>
    <w:p w14:paraId="33503CF5" w14:textId="77777777"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Jego kompetencje określa art. 378 ust. 2a ustawy POŚ. Zgodnie z tym przepisem, marszałek województwa jest właściwy w sprawach:</w:t>
      </w:r>
    </w:p>
    <w:p w14:paraId="283F4C36" w14:textId="77777777" w:rsidR="00F75CC3" w:rsidRPr="007B7E57" w:rsidRDefault="00F75CC3" w:rsidP="00473C13">
      <w:pPr>
        <w:pStyle w:val="Arial10i50"/>
        <w:numPr>
          <w:ilvl w:val="0"/>
          <w:numId w:val="137"/>
        </w:numPr>
        <w:spacing w:line="320" w:lineRule="exact"/>
        <w:rPr>
          <w:rFonts w:cs="Arial"/>
          <w:color w:val="auto"/>
          <w:sz w:val="24"/>
          <w:szCs w:val="24"/>
        </w:rPr>
      </w:pPr>
      <w:r w:rsidRPr="007B7E57">
        <w:rPr>
          <w:rFonts w:cs="Arial"/>
          <w:color w:val="auto"/>
          <w:sz w:val="24"/>
          <w:szCs w:val="24"/>
        </w:rPr>
        <w:t>przedsięwzięć i zdarzeń na terenach zakładów, gdzie jest eksploatowana instalacja, która jest kwalifikowana jako przedsięwzięcie mogące zawsze znacząco oddziaływać na środowisko w rozumieniu ustawy z dnia 3 października 2008 r. o udostępnianiu informacji o środowisku i jego ochronie, udziale społeczeństwa w ochronie środowiska oraz o ocenach oddziaływania na środowisko,</w:t>
      </w:r>
    </w:p>
    <w:p w14:paraId="1F5B78DA" w14:textId="542811D8" w:rsidR="00F75CC3" w:rsidRPr="007B7E57" w:rsidRDefault="00F75CC3" w:rsidP="00473C13">
      <w:pPr>
        <w:pStyle w:val="Arial10i50"/>
        <w:numPr>
          <w:ilvl w:val="0"/>
          <w:numId w:val="137"/>
        </w:numPr>
        <w:spacing w:line="320" w:lineRule="exact"/>
        <w:rPr>
          <w:rFonts w:cs="Arial"/>
          <w:color w:val="auto"/>
          <w:sz w:val="24"/>
          <w:szCs w:val="24"/>
        </w:rPr>
      </w:pPr>
      <w:r w:rsidRPr="007B7E57">
        <w:rPr>
          <w:rFonts w:cs="Arial"/>
          <w:color w:val="auto"/>
          <w:sz w:val="24"/>
          <w:szCs w:val="24"/>
        </w:rPr>
        <w:t xml:space="preserve">przedsięwzięcia mogącego zawsze znacząco oddziaływać na środowisko </w:t>
      </w:r>
      <w:r w:rsidR="009344FD">
        <w:rPr>
          <w:rFonts w:cs="Arial"/>
          <w:color w:val="auto"/>
          <w:sz w:val="24"/>
          <w:szCs w:val="24"/>
        </w:rPr>
        <w:br/>
      </w:r>
      <w:r w:rsidRPr="007B7E57">
        <w:rPr>
          <w:rFonts w:cs="Arial"/>
          <w:color w:val="auto"/>
          <w:sz w:val="24"/>
          <w:szCs w:val="24"/>
        </w:rPr>
        <w:t xml:space="preserve">w rozumieniu ustawy z dnia 3 października 2008 r. o udostępnianiu informacji </w:t>
      </w:r>
      <w:r w:rsidR="009344FD">
        <w:rPr>
          <w:rFonts w:cs="Arial"/>
          <w:color w:val="auto"/>
          <w:sz w:val="24"/>
          <w:szCs w:val="24"/>
        </w:rPr>
        <w:br/>
      </w:r>
      <w:r w:rsidRPr="007B7E57">
        <w:rPr>
          <w:rFonts w:cs="Arial"/>
          <w:color w:val="auto"/>
          <w:sz w:val="24"/>
          <w:szCs w:val="24"/>
        </w:rPr>
        <w:t xml:space="preserve">o środowisku i jego ochronie, udziale społeczeństwa w ochronie środowiska oraz </w:t>
      </w:r>
      <w:r w:rsidR="009344FD">
        <w:rPr>
          <w:rFonts w:cs="Arial"/>
          <w:color w:val="auto"/>
          <w:sz w:val="24"/>
          <w:szCs w:val="24"/>
        </w:rPr>
        <w:br/>
      </w:r>
      <w:r w:rsidRPr="007B7E57">
        <w:rPr>
          <w:rFonts w:cs="Arial"/>
          <w:color w:val="auto"/>
          <w:sz w:val="24"/>
          <w:szCs w:val="24"/>
        </w:rPr>
        <w:t>o ocenach oddziaływania na środowisko, realizowanego na terenach innych niż wymienione w pkt 1,</w:t>
      </w:r>
    </w:p>
    <w:p w14:paraId="133816BE" w14:textId="77777777" w:rsidR="00F75CC3" w:rsidRPr="007B7E57" w:rsidRDefault="00F75CC3" w:rsidP="00473C13">
      <w:pPr>
        <w:pStyle w:val="Arial10i50"/>
        <w:numPr>
          <w:ilvl w:val="0"/>
          <w:numId w:val="137"/>
        </w:numPr>
        <w:spacing w:line="320" w:lineRule="exact"/>
        <w:rPr>
          <w:rFonts w:cs="Arial"/>
          <w:color w:val="auto"/>
          <w:sz w:val="24"/>
          <w:szCs w:val="24"/>
        </w:rPr>
      </w:pPr>
      <w:r w:rsidRPr="007B7E57">
        <w:rPr>
          <w:rFonts w:cs="Arial"/>
          <w:color w:val="auto"/>
          <w:sz w:val="24"/>
          <w:szCs w:val="24"/>
        </w:rPr>
        <w:lastRenderedPageBreak/>
        <w:t>pozwolenia na wytwarzanie odpadów i pozwolenia zintegrowanego dla instalacji komunalnych, o których mowa w art. 38b ust. 1 pkt 1 ustawy z dnia 14 grudnia 2012 r. o odpadach,</w:t>
      </w:r>
    </w:p>
    <w:p w14:paraId="01EF3F21" w14:textId="5D5F89A7" w:rsidR="00F75CC3" w:rsidRPr="00637842" w:rsidRDefault="00F75CC3" w:rsidP="00473C13">
      <w:pPr>
        <w:pStyle w:val="Arial10i50"/>
        <w:numPr>
          <w:ilvl w:val="0"/>
          <w:numId w:val="137"/>
        </w:numPr>
        <w:spacing w:line="320" w:lineRule="exact"/>
        <w:rPr>
          <w:rFonts w:cs="Arial"/>
          <w:color w:val="auto"/>
          <w:sz w:val="24"/>
          <w:szCs w:val="24"/>
        </w:rPr>
      </w:pPr>
      <w:r w:rsidRPr="007B7E57">
        <w:rPr>
          <w:rFonts w:cs="Arial"/>
          <w:color w:val="auto"/>
          <w:sz w:val="24"/>
          <w:szCs w:val="24"/>
        </w:rPr>
        <w:t xml:space="preserve">o których mowa w art. 237 i art. 362 ust. 1-3, w zakresie dróg innych niż autostrady </w:t>
      </w:r>
      <w:r w:rsidR="00637842">
        <w:rPr>
          <w:rFonts w:cs="Arial"/>
          <w:color w:val="auto"/>
          <w:sz w:val="24"/>
          <w:szCs w:val="24"/>
        </w:rPr>
        <w:br/>
      </w:r>
      <w:r w:rsidRPr="007B7E57">
        <w:rPr>
          <w:rFonts w:cs="Arial"/>
          <w:color w:val="auto"/>
          <w:sz w:val="24"/>
          <w:szCs w:val="24"/>
        </w:rPr>
        <w:t xml:space="preserve">i drogi ekspresowe, usytuowanych w miastach na prawach powiatu. </w:t>
      </w:r>
    </w:p>
    <w:p w14:paraId="525583BE" w14:textId="77777777"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w:t>
      </w:r>
    </w:p>
    <w:p w14:paraId="21319533" w14:textId="3530ADAD"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Katalog przedsięwzięć, mogących zawsze znacząco oddziaływać na środowisko określa rozporządzenie Rady Ministrów z dnia 10 września 2019 r. w sprawie przedsięwzięć mogących znacząco oddziaływać na środowisko (Dz.U. z 2019 r. poz. 1839).</w:t>
      </w:r>
    </w:p>
    <w:p w14:paraId="514C9509" w14:textId="27838FCE"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Treść pozwolenia zintegrowanego wyznacza zasadniczo art. 211 ust. 1 ustawy POŚ, wskazując, że pozwolenie zintegrowane spełnia wymagania określone dla pozwoleń, </w:t>
      </w:r>
      <w:r w:rsidR="00637842">
        <w:rPr>
          <w:rFonts w:cs="Arial"/>
          <w:color w:val="auto"/>
          <w:sz w:val="24"/>
          <w:szCs w:val="24"/>
        </w:rPr>
        <w:br/>
      </w:r>
      <w:r w:rsidRPr="007B7E57">
        <w:rPr>
          <w:rFonts w:cs="Arial"/>
          <w:color w:val="auto"/>
          <w:sz w:val="24"/>
          <w:szCs w:val="24"/>
        </w:rPr>
        <w:t xml:space="preserve">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7A8086C" w14:textId="7D309006"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Pozwolenia zintegrowane wydawane są, co do zasady, na czas nieoznaczony (art.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w:t>
      </w:r>
      <w:r w:rsidR="00637842">
        <w:rPr>
          <w:rFonts w:cs="Arial"/>
          <w:color w:val="auto"/>
          <w:sz w:val="24"/>
          <w:szCs w:val="24"/>
        </w:rPr>
        <w:br/>
      </w:r>
      <w:r w:rsidRPr="007B7E57">
        <w:rPr>
          <w:rFonts w:cs="Arial"/>
          <w:color w:val="auto"/>
          <w:sz w:val="24"/>
          <w:szCs w:val="24"/>
        </w:rPr>
        <w:t xml:space="preserve">w zw. z art. 163 Kpa (analogicznie: wyrok NSA z dnia 19 września 2019 r. sygn. akt: II OSK 821/18). </w:t>
      </w:r>
    </w:p>
    <w:p w14:paraId="146D2486" w14:textId="135E6F21"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Pierwszy z tych przepisów stanowi, że przepisy o wydawaniu pozwolenia stosuje się odpowiednio w przypadku zmiany jego warunków. Zgodnie natomiast z art. 163 Kpa, organ administracji publicznej może uchylić lub zmienić decyzję, na mocy której strona nabyła prawo, także w innych przypadkach oraz na innych zasadach niż określone </w:t>
      </w:r>
      <w:r w:rsidR="00637842">
        <w:rPr>
          <w:rFonts w:cs="Arial"/>
          <w:color w:val="auto"/>
          <w:sz w:val="24"/>
          <w:szCs w:val="24"/>
        </w:rPr>
        <w:br/>
      </w:r>
      <w:r w:rsidRPr="007B7E57">
        <w:rPr>
          <w:rFonts w:cs="Arial"/>
          <w:color w:val="auto"/>
          <w:sz w:val="24"/>
          <w:szCs w:val="24"/>
        </w:rPr>
        <w:t xml:space="preserve">w niniejszym rozdziale, o ile przewidują to przepisy szczególne. </w:t>
      </w:r>
    </w:p>
    <w:p w14:paraId="3A1EE1A0" w14:textId="28DA0308"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Oprócz tego, należy zwrócić uwagę na art. 214 ust. 4 i ust. 5 ustawy POŚ, zgodnie </w:t>
      </w:r>
      <w:r w:rsidR="00637842">
        <w:rPr>
          <w:rFonts w:cs="Arial"/>
          <w:color w:val="auto"/>
          <w:sz w:val="24"/>
          <w:szCs w:val="24"/>
        </w:rPr>
        <w:br/>
      </w:r>
      <w:r w:rsidRPr="007B7E57">
        <w:rPr>
          <w:rFonts w:cs="Arial"/>
          <w:color w:val="auto"/>
          <w:sz w:val="24"/>
          <w:szCs w:val="24"/>
        </w:rPr>
        <w:t>z którymi:</w:t>
      </w:r>
    </w:p>
    <w:p w14:paraId="4DC292C3" w14:textId="77777777" w:rsidR="00F75CC3" w:rsidRPr="007B7E57" w:rsidRDefault="00F75CC3" w:rsidP="00473C13">
      <w:pPr>
        <w:pStyle w:val="Arial10i50"/>
        <w:numPr>
          <w:ilvl w:val="0"/>
          <w:numId w:val="138"/>
        </w:numPr>
        <w:spacing w:line="320" w:lineRule="exact"/>
        <w:rPr>
          <w:rFonts w:cs="Arial"/>
          <w:color w:val="auto"/>
          <w:sz w:val="24"/>
          <w:szCs w:val="24"/>
        </w:rPr>
      </w:pPr>
      <w:r w:rsidRPr="007B7E57">
        <w:rPr>
          <w:rFonts w:cs="Arial"/>
          <w:color w:val="auto"/>
          <w:sz w:val="24"/>
          <w:szCs w:val="24"/>
        </w:rPr>
        <w:t>wniosek o zmianę pozwolenia zintegrowanego zawiera dane, o których mowa w art. 184 i art. 208, mające związek z planowanymi zmianami,</w:t>
      </w:r>
    </w:p>
    <w:p w14:paraId="5A81A72F" w14:textId="16DD35C6" w:rsidR="00F75CC3" w:rsidRPr="00455AD8" w:rsidRDefault="00F75CC3" w:rsidP="00473C13">
      <w:pPr>
        <w:pStyle w:val="Arial10i50"/>
        <w:numPr>
          <w:ilvl w:val="0"/>
          <w:numId w:val="138"/>
        </w:numPr>
        <w:spacing w:line="320" w:lineRule="exact"/>
        <w:rPr>
          <w:rFonts w:cs="Arial"/>
          <w:color w:val="auto"/>
          <w:sz w:val="24"/>
          <w:szCs w:val="24"/>
        </w:rPr>
      </w:pPr>
      <w:r w:rsidRPr="007B7E57">
        <w:rPr>
          <w:rFonts w:cs="Arial"/>
          <w:color w:val="auto"/>
          <w:sz w:val="24"/>
          <w:szCs w:val="24"/>
        </w:rPr>
        <w:t xml:space="preserve">decyzja o zmianie pozwolenia zintegrowanego określa wymagania, o których mowa </w:t>
      </w:r>
      <w:r w:rsidR="00637842">
        <w:rPr>
          <w:rFonts w:cs="Arial"/>
          <w:color w:val="auto"/>
          <w:sz w:val="24"/>
          <w:szCs w:val="24"/>
        </w:rPr>
        <w:br/>
      </w:r>
      <w:r w:rsidRPr="007B7E57">
        <w:rPr>
          <w:rFonts w:cs="Arial"/>
          <w:color w:val="auto"/>
          <w:sz w:val="24"/>
          <w:szCs w:val="24"/>
        </w:rPr>
        <w:t>w art. 188 i art. 211, mające związek z planowanymi zmianami.</w:t>
      </w:r>
    </w:p>
    <w:p w14:paraId="3AF78D4B" w14:textId="1BA93A84"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Przepisy te, korespondując z powołanymi wyżej art. 192 ustawy POŚ oraz art. 163 Kpa, precyzyjnie określają, zarówno zakres wniosku o zmianę pozwolenia zintegrowanego, </w:t>
      </w:r>
      <w:r w:rsidR="00637842">
        <w:rPr>
          <w:rFonts w:cs="Arial"/>
          <w:color w:val="auto"/>
          <w:sz w:val="24"/>
          <w:szCs w:val="24"/>
        </w:rPr>
        <w:br/>
      </w:r>
      <w:r w:rsidRPr="007B7E57">
        <w:rPr>
          <w:rFonts w:cs="Arial"/>
          <w:color w:val="auto"/>
          <w:sz w:val="24"/>
          <w:szCs w:val="24"/>
        </w:rPr>
        <w:t>jak i treść decyzji o zmianie takiego pozwolenia. Biorąc zatem pod uwagę:</w:t>
      </w:r>
    </w:p>
    <w:p w14:paraId="45F43A35" w14:textId="77777777" w:rsidR="00F75CC3" w:rsidRPr="007B7E57" w:rsidRDefault="00F75CC3" w:rsidP="00473C13">
      <w:pPr>
        <w:pStyle w:val="Arial10i50"/>
        <w:numPr>
          <w:ilvl w:val="0"/>
          <w:numId w:val="139"/>
        </w:numPr>
        <w:spacing w:line="320" w:lineRule="exact"/>
        <w:rPr>
          <w:rFonts w:cs="Arial"/>
          <w:color w:val="auto"/>
          <w:sz w:val="24"/>
          <w:szCs w:val="24"/>
        </w:rPr>
      </w:pPr>
      <w:r w:rsidRPr="007B7E57">
        <w:rPr>
          <w:rFonts w:cs="Arial"/>
          <w:color w:val="auto"/>
          <w:sz w:val="24"/>
          <w:szCs w:val="24"/>
        </w:rPr>
        <w:t>rodzaj instalacji, będącej przedmiotem wniosku;</w:t>
      </w:r>
    </w:p>
    <w:p w14:paraId="4569D36D" w14:textId="77777777" w:rsidR="00F75CC3" w:rsidRPr="007B7E57" w:rsidRDefault="00F75CC3" w:rsidP="00473C13">
      <w:pPr>
        <w:pStyle w:val="Arial10i50"/>
        <w:numPr>
          <w:ilvl w:val="0"/>
          <w:numId w:val="139"/>
        </w:numPr>
        <w:spacing w:line="320" w:lineRule="exact"/>
        <w:rPr>
          <w:rFonts w:cs="Arial"/>
          <w:color w:val="auto"/>
          <w:sz w:val="24"/>
          <w:szCs w:val="24"/>
        </w:rPr>
      </w:pPr>
      <w:r w:rsidRPr="007B7E57">
        <w:rPr>
          <w:rFonts w:cs="Arial"/>
          <w:color w:val="auto"/>
          <w:sz w:val="24"/>
          <w:szCs w:val="24"/>
        </w:rPr>
        <w:lastRenderedPageBreak/>
        <w:t>zakres przedmiotowy wniosku;</w:t>
      </w:r>
    </w:p>
    <w:p w14:paraId="3B254B4F" w14:textId="08F69CB4" w:rsidR="00F75CC3" w:rsidRPr="00F75CC3" w:rsidRDefault="00F75CC3" w:rsidP="00F75CC3">
      <w:pPr>
        <w:pStyle w:val="Arial10i50"/>
        <w:spacing w:line="320" w:lineRule="exact"/>
        <w:rPr>
          <w:rFonts w:cs="Arial"/>
          <w:color w:val="auto"/>
          <w:sz w:val="24"/>
          <w:szCs w:val="24"/>
        </w:rPr>
      </w:pPr>
      <w:r w:rsidRPr="007B7E57">
        <w:rPr>
          <w:rFonts w:cs="Arial"/>
          <w:color w:val="auto"/>
          <w:sz w:val="24"/>
          <w:szCs w:val="24"/>
        </w:rPr>
        <w:t>organ stwierdza, że przedmiotowy wniosek należy rozpoznać w oparciu o wyżej wskazane przepisy.</w:t>
      </w:r>
    </w:p>
    <w:p w14:paraId="4BC334BE" w14:textId="77777777" w:rsidR="00C81DAF" w:rsidRDefault="00C81DAF" w:rsidP="00C81DAF">
      <w:pPr>
        <w:pStyle w:val="Arial10i50"/>
        <w:spacing w:after="200"/>
        <w:rPr>
          <w:rFonts w:cs="Arial"/>
          <w:b/>
          <w:color w:val="auto"/>
          <w:sz w:val="24"/>
          <w:szCs w:val="24"/>
          <w:u w:val="single"/>
        </w:rPr>
      </w:pPr>
    </w:p>
    <w:p w14:paraId="6BC2B9D9" w14:textId="5B7BB9C7" w:rsidR="001672AF" w:rsidRDefault="003550EF" w:rsidP="00F75CC3">
      <w:pPr>
        <w:pStyle w:val="Arial10i50"/>
        <w:numPr>
          <w:ilvl w:val="0"/>
          <w:numId w:val="60"/>
        </w:numPr>
        <w:spacing w:after="200"/>
        <w:ind w:left="0" w:firstLine="0"/>
        <w:rPr>
          <w:rFonts w:cs="Arial"/>
          <w:b/>
          <w:color w:val="auto"/>
          <w:sz w:val="24"/>
          <w:szCs w:val="24"/>
          <w:u w:val="single"/>
        </w:rPr>
      </w:pPr>
      <w:r w:rsidRPr="00C81DAF">
        <w:rPr>
          <w:rFonts w:cs="Arial"/>
          <w:b/>
          <w:color w:val="auto"/>
          <w:sz w:val="24"/>
          <w:szCs w:val="24"/>
          <w:u w:val="single"/>
        </w:rPr>
        <w:t>Uzasadnienie szczegółowe</w:t>
      </w:r>
    </w:p>
    <w:p w14:paraId="541CD2A0" w14:textId="66CE29EA"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W wyniku analizy merytorycznej treści wniosku oraz zgromadzonego w sprawie całokształtu materiału dowodowego pod kątem zgodności z przepisami prawa materialnego w zakresie ochrony środowiska, organ przychylił się do wniosku pełnomocnika strony i niniejszą decyzją dokonał zmian pozwolenia zintegrowanego, </w:t>
      </w:r>
      <w:r w:rsidR="00637842">
        <w:rPr>
          <w:rFonts w:cs="Arial"/>
          <w:color w:val="auto"/>
          <w:sz w:val="24"/>
          <w:szCs w:val="24"/>
        </w:rPr>
        <w:br/>
      </w:r>
      <w:r w:rsidRPr="007B7E57">
        <w:rPr>
          <w:rFonts w:cs="Arial"/>
          <w:color w:val="auto"/>
          <w:sz w:val="24"/>
          <w:szCs w:val="24"/>
        </w:rPr>
        <w:t xml:space="preserve">w części I pn. Rodzaj i parametry instalacji, w części II pn. Wymagane działania i środki, </w:t>
      </w:r>
      <w:r w:rsidR="00637842">
        <w:rPr>
          <w:rFonts w:cs="Arial"/>
          <w:color w:val="auto"/>
          <w:sz w:val="24"/>
          <w:szCs w:val="24"/>
        </w:rPr>
        <w:br/>
      </w:r>
      <w:r w:rsidRPr="007B7E57">
        <w:rPr>
          <w:rFonts w:cs="Arial"/>
          <w:color w:val="auto"/>
          <w:sz w:val="24"/>
          <w:szCs w:val="24"/>
        </w:rPr>
        <w:t>w tym środki techniczne, mające na celu zapobieganie lub ograniczanie emisji, sposoby osiągania wysokiego poziomu ochrony środowiska jako całości, w części III pn. Warunki wprowadzenia do środowiska substancji lub energii i wymagane działania, w tym środki techniczne mające na celu zapobieganie i ograniczanie emisji</w:t>
      </w:r>
      <w:r w:rsidR="00637842">
        <w:rPr>
          <w:rFonts w:cs="Arial"/>
          <w:color w:val="auto"/>
          <w:sz w:val="24"/>
          <w:szCs w:val="24"/>
        </w:rPr>
        <w:t>,</w:t>
      </w:r>
      <w:r w:rsidRPr="007B7E57">
        <w:rPr>
          <w:rFonts w:cs="Arial"/>
          <w:color w:val="auto"/>
          <w:sz w:val="24"/>
          <w:szCs w:val="24"/>
        </w:rPr>
        <w:t xml:space="preserve"> w części IV pn. Zakres </w:t>
      </w:r>
      <w:r w:rsidR="00290749">
        <w:rPr>
          <w:rFonts w:cs="Arial"/>
          <w:color w:val="auto"/>
          <w:sz w:val="24"/>
          <w:szCs w:val="24"/>
        </w:rPr>
        <w:br/>
      </w:r>
      <w:r w:rsidRPr="007B7E57">
        <w:rPr>
          <w:rFonts w:cs="Arial"/>
          <w:color w:val="auto"/>
          <w:sz w:val="24"/>
          <w:szCs w:val="24"/>
        </w:rPr>
        <w:t>i sposób monitorowania procesów technologicznych, w tym pomiaru i ewidencjonowania wielkości emisji</w:t>
      </w:r>
      <w:r w:rsidR="00637842">
        <w:rPr>
          <w:rFonts w:cs="Arial"/>
          <w:color w:val="auto"/>
          <w:sz w:val="24"/>
          <w:szCs w:val="24"/>
        </w:rPr>
        <w:t xml:space="preserve"> oraz w części VII pn. Zobowiązu</w:t>
      </w:r>
      <w:r w:rsidR="00290749">
        <w:rPr>
          <w:rFonts w:cs="Arial"/>
          <w:color w:val="auto"/>
          <w:sz w:val="24"/>
          <w:szCs w:val="24"/>
        </w:rPr>
        <w:t>je się Fermę Drobiu „BIO</w:t>
      </w:r>
      <w:r w:rsidR="009723C8">
        <w:rPr>
          <w:rFonts w:cs="Arial"/>
          <w:color w:val="auto"/>
          <w:sz w:val="24"/>
          <w:szCs w:val="24"/>
        </w:rPr>
        <w:t>S</w:t>
      </w:r>
      <w:r w:rsidR="00290749">
        <w:rPr>
          <w:rFonts w:cs="Arial"/>
          <w:color w:val="auto"/>
          <w:sz w:val="24"/>
          <w:szCs w:val="24"/>
        </w:rPr>
        <w:t>” do:.</w:t>
      </w:r>
    </w:p>
    <w:p w14:paraId="70C9265A" w14:textId="77777777" w:rsidR="00F75CC3" w:rsidRPr="007B7E57" w:rsidRDefault="00F75CC3" w:rsidP="00F75CC3">
      <w:pPr>
        <w:pStyle w:val="Arial10i50"/>
        <w:spacing w:line="320" w:lineRule="exact"/>
        <w:rPr>
          <w:rFonts w:cs="Arial"/>
          <w:color w:val="auto"/>
          <w:sz w:val="24"/>
          <w:szCs w:val="24"/>
        </w:rPr>
      </w:pPr>
    </w:p>
    <w:p w14:paraId="6FD14FEA" w14:textId="77777777" w:rsidR="00F75CC3" w:rsidRPr="007B7E57" w:rsidRDefault="00F75CC3" w:rsidP="00F75CC3">
      <w:pPr>
        <w:pStyle w:val="Arial10i50"/>
        <w:spacing w:line="320" w:lineRule="exact"/>
        <w:rPr>
          <w:rFonts w:cs="Arial"/>
          <w:sz w:val="24"/>
          <w:szCs w:val="24"/>
        </w:rPr>
      </w:pPr>
      <w:r w:rsidRPr="007B7E57">
        <w:rPr>
          <w:rFonts w:cs="Arial"/>
          <w:sz w:val="24"/>
          <w:szCs w:val="24"/>
        </w:rPr>
        <w:t>Dokonane niniejszą decyzją zmiany warunków pozwolenia zintegrowanego odnoszą się do następujących zagadnień:</w:t>
      </w:r>
    </w:p>
    <w:p w14:paraId="4BF3C2B6" w14:textId="77777777" w:rsidR="00F75CC3" w:rsidRPr="007B7E57" w:rsidRDefault="00F75CC3" w:rsidP="00473C13">
      <w:pPr>
        <w:pStyle w:val="Arial10i50"/>
        <w:numPr>
          <w:ilvl w:val="0"/>
          <w:numId w:val="141"/>
        </w:numPr>
        <w:spacing w:line="320" w:lineRule="exact"/>
        <w:rPr>
          <w:rFonts w:cs="Arial"/>
          <w:sz w:val="24"/>
          <w:szCs w:val="24"/>
        </w:rPr>
      </w:pPr>
      <w:r w:rsidRPr="007B7E57">
        <w:rPr>
          <w:rFonts w:cs="Arial"/>
          <w:sz w:val="24"/>
          <w:szCs w:val="24"/>
        </w:rPr>
        <w:t xml:space="preserve">kwestie ogólne, </w:t>
      </w:r>
    </w:p>
    <w:p w14:paraId="61819FF3" w14:textId="430C7B75" w:rsidR="00F75CC3" w:rsidRPr="007B7E57" w:rsidRDefault="00F75CC3" w:rsidP="00473C13">
      <w:pPr>
        <w:pStyle w:val="Arial10i50"/>
        <w:numPr>
          <w:ilvl w:val="0"/>
          <w:numId w:val="141"/>
        </w:numPr>
        <w:spacing w:line="320" w:lineRule="exact"/>
        <w:rPr>
          <w:rFonts w:cs="Arial"/>
          <w:sz w:val="24"/>
          <w:szCs w:val="24"/>
        </w:rPr>
      </w:pPr>
      <w:r w:rsidRPr="007B7E57">
        <w:rPr>
          <w:rFonts w:cs="Arial"/>
          <w:sz w:val="24"/>
          <w:szCs w:val="24"/>
        </w:rPr>
        <w:t>ochron</w:t>
      </w:r>
      <w:r w:rsidR="003A0902">
        <w:rPr>
          <w:rFonts w:cs="Arial"/>
          <w:sz w:val="24"/>
          <w:szCs w:val="24"/>
        </w:rPr>
        <w:t>a</w:t>
      </w:r>
      <w:r w:rsidRPr="007B7E57">
        <w:rPr>
          <w:rFonts w:cs="Arial"/>
          <w:sz w:val="24"/>
          <w:szCs w:val="24"/>
        </w:rPr>
        <w:t xml:space="preserve"> powietrza,</w:t>
      </w:r>
    </w:p>
    <w:p w14:paraId="44E21354" w14:textId="19E35C47" w:rsidR="00F75CC3" w:rsidRPr="007B7E57" w:rsidRDefault="00F75CC3" w:rsidP="00473C13">
      <w:pPr>
        <w:pStyle w:val="Arial10i50"/>
        <w:numPr>
          <w:ilvl w:val="0"/>
          <w:numId w:val="141"/>
        </w:numPr>
        <w:spacing w:line="320" w:lineRule="exact"/>
        <w:rPr>
          <w:rFonts w:cs="Arial"/>
          <w:sz w:val="24"/>
          <w:szCs w:val="24"/>
        </w:rPr>
      </w:pPr>
      <w:r w:rsidRPr="007B7E57">
        <w:rPr>
          <w:rFonts w:cs="Arial"/>
          <w:sz w:val="24"/>
          <w:szCs w:val="24"/>
        </w:rPr>
        <w:t>ochron</w:t>
      </w:r>
      <w:r w:rsidR="003A0902">
        <w:rPr>
          <w:rFonts w:cs="Arial"/>
          <w:sz w:val="24"/>
          <w:szCs w:val="24"/>
        </w:rPr>
        <w:t>a</w:t>
      </w:r>
      <w:r w:rsidRPr="007B7E57">
        <w:rPr>
          <w:rFonts w:cs="Arial"/>
          <w:sz w:val="24"/>
          <w:szCs w:val="24"/>
        </w:rPr>
        <w:t xml:space="preserve"> przed hałasem,</w:t>
      </w:r>
    </w:p>
    <w:p w14:paraId="300C667E" w14:textId="732372BE" w:rsidR="00F75CC3" w:rsidRPr="007B7E57" w:rsidRDefault="00F75CC3" w:rsidP="00473C13">
      <w:pPr>
        <w:pStyle w:val="Arial10i50"/>
        <w:numPr>
          <w:ilvl w:val="0"/>
          <w:numId w:val="141"/>
        </w:numPr>
        <w:spacing w:line="320" w:lineRule="exact"/>
        <w:rPr>
          <w:rFonts w:cs="Arial"/>
          <w:sz w:val="24"/>
          <w:szCs w:val="24"/>
        </w:rPr>
      </w:pPr>
      <w:r w:rsidRPr="007B7E57">
        <w:rPr>
          <w:rFonts w:cs="Arial"/>
          <w:sz w:val="24"/>
          <w:szCs w:val="24"/>
        </w:rPr>
        <w:t>gospodark</w:t>
      </w:r>
      <w:r w:rsidR="00CF7CD9">
        <w:rPr>
          <w:rFonts w:cs="Arial"/>
          <w:sz w:val="24"/>
          <w:szCs w:val="24"/>
        </w:rPr>
        <w:t>a</w:t>
      </w:r>
      <w:r w:rsidRPr="007B7E57">
        <w:rPr>
          <w:rFonts w:cs="Arial"/>
          <w:sz w:val="24"/>
          <w:szCs w:val="24"/>
        </w:rPr>
        <w:t xml:space="preserve"> odpadami,</w:t>
      </w:r>
    </w:p>
    <w:p w14:paraId="66C4B59B" w14:textId="58EAD6F3" w:rsidR="00F75CC3" w:rsidRPr="007B7E57" w:rsidRDefault="00F75CC3" w:rsidP="00473C13">
      <w:pPr>
        <w:pStyle w:val="Arial10i50"/>
        <w:numPr>
          <w:ilvl w:val="0"/>
          <w:numId w:val="141"/>
        </w:numPr>
        <w:spacing w:line="320" w:lineRule="exact"/>
        <w:rPr>
          <w:rFonts w:cs="Arial"/>
          <w:sz w:val="24"/>
          <w:szCs w:val="24"/>
        </w:rPr>
      </w:pPr>
      <w:r w:rsidRPr="007B7E57">
        <w:rPr>
          <w:rFonts w:cs="Arial"/>
          <w:sz w:val="24"/>
          <w:szCs w:val="24"/>
        </w:rPr>
        <w:t>gospodark</w:t>
      </w:r>
      <w:r w:rsidR="00CF7CD9">
        <w:rPr>
          <w:rFonts w:cs="Arial"/>
          <w:sz w:val="24"/>
          <w:szCs w:val="24"/>
        </w:rPr>
        <w:t>a</w:t>
      </w:r>
      <w:r w:rsidRPr="007B7E57">
        <w:rPr>
          <w:rFonts w:cs="Arial"/>
          <w:sz w:val="24"/>
          <w:szCs w:val="24"/>
        </w:rPr>
        <w:t xml:space="preserve"> wodno-ściekow</w:t>
      </w:r>
      <w:r w:rsidR="00CF7CD9">
        <w:rPr>
          <w:rFonts w:cs="Arial"/>
          <w:sz w:val="24"/>
          <w:szCs w:val="24"/>
        </w:rPr>
        <w:t>a</w:t>
      </w:r>
      <w:r w:rsidRPr="007B7E57">
        <w:rPr>
          <w:rFonts w:cs="Arial"/>
          <w:sz w:val="24"/>
          <w:szCs w:val="24"/>
        </w:rPr>
        <w:t>.</w:t>
      </w:r>
    </w:p>
    <w:p w14:paraId="2D572D88" w14:textId="77777777" w:rsidR="00F75CC3" w:rsidRPr="007B7E57" w:rsidRDefault="00F75CC3" w:rsidP="00F75CC3">
      <w:pPr>
        <w:pStyle w:val="Arial10i50"/>
        <w:spacing w:line="320" w:lineRule="exact"/>
        <w:rPr>
          <w:rFonts w:cs="Arial"/>
          <w:sz w:val="24"/>
          <w:szCs w:val="24"/>
        </w:rPr>
      </w:pPr>
    </w:p>
    <w:p w14:paraId="047A735B" w14:textId="77777777"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Ad. 1</w:t>
      </w:r>
    </w:p>
    <w:p w14:paraId="14C6DF57" w14:textId="1E606541" w:rsidR="00F75CC3" w:rsidRPr="007B7E57" w:rsidRDefault="00F75CC3" w:rsidP="00F75CC3">
      <w:pPr>
        <w:pStyle w:val="Arial10i50"/>
        <w:spacing w:line="320" w:lineRule="exact"/>
        <w:rPr>
          <w:rFonts w:cs="Arial"/>
          <w:sz w:val="24"/>
          <w:szCs w:val="24"/>
        </w:rPr>
      </w:pPr>
      <w:r w:rsidRPr="007B7E57">
        <w:rPr>
          <w:rFonts w:cs="Arial"/>
          <w:sz w:val="24"/>
          <w:szCs w:val="24"/>
        </w:rPr>
        <w:t xml:space="preserve">Analiza wniosku w zakresie </w:t>
      </w:r>
      <w:r w:rsidRPr="007B7E57">
        <w:rPr>
          <w:rFonts w:cs="Arial"/>
          <w:color w:val="auto"/>
          <w:sz w:val="24"/>
          <w:szCs w:val="24"/>
        </w:rPr>
        <w:t>zagadnień dotyczących kwestii ogólnych</w:t>
      </w:r>
      <w:r w:rsidRPr="007B7E57">
        <w:rPr>
          <w:rFonts w:cs="Arial"/>
          <w:sz w:val="24"/>
          <w:szCs w:val="24"/>
        </w:rPr>
        <w:t xml:space="preserve">, wykazała, </w:t>
      </w:r>
      <w:r w:rsidR="004942BE">
        <w:rPr>
          <w:rFonts w:cs="Arial"/>
          <w:sz w:val="24"/>
          <w:szCs w:val="24"/>
        </w:rPr>
        <w:br/>
      </w:r>
      <w:r w:rsidRPr="007B7E57">
        <w:rPr>
          <w:rFonts w:cs="Arial"/>
          <w:sz w:val="24"/>
          <w:szCs w:val="24"/>
        </w:rPr>
        <w:t xml:space="preserve">że na terenie fermy, </w:t>
      </w:r>
      <w:r w:rsidR="00752D6D">
        <w:rPr>
          <w:rFonts w:cs="Arial"/>
          <w:sz w:val="24"/>
          <w:szCs w:val="24"/>
        </w:rPr>
        <w:t xml:space="preserve">na </w:t>
      </w:r>
      <w:r w:rsidRPr="007B7E57">
        <w:rPr>
          <w:rFonts w:cs="Arial"/>
          <w:sz w:val="24"/>
          <w:szCs w:val="24"/>
        </w:rPr>
        <w:t xml:space="preserve">nieruchomości oznaczonej dz. nr </w:t>
      </w:r>
      <w:proofErr w:type="spellStart"/>
      <w:r w:rsidRPr="007B7E57">
        <w:rPr>
          <w:rFonts w:cs="Arial"/>
          <w:sz w:val="24"/>
          <w:szCs w:val="24"/>
        </w:rPr>
        <w:t>ewid</w:t>
      </w:r>
      <w:proofErr w:type="spellEnd"/>
      <w:r w:rsidRPr="007B7E57">
        <w:rPr>
          <w:rFonts w:cs="Arial"/>
          <w:sz w:val="24"/>
          <w:szCs w:val="24"/>
        </w:rPr>
        <w:t>. 342/69 w Lublińcu</w:t>
      </w:r>
      <w:r w:rsidR="004942BE">
        <w:rPr>
          <w:rFonts w:cs="Arial"/>
          <w:sz w:val="24"/>
          <w:szCs w:val="24"/>
        </w:rPr>
        <w:t>,</w:t>
      </w:r>
      <w:r w:rsidRPr="007B7E57">
        <w:rPr>
          <w:rFonts w:cs="Arial"/>
          <w:sz w:val="24"/>
          <w:szCs w:val="24"/>
        </w:rPr>
        <w:t xml:space="preserve"> </w:t>
      </w:r>
      <w:r w:rsidR="004942BE">
        <w:rPr>
          <w:rFonts w:cs="Arial"/>
          <w:sz w:val="24"/>
          <w:szCs w:val="24"/>
        </w:rPr>
        <w:br/>
      </w:r>
      <w:r w:rsidRPr="007B7E57">
        <w:rPr>
          <w:rFonts w:cs="Arial"/>
          <w:sz w:val="24"/>
          <w:szCs w:val="24"/>
        </w:rPr>
        <w:t xml:space="preserve">przy ul. </w:t>
      </w:r>
      <w:proofErr w:type="spellStart"/>
      <w:r w:rsidRPr="007B7E57">
        <w:rPr>
          <w:rFonts w:cs="Arial"/>
          <w:sz w:val="24"/>
          <w:szCs w:val="24"/>
        </w:rPr>
        <w:t>Droniowiczki</w:t>
      </w:r>
      <w:proofErr w:type="spellEnd"/>
      <w:r w:rsidRPr="007B7E57">
        <w:rPr>
          <w:rFonts w:cs="Arial"/>
          <w:sz w:val="24"/>
          <w:szCs w:val="24"/>
        </w:rPr>
        <w:t xml:space="preserve"> 14a, jednostka ewidencyjna 240701-1 miejscowość Lubliniec, województwo śląskie, zlokalizowanych jest 10 budynków hodowlanych (kurników), </w:t>
      </w:r>
      <w:r w:rsidR="004942BE">
        <w:rPr>
          <w:rFonts w:cs="Arial"/>
          <w:sz w:val="24"/>
          <w:szCs w:val="24"/>
        </w:rPr>
        <w:br/>
      </w:r>
      <w:r w:rsidRPr="007B7E57">
        <w:rPr>
          <w:rFonts w:cs="Arial"/>
          <w:sz w:val="24"/>
          <w:szCs w:val="24"/>
        </w:rPr>
        <w:t xml:space="preserve">w tym 9 wykorzystywanych do produkcji brojlerów oraz jeden do chowu kur nieśnych. </w:t>
      </w:r>
    </w:p>
    <w:p w14:paraId="2C72CFD1" w14:textId="77777777" w:rsidR="00F75CC3" w:rsidRPr="007B7E57" w:rsidRDefault="00F75CC3" w:rsidP="00F75CC3">
      <w:pPr>
        <w:pStyle w:val="Arial10i50"/>
        <w:spacing w:line="320" w:lineRule="exact"/>
        <w:rPr>
          <w:rFonts w:cs="Arial"/>
          <w:sz w:val="24"/>
          <w:szCs w:val="24"/>
        </w:rPr>
      </w:pPr>
      <w:r w:rsidRPr="007B7E57">
        <w:rPr>
          <w:rFonts w:cs="Arial"/>
          <w:sz w:val="24"/>
          <w:szCs w:val="24"/>
        </w:rPr>
        <w:t xml:space="preserve">Instalacja znajduje się na terenie, dla którego uchwalony został Miejscowy Plan Zagospodarowania Przestrzennego Miasta Lubliniec. </w:t>
      </w:r>
    </w:p>
    <w:p w14:paraId="4B9B5C24" w14:textId="27A97C47" w:rsidR="00F75CC3" w:rsidRDefault="00F75CC3" w:rsidP="00F75CC3">
      <w:pPr>
        <w:pStyle w:val="Arial10i50"/>
        <w:spacing w:line="320" w:lineRule="exact"/>
        <w:rPr>
          <w:rFonts w:cs="Arial"/>
          <w:sz w:val="24"/>
          <w:szCs w:val="24"/>
        </w:rPr>
      </w:pPr>
      <w:r w:rsidRPr="007B7E57">
        <w:rPr>
          <w:rFonts w:cs="Arial"/>
          <w:sz w:val="24"/>
          <w:szCs w:val="24"/>
        </w:rPr>
        <w:t xml:space="preserve">Zgodnie z uchwałą Nr 295/XXVII/2020 Rady Miejskiej w Lublińcu z dnia 29 października 2020 r. w sprawie uchwalenia zmiany miejscowego planu zagospodarowania przestrzennego obszaru położonego w północno-wschodniej część miasta Lublińca, ferma chowu drobiu położona jest na terenie oznaczonym symbolem RU – </w:t>
      </w:r>
      <w:r w:rsidR="004942BE">
        <w:rPr>
          <w:rFonts w:cs="Arial"/>
          <w:sz w:val="24"/>
          <w:szCs w:val="24"/>
        </w:rPr>
        <w:br/>
      </w:r>
      <w:r w:rsidRPr="007B7E57">
        <w:rPr>
          <w:rFonts w:cs="Arial"/>
          <w:sz w:val="24"/>
          <w:szCs w:val="24"/>
        </w:rPr>
        <w:t xml:space="preserve">z przeznaczeniem obsługi produkcji w gospodarstwach rolnych, hodowlanych </w:t>
      </w:r>
      <w:r w:rsidR="004942BE">
        <w:rPr>
          <w:rFonts w:cs="Arial"/>
          <w:sz w:val="24"/>
          <w:szCs w:val="24"/>
        </w:rPr>
        <w:br/>
      </w:r>
      <w:r w:rsidRPr="007B7E57">
        <w:rPr>
          <w:rFonts w:cs="Arial"/>
          <w:sz w:val="24"/>
          <w:szCs w:val="24"/>
        </w:rPr>
        <w:t xml:space="preserve">i ogrodniczych. </w:t>
      </w:r>
    </w:p>
    <w:p w14:paraId="2C116A2A" w14:textId="77777777" w:rsidR="004942BE" w:rsidRPr="007B7E57" w:rsidRDefault="004942BE" w:rsidP="00F75CC3">
      <w:pPr>
        <w:pStyle w:val="Arial10i50"/>
        <w:spacing w:line="320" w:lineRule="exact"/>
        <w:rPr>
          <w:rFonts w:cs="Arial"/>
          <w:sz w:val="24"/>
          <w:szCs w:val="24"/>
        </w:rPr>
      </w:pPr>
    </w:p>
    <w:p w14:paraId="222ABB67" w14:textId="77777777" w:rsidR="00F75CC3" w:rsidRPr="007B7E57" w:rsidRDefault="00F75CC3" w:rsidP="00F75CC3">
      <w:pPr>
        <w:pStyle w:val="Arial10i50"/>
        <w:spacing w:line="320" w:lineRule="exact"/>
        <w:rPr>
          <w:rFonts w:cs="Arial"/>
          <w:color w:val="auto"/>
          <w:sz w:val="24"/>
          <w:szCs w:val="24"/>
        </w:rPr>
      </w:pPr>
      <w:r w:rsidRPr="007B7E57">
        <w:rPr>
          <w:rFonts w:cs="Arial"/>
          <w:sz w:val="24"/>
          <w:szCs w:val="24"/>
        </w:rPr>
        <w:t>W części I. „Rodzaj i parametry instalacji”</w:t>
      </w:r>
      <w:r w:rsidRPr="007B7E57">
        <w:rPr>
          <w:rFonts w:cs="Arial"/>
          <w:color w:val="auto"/>
          <w:sz w:val="24"/>
          <w:szCs w:val="24"/>
        </w:rPr>
        <w:t xml:space="preserve">,  </w:t>
      </w:r>
      <w:r w:rsidRPr="007B7E57">
        <w:rPr>
          <w:rFonts w:cs="Arial"/>
          <w:sz w:val="24"/>
          <w:szCs w:val="24"/>
        </w:rPr>
        <w:t>zaktualizowano:</w:t>
      </w:r>
    </w:p>
    <w:p w14:paraId="5C642E97" w14:textId="72A7D413" w:rsidR="00F75CC3" w:rsidRPr="007B7E57" w:rsidRDefault="00F75CC3" w:rsidP="00473C13">
      <w:pPr>
        <w:pStyle w:val="Arial10i50"/>
        <w:numPr>
          <w:ilvl w:val="0"/>
          <w:numId w:val="157"/>
        </w:numPr>
        <w:spacing w:line="320" w:lineRule="exact"/>
        <w:rPr>
          <w:rFonts w:cs="Arial"/>
          <w:sz w:val="24"/>
          <w:szCs w:val="24"/>
        </w:rPr>
      </w:pPr>
      <w:r w:rsidRPr="007B7E57">
        <w:rPr>
          <w:rFonts w:cs="Arial"/>
          <w:sz w:val="24"/>
          <w:szCs w:val="24"/>
        </w:rPr>
        <w:t>dan</w:t>
      </w:r>
      <w:r w:rsidR="00297202">
        <w:rPr>
          <w:rFonts w:cs="Arial"/>
          <w:sz w:val="24"/>
          <w:szCs w:val="24"/>
        </w:rPr>
        <w:t>e</w:t>
      </w:r>
      <w:r w:rsidRPr="007B7E57">
        <w:rPr>
          <w:rFonts w:cs="Arial"/>
          <w:sz w:val="24"/>
          <w:szCs w:val="24"/>
        </w:rPr>
        <w:t xml:space="preserve"> dotycząc</w:t>
      </w:r>
      <w:r w:rsidR="00297202">
        <w:rPr>
          <w:rFonts w:cs="Arial"/>
          <w:sz w:val="24"/>
          <w:szCs w:val="24"/>
        </w:rPr>
        <w:t>e</w:t>
      </w:r>
      <w:r w:rsidRPr="007B7E57">
        <w:rPr>
          <w:rFonts w:cs="Arial"/>
          <w:sz w:val="24"/>
          <w:szCs w:val="24"/>
        </w:rPr>
        <w:t xml:space="preserve"> źródeł energetycznych na potrzeby ogrzewania kurników,</w:t>
      </w:r>
    </w:p>
    <w:p w14:paraId="0A5C3E56" w14:textId="77777777" w:rsidR="00F75CC3" w:rsidRPr="007B7E57" w:rsidRDefault="00F75CC3" w:rsidP="00473C13">
      <w:pPr>
        <w:pStyle w:val="Arial10i50"/>
        <w:numPr>
          <w:ilvl w:val="0"/>
          <w:numId w:val="157"/>
        </w:numPr>
        <w:spacing w:line="320" w:lineRule="exact"/>
        <w:rPr>
          <w:rFonts w:cs="Arial"/>
          <w:sz w:val="24"/>
          <w:szCs w:val="24"/>
        </w:rPr>
      </w:pPr>
      <w:r w:rsidRPr="007B7E57">
        <w:rPr>
          <w:rFonts w:cs="Arial"/>
          <w:sz w:val="24"/>
          <w:szCs w:val="24"/>
        </w:rPr>
        <w:lastRenderedPageBreak/>
        <w:t>dane dotyczące cyklu i długości chowu brojlerów,</w:t>
      </w:r>
    </w:p>
    <w:p w14:paraId="0FD016CD" w14:textId="77777777" w:rsidR="00F75CC3" w:rsidRPr="007B7E57" w:rsidRDefault="00F75CC3" w:rsidP="00473C13">
      <w:pPr>
        <w:pStyle w:val="Arial10i50"/>
        <w:numPr>
          <w:ilvl w:val="0"/>
          <w:numId w:val="157"/>
        </w:numPr>
        <w:spacing w:line="320" w:lineRule="exact"/>
        <w:rPr>
          <w:rFonts w:cs="Arial"/>
          <w:sz w:val="24"/>
          <w:szCs w:val="24"/>
        </w:rPr>
      </w:pPr>
      <w:r w:rsidRPr="007B7E57">
        <w:rPr>
          <w:rFonts w:cs="Arial"/>
          <w:sz w:val="24"/>
          <w:szCs w:val="24"/>
        </w:rPr>
        <w:t>dane dotyczące bilansu zużycia surowców i materiałów.</w:t>
      </w:r>
    </w:p>
    <w:p w14:paraId="3D077ABC" w14:textId="77777777" w:rsidR="00F75CC3" w:rsidRPr="007B7E57" w:rsidRDefault="00F75CC3" w:rsidP="00F75CC3">
      <w:pPr>
        <w:pStyle w:val="Arial10i50"/>
        <w:spacing w:line="320" w:lineRule="exact"/>
        <w:ind w:left="720"/>
        <w:rPr>
          <w:rFonts w:cs="Arial"/>
          <w:sz w:val="24"/>
          <w:szCs w:val="24"/>
        </w:rPr>
      </w:pPr>
    </w:p>
    <w:p w14:paraId="62FC43FA" w14:textId="5FD42EB3" w:rsidR="00F75CC3" w:rsidRPr="007B7E57" w:rsidRDefault="00F75CC3" w:rsidP="00F75CC3">
      <w:pPr>
        <w:pStyle w:val="Arial10i50"/>
        <w:spacing w:line="320" w:lineRule="exact"/>
        <w:rPr>
          <w:rFonts w:cs="Arial"/>
          <w:sz w:val="24"/>
          <w:szCs w:val="24"/>
        </w:rPr>
      </w:pPr>
      <w:r w:rsidRPr="007B7E57">
        <w:rPr>
          <w:rFonts w:cs="Arial"/>
          <w:sz w:val="24"/>
          <w:szCs w:val="24"/>
        </w:rPr>
        <w:t>Ponadto</w:t>
      </w:r>
      <w:r w:rsidR="00297202">
        <w:rPr>
          <w:rFonts w:cs="Arial"/>
          <w:sz w:val="24"/>
          <w:szCs w:val="24"/>
        </w:rPr>
        <w:t>,</w:t>
      </w:r>
      <w:r w:rsidRPr="007B7E57">
        <w:rPr>
          <w:rFonts w:cs="Arial"/>
          <w:sz w:val="24"/>
          <w:szCs w:val="24"/>
        </w:rPr>
        <w:t xml:space="preserve"> instalacja podlega wymogom konkluzji BAT tj. Decyzji wykonawczej Komisji (UE) 2017/302 z dnia 15 lutego 2017 r., ustanawiającej konkluzje dotyczące najlepszych dostępnych technik (BAT) w odniesieniu do intensywnego chowu drobiu lub świń, zgodnie z dyrektywą Parlamentu Europejskiego i Rady 2010/75/UE.</w:t>
      </w:r>
    </w:p>
    <w:p w14:paraId="02C8CB2E" w14:textId="0DE4120D" w:rsidR="00F75CC3" w:rsidRPr="007B7E57" w:rsidRDefault="00F75CC3" w:rsidP="00F75CC3">
      <w:pPr>
        <w:pStyle w:val="Arial10i50"/>
        <w:spacing w:line="320" w:lineRule="exact"/>
        <w:rPr>
          <w:rFonts w:cs="Arial"/>
          <w:sz w:val="24"/>
          <w:szCs w:val="24"/>
        </w:rPr>
      </w:pPr>
      <w:r w:rsidRPr="007B7E57">
        <w:rPr>
          <w:rFonts w:cs="Arial"/>
          <w:color w:val="auto"/>
          <w:sz w:val="24"/>
          <w:szCs w:val="24"/>
        </w:rPr>
        <w:t>Zmiana pozwolenia zintegrowanego związana jest również ze zmianą dotyczącą aktualizacji</w:t>
      </w:r>
      <w:r w:rsidR="00297202">
        <w:rPr>
          <w:rFonts w:cs="Arial"/>
          <w:color w:val="auto"/>
          <w:sz w:val="24"/>
          <w:szCs w:val="24"/>
        </w:rPr>
        <w:t xml:space="preserve"> pozwolenia w</w:t>
      </w:r>
      <w:r w:rsidRPr="007B7E57">
        <w:rPr>
          <w:rFonts w:cs="Arial"/>
          <w:color w:val="auto"/>
          <w:sz w:val="24"/>
          <w:szCs w:val="24"/>
        </w:rPr>
        <w:t xml:space="preserve"> ww. zakresie (zgodnie z wytycznymi BAT).</w:t>
      </w:r>
    </w:p>
    <w:p w14:paraId="6C2752C3" w14:textId="77777777" w:rsidR="00F75CC3" w:rsidRPr="007B7E57" w:rsidRDefault="00F75CC3" w:rsidP="00F75CC3">
      <w:pPr>
        <w:pStyle w:val="Arial10i50"/>
        <w:spacing w:line="320" w:lineRule="exact"/>
        <w:rPr>
          <w:rFonts w:cs="Arial"/>
          <w:color w:val="auto"/>
          <w:sz w:val="24"/>
          <w:szCs w:val="24"/>
        </w:rPr>
      </w:pPr>
    </w:p>
    <w:p w14:paraId="3B9F05BE" w14:textId="77777777"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Ad. 2</w:t>
      </w:r>
    </w:p>
    <w:p w14:paraId="5EAC2103" w14:textId="4DB2CECB"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Analiza wniosku w zakresie ochrony powietrza wykazała, że zmiana pozwolenia zintegrowanego związana jest ze zmianą dotyczącą aktualizacji metodologii obliczania emisji zanieczyszczeń gazowo-pyłowych (zgodnie z wytycznymi BAT), aktualizacją danych dotyczących liczby emitorów, urealnieniem cykli i długości chowu brojlerów oraz aktualizacją bilansu zużycia surowców i materiałów. Zmiana pozwolenia zintegrowanego wynika również z konieczności dostosowania treści pozwolenia zintegrowanego do wymagań wynikających z Decyzji wykonawczej Komisji (UE) 2017/302 z dnia 15 lutego 2017 r. ustanawiającej konkluzje dotyczące najlepszych dostępnych technik (BAT) </w:t>
      </w:r>
      <w:r w:rsidR="00214FCE">
        <w:rPr>
          <w:rFonts w:cs="Arial"/>
          <w:color w:val="auto"/>
          <w:sz w:val="24"/>
          <w:szCs w:val="24"/>
        </w:rPr>
        <w:br/>
      </w:r>
      <w:r w:rsidRPr="007B7E57">
        <w:rPr>
          <w:rFonts w:cs="Arial"/>
          <w:color w:val="auto"/>
          <w:sz w:val="24"/>
          <w:szCs w:val="24"/>
        </w:rPr>
        <w:t>w odniesieniu do intensywnego chowu drobiu lub świń, zgodnie z dyrektywą Parlamentu Europejskiego i Rady 2010/75/UE (dalej „Konkluzje BAT”).</w:t>
      </w:r>
    </w:p>
    <w:p w14:paraId="0C7B6BE0" w14:textId="5FB418F6"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Zgodnie z deklaracją Wnioskodawcy, instalacja do chowu brojlerów i kur niosek spełnia wymagania Konkluzji BAT w zakresie wymagań dotyczących ochrony powietrza, w tym m.in.</w:t>
      </w:r>
      <w:r w:rsidR="00594DDD">
        <w:rPr>
          <w:rFonts w:cs="Arial"/>
          <w:color w:val="auto"/>
          <w:sz w:val="24"/>
          <w:szCs w:val="24"/>
        </w:rPr>
        <w:t>,</w:t>
      </w:r>
      <w:r w:rsidRPr="007B7E57">
        <w:rPr>
          <w:rFonts w:cs="Arial"/>
          <w:color w:val="auto"/>
          <w:sz w:val="24"/>
          <w:szCs w:val="24"/>
        </w:rPr>
        <w:t xml:space="preserve"> poprzez:</w:t>
      </w:r>
    </w:p>
    <w:p w14:paraId="75E6268C" w14:textId="61E57979" w:rsidR="00F75CC3" w:rsidRPr="007B7E57" w:rsidRDefault="00F75CC3" w:rsidP="00473C13">
      <w:pPr>
        <w:pStyle w:val="Arial10i50"/>
        <w:numPr>
          <w:ilvl w:val="0"/>
          <w:numId w:val="158"/>
        </w:numPr>
        <w:spacing w:line="320" w:lineRule="exact"/>
        <w:rPr>
          <w:rFonts w:cs="Arial"/>
          <w:color w:val="auto"/>
          <w:sz w:val="24"/>
          <w:szCs w:val="24"/>
        </w:rPr>
      </w:pPr>
      <w:r w:rsidRPr="007B7E57">
        <w:rPr>
          <w:rFonts w:cs="Arial"/>
          <w:color w:val="auto"/>
          <w:sz w:val="24"/>
          <w:szCs w:val="24"/>
        </w:rPr>
        <w:t>zastosowanie technik</w:t>
      </w:r>
      <w:r w:rsidR="00594DDD">
        <w:rPr>
          <w:rFonts w:cs="Arial"/>
          <w:color w:val="auto"/>
          <w:sz w:val="24"/>
          <w:szCs w:val="24"/>
        </w:rPr>
        <w:t>,</w:t>
      </w:r>
      <w:r w:rsidRPr="007B7E57">
        <w:rPr>
          <w:rFonts w:cs="Arial"/>
          <w:color w:val="auto"/>
          <w:sz w:val="24"/>
          <w:szCs w:val="24"/>
        </w:rPr>
        <w:t xml:space="preserve"> mających na celu ograniczenie całkowitych emisji fosforu, azotu i w konsekwencji amoniaku, w tym m.in. zastosowanie żywienia wieloetapowego</w:t>
      </w:r>
      <w:r w:rsidR="00594DDD">
        <w:rPr>
          <w:rFonts w:cs="Arial"/>
          <w:color w:val="auto"/>
          <w:sz w:val="24"/>
          <w:szCs w:val="24"/>
        </w:rPr>
        <w:t>,</w:t>
      </w:r>
      <w:r w:rsidRPr="007B7E57">
        <w:rPr>
          <w:rFonts w:cs="Arial"/>
          <w:color w:val="auto"/>
          <w:sz w:val="24"/>
          <w:szCs w:val="24"/>
        </w:rPr>
        <w:t xml:space="preserve"> dostosowanego do specyficznych wymogów danego okresu produkcji;</w:t>
      </w:r>
    </w:p>
    <w:p w14:paraId="1961AF37" w14:textId="2D8BBF5D" w:rsidR="00F75CC3" w:rsidRPr="007B7E57" w:rsidRDefault="00F75CC3" w:rsidP="00473C13">
      <w:pPr>
        <w:pStyle w:val="Arial10i50"/>
        <w:numPr>
          <w:ilvl w:val="0"/>
          <w:numId w:val="158"/>
        </w:numPr>
        <w:spacing w:line="320" w:lineRule="exact"/>
        <w:rPr>
          <w:rFonts w:cs="Arial"/>
          <w:color w:val="auto"/>
          <w:sz w:val="24"/>
          <w:szCs w:val="24"/>
        </w:rPr>
      </w:pPr>
      <w:r w:rsidRPr="007B7E57">
        <w:rPr>
          <w:rFonts w:cs="Arial"/>
          <w:color w:val="auto"/>
          <w:sz w:val="24"/>
          <w:szCs w:val="24"/>
        </w:rPr>
        <w:t>zastosowanie technik</w:t>
      </w:r>
      <w:r w:rsidR="00594DDD">
        <w:rPr>
          <w:rFonts w:cs="Arial"/>
          <w:color w:val="auto"/>
          <w:sz w:val="24"/>
          <w:szCs w:val="24"/>
        </w:rPr>
        <w:t>,</w:t>
      </w:r>
      <w:r w:rsidRPr="007B7E57">
        <w:rPr>
          <w:rFonts w:cs="Arial"/>
          <w:color w:val="auto"/>
          <w:sz w:val="24"/>
          <w:szCs w:val="24"/>
        </w:rPr>
        <w:t xml:space="preserve"> mających na celu ograniczenie emisji pyłu z budynków, w tym m.in. wykorzystanie na ściółkę słomy o grubszej strukturze, wykorzystywanie paszy granulowanej lub dodawanie surowców oleistych lub substancji wiążących </w:t>
      </w:r>
      <w:r w:rsidR="00214FCE">
        <w:rPr>
          <w:rFonts w:cs="Arial"/>
          <w:color w:val="auto"/>
          <w:sz w:val="24"/>
          <w:szCs w:val="24"/>
        </w:rPr>
        <w:br/>
      </w:r>
      <w:r w:rsidRPr="007B7E57">
        <w:rPr>
          <w:rFonts w:cs="Arial"/>
          <w:color w:val="auto"/>
          <w:sz w:val="24"/>
          <w:szCs w:val="24"/>
        </w:rPr>
        <w:t>w systemach stosujących paszę suchą, eksploatowanie systemu wentylacji</w:t>
      </w:r>
      <w:r w:rsidR="00214FCE">
        <w:rPr>
          <w:rFonts w:cs="Arial"/>
          <w:color w:val="auto"/>
          <w:sz w:val="24"/>
          <w:szCs w:val="24"/>
        </w:rPr>
        <w:t>,</w:t>
      </w:r>
      <w:r w:rsidRPr="007B7E57">
        <w:rPr>
          <w:rFonts w:cs="Arial"/>
          <w:color w:val="auto"/>
          <w:sz w:val="24"/>
          <w:szCs w:val="24"/>
        </w:rPr>
        <w:t xml:space="preserve"> przy niskiej prędkości powietrza w pomieszczeniu</w:t>
      </w:r>
      <w:r w:rsidR="00DE2F70">
        <w:rPr>
          <w:rFonts w:cs="Arial"/>
          <w:color w:val="auto"/>
          <w:sz w:val="24"/>
          <w:szCs w:val="24"/>
        </w:rPr>
        <w:t>;</w:t>
      </w:r>
    </w:p>
    <w:p w14:paraId="538B8940" w14:textId="56151667" w:rsidR="00F75CC3" w:rsidRPr="007B7E57" w:rsidRDefault="00F75CC3" w:rsidP="00473C13">
      <w:pPr>
        <w:pStyle w:val="Arial10i50"/>
        <w:numPr>
          <w:ilvl w:val="0"/>
          <w:numId w:val="158"/>
        </w:numPr>
        <w:spacing w:line="320" w:lineRule="exact"/>
        <w:rPr>
          <w:rFonts w:cs="Arial"/>
          <w:color w:val="auto"/>
          <w:sz w:val="24"/>
          <w:szCs w:val="24"/>
        </w:rPr>
      </w:pPr>
      <w:r w:rsidRPr="007B7E57">
        <w:rPr>
          <w:rFonts w:cs="Arial"/>
          <w:color w:val="auto"/>
          <w:sz w:val="24"/>
          <w:szCs w:val="24"/>
        </w:rPr>
        <w:t>zastosowanie technik</w:t>
      </w:r>
      <w:r w:rsidR="00594DDD">
        <w:rPr>
          <w:rFonts w:cs="Arial"/>
          <w:color w:val="auto"/>
          <w:sz w:val="24"/>
          <w:szCs w:val="24"/>
        </w:rPr>
        <w:t>,</w:t>
      </w:r>
      <w:r w:rsidRPr="007B7E57">
        <w:rPr>
          <w:rFonts w:cs="Arial"/>
          <w:color w:val="auto"/>
          <w:sz w:val="24"/>
          <w:szCs w:val="24"/>
        </w:rPr>
        <w:t xml:space="preserve"> mających na celu zapobieganie emisjom odorów, w tym m.in. poprzez utrzymywanie ściółki w stanie suchym, zapewnienie właściwych warunków odprowadzania gazów wylotowych do powietrza, zapobiegających </w:t>
      </w:r>
      <w:proofErr w:type="spellStart"/>
      <w:r w:rsidRPr="007B7E57">
        <w:rPr>
          <w:rFonts w:cs="Arial"/>
          <w:color w:val="auto"/>
          <w:sz w:val="24"/>
          <w:szCs w:val="24"/>
        </w:rPr>
        <w:t>rozprzestrzenian</w:t>
      </w:r>
      <w:r w:rsidR="00594DDD">
        <w:rPr>
          <w:rFonts w:cs="Arial"/>
          <w:color w:val="auto"/>
          <w:sz w:val="24"/>
          <w:szCs w:val="24"/>
        </w:rPr>
        <w:t>u</w:t>
      </w:r>
      <w:proofErr w:type="spellEnd"/>
      <w:r w:rsidRPr="007B7E57">
        <w:rPr>
          <w:rFonts w:cs="Arial"/>
          <w:color w:val="auto"/>
          <w:sz w:val="24"/>
          <w:szCs w:val="24"/>
        </w:rPr>
        <w:t xml:space="preserve"> się odorów na dalekie odległości; dodatkowo</w:t>
      </w:r>
      <w:r w:rsidR="00594DDD">
        <w:rPr>
          <w:rFonts w:cs="Arial"/>
          <w:color w:val="auto"/>
          <w:sz w:val="24"/>
          <w:szCs w:val="24"/>
        </w:rPr>
        <w:t>,</w:t>
      </w:r>
      <w:r w:rsidRPr="007B7E57">
        <w:rPr>
          <w:rFonts w:cs="Arial"/>
          <w:color w:val="auto"/>
          <w:sz w:val="24"/>
          <w:szCs w:val="24"/>
        </w:rPr>
        <w:t xml:space="preserve"> ferma zlokalizowana jest w dużej odległości od obiektów wrażliwych (BAT 12 i BAT 26 nie mają zastosowania).</w:t>
      </w:r>
    </w:p>
    <w:p w14:paraId="2B1D45E7" w14:textId="0FA4FFBB"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Prowadzący instalację zadeklarował również spełnienie wymagań Konkluzji BAT </w:t>
      </w:r>
      <w:r w:rsidR="00214FCE">
        <w:rPr>
          <w:rFonts w:cs="Arial"/>
          <w:color w:val="auto"/>
          <w:sz w:val="24"/>
          <w:szCs w:val="24"/>
        </w:rPr>
        <w:br/>
      </w:r>
      <w:r w:rsidRPr="007B7E57">
        <w:rPr>
          <w:rFonts w:cs="Arial"/>
          <w:color w:val="auto"/>
          <w:sz w:val="24"/>
          <w:szCs w:val="24"/>
        </w:rPr>
        <w:t>w zakresie granicznych poziomów emisji, powiązanych z BAT, a także w zakresie obowiązku monitoringu emisji substancji do powietrza.</w:t>
      </w:r>
    </w:p>
    <w:p w14:paraId="1D0F66BE" w14:textId="47F36BB2"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Mając na uwadze spełnienie przez instalację wymagań Konkluzji BAT w zakresie ochrony powietrza, dokonano zmiany pozwolenia w zakresie dopuszczalnych poziomów emisji </w:t>
      </w:r>
      <w:r w:rsidR="00214FCE">
        <w:rPr>
          <w:rFonts w:cs="Arial"/>
          <w:color w:val="auto"/>
          <w:sz w:val="24"/>
          <w:szCs w:val="24"/>
        </w:rPr>
        <w:br/>
      </w:r>
      <w:r w:rsidRPr="007B7E57">
        <w:rPr>
          <w:rFonts w:cs="Arial"/>
          <w:color w:val="auto"/>
          <w:sz w:val="24"/>
          <w:szCs w:val="24"/>
        </w:rPr>
        <w:lastRenderedPageBreak/>
        <w:t>do powietrza, działań mających na celu ochronę powietrza oraz monitoringu emisji substancji do powietrza.</w:t>
      </w:r>
    </w:p>
    <w:p w14:paraId="72E546DC" w14:textId="53E52F6A"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Biorąc powyższe pod uwagę</w:t>
      </w:r>
      <w:r w:rsidR="00594DDD">
        <w:rPr>
          <w:rFonts w:cs="Arial"/>
          <w:color w:val="auto"/>
          <w:sz w:val="24"/>
          <w:szCs w:val="24"/>
        </w:rPr>
        <w:t>,</w:t>
      </w:r>
      <w:r w:rsidRPr="007B7E57">
        <w:rPr>
          <w:rFonts w:cs="Arial"/>
          <w:color w:val="auto"/>
          <w:sz w:val="24"/>
          <w:szCs w:val="24"/>
        </w:rPr>
        <w:t xml:space="preserve"> w części II pozwolenia zintegrowanego pt. „Wymagane działania, w tym środki techniczne mające na celu zapobieganie lub ograniczanie emisji. Sposoby osiągania wysokiego poziomu ochrony środowiska jako całości”</w:t>
      </w:r>
      <w:r w:rsidR="00E12126">
        <w:rPr>
          <w:rFonts w:cs="Arial"/>
          <w:color w:val="auto"/>
          <w:sz w:val="24"/>
          <w:szCs w:val="24"/>
        </w:rPr>
        <w:t>,</w:t>
      </w:r>
      <w:r w:rsidRPr="007B7E57">
        <w:rPr>
          <w:rFonts w:cs="Arial"/>
          <w:color w:val="auto"/>
          <w:sz w:val="24"/>
          <w:szCs w:val="24"/>
        </w:rPr>
        <w:t xml:space="preserve"> określono sposób wypełnienia przez instalację wymagań Konkluzji BAT, związanych z emisją zanieczyszczeń do powietrza oraz ochroną powietrza.</w:t>
      </w:r>
    </w:p>
    <w:p w14:paraId="60DC5CD5" w14:textId="323C761F"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W części III pozwolenia zintegrowanego pt. „Warunki wprowadzania do środowiska substancji lub energii i wymagane działania, w tym środki techniczne mające na celu zapobieganie i ograniczanie emisji”</w:t>
      </w:r>
      <w:r w:rsidR="00C81C4F">
        <w:rPr>
          <w:rFonts w:cs="Arial"/>
          <w:color w:val="auto"/>
          <w:sz w:val="24"/>
          <w:szCs w:val="24"/>
        </w:rPr>
        <w:t>,</w:t>
      </w:r>
      <w:r w:rsidRPr="007B7E57">
        <w:rPr>
          <w:rFonts w:cs="Arial"/>
          <w:color w:val="auto"/>
          <w:sz w:val="24"/>
          <w:szCs w:val="24"/>
        </w:rPr>
        <w:t xml:space="preserve"> w punkcie 1. dotyczącym wprowadzania pyłów </w:t>
      </w:r>
      <w:r w:rsidR="00214FCE">
        <w:rPr>
          <w:rFonts w:cs="Arial"/>
          <w:color w:val="auto"/>
          <w:sz w:val="24"/>
          <w:szCs w:val="24"/>
        </w:rPr>
        <w:br/>
      </w:r>
      <w:r w:rsidRPr="007B7E57">
        <w:rPr>
          <w:rFonts w:cs="Arial"/>
          <w:color w:val="auto"/>
          <w:sz w:val="24"/>
          <w:szCs w:val="24"/>
        </w:rPr>
        <w:t>i gazów do powietrza, zgodnie z wnioskiem strony, dokonano zmiany w zakresie ilości źródeł i wielkości emisji wprowadzanej do powietrza ze źródeł emisji</w:t>
      </w:r>
      <w:r w:rsidR="00C81C4F">
        <w:rPr>
          <w:rFonts w:cs="Arial"/>
          <w:color w:val="auto"/>
          <w:sz w:val="24"/>
          <w:szCs w:val="24"/>
        </w:rPr>
        <w:t>,</w:t>
      </w:r>
      <w:r w:rsidRPr="007B7E57">
        <w:rPr>
          <w:rFonts w:cs="Arial"/>
          <w:color w:val="auto"/>
          <w:sz w:val="24"/>
          <w:szCs w:val="24"/>
        </w:rPr>
        <w:t xml:space="preserve"> zlokalizowanych na terenie zakładu oraz określono graniczny poziom emisji amoniaku z budynków do chowu brojlerów oraz dla kur niosek, zgodnie z wymaganiami Konkluzji BAT.</w:t>
      </w:r>
    </w:p>
    <w:p w14:paraId="00E23B6A" w14:textId="64C306C7"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Przeprowadzone we wniosku obliczenia rozprzestrzeniania substancji w powietrzu, uwzględniające zmiany w wielkości emisji oraz ilości źródeł</w:t>
      </w:r>
      <w:r w:rsidR="0098510D">
        <w:rPr>
          <w:rFonts w:cs="Arial"/>
          <w:color w:val="auto"/>
          <w:sz w:val="24"/>
          <w:szCs w:val="24"/>
        </w:rPr>
        <w:t>,</w:t>
      </w:r>
      <w:r w:rsidRPr="007B7E57">
        <w:rPr>
          <w:rFonts w:cs="Arial"/>
          <w:color w:val="auto"/>
          <w:sz w:val="24"/>
          <w:szCs w:val="24"/>
        </w:rPr>
        <w:t xml:space="preserve"> zlokalizowanych na terenie zakładu wykazały, że eksploatacja instalacji nie będzie powodowała przekroczeń standardów jakości powietrza</w:t>
      </w:r>
      <w:r w:rsidR="0098510D">
        <w:rPr>
          <w:rFonts w:cs="Arial"/>
          <w:color w:val="auto"/>
          <w:sz w:val="24"/>
          <w:szCs w:val="24"/>
        </w:rPr>
        <w:t>,</w:t>
      </w:r>
      <w:r w:rsidRPr="007B7E57">
        <w:rPr>
          <w:rFonts w:cs="Arial"/>
          <w:color w:val="auto"/>
          <w:sz w:val="24"/>
          <w:szCs w:val="24"/>
        </w:rPr>
        <w:t xml:space="preserve"> określonych w rozporządzeniu Ministra Środowiska z dnia 24 sierpnia 2012 r. w sprawie poziomów niektórych substancji</w:t>
      </w:r>
      <w:r w:rsidR="0098510D">
        <w:rPr>
          <w:rFonts w:cs="Arial"/>
          <w:color w:val="auto"/>
          <w:sz w:val="24"/>
          <w:szCs w:val="24"/>
        </w:rPr>
        <w:t>,</w:t>
      </w:r>
      <w:r w:rsidRPr="007B7E57">
        <w:rPr>
          <w:rFonts w:cs="Arial"/>
          <w:color w:val="auto"/>
          <w:sz w:val="24"/>
          <w:szCs w:val="24"/>
        </w:rPr>
        <w:t xml:space="preserve"> w powietrzu (Dz. U. z 2012 r., poz. 1031 ze zmianami) oraz wartości stężeń substancji określonych w rozporządzeniu Ministra Środowiska z dnia 26 stycznia 2010 r. w sprawie wartości odniesienia dla niektórych substancji w powietrzu (Dz. U. Nr 16, poz. 87).</w:t>
      </w:r>
    </w:p>
    <w:p w14:paraId="020DF16E" w14:textId="1A58DC3D"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W części IV pozwolenia zintegrowanego, w punkcie 2. „Monitoring emisji zanieczyszczeń do powietrza”</w:t>
      </w:r>
      <w:r w:rsidR="00E12126">
        <w:rPr>
          <w:rFonts w:cs="Arial"/>
          <w:color w:val="auto"/>
          <w:sz w:val="24"/>
          <w:szCs w:val="24"/>
        </w:rPr>
        <w:t>,</w:t>
      </w:r>
      <w:r w:rsidRPr="007B7E57">
        <w:rPr>
          <w:rFonts w:cs="Arial"/>
          <w:color w:val="auto"/>
          <w:sz w:val="24"/>
          <w:szCs w:val="24"/>
        </w:rPr>
        <w:t xml:space="preserve"> nałożono na </w:t>
      </w:r>
      <w:r w:rsidR="0098510D">
        <w:rPr>
          <w:rFonts w:cs="Arial"/>
          <w:color w:val="auto"/>
          <w:sz w:val="24"/>
          <w:szCs w:val="24"/>
        </w:rPr>
        <w:t>p</w:t>
      </w:r>
      <w:r w:rsidRPr="007B7E57">
        <w:rPr>
          <w:rFonts w:cs="Arial"/>
          <w:color w:val="auto"/>
          <w:sz w:val="24"/>
          <w:szCs w:val="24"/>
        </w:rPr>
        <w:t>rowadzącego instalację obowiązek monitorowania emisji substancji do powietrza (całkowite ilości azotu i fosforu wydalane w oborniku, emisja amoniaku oraz emisja pyłu), zgodnie z wymaganiami określonymi w konkluzjach BAT.</w:t>
      </w:r>
    </w:p>
    <w:p w14:paraId="6BF3CAF9" w14:textId="77777777" w:rsidR="00F75CC3" w:rsidRPr="007B7E57" w:rsidRDefault="00F75CC3" w:rsidP="00F75CC3">
      <w:pPr>
        <w:pStyle w:val="Arial10i50"/>
        <w:spacing w:line="320" w:lineRule="exact"/>
        <w:rPr>
          <w:rFonts w:cs="Arial"/>
          <w:color w:val="auto"/>
          <w:sz w:val="24"/>
          <w:szCs w:val="24"/>
        </w:rPr>
      </w:pPr>
    </w:p>
    <w:p w14:paraId="02BE98C6" w14:textId="799C0B7F"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Ad. </w:t>
      </w:r>
      <w:r w:rsidR="0010400C">
        <w:rPr>
          <w:rFonts w:cs="Arial"/>
          <w:color w:val="auto"/>
          <w:sz w:val="24"/>
          <w:szCs w:val="24"/>
        </w:rPr>
        <w:t>3</w:t>
      </w:r>
    </w:p>
    <w:p w14:paraId="091686DB" w14:textId="36C017E9" w:rsidR="00F75CC3" w:rsidRPr="00214FCE" w:rsidRDefault="00F75CC3" w:rsidP="00F75CC3">
      <w:pPr>
        <w:pStyle w:val="Arial10i50"/>
        <w:spacing w:line="320" w:lineRule="exact"/>
        <w:rPr>
          <w:rFonts w:cs="Arial"/>
          <w:sz w:val="24"/>
          <w:szCs w:val="24"/>
        </w:rPr>
      </w:pPr>
      <w:r w:rsidRPr="007B7E57">
        <w:rPr>
          <w:rFonts w:cs="Arial"/>
          <w:color w:val="auto"/>
          <w:sz w:val="24"/>
          <w:szCs w:val="24"/>
        </w:rPr>
        <w:t xml:space="preserve">Analiza wniosku w zakresie ochrony przed hałasem, wykazała, że </w:t>
      </w:r>
      <w:r w:rsidRPr="007B7E57">
        <w:rPr>
          <w:rFonts w:cs="Arial"/>
          <w:sz w:val="24"/>
          <w:szCs w:val="24"/>
        </w:rPr>
        <w:t>najbliższe tereny podlegające ochronie akustycznej zlokalizowane są w kierunku północno-zachodnim</w:t>
      </w:r>
      <w:r w:rsidR="0098510D">
        <w:rPr>
          <w:rFonts w:cs="Arial"/>
          <w:sz w:val="24"/>
          <w:szCs w:val="24"/>
        </w:rPr>
        <w:t>,</w:t>
      </w:r>
      <w:r w:rsidRPr="007B7E57">
        <w:rPr>
          <w:rFonts w:cs="Arial"/>
          <w:sz w:val="24"/>
          <w:szCs w:val="24"/>
        </w:rPr>
        <w:t xml:space="preserve"> </w:t>
      </w:r>
      <w:r w:rsidRPr="007B7E57">
        <w:rPr>
          <w:rFonts w:cs="Arial"/>
          <w:sz w:val="24"/>
          <w:szCs w:val="24"/>
        </w:rPr>
        <w:br/>
        <w:t xml:space="preserve">zgodnie z uchwałą Nr 112/XII/2019 Rady Miejskiej w Lublińcu z dnia 29 sierpnia 2019 r. </w:t>
      </w:r>
      <w:r w:rsidR="0098510D">
        <w:rPr>
          <w:rFonts w:cs="Arial"/>
          <w:sz w:val="24"/>
          <w:szCs w:val="24"/>
        </w:rPr>
        <w:br/>
      </w:r>
      <w:r w:rsidRPr="007B7E57">
        <w:rPr>
          <w:rFonts w:cs="Arial"/>
          <w:sz w:val="24"/>
          <w:szCs w:val="24"/>
        </w:rPr>
        <w:t>w sprawie miejscowego planu zagospodarowania przestrzennego dla obszaru obejmującego południową część miasta Lubliniec, oznaczone jako MN - tereny zabudowy mieszkaniowej jednorodzinnej.</w:t>
      </w:r>
    </w:p>
    <w:p w14:paraId="40403C40" w14:textId="175E54CF" w:rsidR="00F75CC3" w:rsidRPr="007B7E57" w:rsidRDefault="00F75CC3" w:rsidP="00F75CC3">
      <w:pPr>
        <w:pStyle w:val="Arial10i50"/>
        <w:spacing w:line="320" w:lineRule="exact"/>
        <w:rPr>
          <w:rFonts w:cs="Arial"/>
          <w:sz w:val="24"/>
          <w:szCs w:val="24"/>
        </w:rPr>
      </w:pPr>
      <w:r w:rsidRPr="007B7E57">
        <w:rPr>
          <w:rFonts w:cs="Arial"/>
          <w:sz w:val="24"/>
          <w:szCs w:val="24"/>
        </w:rPr>
        <w:t>Na podstawie przeprowadzonej analizy propagacji hałasu, a także z okresowych pomiarów hałasu w środowisku wynika, że stosowane dotychczas przez prowadzącego instalację techniki ograniczania emisji hałasu do środowiska, są wystarczające. Sposób realizacji dostępnych technik BAT</w:t>
      </w:r>
      <w:r w:rsidR="00CA5698">
        <w:rPr>
          <w:rFonts w:cs="Arial"/>
          <w:sz w:val="24"/>
          <w:szCs w:val="24"/>
        </w:rPr>
        <w:t>,</w:t>
      </w:r>
      <w:r w:rsidR="00422AD9">
        <w:rPr>
          <w:rFonts w:cs="Arial"/>
          <w:sz w:val="24"/>
          <w:szCs w:val="24"/>
        </w:rPr>
        <w:t xml:space="preserve"> </w:t>
      </w:r>
      <w:r w:rsidRPr="007B7E57">
        <w:rPr>
          <w:rFonts w:cs="Arial"/>
          <w:sz w:val="24"/>
          <w:szCs w:val="24"/>
        </w:rPr>
        <w:t>w odniesieniu do ochrony przed hałasem</w:t>
      </w:r>
      <w:r w:rsidR="00AD512C">
        <w:rPr>
          <w:rFonts w:cs="Arial"/>
          <w:sz w:val="24"/>
          <w:szCs w:val="24"/>
        </w:rPr>
        <w:t>,</w:t>
      </w:r>
      <w:r w:rsidRPr="007B7E57">
        <w:rPr>
          <w:rFonts w:cs="Arial"/>
          <w:sz w:val="24"/>
          <w:szCs w:val="24"/>
        </w:rPr>
        <w:t xml:space="preserve"> wskazuje </w:t>
      </w:r>
      <w:r w:rsidR="00214FCE">
        <w:rPr>
          <w:rFonts w:cs="Arial"/>
          <w:sz w:val="24"/>
          <w:szCs w:val="24"/>
        </w:rPr>
        <w:br/>
      </w:r>
      <w:r w:rsidRPr="007B7E57">
        <w:rPr>
          <w:rFonts w:cs="Arial"/>
          <w:sz w:val="24"/>
          <w:szCs w:val="24"/>
        </w:rPr>
        <w:t>na przestrzeganie założeń</w:t>
      </w:r>
      <w:r w:rsidR="00AD512C">
        <w:rPr>
          <w:rFonts w:cs="Arial"/>
          <w:sz w:val="24"/>
          <w:szCs w:val="24"/>
        </w:rPr>
        <w:t>,</w:t>
      </w:r>
      <w:r w:rsidRPr="007B7E57">
        <w:rPr>
          <w:rFonts w:cs="Arial"/>
          <w:sz w:val="24"/>
          <w:szCs w:val="24"/>
        </w:rPr>
        <w:t xml:space="preserve"> wynikających z zapisów konkluzji.</w:t>
      </w:r>
    </w:p>
    <w:p w14:paraId="7B544208" w14:textId="77777777" w:rsidR="00F75CC3" w:rsidRPr="007B7E57" w:rsidRDefault="00F75CC3" w:rsidP="00F75CC3">
      <w:pPr>
        <w:pStyle w:val="Arial10i50"/>
        <w:spacing w:line="320" w:lineRule="exact"/>
        <w:rPr>
          <w:rFonts w:cs="Arial"/>
          <w:sz w:val="24"/>
          <w:szCs w:val="24"/>
        </w:rPr>
      </w:pPr>
    </w:p>
    <w:p w14:paraId="6A76247D" w14:textId="1B42C9C6"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Ad. </w:t>
      </w:r>
      <w:r w:rsidR="0010400C">
        <w:rPr>
          <w:rFonts w:cs="Arial"/>
          <w:color w:val="auto"/>
          <w:sz w:val="24"/>
          <w:szCs w:val="24"/>
        </w:rPr>
        <w:t>4</w:t>
      </w:r>
    </w:p>
    <w:p w14:paraId="5162CBB7" w14:textId="77777777" w:rsidR="00F75CC3" w:rsidRPr="007B7E57" w:rsidRDefault="00F75CC3" w:rsidP="00F75CC3">
      <w:pPr>
        <w:pStyle w:val="Arial10i50"/>
        <w:spacing w:line="320" w:lineRule="exact"/>
        <w:rPr>
          <w:rFonts w:cs="Arial"/>
          <w:sz w:val="24"/>
          <w:szCs w:val="24"/>
        </w:rPr>
      </w:pPr>
      <w:r w:rsidRPr="007B7E57">
        <w:rPr>
          <w:rFonts w:cs="Arial"/>
          <w:sz w:val="24"/>
          <w:szCs w:val="24"/>
        </w:rPr>
        <w:t>W zakresie gospodarki odpadami, zgodnie z wnioskiem pełnomocnika Strony, dokonano następujących zmian:</w:t>
      </w:r>
    </w:p>
    <w:p w14:paraId="562E126E" w14:textId="253C2C16" w:rsidR="00F75CC3" w:rsidRDefault="00F75CC3" w:rsidP="00473C13">
      <w:pPr>
        <w:pStyle w:val="Arial10i50"/>
        <w:numPr>
          <w:ilvl w:val="0"/>
          <w:numId w:val="147"/>
        </w:numPr>
        <w:spacing w:line="320" w:lineRule="exact"/>
        <w:rPr>
          <w:rFonts w:cs="Arial"/>
          <w:sz w:val="24"/>
          <w:szCs w:val="24"/>
        </w:rPr>
      </w:pPr>
      <w:r w:rsidRPr="007B7E57">
        <w:rPr>
          <w:rFonts w:cs="Arial"/>
          <w:sz w:val="24"/>
          <w:szCs w:val="24"/>
        </w:rPr>
        <w:lastRenderedPageBreak/>
        <w:t>zaktualizowano ogólną ilość odpadów, powstających w wyniku eksploatacji instalacji</w:t>
      </w:r>
      <w:r w:rsidR="00AD512C">
        <w:rPr>
          <w:rFonts w:cs="Arial"/>
          <w:sz w:val="24"/>
          <w:szCs w:val="24"/>
        </w:rPr>
        <w:t>,</w:t>
      </w:r>
      <w:r w:rsidRPr="007B7E57">
        <w:rPr>
          <w:rFonts w:cs="Arial"/>
          <w:sz w:val="24"/>
          <w:szCs w:val="24"/>
        </w:rPr>
        <w:t xml:space="preserve"> </w:t>
      </w:r>
      <w:r w:rsidR="00214FCE">
        <w:rPr>
          <w:rFonts w:cs="Arial"/>
          <w:sz w:val="24"/>
          <w:szCs w:val="24"/>
        </w:rPr>
        <w:br/>
      </w:r>
      <w:r w:rsidRPr="007B7E57">
        <w:rPr>
          <w:rFonts w:cs="Arial"/>
          <w:sz w:val="24"/>
          <w:szCs w:val="24"/>
        </w:rPr>
        <w:t>w odniesieniu do operatu przeciwpożarowego,</w:t>
      </w:r>
    </w:p>
    <w:p w14:paraId="1074122D" w14:textId="0A0644FE" w:rsidR="00080F3C" w:rsidRPr="007B7E57" w:rsidRDefault="00080F3C" w:rsidP="00473C13">
      <w:pPr>
        <w:pStyle w:val="Arial10i50"/>
        <w:numPr>
          <w:ilvl w:val="0"/>
          <w:numId w:val="147"/>
        </w:numPr>
        <w:spacing w:line="320" w:lineRule="exact"/>
        <w:rPr>
          <w:rFonts w:cs="Arial"/>
          <w:sz w:val="24"/>
          <w:szCs w:val="24"/>
        </w:rPr>
      </w:pPr>
      <w:r>
        <w:rPr>
          <w:rFonts w:cs="Arial"/>
          <w:sz w:val="24"/>
          <w:szCs w:val="24"/>
        </w:rPr>
        <w:t>dodano odpad o kodzie 15 01 03 w ilości 4 Mg/rok,</w:t>
      </w:r>
    </w:p>
    <w:p w14:paraId="4085F5D4" w14:textId="1E5A33F3" w:rsidR="00F75CC3" w:rsidRPr="007B7E57" w:rsidRDefault="00F75CC3" w:rsidP="00473C13">
      <w:pPr>
        <w:pStyle w:val="Arial10i50"/>
        <w:numPr>
          <w:ilvl w:val="0"/>
          <w:numId w:val="147"/>
        </w:numPr>
        <w:spacing w:line="320" w:lineRule="exact"/>
        <w:rPr>
          <w:rFonts w:cs="Arial"/>
          <w:sz w:val="24"/>
          <w:szCs w:val="24"/>
        </w:rPr>
      </w:pPr>
      <w:r w:rsidRPr="007B7E57">
        <w:rPr>
          <w:rFonts w:cs="Arial"/>
          <w:sz w:val="24"/>
          <w:szCs w:val="24"/>
        </w:rPr>
        <w:t xml:space="preserve">zaktualizowano zapisy dotyczące charakterystyki odpadów </w:t>
      </w:r>
      <w:r w:rsidR="00AD512C">
        <w:rPr>
          <w:rFonts w:cs="Arial"/>
          <w:sz w:val="24"/>
          <w:szCs w:val="24"/>
        </w:rPr>
        <w:t>przewidzianych</w:t>
      </w:r>
      <w:r w:rsidR="00214FCE">
        <w:rPr>
          <w:rFonts w:cs="Arial"/>
          <w:sz w:val="24"/>
          <w:szCs w:val="24"/>
        </w:rPr>
        <w:br/>
      </w:r>
      <w:r w:rsidRPr="007B7E57">
        <w:rPr>
          <w:rFonts w:cs="Arial"/>
          <w:sz w:val="24"/>
          <w:szCs w:val="24"/>
        </w:rPr>
        <w:t xml:space="preserve">do wytwarzania, źródeł ich powstawania, ich podstawowego składu chemicznego </w:t>
      </w:r>
      <w:r w:rsidR="00214FCE">
        <w:rPr>
          <w:rFonts w:cs="Arial"/>
          <w:sz w:val="24"/>
          <w:szCs w:val="24"/>
        </w:rPr>
        <w:br/>
      </w:r>
      <w:r w:rsidRPr="007B7E57">
        <w:rPr>
          <w:rFonts w:cs="Arial"/>
          <w:sz w:val="24"/>
          <w:szCs w:val="24"/>
        </w:rPr>
        <w:t>i właściwości, a także opisu miejsc i sposobu magazynowania odpadów, jak również sposobu gospodarowania nimi</w:t>
      </w:r>
      <w:r w:rsidR="00E12126">
        <w:rPr>
          <w:rFonts w:cs="Arial"/>
          <w:sz w:val="24"/>
          <w:szCs w:val="24"/>
        </w:rPr>
        <w:t>.</w:t>
      </w:r>
    </w:p>
    <w:p w14:paraId="6E34A71F" w14:textId="77777777" w:rsidR="00F75CC3" w:rsidRPr="007B7E57" w:rsidRDefault="00F75CC3" w:rsidP="00F75CC3">
      <w:pPr>
        <w:pStyle w:val="Arial10i50"/>
        <w:spacing w:line="320" w:lineRule="exact"/>
        <w:rPr>
          <w:rFonts w:cs="Arial"/>
          <w:sz w:val="24"/>
          <w:szCs w:val="24"/>
        </w:rPr>
      </w:pPr>
    </w:p>
    <w:p w14:paraId="74FC39AF" w14:textId="77777777" w:rsidR="00F75CC3" w:rsidRPr="007B7E57" w:rsidRDefault="00F75CC3" w:rsidP="00F75CC3">
      <w:pPr>
        <w:pStyle w:val="Arial10i50"/>
        <w:spacing w:line="320" w:lineRule="exact"/>
        <w:rPr>
          <w:rFonts w:cs="Arial"/>
          <w:sz w:val="24"/>
          <w:szCs w:val="24"/>
        </w:rPr>
      </w:pPr>
      <w:r w:rsidRPr="007B7E57">
        <w:rPr>
          <w:rFonts w:cs="Arial"/>
          <w:sz w:val="24"/>
          <w:szCs w:val="24"/>
        </w:rPr>
        <w:t>Zgodnie z przedłożonym wnioskiem, zmiany te podyktowane są:</w:t>
      </w:r>
    </w:p>
    <w:p w14:paraId="0B3DDE4C" w14:textId="77777777" w:rsidR="00F75CC3" w:rsidRPr="007B7E57" w:rsidRDefault="00F75CC3" w:rsidP="00473C13">
      <w:pPr>
        <w:pStyle w:val="Arial10i50"/>
        <w:numPr>
          <w:ilvl w:val="0"/>
          <w:numId w:val="148"/>
        </w:numPr>
        <w:spacing w:line="320" w:lineRule="exact"/>
        <w:rPr>
          <w:rFonts w:cs="Arial"/>
          <w:sz w:val="24"/>
          <w:szCs w:val="24"/>
        </w:rPr>
      </w:pPr>
      <w:r w:rsidRPr="007B7E57">
        <w:rPr>
          <w:rFonts w:cs="Arial"/>
          <w:sz w:val="24"/>
          <w:szCs w:val="24"/>
        </w:rPr>
        <w:t>dostosowaniem do wymagań konkluzji BAT odnoszących się do intensywnego chowu drobiu lub świń,</w:t>
      </w:r>
    </w:p>
    <w:p w14:paraId="5F85B67D" w14:textId="77777777" w:rsidR="00F75CC3" w:rsidRPr="007B7E57" w:rsidRDefault="00F75CC3" w:rsidP="00473C13">
      <w:pPr>
        <w:pStyle w:val="Arial10i50"/>
        <w:numPr>
          <w:ilvl w:val="0"/>
          <w:numId w:val="148"/>
        </w:numPr>
        <w:spacing w:line="320" w:lineRule="exact"/>
        <w:rPr>
          <w:rFonts w:cs="Arial"/>
          <w:sz w:val="24"/>
          <w:szCs w:val="24"/>
        </w:rPr>
      </w:pPr>
      <w:r w:rsidRPr="007B7E57">
        <w:rPr>
          <w:rFonts w:cs="Arial"/>
          <w:sz w:val="24"/>
          <w:szCs w:val="24"/>
        </w:rPr>
        <w:t xml:space="preserve">koniecznością dostosowania zapisów pozwolenia, do warunków magazynowania odpadów, określonych w operacie przeciwpożarowym. </w:t>
      </w:r>
    </w:p>
    <w:p w14:paraId="27B6D20C" w14:textId="77777777" w:rsidR="00F75CC3" w:rsidRPr="007B7E57" w:rsidRDefault="00F75CC3" w:rsidP="00F75CC3">
      <w:pPr>
        <w:pStyle w:val="Arial10i50"/>
        <w:spacing w:line="320" w:lineRule="exact"/>
        <w:rPr>
          <w:rFonts w:cs="Arial"/>
          <w:sz w:val="24"/>
          <w:szCs w:val="24"/>
        </w:rPr>
      </w:pPr>
    </w:p>
    <w:p w14:paraId="2BA4DAC5" w14:textId="1346FBF2" w:rsidR="00F75CC3" w:rsidRPr="007B7E57" w:rsidRDefault="00F75CC3" w:rsidP="00F75CC3">
      <w:pPr>
        <w:pStyle w:val="Arial10i50"/>
        <w:spacing w:line="320" w:lineRule="exact"/>
        <w:rPr>
          <w:rFonts w:cs="Arial"/>
          <w:sz w:val="24"/>
          <w:szCs w:val="24"/>
        </w:rPr>
      </w:pPr>
      <w:r w:rsidRPr="007B7E57">
        <w:rPr>
          <w:rFonts w:cs="Arial"/>
          <w:sz w:val="24"/>
          <w:szCs w:val="24"/>
        </w:rPr>
        <w:t>Analiza wniosku pod kątem spełniania wytycznych konkluzji BAT 19 wykazała, że na terenie instalacji, nie prowadzi się przetwarzania obornika, w celu zmniejszenia emisji azotu, fosforu, zapachu i drobnoustrojów chorobotwórczych do powietrza i wody oraz ułatwienia przechowywania obornika lub jego aplikacji, w związku z tym wytyczne te nie mają zastosowania.</w:t>
      </w:r>
    </w:p>
    <w:p w14:paraId="6E698B2F" w14:textId="77777777" w:rsidR="00F75CC3" w:rsidRPr="007B7E57" w:rsidRDefault="00F75CC3" w:rsidP="00F75CC3">
      <w:pPr>
        <w:pStyle w:val="Arial10i50"/>
        <w:spacing w:line="320" w:lineRule="exact"/>
        <w:rPr>
          <w:rFonts w:cs="Arial"/>
          <w:sz w:val="24"/>
          <w:szCs w:val="24"/>
        </w:rPr>
      </w:pPr>
    </w:p>
    <w:p w14:paraId="620D7F2F" w14:textId="5D00E46C" w:rsidR="00F75CC3" w:rsidRPr="007B7E57" w:rsidRDefault="00F75CC3" w:rsidP="00F75CC3">
      <w:pPr>
        <w:pStyle w:val="Arial10i50"/>
        <w:spacing w:line="320" w:lineRule="exact"/>
        <w:rPr>
          <w:rFonts w:cs="Arial"/>
          <w:sz w:val="24"/>
          <w:szCs w:val="24"/>
        </w:rPr>
      </w:pPr>
      <w:r w:rsidRPr="007B7E57">
        <w:rPr>
          <w:rFonts w:cs="Arial"/>
          <w:sz w:val="24"/>
          <w:szCs w:val="24"/>
        </w:rPr>
        <w:t xml:space="preserve">Uwzględnione w przedmiotowej decyzji zagadnienia z zakresu gospodarki odpadami </w:t>
      </w:r>
      <w:r w:rsidR="00214FCE">
        <w:rPr>
          <w:rFonts w:cs="Arial"/>
          <w:sz w:val="24"/>
          <w:szCs w:val="24"/>
        </w:rPr>
        <w:br/>
      </w:r>
      <w:r w:rsidRPr="007B7E57">
        <w:rPr>
          <w:rFonts w:cs="Arial"/>
          <w:sz w:val="24"/>
          <w:szCs w:val="24"/>
        </w:rPr>
        <w:t xml:space="preserve">są zgodne z informacjami zawartymi w przedłożonym wniosku, a sposób gospodarowania odpadów jest prawidłowy i zgodny z obowiązującymi przepisami w tym zakresie. </w:t>
      </w:r>
      <w:r w:rsidR="00214FCE">
        <w:rPr>
          <w:rFonts w:cs="Arial"/>
          <w:sz w:val="24"/>
          <w:szCs w:val="24"/>
        </w:rPr>
        <w:br/>
      </w:r>
      <w:r w:rsidRPr="007B7E57">
        <w:rPr>
          <w:rFonts w:cs="Arial"/>
          <w:sz w:val="24"/>
          <w:szCs w:val="24"/>
        </w:rPr>
        <w:t>W myśl art. 202 ust. 4. ustawy POŚ, w pozwoleniu zintegrowanym określa się warunki wytwarzania i sposoby postępowania z odpadami na zasadach określonych w przepisach ustawy o odpadach, niezależnie od tego, czy dla instalacji wymagane byłoby uzyskanie pozwolenia na wytwarzanie odpadów. Sposób prowadzenia ewidencji odpadów określono w rozdziale 1 działu V ustawy o odpadach.</w:t>
      </w:r>
    </w:p>
    <w:p w14:paraId="3AD52AAE" w14:textId="77777777" w:rsidR="00F75CC3" w:rsidRPr="007B7E57" w:rsidRDefault="00F75CC3" w:rsidP="00F75CC3">
      <w:pPr>
        <w:pStyle w:val="Arial10i50"/>
        <w:spacing w:line="320" w:lineRule="exact"/>
        <w:rPr>
          <w:rFonts w:cs="Arial"/>
          <w:sz w:val="24"/>
          <w:szCs w:val="24"/>
        </w:rPr>
      </w:pPr>
    </w:p>
    <w:p w14:paraId="1ED331AD" w14:textId="77777777" w:rsidR="00F75CC3" w:rsidRPr="007B7E57" w:rsidRDefault="00F75CC3" w:rsidP="00F75CC3">
      <w:pPr>
        <w:pStyle w:val="Arial10i50"/>
        <w:spacing w:line="320" w:lineRule="exact"/>
        <w:rPr>
          <w:rFonts w:cs="Arial"/>
          <w:sz w:val="24"/>
          <w:szCs w:val="24"/>
        </w:rPr>
      </w:pPr>
      <w:r w:rsidRPr="007B7E57">
        <w:rPr>
          <w:rFonts w:cs="Arial"/>
          <w:sz w:val="24"/>
          <w:szCs w:val="24"/>
        </w:rPr>
        <w:t>Zgodnie art. 2 pkt. 6, 9 i 10 ustawy o odpadach, przepisów ww. ustawy nie stosuje się do:</w:t>
      </w:r>
    </w:p>
    <w:p w14:paraId="272572DF" w14:textId="77777777" w:rsidR="00F75CC3" w:rsidRPr="007B7E57" w:rsidRDefault="00F75CC3" w:rsidP="00473C13">
      <w:pPr>
        <w:pStyle w:val="Arial10i50"/>
        <w:numPr>
          <w:ilvl w:val="0"/>
          <w:numId w:val="149"/>
        </w:numPr>
        <w:spacing w:line="320" w:lineRule="exact"/>
        <w:rPr>
          <w:rFonts w:cs="Arial"/>
          <w:sz w:val="24"/>
          <w:szCs w:val="24"/>
        </w:rPr>
      </w:pPr>
      <w:r w:rsidRPr="007B7E57">
        <w:rPr>
          <w:rFonts w:cs="Arial"/>
          <w:sz w:val="24"/>
          <w:szCs w:val="24"/>
        </w:rPr>
        <w:t>biomasy w postaci:</w:t>
      </w:r>
    </w:p>
    <w:p w14:paraId="62B49141" w14:textId="08E8909F" w:rsidR="00F75CC3" w:rsidRPr="007B7E57" w:rsidRDefault="00F75CC3" w:rsidP="00473C13">
      <w:pPr>
        <w:pStyle w:val="Arial10i50"/>
        <w:numPr>
          <w:ilvl w:val="0"/>
          <w:numId w:val="150"/>
        </w:numPr>
        <w:spacing w:line="320" w:lineRule="exact"/>
        <w:rPr>
          <w:rFonts w:cs="Arial"/>
          <w:sz w:val="24"/>
          <w:szCs w:val="24"/>
        </w:rPr>
      </w:pPr>
      <w:r w:rsidRPr="007B7E57">
        <w:rPr>
          <w:rFonts w:cs="Arial"/>
          <w:sz w:val="24"/>
          <w:szCs w:val="24"/>
        </w:rPr>
        <w:t xml:space="preserve">odchodów podlegających przepisom rozporządzenia Parlamentu Europejskiego </w:t>
      </w:r>
      <w:r w:rsidR="00214FCE">
        <w:rPr>
          <w:rFonts w:cs="Arial"/>
          <w:sz w:val="24"/>
          <w:szCs w:val="24"/>
        </w:rPr>
        <w:br/>
      </w:r>
      <w:r w:rsidRPr="007B7E57">
        <w:rPr>
          <w:rFonts w:cs="Arial"/>
          <w:sz w:val="24"/>
          <w:szCs w:val="24"/>
        </w:rPr>
        <w:t xml:space="preserve">i Rady (WE) nr 1069/2009 z dnia 21 października 2009 r. określającego przepisy sanitarne dotyczące produktów ubocznych pochodzenia zwierzęcego, nieprzeznaczonych do spożycia przez ludzi, i uchylającego rozporządzenie (WE) </w:t>
      </w:r>
      <w:r w:rsidR="00214FCE">
        <w:rPr>
          <w:rFonts w:cs="Arial"/>
          <w:sz w:val="24"/>
          <w:szCs w:val="24"/>
        </w:rPr>
        <w:br/>
      </w:r>
      <w:r w:rsidRPr="007B7E57">
        <w:rPr>
          <w:rFonts w:cs="Arial"/>
          <w:sz w:val="24"/>
          <w:szCs w:val="24"/>
        </w:rPr>
        <w:t xml:space="preserve">nr 1774/2002 (rozporządzenie o produktach ubocznych pochodzenia zwierzęcego) (Dz. Urz. UE L 300 z 14.11.2009, str. 1, z późn. zm.), </w:t>
      </w:r>
    </w:p>
    <w:p w14:paraId="443545F3" w14:textId="77777777" w:rsidR="00F75CC3" w:rsidRPr="007B7E57" w:rsidRDefault="00F75CC3" w:rsidP="00473C13">
      <w:pPr>
        <w:pStyle w:val="Arial10i50"/>
        <w:numPr>
          <w:ilvl w:val="0"/>
          <w:numId w:val="150"/>
        </w:numPr>
        <w:spacing w:line="320" w:lineRule="exact"/>
        <w:rPr>
          <w:rFonts w:cs="Arial"/>
          <w:sz w:val="24"/>
          <w:szCs w:val="24"/>
        </w:rPr>
      </w:pPr>
      <w:r w:rsidRPr="007B7E57">
        <w:rPr>
          <w:rFonts w:cs="Arial"/>
          <w:sz w:val="24"/>
          <w:szCs w:val="24"/>
        </w:rPr>
        <w:t>słomy,</w:t>
      </w:r>
    </w:p>
    <w:p w14:paraId="2B3D35C4" w14:textId="702EAA63" w:rsidR="00F75CC3" w:rsidRPr="006F51B7" w:rsidRDefault="00F75CC3" w:rsidP="00473C13">
      <w:pPr>
        <w:pStyle w:val="Arial10i50"/>
        <w:numPr>
          <w:ilvl w:val="0"/>
          <w:numId w:val="150"/>
        </w:numPr>
        <w:spacing w:line="320" w:lineRule="exact"/>
        <w:rPr>
          <w:rFonts w:cs="Arial"/>
          <w:sz w:val="24"/>
          <w:szCs w:val="24"/>
        </w:rPr>
      </w:pPr>
      <w:r w:rsidRPr="007B7E57">
        <w:rPr>
          <w:rFonts w:cs="Arial"/>
          <w:sz w:val="24"/>
          <w:szCs w:val="24"/>
        </w:rPr>
        <w:t xml:space="preserve">innych, niebędących niebezpiecznymi, naturalnych substancji pochodzących </w:t>
      </w:r>
      <w:r w:rsidR="00214FCE">
        <w:rPr>
          <w:rFonts w:cs="Arial"/>
          <w:sz w:val="24"/>
          <w:szCs w:val="24"/>
        </w:rPr>
        <w:br/>
      </w:r>
      <w:r w:rsidRPr="007B7E57">
        <w:rPr>
          <w:rFonts w:cs="Arial"/>
          <w:sz w:val="24"/>
          <w:szCs w:val="24"/>
        </w:rPr>
        <w:t xml:space="preserve">z produkcji rolniczej lub </w:t>
      </w:r>
      <w:proofErr w:type="spellStart"/>
      <w:r w:rsidRPr="007B7E57">
        <w:rPr>
          <w:rFonts w:cs="Arial"/>
          <w:sz w:val="24"/>
          <w:szCs w:val="24"/>
        </w:rPr>
        <w:t>leśnej,</w:t>
      </w:r>
      <w:r w:rsidRPr="006F51B7">
        <w:rPr>
          <w:rFonts w:cs="Arial"/>
          <w:sz w:val="24"/>
          <w:szCs w:val="24"/>
        </w:rPr>
        <w:t>wykorzystywanej</w:t>
      </w:r>
      <w:proofErr w:type="spellEnd"/>
      <w:r w:rsidRPr="006F51B7">
        <w:rPr>
          <w:rFonts w:cs="Arial"/>
          <w:sz w:val="24"/>
          <w:szCs w:val="24"/>
        </w:rPr>
        <w:t xml:space="preserve"> w rolnictwie, leśnictwie lub do produkcji energii z takiej biomasy za pomocą procesów lub metod, które nie są szkodliwe dla środowiska ani nie stanowią zagrożenia dla życia i zdrowia ludzi,</w:t>
      </w:r>
    </w:p>
    <w:p w14:paraId="664475EB" w14:textId="79D4FFD0" w:rsidR="00F75CC3" w:rsidRPr="007B7E57" w:rsidRDefault="00F75CC3" w:rsidP="00473C13">
      <w:pPr>
        <w:pStyle w:val="Arial10i50"/>
        <w:numPr>
          <w:ilvl w:val="0"/>
          <w:numId w:val="149"/>
        </w:numPr>
        <w:spacing w:line="320" w:lineRule="exact"/>
        <w:rPr>
          <w:rFonts w:cs="Arial"/>
          <w:sz w:val="24"/>
          <w:szCs w:val="24"/>
        </w:rPr>
      </w:pPr>
      <w:r w:rsidRPr="007B7E57">
        <w:rPr>
          <w:rFonts w:cs="Arial"/>
          <w:sz w:val="24"/>
          <w:szCs w:val="24"/>
        </w:rPr>
        <w:lastRenderedPageBreak/>
        <w:t xml:space="preserve">produktów ubocznych pochodzenia zwierzęcego, w tym produktów przetworzonych objętych rozporządzeniem (WE) nr 1069/2009, z wyjątkiem tych, które są odpadami przewidzianymi do składowania na składowisku odpadów albo do przekształcania termicznego lub do wykorzystania w zakładzie produkującym biogaz lub </w:t>
      </w:r>
      <w:r w:rsidR="00175560">
        <w:rPr>
          <w:rFonts w:cs="Arial"/>
          <w:sz w:val="24"/>
          <w:szCs w:val="24"/>
        </w:rPr>
        <w:br/>
      </w:r>
      <w:r w:rsidRPr="007B7E57">
        <w:rPr>
          <w:rFonts w:cs="Arial"/>
          <w:sz w:val="24"/>
          <w:szCs w:val="24"/>
        </w:rPr>
        <w:t>w kompostowni, zgodnie z tym rozporządzeniem,</w:t>
      </w:r>
    </w:p>
    <w:p w14:paraId="6B6CB0C7" w14:textId="77777777" w:rsidR="00F75CC3" w:rsidRPr="007B7E57" w:rsidRDefault="00F75CC3" w:rsidP="00473C13">
      <w:pPr>
        <w:pStyle w:val="Arial10i50"/>
        <w:numPr>
          <w:ilvl w:val="0"/>
          <w:numId w:val="149"/>
        </w:numPr>
        <w:spacing w:line="320" w:lineRule="exact"/>
        <w:rPr>
          <w:rFonts w:cs="Arial"/>
          <w:sz w:val="24"/>
          <w:szCs w:val="24"/>
        </w:rPr>
      </w:pPr>
      <w:r w:rsidRPr="007B7E57">
        <w:rPr>
          <w:rFonts w:cs="Arial"/>
          <w:sz w:val="24"/>
          <w:szCs w:val="24"/>
        </w:rPr>
        <w:t>zwłok zwierząt, które poniosły śmierć w inny sposób niż przez ubój, w tym zwierząt uśmierconych w celu wyeliminowania chorób epizootycznych i które są unieszkodliwiane zgodnie z rozporządzeniem (WE ) nr 1069/2009.</w:t>
      </w:r>
    </w:p>
    <w:p w14:paraId="43C6BE86" w14:textId="77777777" w:rsidR="00F75CC3" w:rsidRPr="007B7E57" w:rsidRDefault="00F75CC3" w:rsidP="00F75CC3">
      <w:pPr>
        <w:pStyle w:val="Arial10i50"/>
        <w:spacing w:line="320" w:lineRule="exact"/>
        <w:rPr>
          <w:rFonts w:cs="Arial"/>
          <w:color w:val="auto"/>
          <w:sz w:val="24"/>
          <w:szCs w:val="24"/>
        </w:rPr>
      </w:pPr>
    </w:p>
    <w:p w14:paraId="3A87FAD0" w14:textId="77777777" w:rsidR="00F75CC3" w:rsidRPr="007B7E57" w:rsidRDefault="00F75CC3" w:rsidP="00F75CC3">
      <w:pPr>
        <w:pStyle w:val="Arial10i50"/>
        <w:spacing w:line="320" w:lineRule="exact"/>
        <w:rPr>
          <w:rFonts w:cs="Arial"/>
          <w:sz w:val="24"/>
          <w:szCs w:val="24"/>
        </w:rPr>
      </w:pPr>
      <w:r w:rsidRPr="007B7E57">
        <w:rPr>
          <w:rFonts w:cs="Arial"/>
          <w:sz w:val="24"/>
          <w:szCs w:val="24"/>
        </w:rPr>
        <w:t>Wykorzystywanie biomasy, produktów ubocznych pochodzenia zwierzęcego oraz zwłok zwierząt do innych celów i w inny sposób niż przedstawione powyżej spowoduje, że będą podlegać pod przepisy ustawy o odpadach – będą klasyfikowane jako odpady.</w:t>
      </w:r>
    </w:p>
    <w:p w14:paraId="0DADD921" w14:textId="77777777" w:rsidR="00F75CC3" w:rsidRPr="007B7E57" w:rsidRDefault="00F75CC3" w:rsidP="00F75CC3">
      <w:pPr>
        <w:pStyle w:val="Arial10i50"/>
        <w:spacing w:line="320" w:lineRule="exact"/>
        <w:rPr>
          <w:rFonts w:cs="Arial"/>
          <w:color w:val="auto"/>
          <w:sz w:val="24"/>
          <w:szCs w:val="24"/>
        </w:rPr>
      </w:pPr>
    </w:p>
    <w:p w14:paraId="616F791D" w14:textId="06E98832"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Ad. </w:t>
      </w:r>
      <w:r w:rsidR="006968E1">
        <w:rPr>
          <w:rFonts w:cs="Arial"/>
          <w:color w:val="auto"/>
          <w:sz w:val="24"/>
          <w:szCs w:val="24"/>
        </w:rPr>
        <w:t>5</w:t>
      </w:r>
    </w:p>
    <w:p w14:paraId="65D9C0AB" w14:textId="434188FA" w:rsidR="00175560" w:rsidRDefault="00F75CC3" w:rsidP="00F75CC3">
      <w:pPr>
        <w:pStyle w:val="Arial10i50"/>
        <w:spacing w:line="320" w:lineRule="exact"/>
        <w:rPr>
          <w:rFonts w:cs="Arial"/>
          <w:sz w:val="24"/>
          <w:szCs w:val="24"/>
        </w:rPr>
      </w:pPr>
      <w:r w:rsidRPr="007B7E57">
        <w:rPr>
          <w:rFonts w:cs="Arial"/>
          <w:sz w:val="24"/>
          <w:szCs w:val="24"/>
        </w:rPr>
        <w:t>Analiza wniosku w zakresie gospodarki wodno-ściekowej, wykazała co następuje:</w:t>
      </w:r>
    </w:p>
    <w:p w14:paraId="149B1D47" w14:textId="4430C971" w:rsidR="00F75CC3" w:rsidRPr="007B7E57" w:rsidRDefault="00F75CC3" w:rsidP="00F75CC3">
      <w:pPr>
        <w:pStyle w:val="Arial10i50"/>
        <w:spacing w:line="320" w:lineRule="exact"/>
        <w:rPr>
          <w:rFonts w:cs="Arial"/>
          <w:sz w:val="24"/>
          <w:szCs w:val="24"/>
        </w:rPr>
      </w:pPr>
      <w:r w:rsidRPr="007B7E57">
        <w:rPr>
          <w:rFonts w:cs="Arial"/>
          <w:sz w:val="24"/>
          <w:szCs w:val="24"/>
        </w:rPr>
        <w:t>W części I. „Rodzaj i parametry instalacji”, punkt 3. „Charakterystyka techniczna”, litera B. „Instalacje pomocnicze dla instalacji IPPC”, podpunkt 3.3. „Pozostałe instalacje na terenie gospodarstwa” – w którym uaktualniono informację o ilości zbiorników bezodpływowych</w:t>
      </w:r>
      <w:r w:rsidR="00145919">
        <w:rPr>
          <w:rFonts w:cs="Arial"/>
          <w:sz w:val="24"/>
          <w:szCs w:val="24"/>
        </w:rPr>
        <w:t>,</w:t>
      </w:r>
      <w:r w:rsidRPr="007B7E57">
        <w:rPr>
          <w:rFonts w:cs="Arial"/>
          <w:sz w:val="24"/>
          <w:szCs w:val="24"/>
        </w:rPr>
        <w:t xml:space="preserve"> zlokalizowanych na terenie zakładu. Jak wynika z dokumentacji wnioskowej</w:t>
      </w:r>
      <w:r w:rsidR="00145919">
        <w:rPr>
          <w:rFonts w:cs="Arial"/>
          <w:sz w:val="24"/>
          <w:szCs w:val="24"/>
        </w:rPr>
        <w:t>,</w:t>
      </w:r>
      <w:r w:rsidRPr="007B7E57">
        <w:rPr>
          <w:rFonts w:cs="Arial"/>
          <w:sz w:val="24"/>
          <w:szCs w:val="24"/>
        </w:rPr>
        <w:t xml:space="preserve"> na terenie zakładu zlokalizowanych jest w sumie 19 sztuk zbiorników bezodpływowych</w:t>
      </w:r>
      <w:r w:rsidR="00FC351B">
        <w:rPr>
          <w:rFonts w:cs="Arial"/>
          <w:sz w:val="24"/>
          <w:szCs w:val="24"/>
        </w:rPr>
        <w:t>,</w:t>
      </w:r>
      <w:r w:rsidRPr="007B7E57">
        <w:rPr>
          <w:rFonts w:cs="Arial"/>
          <w:sz w:val="24"/>
          <w:szCs w:val="24"/>
        </w:rPr>
        <w:t xml:space="preserve"> o pojemności 6 m</w:t>
      </w:r>
      <w:r w:rsidRPr="00175560">
        <w:rPr>
          <w:rFonts w:cs="Arial"/>
          <w:sz w:val="24"/>
          <w:szCs w:val="24"/>
          <w:vertAlign w:val="superscript"/>
        </w:rPr>
        <w:t>3</w:t>
      </w:r>
      <w:r w:rsidRPr="007B7E57">
        <w:rPr>
          <w:rFonts w:cs="Arial"/>
          <w:sz w:val="24"/>
          <w:szCs w:val="24"/>
        </w:rPr>
        <w:t xml:space="preserve"> każdy, w tym:</w:t>
      </w:r>
    </w:p>
    <w:p w14:paraId="1DBEF447" w14:textId="6AC029D5" w:rsidR="00F75CC3" w:rsidRPr="007B7E57" w:rsidRDefault="00F75CC3" w:rsidP="00473C13">
      <w:pPr>
        <w:pStyle w:val="Arial10i50"/>
        <w:numPr>
          <w:ilvl w:val="0"/>
          <w:numId w:val="151"/>
        </w:numPr>
        <w:spacing w:line="320" w:lineRule="exact"/>
        <w:rPr>
          <w:rFonts w:cs="Arial"/>
          <w:sz w:val="24"/>
          <w:szCs w:val="24"/>
        </w:rPr>
      </w:pPr>
      <w:r w:rsidRPr="007B7E57">
        <w:rPr>
          <w:rFonts w:cs="Arial"/>
          <w:sz w:val="24"/>
          <w:szCs w:val="24"/>
        </w:rPr>
        <w:t xml:space="preserve">10 sztuk – to zbiorniki kurników brojlerów kurzych o numerach: nr 1, nr 2, nr 7, nr 9, </w:t>
      </w:r>
      <w:r w:rsidR="00193FDE">
        <w:rPr>
          <w:rFonts w:cs="Arial"/>
          <w:sz w:val="24"/>
          <w:szCs w:val="24"/>
        </w:rPr>
        <w:br/>
      </w:r>
      <w:r w:rsidRPr="007B7E57">
        <w:rPr>
          <w:rFonts w:cs="Arial"/>
          <w:sz w:val="24"/>
          <w:szCs w:val="24"/>
        </w:rPr>
        <w:t>nr 10, które mają po 2 zbiorniki bezodpływowe, przeznaczone do gromadzenia ścieków przemysłowych,</w:t>
      </w:r>
    </w:p>
    <w:p w14:paraId="41AE0635" w14:textId="77777777" w:rsidR="00F75CC3" w:rsidRPr="007B7E57" w:rsidRDefault="00F75CC3" w:rsidP="00473C13">
      <w:pPr>
        <w:pStyle w:val="Arial10i50"/>
        <w:numPr>
          <w:ilvl w:val="0"/>
          <w:numId w:val="151"/>
        </w:numPr>
        <w:spacing w:line="320" w:lineRule="exact"/>
        <w:rPr>
          <w:rFonts w:cs="Arial"/>
          <w:sz w:val="24"/>
          <w:szCs w:val="24"/>
        </w:rPr>
      </w:pPr>
      <w:r w:rsidRPr="007B7E57">
        <w:rPr>
          <w:rFonts w:cs="Arial"/>
          <w:sz w:val="24"/>
          <w:szCs w:val="24"/>
        </w:rPr>
        <w:t>4 sztuki – to zbiorniki kurników brojlerów kurzych o numerach: nr 3, nr 4, nr 5, nr 6, które mają po 1 zbiorniku bezodpływowym, przeznaczonym do gromadzenia ścieków przemysłowych,</w:t>
      </w:r>
    </w:p>
    <w:p w14:paraId="4C3104DB" w14:textId="77777777" w:rsidR="00F75CC3" w:rsidRPr="007B7E57" w:rsidRDefault="00F75CC3" w:rsidP="00473C13">
      <w:pPr>
        <w:pStyle w:val="Arial10i50"/>
        <w:numPr>
          <w:ilvl w:val="0"/>
          <w:numId w:val="151"/>
        </w:numPr>
        <w:spacing w:line="320" w:lineRule="exact"/>
        <w:rPr>
          <w:rFonts w:cs="Arial"/>
          <w:sz w:val="24"/>
          <w:szCs w:val="24"/>
        </w:rPr>
      </w:pPr>
      <w:r w:rsidRPr="007B7E57">
        <w:rPr>
          <w:rFonts w:cs="Arial"/>
          <w:sz w:val="24"/>
          <w:szCs w:val="24"/>
        </w:rPr>
        <w:t>2 sztuki – to zbiorniki kurnika kur niosek nr 11, który wyposażony jest w 2 zbiorniki bezodpływowe, przeznaczone do gromadzenia ścieków przemysłowych,</w:t>
      </w:r>
    </w:p>
    <w:p w14:paraId="0F942B17" w14:textId="77777777" w:rsidR="00F75CC3" w:rsidRPr="007B7E57" w:rsidRDefault="00F75CC3" w:rsidP="00473C13">
      <w:pPr>
        <w:pStyle w:val="Arial10i50"/>
        <w:numPr>
          <w:ilvl w:val="0"/>
          <w:numId w:val="151"/>
        </w:numPr>
        <w:spacing w:line="320" w:lineRule="exact"/>
        <w:rPr>
          <w:rFonts w:cs="Arial"/>
          <w:sz w:val="24"/>
          <w:szCs w:val="24"/>
        </w:rPr>
      </w:pPr>
      <w:r w:rsidRPr="007B7E57">
        <w:rPr>
          <w:rFonts w:cs="Arial"/>
          <w:sz w:val="24"/>
          <w:szCs w:val="24"/>
        </w:rPr>
        <w:t>2 sztuki – to zbiorniki bezodpływowe przeznaczone do gromadzenia ścieków bytowych, z czego jeden zlokalizowany jest przy budynku nr 8, tj. budynku magazynu jaj (z sortownią i pakowalnią), a drugi przy budynku nr 12, tj. budynku biurowym,</w:t>
      </w:r>
    </w:p>
    <w:p w14:paraId="4245C98D" w14:textId="77777777" w:rsidR="00F75CC3" w:rsidRPr="007B7E57" w:rsidRDefault="00F75CC3" w:rsidP="00473C13">
      <w:pPr>
        <w:pStyle w:val="Arial10i50"/>
        <w:numPr>
          <w:ilvl w:val="0"/>
          <w:numId w:val="151"/>
        </w:numPr>
        <w:spacing w:line="320" w:lineRule="exact"/>
        <w:rPr>
          <w:rFonts w:cs="Arial"/>
          <w:sz w:val="24"/>
          <w:szCs w:val="24"/>
        </w:rPr>
      </w:pPr>
      <w:r w:rsidRPr="007B7E57">
        <w:rPr>
          <w:rFonts w:cs="Arial"/>
          <w:sz w:val="24"/>
          <w:szCs w:val="24"/>
        </w:rPr>
        <w:t>1 sztuka – to zbiornik bezodpływowy nieczynny, zlokalizowany przy budynku nr 8, tj. budynku magazynu jaj (z sortownią i pakowalnią).</w:t>
      </w:r>
    </w:p>
    <w:p w14:paraId="0A5208E8" w14:textId="77777777" w:rsidR="00F75CC3" w:rsidRPr="007B7E57" w:rsidRDefault="00F75CC3" w:rsidP="00F75CC3">
      <w:pPr>
        <w:pStyle w:val="Arial10i50"/>
        <w:spacing w:line="320" w:lineRule="exact"/>
        <w:rPr>
          <w:rFonts w:cs="Arial"/>
          <w:sz w:val="24"/>
          <w:szCs w:val="24"/>
        </w:rPr>
      </w:pPr>
      <w:r w:rsidRPr="007B7E57">
        <w:rPr>
          <w:rFonts w:cs="Arial"/>
          <w:sz w:val="24"/>
          <w:szCs w:val="24"/>
        </w:rPr>
        <w:t>Jak wyjaśnił wnioskodawca, zbiorniki te są zbiornikami istniejącymi od czasu powstania fermy.</w:t>
      </w:r>
    </w:p>
    <w:p w14:paraId="2927008D" w14:textId="77777777" w:rsidR="00175560" w:rsidRDefault="00175560" w:rsidP="00F75CC3">
      <w:pPr>
        <w:pStyle w:val="Arial10i50"/>
        <w:spacing w:line="320" w:lineRule="exact"/>
        <w:rPr>
          <w:rFonts w:cs="Arial"/>
          <w:sz w:val="24"/>
          <w:szCs w:val="24"/>
        </w:rPr>
      </w:pPr>
    </w:p>
    <w:p w14:paraId="082C683A" w14:textId="3D760C52" w:rsidR="00F75CC3" w:rsidRPr="007B7E57" w:rsidRDefault="00F75CC3" w:rsidP="00F75CC3">
      <w:pPr>
        <w:pStyle w:val="Arial10i50"/>
        <w:spacing w:line="320" w:lineRule="exact"/>
        <w:rPr>
          <w:rFonts w:cs="Arial"/>
          <w:sz w:val="24"/>
          <w:szCs w:val="24"/>
        </w:rPr>
      </w:pPr>
      <w:r w:rsidRPr="007B7E57">
        <w:rPr>
          <w:rFonts w:cs="Arial"/>
          <w:sz w:val="24"/>
          <w:szCs w:val="24"/>
        </w:rPr>
        <w:t>W częś</w:t>
      </w:r>
      <w:r w:rsidR="00FC351B">
        <w:rPr>
          <w:rFonts w:cs="Arial"/>
          <w:sz w:val="24"/>
          <w:szCs w:val="24"/>
        </w:rPr>
        <w:t>ci</w:t>
      </w:r>
      <w:r w:rsidRPr="007B7E57">
        <w:rPr>
          <w:rFonts w:cs="Arial"/>
          <w:sz w:val="24"/>
          <w:szCs w:val="24"/>
        </w:rPr>
        <w:t xml:space="preserve"> I. „Rodzaj i parametry instalacji”, punkt 6. „Gospodarka wodno-ściekowa”, podpunkt 6.1. „Gospodarka wodna” – w którym:</w:t>
      </w:r>
    </w:p>
    <w:p w14:paraId="2AA73889" w14:textId="77777777" w:rsidR="00F75CC3" w:rsidRPr="007B7E57" w:rsidRDefault="00F75CC3" w:rsidP="00473C13">
      <w:pPr>
        <w:pStyle w:val="Arial10i50"/>
        <w:numPr>
          <w:ilvl w:val="0"/>
          <w:numId w:val="152"/>
        </w:numPr>
        <w:spacing w:line="320" w:lineRule="exact"/>
        <w:rPr>
          <w:rFonts w:cs="Arial"/>
          <w:sz w:val="24"/>
          <w:szCs w:val="24"/>
        </w:rPr>
      </w:pPr>
      <w:r w:rsidRPr="007B7E57">
        <w:rPr>
          <w:rFonts w:cs="Arial"/>
          <w:sz w:val="24"/>
          <w:szCs w:val="24"/>
        </w:rPr>
        <w:t>uaktualniono informację o ilości wody wykorzystywanej na cele technologiczne chowu brojlerów i kur niosek - do pojenia drobiu (wzrost ilości wykorzystywanej wody z 19 904 m</w:t>
      </w:r>
      <w:r w:rsidRPr="00193FDE">
        <w:rPr>
          <w:rFonts w:cs="Arial"/>
          <w:sz w:val="24"/>
          <w:szCs w:val="24"/>
          <w:vertAlign w:val="superscript"/>
        </w:rPr>
        <w:t>3</w:t>
      </w:r>
      <w:r w:rsidRPr="007B7E57">
        <w:rPr>
          <w:rFonts w:cs="Arial"/>
          <w:sz w:val="24"/>
          <w:szCs w:val="24"/>
        </w:rPr>
        <w:t>/rok na 25 721,2 m</w:t>
      </w:r>
      <w:r w:rsidRPr="00193FDE">
        <w:rPr>
          <w:rFonts w:cs="Arial"/>
          <w:sz w:val="24"/>
          <w:szCs w:val="24"/>
          <w:vertAlign w:val="superscript"/>
        </w:rPr>
        <w:t>3</w:t>
      </w:r>
      <w:r w:rsidRPr="007B7E57">
        <w:rPr>
          <w:rFonts w:cs="Arial"/>
          <w:sz w:val="24"/>
          <w:szCs w:val="24"/>
        </w:rPr>
        <w:t>/rok),</w:t>
      </w:r>
    </w:p>
    <w:p w14:paraId="6C30B3D6" w14:textId="77777777" w:rsidR="00F75CC3" w:rsidRPr="007B7E57" w:rsidRDefault="00F75CC3" w:rsidP="00473C13">
      <w:pPr>
        <w:pStyle w:val="Arial10i50"/>
        <w:numPr>
          <w:ilvl w:val="0"/>
          <w:numId w:val="152"/>
        </w:numPr>
        <w:spacing w:line="320" w:lineRule="exact"/>
        <w:rPr>
          <w:rFonts w:cs="Arial"/>
          <w:sz w:val="24"/>
          <w:szCs w:val="24"/>
        </w:rPr>
      </w:pPr>
      <w:r w:rsidRPr="007B7E57">
        <w:rPr>
          <w:rFonts w:cs="Arial"/>
          <w:sz w:val="24"/>
          <w:szCs w:val="24"/>
        </w:rPr>
        <w:lastRenderedPageBreak/>
        <w:t>uaktualniono informację o ilości wody wykorzystywanej na cele technologiczne chowu brojlerów i kur niosek - do czyszczenia kurników (wzrost ilości wykorzystywanej wody z 51,5 m</w:t>
      </w:r>
      <w:r w:rsidRPr="00193FDE">
        <w:rPr>
          <w:rFonts w:cs="Arial"/>
          <w:sz w:val="24"/>
          <w:szCs w:val="24"/>
          <w:vertAlign w:val="superscript"/>
        </w:rPr>
        <w:t>3</w:t>
      </w:r>
      <w:r w:rsidRPr="007B7E57">
        <w:rPr>
          <w:rFonts w:cs="Arial"/>
          <w:sz w:val="24"/>
          <w:szCs w:val="24"/>
        </w:rPr>
        <w:t>/rok na 65,0 m</w:t>
      </w:r>
      <w:r w:rsidRPr="00193FDE">
        <w:rPr>
          <w:rFonts w:cs="Arial"/>
          <w:sz w:val="24"/>
          <w:szCs w:val="24"/>
          <w:vertAlign w:val="superscript"/>
        </w:rPr>
        <w:t>3</w:t>
      </w:r>
      <w:r w:rsidRPr="007B7E57">
        <w:rPr>
          <w:rFonts w:cs="Arial"/>
          <w:sz w:val="24"/>
          <w:szCs w:val="24"/>
        </w:rPr>
        <w:t>/rok).</w:t>
      </w:r>
    </w:p>
    <w:p w14:paraId="2370114E" w14:textId="51A997C4" w:rsidR="00F75CC3" w:rsidRPr="007B7E57" w:rsidRDefault="00F75CC3" w:rsidP="00F75CC3">
      <w:pPr>
        <w:pStyle w:val="Arial10i50"/>
        <w:spacing w:line="320" w:lineRule="exact"/>
        <w:rPr>
          <w:rFonts w:cs="Arial"/>
          <w:sz w:val="24"/>
          <w:szCs w:val="24"/>
        </w:rPr>
      </w:pPr>
      <w:r w:rsidRPr="007B7E57">
        <w:rPr>
          <w:rFonts w:cs="Arial"/>
          <w:sz w:val="24"/>
          <w:szCs w:val="24"/>
        </w:rPr>
        <w:t xml:space="preserve">Należy zaznaczyć, że zgodnie z art. 211 ust. 6 punkt 8 ustawy </w:t>
      </w:r>
      <w:r w:rsidR="00687EA1">
        <w:rPr>
          <w:rFonts w:cs="Arial"/>
          <w:sz w:val="24"/>
          <w:szCs w:val="24"/>
        </w:rPr>
        <w:t>POŚ</w:t>
      </w:r>
      <w:r w:rsidR="002C10AC">
        <w:rPr>
          <w:rFonts w:cs="Arial"/>
          <w:sz w:val="24"/>
          <w:szCs w:val="24"/>
        </w:rPr>
        <w:t>,</w:t>
      </w:r>
      <w:r w:rsidRPr="007B7E57">
        <w:rPr>
          <w:rFonts w:cs="Arial"/>
          <w:sz w:val="24"/>
          <w:szCs w:val="24"/>
        </w:rPr>
        <w:t xml:space="preserve"> pozwolenie zintegrowane określa, w odniesieniu do instalacji wymagającej pozwolenia zintegrowanego, ilość wykorzystywanej wody.</w:t>
      </w:r>
    </w:p>
    <w:p w14:paraId="1D549ADB" w14:textId="77777777" w:rsidR="00F75CC3" w:rsidRPr="007B7E57" w:rsidRDefault="00F75CC3" w:rsidP="00F75CC3">
      <w:pPr>
        <w:pStyle w:val="Arial10i50"/>
        <w:spacing w:line="320" w:lineRule="exact"/>
        <w:rPr>
          <w:rFonts w:cs="Arial"/>
          <w:sz w:val="24"/>
          <w:szCs w:val="24"/>
        </w:rPr>
      </w:pPr>
      <w:r w:rsidRPr="007B7E57">
        <w:rPr>
          <w:rFonts w:cs="Arial"/>
          <w:sz w:val="24"/>
          <w:szCs w:val="24"/>
        </w:rPr>
        <w:t>W części I. „Rodzaj i parametry instalacji”, punkt 6. „Gospodarka wodno-ściekowa”, podpunkt 6.2. „Gospodarka ściekowa” – w którym:</w:t>
      </w:r>
    </w:p>
    <w:p w14:paraId="51C57BE7" w14:textId="38938380" w:rsidR="00F75CC3" w:rsidRPr="007B7E57" w:rsidRDefault="00F75CC3" w:rsidP="00473C13">
      <w:pPr>
        <w:pStyle w:val="Arial10i50"/>
        <w:numPr>
          <w:ilvl w:val="0"/>
          <w:numId w:val="154"/>
        </w:numPr>
        <w:spacing w:line="320" w:lineRule="exact"/>
        <w:rPr>
          <w:rFonts w:cs="Arial"/>
          <w:sz w:val="24"/>
          <w:szCs w:val="24"/>
        </w:rPr>
      </w:pPr>
      <w:r w:rsidRPr="007B7E57">
        <w:rPr>
          <w:rFonts w:cs="Arial"/>
          <w:sz w:val="24"/>
          <w:szCs w:val="24"/>
        </w:rPr>
        <w:t>uaktualniono informację o ilości wytwarzanych ścieków przemysłowych</w:t>
      </w:r>
      <w:r w:rsidR="00FC351B">
        <w:rPr>
          <w:rFonts w:cs="Arial"/>
          <w:sz w:val="24"/>
          <w:szCs w:val="24"/>
        </w:rPr>
        <w:t>,</w:t>
      </w:r>
      <w:r w:rsidRPr="007B7E57">
        <w:rPr>
          <w:rFonts w:cs="Arial"/>
          <w:sz w:val="24"/>
          <w:szCs w:val="24"/>
        </w:rPr>
        <w:t xml:space="preserve"> pochodzących z mycia kurników (wzrost ilości ścieków przemysłowych z 51,5 m</w:t>
      </w:r>
      <w:r w:rsidRPr="00175560">
        <w:rPr>
          <w:rFonts w:cs="Arial"/>
          <w:sz w:val="24"/>
          <w:szCs w:val="24"/>
          <w:vertAlign w:val="superscript"/>
        </w:rPr>
        <w:t>3</w:t>
      </w:r>
      <w:r w:rsidRPr="007B7E57">
        <w:rPr>
          <w:rFonts w:cs="Arial"/>
          <w:sz w:val="24"/>
          <w:szCs w:val="24"/>
        </w:rPr>
        <w:t>/rok na 65,0 m</w:t>
      </w:r>
      <w:r w:rsidRPr="00175560">
        <w:rPr>
          <w:rFonts w:cs="Arial"/>
          <w:sz w:val="24"/>
          <w:szCs w:val="24"/>
          <w:vertAlign w:val="superscript"/>
        </w:rPr>
        <w:t>3</w:t>
      </w:r>
      <w:r w:rsidRPr="007B7E57">
        <w:rPr>
          <w:rFonts w:cs="Arial"/>
          <w:sz w:val="24"/>
          <w:szCs w:val="24"/>
        </w:rPr>
        <w:t>/rok),</w:t>
      </w:r>
    </w:p>
    <w:p w14:paraId="202F3D8A" w14:textId="616F0344" w:rsidR="00F75CC3" w:rsidRPr="007B7E57" w:rsidRDefault="00F75CC3" w:rsidP="00473C13">
      <w:pPr>
        <w:pStyle w:val="Arial10i50"/>
        <w:numPr>
          <w:ilvl w:val="0"/>
          <w:numId w:val="154"/>
        </w:numPr>
        <w:spacing w:line="320" w:lineRule="exact"/>
        <w:rPr>
          <w:rFonts w:cs="Arial"/>
          <w:sz w:val="24"/>
          <w:szCs w:val="24"/>
        </w:rPr>
      </w:pPr>
      <w:r w:rsidRPr="007B7E57">
        <w:rPr>
          <w:rFonts w:cs="Arial"/>
          <w:sz w:val="24"/>
          <w:szCs w:val="24"/>
        </w:rPr>
        <w:t>uaktualniono informację o ilości zbiorników bezodpływowych</w:t>
      </w:r>
      <w:r w:rsidR="00FC351B">
        <w:rPr>
          <w:rFonts w:cs="Arial"/>
          <w:sz w:val="24"/>
          <w:szCs w:val="24"/>
        </w:rPr>
        <w:t>,</w:t>
      </w:r>
      <w:r w:rsidRPr="007B7E57">
        <w:rPr>
          <w:rFonts w:cs="Arial"/>
          <w:sz w:val="24"/>
          <w:szCs w:val="24"/>
        </w:rPr>
        <w:t xml:space="preserve"> przeznaczonych do gromadzenia ścieków przemysłowych zlokalizowanych</w:t>
      </w:r>
      <w:r w:rsidR="00FC351B">
        <w:rPr>
          <w:rFonts w:cs="Arial"/>
          <w:sz w:val="24"/>
          <w:szCs w:val="24"/>
        </w:rPr>
        <w:t>,</w:t>
      </w:r>
      <w:r w:rsidRPr="007B7E57">
        <w:rPr>
          <w:rFonts w:cs="Arial"/>
          <w:sz w:val="24"/>
          <w:szCs w:val="24"/>
        </w:rPr>
        <w:t xml:space="preserve"> na terenie zakładu. Jak wynika z dokumentacji wnioskowej</w:t>
      </w:r>
      <w:r w:rsidR="00FC351B">
        <w:rPr>
          <w:rFonts w:cs="Arial"/>
          <w:sz w:val="24"/>
          <w:szCs w:val="24"/>
        </w:rPr>
        <w:t>,</w:t>
      </w:r>
      <w:r w:rsidRPr="007B7E57">
        <w:rPr>
          <w:rFonts w:cs="Arial"/>
          <w:sz w:val="24"/>
          <w:szCs w:val="24"/>
        </w:rPr>
        <w:t xml:space="preserve"> na terenie zakładu zlokalizowanych jest 16 sztuk zbiorników bezodpływowych</w:t>
      </w:r>
      <w:r w:rsidR="00FC351B">
        <w:rPr>
          <w:rFonts w:cs="Arial"/>
          <w:sz w:val="24"/>
          <w:szCs w:val="24"/>
        </w:rPr>
        <w:t>,</w:t>
      </w:r>
      <w:r w:rsidRPr="007B7E57">
        <w:rPr>
          <w:rFonts w:cs="Arial"/>
          <w:sz w:val="24"/>
          <w:szCs w:val="24"/>
        </w:rPr>
        <w:t xml:space="preserve"> przeznaczonych do gromadzenia ścieków przemysłowych, w tym:</w:t>
      </w:r>
    </w:p>
    <w:p w14:paraId="4F588AD5" w14:textId="77777777" w:rsidR="00F75CC3" w:rsidRPr="007B7E57" w:rsidRDefault="00F75CC3" w:rsidP="00473C13">
      <w:pPr>
        <w:pStyle w:val="Arial10i50"/>
        <w:numPr>
          <w:ilvl w:val="0"/>
          <w:numId w:val="153"/>
        </w:numPr>
        <w:spacing w:line="320" w:lineRule="exact"/>
        <w:rPr>
          <w:rFonts w:cs="Arial"/>
          <w:sz w:val="24"/>
          <w:szCs w:val="24"/>
        </w:rPr>
      </w:pPr>
      <w:r w:rsidRPr="007B7E57">
        <w:rPr>
          <w:rFonts w:cs="Arial"/>
          <w:sz w:val="24"/>
          <w:szCs w:val="24"/>
        </w:rPr>
        <w:t>10 sztuk – to zbiorniki kurników brojlerów kurzych o numerach: nr 1, nr 2, nr 7, nr 9, nr 10, które mają po 2 zbiorniki bezodpływowe,</w:t>
      </w:r>
    </w:p>
    <w:p w14:paraId="12D2F3F5" w14:textId="609E3BA8" w:rsidR="00F75CC3" w:rsidRPr="007B7E57" w:rsidRDefault="00F75CC3" w:rsidP="00473C13">
      <w:pPr>
        <w:pStyle w:val="Arial10i50"/>
        <w:numPr>
          <w:ilvl w:val="0"/>
          <w:numId w:val="153"/>
        </w:numPr>
        <w:spacing w:line="320" w:lineRule="exact"/>
        <w:rPr>
          <w:rFonts w:cs="Arial"/>
          <w:sz w:val="24"/>
          <w:szCs w:val="24"/>
        </w:rPr>
      </w:pPr>
      <w:r w:rsidRPr="007B7E57">
        <w:rPr>
          <w:rFonts w:cs="Arial"/>
          <w:sz w:val="24"/>
          <w:szCs w:val="24"/>
        </w:rPr>
        <w:t xml:space="preserve">4 sztuki – to zbiorniki kurników brojlerów kurzych o numerach: nr 3, nr 4, nr 5, </w:t>
      </w:r>
      <w:r w:rsidR="004F24C0">
        <w:rPr>
          <w:rFonts w:cs="Arial"/>
          <w:sz w:val="24"/>
          <w:szCs w:val="24"/>
        </w:rPr>
        <w:br/>
      </w:r>
      <w:r w:rsidRPr="007B7E57">
        <w:rPr>
          <w:rFonts w:cs="Arial"/>
          <w:sz w:val="24"/>
          <w:szCs w:val="24"/>
        </w:rPr>
        <w:t>nr 6, które mają po 1 zbiorniku bezodpływowym,</w:t>
      </w:r>
    </w:p>
    <w:p w14:paraId="41E5CB08" w14:textId="77777777" w:rsidR="00F75CC3" w:rsidRPr="007B7E57" w:rsidRDefault="00F75CC3" w:rsidP="00473C13">
      <w:pPr>
        <w:pStyle w:val="Arial10i50"/>
        <w:numPr>
          <w:ilvl w:val="0"/>
          <w:numId w:val="153"/>
        </w:numPr>
        <w:spacing w:line="320" w:lineRule="exact"/>
        <w:rPr>
          <w:rFonts w:cs="Arial"/>
          <w:sz w:val="24"/>
          <w:szCs w:val="24"/>
        </w:rPr>
      </w:pPr>
      <w:r w:rsidRPr="007B7E57">
        <w:rPr>
          <w:rFonts w:cs="Arial"/>
          <w:sz w:val="24"/>
          <w:szCs w:val="24"/>
        </w:rPr>
        <w:t>2 sztuki – to zbiorniki kurnika kur niosek nr 11, który wyposażony jest w 2 zbiorniki bezodpływowe,</w:t>
      </w:r>
    </w:p>
    <w:p w14:paraId="27AAC142" w14:textId="7B66B55C" w:rsidR="00F75CC3" w:rsidRPr="007B7E57" w:rsidRDefault="00F75CC3" w:rsidP="00473C13">
      <w:pPr>
        <w:pStyle w:val="Arial10i50"/>
        <w:numPr>
          <w:ilvl w:val="0"/>
          <w:numId w:val="154"/>
        </w:numPr>
        <w:spacing w:line="320" w:lineRule="exact"/>
        <w:rPr>
          <w:rFonts w:cs="Arial"/>
          <w:sz w:val="24"/>
          <w:szCs w:val="24"/>
        </w:rPr>
      </w:pPr>
      <w:r w:rsidRPr="007B7E57">
        <w:rPr>
          <w:rFonts w:cs="Arial"/>
          <w:sz w:val="24"/>
          <w:szCs w:val="24"/>
        </w:rPr>
        <w:t xml:space="preserve">uszczegółowiono informację o sposobie postępowania ze ściekami bytowymi – powstającymi niezależnie od eksploatacji instalacji (ścieki bytowe gromadzone są </w:t>
      </w:r>
      <w:r w:rsidR="00175560">
        <w:rPr>
          <w:rFonts w:cs="Arial"/>
          <w:sz w:val="24"/>
          <w:szCs w:val="24"/>
        </w:rPr>
        <w:br/>
      </w:r>
      <w:r w:rsidRPr="007B7E57">
        <w:rPr>
          <w:rFonts w:cs="Arial"/>
          <w:sz w:val="24"/>
          <w:szCs w:val="24"/>
        </w:rPr>
        <w:t>w zbiornikach bezodpływowych, a następnie wywożone do oczyszczalni ścieków podmiotu zewnętrznego),</w:t>
      </w:r>
    </w:p>
    <w:p w14:paraId="5CC4C22A" w14:textId="142395A1" w:rsidR="00F75CC3" w:rsidRPr="007B7E57" w:rsidRDefault="00F75CC3" w:rsidP="00473C13">
      <w:pPr>
        <w:pStyle w:val="Arial10i50"/>
        <w:numPr>
          <w:ilvl w:val="0"/>
          <w:numId w:val="154"/>
        </w:numPr>
        <w:spacing w:line="320" w:lineRule="exact"/>
        <w:rPr>
          <w:rFonts w:cs="Arial"/>
          <w:sz w:val="24"/>
          <w:szCs w:val="24"/>
        </w:rPr>
      </w:pPr>
      <w:r w:rsidRPr="007B7E57">
        <w:rPr>
          <w:rFonts w:cs="Arial"/>
          <w:sz w:val="24"/>
          <w:szCs w:val="24"/>
        </w:rPr>
        <w:t xml:space="preserve">uszczegółowiono informację o sposobie postępowania z wodami opadowymi </w:t>
      </w:r>
      <w:r w:rsidR="00175560">
        <w:rPr>
          <w:rFonts w:cs="Arial"/>
          <w:sz w:val="24"/>
          <w:szCs w:val="24"/>
        </w:rPr>
        <w:br/>
      </w:r>
      <w:r w:rsidRPr="007B7E57">
        <w:rPr>
          <w:rFonts w:cs="Arial"/>
          <w:sz w:val="24"/>
          <w:szCs w:val="24"/>
        </w:rPr>
        <w:t xml:space="preserve">i roztopowymi – powstającymi niezależnie od eksploatacji instalacji (wody opadowe </w:t>
      </w:r>
      <w:r w:rsidR="00175560">
        <w:rPr>
          <w:rFonts w:cs="Arial"/>
          <w:sz w:val="24"/>
          <w:szCs w:val="24"/>
        </w:rPr>
        <w:br/>
      </w:r>
      <w:r w:rsidRPr="007B7E57">
        <w:rPr>
          <w:rFonts w:cs="Arial"/>
          <w:sz w:val="24"/>
          <w:szCs w:val="24"/>
        </w:rPr>
        <w:t xml:space="preserve">i roztopowe pochodzące z terenu fermy drobiu ujmowane są zakładową kanalizacją deszczową i odprowadzane do urządzenia wodnego – rowu, co </w:t>
      </w:r>
      <w:r w:rsidR="00FC351B">
        <w:rPr>
          <w:rFonts w:cs="Arial"/>
          <w:sz w:val="24"/>
          <w:szCs w:val="24"/>
        </w:rPr>
        <w:t>po</w:t>
      </w:r>
      <w:r w:rsidRPr="007B7E57">
        <w:rPr>
          <w:rFonts w:cs="Arial"/>
          <w:sz w:val="24"/>
          <w:szCs w:val="24"/>
        </w:rPr>
        <w:t xml:space="preserve">winno być uregulowane w odrębnym pozwoleniu wodnoprawnym; w toku prowadzonego postępowania wnioskodawca poinformował, że sprawa uzyskiwania odrębnego pozwolenia wodnoprawnego – regulującego odprowadzanie do rowu wód opadowych </w:t>
      </w:r>
      <w:r w:rsidR="00175560">
        <w:rPr>
          <w:rFonts w:cs="Arial"/>
          <w:sz w:val="24"/>
          <w:szCs w:val="24"/>
        </w:rPr>
        <w:br/>
      </w:r>
      <w:r w:rsidRPr="007B7E57">
        <w:rPr>
          <w:rFonts w:cs="Arial"/>
          <w:sz w:val="24"/>
          <w:szCs w:val="24"/>
        </w:rPr>
        <w:t>i roztopowych</w:t>
      </w:r>
      <w:r w:rsidR="009E49C2">
        <w:rPr>
          <w:rFonts w:cs="Arial"/>
          <w:sz w:val="24"/>
          <w:szCs w:val="24"/>
        </w:rPr>
        <w:t>,</w:t>
      </w:r>
      <w:r w:rsidRPr="007B7E57">
        <w:rPr>
          <w:rFonts w:cs="Arial"/>
          <w:sz w:val="24"/>
          <w:szCs w:val="24"/>
        </w:rPr>
        <w:t xml:space="preserve"> pochodzących z terenu fermy drobiu</w:t>
      </w:r>
      <w:r w:rsidR="009E49C2">
        <w:rPr>
          <w:rFonts w:cs="Arial"/>
          <w:sz w:val="24"/>
          <w:szCs w:val="24"/>
        </w:rPr>
        <w:t>,</w:t>
      </w:r>
      <w:r w:rsidRPr="007B7E57">
        <w:rPr>
          <w:rFonts w:cs="Arial"/>
          <w:sz w:val="24"/>
          <w:szCs w:val="24"/>
        </w:rPr>
        <w:t xml:space="preserve"> zlokalizowanej przy </w:t>
      </w:r>
      <w:r w:rsidR="00175560">
        <w:rPr>
          <w:rFonts w:cs="Arial"/>
          <w:sz w:val="24"/>
          <w:szCs w:val="24"/>
        </w:rPr>
        <w:br/>
      </w:r>
      <w:r w:rsidRPr="007B7E57">
        <w:rPr>
          <w:rFonts w:cs="Arial"/>
          <w:sz w:val="24"/>
          <w:szCs w:val="24"/>
        </w:rPr>
        <w:t xml:space="preserve">ul. </w:t>
      </w:r>
      <w:proofErr w:type="spellStart"/>
      <w:r w:rsidRPr="007B7E57">
        <w:rPr>
          <w:rFonts w:cs="Arial"/>
          <w:sz w:val="24"/>
          <w:szCs w:val="24"/>
        </w:rPr>
        <w:t>Droniowiczki</w:t>
      </w:r>
      <w:proofErr w:type="spellEnd"/>
      <w:r w:rsidRPr="007B7E57">
        <w:rPr>
          <w:rFonts w:cs="Arial"/>
          <w:sz w:val="24"/>
          <w:szCs w:val="24"/>
        </w:rPr>
        <w:t xml:space="preserve"> 14a w Lublińcu – jest na etapie wszczęcia postępowania administracyjnego, a także przedłożył kopię zawiadomienia o wszczęciu postępowania administracyjnego </w:t>
      </w:r>
      <w:r w:rsidR="009E49C2">
        <w:rPr>
          <w:rFonts w:cs="Arial"/>
          <w:sz w:val="24"/>
          <w:szCs w:val="24"/>
        </w:rPr>
        <w:t xml:space="preserve">przez </w:t>
      </w:r>
      <w:r w:rsidRPr="007B7E57">
        <w:rPr>
          <w:rFonts w:cs="Arial"/>
          <w:sz w:val="24"/>
          <w:szCs w:val="24"/>
        </w:rPr>
        <w:t xml:space="preserve">Dyrektora RZGW w Gliwicach PGW Wody Polskie </w:t>
      </w:r>
      <w:r w:rsidR="009E49C2">
        <w:rPr>
          <w:rFonts w:cs="Arial"/>
          <w:sz w:val="24"/>
          <w:szCs w:val="24"/>
        </w:rPr>
        <w:br/>
      </w:r>
      <w:r w:rsidRPr="007B7E57">
        <w:rPr>
          <w:rFonts w:cs="Arial"/>
          <w:sz w:val="24"/>
          <w:szCs w:val="24"/>
        </w:rPr>
        <w:t>Nr GL.RUZ.4210.245.2023.2.EGK z 19 lutego 2024 r.).</w:t>
      </w:r>
    </w:p>
    <w:p w14:paraId="0359A026" w14:textId="0098049C" w:rsidR="00F75CC3" w:rsidRPr="007B7E57" w:rsidRDefault="00F75CC3" w:rsidP="00F75CC3">
      <w:pPr>
        <w:pStyle w:val="Arial10i50"/>
        <w:spacing w:line="320" w:lineRule="exact"/>
        <w:rPr>
          <w:rFonts w:cs="Arial"/>
          <w:sz w:val="24"/>
          <w:szCs w:val="24"/>
        </w:rPr>
      </w:pPr>
      <w:r w:rsidRPr="007B7E57">
        <w:rPr>
          <w:rFonts w:cs="Arial"/>
          <w:sz w:val="24"/>
          <w:szCs w:val="24"/>
        </w:rPr>
        <w:t xml:space="preserve">Należy zaznaczyć, że zgodnie z art. 211 ust. 6 punkt 7 ustawy </w:t>
      </w:r>
      <w:r w:rsidR="006E7D55">
        <w:rPr>
          <w:rFonts w:cs="Arial"/>
          <w:sz w:val="24"/>
          <w:szCs w:val="24"/>
        </w:rPr>
        <w:t>POŚ</w:t>
      </w:r>
      <w:r w:rsidRPr="007B7E57">
        <w:rPr>
          <w:rFonts w:cs="Arial"/>
          <w:sz w:val="24"/>
          <w:szCs w:val="24"/>
        </w:rPr>
        <w:t>, pozwolenie zintegrowane określa, w odniesieniu do instalacji wymagającej pozwolenia zintegrowanego, ilość, stan i skład ścieków przemysłowych.</w:t>
      </w:r>
    </w:p>
    <w:p w14:paraId="44993102" w14:textId="77777777" w:rsidR="00175560" w:rsidRDefault="00175560" w:rsidP="00F75CC3">
      <w:pPr>
        <w:pStyle w:val="Arial10i50"/>
        <w:spacing w:line="320" w:lineRule="exact"/>
        <w:rPr>
          <w:rFonts w:cs="Arial"/>
          <w:sz w:val="24"/>
          <w:szCs w:val="24"/>
        </w:rPr>
      </w:pPr>
    </w:p>
    <w:p w14:paraId="206191F2" w14:textId="4B5630C1" w:rsidR="00F75CC3" w:rsidRPr="007B7E57" w:rsidRDefault="00F75CC3" w:rsidP="00F75CC3">
      <w:pPr>
        <w:pStyle w:val="Arial10i50"/>
        <w:spacing w:line="320" w:lineRule="exact"/>
        <w:rPr>
          <w:rFonts w:cs="Arial"/>
          <w:sz w:val="24"/>
          <w:szCs w:val="24"/>
        </w:rPr>
      </w:pPr>
      <w:r w:rsidRPr="007B7E57">
        <w:rPr>
          <w:rFonts w:cs="Arial"/>
          <w:sz w:val="24"/>
          <w:szCs w:val="24"/>
        </w:rPr>
        <w:t xml:space="preserve">W części I. „Rodzaj i parametry instalacji”, punkt 8 „Wykorzystywane surowce i media </w:t>
      </w:r>
      <w:r w:rsidR="00175560">
        <w:rPr>
          <w:rFonts w:cs="Arial"/>
          <w:sz w:val="24"/>
          <w:szCs w:val="24"/>
        </w:rPr>
        <w:br/>
      </w:r>
      <w:r w:rsidRPr="007B7E57">
        <w:rPr>
          <w:rFonts w:cs="Arial"/>
          <w:sz w:val="24"/>
          <w:szCs w:val="24"/>
        </w:rPr>
        <w:t xml:space="preserve">na instalacji”, podpunkt 8.2. „Zużycie wody, energii i paliw” – w którym uaktualniono </w:t>
      </w:r>
      <w:r w:rsidRPr="007B7E57">
        <w:rPr>
          <w:rFonts w:cs="Arial"/>
          <w:sz w:val="24"/>
          <w:szCs w:val="24"/>
        </w:rPr>
        <w:lastRenderedPageBreak/>
        <w:t>informację o wielkości zużycia wody (wzrost całkowitego zużycia wody z 20 105,6 m</w:t>
      </w:r>
      <w:r w:rsidRPr="00175560">
        <w:rPr>
          <w:rFonts w:cs="Arial"/>
          <w:sz w:val="24"/>
          <w:szCs w:val="24"/>
          <w:vertAlign w:val="superscript"/>
        </w:rPr>
        <w:t>3</w:t>
      </w:r>
      <w:r w:rsidRPr="007B7E57">
        <w:rPr>
          <w:rFonts w:cs="Arial"/>
          <w:sz w:val="24"/>
          <w:szCs w:val="24"/>
        </w:rPr>
        <w:t>/rok na 26 086,8 m</w:t>
      </w:r>
      <w:r w:rsidRPr="00175560">
        <w:rPr>
          <w:rFonts w:cs="Arial"/>
          <w:sz w:val="24"/>
          <w:szCs w:val="24"/>
          <w:vertAlign w:val="superscript"/>
        </w:rPr>
        <w:t>3</w:t>
      </w:r>
      <w:r w:rsidRPr="007B7E57">
        <w:rPr>
          <w:rFonts w:cs="Arial"/>
          <w:sz w:val="24"/>
          <w:szCs w:val="24"/>
        </w:rPr>
        <w:t>/rok) oraz uszczegółowiono cele, na które wykorzystywana jest woda.</w:t>
      </w:r>
    </w:p>
    <w:p w14:paraId="7EC58CC0" w14:textId="77777777" w:rsidR="00715217" w:rsidRDefault="00715217" w:rsidP="00F75CC3">
      <w:pPr>
        <w:pStyle w:val="Arial10i50"/>
        <w:spacing w:line="320" w:lineRule="exact"/>
        <w:rPr>
          <w:rFonts w:cs="Arial"/>
          <w:sz w:val="24"/>
          <w:szCs w:val="24"/>
        </w:rPr>
      </w:pPr>
    </w:p>
    <w:p w14:paraId="5A28B6F9" w14:textId="046D15F3" w:rsidR="00F75CC3" w:rsidRPr="007B7E57" w:rsidRDefault="00F75CC3" w:rsidP="00F75CC3">
      <w:pPr>
        <w:pStyle w:val="Arial10i50"/>
        <w:spacing w:line="320" w:lineRule="exact"/>
        <w:rPr>
          <w:rFonts w:cs="Arial"/>
          <w:sz w:val="24"/>
          <w:szCs w:val="24"/>
        </w:rPr>
      </w:pPr>
      <w:r w:rsidRPr="007B7E57">
        <w:rPr>
          <w:rFonts w:cs="Arial"/>
          <w:sz w:val="24"/>
          <w:szCs w:val="24"/>
        </w:rPr>
        <w:t>W częś</w:t>
      </w:r>
      <w:r w:rsidR="001F0CE0">
        <w:rPr>
          <w:rFonts w:cs="Arial"/>
          <w:sz w:val="24"/>
          <w:szCs w:val="24"/>
        </w:rPr>
        <w:t>ci</w:t>
      </w:r>
      <w:r w:rsidRPr="007B7E57">
        <w:rPr>
          <w:rFonts w:cs="Arial"/>
          <w:sz w:val="24"/>
          <w:szCs w:val="24"/>
        </w:rPr>
        <w:t xml:space="preserve"> II. „Wymagane działania i środki, w tym środki techniczne, mające na celu zapobieganie lub ograniczanie emisji, sposoby osiągania wysokiego poziomu ochrony środowiska jako całości”, punkt 7. „Gospodarka wodno-ściekowa” – w którym uaktualniono fragment opisujący sposób realizacji w instalacji BAT 7. W treści opisu sposobu realizacji BAT 7 uaktualniono informację o ilości zbiorników bezodpływowych, </w:t>
      </w:r>
      <w:r w:rsidR="00175560">
        <w:rPr>
          <w:rFonts w:cs="Arial"/>
          <w:sz w:val="24"/>
          <w:szCs w:val="24"/>
        </w:rPr>
        <w:br/>
      </w:r>
      <w:r w:rsidRPr="007B7E57">
        <w:rPr>
          <w:rFonts w:cs="Arial"/>
          <w:sz w:val="24"/>
          <w:szCs w:val="24"/>
        </w:rPr>
        <w:t>w których gromadzone są ścieki przemysłowe</w:t>
      </w:r>
      <w:r w:rsidR="00715217">
        <w:rPr>
          <w:rFonts w:cs="Arial"/>
          <w:sz w:val="24"/>
          <w:szCs w:val="24"/>
        </w:rPr>
        <w:t>,</w:t>
      </w:r>
      <w:r w:rsidRPr="007B7E57">
        <w:rPr>
          <w:rFonts w:cs="Arial"/>
          <w:sz w:val="24"/>
          <w:szCs w:val="24"/>
        </w:rPr>
        <w:t xml:space="preserve"> pochodzące z mycia kurników (zmiana </w:t>
      </w:r>
      <w:r w:rsidR="00175560">
        <w:rPr>
          <w:rFonts w:cs="Arial"/>
          <w:sz w:val="24"/>
          <w:szCs w:val="24"/>
        </w:rPr>
        <w:br/>
      </w:r>
      <w:r w:rsidRPr="007B7E57">
        <w:rPr>
          <w:rFonts w:cs="Arial"/>
          <w:sz w:val="24"/>
          <w:szCs w:val="24"/>
        </w:rPr>
        <w:t xml:space="preserve">w zakresie informacji o ilości zbiorników bezodpływowych wykorzystywanych </w:t>
      </w:r>
      <w:r w:rsidR="00175560">
        <w:rPr>
          <w:rFonts w:cs="Arial"/>
          <w:sz w:val="24"/>
          <w:szCs w:val="24"/>
        </w:rPr>
        <w:br/>
      </w:r>
      <w:r w:rsidRPr="007B7E57">
        <w:rPr>
          <w:rFonts w:cs="Arial"/>
          <w:sz w:val="24"/>
          <w:szCs w:val="24"/>
        </w:rPr>
        <w:t>do gromadzenia ścieków przemysłowych - z 10 sztuk na 16 sztuk).</w:t>
      </w:r>
    </w:p>
    <w:p w14:paraId="1FF763DA" w14:textId="22BB4E9F" w:rsidR="00F75CC3" w:rsidRDefault="00F75CC3" w:rsidP="00F75CC3">
      <w:pPr>
        <w:pStyle w:val="Arial10i50"/>
        <w:spacing w:line="320" w:lineRule="exact"/>
        <w:ind w:left="360"/>
        <w:rPr>
          <w:rFonts w:cs="Arial"/>
          <w:sz w:val="24"/>
          <w:szCs w:val="24"/>
        </w:rPr>
      </w:pPr>
    </w:p>
    <w:p w14:paraId="2E635B08" w14:textId="6484F2F4" w:rsidR="00C822AF" w:rsidRDefault="00C822AF" w:rsidP="00C822AF">
      <w:pPr>
        <w:pStyle w:val="Arial10i50"/>
        <w:spacing w:line="320" w:lineRule="exact"/>
        <w:rPr>
          <w:rFonts w:cs="Arial"/>
          <w:sz w:val="24"/>
          <w:szCs w:val="24"/>
        </w:rPr>
      </w:pPr>
      <w:r w:rsidRPr="00C822AF">
        <w:rPr>
          <w:rFonts w:cs="Arial"/>
          <w:sz w:val="24"/>
          <w:szCs w:val="24"/>
        </w:rPr>
        <w:t xml:space="preserve">Ponadto w obowiązkach zakładu nie uwzględniono punktu dotyczącego „utrzymywania wylotu wód opadowych i roztopowych w należytym stanie technicznym”, o wpisanie którego wnioskował zakład. Kwestia ta dotyczy odprowadzania do rowu melioracyjnego wód opadowych i roztopowych pochodzących z terenu fermy drobiu, co </w:t>
      </w:r>
      <w:r w:rsidR="00DD03BA">
        <w:rPr>
          <w:rFonts w:cs="Arial"/>
          <w:sz w:val="24"/>
          <w:szCs w:val="24"/>
        </w:rPr>
        <w:t>po</w:t>
      </w:r>
      <w:r w:rsidRPr="00C822AF">
        <w:rPr>
          <w:rFonts w:cs="Arial"/>
          <w:sz w:val="24"/>
          <w:szCs w:val="24"/>
        </w:rPr>
        <w:t xml:space="preserve">winno być uregulowane w odrębnym pozwoleniu wodnoprawnym (jak już wspomniano, wnioskodawca poinformował, że sprawa uzyskiwania odrębnego pozwolenia wodnoprawnego – regulującego odprowadzanie do rowu wód opadowych i roztopowych pochodzących z terenu fermy drobiu – jest już w toku). Nie ma podstaw, by obowiązek </w:t>
      </w:r>
    </w:p>
    <w:p w14:paraId="06C3FE82" w14:textId="4CC14AE7" w:rsidR="00C822AF" w:rsidRPr="007B7E57" w:rsidRDefault="00C822AF" w:rsidP="00C822AF">
      <w:pPr>
        <w:pStyle w:val="Arial10i50"/>
        <w:spacing w:line="320" w:lineRule="exact"/>
        <w:rPr>
          <w:rFonts w:cs="Arial"/>
          <w:sz w:val="24"/>
          <w:szCs w:val="24"/>
        </w:rPr>
      </w:pPr>
      <w:r w:rsidRPr="00C822AF">
        <w:rPr>
          <w:rFonts w:cs="Arial"/>
          <w:sz w:val="24"/>
          <w:szCs w:val="24"/>
        </w:rPr>
        <w:t>z tym związany był ujęty w pozwoleniu zintegrowanym.</w:t>
      </w:r>
    </w:p>
    <w:p w14:paraId="70BE6661" w14:textId="77777777" w:rsidR="00F75CC3" w:rsidRPr="007B7E57" w:rsidRDefault="00F75CC3" w:rsidP="00F75CC3">
      <w:pPr>
        <w:pStyle w:val="Arial10i50"/>
        <w:spacing w:line="320" w:lineRule="exact"/>
        <w:rPr>
          <w:rFonts w:cs="Arial"/>
          <w:sz w:val="24"/>
          <w:szCs w:val="24"/>
          <w:u w:val="single"/>
        </w:rPr>
      </w:pPr>
    </w:p>
    <w:p w14:paraId="536A7C51" w14:textId="77777777" w:rsidR="00F75CC3" w:rsidRPr="007B7E57" w:rsidRDefault="00F75CC3" w:rsidP="00F75CC3">
      <w:pPr>
        <w:pStyle w:val="Arial10i50"/>
        <w:spacing w:line="320" w:lineRule="exact"/>
        <w:rPr>
          <w:rFonts w:cs="Arial"/>
          <w:sz w:val="24"/>
          <w:szCs w:val="24"/>
        </w:rPr>
      </w:pPr>
      <w:r w:rsidRPr="007B7E57">
        <w:rPr>
          <w:rFonts w:cs="Arial"/>
          <w:sz w:val="24"/>
          <w:szCs w:val="24"/>
        </w:rPr>
        <w:t xml:space="preserve">Przedmiotowych zmian w zakresie gospodarki wodno-ściekowej dokonano zgodnie </w:t>
      </w:r>
      <w:r w:rsidRPr="007B7E57">
        <w:rPr>
          <w:rFonts w:cs="Arial"/>
          <w:sz w:val="24"/>
          <w:szCs w:val="24"/>
        </w:rPr>
        <w:br/>
        <w:t>z wnioskiem pełnomocnika Strony.</w:t>
      </w:r>
    </w:p>
    <w:p w14:paraId="464400A4" w14:textId="77777777" w:rsidR="00E37CD1" w:rsidRDefault="00E37CD1" w:rsidP="00F75CC3">
      <w:pPr>
        <w:pStyle w:val="Arial10i50"/>
        <w:spacing w:line="320" w:lineRule="exact"/>
        <w:rPr>
          <w:rFonts w:cs="Arial"/>
          <w:sz w:val="24"/>
          <w:szCs w:val="24"/>
        </w:rPr>
      </w:pPr>
    </w:p>
    <w:p w14:paraId="37300A9D" w14:textId="39D96DB8" w:rsidR="00F75CC3" w:rsidRDefault="00E37CD1" w:rsidP="00F75CC3">
      <w:pPr>
        <w:pStyle w:val="Arial10i50"/>
        <w:spacing w:line="320" w:lineRule="exact"/>
        <w:rPr>
          <w:rFonts w:cs="Arial"/>
          <w:sz w:val="24"/>
          <w:szCs w:val="24"/>
        </w:rPr>
      </w:pPr>
      <w:r w:rsidRPr="00925EF9">
        <w:rPr>
          <w:rFonts w:cs="Arial"/>
          <w:sz w:val="24"/>
          <w:szCs w:val="24"/>
        </w:rPr>
        <w:t>Zaktualizowano</w:t>
      </w:r>
      <w:r>
        <w:rPr>
          <w:rFonts w:cs="Arial"/>
          <w:sz w:val="24"/>
          <w:szCs w:val="24"/>
        </w:rPr>
        <w:t xml:space="preserve"> również część VII pozwolenia zintegrowanego, odnoszącą się do sposobu i częstotliwości przekazywania </w:t>
      </w:r>
      <w:r w:rsidRPr="00925EF9">
        <w:rPr>
          <w:rFonts w:cs="Arial"/>
          <w:sz w:val="24"/>
          <w:szCs w:val="24"/>
        </w:rPr>
        <w:t>sprawozdania z wykonywanych pomiarów</w:t>
      </w:r>
      <w:r>
        <w:rPr>
          <w:rFonts w:cs="Arial"/>
          <w:sz w:val="24"/>
          <w:szCs w:val="24"/>
        </w:rPr>
        <w:t>,</w:t>
      </w:r>
      <w:r>
        <w:rPr>
          <w:rFonts w:cs="Arial"/>
          <w:sz w:val="24"/>
          <w:szCs w:val="24"/>
        </w:rPr>
        <w:br/>
      </w:r>
      <w:r w:rsidRPr="00925EF9">
        <w:rPr>
          <w:rFonts w:cs="Arial"/>
          <w:sz w:val="24"/>
          <w:szCs w:val="24"/>
        </w:rPr>
        <w:t>w terminach zgodnych z obowiązującymi przepisami</w:t>
      </w:r>
      <w:r>
        <w:rPr>
          <w:rFonts w:cs="Arial"/>
          <w:sz w:val="24"/>
          <w:szCs w:val="24"/>
        </w:rPr>
        <w:t>.</w:t>
      </w:r>
    </w:p>
    <w:p w14:paraId="6552F306" w14:textId="77777777" w:rsidR="00E37CD1" w:rsidRPr="007B7E57" w:rsidRDefault="00E37CD1" w:rsidP="00F75CC3">
      <w:pPr>
        <w:pStyle w:val="Arial10i50"/>
        <w:spacing w:line="320" w:lineRule="exact"/>
        <w:rPr>
          <w:rFonts w:cs="Arial"/>
          <w:b/>
          <w:color w:val="auto"/>
          <w:sz w:val="24"/>
          <w:szCs w:val="24"/>
        </w:rPr>
      </w:pPr>
    </w:p>
    <w:p w14:paraId="4914050C" w14:textId="77777777" w:rsidR="00F75CC3" w:rsidRPr="007B7E57" w:rsidRDefault="00F75CC3" w:rsidP="00F75CC3">
      <w:pPr>
        <w:pStyle w:val="Arial10i50"/>
        <w:spacing w:line="320" w:lineRule="exact"/>
        <w:rPr>
          <w:rFonts w:cs="Arial"/>
          <w:b/>
          <w:color w:val="auto"/>
          <w:sz w:val="24"/>
          <w:szCs w:val="24"/>
        </w:rPr>
      </w:pPr>
      <w:r w:rsidRPr="007B7E57">
        <w:rPr>
          <w:rFonts w:cs="Arial"/>
          <w:b/>
          <w:color w:val="auto"/>
          <w:sz w:val="24"/>
          <w:szCs w:val="24"/>
        </w:rPr>
        <w:t>Po przeprowadzonym postępowaniu administracyjnym, organ zważył, co następuje:</w:t>
      </w:r>
    </w:p>
    <w:p w14:paraId="2012794C" w14:textId="77777777" w:rsidR="00F75CC3" w:rsidRPr="007B7E57" w:rsidRDefault="00F75CC3" w:rsidP="00F75CC3">
      <w:pPr>
        <w:pStyle w:val="Arial10i50"/>
        <w:spacing w:line="320" w:lineRule="exact"/>
        <w:rPr>
          <w:rFonts w:cs="Arial"/>
          <w:b/>
          <w:color w:val="auto"/>
          <w:sz w:val="24"/>
          <w:szCs w:val="24"/>
        </w:rPr>
      </w:pPr>
    </w:p>
    <w:p w14:paraId="7FC42D93" w14:textId="4F3ECF94"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W stanie faktycznym sprawy, biorąc pod uwagę przepisy prawa materialnego, zaistniała konieczność zmiany udzielonego pozwolenia zintegrowanego. </w:t>
      </w:r>
      <w:r w:rsidR="00831C63">
        <w:rPr>
          <w:rFonts w:cs="Arial"/>
          <w:color w:val="auto"/>
          <w:sz w:val="24"/>
          <w:szCs w:val="24"/>
        </w:rPr>
        <w:t>Pełnomocnik s</w:t>
      </w:r>
      <w:r w:rsidRPr="007B7E57">
        <w:rPr>
          <w:rFonts w:cs="Arial"/>
          <w:color w:val="auto"/>
          <w:sz w:val="24"/>
          <w:szCs w:val="24"/>
        </w:rPr>
        <w:t>tron</w:t>
      </w:r>
      <w:r w:rsidR="00831C63">
        <w:rPr>
          <w:rFonts w:cs="Arial"/>
          <w:color w:val="auto"/>
          <w:sz w:val="24"/>
          <w:szCs w:val="24"/>
        </w:rPr>
        <w:t>y</w:t>
      </w:r>
      <w:r w:rsidRPr="007B7E57">
        <w:rPr>
          <w:rFonts w:cs="Arial"/>
          <w:color w:val="auto"/>
          <w:sz w:val="24"/>
          <w:szCs w:val="24"/>
        </w:rPr>
        <w:t xml:space="preserve"> przedłożył podanie w tym zakresie, które spełnia wymogi formalne. Po zbadaniu podania organ stwierdził, że wnioskowane zmiany są zgodne z przepisami szczególnymi, dotyczącymi ochrony środowiska. Przedmiotowa instalacja spełnia wymagania najlepszych dostępnych technik.</w:t>
      </w:r>
    </w:p>
    <w:p w14:paraId="24155FDB" w14:textId="77777777" w:rsidR="00F75CC3" w:rsidRPr="007B7E57" w:rsidRDefault="00F75CC3" w:rsidP="00F75CC3">
      <w:pPr>
        <w:pStyle w:val="Arial10i50"/>
        <w:spacing w:line="320" w:lineRule="exact"/>
        <w:rPr>
          <w:rFonts w:cs="Arial"/>
          <w:color w:val="auto"/>
          <w:sz w:val="24"/>
          <w:szCs w:val="24"/>
        </w:rPr>
      </w:pPr>
    </w:p>
    <w:p w14:paraId="630B2D59" w14:textId="77777777"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Mając na względzie powyższe, orzeczono jak w sentencji. </w:t>
      </w:r>
    </w:p>
    <w:p w14:paraId="3ED7928A" w14:textId="77777777" w:rsidR="00F75CC3" w:rsidRPr="007B7E57" w:rsidRDefault="00F75CC3" w:rsidP="00F75CC3">
      <w:pPr>
        <w:pStyle w:val="Arial10i50"/>
        <w:spacing w:line="320" w:lineRule="exact"/>
        <w:rPr>
          <w:rFonts w:cs="Arial"/>
          <w:b/>
          <w:color w:val="auto"/>
          <w:sz w:val="24"/>
          <w:szCs w:val="24"/>
        </w:rPr>
      </w:pPr>
    </w:p>
    <w:p w14:paraId="150B1BBE" w14:textId="3E458FE8" w:rsidR="00175560" w:rsidRPr="00925EF9" w:rsidRDefault="00F75CC3" w:rsidP="00F75CC3">
      <w:pPr>
        <w:pStyle w:val="Arial10i50"/>
        <w:spacing w:line="320" w:lineRule="exact"/>
        <w:rPr>
          <w:rFonts w:cs="Arial"/>
          <w:color w:val="auto"/>
          <w:sz w:val="24"/>
          <w:szCs w:val="24"/>
        </w:rPr>
      </w:pPr>
      <w:r w:rsidRPr="007B7E57">
        <w:rPr>
          <w:rFonts w:cs="Arial"/>
          <w:color w:val="auto"/>
          <w:sz w:val="24"/>
          <w:szCs w:val="24"/>
        </w:rPr>
        <w:t>Eksploatacja instalacji powinna być realizowana zgodnie z warunkami określonymi w pozwoleniu zintegrowanym, a także zgodnie z przepisami obowiązującego prawa.</w:t>
      </w:r>
    </w:p>
    <w:p w14:paraId="73E0D81F" w14:textId="77777777" w:rsidR="00175560" w:rsidRDefault="00175560" w:rsidP="00F75CC3">
      <w:pPr>
        <w:pStyle w:val="Arial10i50"/>
        <w:spacing w:line="320" w:lineRule="exact"/>
        <w:rPr>
          <w:rFonts w:cs="Arial"/>
          <w:b/>
          <w:color w:val="auto"/>
          <w:sz w:val="24"/>
          <w:szCs w:val="24"/>
        </w:rPr>
      </w:pPr>
    </w:p>
    <w:p w14:paraId="49C9E3A3" w14:textId="31A7FFBF" w:rsidR="00F75CC3" w:rsidRPr="007B7E57" w:rsidRDefault="00F75CC3" w:rsidP="00F75CC3">
      <w:pPr>
        <w:pStyle w:val="Arial10i50"/>
        <w:spacing w:line="320" w:lineRule="exact"/>
        <w:rPr>
          <w:rFonts w:cs="Arial"/>
          <w:b/>
          <w:color w:val="auto"/>
          <w:sz w:val="24"/>
          <w:szCs w:val="24"/>
        </w:rPr>
      </w:pPr>
      <w:r w:rsidRPr="007B7E57">
        <w:rPr>
          <w:rFonts w:cs="Arial"/>
          <w:b/>
          <w:noProof/>
          <w:color w:val="auto"/>
          <w:sz w:val="24"/>
          <w:szCs w:val="24"/>
          <w:lang w:eastAsia="pl-PL"/>
        </w:rPr>
        <w:lastRenderedPageBreak/>
        <mc:AlternateContent>
          <mc:Choice Requires="wps">
            <w:drawing>
              <wp:anchor distT="4294967294" distB="4294967294" distL="114300" distR="114300" simplePos="0" relativeHeight="251663360" behindDoc="0" locked="0" layoutInCell="1" allowOverlap="1" wp14:anchorId="44A589D7" wp14:editId="1DA5CB7C">
                <wp:simplePos x="0" y="0"/>
                <wp:positionH relativeFrom="column">
                  <wp:posOffset>-107315</wp:posOffset>
                </wp:positionH>
                <wp:positionV relativeFrom="paragraph">
                  <wp:posOffset>-81916</wp:posOffset>
                </wp:positionV>
                <wp:extent cx="6089650" cy="0"/>
                <wp:effectExtent l="0" t="0" r="25400" b="19050"/>
                <wp:wrapNone/>
                <wp:docPr id="2"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D7F9A"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" strokecolor="black [3040]" strokeweight=".25pt">
                <o:lock v:ext="edit" shapetype="f"/>
              </v:line>
            </w:pict>
          </mc:Fallback>
        </mc:AlternateContent>
      </w:r>
      <w:r w:rsidRPr="007B7E57">
        <w:rPr>
          <w:rFonts w:cs="Arial"/>
          <w:b/>
          <w:color w:val="auto"/>
          <w:sz w:val="24"/>
          <w:szCs w:val="24"/>
        </w:rPr>
        <w:t>Pouczenie</w:t>
      </w:r>
    </w:p>
    <w:p w14:paraId="612EC6E5" w14:textId="77777777" w:rsidR="00F75CC3" w:rsidRPr="007B7E57" w:rsidRDefault="00F75CC3" w:rsidP="00F75CC3">
      <w:pPr>
        <w:pStyle w:val="Arial10i50"/>
        <w:spacing w:line="320" w:lineRule="exact"/>
        <w:rPr>
          <w:rFonts w:cs="Arial"/>
          <w:b/>
          <w:color w:val="auto"/>
          <w:sz w:val="24"/>
          <w:szCs w:val="24"/>
        </w:rPr>
      </w:pPr>
    </w:p>
    <w:p w14:paraId="5A91217F" w14:textId="77777777"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Zgodnie z art. 127 § 1 i 2 Kpa, od niniejszej decyzji Stronie przysługuje prawo wniesienia odwołania do Ministra Klimatu i Środowiska, za pośrednictwem Marszałka Województwa Śląskiego, w terminie 14 dni od dnia jej doręczenia.</w:t>
      </w:r>
    </w:p>
    <w:p w14:paraId="0CBEEAF8" w14:textId="77777777" w:rsidR="00F75CC3" w:rsidRPr="007B7E57" w:rsidRDefault="00F75CC3" w:rsidP="00F75CC3">
      <w:pPr>
        <w:pStyle w:val="Arial10i50"/>
        <w:spacing w:line="320" w:lineRule="exact"/>
        <w:rPr>
          <w:rFonts w:cs="Arial"/>
          <w:color w:val="auto"/>
          <w:sz w:val="24"/>
          <w:szCs w:val="24"/>
        </w:rPr>
      </w:pPr>
    </w:p>
    <w:p w14:paraId="1348D9CE" w14:textId="77777777"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Zgodnie z art. 127a Kpa, w trakcie biegu terminu do wniesienia odwołania Strona może zrzec się prawa do wniesienia odwołania wobec organu administracji publicznej, który wydał decyzję.</w:t>
      </w:r>
    </w:p>
    <w:p w14:paraId="6CD85FAB" w14:textId="77777777" w:rsidR="00F75CC3" w:rsidRPr="007B7E57" w:rsidRDefault="00F75CC3" w:rsidP="00F75CC3">
      <w:pPr>
        <w:pStyle w:val="Arial10i50"/>
        <w:spacing w:line="320" w:lineRule="exact"/>
        <w:rPr>
          <w:rFonts w:cs="Arial"/>
          <w:color w:val="auto"/>
          <w:sz w:val="24"/>
          <w:szCs w:val="24"/>
        </w:rPr>
      </w:pPr>
    </w:p>
    <w:p w14:paraId="43DB06ED" w14:textId="77777777" w:rsidR="00F75CC3" w:rsidRPr="007B7E57" w:rsidRDefault="00F75CC3" w:rsidP="00F75CC3">
      <w:pPr>
        <w:pStyle w:val="Arial10i50"/>
        <w:spacing w:line="320" w:lineRule="exact"/>
        <w:rPr>
          <w:rFonts w:cs="Arial"/>
          <w:color w:val="auto"/>
          <w:sz w:val="24"/>
          <w:szCs w:val="24"/>
        </w:rPr>
      </w:pPr>
      <w:r w:rsidRPr="007B7E57">
        <w:rPr>
          <w:rFonts w:cs="Arial"/>
          <w:color w:val="auto"/>
          <w:sz w:val="24"/>
          <w:szCs w:val="24"/>
        </w:rPr>
        <w:t xml:space="preserve">Z dniem doręczenia organowi administracji publicznej oświadczenia o zrzeczeniu się prawa do wniesienia odwołania przez ostatnią ze stron postępowania decyzja staje się ostateczna i prawomocna. </w:t>
      </w:r>
    </w:p>
    <w:p w14:paraId="7E55DCC1" w14:textId="77777777" w:rsidR="00F75CC3" w:rsidRPr="00C81DAF" w:rsidRDefault="00F75CC3" w:rsidP="00F75CC3">
      <w:pPr>
        <w:pStyle w:val="Arial10i50"/>
        <w:spacing w:after="200"/>
        <w:ind w:left="993"/>
        <w:rPr>
          <w:rFonts w:cs="Arial"/>
          <w:b/>
          <w:color w:val="auto"/>
          <w:sz w:val="24"/>
          <w:szCs w:val="24"/>
          <w:u w:val="single"/>
        </w:rPr>
      </w:pPr>
    </w:p>
    <w:p w14:paraId="6EF15CD2" w14:textId="07D06C1D" w:rsidR="00441DC1" w:rsidRDefault="00441DC1" w:rsidP="009770A4">
      <w:pPr>
        <w:spacing w:after="0" w:line="268" w:lineRule="exact"/>
        <w:rPr>
          <w:rFonts w:ascii="Arial" w:hAnsi="Arial" w:cs="Arial"/>
          <w:b/>
          <w:sz w:val="24"/>
          <w:szCs w:val="24"/>
          <w:u w:val="single"/>
        </w:rPr>
      </w:pPr>
    </w:p>
    <w:p w14:paraId="61D0574B" w14:textId="10B1D262" w:rsidR="00016B4A" w:rsidRDefault="00016B4A" w:rsidP="009770A4">
      <w:pPr>
        <w:spacing w:after="0" w:line="268" w:lineRule="exact"/>
        <w:rPr>
          <w:rFonts w:ascii="Arial" w:hAnsi="Arial" w:cs="Arial"/>
          <w:b/>
          <w:sz w:val="24"/>
          <w:szCs w:val="24"/>
          <w:u w:val="single"/>
        </w:rPr>
      </w:pPr>
    </w:p>
    <w:p w14:paraId="10E0AFEE" w14:textId="16C9E507" w:rsidR="00016B4A" w:rsidRDefault="00016B4A" w:rsidP="009770A4">
      <w:pPr>
        <w:spacing w:after="0" w:line="268" w:lineRule="exact"/>
        <w:rPr>
          <w:rFonts w:ascii="Arial" w:hAnsi="Arial" w:cs="Arial"/>
          <w:b/>
          <w:sz w:val="24"/>
          <w:szCs w:val="24"/>
          <w:u w:val="single"/>
        </w:rPr>
      </w:pPr>
    </w:p>
    <w:p w14:paraId="5A63ED6C" w14:textId="469824B2" w:rsidR="00016B4A" w:rsidRDefault="00016B4A" w:rsidP="009770A4">
      <w:pPr>
        <w:spacing w:after="0" w:line="268" w:lineRule="exact"/>
        <w:rPr>
          <w:rFonts w:ascii="Arial" w:hAnsi="Arial" w:cs="Arial"/>
          <w:b/>
          <w:sz w:val="24"/>
          <w:szCs w:val="24"/>
          <w:u w:val="single"/>
        </w:rPr>
      </w:pPr>
    </w:p>
    <w:p w14:paraId="55C4A00C" w14:textId="733CCEF6" w:rsidR="00016B4A" w:rsidRDefault="00016B4A" w:rsidP="009770A4">
      <w:pPr>
        <w:spacing w:after="0" w:line="268" w:lineRule="exact"/>
        <w:rPr>
          <w:rFonts w:ascii="Arial" w:hAnsi="Arial" w:cs="Arial"/>
          <w:b/>
          <w:sz w:val="24"/>
          <w:szCs w:val="24"/>
          <w:u w:val="single"/>
        </w:rPr>
      </w:pPr>
    </w:p>
    <w:p w14:paraId="5637E7A8" w14:textId="77777777" w:rsidR="007566CB" w:rsidRDefault="007566CB" w:rsidP="007566CB">
      <w:pPr>
        <w:spacing w:after="0" w:line="320" w:lineRule="exact"/>
        <w:rPr>
          <w:rFonts w:ascii="Arial" w:hAnsi="Arial" w:cs="Arial"/>
          <w:color w:val="000000"/>
          <w:sz w:val="24"/>
          <w:szCs w:val="24"/>
        </w:rPr>
      </w:pPr>
      <w:r>
        <w:rPr>
          <w:rFonts w:ascii="Arial" w:hAnsi="Arial" w:cs="Arial"/>
          <w:color w:val="000000"/>
          <w:sz w:val="24"/>
          <w:szCs w:val="24"/>
        </w:rPr>
        <w:t>Podpisano: Z upoważnienia Marszałka Województwa Śląskiego;</w:t>
      </w:r>
    </w:p>
    <w:p w14:paraId="39BEF385" w14:textId="77777777" w:rsidR="007566CB" w:rsidRDefault="007566CB" w:rsidP="007566CB">
      <w:pPr>
        <w:spacing w:after="0" w:line="320" w:lineRule="exact"/>
        <w:rPr>
          <w:rFonts w:ascii="Arial" w:hAnsi="Arial" w:cs="Arial"/>
          <w:color w:val="000000"/>
          <w:sz w:val="24"/>
          <w:szCs w:val="24"/>
        </w:rPr>
      </w:pPr>
    </w:p>
    <w:p w14:paraId="6D9106D6" w14:textId="1F0C2A48" w:rsidR="007566CB" w:rsidRDefault="007566CB" w:rsidP="007566CB">
      <w:pPr>
        <w:spacing w:after="0" w:line="320" w:lineRule="exact"/>
        <w:rPr>
          <w:rFonts w:ascii="Arial" w:hAnsi="Arial" w:cs="Arial"/>
          <w:color w:val="000000"/>
          <w:sz w:val="24"/>
          <w:szCs w:val="24"/>
        </w:rPr>
      </w:pPr>
      <w:r>
        <w:rPr>
          <w:rFonts w:ascii="Arial" w:hAnsi="Arial" w:cs="Arial"/>
          <w:color w:val="000000"/>
          <w:sz w:val="24"/>
          <w:szCs w:val="24"/>
        </w:rPr>
        <w:t>Grzegorz Januszek – Zastępc</w:t>
      </w:r>
      <w:r>
        <w:rPr>
          <w:rFonts w:ascii="Arial" w:hAnsi="Arial" w:cs="Arial"/>
          <w:color w:val="000000"/>
          <w:sz w:val="24"/>
          <w:szCs w:val="24"/>
        </w:rPr>
        <w:t>a</w:t>
      </w:r>
      <w:r>
        <w:rPr>
          <w:rFonts w:ascii="Arial" w:hAnsi="Arial" w:cs="Arial"/>
          <w:color w:val="000000"/>
          <w:sz w:val="24"/>
          <w:szCs w:val="24"/>
        </w:rPr>
        <w:t xml:space="preserve"> Dyrektora </w:t>
      </w:r>
    </w:p>
    <w:p w14:paraId="6FC0318E" w14:textId="77777777" w:rsidR="007566CB" w:rsidRDefault="007566CB" w:rsidP="007566CB">
      <w:pPr>
        <w:spacing w:after="0" w:line="320" w:lineRule="exact"/>
        <w:rPr>
          <w:rFonts w:ascii="Arial" w:hAnsi="Arial" w:cs="Arial"/>
          <w:b/>
          <w:color w:val="FF0000"/>
          <w:sz w:val="24"/>
          <w:szCs w:val="24"/>
          <w:u w:val="single"/>
        </w:rPr>
      </w:pPr>
      <w:hyperlink r:id="rId13" w:tgtFrame="_blank" w:tooltip="https://intranet.slaskie.pl/kontakt.html?address_book_level=215" w:history="1">
        <w:r>
          <w:rPr>
            <w:rStyle w:val="Hipercze"/>
            <w:rFonts w:ascii="Arial" w:hAnsi="Arial" w:cs="Arial"/>
            <w:color w:val="000000"/>
            <w:sz w:val="24"/>
            <w:szCs w:val="24"/>
          </w:rPr>
          <w:t>Departament Ochrony Środowiska, Ekologii i Opłat Środowiskowych (OE) </w:t>
        </w:r>
      </w:hyperlink>
    </w:p>
    <w:p w14:paraId="3B3A117E" w14:textId="77777777" w:rsidR="007566CB" w:rsidRDefault="007566CB" w:rsidP="007566CB">
      <w:pPr>
        <w:spacing w:after="0" w:line="320" w:lineRule="exact"/>
        <w:rPr>
          <w:rFonts w:ascii="Arial" w:hAnsi="Arial" w:cs="Arial"/>
          <w:b/>
          <w:color w:val="FF0000"/>
          <w:sz w:val="24"/>
          <w:szCs w:val="24"/>
          <w:u w:val="single"/>
        </w:rPr>
      </w:pPr>
    </w:p>
    <w:p w14:paraId="7EDCB511" w14:textId="741B3732" w:rsidR="00016B4A" w:rsidRDefault="00016B4A" w:rsidP="009770A4">
      <w:pPr>
        <w:spacing w:after="0" w:line="268" w:lineRule="exact"/>
        <w:rPr>
          <w:rFonts w:ascii="Arial" w:hAnsi="Arial" w:cs="Arial"/>
          <w:b/>
          <w:sz w:val="24"/>
          <w:szCs w:val="24"/>
          <w:u w:val="single"/>
        </w:rPr>
      </w:pPr>
    </w:p>
    <w:p w14:paraId="53217A44" w14:textId="465C5B58" w:rsidR="00016B4A" w:rsidRDefault="00016B4A" w:rsidP="009770A4">
      <w:pPr>
        <w:spacing w:after="0" w:line="268" w:lineRule="exact"/>
        <w:rPr>
          <w:rFonts w:ascii="Arial" w:hAnsi="Arial" w:cs="Arial"/>
          <w:b/>
          <w:sz w:val="24"/>
          <w:szCs w:val="24"/>
          <w:u w:val="single"/>
        </w:rPr>
      </w:pPr>
    </w:p>
    <w:p w14:paraId="6029143C" w14:textId="264AB9AC" w:rsidR="00016B4A" w:rsidRDefault="00016B4A" w:rsidP="009770A4">
      <w:pPr>
        <w:spacing w:after="0" w:line="268" w:lineRule="exact"/>
        <w:rPr>
          <w:rFonts w:ascii="Arial" w:hAnsi="Arial" w:cs="Arial"/>
          <w:b/>
          <w:sz w:val="24"/>
          <w:szCs w:val="24"/>
          <w:u w:val="single"/>
        </w:rPr>
      </w:pPr>
    </w:p>
    <w:p w14:paraId="1BC1CB6F" w14:textId="74A633E4" w:rsidR="00D04CE1" w:rsidRDefault="00D04CE1" w:rsidP="009770A4">
      <w:pPr>
        <w:spacing w:after="0" w:line="268" w:lineRule="exact"/>
        <w:rPr>
          <w:rFonts w:ascii="Arial" w:hAnsi="Arial" w:cs="Arial"/>
          <w:b/>
          <w:sz w:val="24"/>
          <w:szCs w:val="24"/>
          <w:u w:val="single"/>
        </w:rPr>
      </w:pPr>
    </w:p>
    <w:p w14:paraId="2721B87A" w14:textId="53AEE388" w:rsidR="00D04CE1" w:rsidRDefault="00D04CE1" w:rsidP="009770A4">
      <w:pPr>
        <w:spacing w:after="0" w:line="268" w:lineRule="exact"/>
        <w:rPr>
          <w:rFonts w:ascii="Arial" w:hAnsi="Arial" w:cs="Arial"/>
          <w:b/>
          <w:sz w:val="24"/>
          <w:szCs w:val="24"/>
          <w:u w:val="single"/>
        </w:rPr>
      </w:pPr>
    </w:p>
    <w:p w14:paraId="775BAF9F" w14:textId="136D5117" w:rsidR="00D04CE1" w:rsidRDefault="00D04CE1" w:rsidP="009770A4">
      <w:pPr>
        <w:spacing w:after="0" w:line="268" w:lineRule="exact"/>
        <w:rPr>
          <w:rFonts w:ascii="Arial" w:hAnsi="Arial" w:cs="Arial"/>
          <w:b/>
          <w:sz w:val="24"/>
          <w:szCs w:val="24"/>
          <w:u w:val="single"/>
        </w:rPr>
      </w:pPr>
    </w:p>
    <w:p w14:paraId="63CC893D" w14:textId="38B9D79B" w:rsidR="00D04CE1" w:rsidRDefault="00D04CE1" w:rsidP="009770A4">
      <w:pPr>
        <w:spacing w:after="0" w:line="268" w:lineRule="exact"/>
        <w:rPr>
          <w:rFonts w:ascii="Arial" w:hAnsi="Arial" w:cs="Arial"/>
          <w:b/>
          <w:sz w:val="24"/>
          <w:szCs w:val="24"/>
          <w:u w:val="single"/>
        </w:rPr>
      </w:pPr>
    </w:p>
    <w:p w14:paraId="4C91251B" w14:textId="774967CE" w:rsidR="00D04CE1" w:rsidRDefault="00D04CE1" w:rsidP="009770A4">
      <w:pPr>
        <w:spacing w:after="0" w:line="268" w:lineRule="exact"/>
        <w:rPr>
          <w:rFonts w:ascii="Arial" w:hAnsi="Arial" w:cs="Arial"/>
          <w:b/>
          <w:sz w:val="24"/>
          <w:szCs w:val="24"/>
          <w:u w:val="single"/>
        </w:rPr>
      </w:pPr>
    </w:p>
    <w:p w14:paraId="788096F8" w14:textId="429BD788" w:rsidR="009E4620" w:rsidRPr="0087668C" w:rsidRDefault="009E4620" w:rsidP="008F3D4C">
      <w:pPr>
        <w:suppressAutoHyphens/>
        <w:spacing w:after="400" w:line="268" w:lineRule="exact"/>
        <w:jc w:val="both"/>
        <w:rPr>
          <w:rFonts w:ascii="Arial" w:hAnsi="Arial" w:cs="Arial"/>
          <w:sz w:val="20"/>
          <w:szCs w:val="24"/>
        </w:rPr>
      </w:pPr>
    </w:p>
    <w:sectPr w:rsidR="009E4620" w:rsidRPr="0087668C" w:rsidSect="007F1AB0">
      <w:footerReference w:type="default" r:id="rId14"/>
      <w:pgSz w:w="11906" w:h="16838" w:code="9"/>
      <w:pgMar w:top="1418" w:right="992" w:bottom="1418" w:left="1332"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4A415" w14:textId="77777777" w:rsidR="00D221E6" w:rsidRDefault="00D221E6" w:rsidP="00996FEA">
      <w:pPr>
        <w:spacing w:after="0" w:line="240" w:lineRule="auto"/>
      </w:pPr>
      <w:r>
        <w:separator/>
      </w:r>
    </w:p>
  </w:endnote>
  <w:endnote w:type="continuationSeparator" w:id="0">
    <w:p w14:paraId="47A2EFDE" w14:textId="77777777" w:rsidR="00D221E6" w:rsidRDefault="00D221E6"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mbria"/>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plified Arabic Fixed">
    <w:charset w:val="B2"/>
    <w:family w:val="modern"/>
    <w:pitch w:val="fixed"/>
    <w:sig w:usb0="00002003" w:usb1="00000000" w:usb2="00000008" w:usb3="00000000" w:csb0="00000041"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02"/>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panose1 w:val="00000000000000000000"/>
    <w:charset w:val="EE"/>
    <w:family w:val="roman"/>
    <w:notTrueType/>
    <w:pitch w:val="variable"/>
    <w:sig w:usb0="00000005" w:usb1="00000000" w:usb2="00000000" w:usb3="00000000" w:csb0="00000002" w:csb1="00000000"/>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Toronto">
    <w:altName w:val="Times New Roman"/>
    <w:panose1 w:val="00000000000000000000"/>
    <w:charset w:val="00"/>
    <w:family w:val="auto"/>
    <w:notTrueType/>
    <w:pitch w:val="variable"/>
    <w:sig w:usb0="00000003" w:usb1="00000000" w:usb2="00000000" w:usb3="00000000" w:csb0="00000001" w:csb1="00000000"/>
  </w:font>
  <w:font w:name="Switzerlan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PICA *">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341117"/>
      <w:docPartObj>
        <w:docPartGallery w:val="Page Numbers (Bottom of Page)"/>
        <w:docPartUnique/>
      </w:docPartObj>
    </w:sdtPr>
    <w:sdtEndPr/>
    <w:sdtContent>
      <w:p w14:paraId="2E56423B" w14:textId="4E17AC46" w:rsidR="004B0798" w:rsidRDefault="004B0798" w:rsidP="00E2255A">
        <w:pPr>
          <w:pStyle w:val="Stopka"/>
          <w:jc w:val="center"/>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14:paraId="3E379312" w14:textId="77777777" w:rsidR="004B0798" w:rsidRDefault="004B07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44FD" w14:textId="77777777" w:rsidR="00D221E6" w:rsidRDefault="00D221E6" w:rsidP="00996FEA">
      <w:pPr>
        <w:spacing w:after="0" w:line="240" w:lineRule="auto"/>
      </w:pPr>
      <w:r>
        <w:separator/>
      </w:r>
    </w:p>
  </w:footnote>
  <w:footnote w:type="continuationSeparator" w:id="0">
    <w:p w14:paraId="44C14457" w14:textId="77777777" w:rsidR="00D221E6" w:rsidRDefault="00D221E6"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6376052C"/>
    <w:lvl w:ilvl="0">
      <w:numFmt w:val="decimal"/>
      <w:pStyle w:val="wyliczrab"/>
      <w:lvlText w:val="*"/>
      <w:lvlJc w:val="left"/>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7"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9"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3A6E77"/>
    <w:multiLevelType w:val="hybridMultilevel"/>
    <w:tmpl w:val="2BC23F74"/>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04C1E66"/>
    <w:multiLevelType w:val="multilevel"/>
    <w:tmpl w:val="DE4E0382"/>
    <w:lvl w:ilvl="0">
      <w:start w:val="1"/>
      <w:numFmt w:val="decimal"/>
      <w:lvlText w:val="%1."/>
      <w:lvlJc w:val="left"/>
      <w:pPr>
        <w:ind w:left="36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12" w15:restartNumberingAfterBreak="0">
    <w:nsid w:val="006B26B7"/>
    <w:multiLevelType w:val="hybridMultilevel"/>
    <w:tmpl w:val="006EBA2C"/>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0C53A0C"/>
    <w:multiLevelType w:val="multilevel"/>
    <w:tmpl w:val="C674CDB4"/>
    <w:lvl w:ilvl="0">
      <w:start w:val="3"/>
      <w:numFmt w:val="upperRoman"/>
      <w:lvlText w:val="%1."/>
      <w:lvlJc w:val="right"/>
      <w:pPr>
        <w:ind w:left="1004" w:hanging="72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4" w15:restartNumberingAfterBreak="0">
    <w:nsid w:val="02B51982"/>
    <w:multiLevelType w:val="hybridMultilevel"/>
    <w:tmpl w:val="226006B2"/>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6" w15:restartNumberingAfterBreak="0">
    <w:nsid w:val="05204EC3"/>
    <w:multiLevelType w:val="hybridMultilevel"/>
    <w:tmpl w:val="9DE4E1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5506ECC"/>
    <w:multiLevelType w:val="hybridMultilevel"/>
    <w:tmpl w:val="7962090C"/>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06261941"/>
    <w:multiLevelType w:val="hybridMultilevel"/>
    <w:tmpl w:val="0EF8A692"/>
    <w:lvl w:ilvl="0" w:tplc="198422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063844B2"/>
    <w:multiLevelType w:val="hybridMultilevel"/>
    <w:tmpl w:val="3E00D60C"/>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7B73A89"/>
    <w:multiLevelType w:val="hybridMultilevel"/>
    <w:tmpl w:val="5B7ADA68"/>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B5B5FEA"/>
    <w:multiLevelType w:val="hybridMultilevel"/>
    <w:tmpl w:val="D0E67D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D09425D"/>
    <w:multiLevelType w:val="hybridMultilevel"/>
    <w:tmpl w:val="47FABE16"/>
    <w:lvl w:ilvl="0" w:tplc="0B4E0B96">
      <w:start w:val="1"/>
      <w:numFmt w:val="decimal"/>
      <w:lvlText w:val="%1."/>
      <w:lvlJc w:val="left"/>
      <w:pPr>
        <w:ind w:left="720" w:hanging="360"/>
      </w:pPr>
      <w:rPr>
        <w:rFonts w:ascii="Arial" w:eastAsiaTheme="minorHAnsi" w:hAnsi="Arial" w:cs="Arial"/>
      </w:rPr>
    </w:lvl>
    <w:lvl w:ilvl="1" w:tplc="5E50AAC6">
      <w:start w:val="1"/>
      <w:numFmt w:val="lowerLetter"/>
      <w:lvlText w:val="%2."/>
      <w:lvlJc w:val="left"/>
      <w:pPr>
        <w:ind w:left="1440" w:hanging="360"/>
      </w:pPr>
    </w:lvl>
    <w:lvl w:ilvl="2" w:tplc="0F9C0F34">
      <w:start w:val="1"/>
      <w:numFmt w:val="lowerRoman"/>
      <w:lvlText w:val="%3."/>
      <w:lvlJc w:val="right"/>
      <w:pPr>
        <w:ind w:left="2160" w:hanging="180"/>
      </w:pPr>
    </w:lvl>
    <w:lvl w:ilvl="3" w:tplc="89DE8704">
      <w:start w:val="1"/>
      <w:numFmt w:val="decimal"/>
      <w:lvlText w:val="%4."/>
      <w:lvlJc w:val="left"/>
      <w:pPr>
        <w:ind w:left="2880" w:hanging="360"/>
      </w:pPr>
    </w:lvl>
    <w:lvl w:ilvl="4" w:tplc="120009D8">
      <w:start w:val="1"/>
      <w:numFmt w:val="lowerLetter"/>
      <w:lvlText w:val="%5."/>
      <w:lvlJc w:val="left"/>
      <w:pPr>
        <w:ind w:left="3600" w:hanging="360"/>
      </w:pPr>
    </w:lvl>
    <w:lvl w:ilvl="5" w:tplc="181C3FD2">
      <w:start w:val="1"/>
      <w:numFmt w:val="lowerRoman"/>
      <w:lvlText w:val="%6."/>
      <w:lvlJc w:val="right"/>
      <w:pPr>
        <w:ind w:left="4320" w:hanging="180"/>
      </w:pPr>
    </w:lvl>
    <w:lvl w:ilvl="6" w:tplc="A9385656">
      <w:start w:val="1"/>
      <w:numFmt w:val="decimal"/>
      <w:lvlText w:val="%7."/>
      <w:lvlJc w:val="left"/>
      <w:pPr>
        <w:ind w:left="5040" w:hanging="360"/>
      </w:pPr>
    </w:lvl>
    <w:lvl w:ilvl="7" w:tplc="AD7299F6">
      <w:start w:val="1"/>
      <w:numFmt w:val="lowerLetter"/>
      <w:lvlText w:val="%8."/>
      <w:lvlJc w:val="left"/>
      <w:pPr>
        <w:ind w:left="5760" w:hanging="360"/>
      </w:pPr>
    </w:lvl>
    <w:lvl w:ilvl="8" w:tplc="0A64061A">
      <w:start w:val="1"/>
      <w:numFmt w:val="lowerRoman"/>
      <w:lvlText w:val="%9."/>
      <w:lvlJc w:val="right"/>
      <w:pPr>
        <w:ind w:left="6480" w:hanging="180"/>
      </w:pPr>
    </w:lvl>
  </w:abstractNum>
  <w:abstractNum w:abstractNumId="23"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24" w15:restartNumberingAfterBreak="0">
    <w:nsid w:val="0FB96964"/>
    <w:multiLevelType w:val="hybridMultilevel"/>
    <w:tmpl w:val="F8A21A5E"/>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6"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2BB50C3"/>
    <w:multiLevelType w:val="hybridMultilevel"/>
    <w:tmpl w:val="0386A272"/>
    <w:lvl w:ilvl="0" w:tplc="4B1E46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AE2DBD"/>
    <w:multiLevelType w:val="hybridMultilevel"/>
    <w:tmpl w:val="B5DAFCE2"/>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0" w15:restartNumberingAfterBreak="0">
    <w:nsid w:val="15883EF9"/>
    <w:multiLevelType w:val="hybridMultilevel"/>
    <w:tmpl w:val="F0627A7A"/>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33"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35"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36" w15:restartNumberingAfterBreak="0">
    <w:nsid w:val="179739DD"/>
    <w:multiLevelType w:val="hybridMultilevel"/>
    <w:tmpl w:val="00D4174E"/>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40" w15:restartNumberingAfterBreak="0">
    <w:nsid w:val="1A624EB9"/>
    <w:multiLevelType w:val="hybridMultilevel"/>
    <w:tmpl w:val="E6469E44"/>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1B914936"/>
    <w:multiLevelType w:val="hybridMultilevel"/>
    <w:tmpl w:val="BC8AB304"/>
    <w:lvl w:ilvl="0" w:tplc="6546AA98">
      <w:start w:val="1"/>
      <w:numFmt w:val="bullet"/>
      <w:lvlText w:val=""/>
      <w:lvlJc w:val="left"/>
      <w:pPr>
        <w:ind w:left="1208" w:hanging="360"/>
      </w:pPr>
      <w:rPr>
        <w:rFonts w:ascii="Symbol" w:hAnsi="Symbol" w:hint="default"/>
      </w:rPr>
    </w:lvl>
    <w:lvl w:ilvl="1" w:tplc="04150003" w:tentative="1">
      <w:start w:val="1"/>
      <w:numFmt w:val="bullet"/>
      <w:lvlText w:val="o"/>
      <w:lvlJc w:val="left"/>
      <w:pPr>
        <w:ind w:left="1928" w:hanging="360"/>
      </w:pPr>
      <w:rPr>
        <w:rFonts w:ascii="Courier New" w:hAnsi="Courier New" w:cs="Courier New" w:hint="default"/>
      </w:rPr>
    </w:lvl>
    <w:lvl w:ilvl="2" w:tplc="04150005" w:tentative="1">
      <w:start w:val="1"/>
      <w:numFmt w:val="bullet"/>
      <w:lvlText w:val=""/>
      <w:lvlJc w:val="left"/>
      <w:pPr>
        <w:ind w:left="2648" w:hanging="360"/>
      </w:pPr>
      <w:rPr>
        <w:rFonts w:ascii="Wingdings" w:hAnsi="Wingdings" w:hint="default"/>
      </w:rPr>
    </w:lvl>
    <w:lvl w:ilvl="3" w:tplc="04150001" w:tentative="1">
      <w:start w:val="1"/>
      <w:numFmt w:val="bullet"/>
      <w:lvlText w:val=""/>
      <w:lvlJc w:val="left"/>
      <w:pPr>
        <w:ind w:left="3368" w:hanging="360"/>
      </w:pPr>
      <w:rPr>
        <w:rFonts w:ascii="Symbol" w:hAnsi="Symbol" w:hint="default"/>
      </w:rPr>
    </w:lvl>
    <w:lvl w:ilvl="4" w:tplc="04150003" w:tentative="1">
      <w:start w:val="1"/>
      <w:numFmt w:val="bullet"/>
      <w:lvlText w:val="o"/>
      <w:lvlJc w:val="left"/>
      <w:pPr>
        <w:ind w:left="4088" w:hanging="360"/>
      </w:pPr>
      <w:rPr>
        <w:rFonts w:ascii="Courier New" w:hAnsi="Courier New" w:cs="Courier New" w:hint="default"/>
      </w:rPr>
    </w:lvl>
    <w:lvl w:ilvl="5" w:tplc="04150005" w:tentative="1">
      <w:start w:val="1"/>
      <w:numFmt w:val="bullet"/>
      <w:lvlText w:val=""/>
      <w:lvlJc w:val="left"/>
      <w:pPr>
        <w:ind w:left="4808" w:hanging="360"/>
      </w:pPr>
      <w:rPr>
        <w:rFonts w:ascii="Wingdings" w:hAnsi="Wingdings" w:hint="default"/>
      </w:rPr>
    </w:lvl>
    <w:lvl w:ilvl="6" w:tplc="04150001" w:tentative="1">
      <w:start w:val="1"/>
      <w:numFmt w:val="bullet"/>
      <w:lvlText w:val=""/>
      <w:lvlJc w:val="left"/>
      <w:pPr>
        <w:ind w:left="5528" w:hanging="360"/>
      </w:pPr>
      <w:rPr>
        <w:rFonts w:ascii="Symbol" w:hAnsi="Symbol" w:hint="default"/>
      </w:rPr>
    </w:lvl>
    <w:lvl w:ilvl="7" w:tplc="04150003" w:tentative="1">
      <w:start w:val="1"/>
      <w:numFmt w:val="bullet"/>
      <w:lvlText w:val="o"/>
      <w:lvlJc w:val="left"/>
      <w:pPr>
        <w:ind w:left="6248" w:hanging="360"/>
      </w:pPr>
      <w:rPr>
        <w:rFonts w:ascii="Courier New" w:hAnsi="Courier New" w:cs="Courier New" w:hint="default"/>
      </w:rPr>
    </w:lvl>
    <w:lvl w:ilvl="8" w:tplc="04150005" w:tentative="1">
      <w:start w:val="1"/>
      <w:numFmt w:val="bullet"/>
      <w:lvlText w:val=""/>
      <w:lvlJc w:val="left"/>
      <w:pPr>
        <w:ind w:left="6968" w:hanging="360"/>
      </w:pPr>
      <w:rPr>
        <w:rFonts w:ascii="Wingdings" w:hAnsi="Wingdings" w:hint="default"/>
      </w:rPr>
    </w:lvl>
  </w:abstractNum>
  <w:abstractNum w:abstractNumId="42" w15:restartNumberingAfterBreak="0">
    <w:nsid w:val="1BA71EDE"/>
    <w:multiLevelType w:val="hybridMultilevel"/>
    <w:tmpl w:val="D8C6A0A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4" w15:restartNumberingAfterBreak="0">
    <w:nsid w:val="1F68220E"/>
    <w:multiLevelType w:val="hybridMultilevel"/>
    <w:tmpl w:val="668C9474"/>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07674EF"/>
    <w:multiLevelType w:val="hybridMultilevel"/>
    <w:tmpl w:val="77741328"/>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12F3E3A"/>
    <w:multiLevelType w:val="hybridMultilevel"/>
    <w:tmpl w:val="864A357E"/>
    <w:lvl w:ilvl="0" w:tplc="D4CC12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50" w15:restartNumberingAfterBreak="0">
    <w:nsid w:val="24906FF8"/>
    <w:multiLevelType w:val="hybridMultilevel"/>
    <w:tmpl w:val="C2AE3C18"/>
    <w:lvl w:ilvl="0" w:tplc="C218AFC0">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5ED1EBC"/>
    <w:multiLevelType w:val="hybridMultilevel"/>
    <w:tmpl w:val="827C3B50"/>
    <w:lvl w:ilvl="0" w:tplc="D4CC1262">
      <w:start w:val="1"/>
      <w:numFmt w:val="bullet"/>
      <w:lvlText w:val=""/>
      <w:lvlJc w:val="left"/>
      <w:pPr>
        <w:ind w:left="360" w:hanging="360"/>
      </w:pPr>
      <w:rPr>
        <w:rFonts w:ascii="Symbol" w:hAnsi="Symbol" w:hint="default"/>
      </w:rPr>
    </w:lvl>
    <w:lvl w:ilvl="1" w:tplc="D4CC1262">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3"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54" w15:restartNumberingAfterBreak="0">
    <w:nsid w:val="276337CC"/>
    <w:multiLevelType w:val="hybridMultilevel"/>
    <w:tmpl w:val="7F6E06E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56"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2A4E3FAB"/>
    <w:multiLevelType w:val="hybridMultilevel"/>
    <w:tmpl w:val="20607292"/>
    <w:lvl w:ilvl="0" w:tplc="B610FDCA">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A6928FC"/>
    <w:multiLevelType w:val="hybridMultilevel"/>
    <w:tmpl w:val="13DE6F2C"/>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2AA65CEE"/>
    <w:multiLevelType w:val="hybridMultilevel"/>
    <w:tmpl w:val="9EC0CC66"/>
    <w:lvl w:ilvl="0" w:tplc="B4A00460">
      <w:start w:val="6"/>
      <w:numFmt w:val="upperRoman"/>
      <w:lvlText w:val="%1."/>
      <w:lvlJc w:val="righ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2" w15:restartNumberingAfterBreak="0">
    <w:nsid w:val="2D2A618A"/>
    <w:multiLevelType w:val="hybridMultilevel"/>
    <w:tmpl w:val="BF28174A"/>
    <w:lvl w:ilvl="0" w:tplc="B9EAFE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64" w15:restartNumberingAfterBreak="0">
    <w:nsid w:val="2DBB1CEB"/>
    <w:multiLevelType w:val="hybridMultilevel"/>
    <w:tmpl w:val="596040D8"/>
    <w:lvl w:ilvl="0" w:tplc="6B36894A">
      <w:numFmt w:val="bullet"/>
      <w:lvlText w:val="–"/>
      <w:lvlJc w:val="left"/>
      <w:pPr>
        <w:ind w:left="720" w:hanging="360"/>
      </w:pPr>
      <w:rPr>
        <w:rFonts w:ascii="Times New Roman" w:hAnsi="Times New Roman" w:cs="Times New Roman" w:hint="default"/>
        <w:b w:val="0"/>
        <w:i/>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6" w15:restartNumberingAfterBreak="0">
    <w:nsid w:val="30F02864"/>
    <w:multiLevelType w:val="hybridMultilevel"/>
    <w:tmpl w:val="5BB45E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1A1302D"/>
    <w:multiLevelType w:val="hybridMultilevel"/>
    <w:tmpl w:val="A7166C1A"/>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70" w15:restartNumberingAfterBreak="0">
    <w:nsid w:val="32A10762"/>
    <w:multiLevelType w:val="hybridMultilevel"/>
    <w:tmpl w:val="D2048412"/>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72"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73"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74" w15:restartNumberingAfterBreak="0">
    <w:nsid w:val="368675A2"/>
    <w:multiLevelType w:val="hybridMultilevel"/>
    <w:tmpl w:val="582C2822"/>
    <w:lvl w:ilvl="0" w:tplc="D200F388">
      <w:start w:val="2"/>
      <w:numFmt w:val="low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3955375E"/>
    <w:multiLevelType w:val="hybridMultilevel"/>
    <w:tmpl w:val="027209EA"/>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39E07C00"/>
    <w:multiLevelType w:val="hybridMultilevel"/>
    <w:tmpl w:val="661CC4C6"/>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79"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B7B2206"/>
    <w:multiLevelType w:val="hybridMultilevel"/>
    <w:tmpl w:val="39AABD62"/>
    <w:lvl w:ilvl="0" w:tplc="C1427D30">
      <w:start w:val="1"/>
      <w:numFmt w:val="decimal"/>
      <w:lvlText w:val="%1."/>
      <w:lvlJc w:val="left"/>
      <w:pPr>
        <w:ind w:left="360" w:hanging="360"/>
      </w:pPr>
      <w:rPr>
        <w:rFonts w:hint="default"/>
        <w:b/>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BF14757"/>
    <w:multiLevelType w:val="hybridMultilevel"/>
    <w:tmpl w:val="9A9A70A2"/>
    <w:lvl w:ilvl="0" w:tplc="D4CC1262">
      <w:start w:val="1"/>
      <w:numFmt w:val="bullet"/>
      <w:lvlText w:val=""/>
      <w:lvlJc w:val="left"/>
      <w:pPr>
        <w:ind w:left="360" w:hanging="360"/>
      </w:pPr>
      <w:rPr>
        <w:rFonts w:ascii="Symbol" w:hAnsi="Symbo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83" w15:restartNumberingAfterBreak="0">
    <w:nsid w:val="3D8F60C7"/>
    <w:multiLevelType w:val="hybridMultilevel"/>
    <w:tmpl w:val="8048EBCE"/>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4066468F"/>
    <w:multiLevelType w:val="hybridMultilevel"/>
    <w:tmpl w:val="B1E65D7A"/>
    <w:lvl w:ilvl="0" w:tplc="AA1EBC0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0F15FD"/>
    <w:multiLevelType w:val="multilevel"/>
    <w:tmpl w:val="EDAA4496"/>
    <w:lvl w:ilvl="0">
      <w:start w:val="1"/>
      <w:numFmt w:val="decimal"/>
      <w:lvlText w:val="%1."/>
      <w:lvlJc w:val="left"/>
      <w:pPr>
        <w:ind w:left="36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86" w15:restartNumberingAfterBreak="0">
    <w:nsid w:val="425B51F5"/>
    <w:multiLevelType w:val="hybridMultilevel"/>
    <w:tmpl w:val="D14289FA"/>
    <w:lvl w:ilvl="0" w:tplc="6546AA98">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87"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88" w15:restartNumberingAfterBreak="0">
    <w:nsid w:val="43C9438D"/>
    <w:multiLevelType w:val="hybridMultilevel"/>
    <w:tmpl w:val="24BA77D6"/>
    <w:lvl w:ilvl="0" w:tplc="4022CB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90"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91" w15:restartNumberingAfterBreak="0">
    <w:nsid w:val="473A3620"/>
    <w:multiLevelType w:val="hybridMultilevel"/>
    <w:tmpl w:val="04CE9AA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93" w15:restartNumberingAfterBreak="0">
    <w:nsid w:val="486505B6"/>
    <w:multiLevelType w:val="hybridMultilevel"/>
    <w:tmpl w:val="A964F85E"/>
    <w:lvl w:ilvl="0" w:tplc="A288BC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486F7BAF"/>
    <w:multiLevelType w:val="hybridMultilevel"/>
    <w:tmpl w:val="34BA400E"/>
    <w:lvl w:ilvl="0" w:tplc="7D4EB638">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8D4275E"/>
    <w:multiLevelType w:val="hybridMultilevel"/>
    <w:tmpl w:val="5300BFB0"/>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48FF10CA"/>
    <w:multiLevelType w:val="hybridMultilevel"/>
    <w:tmpl w:val="CF628A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9ED44C8"/>
    <w:multiLevelType w:val="hybridMultilevel"/>
    <w:tmpl w:val="6D109988"/>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100" w15:restartNumberingAfterBreak="0">
    <w:nsid w:val="4B460060"/>
    <w:multiLevelType w:val="hybridMultilevel"/>
    <w:tmpl w:val="29DA0074"/>
    <w:lvl w:ilvl="0" w:tplc="462EA5D0">
      <w:start w:val="4"/>
      <w:numFmt w:val="upperRoman"/>
      <w:lvlText w:val="%1."/>
      <w:lvlJc w:val="right"/>
      <w:pPr>
        <w:ind w:left="188"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104" w15:restartNumberingAfterBreak="0">
    <w:nsid w:val="4E1A7072"/>
    <w:multiLevelType w:val="hybridMultilevel"/>
    <w:tmpl w:val="2A72DCC4"/>
    <w:lvl w:ilvl="0" w:tplc="6E9AA6FC">
      <w:start w:val="1"/>
      <w:numFmt w:val="decimal"/>
      <w:pStyle w:val="Tekst-wcity"/>
      <w:lvlText w:val="%1."/>
      <w:lvlJc w:val="left"/>
      <w:pPr>
        <w:tabs>
          <w:tab w:val="num" w:pos="717"/>
        </w:tabs>
        <w:ind w:left="717" w:hanging="360"/>
      </w:pPr>
    </w:lvl>
    <w:lvl w:ilvl="1" w:tplc="04150019">
      <w:start w:val="1"/>
      <w:numFmt w:val="lowerLetter"/>
      <w:lvlText w:val="%2."/>
      <w:lvlJc w:val="left"/>
      <w:pPr>
        <w:tabs>
          <w:tab w:val="num" w:pos="1437"/>
        </w:tabs>
        <w:ind w:left="1437" w:hanging="360"/>
      </w:pPr>
    </w:lvl>
    <w:lvl w:ilvl="2" w:tplc="0415001B">
      <w:start w:val="1"/>
      <w:numFmt w:val="lowerRoman"/>
      <w:lvlText w:val="%3."/>
      <w:lvlJc w:val="right"/>
      <w:pPr>
        <w:tabs>
          <w:tab w:val="num" w:pos="2157"/>
        </w:tabs>
        <w:ind w:left="2157" w:hanging="180"/>
      </w:pPr>
    </w:lvl>
    <w:lvl w:ilvl="3" w:tplc="0415000F">
      <w:start w:val="1"/>
      <w:numFmt w:val="decimal"/>
      <w:lvlText w:val="%4."/>
      <w:lvlJc w:val="left"/>
      <w:pPr>
        <w:tabs>
          <w:tab w:val="num" w:pos="2877"/>
        </w:tabs>
        <w:ind w:left="2877" w:hanging="360"/>
      </w:pPr>
    </w:lvl>
    <w:lvl w:ilvl="4" w:tplc="04150019">
      <w:start w:val="1"/>
      <w:numFmt w:val="lowerLetter"/>
      <w:lvlText w:val="%5."/>
      <w:lvlJc w:val="left"/>
      <w:pPr>
        <w:tabs>
          <w:tab w:val="num" w:pos="3597"/>
        </w:tabs>
        <w:ind w:left="3597" w:hanging="360"/>
      </w:pPr>
    </w:lvl>
    <w:lvl w:ilvl="5" w:tplc="0415001B">
      <w:start w:val="1"/>
      <w:numFmt w:val="lowerRoman"/>
      <w:lvlText w:val="%6."/>
      <w:lvlJc w:val="right"/>
      <w:pPr>
        <w:tabs>
          <w:tab w:val="num" w:pos="4317"/>
        </w:tabs>
        <w:ind w:left="4317" w:hanging="180"/>
      </w:pPr>
    </w:lvl>
    <w:lvl w:ilvl="6" w:tplc="0415000F">
      <w:start w:val="1"/>
      <w:numFmt w:val="decimal"/>
      <w:lvlText w:val="%7."/>
      <w:lvlJc w:val="left"/>
      <w:pPr>
        <w:tabs>
          <w:tab w:val="num" w:pos="5037"/>
        </w:tabs>
        <w:ind w:left="5037" w:hanging="360"/>
      </w:pPr>
    </w:lvl>
    <w:lvl w:ilvl="7" w:tplc="04150019">
      <w:start w:val="1"/>
      <w:numFmt w:val="lowerLetter"/>
      <w:lvlText w:val="%8."/>
      <w:lvlJc w:val="left"/>
      <w:pPr>
        <w:tabs>
          <w:tab w:val="num" w:pos="5757"/>
        </w:tabs>
        <w:ind w:left="5757" w:hanging="360"/>
      </w:pPr>
    </w:lvl>
    <w:lvl w:ilvl="8" w:tplc="0415001B">
      <w:start w:val="1"/>
      <w:numFmt w:val="lowerRoman"/>
      <w:lvlText w:val="%9."/>
      <w:lvlJc w:val="right"/>
      <w:pPr>
        <w:tabs>
          <w:tab w:val="num" w:pos="6477"/>
        </w:tabs>
        <w:ind w:left="6477" w:hanging="180"/>
      </w:pPr>
    </w:lvl>
  </w:abstractNum>
  <w:abstractNum w:abstractNumId="105"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6" w15:restartNumberingAfterBreak="0">
    <w:nsid w:val="4EC8147E"/>
    <w:multiLevelType w:val="hybridMultilevel"/>
    <w:tmpl w:val="1FE4EB34"/>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533A117C"/>
    <w:multiLevelType w:val="hybridMultilevel"/>
    <w:tmpl w:val="C8864D9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3923EB2"/>
    <w:multiLevelType w:val="hybridMultilevel"/>
    <w:tmpl w:val="E35A775A"/>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3" w15:restartNumberingAfterBreak="0">
    <w:nsid w:val="552B1D33"/>
    <w:multiLevelType w:val="hybridMultilevel"/>
    <w:tmpl w:val="EDE62D92"/>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58CD7DDE"/>
    <w:multiLevelType w:val="hybridMultilevel"/>
    <w:tmpl w:val="1CB489A2"/>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9A55468"/>
    <w:multiLevelType w:val="hybridMultilevel"/>
    <w:tmpl w:val="D584CEA2"/>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9CF126E"/>
    <w:multiLevelType w:val="hybridMultilevel"/>
    <w:tmpl w:val="548E27FE"/>
    <w:lvl w:ilvl="0" w:tplc="904C18AC">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8" w15:restartNumberingAfterBreak="0">
    <w:nsid w:val="5B291071"/>
    <w:multiLevelType w:val="hybridMultilevel"/>
    <w:tmpl w:val="C5A27DBE"/>
    <w:lvl w:ilvl="0" w:tplc="66F2ED7C">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B5772A1"/>
    <w:multiLevelType w:val="hybridMultilevel"/>
    <w:tmpl w:val="94B2EE96"/>
    <w:lvl w:ilvl="0" w:tplc="6546AA98">
      <w:start w:val="1"/>
      <w:numFmt w:val="bullet"/>
      <w:lvlText w:val=""/>
      <w:lvlJc w:val="left"/>
      <w:pPr>
        <w:ind w:left="1208" w:hanging="360"/>
      </w:pPr>
      <w:rPr>
        <w:rFonts w:ascii="Symbol" w:hAnsi="Symbol" w:hint="default"/>
      </w:rPr>
    </w:lvl>
    <w:lvl w:ilvl="1" w:tplc="04150003" w:tentative="1">
      <w:start w:val="1"/>
      <w:numFmt w:val="bullet"/>
      <w:lvlText w:val="o"/>
      <w:lvlJc w:val="left"/>
      <w:pPr>
        <w:ind w:left="1928" w:hanging="360"/>
      </w:pPr>
      <w:rPr>
        <w:rFonts w:ascii="Courier New" w:hAnsi="Courier New" w:cs="Courier New" w:hint="default"/>
      </w:rPr>
    </w:lvl>
    <w:lvl w:ilvl="2" w:tplc="04150005" w:tentative="1">
      <w:start w:val="1"/>
      <w:numFmt w:val="bullet"/>
      <w:lvlText w:val=""/>
      <w:lvlJc w:val="left"/>
      <w:pPr>
        <w:ind w:left="2648" w:hanging="360"/>
      </w:pPr>
      <w:rPr>
        <w:rFonts w:ascii="Wingdings" w:hAnsi="Wingdings" w:hint="default"/>
      </w:rPr>
    </w:lvl>
    <w:lvl w:ilvl="3" w:tplc="04150001" w:tentative="1">
      <w:start w:val="1"/>
      <w:numFmt w:val="bullet"/>
      <w:lvlText w:val=""/>
      <w:lvlJc w:val="left"/>
      <w:pPr>
        <w:ind w:left="3368" w:hanging="360"/>
      </w:pPr>
      <w:rPr>
        <w:rFonts w:ascii="Symbol" w:hAnsi="Symbol" w:hint="default"/>
      </w:rPr>
    </w:lvl>
    <w:lvl w:ilvl="4" w:tplc="04150003" w:tentative="1">
      <w:start w:val="1"/>
      <w:numFmt w:val="bullet"/>
      <w:lvlText w:val="o"/>
      <w:lvlJc w:val="left"/>
      <w:pPr>
        <w:ind w:left="4088" w:hanging="360"/>
      </w:pPr>
      <w:rPr>
        <w:rFonts w:ascii="Courier New" w:hAnsi="Courier New" w:cs="Courier New" w:hint="default"/>
      </w:rPr>
    </w:lvl>
    <w:lvl w:ilvl="5" w:tplc="04150005" w:tentative="1">
      <w:start w:val="1"/>
      <w:numFmt w:val="bullet"/>
      <w:lvlText w:val=""/>
      <w:lvlJc w:val="left"/>
      <w:pPr>
        <w:ind w:left="4808" w:hanging="360"/>
      </w:pPr>
      <w:rPr>
        <w:rFonts w:ascii="Wingdings" w:hAnsi="Wingdings" w:hint="default"/>
      </w:rPr>
    </w:lvl>
    <w:lvl w:ilvl="6" w:tplc="04150001" w:tentative="1">
      <w:start w:val="1"/>
      <w:numFmt w:val="bullet"/>
      <w:lvlText w:val=""/>
      <w:lvlJc w:val="left"/>
      <w:pPr>
        <w:ind w:left="5528" w:hanging="360"/>
      </w:pPr>
      <w:rPr>
        <w:rFonts w:ascii="Symbol" w:hAnsi="Symbol" w:hint="default"/>
      </w:rPr>
    </w:lvl>
    <w:lvl w:ilvl="7" w:tplc="04150003" w:tentative="1">
      <w:start w:val="1"/>
      <w:numFmt w:val="bullet"/>
      <w:lvlText w:val="o"/>
      <w:lvlJc w:val="left"/>
      <w:pPr>
        <w:ind w:left="6248" w:hanging="360"/>
      </w:pPr>
      <w:rPr>
        <w:rFonts w:ascii="Courier New" w:hAnsi="Courier New" w:cs="Courier New" w:hint="default"/>
      </w:rPr>
    </w:lvl>
    <w:lvl w:ilvl="8" w:tplc="04150005" w:tentative="1">
      <w:start w:val="1"/>
      <w:numFmt w:val="bullet"/>
      <w:lvlText w:val=""/>
      <w:lvlJc w:val="left"/>
      <w:pPr>
        <w:ind w:left="6968" w:hanging="360"/>
      </w:pPr>
      <w:rPr>
        <w:rFonts w:ascii="Wingdings" w:hAnsi="Wingdings" w:hint="default"/>
      </w:rPr>
    </w:lvl>
  </w:abstractNum>
  <w:abstractNum w:abstractNumId="120"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121"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5DFF498D"/>
    <w:multiLevelType w:val="multilevel"/>
    <w:tmpl w:val="731EB6C8"/>
    <w:lvl w:ilvl="0">
      <w:start w:val="1"/>
      <w:numFmt w:val="lowerLetter"/>
      <w:lvlText w:val="%1)"/>
      <w:lvlJc w:val="left"/>
      <w:pPr>
        <w:ind w:left="36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123"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125" w15:restartNumberingAfterBreak="0">
    <w:nsid w:val="5E2E542A"/>
    <w:multiLevelType w:val="hybridMultilevel"/>
    <w:tmpl w:val="AE3814D2"/>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5E413B7D"/>
    <w:multiLevelType w:val="hybridMultilevel"/>
    <w:tmpl w:val="B992A960"/>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128" w15:restartNumberingAfterBreak="0">
    <w:nsid w:val="5FAB5DB6"/>
    <w:multiLevelType w:val="hybridMultilevel"/>
    <w:tmpl w:val="9D10D4EC"/>
    <w:lvl w:ilvl="0" w:tplc="5A724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FC5585A"/>
    <w:multiLevelType w:val="hybridMultilevel"/>
    <w:tmpl w:val="DA72CAF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131" w15:restartNumberingAfterBreak="0">
    <w:nsid w:val="60C9581C"/>
    <w:multiLevelType w:val="hybridMultilevel"/>
    <w:tmpl w:val="476EAC12"/>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133" w15:restartNumberingAfterBreak="0">
    <w:nsid w:val="61D3357C"/>
    <w:multiLevelType w:val="hybridMultilevel"/>
    <w:tmpl w:val="3A1C9250"/>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15:restartNumberingAfterBreak="0">
    <w:nsid w:val="61D56F93"/>
    <w:multiLevelType w:val="hybridMultilevel"/>
    <w:tmpl w:val="36DE29F8"/>
    <w:lvl w:ilvl="0" w:tplc="83FC0250">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2621580"/>
    <w:multiLevelType w:val="hybridMultilevel"/>
    <w:tmpl w:val="D6A61C56"/>
    <w:lvl w:ilvl="0" w:tplc="756C3654">
      <w:start w:val="2"/>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137" w15:restartNumberingAfterBreak="0">
    <w:nsid w:val="64E27DD2"/>
    <w:multiLevelType w:val="hybridMultilevel"/>
    <w:tmpl w:val="C6F403F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655F3C0F"/>
    <w:multiLevelType w:val="hybridMultilevel"/>
    <w:tmpl w:val="F7B2EEE4"/>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140" w15:restartNumberingAfterBreak="0">
    <w:nsid w:val="66825EA0"/>
    <w:multiLevelType w:val="multilevel"/>
    <w:tmpl w:val="59489D78"/>
    <w:lvl w:ilvl="0">
      <w:start w:val="1"/>
      <w:numFmt w:val="decimal"/>
      <w:lvlText w:val="%1."/>
      <w:lvlJc w:val="left"/>
      <w:pPr>
        <w:ind w:left="36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141" w15:restartNumberingAfterBreak="0">
    <w:nsid w:val="6711476D"/>
    <w:multiLevelType w:val="hybridMultilevel"/>
    <w:tmpl w:val="3E964996"/>
    <w:lvl w:ilvl="0" w:tplc="090EB652">
      <w:start w:val="1"/>
      <w:numFmt w:val="decimal"/>
      <w:lvlText w:val="%1."/>
      <w:lvlJc w:val="left"/>
      <w:pPr>
        <w:ind w:left="720" w:hanging="360"/>
      </w:pPr>
      <w:rPr>
        <w:rFonts w:ascii="Arial" w:eastAsiaTheme="minorHAnsi" w:hAnsi="Arial" w:cs="Arial"/>
      </w:rPr>
    </w:lvl>
    <w:lvl w:ilvl="1" w:tplc="5E50AAC6">
      <w:start w:val="1"/>
      <w:numFmt w:val="lowerLetter"/>
      <w:lvlText w:val="%2."/>
      <w:lvlJc w:val="left"/>
      <w:pPr>
        <w:ind w:left="1440" w:hanging="360"/>
      </w:pPr>
    </w:lvl>
    <w:lvl w:ilvl="2" w:tplc="0F9C0F34">
      <w:start w:val="1"/>
      <w:numFmt w:val="lowerRoman"/>
      <w:lvlText w:val="%3."/>
      <w:lvlJc w:val="right"/>
      <w:pPr>
        <w:ind w:left="2160" w:hanging="180"/>
      </w:pPr>
    </w:lvl>
    <w:lvl w:ilvl="3" w:tplc="89DE8704">
      <w:start w:val="1"/>
      <w:numFmt w:val="decimal"/>
      <w:lvlText w:val="%4."/>
      <w:lvlJc w:val="left"/>
      <w:pPr>
        <w:ind w:left="2880" w:hanging="360"/>
      </w:pPr>
    </w:lvl>
    <w:lvl w:ilvl="4" w:tplc="120009D8">
      <w:start w:val="1"/>
      <w:numFmt w:val="lowerLetter"/>
      <w:lvlText w:val="%5."/>
      <w:lvlJc w:val="left"/>
      <w:pPr>
        <w:ind w:left="3600" w:hanging="360"/>
      </w:pPr>
    </w:lvl>
    <w:lvl w:ilvl="5" w:tplc="181C3FD2">
      <w:start w:val="1"/>
      <w:numFmt w:val="lowerRoman"/>
      <w:lvlText w:val="%6."/>
      <w:lvlJc w:val="right"/>
      <w:pPr>
        <w:ind w:left="4320" w:hanging="180"/>
      </w:pPr>
    </w:lvl>
    <w:lvl w:ilvl="6" w:tplc="A9385656">
      <w:start w:val="1"/>
      <w:numFmt w:val="decimal"/>
      <w:lvlText w:val="%7."/>
      <w:lvlJc w:val="left"/>
      <w:pPr>
        <w:ind w:left="5040" w:hanging="360"/>
      </w:pPr>
    </w:lvl>
    <w:lvl w:ilvl="7" w:tplc="AD7299F6">
      <w:start w:val="1"/>
      <w:numFmt w:val="lowerLetter"/>
      <w:lvlText w:val="%8."/>
      <w:lvlJc w:val="left"/>
      <w:pPr>
        <w:ind w:left="5760" w:hanging="360"/>
      </w:pPr>
    </w:lvl>
    <w:lvl w:ilvl="8" w:tplc="0A64061A">
      <w:start w:val="1"/>
      <w:numFmt w:val="lowerRoman"/>
      <w:lvlText w:val="%9."/>
      <w:lvlJc w:val="right"/>
      <w:pPr>
        <w:ind w:left="6480" w:hanging="180"/>
      </w:pPr>
    </w:lvl>
  </w:abstractNum>
  <w:abstractNum w:abstractNumId="142" w15:restartNumberingAfterBreak="0">
    <w:nsid w:val="677A0BD7"/>
    <w:multiLevelType w:val="hybridMultilevel"/>
    <w:tmpl w:val="D24A1C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4" w15:restartNumberingAfterBreak="0">
    <w:nsid w:val="68136B1E"/>
    <w:multiLevelType w:val="hybridMultilevel"/>
    <w:tmpl w:val="6A20C3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68DE6CEA"/>
    <w:multiLevelType w:val="multilevel"/>
    <w:tmpl w:val="6360B6E4"/>
    <w:lvl w:ilvl="0">
      <w:start w:val="1"/>
      <w:numFmt w:val="upperRoman"/>
      <w:lvlText w:val="%1."/>
      <w:lvlJc w:val="right"/>
      <w:pPr>
        <w:ind w:left="1004" w:hanging="72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47" w15:restartNumberingAfterBreak="0">
    <w:nsid w:val="699A0328"/>
    <w:multiLevelType w:val="hybridMultilevel"/>
    <w:tmpl w:val="7B84E3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9" w15:restartNumberingAfterBreak="0">
    <w:nsid w:val="6B5156B6"/>
    <w:multiLevelType w:val="multilevel"/>
    <w:tmpl w:val="2B024F64"/>
    <w:lvl w:ilvl="0">
      <w:start w:val="4"/>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0" w15:restartNumberingAfterBreak="0">
    <w:nsid w:val="6C7E62B6"/>
    <w:multiLevelType w:val="multilevel"/>
    <w:tmpl w:val="40CC657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1" w15:restartNumberingAfterBreak="0">
    <w:nsid w:val="6D0D643E"/>
    <w:multiLevelType w:val="hybridMultilevel"/>
    <w:tmpl w:val="BDA022CE"/>
    <w:lvl w:ilvl="0" w:tplc="7E4EED1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153" w15:restartNumberingAfterBreak="0">
    <w:nsid w:val="6DE957F5"/>
    <w:multiLevelType w:val="hybridMultilevel"/>
    <w:tmpl w:val="496ACA2E"/>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4" w15:restartNumberingAfterBreak="0">
    <w:nsid w:val="6ECE3448"/>
    <w:multiLevelType w:val="hybridMultilevel"/>
    <w:tmpl w:val="DEE80A08"/>
    <w:lvl w:ilvl="0" w:tplc="66F2ED7C">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FB53F99"/>
    <w:multiLevelType w:val="hybridMultilevel"/>
    <w:tmpl w:val="1C28B144"/>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6"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157" w15:restartNumberingAfterBreak="0">
    <w:nsid w:val="71396771"/>
    <w:multiLevelType w:val="multilevel"/>
    <w:tmpl w:val="CD9C7A18"/>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8" w15:restartNumberingAfterBreak="0">
    <w:nsid w:val="71464B68"/>
    <w:multiLevelType w:val="multilevel"/>
    <w:tmpl w:val="7A54687C"/>
    <w:lvl w:ilvl="0">
      <w:start w:val="6"/>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9"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71BD22C5"/>
    <w:multiLevelType w:val="hybridMultilevel"/>
    <w:tmpl w:val="5502B0B0"/>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1"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162" w15:restartNumberingAfterBreak="0">
    <w:nsid w:val="77140C51"/>
    <w:multiLevelType w:val="hybridMultilevel"/>
    <w:tmpl w:val="4BA09C6A"/>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4" w15:restartNumberingAfterBreak="0">
    <w:nsid w:val="795175A1"/>
    <w:multiLevelType w:val="hybridMultilevel"/>
    <w:tmpl w:val="42AC388A"/>
    <w:lvl w:ilvl="0" w:tplc="5C44FC3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B3745BE"/>
    <w:multiLevelType w:val="hybridMultilevel"/>
    <w:tmpl w:val="905486E0"/>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6" w15:restartNumberingAfterBreak="0">
    <w:nsid w:val="7B8E3A68"/>
    <w:multiLevelType w:val="hybridMultilevel"/>
    <w:tmpl w:val="B1603F7A"/>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15:restartNumberingAfterBreak="0">
    <w:nsid w:val="7C21508A"/>
    <w:multiLevelType w:val="hybridMultilevel"/>
    <w:tmpl w:val="2F9279F4"/>
    <w:lvl w:ilvl="0" w:tplc="2B34CD0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C261265"/>
    <w:multiLevelType w:val="hybridMultilevel"/>
    <w:tmpl w:val="D9122CD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7FB223C9"/>
    <w:multiLevelType w:val="hybridMultilevel"/>
    <w:tmpl w:val="179E6BB8"/>
    <w:lvl w:ilvl="0" w:tplc="B0648D24">
      <w:start w:val="1"/>
      <w:numFmt w:val="bullet"/>
      <w:lvlText w:val=""/>
      <w:lvlJc w:val="left"/>
      <w:pPr>
        <w:ind w:left="360" w:hanging="360"/>
      </w:pPr>
      <w:rPr>
        <w:rFonts w:ascii="Symbol" w:hAnsi="Symbol" w:hint="default"/>
      </w:rPr>
    </w:lvl>
    <w:lvl w:ilvl="1" w:tplc="C9044AE2">
      <w:numFmt w:val="bullet"/>
      <w:lvlText w:val="•"/>
      <w:lvlJc w:val="left"/>
      <w:pPr>
        <w:ind w:left="1425" w:hanging="705"/>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1"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6"/>
  </w:num>
  <w:num w:numId="2">
    <w:abstractNumId w:val="23"/>
  </w:num>
  <w:num w:numId="3">
    <w:abstractNumId w:val="35"/>
  </w:num>
  <w:num w:numId="4">
    <w:abstractNumId w:val="4"/>
  </w:num>
  <w:num w:numId="5">
    <w:abstractNumId w:val="130"/>
  </w:num>
  <w:num w:numId="6">
    <w:abstractNumId w:val="73"/>
  </w:num>
  <w:num w:numId="7">
    <w:abstractNumId w:val="127"/>
  </w:num>
  <w:num w:numId="8">
    <w:abstractNumId w:val="0"/>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2"/>
  </w:num>
  <w:num w:numId="11">
    <w:abstractNumId w:val="136"/>
  </w:num>
  <w:num w:numId="12">
    <w:abstractNumId w:val="63"/>
  </w:num>
  <w:num w:numId="13">
    <w:abstractNumId w:val="56"/>
  </w:num>
  <w:num w:numId="14">
    <w:abstractNumId w:val="90"/>
  </w:num>
  <w:num w:numId="15">
    <w:abstractNumId w:val="89"/>
  </w:num>
  <w:num w:numId="16">
    <w:abstractNumId w:val="69"/>
  </w:num>
  <w:num w:numId="17">
    <w:abstractNumId w:val="71"/>
  </w:num>
  <w:num w:numId="18">
    <w:abstractNumId w:val="139"/>
  </w:num>
  <w:num w:numId="19">
    <w:abstractNumId w:val="120"/>
  </w:num>
  <w:num w:numId="20">
    <w:abstractNumId w:val="5"/>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79"/>
  </w:num>
  <w:num w:numId="22">
    <w:abstractNumId w:val="132"/>
  </w:num>
  <w:num w:numId="23">
    <w:abstractNumId w:val="99"/>
  </w:num>
  <w:num w:numId="24">
    <w:abstractNumId w:val="156"/>
  </w:num>
  <w:num w:numId="25">
    <w:abstractNumId w:val="103"/>
  </w:num>
  <w:num w:numId="26">
    <w:abstractNumId w:val="161"/>
  </w:num>
  <w:num w:numId="27">
    <w:abstractNumId w:val="87"/>
  </w:num>
  <w:num w:numId="28">
    <w:abstractNumId w:val="39"/>
  </w:num>
  <w:num w:numId="29">
    <w:abstractNumId w:val="1"/>
  </w:num>
  <w:num w:numId="30">
    <w:abstractNumId w:val="105"/>
  </w:num>
  <w:num w:numId="31">
    <w:abstractNumId w:val="25"/>
  </w:num>
  <w:num w:numId="32">
    <w:abstractNumId w:val="55"/>
  </w:num>
  <w:num w:numId="33">
    <w:abstractNumId w:val="72"/>
  </w:num>
  <w:num w:numId="34">
    <w:abstractNumId w:val="8"/>
  </w:num>
  <w:num w:numId="35">
    <w:abstractNumId w:val="111"/>
  </w:num>
  <w:num w:numId="36">
    <w:abstractNumId w:val="152"/>
  </w:num>
  <w:num w:numId="37">
    <w:abstractNumId w:val="49"/>
  </w:num>
  <w:num w:numId="38">
    <w:abstractNumId w:val="15"/>
  </w:num>
  <w:num w:numId="39">
    <w:abstractNumId w:val="43"/>
  </w:num>
  <w:num w:numId="40">
    <w:abstractNumId w:val="163"/>
  </w:num>
  <w:num w:numId="41">
    <w:abstractNumId w:val="48"/>
  </w:num>
  <w:num w:numId="42">
    <w:abstractNumId w:val="108"/>
  </w:num>
  <w:num w:numId="43">
    <w:abstractNumId w:val="75"/>
  </w:num>
  <w:num w:numId="44">
    <w:abstractNumId w:val="53"/>
  </w:num>
  <w:num w:numId="45">
    <w:abstractNumId w:val="112"/>
  </w:num>
  <w:num w:numId="46">
    <w:abstractNumId w:val="121"/>
  </w:num>
  <w:num w:numId="47">
    <w:abstractNumId w:val="123"/>
  </w:num>
  <w:num w:numId="48">
    <w:abstractNumId w:val="78"/>
  </w:num>
  <w:num w:numId="49">
    <w:abstractNumId w:val="57"/>
  </w:num>
  <w:num w:numId="50">
    <w:abstractNumId w:val="2"/>
  </w:num>
  <w:num w:numId="51">
    <w:abstractNumId w:val="171"/>
  </w:num>
  <w:num w:numId="52">
    <w:abstractNumId w:val="32"/>
  </w:num>
  <w:num w:numId="53">
    <w:abstractNumId w:val="98"/>
  </w:num>
  <w:num w:numId="54">
    <w:abstractNumId w:val="159"/>
  </w:num>
  <w:num w:numId="55">
    <w:abstractNumId w:val="29"/>
  </w:num>
  <w:num w:numId="56">
    <w:abstractNumId w:val="7"/>
  </w:num>
  <w:num w:numId="57">
    <w:abstractNumId w:val="9"/>
  </w:num>
  <w:num w:numId="58">
    <w:abstractNumId w:val="33"/>
  </w:num>
  <w:num w:numId="59">
    <w:abstractNumId w:val="146"/>
  </w:num>
  <w:num w:numId="60">
    <w:abstractNumId w:val="88"/>
  </w:num>
  <w:num w:numId="61">
    <w:abstractNumId w:val="83"/>
  </w:num>
  <w:num w:numId="62">
    <w:abstractNumId w:val="131"/>
  </w:num>
  <w:num w:numId="63">
    <w:abstractNumId w:val="116"/>
  </w:num>
  <w:num w:numId="64">
    <w:abstractNumId w:val="94"/>
  </w:num>
  <w:num w:numId="65">
    <w:abstractNumId w:val="42"/>
  </w:num>
  <w:num w:numId="66">
    <w:abstractNumId w:val="62"/>
  </w:num>
  <w:num w:numId="67">
    <w:abstractNumId w:val="158"/>
  </w:num>
  <w:num w:numId="68">
    <w:abstractNumId w:val="12"/>
  </w:num>
  <w:num w:numId="69">
    <w:abstractNumId w:val="36"/>
  </w:num>
  <w:num w:numId="70">
    <w:abstractNumId w:val="28"/>
  </w:num>
  <w:num w:numId="71">
    <w:abstractNumId w:val="19"/>
  </w:num>
  <w:num w:numId="72">
    <w:abstractNumId w:val="115"/>
  </w:num>
  <w:num w:numId="73">
    <w:abstractNumId w:val="149"/>
  </w:num>
  <w:num w:numId="74">
    <w:abstractNumId w:val="51"/>
  </w:num>
  <w:num w:numId="75">
    <w:abstractNumId w:val="54"/>
  </w:num>
  <w:num w:numId="76">
    <w:abstractNumId w:val="133"/>
  </w:num>
  <w:num w:numId="77">
    <w:abstractNumId w:val="113"/>
  </w:num>
  <w:num w:numId="78">
    <w:abstractNumId w:val="59"/>
  </w:num>
  <w:num w:numId="79">
    <w:abstractNumId w:val="77"/>
  </w:num>
  <w:num w:numId="80">
    <w:abstractNumId w:val="153"/>
  </w:num>
  <w:num w:numId="81">
    <w:abstractNumId w:val="91"/>
  </w:num>
  <w:num w:numId="82">
    <w:abstractNumId w:val="160"/>
  </w:num>
  <w:num w:numId="83">
    <w:abstractNumId w:val="168"/>
  </w:num>
  <w:num w:numId="84">
    <w:abstractNumId w:val="20"/>
  </w:num>
  <w:num w:numId="85">
    <w:abstractNumId w:val="138"/>
  </w:num>
  <w:num w:numId="86">
    <w:abstractNumId w:val="109"/>
  </w:num>
  <w:num w:numId="87">
    <w:abstractNumId w:val="14"/>
  </w:num>
  <w:num w:numId="88">
    <w:abstractNumId w:val="80"/>
  </w:num>
  <w:num w:numId="89">
    <w:abstractNumId w:val="137"/>
  </w:num>
  <w:num w:numId="90">
    <w:abstractNumId w:val="110"/>
  </w:num>
  <w:num w:numId="91">
    <w:abstractNumId w:val="114"/>
  </w:num>
  <w:num w:numId="92">
    <w:abstractNumId w:val="67"/>
  </w:num>
  <w:num w:numId="93">
    <w:abstractNumId w:val="70"/>
  </w:num>
  <w:num w:numId="94">
    <w:abstractNumId w:val="81"/>
  </w:num>
  <w:num w:numId="95">
    <w:abstractNumId w:val="141"/>
  </w:num>
  <w:num w:numId="96">
    <w:abstractNumId w:val="84"/>
  </w:num>
  <w:num w:numId="97">
    <w:abstractNumId w:val="22"/>
  </w:num>
  <w:num w:numId="98">
    <w:abstractNumId w:val="134"/>
  </w:num>
  <w:num w:numId="99">
    <w:abstractNumId w:val="119"/>
  </w:num>
  <w:num w:numId="100">
    <w:abstractNumId w:val="41"/>
  </w:num>
  <w:num w:numId="101">
    <w:abstractNumId w:val="86"/>
  </w:num>
  <w:num w:numId="102">
    <w:abstractNumId w:val="126"/>
  </w:num>
  <w:num w:numId="103">
    <w:abstractNumId w:val="93"/>
  </w:num>
  <w:num w:numId="104">
    <w:abstractNumId w:val="64"/>
  </w:num>
  <w:num w:numId="105">
    <w:abstractNumId w:val="129"/>
  </w:num>
  <w:num w:numId="106">
    <w:abstractNumId w:val="128"/>
  </w:num>
  <w:num w:numId="107">
    <w:abstractNumId w:val="44"/>
  </w:num>
  <w:num w:numId="108">
    <w:abstractNumId w:val="157"/>
  </w:num>
  <w:num w:numId="109">
    <w:abstractNumId w:val="162"/>
  </w:num>
  <w:num w:numId="110">
    <w:abstractNumId w:val="144"/>
  </w:num>
  <w:num w:numId="111">
    <w:abstractNumId w:val="166"/>
  </w:num>
  <w:num w:numId="112">
    <w:abstractNumId w:val="85"/>
  </w:num>
  <w:num w:numId="113">
    <w:abstractNumId w:val="140"/>
  </w:num>
  <w:num w:numId="114">
    <w:abstractNumId w:val="18"/>
  </w:num>
  <w:num w:numId="115">
    <w:abstractNumId w:val="148"/>
  </w:num>
  <w:num w:numId="116">
    <w:abstractNumId w:val="46"/>
  </w:num>
  <w:num w:numId="117">
    <w:abstractNumId w:val="92"/>
  </w:num>
  <w:num w:numId="118">
    <w:abstractNumId w:val="101"/>
  </w:num>
  <w:num w:numId="119">
    <w:abstractNumId w:val="107"/>
  </w:num>
  <w:num w:numId="120">
    <w:abstractNumId w:val="124"/>
  </w:num>
  <w:num w:numId="121">
    <w:abstractNumId w:val="26"/>
  </w:num>
  <w:num w:numId="122">
    <w:abstractNumId w:val="38"/>
  </w:num>
  <w:num w:numId="123">
    <w:abstractNumId w:val="52"/>
  </w:num>
  <w:num w:numId="124">
    <w:abstractNumId w:val="169"/>
  </w:num>
  <w:num w:numId="125">
    <w:abstractNumId w:val="37"/>
  </w:num>
  <w:num w:numId="126">
    <w:abstractNumId w:val="145"/>
  </w:num>
  <w:num w:numId="127">
    <w:abstractNumId w:val="61"/>
  </w:num>
  <w:num w:numId="128">
    <w:abstractNumId w:val="65"/>
  </w:num>
  <w:num w:numId="129">
    <w:abstractNumId w:val="143"/>
  </w:num>
  <w:num w:numId="130">
    <w:abstractNumId w:val="102"/>
  </w:num>
  <w:num w:numId="131">
    <w:abstractNumId w:val="117"/>
  </w:num>
  <w:num w:numId="132">
    <w:abstractNumId w:val="3"/>
  </w:num>
  <w:num w:numId="133">
    <w:abstractNumId w:val="68"/>
  </w:num>
  <w:num w:numId="134">
    <w:abstractNumId w:val="31"/>
  </w:num>
  <w:num w:numId="135">
    <w:abstractNumId w:val="147"/>
  </w:num>
  <w:num w:numId="136">
    <w:abstractNumId w:val="16"/>
  </w:num>
  <w:num w:numId="137">
    <w:abstractNumId w:val="66"/>
  </w:num>
  <w:num w:numId="138">
    <w:abstractNumId w:val="76"/>
  </w:num>
  <w:num w:numId="139">
    <w:abstractNumId w:val="97"/>
  </w:num>
  <w:num w:numId="140">
    <w:abstractNumId w:val="104"/>
  </w:num>
  <w:num w:numId="141">
    <w:abstractNumId w:val="58"/>
  </w:num>
  <w:num w:numId="142">
    <w:abstractNumId w:val="118"/>
  </w:num>
  <w:num w:numId="143">
    <w:abstractNumId w:val="21"/>
  </w:num>
  <w:num w:numId="144">
    <w:abstractNumId w:val="164"/>
  </w:num>
  <w:num w:numId="145">
    <w:abstractNumId w:val="154"/>
  </w:num>
  <w:num w:numId="146">
    <w:abstractNumId w:val="167"/>
  </w:num>
  <w:num w:numId="147">
    <w:abstractNumId w:val="170"/>
  </w:num>
  <w:num w:numId="148">
    <w:abstractNumId w:val="95"/>
  </w:num>
  <w:num w:numId="149">
    <w:abstractNumId w:val="165"/>
  </w:num>
  <w:num w:numId="150">
    <w:abstractNumId w:val="142"/>
  </w:num>
  <w:num w:numId="151">
    <w:abstractNumId w:val="24"/>
  </w:num>
  <w:num w:numId="152">
    <w:abstractNumId w:val="40"/>
  </w:num>
  <w:num w:numId="153">
    <w:abstractNumId w:val="47"/>
  </w:num>
  <w:num w:numId="154">
    <w:abstractNumId w:val="96"/>
  </w:num>
  <w:num w:numId="155">
    <w:abstractNumId w:val="125"/>
  </w:num>
  <w:num w:numId="156">
    <w:abstractNumId w:val="45"/>
  </w:num>
  <w:num w:numId="157">
    <w:abstractNumId w:val="17"/>
  </w:num>
  <w:num w:numId="158">
    <w:abstractNumId w:val="10"/>
  </w:num>
  <w:num w:numId="159">
    <w:abstractNumId w:val="155"/>
  </w:num>
  <w:num w:numId="160">
    <w:abstractNumId w:val="30"/>
  </w:num>
  <w:num w:numId="161">
    <w:abstractNumId w:val="122"/>
  </w:num>
  <w:num w:numId="162">
    <w:abstractNumId w:val="74"/>
  </w:num>
  <w:num w:numId="163">
    <w:abstractNumId w:val="11"/>
  </w:num>
  <w:num w:numId="164">
    <w:abstractNumId w:val="13"/>
  </w:num>
  <w:num w:numId="165">
    <w:abstractNumId w:val="150"/>
  </w:num>
  <w:num w:numId="166">
    <w:abstractNumId w:val="27"/>
  </w:num>
  <w:num w:numId="167">
    <w:abstractNumId w:val="100"/>
  </w:num>
  <w:num w:numId="168">
    <w:abstractNumId w:val="60"/>
  </w:num>
  <w:num w:numId="169">
    <w:abstractNumId w:val="50"/>
  </w:num>
  <w:num w:numId="170">
    <w:abstractNumId w:val="151"/>
  </w:num>
  <w:num w:numId="171">
    <w:abstractNumId w:val="106"/>
  </w:num>
  <w:num w:numId="172">
    <w:abstractNumId w:val="135"/>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064E"/>
    <w:rsid w:val="00001128"/>
    <w:rsid w:val="00001B41"/>
    <w:rsid w:val="00003001"/>
    <w:rsid w:val="00003CF5"/>
    <w:rsid w:val="00004316"/>
    <w:rsid w:val="00004777"/>
    <w:rsid w:val="00004CD0"/>
    <w:rsid w:val="00004FBC"/>
    <w:rsid w:val="00005465"/>
    <w:rsid w:val="000058A2"/>
    <w:rsid w:val="00005BE0"/>
    <w:rsid w:val="00005DE3"/>
    <w:rsid w:val="0000618A"/>
    <w:rsid w:val="00006196"/>
    <w:rsid w:val="00006953"/>
    <w:rsid w:val="000077FF"/>
    <w:rsid w:val="0000784B"/>
    <w:rsid w:val="00007864"/>
    <w:rsid w:val="0001082C"/>
    <w:rsid w:val="00010C22"/>
    <w:rsid w:val="00010C83"/>
    <w:rsid w:val="00013057"/>
    <w:rsid w:val="000133DF"/>
    <w:rsid w:val="00013930"/>
    <w:rsid w:val="000140DC"/>
    <w:rsid w:val="0001424B"/>
    <w:rsid w:val="00014B9C"/>
    <w:rsid w:val="00014C3B"/>
    <w:rsid w:val="00014F93"/>
    <w:rsid w:val="000154E7"/>
    <w:rsid w:val="0001568F"/>
    <w:rsid w:val="00015983"/>
    <w:rsid w:val="00016B4A"/>
    <w:rsid w:val="0001707F"/>
    <w:rsid w:val="000171F0"/>
    <w:rsid w:val="000177D3"/>
    <w:rsid w:val="00017BCA"/>
    <w:rsid w:val="00017CBE"/>
    <w:rsid w:val="00017FB0"/>
    <w:rsid w:val="00020675"/>
    <w:rsid w:val="000207CF"/>
    <w:rsid w:val="00020DD9"/>
    <w:rsid w:val="000212B0"/>
    <w:rsid w:val="00021498"/>
    <w:rsid w:val="000215D1"/>
    <w:rsid w:val="000217B5"/>
    <w:rsid w:val="00022009"/>
    <w:rsid w:val="0002298A"/>
    <w:rsid w:val="000241E1"/>
    <w:rsid w:val="000248F5"/>
    <w:rsid w:val="00024CAA"/>
    <w:rsid w:val="00024E17"/>
    <w:rsid w:val="00025B80"/>
    <w:rsid w:val="000261C6"/>
    <w:rsid w:val="000263BE"/>
    <w:rsid w:val="00026933"/>
    <w:rsid w:val="00026ECE"/>
    <w:rsid w:val="000274E9"/>
    <w:rsid w:val="000302B3"/>
    <w:rsid w:val="00030343"/>
    <w:rsid w:val="00030535"/>
    <w:rsid w:val="00030C0C"/>
    <w:rsid w:val="000331BD"/>
    <w:rsid w:val="0003343F"/>
    <w:rsid w:val="0003369B"/>
    <w:rsid w:val="00033A26"/>
    <w:rsid w:val="000345C3"/>
    <w:rsid w:val="00034791"/>
    <w:rsid w:val="00035370"/>
    <w:rsid w:val="00035637"/>
    <w:rsid w:val="00035F95"/>
    <w:rsid w:val="00036249"/>
    <w:rsid w:val="000365CB"/>
    <w:rsid w:val="000367A4"/>
    <w:rsid w:val="000367C5"/>
    <w:rsid w:val="00036AD4"/>
    <w:rsid w:val="00037252"/>
    <w:rsid w:val="00037DDA"/>
    <w:rsid w:val="000411BE"/>
    <w:rsid w:val="00041810"/>
    <w:rsid w:val="00041E3E"/>
    <w:rsid w:val="000426C2"/>
    <w:rsid w:val="00042778"/>
    <w:rsid w:val="00042D62"/>
    <w:rsid w:val="00042EC8"/>
    <w:rsid w:val="0004345D"/>
    <w:rsid w:val="00044B37"/>
    <w:rsid w:val="0004518A"/>
    <w:rsid w:val="0004587C"/>
    <w:rsid w:val="000466BB"/>
    <w:rsid w:val="00047B2B"/>
    <w:rsid w:val="00047F92"/>
    <w:rsid w:val="000501C0"/>
    <w:rsid w:val="00051E17"/>
    <w:rsid w:val="00052AE3"/>
    <w:rsid w:val="00052ED4"/>
    <w:rsid w:val="000544D4"/>
    <w:rsid w:val="00055ABF"/>
    <w:rsid w:val="00055CA4"/>
    <w:rsid w:val="00055D8B"/>
    <w:rsid w:val="00055DDA"/>
    <w:rsid w:val="00057264"/>
    <w:rsid w:val="000574AE"/>
    <w:rsid w:val="0006065C"/>
    <w:rsid w:val="000609C7"/>
    <w:rsid w:val="00061146"/>
    <w:rsid w:val="0006129D"/>
    <w:rsid w:val="000616E2"/>
    <w:rsid w:val="00063136"/>
    <w:rsid w:val="000632BE"/>
    <w:rsid w:val="000635BA"/>
    <w:rsid w:val="000638B3"/>
    <w:rsid w:val="000641A4"/>
    <w:rsid w:val="000643A2"/>
    <w:rsid w:val="000649F7"/>
    <w:rsid w:val="00064D01"/>
    <w:rsid w:val="00064DFC"/>
    <w:rsid w:val="0006537E"/>
    <w:rsid w:val="000657B7"/>
    <w:rsid w:val="00065AB6"/>
    <w:rsid w:val="00065B07"/>
    <w:rsid w:val="0006722A"/>
    <w:rsid w:val="00067548"/>
    <w:rsid w:val="000719AE"/>
    <w:rsid w:val="00071FA0"/>
    <w:rsid w:val="00073CA6"/>
    <w:rsid w:val="00074D56"/>
    <w:rsid w:val="00074E6C"/>
    <w:rsid w:val="000750F9"/>
    <w:rsid w:val="00075884"/>
    <w:rsid w:val="00075971"/>
    <w:rsid w:val="000774C0"/>
    <w:rsid w:val="00077F0C"/>
    <w:rsid w:val="00080B92"/>
    <w:rsid w:val="00080DC2"/>
    <w:rsid w:val="00080F3C"/>
    <w:rsid w:val="00081CAA"/>
    <w:rsid w:val="00082017"/>
    <w:rsid w:val="000827C0"/>
    <w:rsid w:val="000829CE"/>
    <w:rsid w:val="000829E7"/>
    <w:rsid w:val="00083BD6"/>
    <w:rsid w:val="00083C04"/>
    <w:rsid w:val="00084486"/>
    <w:rsid w:val="00084C52"/>
    <w:rsid w:val="000860D0"/>
    <w:rsid w:val="00087931"/>
    <w:rsid w:val="00087A48"/>
    <w:rsid w:val="00087F01"/>
    <w:rsid w:val="00090586"/>
    <w:rsid w:val="00090F86"/>
    <w:rsid w:val="000925DF"/>
    <w:rsid w:val="00092AF2"/>
    <w:rsid w:val="00092D20"/>
    <w:rsid w:val="0009377B"/>
    <w:rsid w:val="000939D6"/>
    <w:rsid w:val="00094440"/>
    <w:rsid w:val="000953AB"/>
    <w:rsid w:val="000960C0"/>
    <w:rsid w:val="000960CC"/>
    <w:rsid w:val="00096B8B"/>
    <w:rsid w:val="000A0013"/>
    <w:rsid w:val="000A058F"/>
    <w:rsid w:val="000A0C33"/>
    <w:rsid w:val="000A1732"/>
    <w:rsid w:val="000A1A53"/>
    <w:rsid w:val="000A45B1"/>
    <w:rsid w:val="000A4AA5"/>
    <w:rsid w:val="000A4BDC"/>
    <w:rsid w:val="000A5CBC"/>
    <w:rsid w:val="000A71FE"/>
    <w:rsid w:val="000A762A"/>
    <w:rsid w:val="000A7730"/>
    <w:rsid w:val="000A7ACB"/>
    <w:rsid w:val="000A7C7A"/>
    <w:rsid w:val="000B0841"/>
    <w:rsid w:val="000B0DB0"/>
    <w:rsid w:val="000B1567"/>
    <w:rsid w:val="000B167C"/>
    <w:rsid w:val="000B2DED"/>
    <w:rsid w:val="000B302F"/>
    <w:rsid w:val="000B377F"/>
    <w:rsid w:val="000B44D4"/>
    <w:rsid w:val="000B45B4"/>
    <w:rsid w:val="000B4C9E"/>
    <w:rsid w:val="000B58CD"/>
    <w:rsid w:val="000B6B21"/>
    <w:rsid w:val="000B713A"/>
    <w:rsid w:val="000B71B0"/>
    <w:rsid w:val="000B7BC6"/>
    <w:rsid w:val="000C09FA"/>
    <w:rsid w:val="000C0A6E"/>
    <w:rsid w:val="000C131B"/>
    <w:rsid w:val="000C1DD6"/>
    <w:rsid w:val="000C21C5"/>
    <w:rsid w:val="000C21C7"/>
    <w:rsid w:val="000C2544"/>
    <w:rsid w:val="000C3030"/>
    <w:rsid w:val="000C3755"/>
    <w:rsid w:val="000C3F3E"/>
    <w:rsid w:val="000C4D34"/>
    <w:rsid w:val="000C593C"/>
    <w:rsid w:val="000C6D0A"/>
    <w:rsid w:val="000C74EE"/>
    <w:rsid w:val="000D060E"/>
    <w:rsid w:val="000D0707"/>
    <w:rsid w:val="000D09AA"/>
    <w:rsid w:val="000D0C6F"/>
    <w:rsid w:val="000D1168"/>
    <w:rsid w:val="000D131F"/>
    <w:rsid w:val="000D1400"/>
    <w:rsid w:val="000D305C"/>
    <w:rsid w:val="000D31A9"/>
    <w:rsid w:val="000D3502"/>
    <w:rsid w:val="000D3641"/>
    <w:rsid w:val="000D3D62"/>
    <w:rsid w:val="000D505B"/>
    <w:rsid w:val="000D5286"/>
    <w:rsid w:val="000D587B"/>
    <w:rsid w:val="000D5CB1"/>
    <w:rsid w:val="000D7286"/>
    <w:rsid w:val="000D7FFE"/>
    <w:rsid w:val="000E0306"/>
    <w:rsid w:val="000E04E1"/>
    <w:rsid w:val="000E09CC"/>
    <w:rsid w:val="000E150E"/>
    <w:rsid w:val="000E25D1"/>
    <w:rsid w:val="000E2ECB"/>
    <w:rsid w:val="000E3661"/>
    <w:rsid w:val="000E3914"/>
    <w:rsid w:val="000E4281"/>
    <w:rsid w:val="000E4473"/>
    <w:rsid w:val="000E4613"/>
    <w:rsid w:val="000E4DB1"/>
    <w:rsid w:val="000E54A9"/>
    <w:rsid w:val="000E5D18"/>
    <w:rsid w:val="000E692B"/>
    <w:rsid w:val="000E7A9F"/>
    <w:rsid w:val="000F09C9"/>
    <w:rsid w:val="000F136A"/>
    <w:rsid w:val="000F223D"/>
    <w:rsid w:val="000F269B"/>
    <w:rsid w:val="000F2A24"/>
    <w:rsid w:val="000F3A01"/>
    <w:rsid w:val="000F4266"/>
    <w:rsid w:val="000F4863"/>
    <w:rsid w:val="000F5C1B"/>
    <w:rsid w:val="001005A9"/>
    <w:rsid w:val="00100DBF"/>
    <w:rsid w:val="0010139F"/>
    <w:rsid w:val="0010167A"/>
    <w:rsid w:val="0010226D"/>
    <w:rsid w:val="00102787"/>
    <w:rsid w:val="00102AF8"/>
    <w:rsid w:val="00102BC5"/>
    <w:rsid w:val="00103CCD"/>
    <w:rsid w:val="0010400C"/>
    <w:rsid w:val="001046BF"/>
    <w:rsid w:val="00104889"/>
    <w:rsid w:val="0010546D"/>
    <w:rsid w:val="00106259"/>
    <w:rsid w:val="0010641C"/>
    <w:rsid w:val="001066DD"/>
    <w:rsid w:val="00106882"/>
    <w:rsid w:val="00107314"/>
    <w:rsid w:val="001073F4"/>
    <w:rsid w:val="001077B9"/>
    <w:rsid w:val="0011024B"/>
    <w:rsid w:val="00110589"/>
    <w:rsid w:val="00110D95"/>
    <w:rsid w:val="00111878"/>
    <w:rsid w:val="001131BD"/>
    <w:rsid w:val="001143CC"/>
    <w:rsid w:val="00114936"/>
    <w:rsid w:val="001155E6"/>
    <w:rsid w:val="001157D1"/>
    <w:rsid w:val="00115B52"/>
    <w:rsid w:val="00115E0C"/>
    <w:rsid w:val="00115FF9"/>
    <w:rsid w:val="0011615B"/>
    <w:rsid w:val="00116C10"/>
    <w:rsid w:val="00116E17"/>
    <w:rsid w:val="0011797E"/>
    <w:rsid w:val="00117E4E"/>
    <w:rsid w:val="00120A43"/>
    <w:rsid w:val="0012222D"/>
    <w:rsid w:val="00122ABA"/>
    <w:rsid w:val="001248DC"/>
    <w:rsid w:val="00126045"/>
    <w:rsid w:val="00126BCE"/>
    <w:rsid w:val="00127916"/>
    <w:rsid w:val="0012791A"/>
    <w:rsid w:val="00127B56"/>
    <w:rsid w:val="001302DB"/>
    <w:rsid w:val="0013039E"/>
    <w:rsid w:val="00130550"/>
    <w:rsid w:val="00130C46"/>
    <w:rsid w:val="00130F61"/>
    <w:rsid w:val="00131712"/>
    <w:rsid w:val="00131C75"/>
    <w:rsid w:val="00131E79"/>
    <w:rsid w:val="00132203"/>
    <w:rsid w:val="00132AF9"/>
    <w:rsid w:val="0013302D"/>
    <w:rsid w:val="0013327A"/>
    <w:rsid w:val="001332D2"/>
    <w:rsid w:val="00133569"/>
    <w:rsid w:val="001348D6"/>
    <w:rsid w:val="001350EA"/>
    <w:rsid w:val="001359A2"/>
    <w:rsid w:val="00135E55"/>
    <w:rsid w:val="00136053"/>
    <w:rsid w:val="0013668A"/>
    <w:rsid w:val="0013674D"/>
    <w:rsid w:val="00140DE3"/>
    <w:rsid w:val="00140FB6"/>
    <w:rsid w:val="001415C7"/>
    <w:rsid w:val="00141626"/>
    <w:rsid w:val="00141DA8"/>
    <w:rsid w:val="00142B30"/>
    <w:rsid w:val="0014375E"/>
    <w:rsid w:val="001439A6"/>
    <w:rsid w:val="00143D8A"/>
    <w:rsid w:val="001441DF"/>
    <w:rsid w:val="00144979"/>
    <w:rsid w:val="00145919"/>
    <w:rsid w:val="00145D60"/>
    <w:rsid w:val="001466C8"/>
    <w:rsid w:val="00146B81"/>
    <w:rsid w:val="0015180E"/>
    <w:rsid w:val="00151998"/>
    <w:rsid w:val="00151F46"/>
    <w:rsid w:val="001524FF"/>
    <w:rsid w:val="001527D0"/>
    <w:rsid w:val="00152D1B"/>
    <w:rsid w:val="0015337E"/>
    <w:rsid w:val="00154ABE"/>
    <w:rsid w:val="00155103"/>
    <w:rsid w:val="00155524"/>
    <w:rsid w:val="001561A3"/>
    <w:rsid w:val="00156CF5"/>
    <w:rsid w:val="001575E9"/>
    <w:rsid w:val="001576A9"/>
    <w:rsid w:val="001576AC"/>
    <w:rsid w:val="00160CCC"/>
    <w:rsid w:val="001616AC"/>
    <w:rsid w:val="00161728"/>
    <w:rsid w:val="0016318D"/>
    <w:rsid w:val="0016392D"/>
    <w:rsid w:val="00164876"/>
    <w:rsid w:val="00164E0E"/>
    <w:rsid w:val="00165A25"/>
    <w:rsid w:val="00166349"/>
    <w:rsid w:val="001672AF"/>
    <w:rsid w:val="00167E79"/>
    <w:rsid w:val="001702AC"/>
    <w:rsid w:val="00171C4C"/>
    <w:rsid w:val="00172BC1"/>
    <w:rsid w:val="00173450"/>
    <w:rsid w:val="001739D7"/>
    <w:rsid w:val="00173E43"/>
    <w:rsid w:val="00174105"/>
    <w:rsid w:val="001746FC"/>
    <w:rsid w:val="001747AF"/>
    <w:rsid w:val="0017490D"/>
    <w:rsid w:val="001749A5"/>
    <w:rsid w:val="00175560"/>
    <w:rsid w:val="00175737"/>
    <w:rsid w:val="00175893"/>
    <w:rsid w:val="001760EC"/>
    <w:rsid w:val="0017619B"/>
    <w:rsid w:val="0017653B"/>
    <w:rsid w:val="00176563"/>
    <w:rsid w:val="001766E1"/>
    <w:rsid w:val="00180509"/>
    <w:rsid w:val="001813E4"/>
    <w:rsid w:val="001818F5"/>
    <w:rsid w:val="00181A7B"/>
    <w:rsid w:val="00182367"/>
    <w:rsid w:val="00182698"/>
    <w:rsid w:val="0018321A"/>
    <w:rsid w:val="00187081"/>
    <w:rsid w:val="00187128"/>
    <w:rsid w:val="001878C8"/>
    <w:rsid w:val="00191CB0"/>
    <w:rsid w:val="001924B1"/>
    <w:rsid w:val="001928E3"/>
    <w:rsid w:val="00193FDE"/>
    <w:rsid w:val="0019445B"/>
    <w:rsid w:val="001947DB"/>
    <w:rsid w:val="00195229"/>
    <w:rsid w:val="0019528F"/>
    <w:rsid w:val="001959F4"/>
    <w:rsid w:val="00196FEE"/>
    <w:rsid w:val="001971E0"/>
    <w:rsid w:val="00197CC3"/>
    <w:rsid w:val="001A04AE"/>
    <w:rsid w:val="001A12F5"/>
    <w:rsid w:val="001A1560"/>
    <w:rsid w:val="001A1855"/>
    <w:rsid w:val="001A1925"/>
    <w:rsid w:val="001A1EBF"/>
    <w:rsid w:val="001A2C88"/>
    <w:rsid w:val="001A2FE4"/>
    <w:rsid w:val="001A3C9D"/>
    <w:rsid w:val="001A48E7"/>
    <w:rsid w:val="001A5CB3"/>
    <w:rsid w:val="001A5F28"/>
    <w:rsid w:val="001A7385"/>
    <w:rsid w:val="001B0FE6"/>
    <w:rsid w:val="001B177A"/>
    <w:rsid w:val="001B2C84"/>
    <w:rsid w:val="001B345E"/>
    <w:rsid w:val="001B35C7"/>
    <w:rsid w:val="001B3888"/>
    <w:rsid w:val="001B54D1"/>
    <w:rsid w:val="001B636C"/>
    <w:rsid w:val="001B63CB"/>
    <w:rsid w:val="001B645B"/>
    <w:rsid w:val="001B7595"/>
    <w:rsid w:val="001B79E4"/>
    <w:rsid w:val="001C0348"/>
    <w:rsid w:val="001C10DF"/>
    <w:rsid w:val="001C12CE"/>
    <w:rsid w:val="001C23D2"/>
    <w:rsid w:val="001C31DA"/>
    <w:rsid w:val="001C36DA"/>
    <w:rsid w:val="001C3C77"/>
    <w:rsid w:val="001C56F7"/>
    <w:rsid w:val="001C6B68"/>
    <w:rsid w:val="001C6FC6"/>
    <w:rsid w:val="001C71C5"/>
    <w:rsid w:val="001C79CA"/>
    <w:rsid w:val="001C7B7B"/>
    <w:rsid w:val="001D04D8"/>
    <w:rsid w:val="001D0B35"/>
    <w:rsid w:val="001D1E22"/>
    <w:rsid w:val="001D228E"/>
    <w:rsid w:val="001D2950"/>
    <w:rsid w:val="001D3D3E"/>
    <w:rsid w:val="001D510E"/>
    <w:rsid w:val="001D5E6A"/>
    <w:rsid w:val="001D60F1"/>
    <w:rsid w:val="001D62A8"/>
    <w:rsid w:val="001D6374"/>
    <w:rsid w:val="001D6751"/>
    <w:rsid w:val="001D6BBB"/>
    <w:rsid w:val="001D6EF1"/>
    <w:rsid w:val="001E012E"/>
    <w:rsid w:val="001E068D"/>
    <w:rsid w:val="001E06B4"/>
    <w:rsid w:val="001E234F"/>
    <w:rsid w:val="001E2731"/>
    <w:rsid w:val="001E2B4D"/>
    <w:rsid w:val="001E306E"/>
    <w:rsid w:val="001E3113"/>
    <w:rsid w:val="001E3D14"/>
    <w:rsid w:val="001E5A09"/>
    <w:rsid w:val="001E642C"/>
    <w:rsid w:val="001F0B8D"/>
    <w:rsid w:val="001F0CE0"/>
    <w:rsid w:val="001F1288"/>
    <w:rsid w:val="001F17DF"/>
    <w:rsid w:val="001F1EFF"/>
    <w:rsid w:val="001F2F06"/>
    <w:rsid w:val="001F389D"/>
    <w:rsid w:val="001F53D0"/>
    <w:rsid w:val="001F602A"/>
    <w:rsid w:val="001F6913"/>
    <w:rsid w:val="001F6CB4"/>
    <w:rsid w:val="001F7019"/>
    <w:rsid w:val="00200511"/>
    <w:rsid w:val="00200E9D"/>
    <w:rsid w:val="00201069"/>
    <w:rsid w:val="00201239"/>
    <w:rsid w:val="0020136B"/>
    <w:rsid w:val="0020173F"/>
    <w:rsid w:val="00201B9C"/>
    <w:rsid w:val="00201F02"/>
    <w:rsid w:val="0020203A"/>
    <w:rsid w:val="00202407"/>
    <w:rsid w:val="00202BA7"/>
    <w:rsid w:val="0020594C"/>
    <w:rsid w:val="0020594E"/>
    <w:rsid w:val="00206611"/>
    <w:rsid w:val="00206868"/>
    <w:rsid w:val="00206C58"/>
    <w:rsid w:val="00207431"/>
    <w:rsid w:val="00207C46"/>
    <w:rsid w:val="002107B3"/>
    <w:rsid w:val="00211591"/>
    <w:rsid w:val="00212213"/>
    <w:rsid w:val="0021228C"/>
    <w:rsid w:val="00212E1F"/>
    <w:rsid w:val="00212E70"/>
    <w:rsid w:val="0021349F"/>
    <w:rsid w:val="00214279"/>
    <w:rsid w:val="0021451D"/>
    <w:rsid w:val="00214FCE"/>
    <w:rsid w:val="00215857"/>
    <w:rsid w:val="00216242"/>
    <w:rsid w:val="0021658D"/>
    <w:rsid w:val="002176E8"/>
    <w:rsid w:val="00217A39"/>
    <w:rsid w:val="00217E16"/>
    <w:rsid w:val="00221C21"/>
    <w:rsid w:val="0022279D"/>
    <w:rsid w:val="00222BBC"/>
    <w:rsid w:val="00222E8C"/>
    <w:rsid w:val="002243F2"/>
    <w:rsid w:val="00224664"/>
    <w:rsid w:val="00225061"/>
    <w:rsid w:val="0022606F"/>
    <w:rsid w:val="002266D5"/>
    <w:rsid w:val="00226C00"/>
    <w:rsid w:val="00227E62"/>
    <w:rsid w:val="0023085F"/>
    <w:rsid w:val="002313A5"/>
    <w:rsid w:val="0023155D"/>
    <w:rsid w:val="00231E92"/>
    <w:rsid w:val="00231F2A"/>
    <w:rsid w:val="00232A41"/>
    <w:rsid w:val="00233F99"/>
    <w:rsid w:val="00234372"/>
    <w:rsid w:val="0023448F"/>
    <w:rsid w:val="00235059"/>
    <w:rsid w:val="00235301"/>
    <w:rsid w:val="002357BA"/>
    <w:rsid w:val="00236C73"/>
    <w:rsid w:val="0023793E"/>
    <w:rsid w:val="00237C07"/>
    <w:rsid w:val="00241F15"/>
    <w:rsid w:val="00242839"/>
    <w:rsid w:val="00243DCF"/>
    <w:rsid w:val="0024408E"/>
    <w:rsid w:val="002449B2"/>
    <w:rsid w:val="00244E37"/>
    <w:rsid w:val="002453B6"/>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5E57"/>
    <w:rsid w:val="00255F62"/>
    <w:rsid w:val="002564D8"/>
    <w:rsid w:val="002565B0"/>
    <w:rsid w:val="00256C86"/>
    <w:rsid w:val="0025761D"/>
    <w:rsid w:val="00260729"/>
    <w:rsid w:val="00260873"/>
    <w:rsid w:val="00261036"/>
    <w:rsid w:val="00261489"/>
    <w:rsid w:val="002617EE"/>
    <w:rsid w:val="00261FB7"/>
    <w:rsid w:val="0026203E"/>
    <w:rsid w:val="002633F0"/>
    <w:rsid w:val="00263716"/>
    <w:rsid w:val="00263C84"/>
    <w:rsid w:val="00263DC0"/>
    <w:rsid w:val="00263E65"/>
    <w:rsid w:val="00263F45"/>
    <w:rsid w:val="00264544"/>
    <w:rsid w:val="0026595F"/>
    <w:rsid w:val="00266243"/>
    <w:rsid w:val="002662BA"/>
    <w:rsid w:val="00266773"/>
    <w:rsid w:val="0026688A"/>
    <w:rsid w:val="0026689A"/>
    <w:rsid w:val="00270CBB"/>
    <w:rsid w:val="00270DB3"/>
    <w:rsid w:val="00271626"/>
    <w:rsid w:val="002724D4"/>
    <w:rsid w:val="002725CD"/>
    <w:rsid w:val="00272612"/>
    <w:rsid w:val="002727C9"/>
    <w:rsid w:val="00273822"/>
    <w:rsid w:val="002739F1"/>
    <w:rsid w:val="0027476A"/>
    <w:rsid w:val="002760B9"/>
    <w:rsid w:val="00276FD4"/>
    <w:rsid w:val="00281B87"/>
    <w:rsid w:val="00281F99"/>
    <w:rsid w:val="00282F9B"/>
    <w:rsid w:val="0028303F"/>
    <w:rsid w:val="002834B8"/>
    <w:rsid w:val="00284335"/>
    <w:rsid w:val="00284968"/>
    <w:rsid w:val="0028641C"/>
    <w:rsid w:val="00287094"/>
    <w:rsid w:val="0028788F"/>
    <w:rsid w:val="00287AC7"/>
    <w:rsid w:val="00287D2D"/>
    <w:rsid w:val="00290749"/>
    <w:rsid w:val="00290B2B"/>
    <w:rsid w:val="00292BB3"/>
    <w:rsid w:val="00293391"/>
    <w:rsid w:val="00293C52"/>
    <w:rsid w:val="00295222"/>
    <w:rsid w:val="00296D11"/>
    <w:rsid w:val="00297202"/>
    <w:rsid w:val="00297343"/>
    <w:rsid w:val="00297705"/>
    <w:rsid w:val="002A0EA4"/>
    <w:rsid w:val="002A1171"/>
    <w:rsid w:val="002A15EE"/>
    <w:rsid w:val="002A1634"/>
    <w:rsid w:val="002A1736"/>
    <w:rsid w:val="002A1907"/>
    <w:rsid w:val="002A2A3F"/>
    <w:rsid w:val="002A2C08"/>
    <w:rsid w:val="002A39F4"/>
    <w:rsid w:val="002A3E31"/>
    <w:rsid w:val="002A4358"/>
    <w:rsid w:val="002A476A"/>
    <w:rsid w:val="002A4FA3"/>
    <w:rsid w:val="002A599E"/>
    <w:rsid w:val="002A7165"/>
    <w:rsid w:val="002A7FF1"/>
    <w:rsid w:val="002B18A3"/>
    <w:rsid w:val="002B1C91"/>
    <w:rsid w:val="002B2166"/>
    <w:rsid w:val="002B22EB"/>
    <w:rsid w:val="002B2B31"/>
    <w:rsid w:val="002B2D8C"/>
    <w:rsid w:val="002B3670"/>
    <w:rsid w:val="002B3824"/>
    <w:rsid w:val="002B3ACD"/>
    <w:rsid w:val="002B3D40"/>
    <w:rsid w:val="002B4A80"/>
    <w:rsid w:val="002B4E97"/>
    <w:rsid w:val="002B6E0C"/>
    <w:rsid w:val="002B73A6"/>
    <w:rsid w:val="002C10AC"/>
    <w:rsid w:val="002C13EA"/>
    <w:rsid w:val="002C2217"/>
    <w:rsid w:val="002C2329"/>
    <w:rsid w:val="002C2941"/>
    <w:rsid w:val="002C3A9C"/>
    <w:rsid w:val="002C3AEB"/>
    <w:rsid w:val="002C3C20"/>
    <w:rsid w:val="002C41BC"/>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D19"/>
    <w:rsid w:val="002D5BFA"/>
    <w:rsid w:val="002D6BBF"/>
    <w:rsid w:val="002D7339"/>
    <w:rsid w:val="002D7F1F"/>
    <w:rsid w:val="002E10EF"/>
    <w:rsid w:val="002E1992"/>
    <w:rsid w:val="002E1D79"/>
    <w:rsid w:val="002E25D7"/>
    <w:rsid w:val="002E2779"/>
    <w:rsid w:val="002E283F"/>
    <w:rsid w:val="002E2E14"/>
    <w:rsid w:val="002E37E9"/>
    <w:rsid w:val="002E3ECE"/>
    <w:rsid w:val="002E456D"/>
    <w:rsid w:val="002E473A"/>
    <w:rsid w:val="002E4DA0"/>
    <w:rsid w:val="002E5421"/>
    <w:rsid w:val="002E6292"/>
    <w:rsid w:val="002E6435"/>
    <w:rsid w:val="002E66C6"/>
    <w:rsid w:val="002E6FF7"/>
    <w:rsid w:val="002E764C"/>
    <w:rsid w:val="002E7694"/>
    <w:rsid w:val="002E7B68"/>
    <w:rsid w:val="002E7E4F"/>
    <w:rsid w:val="002E7FC5"/>
    <w:rsid w:val="002F03EF"/>
    <w:rsid w:val="002F0805"/>
    <w:rsid w:val="002F0DE5"/>
    <w:rsid w:val="002F1178"/>
    <w:rsid w:val="002F2316"/>
    <w:rsid w:val="002F2D4B"/>
    <w:rsid w:val="002F3251"/>
    <w:rsid w:val="002F346B"/>
    <w:rsid w:val="002F3645"/>
    <w:rsid w:val="002F4196"/>
    <w:rsid w:val="002F4299"/>
    <w:rsid w:val="002F4915"/>
    <w:rsid w:val="002F49DA"/>
    <w:rsid w:val="002F4C56"/>
    <w:rsid w:val="002F523D"/>
    <w:rsid w:val="002F6DB1"/>
    <w:rsid w:val="002F7297"/>
    <w:rsid w:val="002F758F"/>
    <w:rsid w:val="002F7A79"/>
    <w:rsid w:val="00300269"/>
    <w:rsid w:val="00300536"/>
    <w:rsid w:val="00301E8D"/>
    <w:rsid w:val="00302648"/>
    <w:rsid w:val="00303571"/>
    <w:rsid w:val="00303838"/>
    <w:rsid w:val="00304B21"/>
    <w:rsid w:val="00304B41"/>
    <w:rsid w:val="00305141"/>
    <w:rsid w:val="00305C4B"/>
    <w:rsid w:val="00305D1B"/>
    <w:rsid w:val="003063CD"/>
    <w:rsid w:val="00311342"/>
    <w:rsid w:val="00311FB3"/>
    <w:rsid w:val="00313227"/>
    <w:rsid w:val="0031390B"/>
    <w:rsid w:val="00313FA7"/>
    <w:rsid w:val="00313FDE"/>
    <w:rsid w:val="00314064"/>
    <w:rsid w:val="00314684"/>
    <w:rsid w:val="00314D40"/>
    <w:rsid w:val="00315BD9"/>
    <w:rsid w:val="00315D2C"/>
    <w:rsid w:val="00315F40"/>
    <w:rsid w:val="00316157"/>
    <w:rsid w:val="00316E75"/>
    <w:rsid w:val="00317CA0"/>
    <w:rsid w:val="00320171"/>
    <w:rsid w:val="00321209"/>
    <w:rsid w:val="00321C77"/>
    <w:rsid w:val="003223B4"/>
    <w:rsid w:val="00322899"/>
    <w:rsid w:val="0032346E"/>
    <w:rsid w:val="00323DA1"/>
    <w:rsid w:val="00323F8A"/>
    <w:rsid w:val="003249B3"/>
    <w:rsid w:val="00325CAA"/>
    <w:rsid w:val="00325E55"/>
    <w:rsid w:val="003261E8"/>
    <w:rsid w:val="00326AF6"/>
    <w:rsid w:val="003273E0"/>
    <w:rsid w:val="00330BAE"/>
    <w:rsid w:val="00331029"/>
    <w:rsid w:val="00331B27"/>
    <w:rsid w:val="00332BA3"/>
    <w:rsid w:val="00333680"/>
    <w:rsid w:val="003336A3"/>
    <w:rsid w:val="0033431C"/>
    <w:rsid w:val="0033479E"/>
    <w:rsid w:val="00334BED"/>
    <w:rsid w:val="00335512"/>
    <w:rsid w:val="00335550"/>
    <w:rsid w:val="00335E74"/>
    <w:rsid w:val="0033630A"/>
    <w:rsid w:val="00336456"/>
    <w:rsid w:val="00336C38"/>
    <w:rsid w:val="0033717F"/>
    <w:rsid w:val="00337F7D"/>
    <w:rsid w:val="00340084"/>
    <w:rsid w:val="00340AB3"/>
    <w:rsid w:val="0034288F"/>
    <w:rsid w:val="00342EF0"/>
    <w:rsid w:val="00342F6D"/>
    <w:rsid w:val="003430D7"/>
    <w:rsid w:val="003437E1"/>
    <w:rsid w:val="00343AA3"/>
    <w:rsid w:val="00343EBD"/>
    <w:rsid w:val="003451DD"/>
    <w:rsid w:val="00345764"/>
    <w:rsid w:val="00346853"/>
    <w:rsid w:val="003468F8"/>
    <w:rsid w:val="00346FD1"/>
    <w:rsid w:val="00347175"/>
    <w:rsid w:val="003474C7"/>
    <w:rsid w:val="003502E8"/>
    <w:rsid w:val="00350E53"/>
    <w:rsid w:val="003511ED"/>
    <w:rsid w:val="00351715"/>
    <w:rsid w:val="00351756"/>
    <w:rsid w:val="0035250D"/>
    <w:rsid w:val="00352E1D"/>
    <w:rsid w:val="00352F7C"/>
    <w:rsid w:val="003534E9"/>
    <w:rsid w:val="00353B8F"/>
    <w:rsid w:val="00353F2B"/>
    <w:rsid w:val="00354EA1"/>
    <w:rsid w:val="003550EF"/>
    <w:rsid w:val="00355134"/>
    <w:rsid w:val="00355255"/>
    <w:rsid w:val="00356750"/>
    <w:rsid w:val="00356C76"/>
    <w:rsid w:val="00356CA1"/>
    <w:rsid w:val="0035744E"/>
    <w:rsid w:val="00357CFB"/>
    <w:rsid w:val="003600D9"/>
    <w:rsid w:val="00360CDD"/>
    <w:rsid w:val="00361FFA"/>
    <w:rsid w:val="00362332"/>
    <w:rsid w:val="00362970"/>
    <w:rsid w:val="00362E56"/>
    <w:rsid w:val="003630A3"/>
    <w:rsid w:val="00363427"/>
    <w:rsid w:val="00364453"/>
    <w:rsid w:val="003653AC"/>
    <w:rsid w:val="00367853"/>
    <w:rsid w:val="00370EB1"/>
    <w:rsid w:val="0037116F"/>
    <w:rsid w:val="0037160D"/>
    <w:rsid w:val="00371A0A"/>
    <w:rsid w:val="00371B47"/>
    <w:rsid w:val="003736BA"/>
    <w:rsid w:val="0037689F"/>
    <w:rsid w:val="00376CEE"/>
    <w:rsid w:val="00377126"/>
    <w:rsid w:val="00377500"/>
    <w:rsid w:val="0037772A"/>
    <w:rsid w:val="0037774D"/>
    <w:rsid w:val="00377E8A"/>
    <w:rsid w:val="003808C7"/>
    <w:rsid w:val="00380C09"/>
    <w:rsid w:val="00380ECD"/>
    <w:rsid w:val="00380FF6"/>
    <w:rsid w:val="00381494"/>
    <w:rsid w:val="0038195D"/>
    <w:rsid w:val="00382071"/>
    <w:rsid w:val="00382398"/>
    <w:rsid w:val="00383498"/>
    <w:rsid w:val="003848BA"/>
    <w:rsid w:val="00384DD3"/>
    <w:rsid w:val="0038553E"/>
    <w:rsid w:val="00385805"/>
    <w:rsid w:val="00385B96"/>
    <w:rsid w:val="00386C12"/>
    <w:rsid w:val="00386DF4"/>
    <w:rsid w:val="003873B5"/>
    <w:rsid w:val="00387958"/>
    <w:rsid w:val="0039056F"/>
    <w:rsid w:val="00390F63"/>
    <w:rsid w:val="00391031"/>
    <w:rsid w:val="003914C6"/>
    <w:rsid w:val="003928A6"/>
    <w:rsid w:val="00392FAB"/>
    <w:rsid w:val="00393151"/>
    <w:rsid w:val="0039381F"/>
    <w:rsid w:val="00393CD6"/>
    <w:rsid w:val="0039412B"/>
    <w:rsid w:val="003944CE"/>
    <w:rsid w:val="0039465B"/>
    <w:rsid w:val="00395016"/>
    <w:rsid w:val="0039541C"/>
    <w:rsid w:val="003957C8"/>
    <w:rsid w:val="00396414"/>
    <w:rsid w:val="003969A7"/>
    <w:rsid w:val="00396FCE"/>
    <w:rsid w:val="00397300"/>
    <w:rsid w:val="003977ED"/>
    <w:rsid w:val="0039797B"/>
    <w:rsid w:val="00397B3D"/>
    <w:rsid w:val="003A015A"/>
    <w:rsid w:val="003A0902"/>
    <w:rsid w:val="003A11F2"/>
    <w:rsid w:val="003A248A"/>
    <w:rsid w:val="003A33A9"/>
    <w:rsid w:val="003A39A0"/>
    <w:rsid w:val="003A479A"/>
    <w:rsid w:val="003A4B51"/>
    <w:rsid w:val="003A4BB9"/>
    <w:rsid w:val="003A50B5"/>
    <w:rsid w:val="003A706C"/>
    <w:rsid w:val="003A7135"/>
    <w:rsid w:val="003B04AC"/>
    <w:rsid w:val="003B12CE"/>
    <w:rsid w:val="003B2434"/>
    <w:rsid w:val="003B258E"/>
    <w:rsid w:val="003B2B2A"/>
    <w:rsid w:val="003B454E"/>
    <w:rsid w:val="003B530E"/>
    <w:rsid w:val="003B533B"/>
    <w:rsid w:val="003B53C5"/>
    <w:rsid w:val="003B5C80"/>
    <w:rsid w:val="003B6305"/>
    <w:rsid w:val="003B66B3"/>
    <w:rsid w:val="003B708F"/>
    <w:rsid w:val="003B7995"/>
    <w:rsid w:val="003B7A32"/>
    <w:rsid w:val="003B7A61"/>
    <w:rsid w:val="003B7B6E"/>
    <w:rsid w:val="003C0838"/>
    <w:rsid w:val="003C0C9C"/>
    <w:rsid w:val="003C1460"/>
    <w:rsid w:val="003C17D9"/>
    <w:rsid w:val="003C1BD1"/>
    <w:rsid w:val="003C1BDE"/>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2A33"/>
    <w:rsid w:val="003D32B5"/>
    <w:rsid w:val="003D3638"/>
    <w:rsid w:val="003D46CB"/>
    <w:rsid w:val="003D4F1F"/>
    <w:rsid w:val="003D58DC"/>
    <w:rsid w:val="003D6359"/>
    <w:rsid w:val="003D6B3C"/>
    <w:rsid w:val="003D710A"/>
    <w:rsid w:val="003E01DE"/>
    <w:rsid w:val="003E02CE"/>
    <w:rsid w:val="003E0734"/>
    <w:rsid w:val="003E0A8A"/>
    <w:rsid w:val="003E153F"/>
    <w:rsid w:val="003E30F2"/>
    <w:rsid w:val="003E4225"/>
    <w:rsid w:val="003E4D6B"/>
    <w:rsid w:val="003E568A"/>
    <w:rsid w:val="003E696F"/>
    <w:rsid w:val="003E6CBB"/>
    <w:rsid w:val="003F0567"/>
    <w:rsid w:val="003F08F1"/>
    <w:rsid w:val="003F3817"/>
    <w:rsid w:val="003F3AA3"/>
    <w:rsid w:val="003F3BCE"/>
    <w:rsid w:val="003F3C3E"/>
    <w:rsid w:val="003F4D2C"/>
    <w:rsid w:val="003F545C"/>
    <w:rsid w:val="003F7579"/>
    <w:rsid w:val="003F7F44"/>
    <w:rsid w:val="003F7F93"/>
    <w:rsid w:val="00401A58"/>
    <w:rsid w:val="00401BEF"/>
    <w:rsid w:val="00401D2C"/>
    <w:rsid w:val="00401E1A"/>
    <w:rsid w:val="00402597"/>
    <w:rsid w:val="00402BB6"/>
    <w:rsid w:val="00403276"/>
    <w:rsid w:val="004033FA"/>
    <w:rsid w:val="00403DCF"/>
    <w:rsid w:val="004044F1"/>
    <w:rsid w:val="00404907"/>
    <w:rsid w:val="00404D21"/>
    <w:rsid w:val="004057FD"/>
    <w:rsid w:val="00406217"/>
    <w:rsid w:val="0040645D"/>
    <w:rsid w:val="00406D5F"/>
    <w:rsid w:val="004104B9"/>
    <w:rsid w:val="00410D49"/>
    <w:rsid w:val="0041166C"/>
    <w:rsid w:val="00413049"/>
    <w:rsid w:val="00413FDB"/>
    <w:rsid w:val="00414BA7"/>
    <w:rsid w:val="0041587E"/>
    <w:rsid w:val="00415906"/>
    <w:rsid w:val="0041592F"/>
    <w:rsid w:val="00416767"/>
    <w:rsid w:val="0041687D"/>
    <w:rsid w:val="00416DEE"/>
    <w:rsid w:val="00417227"/>
    <w:rsid w:val="00420354"/>
    <w:rsid w:val="00420577"/>
    <w:rsid w:val="004205CF"/>
    <w:rsid w:val="0042154C"/>
    <w:rsid w:val="00422319"/>
    <w:rsid w:val="00422AD9"/>
    <w:rsid w:val="004236A3"/>
    <w:rsid w:val="00423FC9"/>
    <w:rsid w:val="004242A2"/>
    <w:rsid w:val="00424327"/>
    <w:rsid w:val="00424E90"/>
    <w:rsid w:val="00425BC3"/>
    <w:rsid w:val="00426EF9"/>
    <w:rsid w:val="00427A3C"/>
    <w:rsid w:val="004308F3"/>
    <w:rsid w:val="00431104"/>
    <w:rsid w:val="0043221D"/>
    <w:rsid w:val="00433604"/>
    <w:rsid w:val="0043362A"/>
    <w:rsid w:val="004340FE"/>
    <w:rsid w:val="004355D0"/>
    <w:rsid w:val="00436175"/>
    <w:rsid w:val="0043700D"/>
    <w:rsid w:val="004408B3"/>
    <w:rsid w:val="00440B5D"/>
    <w:rsid w:val="00440D96"/>
    <w:rsid w:val="0044178F"/>
    <w:rsid w:val="00441DC1"/>
    <w:rsid w:val="004425BD"/>
    <w:rsid w:val="0044385E"/>
    <w:rsid w:val="00443FB5"/>
    <w:rsid w:val="0044481B"/>
    <w:rsid w:val="00445227"/>
    <w:rsid w:val="004457ED"/>
    <w:rsid w:val="0044649A"/>
    <w:rsid w:val="00446F6B"/>
    <w:rsid w:val="0044705C"/>
    <w:rsid w:val="004476A8"/>
    <w:rsid w:val="00447DD2"/>
    <w:rsid w:val="00452C6D"/>
    <w:rsid w:val="00454136"/>
    <w:rsid w:val="00454C0B"/>
    <w:rsid w:val="004550FC"/>
    <w:rsid w:val="00455AD8"/>
    <w:rsid w:val="00455DAF"/>
    <w:rsid w:val="00456172"/>
    <w:rsid w:val="00457436"/>
    <w:rsid w:val="004603D0"/>
    <w:rsid w:val="00460953"/>
    <w:rsid w:val="00460B3B"/>
    <w:rsid w:val="00461312"/>
    <w:rsid w:val="00461EAF"/>
    <w:rsid w:val="00462134"/>
    <w:rsid w:val="004622D7"/>
    <w:rsid w:val="00462F03"/>
    <w:rsid w:val="00463AD7"/>
    <w:rsid w:val="00463E6E"/>
    <w:rsid w:val="00463F01"/>
    <w:rsid w:val="00465264"/>
    <w:rsid w:val="00465710"/>
    <w:rsid w:val="00465F6B"/>
    <w:rsid w:val="0046758D"/>
    <w:rsid w:val="00467B56"/>
    <w:rsid w:val="00467C6D"/>
    <w:rsid w:val="00471251"/>
    <w:rsid w:val="0047137B"/>
    <w:rsid w:val="0047194F"/>
    <w:rsid w:val="00472C20"/>
    <w:rsid w:val="00473C13"/>
    <w:rsid w:val="00473CF2"/>
    <w:rsid w:val="00474BE2"/>
    <w:rsid w:val="004761BF"/>
    <w:rsid w:val="004768AC"/>
    <w:rsid w:val="004771AE"/>
    <w:rsid w:val="00477598"/>
    <w:rsid w:val="00480EDF"/>
    <w:rsid w:val="00481C59"/>
    <w:rsid w:val="00481F02"/>
    <w:rsid w:val="004820C7"/>
    <w:rsid w:val="004823D0"/>
    <w:rsid w:val="00483195"/>
    <w:rsid w:val="004836E5"/>
    <w:rsid w:val="00483819"/>
    <w:rsid w:val="00483AE8"/>
    <w:rsid w:val="00483C85"/>
    <w:rsid w:val="00483D43"/>
    <w:rsid w:val="0048459B"/>
    <w:rsid w:val="004846A9"/>
    <w:rsid w:val="00485C2F"/>
    <w:rsid w:val="004862B4"/>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3AF"/>
    <w:rsid w:val="004938CD"/>
    <w:rsid w:val="00493D05"/>
    <w:rsid w:val="00493F3F"/>
    <w:rsid w:val="004941A9"/>
    <w:rsid w:val="004942BE"/>
    <w:rsid w:val="00494D30"/>
    <w:rsid w:val="00494EB9"/>
    <w:rsid w:val="00494ED3"/>
    <w:rsid w:val="004952F8"/>
    <w:rsid w:val="0049559A"/>
    <w:rsid w:val="0049665C"/>
    <w:rsid w:val="00496C25"/>
    <w:rsid w:val="0049778B"/>
    <w:rsid w:val="00497A75"/>
    <w:rsid w:val="004A0376"/>
    <w:rsid w:val="004A03FF"/>
    <w:rsid w:val="004A147E"/>
    <w:rsid w:val="004A1CA0"/>
    <w:rsid w:val="004A264F"/>
    <w:rsid w:val="004A266C"/>
    <w:rsid w:val="004A26AA"/>
    <w:rsid w:val="004A2EEF"/>
    <w:rsid w:val="004A3CE0"/>
    <w:rsid w:val="004A42FF"/>
    <w:rsid w:val="004A4670"/>
    <w:rsid w:val="004A4769"/>
    <w:rsid w:val="004A4D58"/>
    <w:rsid w:val="004A62BE"/>
    <w:rsid w:val="004A701F"/>
    <w:rsid w:val="004A75E3"/>
    <w:rsid w:val="004A7B62"/>
    <w:rsid w:val="004B01A2"/>
    <w:rsid w:val="004B02E8"/>
    <w:rsid w:val="004B0798"/>
    <w:rsid w:val="004B178C"/>
    <w:rsid w:val="004B20B3"/>
    <w:rsid w:val="004B2B87"/>
    <w:rsid w:val="004B34A7"/>
    <w:rsid w:val="004B3784"/>
    <w:rsid w:val="004B5069"/>
    <w:rsid w:val="004B5AC2"/>
    <w:rsid w:val="004B5BDE"/>
    <w:rsid w:val="004B5D34"/>
    <w:rsid w:val="004B5F55"/>
    <w:rsid w:val="004B5F76"/>
    <w:rsid w:val="004B6308"/>
    <w:rsid w:val="004B7747"/>
    <w:rsid w:val="004B78EA"/>
    <w:rsid w:val="004B7F9F"/>
    <w:rsid w:val="004C0005"/>
    <w:rsid w:val="004C06A8"/>
    <w:rsid w:val="004C17D9"/>
    <w:rsid w:val="004C1999"/>
    <w:rsid w:val="004C1A30"/>
    <w:rsid w:val="004C22A9"/>
    <w:rsid w:val="004C23F1"/>
    <w:rsid w:val="004C572A"/>
    <w:rsid w:val="004C5805"/>
    <w:rsid w:val="004C5FDC"/>
    <w:rsid w:val="004C6659"/>
    <w:rsid w:val="004C69F1"/>
    <w:rsid w:val="004C6C19"/>
    <w:rsid w:val="004C790D"/>
    <w:rsid w:val="004C7A5B"/>
    <w:rsid w:val="004C7B80"/>
    <w:rsid w:val="004C7DC5"/>
    <w:rsid w:val="004D0276"/>
    <w:rsid w:val="004D0591"/>
    <w:rsid w:val="004D1889"/>
    <w:rsid w:val="004D4351"/>
    <w:rsid w:val="004D48B0"/>
    <w:rsid w:val="004D55AD"/>
    <w:rsid w:val="004D6430"/>
    <w:rsid w:val="004D6E7C"/>
    <w:rsid w:val="004D7137"/>
    <w:rsid w:val="004D7528"/>
    <w:rsid w:val="004D7FCA"/>
    <w:rsid w:val="004E00F9"/>
    <w:rsid w:val="004E01F3"/>
    <w:rsid w:val="004E0856"/>
    <w:rsid w:val="004E1546"/>
    <w:rsid w:val="004E29A4"/>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0498"/>
    <w:rsid w:val="004F2093"/>
    <w:rsid w:val="004F24C0"/>
    <w:rsid w:val="004F24CC"/>
    <w:rsid w:val="004F37FB"/>
    <w:rsid w:val="004F3AE8"/>
    <w:rsid w:val="004F43C0"/>
    <w:rsid w:val="004F498A"/>
    <w:rsid w:val="004F5EF2"/>
    <w:rsid w:val="004F6281"/>
    <w:rsid w:val="004F6647"/>
    <w:rsid w:val="004F6700"/>
    <w:rsid w:val="004F7FDD"/>
    <w:rsid w:val="00500174"/>
    <w:rsid w:val="005001D9"/>
    <w:rsid w:val="005012D4"/>
    <w:rsid w:val="00501B52"/>
    <w:rsid w:val="00501E2E"/>
    <w:rsid w:val="00502FE8"/>
    <w:rsid w:val="00504023"/>
    <w:rsid w:val="0050403B"/>
    <w:rsid w:val="0050464B"/>
    <w:rsid w:val="00504BCB"/>
    <w:rsid w:val="00505F86"/>
    <w:rsid w:val="00506126"/>
    <w:rsid w:val="00510C81"/>
    <w:rsid w:val="00511268"/>
    <w:rsid w:val="005120B6"/>
    <w:rsid w:val="00512714"/>
    <w:rsid w:val="00512D44"/>
    <w:rsid w:val="00513326"/>
    <w:rsid w:val="00513653"/>
    <w:rsid w:val="0051379D"/>
    <w:rsid w:val="0051462C"/>
    <w:rsid w:val="00514799"/>
    <w:rsid w:val="00514B0D"/>
    <w:rsid w:val="00514D50"/>
    <w:rsid w:val="00514E29"/>
    <w:rsid w:val="0051539D"/>
    <w:rsid w:val="00516D85"/>
    <w:rsid w:val="00516DCF"/>
    <w:rsid w:val="005179BE"/>
    <w:rsid w:val="00517CAC"/>
    <w:rsid w:val="005205F1"/>
    <w:rsid w:val="005214BD"/>
    <w:rsid w:val="00523345"/>
    <w:rsid w:val="00524269"/>
    <w:rsid w:val="005251CF"/>
    <w:rsid w:val="005256B9"/>
    <w:rsid w:val="00527198"/>
    <w:rsid w:val="00527C09"/>
    <w:rsid w:val="00527CA2"/>
    <w:rsid w:val="005306BB"/>
    <w:rsid w:val="0053083C"/>
    <w:rsid w:val="00531987"/>
    <w:rsid w:val="00531B73"/>
    <w:rsid w:val="00532773"/>
    <w:rsid w:val="00532CAE"/>
    <w:rsid w:val="00533220"/>
    <w:rsid w:val="005334EA"/>
    <w:rsid w:val="00533A30"/>
    <w:rsid w:val="00533C7C"/>
    <w:rsid w:val="00533D3C"/>
    <w:rsid w:val="00534914"/>
    <w:rsid w:val="005359AA"/>
    <w:rsid w:val="00536267"/>
    <w:rsid w:val="00536708"/>
    <w:rsid w:val="00536D6B"/>
    <w:rsid w:val="00537813"/>
    <w:rsid w:val="0053785D"/>
    <w:rsid w:val="00537C26"/>
    <w:rsid w:val="005401B1"/>
    <w:rsid w:val="0054167E"/>
    <w:rsid w:val="00541C7A"/>
    <w:rsid w:val="00542D6F"/>
    <w:rsid w:val="00543013"/>
    <w:rsid w:val="00544525"/>
    <w:rsid w:val="00544D70"/>
    <w:rsid w:val="005456BB"/>
    <w:rsid w:val="00545C36"/>
    <w:rsid w:val="00545E39"/>
    <w:rsid w:val="00546AE4"/>
    <w:rsid w:val="00546B68"/>
    <w:rsid w:val="005474FB"/>
    <w:rsid w:val="00547AD7"/>
    <w:rsid w:val="005501BA"/>
    <w:rsid w:val="005501E9"/>
    <w:rsid w:val="00551511"/>
    <w:rsid w:val="00551754"/>
    <w:rsid w:val="00552219"/>
    <w:rsid w:val="005522FE"/>
    <w:rsid w:val="00553548"/>
    <w:rsid w:val="00553778"/>
    <w:rsid w:val="0055377A"/>
    <w:rsid w:val="00553BFC"/>
    <w:rsid w:val="00553D2D"/>
    <w:rsid w:val="00553ED9"/>
    <w:rsid w:val="00554598"/>
    <w:rsid w:val="00554DA6"/>
    <w:rsid w:val="00555267"/>
    <w:rsid w:val="00555612"/>
    <w:rsid w:val="00555A9E"/>
    <w:rsid w:val="00556452"/>
    <w:rsid w:val="00556BAB"/>
    <w:rsid w:val="00556C5D"/>
    <w:rsid w:val="00560B05"/>
    <w:rsid w:val="00560B5B"/>
    <w:rsid w:val="0056124B"/>
    <w:rsid w:val="005617B4"/>
    <w:rsid w:val="00561C02"/>
    <w:rsid w:val="0056293A"/>
    <w:rsid w:val="00562C43"/>
    <w:rsid w:val="00562D75"/>
    <w:rsid w:val="005641C0"/>
    <w:rsid w:val="00564784"/>
    <w:rsid w:val="00564B05"/>
    <w:rsid w:val="00564C79"/>
    <w:rsid w:val="00566419"/>
    <w:rsid w:val="00566592"/>
    <w:rsid w:val="00570876"/>
    <w:rsid w:val="00570B92"/>
    <w:rsid w:val="005710F9"/>
    <w:rsid w:val="005721B3"/>
    <w:rsid w:val="005728EF"/>
    <w:rsid w:val="00572A34"/>
    <w:rsid w:val="00572E57"/>
    <w:rsid w:val="00574F31"/>
    <w:rsid w:val="00575165"/>
    <w:rsid w:val="005755B7"/>
    <w:rsid w:val="00575781"/>
    <w:rsid w:val="00575947"/>
    <w:rsid w:val="00576004"/>
    <w:rsid w:val="00576018"/>
    <w:rsid w:val="00576AC7"/>
    <w:rsid w:val="00580CF3"/>
    <w:rsid w:val="00581374"/>
    <w:rsid w:val="005816BF"/>
    <w:rsid w:val="005822C5"/>
    <w:rsid w:val="00582840"/>
    <w:rsid w:val="00582893"/>
    <w:rsid w:val="00582A80"/>
    <w:rsid w:val="00583374"/>
    <w:rsid w:val="00583899"/>
    <w:rsid w:val="00583C18"/>
    <w:rsid w:val="00583C52"/>
    <w:rsid w:val="00584224"/>
    <w:rsid w:val="0058612D"/>
    <w:rsid w:val="005862B4"/>
    <w:rsid w:val="005865CE"/>
    <w:rsid w:val="00587354"/>
    <w:rsid w:val="005873AD"/>
    <w:rsid w:val="00587AAE"/>
    <w:rsid w:val="005900BF"/>
    <w:rsid w:val="00590DF0"/>
    <w:rsid w:val="00592DAF"/>
    <w:rsid w:val="0059313F"/>
    <w:rsid w:val="00593B4D"/>
    <w:rsid w:val="00593C69"/>
    <w:rsid w:val="00594062"/>
    <w:rsid w:val="00594C55"/>
    <w:rsid w:val="00594DDD"/>
    <w:rsid w:val="0059511F"/>
    <w:rsid w:val="00595913"/>
    <w:rsid w:val="00595D68"/>
    <w:rsid w:val="00596B34"/>
    <w:rsid w:val="005A0977"/>
    <w:rsid w:val="005A1271"/>
    <w:rsid w:val="005A142B"/>
    <w:rsid w:val="005A1E34"/>
    <w:rsid w:val="005A3AB6"/>
    <w:rsid w:val="005A3E71"/>
    <w:rsid w:val="005A3EEF"/>
    <w:rsid w:val="005A5150"/>
    <w:rsid w:val="005A515F"/>
    <w:rsid w:val="005A5542"/>
    <w:rsid w:val="005A5584"/>
    <w:rsid w:val="005A59A9"/>
    <w:rsid w:val="005A5E4D"/>
    <w:rsid w:val="005A7747"/>
    <w:rsid w:val="005A7AD2"/>
    <w:rsid w:val="005A7E40"/>
    <w:rsid w:val="005B16EF"/>
    <w:rsid w:val="005B19C5"/>
    <w:rsid w:val="005B27F1"/>
    <w:rsid w:val="005B2D2F"/>
    <w:rsid w:val="005B3250"/>
    <w:rsid w:val="005B3510"/>
    <w:rsid w:val="005B3920"/>
    <w:rsid w:val="005B3AD7"/>
    <w:rsid w:val="005B4375"/>
    <w:rsid w:val="005B5240"/>
    <w:rsid w:val="005B5455"/>
    <w:rsid w:val="005B7096"/>
    <w:rsid w:val="005B70A3"/>
    <w:rsid w:val="005B75B4"/>
    <w:rsid w:val="005B792C"/>
    <w:rsid w:val="005B7E4B"/>
    <w:rsid w:val="005C02D1"/>
    <w:rsid w:val="005C0B10"/>
    <w:rsid w:val="005C1587"/>
    <w:rsid w:val="005C1599"/>
    <w:rsid w:val="005C21D1"/>
    <w:rsid w:val="005C4FFD"/>
    <w:rsid w:val="005C5650"/>
    <w:rsid w:val="005C609F"/>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C6C"/>
    <w:rsid w:val="005D3EC8"/>
    <w:rsid w:val="005D5938"/>
    <w:rsid w:val="005D5974"/>
    <w:rsid w:val="005D6725"/>
    <w:rsid w:val="005D6F41"/>
    <w:rsid w:val="005D76CC"/>
    <w:rsid w:val="005E00E0"/>
    <w:rsid w:val="005E1862"/>
    <w:rsid w:val="005E215A"/>
    <w:rsid w:val="005E348A"/>
    <w:rsid w:val="005E3591"/>
    <w:rsid w:val="005E3850"/>
    <w:rsid w:val="005E3F8C"/>
    <w:rsid w:val="005E6C1F"/>
    <w:rsid w:val="005E794F"/>
    <w:rsid w:val="005E7A4C"/>
    <w:rsid w:val="005F120E"/>
    <w:rsid w:val="005F123E"/>
    <w:rsid w:val="005F1A5A"/>
    <w:rsid w:val="005F2668"/>
    <w:rsid w:val="005F5C90"/>
    <w:rsid w:val="005F5E19"/>
    <w:rsid w:val="005F69FE"/>
    <w:rsid w:val="005F6EA8"/>
    <w:rsid w:val="005F74B1"/>
    <w:rsid w:val="00600140"/>
    <w:rsid w:val="006010FE"/>
    <w:rsid w:val="00601A75"/>
    <w:rsid w:val="00601C2D"/>
    <w:rsid w:val="00601F0E"/>
    <w:rsid w:val="00602D8F"/>
    <w:rsid w:val="00602DE5"/>
    <w:rsid w:val="00604FC3"/>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EDE"/>
    <w:rsid w:val="006213AC"/>
    <w:rsid w:val="00622D12"/>
    <w:rsid w:val="00623192"/>
    <w:rsid w:val="0062341F"/>
    <w:rsid w:val="00624039"/>
    <w:rsid w:val="006241A7"/>
    <w:rsid w:val="0062422A"/>
    <w:rsid w:val="00624B5D"/>
    <w:rsid w:val="00625E77"/>
    <w:rsid w:val="006264A2"/>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796"/>
    <w:rsid w:val="00633B67"/>
    <w:rsid w:val="00635845"/>
    <w:rsid w:val="00635C06"/>
    <w:rsid w:val="00636C74"/>
    <w:rsid w:val="00637842"/>
    <w:rsid w:val="00637CF5"/>
    <w:rsid w:val="006406B9"/>
    <w:rsid w:val="00640BAB"/>
    <w:rsid w:val="00640CF0"/>
    <w:rsid w:val="00641ADA"/>
    <w:rsid w:val="006420F1"/>
    <w:rsid w:val="00642F90"/>
    <w:rsid w:val="006437E6"/>
    <w:rsid w:val="00643CE0"/>
    <w:rsid w:val="00643F1C"/>
    <w:rsid w:val="00644A73"/>
    <w:rsid w:val="00644C79"/>
    <w:rsid w:val="00644F8C"/>
    <w:rsid w:val="00645176"/>
    <w:rsid w:val="006458CE"/>
    <w:rsid w:val="0064709A"/>
    <w:rsid w:val="0065027D"/>
    <w:rsid w:val="006512B9"/>
    <w:rsid w:val="006512E5"/>
    <w:rsid w:val="00651D08"/>
    <w:rsid w:val="006524ED"/>
    <w:rsid w:val="0065287E"/>
    <w:rsid w:val="006529AC"/>
    <w:rsid w:val="00652B73"/>
    <w:rsid w:val="0065379E"/>
    <w:rsid w:val="006544D1"/>
    <w:rsid w:val="006551C6"/>
    <w:rsid w:val="006552A1"/>
    <w:rsid w:val="006558D7"/>
    <w:rsid w:val="00656065"/>
    <w:rsid w:val="006569C6"/>
    <w:rsid w:val="00656F6C"/>
    <w:rsid w:val="0066072B"/>
    <w:rsid w:val="006608D1"/>
    <w:rsid w:val="00661A27"/>
    <w:rsid w:val="00663897"/>
    <w:rsid w:val="00663A4A"/>
    <w:rsid w:val="00663BF9"/>
    <w:rsid w:val="00663CE0"/>
    <w:rsid w:val="006642C8"/>
    <w:rsid w:val="006643DD"/>
    <w:rsid w:val="00664585"/>
    <w:rsid w:val="00666540"/>
    <w:rsid w:val="00666625"/>
    <w:rsid w:val="00666777"/>
    <w:rsid w:val="00666AEF"/>
    <w:rsid w:val="0066702A"/>
    <w:rsid w:val="006673F4"/>
    <w:rsid w:val="006674CE"/>
    <w:rsid w:val="00667BC3"/>
    <w:rsid w:val="00667D1A"/>
    <w:rsid w:val="0067045D"/>
    <w:rsid w:val="0067080F"/>
    <w:rsid w:val="00670A12"/>
    <w:rsid w:val="00670A2B"/>
    <w:rsid w:val="00670D27"/>
    <w:rsid w:val="006719C5"/>
    <w:rsid w:val="00671BEE"/>
    <w:rsid w:val="00673272"/>
    <w:rsid w:val="00673442"/>
    <w:rsid w:val="00673466"/>
    <w:rsid w:val="0067403F"/>
    <w:rsid w:val="00674928"/>
    <w:rsid w:val="00674DFA"/>
    <w:rsid w:val="00675478"/>
    <w:rsid w:val="00675D0F"/>
    <w:rsid w:val="006760A0"/>
    <w:rsid w:val="00676594"/>
    <w:rsid w:val="00677ACF"/>
    <w:rsid w:val="00680793"/>
    <w:rsid w:val="00680E69"/>
    <w:rsid w:val="0068172A"/>
    <w:rsid w:val="00681CAB"/>
    <w:rsid w:val="00681DCE"/>
    <w:rsid w:val="00682CBF"/>
    <w:rsid w:val="006836B8"/>
    <w:rsid w:val="00683B05"/>
    <w:rsid w:val="00684BE9"/>
    <w:rsid w:val="00686EB8"/>
    <w:rsid w:val="00687CE8"/>
    <w:rsid w:val="00687EA1"/>
    <w:rsid w:val="00687F4A"/>
    <w:rsid w:val="00691335"/>
    <w:rsid w:val="006918AC"/>
    <w:rsid w:val="006930D5"/>
    <w:rsid w:val="006941D9"/>
    <w:rsid w:val="006948C2"/>
    <w:rsid w:val="0069684D"/>
    <w:rsid w:val="006968E1"/>
    <w:rsid w:val="00697137"/>
    <w:rsid w:val="00697D20"/>
    <w:rsid w:val="00697EBC"/>
    <w:rsid w:val="006A0340"/>
    <w:rsid w:val="006A049E"/>
    <w:rsid w:val="006A04A1"/>
    <w:rsid w:val="006A19E1"/>
    <w:rsid w:val="006A33AE"/>
    <w:rsid w:val="006A48E6"/>
    <w:rsid w:val="006A578C"/>
    <w:rsid w:val="006A5E8F"/>
    <w:rsid w:val="006A7B29"/>
    <w:rsid w:val="006A7E1F"/>
    <w:rsid w:val="006B0813"/>
    <w:rsid w:val="006B0DF9"/>
    <w:rsid w:val="006B0EE0"/>
    <w:rsid w:val="006B10F5"/>
    <w:rsid w:val="006B21C7"/>
    <w:rsid w:val="006B2321"/>
    <w:rsid w:val="006B2D1C"/>
    <w:rsid w:val="006B3164"/>
    <w:rsid w:val="006B4771"/>
    <w:rsid w:val="006B50B9"/>
    <w:rsid w:val="006B67F0"/>
    <w:rsid w:val="006B695D"/>
    <w:rsid w:val="006B6B15"/>
    <w:rsid w:val="006B6EAA"/>
    <w:rsid w:val="006B722B"/>
    <w:rsid w:val="006B7404"/>
    <w:rsid w:val="006C03A8"/>
    <w:rsid w:val="006C05E1"/>
    <w:rsid w:val="006C071E"/>
    <w:rsid w:val="006C0BAC"/>
    <w:rsid w:val="006C18B2"/>
    <w:rsid w:val="006C1CA3"/>
    <w:rsid w:val="006C2E06"/>
    <w:rsid w:val="006C36A7"/>
    <w:rsid w:val="006C437C"/>
    <w:rsid w:val="006C550F"/>
    <w:rsid w:val="006C58B9"/>
    <w:rsid w:val="006C6631"/>
    <w:rsid w:val="006C6773"/>
    <w:rsid w:val="006C7607"/>
    <w:rsid w:val="006C7BCF"/>
    <w:rsid w:val="006C7DB4"/>
    <w:rsid w:val="006D012C"/>
    <w:rsid w:val="006D08AF"/>
    <w:rsid w:val="006D1C6A"/>
    <w:rsid w:val="006D3150"/>
    <w:rsid w:val="006D340F"/>
    <w:rsid w:val="006D4B10"/>
    <w:rsid w:val="006D4FAA"/>
    <w:rsid w:val="006D4FCA"/>
    <w:rsid w:val="006D6105"/>
    <w:rsid w:val="006D64EB"/>
    <w:rsid w:val="006D75D7"/>
    <w:rsid w:val="006D7CFF"/>
    <w:rsid w:val="006E0D0C"/>
    <w:rsid w:val="006E0FA4"/>
    <w:rsid w:val="006E24CD"/>
    <w:rsid w:val="006E318E"/>
    <w:rsid w:val="006E38B1"/>
    <w:rsid w:val="006E4F08"/>
    <w:rsid w:val="006E60F5"/>
    <w:rsid w:val="006E71D6"/>
    <w:rsid w:val="006E74DF"/>
    <w:rsid w:val="006E791F"/>
    <w:rsid w:val="006E7BA0"/>
    <w:rsid w:val="006E7C7E"/>
    <w:rsid w:val="006E7D55"/>
    <w:rsid w:val="006E7D6B"/>
    <w:rsid w:val="006F09B2"/>
    <w:rsid w:val="006F109E"/>
    <w:rsid w:val="006F1ABA"/>
    <w:rsid w:val="006F2C57"/>
    <w:rsid w:val="006F3329"/>
    <w:rsid w:val="006F37B7"/>
    <w:rsid w:val="006F3C26"/>
    <w:rsid w:val="006F3F26"/>
    <w:rsid w:val="006F468C"/>
    <w:rsid w:val="006F4745"/>
    <w:rsid w:val="006F5136"/>
    <w:rsid w:val="006F51B7"/>
    <w:rsid w:val="006F53BC"/>
    <w:rsid w:val="006F55D2"/>
    <w:rsid w:val="006F5BB9"/>
    <w:rsid w:val="006F63CF"/>
    <w:rsid w:val="006F6B39"/>
    <w:rsid w:val="006F75D6"/>
    <w:rsid w:val="007000F7"/>
    <w:rsid w:val="00700942"/>
    <w:rsid w:val="0070199A"/>
    <w:rsid w:val="007019F6"/>
    <w:rsid w:val="007020DD"/>
    <w:rsid w:val="007027EC"/>
    <w:rsid w:val="00702B0C"/>
    <w:rsid w:val="00702C63"/>
    <w:rsid w:val="00702D40"/>
    <w:rsid w:val="00702D4F"/>
    <w:rsid w:val="0070356B"/>
    <w:rsid w:val="0070374D"/>
    <w:rsid w:val="0070383B"/>
    <w:rsid w:val="00703C0C"/>
    <w:rsid w:val="00703DC8"/>
    <w:rsid w:val="007048AF"/>
    <w:rsid w:val="007052A6"/>
    <w:rsid w:val="007052B1"/>
    <w:rsid w:val="00705814"/>
    <w:rsid w:val="00705A42"/>
    <w:rsid w:val="00706C3F"/>
    <w:rsid w:val="00707074"/>
    <w:rsid w:val="00707140"/>
    <w:rsid w:val="0070732B"/>
    <w:rsid w:val="00707735"/>
    <w:rsid w:val="0070779D"/>
    <w:rsid w:val="00710CFE"/>
    <w:rsid w:val="00710DCD"/>
    <w:rsid w:val="00712164"/>
    <w:rsid w:val="00712799"/>
    <w:rsid w:val="00713313"/>
    <w:rsid w:val="0071380E"/>
    <w:rsid w:val="0071387C"/>
    <w:rsid w:val="00713E20"/>
    <w:rsid w:val="007148AD"/>
    <w:rsid w:val="0071513A"/>
    <w:rsid w:val="00715217"/>
    <w:rsid w:val="0071555F"/>
    <w:rsid w:val="007156EB"/>
    <w:rsid w:val="00715AB3"/>
    <w:rsid w:val="007160EA"/>
    <w:rsid w:val="0071646A"/>
    <w:rsid w:val="0071649C"/>
    <w:rsid w:val="00716C94"/>
    <w:rsid w:val="00717753"/>
    <w:rsid w:val="0072063C"/>
    <w:rsid w:val="007207E7"/>
    <w:rsid w:val="007209C9"/>
    <w:rsid w:val="007210DA"/>
    <w:rsid w:val="00721671"/>
    <w:rsid w:val="00721A2D"/>
    <w:rsid w:val="00721C1E"/>
    <w:rsid w:val="00723D64"/>
    <w:rsid w:val="0072427F"/>
    <w:rsid w:val="007245C6"/>
    <w:rsid w:val="00725377"/>
    <w:rsid w:val="007253C6"/>
    <w:rsid w:val="0072549C"/>
    <w:rsid w:val="0072767E"/>
    <w:rsid w:val="00730C48"/>
    <w:rsid w:val="00731030"/>
    <w:rsid w:val="00731DD1"/>
    <w:rsid w:val="00731E56"/>
    <w:rsid w:val="00732565"/>
    <w:rsid w:val="00732C88"/>
    <w:rsid w:val="00733DC7"/>
    <w:rsid w:val="00734F53"/>
    <w:rsid w:val="0073551B"/>
    <w:rsid w:val="007358B3"/>
    <w:rsid w:val="00735F65"/>
    <w:rsid w:val="007367F6"/>
    <w:rsid w:val="00736FB0"/>
    <w:rsid w:val="00737154"/>
    <w:rsid w:val="007371B7"/>
    <w:rsid w:val="00737DC4"/>
    <w:rsid w:val="0074036F"/>
    <w:rsid w:val="0074078F"/>
    <w:rsid w:val="00740A2B"/>
    <w:rsid w:val="00740A41"/>
    <w:rsid w:val="00740E7C"/>
    <w:rsid w:val="00741128"/>
    <w:rsid w:val="00741BFB"/>
    <w:rsid w:val="00742923"/>
    <w:rsid w:val="00742C78"/>
    <w:rsid w:val="007432AE"/>
    <w:rsid w:val="00743365"/>
    <w:rsid w:val="00743EA4"/>
    <w:rsid w:val="007441E5"/>
    <w:rsid w:val="00744329"/>
    <w:rsid w:val="007445DA"/>
    <w:rsid w:val="007454D9"/>
    <w:rsid w:val="00745A62"/>
    <w:rsid w:val="00746129"/>
    <w:rsid w:val="007467EC"/>
    <w:rsid w:val="0074681F"/>
    <w:rsid w:val="00746883"/>
    <w:rsid w:val="00746E82"/>
    <w:rsid w:val="00747C94"/>
    <w:rsid w:val="00751415"/>
    <w:rsid w:val="0075271B"/>
    <w:rsid w:val="00752891"/>
    <w:rsid w:val="00752D6D"/>
    <w:rsid w:val="00752F5F"/>
    <w:rsid w:val="007532E6"/>
    <w:rsid w:val="007551DC"/>
    <w:rsid w:val="00756064"/>
    <w:rsid w:val="007566CB"/>
    <w:rsid w:val="00756B31"/>
    <w:rsid w:val="007570E7"/>
    <w:rsid w:val="007576BB"/>
    <w:rsid w:val="007601CB"/>
    <w:rsid w:val="00760392"/>
    <w:rsid w:val="00760828"/>
    <w:rsid w:val="00760ABB"/>
    <w:rsid w:val="00760DC6"/>
    <w:rsid w:val="00761547"/>
    <w:rsid w:val="00761B55"/>
    <w:rsid w:val="0076242A"/>
    <w:rsid w:val="0076442D"/>
    <w:rsid w:val="007656F5"/>
    <w:rsid w:val="007663E4"/>
    <w:rsid w:val="00766507"/>
    <w:rsid w:val="00767B20"/>
    <w:rsid w:val="0077099F"/>
    <w:rsid w:val="00770CED"/>
    <w:rsid w:val="007718C3"/>
    <w:rsid w:val="00771E59"/>
    <w:rsid w:val="0077207F"/>
    <w:rsid w:val="007723D3"/>
    <w:rsid w:val="00772452"/>
    <w:rsid w:val="00772B2B"/>
    <w:rsid w:val="00772F78"/>
    <w:rsid w:val="007730A3"/>
    <w:rsid w:val="0077376B"/>
    <w:rsid w:val="00773CC5"/>
    <w:rsid w:val="00774827"/>
    <w:rsid w:val="00774C0F"/>
    <w:rsid w:val="00775F8E"/>
    <w:rsid w:val="0077774E"/>
    <w:rsid w:val="00777A5A"/>
    <w:rsid w:val="00777F93"/>
    <w:rsid w:val="00780DBA"/>
    <w:rsid w:val="00781459"/>
    <w:rsid w:val="00781655"/>
    <w:rsid w:val="00781748"/>
    <w:rsid w:val="00781819"/>
    <w:rsid w:val="00781B03"/>
    <w:rsid w:val="0078221D"/>
    <w:rsid w:val="00782B0A"/>
    <w:rsid w:val="00782DF5"/>
    <w:rsid w:val="00782FCE"/>
    <w:rsid w:val="00783392"/>
    <w:rsid w:val="0078397C"/>
    <w:rsid w:val="0078408B"/>
    <w:rsid w:val="00784B0D"/>
    <w:rsid w:val="00785B2D"/>
    <w:rsid w:val="007866F4"/>
    <w:rsid w:val="00787FFE"/>
    <w:rsid w:val="00790432"/>
    <w:rsid w:val="00790669"/>
    <w:rsid w:val="00790CD5"/>
    <w:rsid w:val="0079127A"/>
    <w:rsid w:val="0079151C"/>
    <w:rsid w:val="00791CBC"/>
    <w:rsid w:val="00791EC8"/>
    <w:rsid w:val="00793668"/>
    <w:rsid w:val="0079368A"/>
    <w:rsid w:val="00793D98"/>
    <w:rsid w:val="00794618"/>
    <w:rsid w:val="00794A08"/>
    <w:rsid w:val="00795683"/>
    <w:rsid w:val="00796662"/>
    <w:rsid w:val="00796B0B"/>
    <w:rsid w:val="00796B1B"/>
    <w:rsid w:val="00796C0A"/>
    <w:rsid w:val="007A0306"/>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350C"/>
    <w:rsid w:val="007B388B"/>
    <w:rsid w:val="007B455C"/>
    <w:rsid w:val="007B46D5"/>
    <w:rsid w:val="007B48E7"/>
    <w:rsid w:val="007B5334"/>
    <w:rsid w:val="007B55D3"/>
    <w:rsid w:val="007B62D6"/>
    <w:rsid w:val="007B6400"/>
    <w:rsid w:val="007B6B39"/>
    <w:rsid w:val="007B7F27"/>
    <w:rsid w:val="007C023C"/>
    <w:rsid w:val="007C116E"/>
    <w:rsid w:val="007C1DF1"/>
    <w:rsid w:val="007C1EB0"/>
    <w:rsid w:val="007C20C4"/>
    <w:rsid w:val="007C3252"/>
    <w:rsid w:val="007C3DBF"/>
    <w:rsid w:val="007C469B"/>
    <w:rsid w:val="007C62F0"/>
    <w:rsid w:val="007C6A78"/>
    <w:rsid w:val="007C70C0"/>
    <w:rsid w:val="007C77DB"/>
    <w:rsid w:val="007C7C15"/>
    <w:rsid w:val="007D0181"/>
    <w:rsid w:val="007D070B"/>
    <w:rsid w:val="007D098F"/>
    <w:rsid w:val="007D1176"/>
    <w:rsid w:val="007D157D"/>
    <w:rsid w:val="007D174E"/>
    <w:rsid w:val="007D3BED"/>
    <w:rsid w:val="007D3DF0"/>
    <w:rsid w:val="007D453A"/>
    <w:rsid w:val="007D667F"/>
    <w:rsid w:val="007D7702"/>
    <w:rsid w:val="007D797A"/>
    <w:rsid w:val="007D7CC4"/>
    <w:rsid w:val="007E0857"/>
    <w:rsid w:val="007E0EF1"/>
    <w:rsid w:val="007E1307"/>
    <w:rsid w:val="007E1373"/>
    <w:rsid w:val="007E199F"/>
    <w:rsid w:val="007E29B7"/>
    <w:rsid w:val="007E2EB4"/>
    <w:rsid w:val="007E2EF6"/>
    <w:rsid w:val="007E31AE"/>
    <w:rsid w:val="007E3BBE"/>
    <w:rsid w:val="007E3C30"/>
    <w:rsid w:val="007E3E3D"/>
    <w:rsid w:val="007E4EB1"/>
    <w:rsid w:val="007E59B6"/>
    <w:rsid w:val="007E6948"/>
    <w:rsid w:val="007E6CE6"/>
    <w:rsid w:val="007E7644"/>
    <w:rsid w:val="007E7E78"/>
    <w:rsid w:val="007F0574"/>
    <w:rsid w:val="007F059B"/>
    <w:rsid w:val="007F07A2"/>
    <w:rsid w:val="007F16A4"/>
    <w:rsid w:val="007F16E6"/>
    <w:rsid w:val="007F193A"/>
    <w:rsid w:val="007F1AB0"/>
    <w:rsid w:val="007F2D88"/>
    <w:rsid w:val="007F385D"/>
    <w:rsid w:val="007F3D9E"/>
    <w:rsid w:val="007F4504"/>
    <w:rsid w:val="007F4854"/>
    <w:rsid w:val="007F48AB"/>
    <w:rsid w:val="007F53CE"/>
    <w:rsid w:val="007F6681"/>
    <w:rsid w:val="007F72A4"/>
    <w:rsid w:val="007F7DD8"/>
    <w:rsid w:val="008006B3"/>
    <w:rsid w:val="00801D64"/>
    <w:rsid w:val="00801F81"/>
    <w:rsid w:val="008032AB"/>
    <w:rsid w:val="00803399"/>
    <w:rsid w:val="00804A98"/>
    <w:rsid w:val="00804C5B"/>
    <w:rsid w:val="00805E43"/>
    <w:rsid w:val="0080601E"/>
    <w:rsid w:val="00806517"/>
    <w:rsid w:val="0080679A"/>
    <w:rsid w:val="00806EC8"/>
    <w:rsid w:val="00806F6F"/>
    <w:rsid w:val="00807B20"/>
    <w:rsid w:val="008107C0"/>
    <w:rsid w:val="00811EED"/>
    <w:rsid w:val="00811FE1"/>
    <w:rsid w:val="0081249F"/>
    <w:rsid w:val="008132CA"/>
    <w:rsid w:val="00813D0B"/>
    <w:rsid w:val="00813ED1"/>
    <w:rsid w:val="0081402A"/>
    <w:rsid w:val="008140F0"/>
    <w:rsid w:val="00814E3C"/>
    <w:rsid w:val="008151E6"/>
    <w:rsid w:val="008159DC"/>
    <w:rsid w:val="00815CE4"/>
    <w:rsid w:val="0081608F"/>
    <w:rsid w:val="00816116"/>
    <w:rsid w:val="008161DE"/>
    <w:rsid w:val="00816D9D"/>
    <w:rsid w:val="00816DB3"/>
    <w:rsid w:val="00817BA5"/>
    <w:rsid w:val="00817D52"/>
    <w:rsid w:val="00820487"/>
    <w:rsid w:val="00820B59"/>
    <w:rsid w:val="00820E4F"/>
    <w:rsid w:val="00821ACB"/>
    <w:rsid w:val="00822D14"/>
    <w:rsid w:val="00824080"/>
    <w:rsid w:val="00824648"/>
    <w:rsid w:val="00824EB3"/>
    <w:rsid w:val="008253E1"/>
    <w:rsid w:val="00825526"/>
    <w:rsid w:val="008259A3"/>
    <w:rsid w:val="00825DC8"/>
    <w:rsid w:val="00827293"/>
    <w:rsid w:val="008277CF"/>
    <w:rsid w:val="00827FFE"/>
    <w:rsid w:val="00830168"/>
    <w:rsid w:val="008302B7"/>
    <w:rsid w:val="00831525"/>
    <w:rsid w:val="008316D9"/>
    <w:rsid w:val="00831C63"/>
    <w:rsid w:val="00832D0A"/>
    <w:rsid w:val="00833DEA"/>
    <w:rsid w:val="008342B1"/>
    <w:rsid w:val="008346DE"/>
    <w:rsid w:val="00834C2B"/>
    <w:rsid w:val="00836144"/>
    <w:rsid w:val="0083645D"/>
    <w:rsid w:val="00836588"/>
    <w:rsid w:val="0083779E"/>
    <w:rsid w:val="00840F21"/>
    <w:rsid w:val="00841668"/>
    <w:rsid w:val="00841799"/>
    <w:rsid w:val="00841B96"/>
    <w:rsid w:val="00842734"/>
    <w:rsid w:val="00842AB9"/>
    <w:rsid w:val="0084535F"/>
    <w:rsid w:val="00846328"/>
    <w:rsid w:val="0084730B"/>
    <w:rsid w:val="00847522"/>
    <w:rsid w:val="008477D7"/>
    <w:rsid w:val="00850829"/>
    <w:rsid w:val="00850CEE"/>
    <w:rsid w:val="008511A4"/>
    <w:rsid w:val="00851D91"/>
    <w:rsid w:val="00852690"/>
    <w:rsid w:val="00852977"/>
    <w:rsid w:val="00852AB2"/>
    <w:rsid w:val="00852ADC"/>
    <w:rsid w:val="008531AB"/>
    <w:rsid w:val="00853829"/>
    <w:rsid w:val="008556E8"/>
    <w:rsid w:val="008564E5"/>
    <w:rsid w:val="00856CFE"/>
    <w:rsid w:val="00856D99"/>
    <w:rsid w:val="00857260"/>
    <w:rsid w:val="00860275"/>
    <w:rsid w:val="0086128D"/>
    <w:rsid w:val="008612B7"/>
    <w:rsid w:val="008617C2"/>
    <w:rsid w:val="00861C41"/>
    <w:rsid w:val="008641B7"/>
    <w:rsid w:val="0086422B"/>
    <w:rsid w:val="00864598"/>
    <w:rsid w:val="008646B2"/>
    <w:rsid w:val="0086540A"/>
    <w:rsid w:val="00865880"/>
    <w:rsid w:val="008664AD"/>
    <w:rsid w:val="008672EA"/>
    <w:rsid w:val="008701C0"/>
    <w:rsid w:val="00871186"/>
    <w:rsid w:val="008714FD"/>
    <w:rsid w:val="0087152A"/>
    <w:rsid w:val="00871E88"/>
    <w:rsid w:val="00873BDD"/>
    <w:rsid w:val="00873C51"/>
    <w:rsid w:val="00873EDD"/>
    <w:rsid w:val="00873F80"/>
    <w:rsid w:val="00874FDF"/>
    <w:rsid w:val="00875605"/>
    <w:rsid w:val="0087668C"/>
    <w:rsid w:val="00876D9C"/>
    <w:rsid w:val="00876F4F"/>
    <w:rsid w:val="008777AC"/>
    <w:rsid w:val="00877D42"/>
    <w:rsid w:val="0088037F"/>
    <w:rsid w:val="0088055F"/>
    <w:rsid w:val="00880864"/>
    <w:rsid w:val="00880ECC"/>
    <w:rsid w:val="0088122D"/>
    <w:rsid w:val="00881698"/>
    <w:rsid w:val="008824F2"/>
    <w:rsid w:val="00883393"/>
    <w:rsid w:val="0088386E"/>
    <w:rsid w:val="00883B01"/>
    <w:rsid w:val="00884B7A"/>
    <w:rsid w:val="0088504E"/>
    <w:rsid w:val="00885385"/>
    <w:rsid w:val="00885A8A"/>
    <w:rsid w:val="00886673"/>
    <w:rsid w:val="0088671D"/>
    <w:rsid w:val="008870F7"/>
    <w:rsid w:val="0088742A"/>
    <w:rsid w:val="008878B4"/>
    <w:rsid w:val="00891434"/>
    <w:rsid w:val="00891D2A"/>
    <w:rsid w:val="008936D0"/>
    <w:rsid w:val="00894131"/>
    <w:rsid w:val="008942EE"/>
    <w:rsid w:val="008943C3"/>
    <w:rsid w:val="00894A35"/>
    <w:rsid w:val="00894BD8"/>
    <w:rsid w:val="00894BF1"/>
    <w:rsid w:val="008953B9"/>
    <w:rsid w:val="00895723"/>
    <w:rsid w:val="00895A52"/>
    <w:rsid w:val="00895A81"/>
    <w:rsid w:val="00895BC2"/>
    <w:rsid w:val="00896031"/>
    <w:rsid w:val="00897776"/>
    <w:rsid w:val="008A1006"/>
    <w:rsid w:val="008A162A"/>
    <w:rsid w:val="008A1C03"/>
    <w:rsid w:val="008A2949"/>
    <w:rsid w:val="008A2A06"/>
    <w:rsid w:val="008A2BC2"/>
    <w:rsid w:val="008A2C14"/>
    <w:rsid w:val="008A409C"/>
    <w:rsid w:val="008A435A"/>
    <w:rsid w:val="008A4665"/>
    <w:rsid w:val="008A4FB0"/>
    <w:rsid w:val="008A558B"/>
    <w:rsid w:val="008A59C1"/>
    <w:rsid w:val="008A6EC4"/>
    <w:rsid w:val="008A71EF"/>
    <w:rsid w:val="008A73BD"/>
    <w:rsid w:val="008A73DE"/>
    <w:rsid w:val="008A7677"/>
    <w:rsid w:val="008B1AF2"/>
    <w:rsid w:val="008B2164"/>
    <w:rsid w:val="008B2EF9"/>
    <w:rsid w:val="008B3AC6"/>
    <w:rsid w:val="008B3E49"/>
    <w:rsid w:val="008B56E5"/>
    <w:rsid w:val="008B5C02"/>
    <w:rsid w:val="008B5E14"/>
    <w:rsid w:val="008B60C1"/>
    <w:rsid w:val="008B6890"/>
    <w:rsid w:val="008B75D2"/>
    <w:rsid w:val="008B7B09"/>
    <w:rsid w:val="008B7EA0"/>
    <w:rsid w:val="008B7F01"/>
    <w:rsid w:val="008C0036"/>
    <w:rsid w:val="008C1CEF"/>
    <w:rsid w:val="008C1E02"/>
    <w:rsid w:val="008C2ADC"/>
    <w:rsid w:val="008C2DE4"/>
    <w:rsid w:val="008C3132"/>
    <w:rsid w:val="008C3D61"/>
    <w:rsid w:val="008C4AB4"/>
    <w:rsid w:val="008C568A"/>
    <w:rsid w:val="008C5970"/>
    <w:rsid w:val="008C5D23"/>
    <w:rsid w:val="008C6F08"/>
    <w:rsid w:val="008C7017"/>
    <w:rsid w:val="008C7A0E"/>
    <w:rsid w:val="008C7D9F"/>
    <w:rsid w:val="008D00FF"/>
    <w:rsid w:val="008D18DC"/>
    <w:rsid w:val="008D2670"/>
    <w:rsid w:val="008D342E"/>
    <w:rsid w:val="008D4309"/>
    <w:rsid w:val="008D529A"/>
    <w:rsid w:val="008D5342"/>
    <w:rsid w:val="008D5B81"/>
    <w:rsid w:val="008D6D16"/>
    <w:rsid w:val="008D7BE4"/>
    <w:rsid w:val="008D7F44"/>
    <w:rsid w:val="008E1C1A"/>
    <w:rsid w:val="008E1F6A"/>
    <w:rsid w:val="008E275B"/>
    <w:rsid w:val="008E2B0B"/>
    <w:rsid w:val="008E3991"/>
    <w:rsid w:val="008E58EB"/>
    <w:rsid w:val="008E619A"/>
    <w:rsid w:val="008E6366"/>
    <w:rsid w:val="008E6CA3"/>
    <w:rsid w:val="008E76B2"/>
    <w:rsid w:val="008F0CA2"/>
    <w:rsid w:val="008F1276"/>
    <w:rsid w:val="008F2EC4"/>
    <w:rsid w:val="008F35B3"/>
    <w:rsid w:val="008F3765"/>
    <w:rsid w:val="008F3D4C"/>
    <w:rsid w:val="008F41B5"/>
    <w:rsid w:val="008F4276"/>
    <w:rsid w:val="008F48DD"/>
    <w:rsid w:val="008F4DF7"/>
    <w:rsid w:val="008F55E0"/>
    <w:rsid w:val="008F62E6"/>
    <w:rsid w:val="008F6F6D"/>
    <w:rsid w:val="008F7732"/>
    <w:rsid w:val="00900B73"/>
    <w:rsid w:val="00900B79"/>
    <w:rsid w:val="00901A23"/>
    <w:rsid w:val="00901ECB"/>
    <w:rsid w:val="00902316"/>
    <w:rsid w:val="00902AE5"/>
    <w:rsid w:val="00903BEF"/>
    <w:rsid w:val="00903FE4"/>
    <w:rsid w:val="009045ED"/>
    <w:rsid w:val="009049A3"/>
    <w:rsid w:val="0090586A"/>
    <w:rsid w:val="00905AAF"/>
    <w:rsid w:val="00906F83"/>
    <w:rsid w:val="00907132"/>
    <w:rsid w:val="00907379"/>
    <w:rsid w:val="009077A0"/>
    <w:rsid w:val="009079E1"/>
    <w:rsid w:val="009114E6"/>
    <w:rsid w:val="00911AE7"/>
    <w:rsid w:val="009122F9"/>
    <w:rsid w:val="009125C1"/>
    <w:rsid w:val="00914671"/>
    <w:rsid w:val="0091473B"/>
    <w:rsid w:val="00914756"/>
    <w:rsid w:val="00914C4A"/>
    <w:rsid w:val="00914D42"/>
    <w:rsid w:val="00915290"/>
    <w:rsid w:val="00916EFC"/>
    <w:rsid w:val="00916F5F"/>
    <w:rsid w:val="009170A4"/>
    <w:rsid w:val="00917B39"/>
    <w:rsid w:val="00921216"/>
    <w:rsid w:val="0092144E"/>
    <w:rsid w:val="009217A7"/>
    <w:rsid w:val="00921A56"/>
    <w:rsid w:val="00921BA9"/>
    <w:rsid w:val="00922136"/>
    <w:rsid w:val="009227EF"/>
    <w:rsid w:val="009249F2"/>
    <w:rsid w:val="00925C5D"/>
    <w:rsid w:val="00925EF9"/>
    <w:rsid w:val="0092635E"/>
    <w:rsid w:val="009267FA"/>
    <w:rsid w:val="00926C2B"/>
    <w:rsid w:val="00926F19"/>
    <w:rsid w:val="009273AD"/>
    <w:rsid w:val="009274EE"/>
    <w:rsid w:val="009278D4"/>
    <w:rsid w:val="00927C1C"/>
    <w:rsid w:val="0093052B"/>
    <w:rsid w:val="00930970"/>
    <w:rsid w:val="00930C32"/>
    <w:rsid w:val="00931241"/>
    <w:rsid w:val="009315FB"/>
    <w:rsid w:val="0093179C"/>
    <w:rsid w:val="0093194F"/>
    <w:rsid w:val="00931F92"/>
    <w:rsid w:val="0093284E"/>
    <w:rsid w:val="009344FD"/>
    <w:rsid w:val="0093561A"/>
    <w:rsid w:val="0093589A"/>
    <w:rsid w:val="009359B2"/>
    <w:rsid w:val="009363D5"/>
    <w:rsid w:val="00936914"/>
    <w:rsid w:val="009374C4"/>
    <w:rsid w:val="00937B3C"/>
    <w:rsid w:val="00937B5A"/>
    <w:rsid w:val="00937B9E"/>
    <w:rsid w:val="00937E88"/>
    <w:rsid w:val="009404C2"/>
    <w:rsid w:val="009406A0"/>
    <w:rsid w:val="0094080A"/>
    <w:rsid w:val="00940BA1"/>
    <w:rsid w:val="00941250"/>
    <w:rsid w:val="00941700"/>
    <w:rsid w:val="00943458"/>
    <w:rsid w:val="00943D86"/>
    <w:rsid w:val="00945FF9"/>
    <w:rsid w:val="009465FE"/>
    <w:rsid w:val="009467BB"/>
    <w:rsid w:val="009468C3"/>
    <w:rsid w:val="00947AE0"/>
    <w:rsid w:val="00947CD4"/>
    <w:rsid w:val="0095022B"/>
    <w:rsid w:val="009511F0"/>
    <w:rsid w:val="00952B8E"/>
    <w:rsid w:val="00952D00"/>
    <w:rsid w:val="00954C8B"/>
    <w:rsid w:val="00954C96"/>
    <w:rsid w:val="009551BE"/>
    <w:rsid w:val="0095601D"/>
    <w:rsid w:val="00956983"/>
    <w:rsid w:val="00956EDE"/>
    <w:rsid w:val="00957E00"/>
    <w:rsid w:val="00957E7F"/>
    <w:rsid w:val="00960A0F"/>
    <w:rsid w:val="00960D5C"/>
    <w:rsid w:val="009622EF"/>
    <w:rsid w:val="00962ED6"/>
    <w:rsid w:val="00963073"/>
    <w:rsid w:val="00963CAA"/>
    <w:rsid w:val="00964122"/>
    <w:rsid w:val="00965B47"/>
    <w:rsid w:val="009661ED"/>
    <w:rsid w:val="00967BBB"/>
    <w:rsid w:val="00970136"/>
    <w:rsid w:val="0097019A"/>
    <w:rsid w:val="0097075F"/>
    <w:rsid w:val="00971248"/>
    <w:rsid w:val="009719B2"/>
    <w:rsid w:val="00971CFB"/>
    <w:rsid w:val="00971D8F"/>
    <w:rsid w:val="009723C8"/>
    <w:rsid w:val="0097247A"/>
    <w:rsid w:val="00972A48"/>
    <w:rsid w:val="00972B78"/>
    <w:rsid w:val="009734AD"/>
    <w:rsid w:val="0097367E"/>
    <w:rsid w:val="00973685"/>
    <w:rsid w:val="00974506"/>
    <w:rsid w:val="009748F0"/>
    <w:rsid w:val="009750BA"/>
    <w:rsid w:val="00975140"/>
    <w:rsid w:val="00976265"/>
    <w:rsid w:val="00976592"/>
    <w:rsid w:val="009768CC"/>
    <w:rsid w:val="00976B36"/>
    <w:rsid w:val="00976DA9"/>
    <w:rsid w:val="009770A4"/>
    <w:rsid w:val="00977158"/>
    <w:rsid w:val="00977872"/>
    <w:rsid w:val="0098057D"/>
    <w:rsid w:val="00980AE5"/>
    <w:rsid w:val="0098104E"/>
    <w:rsid w:val="00981086"/>
    <w:rsid w:val="009811AC"/>
    <w:rsid w:val="0098201E"/>
    <w:rsid w:val="009827C6"/>
    <w:rsid w:val="009828C4"/>
    <w:rsid w:val="009829B9"/>
    <w:rsid w:val="00983155"/>
    <w:rsid w:val="009835B6"/>
    <w:rsid w:val="009842A9"/>
    <w:rsid w:val="0098510D"/>
    <w:rsid w:val="009852D1"/>
    <w:rsid w:val="00985405"/>
    <w:rsid w:val="00985ABF"/>
    <w:rsid w:val="009860A6"/>
    <w:rsid w:val="00986613"/>
    <w:rsid w:val="0098694D"/>
    <w:rsid w:val="0098750C"/>
    <w:rsid w:val="00987E1C"/>
    <w:rsid w:val="0099066E"/>
    <w:rsid w:val="00991BF7"/>
    <w:rsid w:val="009920FC"/>
    <w:rsid w:val="00993CF3"/>
    <w:rsid w:val="009948D4"/>
    <w:rsid w:val="00994AFD"/>
    <w:rsid w:val="009950C4"/>
    <w:rsid w:val="009951F6"/>
    <w:rsid w:val="00995964"/>
    <w:rsid w:val="00995D38"/>
    <w:rsid w:val="0099619B"/>
    <w:rsid w:val="00996FEA"/>
    <w:rsid w:val="0099761F"/>
    <w:rsid w:val="009A0142"/>
    <w:rsid w:val="009A0A13"/>
    <w:rsid w:val="009A13D9"/>
    <w:rsid w:val="009A16F4"/>
    <w:rsid w:val="009A1A0A"/>
    <w:rsid w:val="009A27A6"/>
    <w:rsid w:val="009A2917"/>
    <w:rsid w:val="009A293E"/>
    <w:rsid w:val="009A2B96"/>
    <w:rsid w:val="009A3045"/>
    <w:rsid w:val="009A3114"/>
    <w:rsid w:val="009A33D9"/>
    <w:rsid w:val="009A4234"/>
    <w:rsid w:val="009A5490"/>
    <w:rsid w:val="009A5623"/>
    <w:rsid w:val="009A6CFB"/>
    <w:rsid w:val="009A7334"/>
    <w:rsid w:val="009A7AAE"/>
    <w:rsid w:val="009B0772"/>
    <w:rsid w:val="009B0DB8"/>
    <w:rsid w:val="009B13A9"/>
    <w:rsid w:val="009B14B1"/>
    <w:rsid w:val="009B2C78"/>
    <w:rsid w:val="009B323C"/>
    <w:rsid w:val="009B32A1"/>
    <w:rsid w:val="009B3B6E"/>
    <w:rsid w:val="009B44E3"/>
    <w:rsid w:val="009B571D"/>
    <w:rsid w:val="009B7368"/>
    <w:rsid w:val="009C077C"/>
    <w:rsid w:val="009C0D27"/>
    <w:rsid w:val="009C12AA"/>
    <w:rsid w:val="009C252E"/>
    <w:rsid w:val="009C2F43"/>
    <w:rsid w:val="009C3026"/>
    <w:rsid w:val="009C3382"/>
    <w:rsid w:val="009C3AEC"/>
    <w:rsid w:val="009C4AA0"/>
    <w:rsid w:val="009C5AE8"/>
    <w:rsid w:val="009C5B89"/>
    <w:rsid w:val="009C5C38"/>
    <w:rsid w:val="009C5E40"/>
    <w:rsid w:val="009C6E49"/>
    <w:rsid w:val="009C7516"/>
    <w:rsid w:val="009C7F69"/>
    <w:rsid w:val="009D04FE"/>
    <w:rsid w:val="009D0C5A"/>
    <w:rsid w:val="009D3769"/>
    <w:rsid w:val="009D37F6"/>
    <w:rsid w:val="009D3D4B"/>
    <w:rsid w:val="009D3E79"/>
    <w:rsid w:val="009D49E8"/>
    <w:rsid w:val="009D4FBA"/>
    <w:rsid w:val="009D69A7"/>
    <w:rsid w:val="009D6B6D"/>
    <w:rsid w:val="009D7467"/>
    <w:rsid w:val="009E06EC"/>
    <w:rsid w:val="009E08FE"/>
    <w:rsid w:val="009E0D47"/>
    <w:rsid w:val="009E0F11"/>
    <w:rsid w:val="009E2EA2"/>
    <w:rsid w:val="009E33AB"/>
    <w:rsid w:val="009E33B0"/>
    <w:rsid w:val="009E4620"/>
    <w:rsid w:val="009E49C2"/>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15D4"/>
    <w:rsid w:val="009F27AB"/>
    <w:rsid w:val="009F29C0"/>
    <w:rsid w:val="009F2E58"/>
    <w:rsid w:val="009F314E"/>
    <w:rsid w:val="009F34AB"/>
    <w:rsid w:val="009F4BD4"/>
    <w:rsid w:val="009F4D72"/>
    <w:rsid w:val="009F52FA"/>
    <w:rsid w:val="009F547A"/>
    <w:rsid w:val="009F58A1"/>
    <w:rsid w:val="009F58BC"/>
    <w:rsid w:val="009F6338"/>
    <w:rsid w:val="009F66A6"/>
    <w:rsid w:val="009F6A49"/>
    <w:rsid w:val="009F78F2"/>
    <w:rsid w:val="009F79C8"/>
    <w:rsid w:val="009F7ADB"/>
    <w:rsid w:val="009F7B36"/>
    <w:rsid w:val="00A0031C"/>
    <w:rsid w:val="00A007AC"/>
    <w:rsid w:val="00A008E1"/>
    <w:rsid w:val="00A00AFB"/>
    <w:rsid w:val="00A00BF8"/>
    <w:rsid w:val="00A01660"/>
    <w:rsid w:val="00A016F7"/>
    <w:rsid w:val="00A02D59"/>
    <w:rsid w:val="00A03B8A"/>
    <w:rsid w:val="00A03E28"/>
    <w:rsid w:val="00A04350"/>
    <w:rsid w:val="00A05501"/>
    <w:rsid w:val="00A068C5"/>
    <w:rsid w:val="00A07293"/>
    <w:rsid w:val="00A07515"/>
    <w:rsid w:val="00A118F6"/>
    <w:rsid w:val="00A125A6"/>
    <w:rsid w:val="00A13AB6"/>
    <w:rsid w:val="00A14C33"/>
    <w:rsid w:val="00A1560C"/>
    <w:rsid w:val="00A164AA"/>
    <w:rsid w:val="00A16930"/>
    <w:rsid w:val="00A16B12"/>
    <w:rsid w:val="00A17835"/>
    <w:rsid w:val="00A21439"/>
    <w:rsid w:val="00A21666"/>
    <w:rsid w:val="00A21A0E"/>
    <w:rsid w:val="00A2251F"/>
    <w:rsid w:val="00A22CC6"/>
    <w:rsid w:val="00A23A7D"/>
    <w:rsid w:val="00A2446B"/>
    <w:rsid w:val="00A2452A"/>
    <w:rsid w:val="00A254F2"/>
    <w:rsid w:val="00A256EF"/>
    <w:rsid w:val="00A25CF3"/>
    <w:rsid w:val="00A25FA6"/>
    <w:rsid w:val="00A2697C"/>
    <w:rsid w:val="00A275D3"/>
    <w:rsid w:val="00A2787C"/>
    <w:rsid w:val="00A27D40"/>
    <w:rsid w:val="00A30BDA"/>
    <w:rsid w:val="00A30F53"/>
    <w:rsid w:val="00A313B8"/>
    <w:rsid w:val="00A33C18"/>
    <w:rsid w:val="00A3443C"/>
    <w:rsid w:val="00A361A2"/>
    <w:rsid w:val="00A36463"/>
    <w:rsid w:val="00A4287A"/>
    <w:rsid w:val="00A42B94"/>
    <w:rsid w:val="00A4565C"/>
    <w:rsid w:val="00A45EB3"/>
    <w:rsid w:val="00A460E7"/>
    <w:rsid w:val="00A472AF"/>
    <w:rsid w:val="00A47595"/>
    <w:rsid w:val="00A4767A"/>
    <w:rsid w:val="00A50520"/>
    <w:rsid w:val="00A5138C"/>
    <w:rsid w:val="00A5194E"/>
    <w:rsid w:val="00A51A71"/>
    <w:rsid w:val="00A521F7"/>
    <w:rsid w:val="00A52293"/>
    <w:rsid w:val="00A52D0A"/>
    <w:rsid w:val="00A53687"/>
    <w:rsid w:val="00A538D2"/>
    <w:rsid w:val="00A5398F"/>
    <w:rsid w:val="00A53B18"/>
    <w:rsid w:val="00A53E9A"/>
    <w:rsid w:val="00A53F68"/>
    <w:rsid w:val="00A54501"/>
    <w:rsid w:val="00A5454D"/>
    <w:rsid w:val="00A553CE"/>
    <w:rsid w:val="00A555B5"/>
    <w:rsid w:val="00A561CF"/>
    <w:rsid w:val="00A56336"/>
    <w:rsid w:val="00A568DB"/>
    <w:rsid w:val="00A56EDA"/>
    <w:rsid w:val="00A56FF5"/>
    <w:rsid w:val="00A5731F"/>
    <w:rsid w:val="00A57975"/>
    <w:rsid w:val="00A57BC1"/>
    <w:rsid w:val="00A60739"/>
    <w:rsid w:val="00A607DD"/>
    <w:rsid w:val="00A61952"/>
    <w:rsid w:val="00A61FFC"/>
    <w:rsid w:val="00A6412B"/>
    <w:rsid w:val="00A646D2"/>
    <w:rsid w:val="00A65059"/>
    <w:rsid w:val="00A6589F"/>
    <w:rsid w:val="00A6706C"/>
    <w:rsid w:val="00A67624"/>
    <w:rsid w:val="00A7067D"/>
    <w:rsid w:val="00A7080A"/>
    <w:rsid w:val="00A70E34"/>
    <w:rsid w:val="00A71580"/>
    <w:rsid w:val="00A71DA5"/>
    <w:rsid w:val="00A7365B"/>
    <w:rsid w:val="00A73B0D"/>
    <w:rsid w:val="00A743BB"/>
    <w:rsid w:val="00A74817"/>
    <w:rsid w:val="00A74DB7"/>
    <w:rsid w:val="00A75439"/>
    <w:rsid w:val="00A75484"/>
    <w:rsid w:val="00A75CB4"/>
    <w:rsid w:val="00A77F73"/>
    <w:rsid w:val="00A81511"/>
    <w:rsid w:val="00A82067"/>
    <w:rsid w:val="00A82708"/>
    <w:rsid w:val="00A82B33"/>
    <w:rsid w:val="00A82D5E"/>
    <w:rsid w:val="00A84A10"/>
    <w:rsid w:val="00A84B8C"/>
    <w:rsid w:val="00A84BC1"/>
    <w:rsid w:val="00A84C2B"/>
    <w:rsid w:val="00A85A9A"/>
    <w:rsid w:val="00A85C62"/>
    <w:rsid w:val="00A85FA9"/>
    <w:rsid w:val="00A86040"/>
    <w:rsid w:val="00A8605C"/>
    <w:rsid w:val="00A866AD"/>
    <w:rsid w:val="00A86BB9"/>
    <w:rsid w:val="00A87FCB"/>
    <w:rsid w:val="00A90875"/>
    <w:rsid w:val="00A9133D"/>
    <w:rsid w:val="00A913A2"/>
    <w:rsid w:val="00A91FCE"/>
    <w:rsid w:val="00A9214B"/>
    <w:rsid w:val="00A93920"/>
    <w:rsid w:val="00A93FF8"/>
    <w:rsid w:val="00A9502D"/>
    <w:rsid w:val="00A9508B"/>
    <w:rsid w:val="00A95E36"/>
    <w:rsid w:val="00A960E7"/>
    <w:rsid w:val="00A96B06"/>
    <w:rsid w:val="00A9790C"/>
    <w:rsid w:val="00AA0EC6"/>
    <w:rsid w:val="00AA1234"/>
    <w:rsid w:val="00AA1F7A"/>
    <w:rsid w:val="00AA207C"/>
    <w:rsid w:val="00AA3066"/>
    <w:rsid w:val="00AA3996"/>
    <w:rsid w:val="00AA42E6"/>
    <w:rsid w:val="00AA5C58"/>
    <w:rsid w:val="00AA5D79"/>
    <w:rsid w:val="00AA62F3"/>
    <w:rsid w:val="00AA64DA"/>
    <w:rsid w:val="00AA68E0"/>
    <w:rsid w:val="00AA6F67"/>
    <w:rsid w:val="00AB056D"/>
    <w:rsid w:val="00AB0700"/>
    <w:rsid w:val="00AB0856"/>
    <w:rsid w:val="00AB0FE6"/>
    <w:rsid w:val="00AB1159"/>
    <w:rsid w:val="00AB16C5"/>
    <w:rsid w:val="00AB21E3"/>
    <w:rsid w:val="00AB2758"/>
    <w:rsid w:val="00AB2A0F"/>
    <w:rsid w:val="00AB43FD"/>
    <w:rsid w:val="00AB5248"/>
    <w:rsid w:val="00AB74F5"/>
    <w:rsid w:val="00AB785C"/>
    <w:rsid w:val="00AC0917"/>
    <w:rsid w:val="00AC0DDC"/>
    <w:rsid w:val="00AC11DF"/>
    <w:rsid w:val="00AC1B63"/>
    <w:rsid w:val="00AC2D35"/>
    <w:rsid w:val="00AC30C7"/>
    <w:rsid w:val="00AC449F"/>
    <w:rsid w:val="00AC52DA"/>
    <w:rsid w:val="00AC5C74"/>
    <w:rsid w:val="00AC5F1D"/>
    <w:rsid w:val="00AC72DE"/>
    <w:rsid w:val="00AC7394"/>
    <w:rsid w:val="00AC73DF"/>
    <w:rsid w:val="00AC7722"/>
    <w:rsid w:val="00AC784B"/>
    <w:rsid w:val="00AC78EF"/>
    <w:rsid w:val="00AD0A48"/>
    <w:rsid w:val="00AD0B1C"/>
    <w:rsid w:val="00AD0C7F"/>
    <w:rsid w:val="00AD167C"/>
    <w:rsid w:val="00AD1A47"/>
    <w:rsid w:val="00AD1AC3"/>
    <w:rsid w:val="00AD2598"/>
    <w:rsid w:val="00AD2601"/>
    <w:rsid w:val="00AD29FB"/>
    <w:rsid w:val="00AD4773"/>
    <w:rsid w:val="00AD48DB"/>
    <w:rsid w:val="00AD512C"/>
    <w:rsid w:val="00AD5588"/>
    <w:rsid w:val="00AD5835"/>
    <w:rsid w:val="00AD6218"/>
    <w:rsid w:val="00AD6AAD"/>
    <w:rsid w:val="00AD6CFF"/>
    <w:rsid w:val="00AD6D78"/>
    <w:rsid w:val="00AD7300"/>
    <w:rsid w:val="00AD7618"/>
    <w:rsid w:val="00AE383B"/>
    <w:rsid w:val="00AE385C"/>
    <w:rsid w:val="00AE3B93"/>
    <w:rsid w:val="00AE4AE5"/>
    <w:rsid w:val="00AE5748"/>
    <w:rsid w:val="00AE635E"/>
    <w:rsid w:val="00AE6582"/>
    <w:rsid w:val="00AE6B1C"/>
    <w:rsid w:val="00AE6C59"/>
    <w:rsid w:val="00AE6CC8"/>
    <w:rsid w:val="00AE70FE"/>
    <w:rsid w:val="00AE72D1"/>
    <w:rsid w:val="00AE77A5"/>
    <w:rsid w:val="00AF005F"/>
    <w:rsid w:val="00AF08EF"/>
    <w:rsid w:val="00AF222C"/>
    <w:rsid w:val="00AF25D7"/>
    <w:rsid w:val="00AF288E"/>
    <w:rsid w:val="00AF313A"/>
    <w:rsid w:val="00AF3CED"/>
    <w:rsid w:val="00AF431B"/>
    <w:rsid w:val="00AF474B"/>
    <w:rsid w:val="00AF4943"/>
    <w:rsid w:val="00AF4EC7"/>
    <w:rsid w:val="00AF5634"/>
    <w:rsid w:val="00AF5E4D"/>
    <w:rsid w:val="00AF624A"/>
    <w:rsid w:val="00AF6888"/>
    <w:rsid w:val="00AF6B10"/>
    <w:rsid w:val="00AF7003"/>
    <w:rsid w:val="00AF701A"/>
    <w:rsid w:val="00AF781B"/>
    <w:rsid w:val="00AF7BC6"/>
    <w:rsid w:val="00B00248"/>
    <w:rsid w:val="00B0051B"/>
    <w:rsid w:val="00B017B9"/>
    <w:rsid w:val="00B0256C"/>
    <w:rsid w:val="00B02687"/>
    <w:rsid w:val="00B03305"/>
    <w:rsid w:val="00B054AD"/>
    <w:rsid w:val="00B06248"/>
    <w:rsid w:val="00B06C27"/>
    <w:rsid w:val="00B06F4F"/>
    <w:rsid w:val="00B070CD"/>
    <w:rsid w:val="00B07433"/>
    <w:rsid w:val="00B07619"/>
    <w:rsid w:val="00B07731"/>
    <w:rsid w:val="00B1016D"/>
    <w:rsid w:val="00B10815"/>
    <w:rsid w:val="00B113CE"/>
    <w:rsid w:val="00B113D5"/>
    <w:rsid w:val="00B120CF"/>
    <w:rsid w:val="00B12742"/>
    <w:rsid w:val="00B1377C"/>
    <w:rsid w:val="00B13D7E"/>
    <w:rsid w:val="00B14162"/>
    <w:rsid w:val="00B14C4C"/>
    <w:rsid w:val="00B14DFF"/>
    <w:rsid w:val="00B1597F"/>
    <w:rsid w:val="00B16450"/>
    <w:rsid w:val="00B16DCA"/>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79FF"/>
    <w:rsid w:val="00B27A98"/>
    <w:rsid w:val="00B27E52"/>
    <w:rsid w:val="00B30515"/>
    <w:rsid w:val="00B31581"/>
    <w:rsid w:val="00B31D4A"/>
    <w:rsid w:val="00B321CC"/>
    <w:rsid w:val="00B3363D"/>
    <w:rsid w:val="00B33DE0"/>
    <w:rsid w:val="00B34012"/>
    <w:rsid w:val="00B360AF"/>
    <w:rsid w:val="00B362A5"/>
    <w:rsid w:val="00B36B64"/>
    <w:rsid w:val="00B36DEF"/>
    <w:rsid w:val="00B3729D"/>
    <w:rsid w:val="00B373F1"/>
    <w:rsid w:val="00B379FE"/>
    <w:rsid w:val="00B37EC0"/>
    <w:rsid w:val="00B40769"/>
    <w:rsid w:val="00B419B4"/>
    <w:rsid w:val="00B4217B"/>
    <w:rsid w:val="00B42F43"/>
    <w:rsid w:val="00B433B3"/>
    <w:rsid w:val="00B43DAC"/>
    <w:rsid w:val="00B43DC0"/>
    <w:rsid w:val="00B441EA"/>
    <w:rsid w:val="00B446CC"/>
    <w:rsid w:val="00B44FF6"/>
    <w:rsid w:val="00B4575E"/>
    <w:rsid w:val="00B45769"/>
    <w:rsid w:val="00B45A67"/>
    <w:rsid w:val="00B45AB8"/>
    <w:rsid w:val="00B45F92"/>
    <w:rsid w:val="00B460EB"/>
    <w:rsid w:val="00B4648A"/>
    <w:rsid w:val="00B464A7"/>
    <w:rsid w:val="00B46D29"/>
    <w:rsid w:val="00B46D69"/>
    <w:rsid w:val="00B476A7"/>
    <w:rsid w:val="00B5047C"/>
    <w:rsid w:val="00B50E3A"/>
    <w:rsid w:val="00B50F85"/>
    <w:rsid w:val="00B51948"/>
    <w:rsid w:val="00B51B9E"/>
    <w:rsid w:val="00B52176"/>
    <w:rsid w:val="00B52EF2"/>
    <w:rsid w:val="00B53C80"/>
    <w:rsid w:val="00B53D8C"/>
    <w:rsid w:val="00B540A1"/>
    <w:rsid w:val="00B542C5"/>
    <w:rsid w:val="00B54EDB"/>
    <w:rsid w:val="00B5523D"/>
    <w:rsid w:val="00B5594C"/>
    <w:rsid w:val="00B55DEE"/>
    <w:rsid w:val="00B55E5C"/>
    <w:rsid w:val="00B568A4"/>
    <w:rsid w:val="00B569F4"/>
    <w:rsid w:val="00B6283A"/>
    <w:rsid w:val="00B62930"/>
    <w:rsid w:val="00B62AA3"/>
    <w:rsid w:val="00B637F0"/>
    <w:rsid w:val="00B63E29"/>
    <w:rsid w:val="00B659D4"/>
    <w:rsid w:val="00B65A30"/>
    <w:rsid w:val="00B662EB"/>
    <w:rsid w:val="00B66DEB"/>
    <w:rsid w:val="00B67778"/>
    <w:rsid w:val="00B704CE"/>
    <w:rsid w:val="00B7055B"/>
    <w:rsid w:val="00B70F6E"/>
    <w:rsid w:val="00B716EC"/>
    <w:rsid w:val="00B71D30"/>
    <w:rsid w:val="00B71FAE"/>
    <w:rsid w:val="00B72806"/>
    <w:rsid w:val="00B7357D"/>
    <w:rsid w:val="00B74AAE"/>
    <w:rsid w:val="00B75F3E"/>
    <w:rsid w:val="00B768EE"/>
    <w:rsid w:val="00B76D7B"/>
    <w:rsid w:val="00B772EE"/>
    <w:rsid w:val="00B7790E"/>
    <w:rsid w:val="00B8014E"/>
    <w:rsid w:val="00B8054C"/>
    <w:rsid w:val="00B80637"/>
    <w:rsid w:val="00B80A83"/>
    <w:rsid w:val="00B80F29"/>
    <w:rsid w:val="00B819B6"/>
    <w:rsid w:val="00B81F5E"/>
    <w:rsid w:val="00B82420"/>
    <w:rsid w:val="00B82CF0"/>
    <w:rsid w:val="00B8301C"/>
    <w:rsid w:val="00B83E5B"/>
    <w:rsid w:val="00B84D9E"/>
    <w:rsid w:val="00B85C59"/>
    <w:rsid w:val="00B86F16"/>
    <w:rsid w:val="00B870D0"/>
    <w:rsid w:val="00B878C6"/>
    <w:rsid w:val="00B87DEA"/>
    <w:rsid w:val="00B900E0"/>
    <w:rsid w:val="00B90387"/>
    <w:rsid w:val="00B90824"/>
    <w:rsid w:val="00B914D0"/>
    <w:rsid w:val="00B915A3"/>
    <w:rsid w:val="00B9176B"/>
    <w:rsid w:val="00B91B86"/>
    <w:rsid w:val="00B92B27"/>
    <w:rsid w:val="00B936C8"/>
    <w:rsid w:val="00B9401C"/>
    <w:rsid w:val="00B958AC"/>
    <w:rsid w:val="00B959C3"/>
    <w:rsid w:val="00B95D53"/>
    <w:rsid w:val="00B96C86"/>
    <w:rsid w:val="00B96D9C"/>
    <w:rsid w:val="00B976CD"/>
    <w:rsid w:val="00B97822"/>
    <w:rsid w:val="00B9794B"/>
    <w:rsid w:val="00B97C1D"/>
    <w:rsid w:val="00BA080C"/>
    <w:rsid w:val="00BA087E"/>
    <w:rsid w:val="00BA0C8B"/>
    <w:rsid w:val="00BA0F2F"/>
    <w:rsid w:val="00BA122D"/>
    <w:rsid w:val="00BA1260"/>
    <w:rsid w:val="00BA2D13"/>
    <w:rsid w:val="00BA312A"/>
    <w:rsid w:val="00BA36DC"/>
    <w:rsid w:val="00BA3899"/>
    <w:rsid w:val="00BA3F13"/>
    <w:rsid w:val="00BA641D"/>
    <w:rsid w:val="00BA667E"/>
    <w:rsid w:val="00BA6924"/>
    <w:rsid w:val="00BA76E1"/>
    <w:rsid w:val="00BB1D72"/>
    <w:rsid w:val="00BB1ECB"/>
    <w:rsid w:val="00BB2465"/>
    <w:rsid w:val="00BB3A18"/>
    <w:rsid w:val="00BB3F8A"/>
    <w:rsid w:val="00BB4104"/>
    <w:rsid w:val="00BB479D"/>
    <w:rsid w:val="00BB47C1"/>
    <w:rsid w:val="00BB5BC4"/>
    <w:rsid w:val="00BB63CC"/>
    <w:rsid w:val="00BB6499"/>
    <w:rsid w:val="00BB6671"/>
    <w:rsid w:val="00BB7892"/>
    <w:rsid w:val="00BB7E85"/>
    <w:rsid w:val="00BC0D93"/>
    <w:rsid w:val="00BC0E19"/>
    <w:rsid w:val="00BC1396"/>
    <w:rsid w:val="00BC15E7"/>
    <w:rsid w:val="00BC295B"/>
    <w:rsid w:val="00BC3730"/>
    <w:rsid w:val="00BC39BE"/>
    <w:rsid w:val="00BC3C09"/>
    <w:rsid w:val="00BC3F29"/>
    <w:rsid w:val="00BC4646"/>
    <w:rsid w:val="00BC472D"/>
    <w:rsid w:val="00BC47A2"/>
    <w:rsid w:val="00BC4E61"/>
    <w:rsid w:val="00BC5354"/>
    <w:rsid w:val="00BC68A2"/>
    <w:rsid w:val="00BC7485"/>
    <w:rsid w:val="00BC7B2F"/>
    <w:rsid w:val="00BC7ECA"/>
    <w:rsid w:val="00BD0533"/>
    <w:rsid w:val="00BD080C"/>
    <w:rsid w:val="00BD0CB3"/>
    <w:rsid w:val="00BD29AC"/>
    <w:rsid w:val="00BD380B"/>
    <w:rsid w:val="00BD3C59"/>
    <w:rsid w:val="00BD66DC"/>
    <w:rsid w:val="00BD7CD4"/>
    <w:rsid w:val="00BD7D1A"/>
    <w:rsid w:val="00BE03B9"/>
    <w:rsid w:val="00BE03EB"/>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6F8"/>
    <w:rsid w:val="00BE707B"/>
    <w:rsid w:val="00BE783E"/>
    <w:rsid w:val="00BF0619"/>
    <w:rsid w:val="00BF0EA6"/>
    <w:rsid w:val="00BF10AA"/>
    <w:rsid w:val="00BF1C9D"/>
    <w:rsid w:val="00BF2445"/>
    <w:rsid w:val="00BF2E80"/>
    <w:rsid w:val="00BF301F"/>
    <w:rsid w:val="00BF33DB"/>
    <w:rsid w:val="00BF3EF1"/>
    <w:rsid w:val="00BF3F87"/>
    <w:rsid w:val="00BF41E2"/>
    <w:rsid w:val="00BF4727"/>
    <w:rsid w:val="00BF5420"/>
    <w:rsid w:val="00BF65CA"/>
    <w:rsid w:val="00BF66F1"/>
    <w:rsid w:val="00BF6BC1"/>
    <w:rsid w:val="00BF6D8A"/>
    <w:rsid w:val="00BF6E63"/>
    <w:rsid w:val="00BF743B"/>
    <w:rsid w:val="00C00A02"/>
    <w:rsid w:val="00C00E5D"/>
    <w:rsid w:val="00C01533"/>
    <w:rsid w:val="00C01808"/>
    <w:rsid w:val="00C020A3"/>
    <w:rsid w:val="00C02CB5"/>
    <w:rsid w:val="00C02D20"/>
    <w:rsid w:val="00C033A2"/>
    <w:rsid w:val="00C035AF"/>
    <w:rsid w:val="00C03781"/>
    <w:rsid w:val="00C03937"/>
    <w:rsid w:val="00C040A3"/>
    <w:rsid w:val="00C047BA"/>
    <w:rsid w:val="00C04B7A"/>
    <w:rsid w:val="00C04D14"/>
    <w:rsid w:val="00C06A58"/>
    <w:rsid w:val="00C06EF2"/>
    <w:rsid w:val="00C06FAE"/>
    <w:rsid w:val="00C077EB"/>
    <w:rsid w:val="00C07F30"/>
    <w:rsid w:val="00C10989"/>
    <w:rsid w:val="00C10A45"/>
    <w:rsid w:val="00C10FF2"/>
    <w:rsid w:val="00C114FB"/>
    <w:rsid w:val="00C1203C"/>
    <w:rsid w:val="00C124F7"/>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12F0"/>
    <w:rsid w:val="00C21C75"/>
    <w:rsid w:val="00C21CE3"/>
    <w:rsid w:val="00C21D98"/>
    <w:rsid w:val="00C22BD0"/>
    <w:rsid w:val="00C24A8E"/>
    <w:rsid w:val="00C26283"/>
    <w:rsid w:val="00C263AC"/>
    <w:rsid w:val="00C264F7"/>
    <w:rsid w:val="00C26F33"/>
    <w:rsid w:val="00C275B1"/>
    <w:rsid w:val="00C276BF"/>
    <w:rsid w:val="00C279E3"/>
    <w:rsid w:val="00C302ED"/>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609"/>
    <w:rsid w:val="00C43D71"/>
    <w:rsid w:val="00C45AB2"/>
    <w:rsid w:val="00C46365"/>
    <w:rsid w:val="00C46491"/>
    <w:rsid w:val="00C47C64"/>
    <w:rsid w:val="00C47E06"/>
    <w:rsid w:val="00C50B9D"/>
    <w:rsid w:val="00C50E3A"/>
    <w:rsid w:val="00C511C1"/>
    <w:rsid w:val="00C51E9F"/>
    <w:rsid w:val="00C52DFD"/>
    <w:rsid w:val="00C52E44"/>
    <w:rsid w:val="00C531F3"/>
    <w:rsid w:val="00C54F4E"/>
    <w:rsid w:val="00C55795"/>
    <w:rsid w:val="00C55E48"/>
    <w:rsid w:val="00C563D6"/>
    <w:rsid w:val="00C57A60"/>
    <w:rsid w:val="00C60D69"/>
    <w:rsid w:val="00C61B99"/>
    <w:rsid w:val="00C626EE"/>
    <w:rsid w:val="00C64CC1"/>
    <w:rsid w:val="00C64E57"/>
    <w:rsid w:val="00C667EC"/>
    <w:rsid w:val="00C66AD5"/>
    <w:rsid w:val="00C6723C"/>
    <w:rsid w:val="00C6769D"/>
    <w:rsid w:val="00C67F72"/>
    <w:rsid w:val="00C7048C"/>
    <w:rsid w:val="00C70517"/>
    <w:rsid w:val="00C716CA"/>
    <w:rsid w:val="00C71D18"/>
    <w:rsid w:val="00C71FCC"/>
    <w:rsid w:val="00C73670"/>
    <w:rsid w:val="00C73832"/>
    <w:rsid w:val="00C73D41"/>
    <w:rsid w:val="00C74421"/>
    <w:rsid w:val="00C74AD0"/>
    <w:rsid w:val="00C752C6"/>
    <w:rsid w:val="00C75368"/>
    <w:rsid w:val="00C7540B"/>
    <w:rsid w:val="00C75BF9"/>
    <w:rsid w:val="00C76AB5"/>
    <w:rsid w:val="00C76EA4"/>
    <w:rsid w:val="00C77224"/>
    <w:rsid w:val="00C775C1"/>
    <w:rsid w:val="00C77672"/>
    <w:rsid w:val="00C77CDC"/>
    <w:rsid w:val="00C814C9"/>
    <w:rsid w:val="00C81C4F"/>
    <w:rsid w:val="00C81DAF"/>
    <w:rsid w:val="00C82279"/>
    <w:rsid w:val="00C822AF"/>
    <w:rsid w:val="00C8320A"/>
    <w:rsid w:val="00C83311"/>
    <w:rsid w:val="00C83676"/>
    <w:rsid w:val="00C8367B"/>
    <w:rsid w:val="00C83E87"/>
    <w:rsid w:val="00C845D0"/>
    <w:rsid w:val="00C856EB"/>
    <w:rsid w:val="00C85B24"/>
    <w:rsid w:val="00C85D71"/>
    <w:rsid w:val="00C86D7D"/>
    <w:rsid w:val="00C87D8A"/>
    <w:rsid w:val="00C90150"/>
    <w:rsid w:val="00C91F92"/>
    <w:rsid w:val="00C92456"/>
    <w:rsid w:val="00C9247A"/>
    <w:rsid w:val="00C92585"/>
    <w:rsid w:val="00C92861"/>
    <w:rsid w:val="00C92EF1"/>
    <w:rsid w:val="00C93214"/>
    <w:rsid w:val="00C95A20"/>
    <w:rsid w:val="00C95DD7"/>
    <w:rsid w:val="00C9757B"/>
    <w:rsid w:val="00C97C8E"/>
    <w:rsid w:val="00CA0308"/>
    <w:rsid w:val="00CA1AE2"/>
    <w:rsid w:val="00CA255C"/>
    <w:rsid w:val="00CA2579"/>
    <w:rsid w:val="00CA2C4D"/>
    <w:rsid w:val="00CA2EF8"/>
    <w:rsid w:val="00CA2FA1"/>
    <w:rsid w:val="00CA35B8"/>
    <w:rsid w:val="00CA3BFB"/>
    <w:rsid w:val="00CA4DFB"/>
    <w:rsid w:val="00CA4ED3"/>
    <w:rsid w:val="00CA5698"/>
    <w:rsid w:val="00CA66AE"/>
    <w:rsid w:val="00CA6A21"/>
    <w:rsid w:val="00CB07B1"/>
    <w:rsid w:val="00CB0D44"/>
    <w:rsid w:val="00CB0F7F"/>
    <w:rsid w:val="00CB1205"/>
    <w:rsid w:val="00CB1666"/>
    <w:rsid w:val="00CB33BC"/>
    <w:rsid w:val="00CB591C"/>
    <w:rsid w:val="00CB59B9"/>
    <w:rsid w:val="00CB70E0"/>
    <w:rsid w:val="00CB7203"/>
    <w:rsid w:val="00CB7612"/>
    <w:rsid w:val="00CB7DD1"/>
    <w:rsid w:val="00CC170E"/>
    <w:rsid w:val="00CC1DEB"/>
    <w:rsid w:val="00CC47C2"/>
    <w:rsid w:val="00CC5703"/>
    <w:rsid w:val="00CC5BD9"/>
    <w:rsid w:val="00CC5FCC"/>
    <w:rsid w:val="00CC6426"/>
    <w:rsid w:val="00CC6F45"/>
    <w:rsid w:val="00CC7EC1"/>
    <w:rsid w:val="00CD08E3"/>
    <w:rsid w:val="00CD0AB7"/>
    <w:rsid w:val="00CD1AF5"/>
    <w:rsid w:val="00CD1C72"/>
    <w:rsid w:val="00CD29F1"/>
    <w:rsid w:val="00CD2BFF"/>
    <w:rsid w:val="00CD5668"/>
    <w:rsid w:val="00CD7282"/>
    <w:rsid w:val="00CD73AA"/>
    <w:rsid w:val="00CD7474"/>
    <w:rsid w:val="00CD791C"/>
    <w:rsid w:val="00CE04B6"/>
    <w:rsid w:val="00CE0553"/>
    <w:rsid w:val="00CE103E"/>
    <w:rsid w:val="00CE1318"/>
    <w:rsid w:val="00CE1CB7"/>
    <w:rsid w:val="00CE2F4D"/>
    <w:rsid w:val="00CE2F5A"/>
    <w:rsid w:val="00CE309B"/>
    <w:rsid w:val="00CE30C9"/>
    <w:rsid w:val="00CE40C0"/>
    <w:rsid w:val="00CE4562"/>
    <w:rsid w:val="00CE5A5D"/>
    <w:rsid w:val="00CE5DD0"/>
    <w:rsid w:val="00CE6288"/>
    <w:rsid w:val="00CE6302"/>
    <w:rsid w:val="00CE758F"/>
    <w:rsid w:val="00CE7619"/>
    <w:rsid w:val="00CE791F"/>
    <w:rsid w:val="00CE7C9B"/>
    <w:rsid w:val="00CE7E57"/>
    <w:rsid w:val="00CF02F0"/>
    <w:rsid w:val="00CF1198"/>
    <w:rsid w:val="00CF1296"/>
    <w:rsid w:val="00CF188E"/>
    <w:rsid w:val="00CF1BEB"/>
    <w:rsid w:val="00CF20BB"/>
    <w:rsid w:val="00CF21FA"/>
    <w:rsid w:val="00CF23FF"/>
    <w:rsid w:val="00CF2421"/>
    <w:rsid w:val="00CF392A"/>
    <w:rsid w:val="00CF396E"/>
    <w:rsid w:val="00CF44CF"/>
    <w:rsid w:val="00CF461F"/>
    <w:rsid w:val="00CF4837"/>
    <w:rsid w:val="00CF5117"/>
    <w:rsid w:val="00CF5233"/>
    <w:rsid w:val="00CF602B"/>
    <w:rsid w:val="00CF639E"/>
    <w:rsid w:val="00CF69B7"/>
    <w:rsid w:val="00CF6A2C"/>
    <w:rsid w:val="00CF708E"/>
    <w:rsid w:val="00CF7094"/>
    <w:rsid w:val="00CF736C"/>
    <w:rsid w:val="00CF7CD9"/>
    <w:rsid w:val="00CF7EF9"/>
    <w:rsid w:val="00D000FE"/>
    <w:rsid w:val="00D006D6"/>
    <w:rsid w:val="00D00D15"/>
    <w:rsid w:val="00D0156A"/>
    <w:rsid w:val="00D01A86"/>
    <w:rsid w:val="00D02A7E"/>
    <w:rsid w:val="00D03377"/>
    <w:rsid w:val="00D0395B"/>
    <w:rsid w:val="00D03C7B"/>
    <w:rsid w:val="00D04A92"/>
    <w:rsid w:val="00D04CE1"/>
    <w:rsid w:val="00D0545A"/>
    <w:rsid w:val="00D0583B"/>
    <w:rsid w:val="00D060D2"/>
    <w:rsid w:val="00D06BB7"/>
    <w:rsid w:val="00D06C18"/>
    <w:rsid w:val="00D0712B"/>
    <w:rsid w:val="00D10E53"/>
    <w:rsid w:val="00D11828"/>
    <w:rsid w:val="00D120B6"/>
    <w:rsid w:val="00D121C8"/>
    <w:rsid w:val="00D1220A"/>
    <w:rsid w:val="00D12F06"/>
    <w:rsid w:val="00D13629"/>
    <w:rsid w:val="00D14331"/>
    <w:rsid w:val="00D1457A"/>
    <w:rsid w:val="00D15A58"/>
    <w:rsid w:val="00D16324"/>
    <w:rsid w:val="00D16AC6"/>
    <w:rsid w:val="00D17051"/>
    <w:rsid w:val="00D17238"/>
    <w:rsid w:val="00D17378"/>
    <w:rsid w:val="00D17B08"/>
    <w:rsid w:val="00D20065"/>
    <w:rsid w:val="00D2078E"/>
    <w:rsid w:val="00D212A6"/>
    <w:rsid w:val="00D21409"/>
    <w:rsid w:val="00D221E6"/>
    <w:rsid w:val="00D22B06"/>
    <w:rsid w:val="00D22FE6"/>
    <w:rsid w:val="00D232DB"/>
    <w:rsid w:val="00D2335A"/>
    <w:rsid w:val="00D2340A"/>
    <w:rsid w:val="00D235BC"/>
    <w:rsid w:val="00D23A1F"/>
    <w:rsid w:val="00D24020"/>
    <w:rsid w:val="00D2417D"/>
    <w:rsid w:val="00D24953"/>
    <w:rsid w:val="00D2617F"/>
    <w:rsid w:val="00D26AF9"/>
    <w:rsid w:val="00D270D3"/>
    <w:rsid w:val="00D27316"/>
    <w:rsid w:val="00D277F2"/>
    <w:rsid w:val="00D27C25"/>
    <w:rsid w:val="00D3050E"/>
    <w:rsid w:val="00D308FB"/>
    <w:rsid w:val="00D310A4"/>
    <w:rsid w:val="00D31593"/>
    <w:rsid w:val="00D316A8"/>
    <w:rsid w:val="00D31D91"/>
    <w:rsid w:val="00D31F6A"/>
    <w:rsid w:val="00D32481"/>
    <w:rsid w:val="00D3276F"/>
    <w:rsid w:val="00D329B9"/>
    <w:rsid w:val="00D330E7"/>
    <w:rsid w:val="00D34043"/>
    <w:rsid w:val="00D3440B"/>
    <w:rsid w:val="00D35C32"/>
    <w:rsid w:val="00D3677F"/>
    <w:rsid w:val="00D37207"/>
    <w:rsid w:val="00D37256"/>
    <w:rsid w:val="00D41CD9"/>
    <w:rsid w:val="00D41E2B"/>
    <w:rsid w:val="00D41EE2"/>
    <w:rsid w:val="00D42C49"/>
    <w:rsid w:val="00D430AF"/>
    <w:rsid w:val="00D431CC"/>
    <w:rsid w:val="00D44331"/>
    <w:rsid w:val="00D44B92"/>
    <w:rsid w:val="00D45B6D"/>
    <w:rsid w:val="00D471E0"/>
    <w:rsid w:val="00D47BF3"/>
    <w:rsid w:val="00D500AE"/>
    <w:rsid w:val="00D50406"/>
    <w:rsid w:val="00D504E9"/>
    <w:rsid w:val="00D50602"/>
    <w:rsid w:val="00D50745"/>
    <w:rsid w:val="00D50AC7"/>
    <w:rsid w:val="00D517F3"/>
    <w:rsid w:val="00D51B25"/>
    <w:rsid w:val="00D51DD5"/>
    <w:rsid w:val="00D521BD"/>
    <w:rsid w:val="00D5321B"/>
    <w:rsid w:val="00D55116"/>
    <w:rsid w:val="00D5580D"/>
    <w:rsid w:val="00D564DA"/>
    <w:rsid w:val="00D565A6"/>
    <w:rsid w:val="00D56C6A"/>
    <w:rsid w:val="00D57502"/>
    <w:rsid w:val="00D57F7E"/>
    <w:rsid w:val="00D621E8"/>
    <w:rsid w:val="00D6229B"/>
    <w:rsid w:val="00D626A0"/>
    <w:rsid w:val="00D6295B"/>
    <w:rsid w:val="00D63992"/>
    <w:rsid w:val="00D657C1"/>
    <w:rsid w:val="00D660E5"/>
    <w:rsid w:val="00D67B30"/>
    <w:rsid w:val="00D67BF2"/>
    <w:rsid w:val="00D7033B"/>
    <w:rsid w:val="00D70714"/>
    <w:rsid w:val="00D70B31"/>
    <w:rsid w:val="00D71186"/>
    <w:rsid w:val="00D71ACE"/>
    <w:rsid w:val="00D71FD2"/>
    <w:rsid w:val="00D720CC"/>
    <w:rsid w:val="00D721B8"/>
    <w:rsid w:val="00D723C0"/>
    <w:rsid w:val="00D72D5F"/>
    <w:rsid w:val="00D72FB9"/>
    <w:rsid w:val="00D73569"/>
    <w:rsid w:val="00D73A54"/>
    <w:rsid w:val="00D73F69"/>
    <w:rsid w:val="00D73FFE"/>
    <w:rsid w:val="00D75495"/>
    <w:rsid w:val="00D75A33"/>
    <w:rsid w:val="00D76196"/>
    <w:rsid w:val="00D76C54"/>
    <w:rsid w:val="00D76E1E"/>
    <w:rsid w:val="00D77768"/>
    <w:rsid w:val="00D8004D"/>
    <w:rsid w:val="00D812A5"/>
    <w:rsid w:val="00D81603"/>
    <w:rsid w:val="00D82183"/>
    <w:rsid w:val="00D827A9"/>
    <w:rsid w:val="00D82F60"/>
    <w:rsid w:val="00D84307"/>
    <w:rsid w:val="00D84874"/>
    <w:rsid w:val="00D84EFE"/>
    <w:rsid w:val="00D84FC2"/>
    <w:rsid w:val="00D85097"/>
    <w:rsid w:val="00D8603A"/>
    <w:rsid w:val="00D86D43"/>
    <w:rsid w:val="00D87F3F"/>
    <w:rsid w:val="00D92003"/>
    <w:rsid w:val="00D9236D"/>
    <w:rsid w:val="00D9276D"/>
    <w:rsid w:val="00D92BDB"/>
    <w:rsid w:val="00D93D74"/>
    <w:rsid w:val="00D94601"/>
    <w:rsid w:val="00D94A2E"/>
    <w:rsid w:val="00D95036"/>
    <w:rsid w:val="00D954C0"/>
    <w:rsid w:val="00D955A9"/>
    <w:rsid w:val="00D95FB5"/>
    <w:rsid w:val="00D964A5"/>
    <w:rsid w:val="00D96766"/>
    <w:rsid w:val="00D96F04"/>
    <w:rsid w:val="00D97E76"/>
    <w:rsid w:val="00DA04DE"/>
    <w:rsid w:val="00DA09B1"/>
    <w:rsid w:val="00DA0F12"/>
    <w:rsid w:val="00DA1753"/>
    <w:rsid w:val="00DA1C05"/>
    <w:rsid w:val="00DA1C1D"/>
    <w:rsid w:val="00DA208B"/>
    <w:rsid w:val="00DA2188"/>
    <w:rsid w:val="00DA2E1C"/>
    <w:rsid w:val="00DA2F4E"/>
    <w:rsid w:val="00DA325E"/>
    <w:rsid w:val="00DA38C0"/>
    <w:rsid w:val="00DA432C"/>
    <w:rsid w:val="00DA437C"/>
    <w:rsid w:val="00DA49DA"/>
    <w:rsid w:val="00DA4EBD"/>
    <w:rsid w:val="00DA4F5A"/>
    <w:rsid w:val="00DA6935"/>
    <w:rsid w:val="00DA75DB"/>
    <w:rsid w:val="00DA7965"/>
    <w:rsid w:val="00DA7EE4"/>
    <w:rsid w:val="00DB10C8"/>
    <w:rsid w:val="00DB122F"/>
    <w:rsid w:val="00DB2DED"/>
    <w:rsid w:val="00DB31D4"/>
    <w:rsid w:val="00DB3C23"/>
    <w:rsid w:val="00DB4291"/>
    <w:rsid w:val="00DB4FAF"/>
    <w:rsid w:val="00DB51A3"/>
    <w:rsid w:val="00DB5284"/>
    <w:rsid w:val="00DB5599"/>
    <w:rsid w:val="00DB58CC"/>
    <w:rsid w:val="00DB6072"/>
    <w:rsid w:val="00DB66B6"/>
    <w:rsid w:val="00DB789E"/>
    <w:rsid w:val="00DB7F4E"/>
    <w:rsid w:val="00DC0179"/>
    <w:rsid w:val="00DC2BD3"/>
    <w:rsid w:val="00DC3525"/>
    <w:rsid w:val="00DC4232"/>
    <w:rsid w:val="00DC4EA6"/>
    <w:rsid w:val="00DC53FD"/>
    <w:rsid w:val="00DC5727"/>
    <w:rsid w:val="00DC58A6"/>
    <w:rsid w:val="00DC66C5"/>
    <w:rsid w:val="00DC69B0"/>
    <w:rsid w:val="00DC6D1E"/>
    <w:rsid w:val="00DC6F13"/>
    <w:rsid w:val="00DC73B3"/>
    <w:rsid w:val="00DC77D0"/>
    <w:rsid w:val="00DD03BA"/>
    <w:rsid w:val="00DD03DD"/>
    <w:rsid w:val="00DD076D"/>
    <w:rsid w:val="00DD0C25"/>
    <w:rsid w:val="00DD1761"/>
    <w:rsid w:val="00DD1866"/>
    <w:rsid w:val="00DD2AB8"/>
    <w:rsid w:val="00DD304A"/>
    <w:rsid w:val="00DD314F"/>
    <w:rsid w:val="00DD5B2E"/>
    <w:rsid w:val="00DD6615"/>
    <w:rsid w:val="00DD6766"/>
    <w:rsid w:val="00DD6C5D"/>
    <w:rsid w:val="00DD6CB8"/>
    <w:rsid w:val="00DD72F0"/>
    <w:rsid w:val="00DD76CB"/>
    <w:rsid w:val="00DD798F"/>
    <w:rsid w:val="00DD7DB5"/>
    <w:rsid w:val="00DD7DC0"/>
    <w:rsid w:val="00DE0EDF"/>
    <w:rsid w:val="00DE1332"/>
    <w:rsid w:val="00DE2903"/>
    <w:rsid w:val="00DE2F70"/>
    <w:rsid w:val="00DE2F9C"/>
    <w:rsid w:val="00DE3E02"/>
    <w:rsid w:val="00DE49CF"/>
    <w:rsid w:val="00DE49ED"/>
    <w:rsid w:val="00DE545F"/>
    <w:rsid w:val="00DE6677"/>
    <w:rsid w:val="00DE6C84"/>
    <w:rsid w:val="00DE7008"/>
    <w:rsid w:val="00DE73F0"/>
    <w:rsid w:val="00DF02F2"/>
    <w:rsid w:val="00DF0621"/>
    <w:rsid w:val="00DF17B1"/>
    <w:rsid w:val="00DF1B8E"/>
    <w:rsid w:val="00DF2281"/>
    <w:rsid w:val="00DF249E"/>
    <w:rsid w:val="00DF250A"/>
    <w:rsid w:val="00DF290B"/>
    <w:rsid w:val="00DF346F"/>
    <w:rsid w:val="00DF351A"/>
    <w:rsid w:val="00DF3C29"/>
    <w:rsid w:val="00DF3CC6"/>
    <w:rsid w:val="00DF404D"/>
    <w:rsid w:val="00DF4C2C"/>
    <w:rsid w:val="00DF4CFE"/>
    <w:rsid w:val="00DF5131"/>
    <w:rsid w:val="00DF5831"/>
    <w:rsid w:val="00DF5AE5"/>
    <w:rsid w:val="00DF5B7A"/>
    <w:rsid w:val="00DF5C98"/>
    <w:rsid w:val="00DF6B95"/>
    <w:rsid w:val="00DF734F"/>
    <w:rsid w:val="00DF73B6"/>
    <w:rsid w:val="00DF7874"/>
    <w:rsid w:val="00DF7C7A"/>
    <w:rsid w:val="00E0042A"/>
    <w:rsid w:val="00E0056E"/>
    <w:rsid w:val="00E00DE8"/>
    <w:rsid w:val="00E0114C"/>
    <w:rsid w:val="00E01336"/>
    <w:rsid w:val="00E014E1"/>
    <w:rsid w:val="00E03ABC"/>
    <w:rsid w:val="00E04481"/>
    <w:rsid w:val="00E0460B"/>
    <w:rsid w:val="00E04AB6"/>
    <w:rsid w:val="00E054C2"/>
    <w:rsid w:val="00E06112"/>
    <w:rsid w:val="00E06822"/>
    <w:rsid w:val="00E06DE5"/>
    <w:rsid w:val="00E07347"/>
    <w:rsid w:val="00E10233"/>
    <w:rsid w:val="00E11A33"/>
    <w:rsid w:val="00E11C33"/>
    <w:rsid w:val="00E12126"/>
    <w:rsid w:val="00E13778"/>
    <w:rsid w:val="00E141B4"/>
    <w:rsid w:val="00E1439C"/>
    <w:rsid w:val="00E14E9D"/>
    <w:rsid w:val="00E15FC8"/>
    <w:rsid w:val="00E16475"/>
    <w:rsid w:val="00E16B11"/>
    <w:rsid w:val="00E175E8"/>
    <w:rsid w:val="00E176D6"/>
    <w:rsid w:val="00E200A5"/>
    <w:rsid w:val="00E21197"/>
    <w:rsid w:val="00E213FC"/>
    <w:rsid w:val="00E22428"/>
    <w:rsid w:val="00E2255A"/>
    <w:rsid w:val="00E22D22"/>
    <w:rsid w:val="00E240C4"/>
    <w:rsid w:val="00E244CF"/>
    <w:rsid w:val="00E246CF"/>
    <w:rsid w:val="00E24E3B"/>
    <w:rsid w:val="00E26405"/>
    <w:rsid w:val="00E26993"/>
    <w:rsid w:val="00E26B54"/>
    <w:rsid w:val="00E30845"/>
    <w:rsid w:val="00E30CE1"/>
    <w:rsid w:val="00E30E91"/>
    <w:rsid w:val="00E31B0F"/>
    <w:rsid w:val="00E31C0F"/>
    <w:rsid w:val="00E31D15"/>
    <w:rsid w:val="00E322CF"/>
    <w:rsid w:val="00E322D1"/>
    <w:rsid w:val="00E32EF9"/>
    <w:rsid w:val="00E33032"/>
    <w:rsid w:val="00E33F6C"/>
    <w:rsid w:val="00E340F1"/>
    <w:rsid w:val="00E34C95"/>
    <w:rsid w:val="00E34F16"/>
    <w:rsid w:val="00E356B0"/>
    <w:rsid w:val="00E35802"/>
    <w:rsid w:val="00E36344"/>
    <w:rsid w:val="00E366D6"/>
    <w:rsid w:val="00E36D9A"/>
    <w:rsid w:val="00E36E19"/>
    <w:rsid w:val="00E374E3"/>
    <w:rsid w:val="00E37CD1"/>
    <w:rsid w:val="00E4089D"/>
    <w:rsid w:val="00E40D9C"/>
    <w:rsid w:val="00E40ECD"/>
    <w:rsid w:val="00E410AF"/>
    <w:rsid w:val="00E417E1"/>
    <w:rsid w:val="00E4214C"/>
    <w:rsid w:val="00E4266C"/>
    <w:rsid w:val="00E42D78"/>
    <w:rsid w:val="00E42FB9"/>
    <w:rsid w:val="00E4359C"/>
    <w:rsid w:val="00E441E6"/>
    <w:rsid w:val="00E44D40"/>
    <w:rsid w:val="00E44F2F"/>
    <w:rsid w:val="00E456A9"/>
    <w:rsid w:val="00E4616A"/>
    <w:rsid w:val="00E47CB1"/>
    <w:rsid w:val="00E47F25"/>
    <w:rsid w:val="00E5031C"/>
    <w:rsid w:val="00E512FC"/>
    <w:rsid w:val="00E52373"/>
    <w:rsid w:val="00E5358E"/>
    <w:rsid w:val="00E53DF2"/>
    <w:rsid w:val="00E55345"/>
    <w:rsid w:val="00E5535C"/>
    <w:rsid w:val="00E55EC5"/>
    <w:rsid w:val="00E56764"/>
    <w:rsid w:val="00E57B0A"/>
    <w:rsid w:val="00E600DE"/>
    <w:rsid w:val="00E6080E"/>
    <w:rsid w:val="00E60FDC"/>
    <w:rsid w:val="00E611A8"/>
    <w:rsid w:val="00E614B8"/>
    <w:rsid w:val="00E61AAF"/>
    <w:rsid w:val="00E61C9E"/>
    <w:rsid w:val="00E61D32"/>
    <w:rsid w:val="00E62091"/>
    <w:rsid w:val="00E62EEE"/>
    <w:rsid w:val="00E63A5D"/>
    <w:rsid w:val="00E6441E"/>
    <w:rsid w:val="00E64A50"/>
    <w:rsid w:val="00E65180"/>
    <w:rsid w:val="00E652B5"/>
    <w:rsid w:val="00E6576B"/>
    <w:rsid w:val="00E66158"/>
    <w:rsid w:val="00E66808"/>
    <w:rsid w:val="00E67787"/>
    <w:rsid w:val="00E67CDC"/>
    <w:rsid w:val="00E67CFF"/>
    <w:rsid w:val="00E70236"/>
    <w:rsid w:val="00E703B3"/>
    <w:rsid w:val="00E70465"/>
    <w:rsid w:val="00E71D7B"/>
    <w:rsid w:val="00E7298E"/>
    <w:rsid w:val="00E72AAF"/>
    <w:rsid w:val="00E73302"/>
    <w:rsid w:val="00E73469"/>
    <w:rsid w:val="00E73CC6"/>
    <w:rsid w:val="00E73DC7"/>
    <w:rsid w:val="00E740B5"/>
    <w:rsid w:val="00E74399"/>
    <w:rsid w:val="00E75252"/>
    <w:rsid w:val="00E752F6"/>
    <w:rsid w:val="00E757D1"/>
    <w:rsid w:val="00E766AE"/>
    <w:rsid w:val="00E80A9A"/>
    <w:rsid w:val="00E81C0D"/>
    <w:rsid w:val="00E82235"/>
    <w:rsid w:val="00E82CB2"/>
    <w:rsid w:val="00E83253"/>
    <w:rsid w:val="00E83EDB"/>
    <w:rsid w:val="00E841A4"/>
    <w:rsid w:val="00E84610"/>
    <w:rsid w:val="00E848AB"/>
    <w:rsid w:val="00E84F1D"/>
    <w:rsid w:val="00E85A7C"/>
    <w:rsid w:val="00E86AE4"/>
    <w:rsid w:val="00E86EA7"/>
    <w:rsid w:val="00E86F52"/>
    <w:rsid w:val="00E872D7"/>
    <w:rsid w:val="00E9063A"/>
    <w:rsid w:val="00E91FF3"/>
    <w:rsid w:val="00E929F9"/>
    <w:rsid w:val="00E93CDD"/>
    <w:rsid w:val="00E94632"/>
    <w:rsid w:val="00E94E98"/>
    <w:rsid w:val="00E952CA"/>
    <w:rsid w:val="00E95490"/>
    <w:rsid w:val="00E959BE"/>
    <w:rsid w:val="00E96C1C"/>
    <w:rsid w:val="00E97275"/>
    <w:rsid w:val="00EA0585"/>
    <w:rsid w:val="00EA2FEA"/>
    <w:rsid w:val="00EA3CFF"/>
    <w:rsid w:val="00EA445E"/>
    <w:rsid w:val="00EA6BDC"/>
    <w:rsid w:val="00EA7710"/>
    <w:rsid w:val="00EA78BD"/>
    <w:rsid w:val="00EB1B8E"/>
    <w:rsid w:val="00EB2BF9"/>
    <w:rsid w:val="00EB32FD"/>
    <w:rsid w:val="00EB339E"/>
    <w:rsid w:val="00EB3614"/>
    <w:rsid w:val="00EB377A"/>
    <w:rsid w:val="00EB3A0A"/>
    <w:rsid w:val="00EB3A2A"/>
    <w:rsid w:val="00EB3C36"/>
    <w:rsid w:val="00EB3D50"/>
    <w:rsid w:val="00EB74A5"/>
    <w:rsid w:val="00EB7746"/>
    <w:rsid w:val="00EB7C64"/>
    <w:rsid w:val="00EC1056"/>
    <w:rsid w:val="00EC16C5"/>
    <w:rsid w:val="00EC2DB8"/>
    <w:rsid w:val="00EC321D"/>
    <w:rsid w:val="00EC357F"/>
    <w:rsid w:val="00EC3A0D"/>
    <w:rsid w:val="00EC537F"/>
    <w:rsid w:val="00EC668C"/>
    <w:rsid w:val="00EC6AB0"/>
    <w:rsid w:val="00EC7AEF"/>
    <w:rsid w:val="00EC7D12"/>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050"/>
    <w:rsid w:val="00ED71D1"/>
    <w:rsid w:val="00ED772A"/>
    <w:rsid w:val="00EE135B"/>
    <w:rsid w:val="00EE1B0D"/>
    <w:rsid w:val="00EE2E35"/>
    <w:rsid w:val="00EE302D"/>
    <w:rsid w:val="00EE332B"/>
    <w:rsid w:val="00EE3C68"/>
    <w:rsid w:val="00EE4672"/>
    <w:rsid w:val="00EE534B"/>
    <w:rsid w:val="00EE5A8B"/>
    <w:rsid w:val="00EE5B10"/>
    <w:rsid w:val="00EE5E50"/>
    <w:rsid w:val="00EE63BE"/>
    <w:rsid w:val="00EF1707"/>
    <w:rsid w:val="00EF1FD1"/>
    <w:rsid w:val="00EF2139"/>
    <w:rsid w:val="00EF237B"/>
    <w:rsid w:val="00EF25FA"/>
    <w:rsid w:val="00EF2853"/>
    <w:rsid w:val="00EF2CC8"/>
    <w:rsid w:val="00EF2FB5"/>
    <w:rsid w:val="00EF3028"/>
    <w:rsid w:val="00EF31E4"/>
    <w:rsid w:val="00EF33CE"/>
    <w:rsid w:val="00EF3D2A"/>
    <w:rsid w:val="00EF429A"/>
    <w:rsid w:val="00EF47ED"/>
    <w:rsid w:val="00EF6063"/>
    <w:rsid w:val="00F00B5A"/>
    <w:rsid w:val="00F01A7F"/>
    <w:rsid w:val="00F01F05"/>
    <w:rsid w:val="00F020C5"/>
    <w:rsid w:val="00F0306F"/>
    <w:rsid w:val="00F03362"/>
    <w:rsid w:val="00F0387A"/>
    <w:rsid w:val="00F06054"/>
    <w:rsid w:val="00F0671D"/>
    <w:rsid w:val="00F06FE3"/>
    <w:rsid w:val="00F102EA"/>
    <w:rsid w:val="00F110B7"/>
    <w:rsid w:val="00F11315"/>
    <w:rsid w:val="00F1140F"/>
    <w:rsid w:val="00F12740"/>
    <w:rsid w:val="00F12A56"/>
    <w:rsid w:val="00F144F9"/>
    <w:rsid w:val="00F149E0"/>
    <w:rsid w:val="00F14C7A"/>
    <w:rsid w:val="00F150DF"/>
    <w:rsid w:val="00F150F3"/>
    <w:rsid w:val="00F154BE"/>
    <w:rsid w:val="00F16EB7"/>
    <w:rsid w:val="00F209B1"/>
    <w:rsid w:val="00F21B77"/>
    <w:rsid w:val="00F21D1E"/>
    <w:rsid w:val="00F222FA"/>
    <w:rsid w:val="00F22996"/>
    <w:rsid w:val="00F22F77"/>
    <w:rsid w:val="00F230BB"/>
    <w:rsid w:val="00F230FB"/>
    <w:rsid w:val="00F24482"/>
    <w:rsid w:val="00F25568"/>
    <w:rsid w:val="00F25AC5"/>
    <w:rsid w:val="00F25E86"/>
    <w:rsid w:val="00F262B1"/>
    <w:rsid w:val="00F2639F"/>
    <w:rsid w:val="00F3012D"/>
    <w:rsid w:val="00F3051E"/>
    <w:rsid w:val="00F31D64"/>
    <w:rsid w:val="00F327DB"/>
    <w:rsid w:val="00F32995"/>
    <w:rsid w:val="00F32DFF"/>
    <w:rsid w:val="00F33313"/>
    <w:rsid w:val="00F33E94"/>
    <w:rsid w:val="00F3539E"/>
    <w:rsid w:val="00F35AD9"/>
    <w:rsid w:val="00F36FDE"/>
    <w:rsid w:val="00F37372"/>
    <w:rsid w:val="00F37ABB"/>
    <w:rsid w:val="00F37FCD"/>
    <w:rsid w:val="00F4196C"/>
    <w:rsid w:val="00F41BE8"/>
    <w:rsid w:val="00F42412"/>
    <w:rsid w:val="00F42528"/>
    <w:rsid w:val="00F42C0E"/>
    <w:rsid w:val="00F43CFE"/>
    <w:rsid w:val="00F43DF7"/>
    <w:rsid w:val="00F43F9A"/>
    <w:rsid w:val="00F456AF"/>
    <w:rsid w:val="00F456E0"/>
    <w:rsid w:val="00F45789"/>
    <w:rsid w:val="00F467E7"/>
    <w:rsid w:val="00F46A0A"/>
    <w:rsid w:val="00F46EF9"/>
    <w:rsid w:val="00F471AA"/>
    <w:rsid w:val="00F479A7"/>
    <w:rsid w:val="00F47DEA"/>
    <w:rsid w:val="00F47FDC"/>
    <w:rsid w:val="00F47FF6"/>
    <w:rsid w:val="00F50C65"/>
    <w:rsid w:val="00F51B22"/>
    <w:rsid w:val="00F51D95"/>
    <w:rsid w:val="00F523C6"/>
    <w:rsid w:val="00F52F46"/>
    <w:rsid w:val="00F533DD"/>
    <w:rsid w:val="00F534AD"/>
    <w:rsid w:val="00F534C0"/>
    <w:rsid w:val="00F53F06"/>
    <w:rsid w:val="00F54064"/>
    <w:rsid w:val="00F54490"/>
    <w:rsid w:val="00F544B3"/>
    <w:rsid w:val="00F550F8"/>
    <w:rsid w:val="00F556B7"/>
    <w:rsid w:val="00F55F63"/>
    <w:rsid w:val="00F56D67"/>
    <w:rsid w:val="00F57BDE"/>
    <w:rsid w:val="00F601CC"/>
    <w:rsid w:val="00F62983"/>
    <w:rsid w:val="00F62BE7"/>
    <w:rsid w:val="00F632ED"/>
    <w:rsid w:val="00F63ED5"/>
    <w:rsid w:val="00F655B4"/>
    <w:rsid w:val="00F656E0"/>
    <w:rsid w:val="00F65860"/>
    <w:rsid w:val="00F67094"/>
    <w:rsid w:val="00F6755D"/>
    <w:rsid w:val="00F70A3F"/>
    <w:rsid w:val="00F70E4A"/>
    <w:rsid w:val="00F71DBF"/>
    <w:rsid w:val="00F7267A"/>
    <w:rsid w:val="00F7313C"/>
    <w:rsid w:val="00F73741"/>
    <w:rsid w:val="00F7389D"/>
    <w:rsid w:val="00F738C1"/>
    <w:rsid w:val="00F741E9"/>
    <w:rsid w:val="00F74580"/>
    <w:rsid w:val="00F747E2"/>
    <w:rsid w:val="00F75CC3"/>
    <w:rsid w:val="00F75FEB"/>
    <w:rsid w:val="00F76CAE"/>
    <w:rsid w:val="00F76D37"/>
    <w:rsid w:val="00F77136"/>
    <w:rsid w:val="00F77E4E"/>
    <w:rsid w:val="00F80022"/>
    <w:rsid w:val="00F80631"/>
    <w:rsid w:val="00F80CC9"/>
    <w:rsid w:val="00F80D98"/>
    <w:rsid w:val="00F80DCE"/>
    <w:rsid w:val="00F80DF8"/>
    <w:rsid w:val="00F81283"/>
    <w:rsid w:val="00F81F1E"/>
    <w:rsid w:val="00F8226B"/>
    <w:rsid w:val="00F82552"/>
    <w:rsid w:val="00F8332E"/>
    <w:rsid w:val="00F83A9E"/>
    <w:rsid w:val="00F83F1A"/>
    <w:rsid w:val="00F85158"/>
    <w:rsid w:val="00F85E04"/>
    <w:rsid w:val="00F85F4A"/>
    <w:rsid w:val="00F860E3"/>
    <w:rsid w:val="00F86106"/>
    <w:rsid w:val="00F8688E"/>
    <w:rsid w:val="00F87443"/>
    <w:rsid w:val="00F87725"/>
    <w:rsid w:val="00F90927"/>
    <w:rsid w:val="00F90E84"/>
    <w:rsid w:val="00F910A8"/>
    <w:rsid w:val="00F914B9"/>
    <w:rsid w:val="00F92316"/>
    <w:rsid w:val="00F930B1"/>
    <w:rsid w:val="00F93719"/>
    <w:rsid w:val="00F94B18"/>
    <w:rsid w:val="00F94EDE"/>
    <w:rsid w:val="00F95CB7"/>
    <w:rsid w:val="00F96252"/>
    <w:rsid w:val="00F96AE7"/>
    <w:rsid w:val="00F9713D"/>
    <w:rsid w:val="00F97B02"/>
    <w:rsid w:val="00F97D1B"/>
    <w:rsid w:val="00FA1ACD"/>
    <w:rsid w:val="00FA1C89"/>
    <w:rsid w:val="00FA2237"/>
    <w:rsid w:val="00FA2677"/>
    <w:rsid w:val="00FA2F34"/>
    <w:rsid w:val="00FA45F2"/>
    <w:rsid w:val="00FA4D81"/>
    <w:rsid w:val="00FA515C"/>
    <w:rsid w:val="00FA51E0"/>
    <w:rsid w:val="00FA57B3"/>
    <w:rsid w:val="00FA5858"/>
    <w:rsid w:val="00FA5F02"/>
    <w:rsid w:val="00FA707A"/>
    <w:rsid w:val="00FA7C87"/>
    <w:rsid w:val="00FA7FB8"/>
    <w:rsid w:val="00FB1DFB"/>
    <w:rsid w:val="00FB3AEB"/>
    <w:rsid w:val="00FB3D59"/>
    <w:rsid w:val="00FB43E0"/>
    <w:rsid w:val="00FB5AAA"/>
    <w:rsid w:val="00FB5E73"/>
    <w:rsid w:val="00FB6A07"/>
    <w:rsid w:val="00FB717A"/>
    <w:rsid w:val="00FB7B61"/>
    <w:rsid w:val="00FB7DEA"/>
    <w:rsid w:val="00FC1303"/>
    <w:rsid w:val="00FC1F48"/>
    <w:rsid w:val="00FC2192"/>
    <w:rsid w:val="00FC281E"/>
    <w:rsid w:val="00FC288F"/>
    <w:rsid w:val="00FC2F4F"/>
    <w:rsid w:val="00FC351B"/>
    <w:rsid w:val="00FC3593"/>
    <w:rsid w:val="00FC3B88"/>
    <w:rsid w:val="00FC6686"/>
    <w:rsid w:val="00FC670D"/>
    <w:rsid w:val="00FC7ABC"/>
    <w:rsid w:val="00FD40E8"/>
    <w:rsid w:val="00FD4FA1"/>
    <w:rsid w:val="00FD525D"/>
    <w:rsid w:val="00FD52B2"/>
    <w:rsid w:val="00FD52EE"/>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2150"/>
    <w:rsid w:val="00FE364E"/>
    <w:rsid w:val="00FE382F"/>
    <w:rsid w:val="00FE3C48"/>
    <w:rsid w:val="00FE426F"/>
    <w:rsid w:val="00FE44A6"/>
    <w:rsid w:val="00FE4619"/>
    <w:rsid w:val="00FE47A6"/>
    <w:rsid w:val="00FE57E5"/>
    <w:rsid w:val="00FE59C0"/>
    <w:rsid w:val="00FE66A0"/>
    <w:rsid w:val="00FE69C5"/>
    <w:rsid w:val="00FE6B0B"/>
    <w:rsid w:val="00FE705A"/>
    <w:rsid w:val="00FE7310"/>
    <w:rsid w:val="00FF1064"/>
    <w:rsid w:val="00FF2D6E"/>
    <w:rsid w:val="00FF3764"/>
    <w:rsid w:val="00FF43CA"/>
    <w:rsid w:val="00FF43D6"/>
    <w:rsid w:val="00FF503C"/>
    <w:rsid w:val="00FF57D6"/>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94A2E"/>
  </w:style>
  <w:style w:type="paragraph" w:styleId="Nagwek1">
    <w:name w:val="heading 1"/>
    <w:aliases w:val="Nagłówek A,H1,Tytuł1,Gliederung1,STEAG encotec 1,PZI-NAG1,RP-NAG1,Nagłówek DRUGI, Znak"/>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Nag³ówek 6 Tabela,Nag³ówek6 Tabela,Nag³ówek6,Nag3ówek6 Tabela,Nag3ówek6, Tabela,Nagłówek6 Tabela,Nagłówek6,Naglówek 6 Tabela,Naglówek6 Tabela"/>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tyt.za3.,tyt.zał."/>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uiPriority w:val="99"/>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Nagłówek DRUGI Znak1, Znak Znak1"/>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Nag³ówek 6 Tabela Znak,Nag³ówek6 Tabela Znak,Nag³ówek6 Znak,Nag3ówek6 Tabela Znak,Nag3ówek6 Znak, Tabela Znak,Nagłówek6 Tabela Znak,Nagłówek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tyt.za3. Znak,tyt.zał.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uiPriority w:val="9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uiPriority w:val="99"/>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link w:val="ArtykuZnak"/>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uiPriority w:val="99"/>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uiPriority w:val="99"/>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2"/>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uiPriority w:val="99"/>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Lista wypunktowana 2"/>
    <w:basedOn w:val="Normalny"/>
    <w:autoRedefine/>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aliases w:val="Spis treści 4hadzia"/>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uiPriority w:val="99"/>
    <w:rsid w:val="00633063"/>
  </w:style>
  <w:style w:type="paragraph" w:styleId="Tekstpodstawowy3">
    <w:name w:val="Body Text 3"/>
    <w:basedOn w:val="Normalny"/>
    <w:link w:val="Tekstpodstawowy3Znak"/>
    <w:uiPriority w:val="99"/>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link w:val="kropa1Znak"/>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rsid w:val="00633063"/>
    <w:rPr>
      <w:rFonts w:ascii="Tahoma" w:hAnsi="Tahoma"/>
      <w:shd w:val="clear" w:color="auto" w:fill="000080"/>
    </w:rPr>
  </w:style>
  <w:style w:type="paragraph" w:styleId="Mapadokumentu">
    <w:name w:val="Document Map"/>
    <w:basedOn w:val="Normalny"/>
    <w:link w:val="MapadokumentuZnak"/>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uiPriority w:val="99"/>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uiPriority w:val="99"/>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uiPriority w:val="99"/>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99"/>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uiPriority w:val="99"/>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uiPriority w:val="99"/>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uiPriority w:val="99"/>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uiPriority w:val="99"/>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aliases w:val="Lista wypunktowana 3"/>
    <w:basedOn w:val="Normalny"/>
    <w:autoRedefine/>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rsid w:val="001746FC"/>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table" w:customStyle="1" w:styleId="Tabela-Siatka25">
    <w:name w:val="Tabela - Siatka25"/>
    <w:basedOn w:val="Standardowy"/>
    <w:next w:val="Tabela-Siatka"/>
    <w:uiPriority w:val="59"/>
    <w:rsid w:val="0096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
    <w:name w:val="Body text (2) + 11 pt"/>
    <w:basedOn w:val="Domylnaczcionkaakapitu"/>
    <w:rsid w:val="00967BBB"/>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967BBB"/>
    <w:pPr>
      <w:spacing w:before="57" w:after="57" w:line="220" w:lineRule="exact"/>
      <w:jc w:val="both"/>
    </w:pPr>
    <w:rPr>
      <w:rFonts w:ascii="Times New Roman" w:eastAsia="Times New Roman" w:hAnsi="Times New Roman" w:cs="Times New Roman"/>
      <w:sz w:val="20"/>
      <w:szCs w:val="20"/>
    </w:rPr>
  </w:style>
  <w:style w:type="paragraph" w:customStyle="1" w:styleId="ReportText">
    <w:name w:val="Report Text"/>
    <w:link w:val="ReportTextZnak"/>
    <w:qFormat/>
    <w:rsid w:val="00967BBB"/>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967BBB"/>
    <w:rPr>
      <w:rFonts w:ascii="Times New Roman" w:eastAsia="Times New Roman" w:hAnsi="Times New Roman" w:cs="Times New Roman"/>
      <w:sz w:val="24"/>
      <w:szCs w:val="20"/>
    </w:rPr>
  </w:style>
  <w:style w:type="paragraph" w:customStyle="1" w:styleId="kropyorangecopy">
    <w:name w:val="kropyorangecopy"/>
    <w:basedOn w:val="Normalny"/>
    <w:rsid w:val="00967BBB"/>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967BBB"/>
    <w:rPr>
      <w:shd w:val="clear" w:color="auto" w:fill="FFFFFF"/>
    </w:rPr>
  </w:style>
  <w:style w:type="paragraph" w:customStyle="1" w:styleId="Bodytext20">
    <w:name w:val="Body text (2)"/>
    <w:basedOn w:val="Normalny"/>
    <w:link w:val="Bodytext2"/>
    <w:rsid w:val="00967BBB"/>
    <w:pPr>
      <w:widowControl w:val="0"/>
      <w:shd w:val="clear" w:color="auto" w:fill="FFFFFF"/>
      <w:spacing w:before="180" w:after="240" w:line="0" w:lineRule="atLeast"/>
      <w:ind w:hanging="480"/>
      <w:jc w:val="center"/>
    </w:pPr>
  </w:style>
  <w:style w:type="character" w:customStyle="1" w:styleId="ff2fc3fs10">
    <w:name w:val="ff2 fc3 fs10"/>
    <w:basedOn w:val="Domylnaczcionkaakapitu"/>
    <w:rsid w:val="00967BBB"/>
  </w:style>
  <w:style w:type="character" w:customStyle="1" w:styleId="Nagwek1Znak1">
    <w:name w:val="Nagłówek 1 Znak1"/>
    <w:aliases w:val="Nagłówek DRUGI Znak"/>
    <w:uiPriority w:val="99"/>
    <w:locked/>
    <w:rsid w:val="00967BBB"/>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Subparagraaf Znak2,Nagłówek 3 Znak Znak Znak2,Subparagraaf Znak Znak2"/>
    <w:uiPriority w:val="99"/>
    <w:locked/>
    <w:rsid w:val="00967BBB"/>
    <w:rPr>
      <w:rFonts w:ascii="Times New Roman" w:eastAsia="Times New Roman" w:hAnsi="Times New Roman" w:cs="Times New Roman"/>
      <w:b/>
      <w:bCs/>
      <w:sz w:val="24"/>
      <w:szCs w:val="24"/>
    </w:rPr>
  </w:style>
  <w:style w:type="character" w:customStyle="1" w:styleId="Nagwek9Znak1">
    <w:name w:val="Nagłówek 9 Znak1"/>
    <w:uiPriority w:val="99"/>
    <w:locked/>
    <w:rsid w:val="00967BBB"/>
    <w:rPr>
      <w:rFonts w:ascii="Arial" w:eastAsia="Times New Roman" w:hAnsi="Arial" w:cs="Times New Roman"/>
      <w:i/>
      <w:sz w:val="18"/>
      <w:szCs w:val="20"/>
    </w:rPr>
  </w:style>
  <w:style w:type="character" w:customStyle="1" w:styleId="TekstpodstawowyZnak1">
    <w:name w:val="Tekst podstawowy Znak1"/>
    <w:aliases w:val="program3 Znak1"/>
    <w:basedOn w:val="Domylnaczcionkaakapitu"/>
    <w:rsid w:val="00967BBB"/>
    <w:rPr>
      <w:sz w:val="24"/>
      <w:szCs w:val="24"/>
    </w:rPr>
  </w:style>
  <w:style w:type="paragraph" w:customStyle="1" w:styleId="Tekstpodstawowyzwciciem1">
    <w:name w:val="Tekst podstawowy z wcięciem1"/>
    <w:basedOn w:val="Tekstpodstawowy"/>
    <w:rsid w:val="00967BBB"/>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customStyle="1" w:styleId="Podpisnadobiektem">
    <w:name w:val="Podpis nad obiektem."/>
    <w:basedOn w:val="Normalny"/>
    <w:next w:val="Normalny"/>
    <w:autoRedefine/>
    <w:rsid w:val="00967BBB"/>
    <w:pPr>
      <w:numPr>
        <w:numId w:val="115"/>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character" w:customStyle="1" w:styleId="StopkaZnak1">
    <w:name w:val="Stopka Znak1"/>
    <w:aliases w:val=" Znak Znak7, Znak8 Znak1"/>
    <w:uiPriority w:val="99"/>
    <w:locked/>
    <w:rsid w:val="00967BBB"/>
    <w:rPr>
      <w:sz w:val="24"/>
      <w:szCs w:val="24"/>
    </w:rPr>
  </w:style>
  <w:style w:type="paragraph" w:customStyle="1" w:styleId="Poziom4">
    <w:name w:val="Poziom4"/>
    <w:basedOn w:val="Normalny"/>
    <w:rsid w:val="00967BBB"/>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wcity22">
    <w:name w:val="Tekst podstawowy wcięty 22"/>
    <w:basedOn w:val="Normalny"/>
    <w:rsid w:val="00967BBB"/>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opissymboli">
    <w:name w:val="opis symboli"/>
    <w:basedOn w:val="Normalny"/>
    <w:rsid w:val="00967BBB"/>
    <w:pPr>
      <w:keepLines/>
      <w:numPr>
        <w:numId w:val="130"/>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N1i2pz">
    <w:name w:val="N 1 i 2 pz"/>
    <w:basedOn w:val="Poziom1"/>
    <w:rsid w:val="00967BBB"/>
    <w:pPr>
      <w:numPr>
        <w:numId w:val="124"/>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N3pz">
    <w:name w:val="N 3 pz"/>
    <w:basedOn w:val="N1i2pz"/>
    <w:rsid w:val="00967BBB"/>
    <w:pPr>
      <w:numPr>
        <w:numId w:val="119"/>
      </w:numPr>
    </w:pPr>
  </w:style>
  <w:style w:type="paragraph" w:customStyle="1" w:styleId="N4pz">
    <w:name w:val="N 4 pz"/>
    <w:basedOn w:val="N3pz"/>
    <w:rsid w:val="00967BBB"/>
    <w:pPr>
      <w:numPr>
        <w:numId w:val="120"/>
      </w:numPr>
      <w:tabs>
        <w:tab w:val="num" w:pos="477"/>
      </w:tabs>
      <w:ind w:left="117" w:firstLine="0"/>
    </w:pPr>
  </w:style>
  <w:style w:type="paragraph" w:customStyle="1" w:styleId="N5pz">
    <w:name w:val="N 5 pz"/>
    <w:basedOn w:val="N4pz"/>
    <w:rsid w:val="00967BBB"/>
    <w:pPr>
      <w:numPr>
        <w:numId w:val="121"/>
      </w:numPr>
      <w:tabs>
        <w:tab w:val="num" w:pos="416"/>
      </w:tabs>
      <w:ind w:left="56" w:firstLine="0"/>
    </w:pPr>
  </w:style>
  <w:style w:type="paragraph" w:customStyle="1" w:styleId="N6pz">
    <w:name w:val="N 6 pz"/>
    <w:basedOn w:val="N5pz"/>
    <w:rsid w:val="00967BBB"/>
    <w:pPr>
      <w:numPr>
        <w:numId w:val="122"/>
      </w:numPr>
      <w:tabs>
        <w:tab w:val="num" w:pos="720"/>
      </w:tabs>
      <w:ind w:hanging="360"/>
    </w:pPr>
  </w:style>
  <w:style w:type="paragraph" w:customStyle="1" w:styleId="N7pz">
    <w:name w:val="N 7 pz"/>
    <w:basedOn w:val="N6pz"/>
    <w:rsid w:val="00967BBB"/>
    <w:pPr>
      <w:numPr>
        <w:numId w:val="123"/>
      </w:numPr>
      <w:tabs>
        <w:tab w:val="num" w:pos="720"/>
      </w:tabs>
      <w:ind w:left="720" w:hanging="360"/>
    </w:pPr>
  </w:style>
  <w:style w:type="paragraph" w:customStyle="1" w:styleId="L3pz">
    <w:name w:val="L 3 pz"/>
    <w:basedOn w:val="Poziom1"/>
    <w:rsid w:val="00967BBB"/>
    <w:pPr>
      <w:numPr>
        <w:numId w:val="116"/>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L5pz">
    <w:name w:val="L 5 pz"/>
    <w:basedOn w:val="L4pz"/>
    <w:rsid w:val="00967BBB"/>
    <w:pPr>
      <w:numPr>
        <w:numId w:val="117"/>
      </w:numPr>
      <w:tabs>
        <w:tab w:val="num" w:pos="1113"/>
      </w:tabs>
      <w:ind w:left="1113"/>
    </w:pPr>
    <w:rPr>
      <w:lang w:eastAsia="en-US"/>
    </w:rPr>
  </w:style>
  <w:style w:type="paragraph" w:customStyle="1" w:styleId="L6pz">
    <w:name w:val="L 6 pz"/>
    <w:basedOn w:val="L5pz"/>
    <w:rsid w:val="00967BBB"/>
    <w:pPr>
      <w:numPr>
        <w:numId w:val="118"/>
      </w:numPr>
      <w:tabs>
        <w:tab w:val="num" w:pos="360"/>
      </w:tabs>
      <w:ind w:left="340" w:hanging="340"/>
    </w:pPr>
  </w:style>
  <w:style w:type="paragraph" w:customStyle="1" w:styleId="L7pz">
    <w:name w:val="L 7 pz"/>
    <w:basedOn w:val="L1i2pz"/>
    <w:rsid w:val="00967BBB"/>
    <w:pPr>
      <w:ind w:left="360" w:hanging="360"/>
    </w:pPr>
    <w:rPr>
      <w:lang w:eastAsia="en-US"/>
    </w:rPr>
  </w:style>
  <w:style w:type="paragraph" w:customStyle="1" w:styleId="-">
    <w:name w:val="-"/>
    <w:basedOn w:val="Normalny"/>
    <w:rsid w:val="00967BBB"/>
    <w:pPr>
      <w:numPr>
        <w:ilvl w:val="2"/>
        <w:numId w:val="131"/>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967BBB"/>
    <w:rPr>
      <w:sz w:val="24"/>
      <w:szCs w:val="24"/>
    </w:rPr>
  </w:style>
  <w:style w:type="paragraph" w:customStyle="1" w:styleId="teksttreci10">
    <w:name w:val="teksttreci1"/>
    <w:basedOn w:val="Normalny"/>
    <w:rsid w:val="00967BBB"/>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967BBB"/>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967BBB"/>
    <w:rPr>
      <w:color w:val="000000"/>
      <w:sz w:val="22"/>
      <w:szCs w:val="24"/>
    </w:rPr>
  </w:style>
  <w:style w:type="character" w:customStyle="1" w:styleId="Poziom3pzZnak">
    <w:name w:val="Poziom 3 pz Znak"/>
    <w:rsid w:val="00967BBB"/>
    <w:rPr>
      <w:rFonts w:ascii="Arial" w:hAnsi="Arial"/>
      <w:sz w:val="22"/>
    </w:rPr>
  </w:style>
  <w:style w:type="paragraph" w:customStyle="1" w:styleId="W4pzZnakZnak">
    <w:name w:val="W 4 pz Znak Znak"/>
    <w:basedOn w:val="W3pz"/>
    <w:rsid w:val="00967BBB"/>
    <w:pPr>
      <w:numPr>
        <w:numId w:val="125"/>
      </w:numPr>
      <w:tabs>
        <w:tab w:val="left" w:pos="851"/>
      </w:tabs>
    </w:pPr>
  </w:style>
  <w:style w:type="character" w:customStyle="1" w:styleId="W4pzZnakZnakZnak">
    <w:name w:val="W 4 pz Znak Znak Znak"/>
    <w:basedOn w:val="Domylnaczcionkaakapitu"/>
    <w:rsid w:val="00967BBB"/>
    <w:rPr>
      <w:rFonts w:ascii="Arial" w:hAnsi="Arial"/>
      <w:sz w:val="22"/>
    </w:rPr>
  </w:style>
  <w:style w:type="paragraph" w:customStyle="1" w:styleId="S5pz">
    <w:name w:val="S 5 pz"/>
    <w:basedOn w:val="S1i2pz"/>
    <w:rsid w:val="00967BBB"/>
    <w:pPr>
      <w:numPr>
        <w:numId w:val="0"/>
      </w:numPr>
      <w:tabs>
        <w:tab w:val="clear" w:pos="284"/>
        <w:tab w:val="num" w:pos="360"/>
        <w:tab w:val="left" w:pos="1134"/>
      </w:tabs>
      <w:ind w:left="1134" w:hanging="283"/>
    </w:pPr>
  </w:style>
  <w:style w:type="paragraph" w:customStyle="1" w:styleId="S4pz">
    <w:name w:val="S 4 pz"/>
    <w:basedOn w:val="S1i2pz"/>
    <w:rsid w:val="00967BBB"/>
    <w:pPr>
      <w:numPr>
        <w:numId w:val="0"/>
      </w:numPr>
      <w:tabs>
        <w:tab w:val="clear" w:pos="284"/>
        <w:tab w:val="num" w:pos="360"/>
        <w:tab w:val="left" w:pos="851"/>
      </w:tabs>
      <w:ind w:left="851" w:hanging="340"/>
    </w:pPr>
  </w:style>
  <w:style w:type="paragraph" w:customStyle="1" w:styleId="EPNagwek3">
    <w:name w:val="EP Nagłówek 3"/>
    <w:basedOn w:val="Normalny"/>
    <w:rsid w:val="00967BBB"/>
    <w:pPr>
      <w:numPr>
        <w:ilvl w:val="2"/>
        <w:numId w:val="126"/>
      </w:numPr>
      <w:spacing w:before="60" w:after="60" w:line="240" w:lineRule="auto"/>
      <w:jc w:val="both"/>
    </w:pPr>
    <w:rPr>
      <w:rFonts w:ascii="Arial" w:eastAsia="Times New Roman" w:hAnsi="Arial" w:cs="Times New Roman"/>
      <w:szCs w:val="24"/>
      <w:lang w:eastAsia="pl-PL"/>
    </w:rPr>
  </w:style>
  <w:style w:type="paragraph" w:customStyle="1" w:styleId="Nagwek3OrgHeading1h1">
    <w:name w:val="Nagłówek 3.Org Heading 1.h1"/>
    <w:basedOn w:val="anieprzypisu"/>
    <w:next w:val="zwyky"/>
    <w:rsid w:val="00967BBB"/>
    <w:pPr>
      <w:keepNext/>
      <w:widowControl/>
      <w:numPr>
        <w:numId w:val="0"/>
      </w:numPr>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967BBB"/>
    <w:pPr>
      <w:widowControl w:val="0"/>
      <w:numPr>
        <w:numId w:val="132"/>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967BBB"/>
    <w:pPr>
      <w:keepNext/>
      <w:widowControl/>
      <w:spacing w:before="120"/>
      <w:ind w:left="992" w:hanging="992"/>
      <w:jc w:val="left"/>
      <w:outlineLvl w:val="3"/>
    </w:pPr>
    <w:rPr>
      <w:rFonts w:ascii="Arial" w:eastAsia="Times New Roman" w:hAnsi="Arial"/>
      <w:b/>
      <w:color w:val="auto"/>
      <w:kern w:val="0"/>
      <w:szCs w:val="20"/>
      <w:lang w:eastAsia="en-US"/>
    </w:rPr>
  </w:style>
  <w:style w:type="paragraph" w:customStyle="1" w:styleId="PODSTAWOWYOPEL">
    <w:name w:val="PODSTAWOWY_OPEL"/>
    <w:basedOn w:val="Normalny"/>
    <w:semiHidden/>
    <w:rsid w:val="00967BBB"/>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paragraph" w:styleId="Tekstpodstawowyzwciciem">
    <w:name w:val="Body Text First Indent"/>
    <w:basedOn w:val="Tekstpodstawowy"/>
    <w:link w:val="TekstpodstawowyzwciciemZnak"/>
    <w:uiPriority w:val="99"/>
    <w:unhideWhenUsed/>
    <w:rsid w:val="00967BBB"/>
    <w:pPr>
      <w:widowControl/>
      <w:suppressAutoHyphens w:val="0"/>
      <w:spacing w:after="120"/>
      <w:ind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967BBB"/>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967BBB"/>
    <w:pPr>
      <w:widowControl/>
      <w:suppressAutoHyphens w:val="0"/>
      <w:spacing w:after="120"/>
      <w:ind w:left="283" w:firstLine="210"/>
      <w:jc w:val="left"/>
    </w:pPr>
    <w:rPr>
      <w:rFonts w:eastAsia="Times New Roman"/>
      <w:i w:val="0"/>
      <w:iCs w:val="0"/>
      <w:color w:val="auto"/>
      <w:kern w:val="0"/>
    </w:rPr>
  </w:style>
  <w:style w:type="character" w:customStyle="1" w:styleId="Tekstpodstawowyzwciciem2Znak">
    <w:name w:val="Tekst podstawowy z wcięciem 2 Znak"/>
    <w:basedOn w:val="TekstpodstawowywcityZnak"/>
    <w:link w:val="Tekstpodstawowyzwciciem2"/>
    <w:uiPriority w:val="99"/>
    <w:rsid w:val="00967BBB"/>
    <w:rPr>
      <w:rFonts w:ascii="Times New Roman" w:eastAsia="Times New Roman" w:hAnsi="Times New Roman" w:cs="Times New Roman"/>
      <w:i w:val="0"/>
      <w:iCs w:val="0"/>
      <w:color w:val="000000"/>
      <w:kern w:val="1"/>
      <w:sz w:val="24"/>
      <w:szCs w:val="24"/>
      <w:lang w:eastAsia="pl-PL"/>
    </w:rPr>
  </w:style>
  <w:style w:type="paragraph" w:customStyle="1" w:styleId="Normalny11">
    <w:name w:val="Normalny11"/>
    <w:basedOn w:val="Normalny"/>
    <w:rsid w:val="00967BBB"/>
    <w:pPr>
      <w:widowControl w:val="0"/>
      <w:autoSpaceDE w:val="0"/>
      <w:spacing w:after="0" w:line="240" w:lineRule="auto"/>
    </w:pPr>
    <w:rPr>
      <w:rFonts w:ascii="Times New Roman" w:eastAsia="Times New Roman" w:hAnsi="Times New Roman" w:cs="Times New Roman"/>
      <w:sz w:val="20"/>
      <w:szCs w:val="20"/>
    </w:rPr>
  </w:style>
  <w:style w:type="paragraph" w:customStyle="1" w:styleId="Tekstpodstawowyprogram3">
    <w:name w:val="Tekst podstawowy.program3"/>
    <w:rsid w:val="00967BBB"/>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967BBB"/>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4">
    <w:name w:val="List 4"/>
    <w:basedOn w:val="Normalny"/>
    <w:rsid w:val="00967BBB"/>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967BBB"/>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967BBB"/>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967BBB"/>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967BBB"/>
    <w:pPr>
      <w:numPr>
        <w:numId w:val="127"/>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n">
    <w:name w:val="n"/>
    <w:basedOn w:val="Normalny"/>
    <w:rsid w:val="00967BBB"/>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967BBB"/>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customStyle="1" w:styleId="kr">
    <w:name w:val="kr"/>
    <w:basedOn w:val="n"/>
    <w:rsid w:val="00967BBB"/>
    <w:pPr>
      <w:spacing w:line="288" w:lineRule="auto"/>
      <w:ind w:firstLine="0"/>
    </w:pPr>
    <w:rPr>
      <w:szCs w:val="28"/>
      <w:u w:val="single"/>
    </w:rPr>
  </w:style>
  <w:style w:type="paragraph" w:customStyle="1" w:styleId="m">
    <w:name w:val="m"/>
    <w:basedOn w:val="Normalny"/>
    <w:rsid w:val="00967BBB"/>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967BBB"/>
    <w:rPr>
      <w:noProof w:val="0"/>
      <w:lang w:val="pl-PL" w:eastAsia="pl-PL" w:bidi="ar-SA"/>
    </w:rPr>
  </w:style>
  <w:style w:type="paragraph" w:customStyle="1" w:styleId="Kk">
    <w:name w:val="Kk"/>
    <w:basedOn w:val="-"/>
    <w:rsid w:val="00967BBB"/>
    <w:pPr>
      <w:numPr>
        <w:ilvl w:val="0"/>
        <w:numId w:val="0"/>
      </w:numPr>
      <w:tabs>
        <w:tab w:val="clear" w:pos="357"/>
        <w:tab w:val="num" w:pos="360"/>
      </w:tabs>
      <w:spacing w:before="0" w:line="240" w:lineRule="auto"/>
      <w:ind w:left="360" w:hanging="360"/>
    </w:pPr>
  </w:style>
  <w:style w:type="character" w:customStyle="1" w:styleId="GwnytekstZnak">
    <w:name w:val="Główny tekst Znak"/>
    <w:basedOn w:val="Domylnaczcionkaakapitu"/>
    <w:rsid w:val="00967BBB"/>
    <w:rPr>
      <w:snapToGrid w:val="0"/>
      <w:sz w:val="28"/>
      <w:lang w:val="pl-PL" w:eastAsia="pl-PL" w:bidi="ar-SA"/>
    </w:rPr>
  </w:style>
  <w:style w:type="paragraph" w:customStyle="1" w:styleId="Style-Auto">
    <w:name w:val="Style - + Auto"/>
    <w:basedOn w:val="-"/>
    <w:link w:val="Style-AutoChar"/>
    <w:rsid w:val="00967BBB"/>
    <w:rPr>
      <w:sz w:val="28"/>
      <w:szCs w:val="28"/>
    </w:rPr>
  </w:style>
  <w:style w:type="character" w:customStyle="1" w:styleId="Style-AutoChar">
    <w:name w:val="Style - + Auto Char"/>
    <w:basedOn w:val="-Char"/>
    <w:link w:val="Style-Auto"/>
    <w:rsid w:val="00967BBB"/>
    <w:rPr>
      <w:rFonts w:ascii="Times New Roman" w:eastAsia="Times New Roman" w:hAnsi="Times New Roman" w:cs="Times New Roman"/>
      <w:sz w:val="28"/>
      <w:szCs w:val="28"/>
    </w:rPr>
  </w:style>
  <w:style w:type="paragraph" w:customStyle="1" w:styleId="kChar">
    <w:name w:val="k Char"/>
    <w:basedOn w:val="Normalny"/>
    <w:rsid w:val="00967BBB"/>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967BBB"/>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Benia2">
    <w:name w:val="Benia 2"/>
    <w:basedOn w:val="Normalny"/>
    <w:rsid w:val="00967BBB"/>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967BBB"/>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967BBB"/>
    <w:pPr>
      <w:spacing w:before="120" w:after="0" w:line="264" w:lineRule="auto"/>
      <w:jc w:val="both"/>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967BBB"/>
    <w:pPr>
      <w:numPr>
        <w:numId w:val="133"/>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Naglwek9">
    <w:name w:val="Naglówek 9"/>
    <w:basedOn w:val="Normalny"/>
    <w:next w:val="Normalny"/>
    <w:rsid w:val="00967BBB"/>
    <w:pPr>
      <w:numPr>
        <w:numId w:val="134"/>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customStyle="1" w:styleId="Nagek4">
    <w:name w:val="Nagłóek 4"/>
    <w:basedOn w:val="Normalny"/>
    <w:autoRedefine/>
    <w:rsid w:val="00967BBB"/>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967BBB"/>
    <w:pPr>
      <w:tabs>
        <w:tab w:val="left" w:pos="567"/>
      </w:tabs>
      <w:spacing w:before="120" w:after="0" w:line="360" w:lineRule="auto"/>
      <w:jc w:val="both"/>
    </w:pPr>
    <w:rPr>
      <w:rFonts w:ascii="Arial" w:eastAsia="Times New Roman" w:hAnsi="Arial" w:cs="Times New Roman"/>
      <w:sz w:val="24"/>
      <w:szCs w:val="20"/>
      <w:lang w:eastAsia="pl-PL"/>
    </w:rPr>
  </w:style>
  <w:style w:type="paragraph" w:customStyle="1" w:styleId="StylNaglwek4ArialNieKursywaZlewej0cmWysunicie1">
    <w:name w:val="Styl Naglówek 4 + Arial Nie Kursywa Z lewej:  0 cm Wysunięcie: ...1"/>
    <w:basedOn w:val="Normalny"/>
    <w:autoRedefine/>
    <w:rsid w:val="00967BBB"/>
    <w:pPr>
      <w:keepNext/>
      <w:numPr>
        <w:numId w:val="128"/>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967BBB"/>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WW-WW8Num2z0">
    <w:name w:val="WW-WW8Num2z0"/>
    <w:rsid w:val="00967BBB"/>
    <w:rPr>
      <w:rFonts w:ascii="Symbol" w:hAnsi="Symbol"/>
    </w:rPr>
  </w:style>
  <w:style w:type="paragraph" w:customStyle="1" w:styleId="Tekstpodstawowy311">
    <w:name w:val="Tekst podstawowy 311"/>
    <w:basedOn w:val="Normalny"/>
    <w:rsid w:val="00967BBB"/>
    <w:pPr>
      <w:suppressAutoHyphens/>
      <w:spacing w:after="0" w:line="360" w:lineRule="auto"/>
      <w:jc w:val="both"/>
    </w:pPr>
    <w:rPr>
      <w:rFonts w:ascii="Times New Roman" w:eastAsia="Calibri" w:hAnsi="Times New Roman" w:cs="Times New Roman"/>
      <w:sz w:val="24"/>
      <w:szCs w:val="24"/>
      <w:lang w:eastAsia="zh-CN"/>
    </w:rPr>
  </w:style>
  <w:style w:type="character" w:customStyle="1" w:styleId="FontStyle35">
    <w:name w:val="Font Style35"/>
    <w:uiPriority w:val="99"/>
    <w:rsid w:val="00967BBB"/>
    <w:rPr>
      <w:rFonts w:ascii="Times New Roman" w:hAnsi="Times New Roman"/>
      <w:sz w:val="22"/>
    </w:rPr>
  </w:style>
  <w:style w:type="character" w:customStyle="1" w:styleId="FontStyle50">
    <w:name w:val="Font Style50"/>
    <w:uiPriority w:val="99"/>
    <w:rsid w:val="00967BBB"/>
    <w:rPr>
      <w:rFonts w:ascii="Times New Roman" w:hAnsi="Times New Roman"/>
      <w:b/>
      <w:i/>
      <w:sz w:val="20"/>
    </w:rPr>
  </w:style>
  <w:style w:type="paragraph" w:customStyle="1" w:styleId="Style8">
    <w:name w:val="Style8"/>
    <w:basedOn w:val="Normalny"/>
    <w:uiPriority w:val="99"/>
    <w:rsid w:val="00967BBB"/>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Zwykytekst2">
    <w:name w:val="Zwykły tekst2"/>
    <w:basedOn w:val="Normalny"/>
    <w:rsid w:val="00967BBB"/>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customStyle="1" w:styleId="ZnakZnakZnakZnakZnakZnak2">
    <w:name w:val="Znak Znak Znak Znak Znak Znak2"/>
    <w:basedOn w:val="Normalny"/>
    <w:rsid w:val="00967BBB"/>
    <w:pPr>
      <w:spacing w:after="0" w:line="240" w:lineRule="auto"/>
    </w:pPr>
    <w:rPr>
      <w:rFonts w:ascii="Times New Roman" w:eastAsia="Times New Roman" w:hAnsi="Times New Roman" w:cs="Times New Roman"/>
      <w:sz w:val="24"/>
      <w:szCs w:val="24"/>
      <w:lang w:eastAsia="pl-PL"/>
    </w:rPr>
  </w:style>
  <w:style w:type="paragraph" w:customStyle="1" w:styleId="Naglowek2">
    <w:name w:val="Naglowek2"/>
    <w:basedOn w:val="Normalny"/>
    <w:uiPriority w:val="99"/>
    <w:rsid w:val="00967BBB"/>
    <w:pPr>
      <w:numPr>
        <w:ilvl w:val="1"/>
        <w:numId w:val="129"/>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967BBB"/>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967BBB"/>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967BBB"/>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967BBB"/>
    <w:rPr>
      <w:rFonts w:ascii="Tahoma" w:eastAsia="Times New Roman" w:hAnsi="Tahoma" w:cs="Times New Roman"/>
      <w:sz w:val="24"/>
      <w:szCs w:val="24"/>
      <w:shd w:val="clear" w:color="auto" w:fill="000080"/>
    </w:rPr>
  </w:style>
  <w:style w:type="paragraph" w:customStyle="1" w:styleId="Aga1">
    <w:name w:val="Aga1"/>
    <w:basedOn w:val="Normalny"/>
    <w:uiPriority w:val="99"/>
    <w:rsid w:val="00967BBB"/>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967BBB"/>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967BBB"/>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967BBB"/>
    <w:rPr>
      <w:color w:val="008000"/>
    </w:rPr>
  </w:style>
  <w:style w:type="paragraph" w:customStyle="1" w:styleId="FrontPage3">
    <w:name w:val="FrontPage3"/>
    <w:basedOn w:val="Normalny"/>
    <w:next w:val="Tekstblokowy"/>
    <w:uiPriority w:val="99"/>
    <w:rsid w:val="00967BBB"/>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customStyle="1" w:styleId="7">
    <w:name w:val="7"/>
    <w:basedOn w:val="Normalny"/>
    <w:next w:val="Nagwek"/>
    <w:uiPriority w:val="99"/>
    <w:rsid w:val="00967BB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967BBB"/>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967BBB"/>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0">
    <w:name w:val="Punkt"/>
    <w:basedOn w:val="Normalny"/>
    <w:rsid w:val="00967BBB"/>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967BBB"/>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967BBB"/>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967B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967BBB"/>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bulety">
    <w:name w:val="bulety"/>
    <w:basedOn w:val="Normalny"/>
    <w:uiPriority w:val="99"/>
    <w:rsid w:val="00967BBB"/>
    <w:pPr>
      <w:spacing w:before="60" w:after="60" w:line="360" w:lineRule="auto"/>
      <w:jc w:val="both"/>
    </w:pPr>
    <w:rPr>
      <w:rFonts w:ascii="Arial" w:eastAsia="Times New Roman" w:hAnsi="Arial" w:cs="Arial"/>
      <w:sz w:val="24"/>
      <w:szCs w:val="24"/>
      <w:lang w:eastAsia="pl-PL"/>
    </w:rPr>
  </w:style>
  <w:style w:type="paragraph" w:customStyle="1" w:styleId="Tekstpodstawowywcity311">
    <w:name w:val="Tekst podstawowy wcięty 311"/>
    <w:basedOn w:val="Normalny"/>
    <w:rsid w:val="00967BBB"/>
    <w:pPr>
      <w:overflowPunct w:val="0"/>
      <w:autoSpaceDE w:val="0"/>
      <w:autoSpaceDN w:val="0"/>
      <w:adjustRightInd w:val="0"/>
      <w:spacing w:after="0" w:line="240" w:lineRule="auto"/>
      <w:ind w:left="1086" w:hanging="181"/>
      <w:textAlignment w:val="baseline"/>
    </w:pPr>
    <w:rPr>
      <w:rFonts w:ascii="Times New Roman" w:eastAsia="Times New Roman" w:hAnsi="Times New Roman" w:cs="Times New Roman"/>
      <w:sz w:val="24"/>
      <w:szCs w:val="24"/>
      <w:vertAlign w:val="subscript"/>
      <w:lang w:eastAsia="pl-PL"/>
    </w:rPr>
  </w:style>
  <w:style w:type="paragraph" w:customStyle="1" w:styleId="Podpunkt">
    <w:name w:val="Podpunkt"/>
    <w:basedOn w:val="Normalny"/>
    <w:uiPriority w:val="99"/>
    <w:rsid w:val="00967BBB"/>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967BBB"/>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967BBB"/>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paragraph" w:customStyle="1" w:styleId="Akapit0">
    <w:name w:val="Akapit"/>
    <w:basedOn w:val="Normalny"/>
    <w:uiPriority w:val="99"/>
    <w:rsid w:val="00967BBB"/>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967BBB"/>
    <w:rPr>
      <w:rFonts w:ascii="Arial" w:hAnsi="Arial" w:cs="Arial"/>
      <w:sz w:val="28"/>
      <w:szCs w:val="28"/>
      <w:lang w:val="pl-PL" w:eastAsia="pl-PL"/>
    </w:rPr>
  </w:style>
  <w:style w:type="character" w:customStyle="1" w:styleId="ZnakZnak10">
    <w:name w:val="Znak Znak10"/>
    <w:uiPriority w:val="99"/>
    <w:rsid w:val="00967BBB"/>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uiPriority w:val="99"/>
    <w:rsid w:val="00967BBB"/>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1">
    <w:name w:val="Znak Znak Znak3 Znak Znak Znak Znak Znak Znak Znak Znak Znak Znak Znak Znak Znak Znak Znak Znak Znak Znak Znak Znak Znak Znak Znak Znak Znak Znak Znak Znak Znak Znak Znak Znak Znak Znak Znak Znak Znak Znak Znak Znak1"/>
    <w:basedOn w:val="Normalny"/>
    <w:rsid w:val="00967BBB"/>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967BBB"/>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967BBB"/>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967BBB"/>
    <w:pPr>
      <w:spacing w:after="0" w:line="240" w:lineRule="auto"/>
    </w:pPr>
    <w:rPr>
      <w:rFonts w:ascii="Times New Roman" w:eastAsia="Times New Roman" w:hAnsi="Times New Roman" w:cs="Times New Roman"/>
      <w:sz w:val="24"/>
      <w:szCs w:val="24"/>
      <w:lang w:eastAsia="pl-PL"/>
    </w:rPr>
  </w:style>
  <w:style w:type="paragraph" w:customStyle="1" w:styleId="ZnakZnakZnakZnak1">
    <w:name w:val="Znak Znak Znak Znak1"/>
    <w:basedOn w:val="Normalny"/>
    <w:rsid w:val="00967BBB"/>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967BBB"/>
    <w:rPr>
      <w:sz w:val="24"/>
      <w:szCs w:val="24"/>
      <w:lang w:val="pl-PL" w:eastAsia="pl-PL"/>
    </w:rPr>
  </w:style>
  <w:style w:type="paragraph" w:customStyle="1" w:styleId="ZnakZnakZnakZnakZnakZnakZnakZnakZnak1">
    <w:name w:val="Znak Znak Znak Znak Znak Znak Znak Znak Znak1"/>
    <w:basedOn w:val="Normalny"/>
    <w:rsid w:val="00967BBB"/>
    <w:pPr>
      <w:spacing w:after="0"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967BBB"/>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78">
    <w:name w:val="xl78"/>
    <w:basedOn w:val="Normalny"/>
    <w:rsid w:val="00967BBB"/>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967BBB"/>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967BBB"/>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967BBB"/>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967BBB"/>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967BBB"/>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967BBB"/>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967BBB"/>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customStyle="1" w:styleId="zwykyZnak2">
    <w:name w:val="zwykły Znak2"/>
    <w:link w:val="zwyky"/>
    <w:rsid w:val="00967BBB"/>
    <w:rPr>
      <w:rFonts w:ascii="Times New Roman" w:eastAsia="Lucida Sans Unicode" w:hAnsi="Times New Roman" w:cs="Times New Roman"/>
      <w:color w:val="000000"/>
      <w:kern w:val="1"/>
      <w:szCs w:val="24"/>
      <w:lang w:eastAsia="pl-PL"/>
    </w:rPr>
  </w:style>
  <w:style w:type="paragraph" w:customStyle="1" w:styleId="Style24">
    <w:name w:val="Style24"/>
    <w:basedOn w:val="Normalny"/>
    <w:rsid w:val="00967BBB"/>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967BBB"/>
    <w:rPr>
      <w:rFonts w:ascii="Arial Narrow" w:hAnsi="Arial Narrow" w:cs="Arial Narrow"/>
      <w:sz w:val="26"/>
      <w:szCs w:val="26"/>
    </w:rPr>
  </w:style>
  <w:style w:type="character" w:customStyle="1" w:styleId="bbtext">
    <w:name w:val="bbtext"/>
    <w:basedOn w:val="Domylnaczcionkaakapitu"/>
    <w:rsid w:val="00967BBB"/>
  </w:style>
  <w:style w:type="paragraph" w:customStyle="1" w:styleId="celp">
    <w:name w:val="cel_p"/>
    <w:basedOn w:val="Normalny"/>
    <w:rsid w:val="00967BBB"/>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967BBB"/>
  </w:style>
  <w:style w:type="paragraph" w:customStyle="1" w:styleId="ASA-Text">
    <w:name w:val=".A.S.A.-Text"/>
    <w:rsid w:val="00967BBB"/>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967BBB"/>
    <w:rPr>
      <w:sz w:val="20"/>
      <w:szCs w:val="20"/>
    </w:rPr>
  </w:style>
  <w:style w:type="paragraph" w:customStyle="1" w:styleId="O">
    <w:name w:val="O"/>
    <w:basedOn w:val="Normalny"/>
    <w:rsid w:val="00967BBB"/>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967BBB"/>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967BBB"/>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967BBB"/>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paragraph" w:customStyle="1" w:styleId="Tekstpodstawowywcity221">
    <w:name w:val="Tekst podstawowy wcięty 221"/>
    <w:basedOn w:val="Normalny"/>
    <w:rsid w:val="00967BBB"/>
    <w:pPr>
      <w:overflowPunct w:val="0"/>
      <w:autoSpaceDE w:val="0"/>
      <w:autoSpaceDN w:val="0"/>
      <w:adjustRightInd w:val="0"/>
      <w:spacing w:after="0" w:line="240" w:lineRule="auto"/>
      <w:ind w:left="360" w:hanging="360"/>
      <w:jc w:val="both"/>
      <w:textAlignment w:val="baseline"/>
    </w:pPr>
    <w:rPr>
      <w:rFonts w:ascii="Arial" w:eastAsia="Times New Roman" w:hAnsi="Arial" w:cs="Times New Roman"/>
      <w:sz w:val="26"/>
      <w:szCs w:val="20"/>
      <w:lang w:eastAsia="pl-PL"/>
    </w:rPr>
  </w:style>
  <w:style w:type="character" w:customStyle="1" w:styleId="ArtykuZnak">
    <w:name w:val="Artykuł Znak"/>
    <w:link w:val="Artyku"/>
    <w:locked/>
    <w:rsid w:val="00967BBB"/>
    <w:rPr>
      <w:rFonts w:ascii="Arial" w:eastAsia="Lucida Sans Unicode" w:hAnsi="Arial" w:cs="Arial"/>
      <w:b/>
      <w:color w:val="000000"/>
      <w:kern w:val="1"/>
      <w:sz w:val="18"/>
      <w:szCs w:val="24"/>
      <w:lang w:eastAsia="pl-PL"/>
    </w:rPr>
  </w:style>
  <w:style w:type="paragraph" w:customStyle="1" w:styleId="OO">
    <w:name w:val="OO"/>
    <w:basedOn w:val="Normalny"/>
    <w:rsid w:val="00967BBB"/>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967BBB"/>
    <w:rPr>
      <w:rFonts w:ascii="Tahoma" w:eastAsia="Calibri" w:hAnsi="Tahoma" w:cs="Tahoma"/>
      <w:shd w:val="clear" w:color="auto" w:fill="000080"/>
      <w:lang w:eastAsia="en-US"/>
    </w:rPr>
  </w:style>
  <w:style w:type="paragraph" w:customStyle="1" w:styleId="Tekst-wcity">
    <w:name w:val="Tekst - wcięty"/>
    <w:basedOn w:val="Tekstpodstawowywcity"/>
    <w:rsid w:val="00967BBB"/>
    <w:pPr>
      <w:widowControl/>
      <w:numPr>
        <w:numId w:val="140"/>
      </w:numPr>
      <w:tabs>
        <w:tab w:val="clear" w:pos="717"/>
        <w:tab w:val="num" w:pos="360"/>
        <w:tab w:val="left" w:pos="1418"/>
      </w:tabs>
      <w:suppressAutoHyphens w:val="0"/>
      <w:ind w:left="283" w:firstLine="0"/>
    </w:pPr>
    <w:rPr>
      <w:rFonts w:eastAsia="Times New Roman"/>
      <w:i w:val="0"/>
      <w:iCs w:val="0"/>
      <w:color w:val="auto"/>
      <w:kern w:val="0"/>
    </w:rPr>
  </w:style>
  <w:style w:type="paragraph" w:customStyle="1" w:styleId="Normalny3">
    <w:name w:val="Normalny3"/>
    <w:basedOn w:val="Normalny"/>
    <w:rsid w:val="00967BBB"/>
    <w:pPr>
      <w:widowControl w:val="0"/>
      <w:autoSpaceDE w:val="0"/>
      <w:spacing w:after="0" w:line="240" w:lineRule="auto"/>
    </w:pPr>
    <w:rPr>
      <w:rFonts w:ascii="Times New Roman" w:eastAsia="Times New Roman" w:hAnsi="Times New Roman" w:cs="Times New Roman"/>
      <w:sz w:val="20"/>
      <w:szCs w:val="20"/>
    </w:rPr>
  </w:style>
  <w:style w:type="paragraph" w:customStyle="1" w:styleId="normalnyok">
    <w:name w:val="normalny ok"/>
    <w:basedOn w:val="Normalny"/>
    <w:link w:val="normalnyokZnak"/>
    <w:qFormat/>
    <w:rsid w:val="00967BBB"/>
    <w:pPr>
      <w:spacing w:before="60" w:after="60" w:line="240" w:lineRule="auto"/>
      <w:ind w:firstLine="709"/>
      <w:jc w:val="both"/>
    </w:pPr>
    <w:rPr>
      <w:rFonts w:ascii="Times New Roman" w:eastAsia="Times New Roman" w:hAnsi="Times New Roman" w:cs="Times New Roman"/>
      <w:lang w:eastAsia="pl-PL"/>
    </w:rPr>
  </w:style>
  <w:style w:type="character" w:customStyle="1" w:styleId="normalnyokZnak">
    <w:name w:val="normalny ok Znak"/>
    <w:basedOn w:val="Domylnaczcionkaakapitu"/>
    <w:link w:val="normalnyok"/>
    <w:rsid w:val="00967BBB"/>
    <w:rPr>
      <w:rFonts w:ascii="Times New Roman" w:eastAsia="Times New Roman" w:hAnsi="Times New Roman" w:cs="Times New Roman"/>
      <w:lang w:eastAsia="pl-PL"/>
    </w:rPr>
  </w:style>
  <w:style w:type="character" w:customStyle="1" w:styleId="Hipercze1">
    <w:name w:val="Hiperłącze1"/>
    <w:basedOn w:val="Domylnaczcionkaakapitu"/>
    <w:semiHidden/>
    <w:rsid w:val="00967BBB"/>
    <w:rPr>
      <w:color w:val="0000FF"/>
      <w:u w:val="single"/>
    </w:rPr>
  </w:style>
  <w:style w:type="character" w:customStyle="1" w:styleId="Tekstpodstawowy2Znak1">
    <w:name w:val="Tekst podstawowy 2 Znak1"/>
    <w:basedOn w:val="Domylnaczcionkaakapitu"/>
    <w:uiPriority w:val="99"/>
    <w:semiHidden/>
    <w:rsid w:val="00967BBB"/>
  </w:style>
  <w:style w:type="character" w:customStyle="1" w:styleId="TekstpodstawowywcityZnak1">
    <w:name w:val="Tekst podstawowy wcięty Znak1"/>
    <w:basedOn w:val="Domylnaczcionkaakapitu"/>
    <w:uiPriority w:val="99"/>
    <w:semiHidden/>
    <w:rsid w:val="00967BBB"/>
    <w:rPr>
      <w:rFonts w:ascii="Calibri" w:eastAsia="Calibri" w:hAnsi="Calibri" w:cs="Times New Roman"/>
    </w:rPr>
  </w:style>
  <w:style w:type="character" w:customStyle="1" w:styleId="Tekstpodstawowywcity2Znak1">
    <w:name w:val="Tekst podstawowy wcięty 2 Znak1"/>
    <w:basedOn w:val="Domylnaczcionkaakapitu"/>
    <w:uiPriority w:val="99"/>
    <w:semiHidden/>
    <w:rsid w:val="00967BBB"/>
  </w:style>
  <w:style w:type="character" w:customStyle="1" w:styleId="kropa1Znak">
    <w:name w:val="kropa1 Znak"/>
    <w:basedOn w:val="Domylnaczcionkaakapitu"/>
    <w:link w:val="kropa1"/>
    <w:rsid w:val="00967BBB"/>
    <w:rPr>
      <w:rFonts w:ascii="Times New Roman" w:eastAsia="Times New Roman" w:hAnsi="Times New Roman" w:cs="Times New Roman"/>
      <w:color w:val="000000"/>
      <w:szCs w:val="20"/>
      <w:lang w:eastAsia="pl-PL"/>
    </w:rPr>
  </w:style>
  <w:style w:type="paragraph" w:customStyle="1" w:styleId="pauza2-time">
    <w:name w:val="pauza2-time"/>
    <w:basedOn w:val="Normalny"/>
    <w:rsid w:val="00967BBB"/>
    <w:pPr>
      <w:tabs>
        <w:tab w:val="num" w:pos="1137"/>
      </w:tabs>
      <w:spacing w:after="0" w:line="360" w:lineRule="auto"/>
      <w:ind w:left="900" w:hanging="570"/>
      <w:jc w:val="both"/>
    </w:pPr>
    <w:rPr>
      <w:rFonts w:ascii="Times New Roman" w:eastAsia="Times New Roman" w:hAnsi="Times New Roman" w:cs="Times New Roman"/>
      <w:sz w:val="24"/>
      <w:szCs w:val="20"/>
      <w:lang w:eastAsia="pl-PL"/>
    </w:rPr>
  </w:style>
  <w:style w:type="paragraph" w:customStyle="1" w:styleId="pauza2times">
    <w:name w:val="pauza2_times"/>
    <w:basedOn w:val="Normalny"/>
    <w:rsid w:val="00967BBB"/>
    <w:pPr>
      <w:tabs>
        <w:tab w:val="num" w:pos="360"/>
        <w:tab w:val="left" w:pos="567"/>
        <w:tab w:val="left" w:pos="1134"/>
      </w:tabs>
      <w:spacing w:after="60" w:line="240" w:lineRule="auto"/>
      <w:ind w:left="360" w:hanging="360"/>
      <w:jc w:val="both"/>
    </w:pPr>
    <w:rPr>
      <w:rFonts w:ascii="Times New Roman" w:eastAsia="Times New Roman" w:hAnsi="Times New Roman" w:cs="Times New Roman"/>
      <w:sz w:val="24"/>
      <w:szCs w:val="20"/>
      <w:lang w:eastAsia="ar-SA"/>
    </w:rPr>
  </w:style>
  <w:style w:type="character" w:customStyle="1" w:styleId="tabtytZnak">
    <w:name w:val="tab_tyt Znak"/>
    <w:basedOn w:val="Domylnaczcionkaakapitu"/>
    <w:rsid w:val="00967BBB"/>
  </w:style>
  <w:style w:type="paragraph" w:customStyle="1" w:styleId="DocInit">
    <w:name w:val="Doc Init"/>
    <w:basedOn w:val="Normalny"/>
    <w:rsid w:val="00967BBB"/>
    <w:pPr>
      <w:tabs>
        <w:tab w:val="left" w:pos="0"/>
        <w:tab w:val="left" w:pos="479"/>
        <w:tab w:val="left" w:pos="965"/>
        <w:tab w:val="left" w:pos="1440"/>
        <w:tab w:val="left" w:pos="1915"/>
        <w:tab w:val="left" w:pos="2405"/>
        <w:tab w:val="left" w:pos="2880"/>
        <w:tab w:val="left" w:pos="3355"/>
        <w:tab w:val="left" w:pos="3845"/>
        <w:tab w:val="left" w:pos="4320"/>
        <w:tab w:val="left" w:pos="4795"/>
        <w:tab w:val="left" w:pos="5285"/>
        <w:tab w:val="left" w:pos="5760"/>
        <w:tab w:val="left" w:pos="6235"/>
        <w:tab w:val="left" w:pos="6725"/>
        <w:tab w:val="left" w:pos="7200"/>
        <w:tab w:val="left" w:pos="7675"/>
        <w:tab w:val="left" w:pos="8165"/>
        <w:tab w:val="left" w:pos="8640"/>
        <w:tab w:val="left" w:pos="9115"/>
        <w:tab w:val="left" w:pos="9598"/>
        <w:tab w:val="left" w:pos="10080"/>
      </w:tabs>
      <w:spacing w:before="60" w:after="60" w:line="240" w:lineRule="auto"/>
      <w:ind w:right="57" w:firstLine="709"/>
      <w:jc w:val="both"/>
    </w:pPr>
    <w:rPr>
      <w:rFonts w:ascii="PICA *" w:eastAsia="Times New Roman" w:hAnsi="PICA *" w:cs="Times New Roman"/>
      <w:sz w:val="24"/>
      <w:szCs w:val="20"/>
      <w:lang w:eastAsia="pl-PL"/>
    </w:rPr>
  </w:style>
  <w:style w:type="paragraph" w:customStyle="1" w:styleId="xl60">
    <w:name w:val="xl60"/>
    <w:basedOn w:val="Normalny"/>
    <w:rsid w:val="00967BBB"/>
    <w:pPr>
      <w:spacing w:before="100" w:after="100" w:line="240" w:lineRule="auto"/>
      <w:ind w:right="57" w:firstLine="709"/>
      <w:jc w:val="both"/>
    </w:pPr>
    <w:rPr>
      <w:rFonts w:ascii="Arial" w:eastAsia="Times New Roman" w:hAnsi="Arial" w:cs="Times New Roman"/>
      <w:szCs w:val="20"/>
      <w:lang w:eastAsia="pl-PL"/>
    </w:rPr>
  </w:style>
  <w:style w:type="paragraph" w:styleId="Indeks1">
    <w:name w:val="index 1"/>
    <w:basedOn w:val="Normalny"/>
    <w:next w:val="Normalny"/>
    <w:autoRedefine/>
    <w:semiHidden/>
    <w:rsid w:val="00967BBB"/>
    <w:pPr>
      <w:spacing w:before="60" w:after="60" w:line="240" w:lineRule="auto"/>
      <w:ind w:firstLine="709"/>
      <w:jc w:val="both"/>
    </w:pPr>
    <w:rPr>
      <w:rFonts w:ascii="Times New Roman" w:eastAsia="Times New Roman" w:hAnsi="Times New Roman" w:cs="Times New Roman"/>
      <w:szCs w:val="20"/>
      <w:lang w:eastAsia="pl-PL"/>
    </w:rPr>
  </w:style>
  <w:style w:type="paragraph" w:customStyle="1" w:styleId="zwykywcity0">
    <w:name w:val="zwyk³y wciêty"/>
    <w:basedOn w:val="Normalny"/>
    <w:rsid w:val="00967BBB"/>
    <w:pPr>
      <w:spacing w:after="60" w:line="360" w:lineRule="auto"/>
      <w:ind w:firstLine="396"/>
      <w:jc w:val="both"/>
    </w:pPr>
    <w:rPr>
      <w:rFonts w:ascii="Goudy Old Style CE ATT" w:eastAsia="Times New Roman" w:hAnsi="Goudy Old Style CE ATT" w:cs="Times New Roman"/>
      <w:sz w:val="24"/>
      <w:szCs w:val="20"/>
      <w:lang w:eastAsia="pl-PL"/>
    </w:rPr>
  </w:style>
  <w:style w:type="table" w:customStyle="1" w:styleId="Tabelasiatki6kolorowaakcent51">
    <w:name w:val="Tabela siatki 6 — kolorowa — akcent 51"/>
    <w:basedOn w:val="Standardowy"/>
    <w:uiPriority w:val="51"/>
    <w:rsid w:val="00967BBB"/>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listy4akcent51">
    <w:name w:val="Tabela listy 4 — akcent 51"/>
    <w:basedOn w:val="Standardowy"/>
    <w:uiPriority w:val="49"/>
    <w:rsid w:val="00967B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listy4akcent510">
    <w:name w:val="Tabela listy 4 — akcent 510"/>
    <w:basedOn w:val="Standardowy"/>
    <w:next w:val="Tabelalisty4akcent51"/>
    <w:uiPriority w:val="49"/>
    <w:rsid w:val="00967BBB"/>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Zwykatabela41">
    <w:name w:val="Zwykła tabela 41"/>
    <w:basedOn w:val="Standardowy"/>
    <w:uiPriority w:val="44"/>
    <w:rsid w:val="00967BB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1jasna1">
    <w:name w:val="Tabela siatki 1 — jasna1"/>
    <w:basedOn w:val="Standardowy"/>
    <w:uiPriority w:val="46"/>
    <w:rsid w:val="00967BB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26">
    <w:name w:val="Tabela - Siatka26"/>
    <w:basedOn w:val="Standardowy"/>
    <w:next w:val="Tabela-Siatka"/>
    <w:uiPriority w:val="59"/>
    <w:rsid w:val="0096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75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9214">
      <w:bodyDiv w:val="1"/>
      <w:marLeft w:val="0"/>
      <w:marRight w:val="0"/>
      <w:marTop w:val="0"/>
      <w:marBottom w:val="0"/>
      <w:divBdr>
        <w:top w:val="none" w:sz="0" w:space="0" w:color="auto"/>
        <w:left w:val="none" w:sz="0" w:space="0" w:color="auto"/>
        <w:bottom w:val="none" w:sz="0" w:space="0" w:color="auto"/>
        <w:right w:val="none" w:sz="0" w:space="0" w:color="auto"/>
      </w:divBdr>
    </w:div>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353383957">
      <w:bodyDiv w:val="1"/>
      <w:marLeft w:val="0"/>
      <w:marRight w:val="0"/>
      <w:marTop w:val="0"/>
      <w:marBottom w:val="0"/>
      <w:divBdr>
        <w:top w:val="none" w:sz="0" w:space="0" w:color="auto"/>
        <w:left w:val="none" w:sz="0" w:space="0" w:color="auto"/>
        <w:bottom w:val="none" w:sz="0" w:space="0" w:color="auto"/>
        <w:right w:val="none" w:sz="0" w:space="0" w:color="auto"/>
      </w:divBdr>
    </w:div>
    <w:div w:id="370151336">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1893342109">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24698046">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slaskie.pl/kontakt.html?address_book_level=21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DBBFEF.7505445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5edb9c-907a-4dba-b33c-92e7088265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C2FF3FFA558A844A21D3CB62072F9BD" ma:contentTypeVersion="14" ma:contentTypeDescription="Utwórz nowy dokument." ma:contentTypeScope="" ma:versionID="8c03304e5b74e00b8693849353882b8b">
  <xsd:schema xmlns:xsd="http://www.w3.org/2001/XMLSchema" xmlns:xs="http://www.w3.org/2001/XMLSchema" xmlns:p="http://schemas.microsoft.com/office/2006/metadata/properties" xmlns:ns3="a95edb9c-907a-4dba-b33c-92e7088265a5" xmlns:ns4="b35ebab7-d342-4322-b074-35ed913aaf40" targetNamespace="http://schemas.microsoft.com/office/2006/metadata/properties" ma:root="true" ma:fieldsID="0bb6e48e5e5df71fb432c01e0ab20c31" ns3:_="" ns4:_="">
    <xsd:import namespace="a95edb9c-907a-4dba-b33c-92e7088265a5"/>
    <xsd:import namespace="b35ebab7-d342-4322-b074-35ed913aaf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db9c-907a-4dba-b33c-92e70882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ebab7-d342-4322-b074-35ed913aaf40"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CCB4C-30B2-456D-8A2F-A542CE6774B7}">
  <ds:schemaRefs>
    <ds:schemaRef ds:uri="http://schemas.openxmlformats.org/officeDocument/2006/bibliography"/>
  </ds:schemaRefs>
</ds:datastoreItem>
</file>

<file path=customXml/itemProps2.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3.xml><?xml version="1.0" encoding="utf-8"?>
<ds:datastoreItem xmlns:ds="http://schemas.openxmlformats.org/officeDocument/2006/customXml" ds:itemID="{B7F73848-AC72-4287-9CFF-207AC9BCDAC9}">
  <ds:schemaRefs>
    <ds:schemaRef ds:uri="http://schemas.microsoft.com/office/2006/metadata/properties"/>
    <ds:schemaRef ds:uri="http://schemas.microsoft.com/office/infopath/2007/PartnerControls"/>
    <ds:schemaRef ds:uri="a95edb9c-907a-4dba-b33c-92e7088265a5"/>
  </ds:schemaRefs>
</ds:datastoreItem>
</file>

<file path=customXml/itemProps4.xml><?xml version="1.0" encoding="utf-8"?>
<ds:datastoreItem xmlns:ds="http://schemas.openxmlformats.org/officeDocument/2006/customXml" ds:itemID="{6FBC8F4B-15A6-4EB0-98D7-F365BD4BC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db9c-907a-4dba-b33c-92e7088265a5"/>
    <ds:schemaRef ds:uri="b35ebab7-d342-4322-b074-35ed913aa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39</Pages>
  <Words>15172</Words>
  <Characters>91036</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Prałat Renata</cp:lastModifiedBy>
  <cp:revision>394</cp:revision>
  <cp:lastPrinted>2025-05-26T07:11:00Z</cp:lastPrinted>
  <dcterms:created xsi:type="dcterms:W3CDTF">2025-03-19T11:01:00Z</dcterms:created>
  <dcterms:modified xsi:type="dcterms:W3CDTF">2025-06-13T10:43:00Z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0x010100AC2FF3FFA558A844A21D3CB62072F9BD</vt:lpwstr>
  </property>
</Properties>
</file>