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108" w:tblpY="-3002"/>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1593"/>
        <w:gridCol w:w="4536"/>
      </w:tblGrid>
      <w:tr w:rsidR="002B339E" w:rsidRPr="002B339E" w14:paraId="18FF35B7" w14:textId="77777777" w:rsidTr="00ED4415">
        <w:trPr>
          <w:trHeight w:val="841"/>
        </w:trPr>
        <w:tc>
          <w:tcPr>
            <w:tcW w:w="4820" w:type="dxa"/>
            <w:gridSpan w:val="2"/>
          </w:tcPr>
          <w:p w14:paraId="2809E134" w14:textId="77777777" w:rsidR="00E52373" w:rsidRPr="002B339E" w:rsidRDefault="00E52373" w:rsidP="00AD2725">
            <w:pPr>
              <w:spacing w:line="268" w:lineRule="atLeast"/>
              <w:rPr>
                <w:rFonts w:ascii="Arial" w:hAnsi="Arial" w:cs="Arial"/>
                <w:sz w:val="21"/>
                <w:szCs w:val="21"/>
              </w:rPr>
            </w:pPr>
          </w:p>
        </w:tc>
        <w:tc>
          <w:tcPr>
            <w:tcW w:w="4536" w:type="dxa"/>
          </w:tcPr>
          <w:p w14:paraId="1E114E8D" w14:textId="77777777" w:rsidR="00E52373" w:rsidRPr="002B339E" w:rsidRDefault="00E52373" w:rsidP="00AD2725">
            <w:pPr>
              <w:spacing w:line="268" w:lineRule="atLeast"/>
              <w:rPr>
                <w:rFonts w:ascii="Arial" w:hAnsi="Arial" w:cs="Arial"/>
                <w:sz w:val="21"/>
                <w:szCs w:val="21"/>
              </w:rPr>
            </w:pPr>
          </w:p>
        </w:tc>
      </w:tr>
      <w:tr w:rsidR="002B339E" w:rsidRPr="002B339E" w14:paraId="70545BF7" w14:textId="77777777" w:rsidTr="00ED4415">
        <w:trPr>
          <w:trHeight w:val="838"/>
        </w:trPr>
        <w:tc>
          <w:tcPr>
            <w:tcW w:w="4820" w:type="dxa"/>
            <w:gridSpan w:val="2"/>
          </w:tcPr>
          <w:p w14:paraId="11BC73B1" w14:textId="77777777" w:rsidR="00E52373" w:rsidRPr="002B339E" w:rsidRDefault="00E52373" w:rsidP="00AD2725">
            <w:pPr>
              <w:spacing w:line="268" w:lineRule="atLeast"/>
              <w:rPr>
                <w:rFonts w:ascii="Arial" w:hAnsi="Arial" w:cs="Arial"/>
                <w:sz w:val="21"/>
                <w:szCs w:val="21"/>
              </w:rPr>
            </w:pPr>
          </w:p>
        </w:tc>
        <w:tc>
          <w:tcPr>
            <w:tcW w:w="4536" w:type="dxa"/>
          </w:tcPr>
          <w:p w14:paraId="05AF0859" w14:textId="3B702559" w:rsidR="007048AF" w:rsidRPr="00F57712" w:rsidRDefault="00FF0047" w:rsidP="00AD2725">
            <w:pPr>
              <w:pStyle w:val="Arial10i50"/>
              <w:spacing w:line="268" w:lineRule="atLeast"/>
              <w:rPr>
                <w:rFonts w:cs="Arial"/>
                <w:color w:val="auto"/>
                <w:sz w:val="24"/>
                <w:szCs w:val="24"/>
              </w:rPr>
            </w:pPr>
            <w:r w:rsidRPr="00F57712">
              <w:rPr>
                <w:rFonts w:cs="Arial"/>
                <w:color w:val="auto"/>
                <w:sz w:val="24"/>
                <w:szCs w:val="24"/>
              </w:rPr>
              <w:t>Katowice,</w:t>
            </w:r>
            <w:r w:rsidR="00BE3E04" w:rsidRPr="00F57712">
              <w:rPr>
                <w:rFonts w:cs="Arial"/>
                <w:color w:val="auto"/>
                <w:sz w:val="24"/>
                <w:szCs w:val="24"/>
              </w:rPr>
              <w:t xml:space="preserve"> </w:t>
            </w:r>
            <w:r w:rsidR="00BF2900">
              <w:rPr>
                <w:rFonts w:cs="Arial"/>
                <w:color w:val="auto"/>
                <w:sz w:val="24"/>
                <w:szCs w:val="24"/>
              </w:rPr>
              <w:t>dnia 31 stycznia 2025 r.</w:t>
            </w:r>
          </w:p>
          <w:p w14:paraId="26DFF6E8" w14:textId="3EE27545" w:rsidR="007E6DF4" w:rsidRPr="00F57712" w:rsidRDefault="007B609F" w:rsidP="00AD2725">
            <w:pPr>
              <w:pStyle w:val="Arial10i50"/>
              <w:spacing w:line="268" w:lineRule="atLeast"/>
              <w:rPr>
                <w:rFonts w:cs="Arial"/>
                <w:color w:val="auto"/>
                <w:sz w:val="24"/>
                <w:szCs w:val="24"/>
              </w:rPr>
            </w:pPr>
            <w:r w:rsidRPr="00F57712">
              <w:rPr>
                <w:rFonts w:cs="Arial"/>
                <w:color w:val="auto"/>
                <w:sz w:val="24"/>
                <w:szCs w:val="24"/>
              </w:rPr>
              <w:t>Znak</w:t>
            </w:r>
            <w:r w:rsidR="007048AF" w:rsidRPr="00F57712">
              <w:rPr>
                <w:rFonts w:cs="Arial"/>
                <w:color w:val="auto"/>
                <w:sz w:val="24"/>
                <w:szCs w:val="24"/>
              </w:rPr>
              <w:t xml:space="preserve"> sprawy</w:t>
            </w:r>
            <w:r w:rsidR="00965BB6" w:rsidRPr="00F57712">
              <w:rPr>
                <w:rFonts w:cs="Arial"/>
                <w:color w:val="auto"/>
                <w:sz w:val="24"/>
                <w:szCs w:val="24"/>
              </w:rPr>
              <w:t xml:space="preserve">: </w:t>
            </w:r>
            <w:r w:rsidR="00AD4ED9" w:rsidRPr="00F57712">
              <w:rPr>
                <w:rFonts w:cs="Arial"/>
                <w:color w:val="auto"/>
                <w:sz w:val="24"/>
                <w:szCs w:val="24"/>
              </w:rPr>
              <w:t>OE</w:t>
            </w:r>
            <w:r w:rsidRPr="00F57712">
              <w:rPr>
                <w:rFonts w:cs="Arial"/>
                <w:color w:val="auto"/>
                <w:sz w:val="24"/>
                <w:szCs w:val="24"/>
              </w:rPr>
              <w:t>-WS</w:t>
            </w:r>
            <w:r w:rsidR="00AD4ED9" w:rsidRPr="00F57712">
              <w:rPr>
                <w:rFonts w:cs="Arial"/>
                <w:color w:val="auto"/>
                <w:sz w:val="24"/>
                <w:szCs w:val="24"/>
              </w:rPr>
              <w:t>-PZ.7222.</w:t>
            </w:r>
            <w:r w:rsidR="00574DB5">
              <w:rPr>
                <w:rFonts w:cs="Arial"/>
                <w:color w:val="auto"/>
                <w:sz w:val="24"/>
                <w:szCs w:val="24"/>
              </w:rPr>
              <w:t>98.2024</w:t>
            </w:r>
          </w:p>
          <w:p w14:paraId="790FDB13" w14:textId="08DBD5D3" w:rsidR="007048AF" w:rsidRPr="00F57712" w:rsidRDefault="007B609F" w:rsidP="00AD2725">
            <w:pPr>
              <w:pStyle w:val="Arial10i50"/>
              <w:spacing w:line="268" w:lineRule="atLeast"/>
              <w:rPr>
                <w:rFonts w:cs="Arial"/>
                <w:color w:val="auto"/>
                <w:sz w:val="24"/>
                <w:szCs w:val="24"/>
              </w:rPr>
            </w:pPr>
            <w:r w:rsidRPr="00F57712">
              <w:rPr>
                <w:rFonts w:cs="Arial"/>
                <w:color w:val="auto"/>
                <w:sz w:val="24"/>
                <w:szCs w:val="24"/>
              </w:rPr>
              <w:t>Znak</w:t>
            </w:r>
            <w:r w:rsidR="007048AF" w:rsidRPr="00F57712">
              <w:rPr>
                <w:rFonts w:cs="Arial"/>
                <w:color w:val="auto"/>
                <w:sz w:val="24"/>
                <w:szCs w:val="24"/>
              </w:rPr>
              <w:t xml:space="preserve"> pisma</w:t>
            </w:r>
            <w:r w:rsidR="00D72FC4" w:rsidRPr="00F57712">
              <w:rPr>
                <w:rFonts w:cs="Arial"/>
                <w:color w:val="auto"/>
                <w:sz w:val="24"/>
                <w:szCs w:val="24"/>
              </w:rPr>
              <w:t>:</w:t>
            </w:r>
            <w:r w:rsidR="00E53676" w:rsidRPr="00F57712">
              <w:rPr>
                <w:rFonts w:cs="Arial"/>
                <w:color w:val="auto"/>
                <w:sz w:val="24"/>
                <w:szCs w:val="24"/>
              </w:rPr>
              <w:t xml:space="preserve"> </w:t>
            </w:r>
            <w:r w:rsidR="00767F54" w:rsidRPr="00F57712">
              <w:rPr>
                <w:rFonts w:cs="Arial"/>
                <w:color w:val="auto"/>
                <w:sz w:val="24"/>
                <w:szCs w:val="24"/>
              </w:rPr>
              <w:t>OE</w:t>
            </w:r>
            <w:r w:rsidRPr="00F57712">
              <w:rPr>
                <w:rFonts w:cs="Arial"/>
                <w:color w:val="auto"/>
                <w:sz w:val="24"/>
                <w:szCs w:val="24"/>
              </w:rPr>
              <w:t>-WS</w:t>
            </w:r>
            <w:r w:rsidR="00767F54" w:rsidRPr="00F57712">
              <w:rPr>
                <w:rFonts w:cs="Arial"/>
                <w:color w:val="auto"/>
                <w:sz w:val="24"/>
                <w:szCs w:val="24"/>
              </w:rPr>
              <w:t>-PZ.KW-00</w:t>
            </w:r>
            <w:r w:rsidR="00BF2900">
              <w:rPr>
                <w:rFonts w:cs="Arial"/>
                <w:color w:val="auto"/>
                <w:sz w:val="24"/>
                <w:szCs w:val="24"/>
              </w:rPr>
              <w:t>158/25</w:t>
            </w:r>
          </w:p>
        </w:tc>
      </w:tr>
      <w:tr w:rsidR="002B339E" w:rsidRPr="002B339E" w14:paraId="63E5AB1C" w14:textId="77777777" w:rsidTr="00ED4415">
        <w:trPr>
          <w:trHeight w:val="590"/>
        </w:trPr>
        <w:tc>
          <w:tcPr>
            <w:tcW w:w="4820" w:type="dxa"/>
            <w:gridSpan w:val="2"/>
          </w:tcPr>
          <w:p w14:paraId="6F58FA81" w14:textId="77777777" w:rsidR="00E52373" w:rsidRPr="002B339E" w:rsidRDefault="00E52373" w:rsidP="00AD2725">
            <w:pPr>
              <w:spacing w:line="268" w:lineRule="atLeast"/>
              <w:rPr>
                <w:rFonts w:ascii="Arial" w:hAnsi="Arial" w:cs="Arial"/>
                <w:sz w:val="21"/>
                <w:szCs w:val="21"/>
              </w:rPr>
            </w:pPr>
          </w:p>
          <w:p w14:paraId="438F16BB" w14:textId="77777777" w:rsidR="007048AF" w:rsidRPr="002B339E" w:rsidRDefault="007048AF" w:rsidP="00AD2725">
            <w:pPr>
              <w:spacing w:line="268" w:lineRule="atLeast"/>
              <w:rPr>
                <w:rFonts w:ascii="Arial" w:hAnsi="Arial" w:cs="Arial"/>
                <w:sz w:val="21"/>
                <w:szCs w:val="21"/>
              </w:rPr>
            </w:pPr>
          </w:p>
          <w:p w14:paraId="41DFF457" w14:textId="77777777" w:rsidR="00B84E18" w:rsidRPr="002B339E" w:rsidRDefault="00B84E18" w:rsidP="00AD2725">
            <w:pPr>
              <w:spacing w:line="268" w:lineRule="atLeast"/>
              <w:rPr>
                <w:rFonts w:ascii="Arial" w:hAnsi="Arial" w:cs="Arial"/>
                <w:b/>
                <w:sz w:val="21"/>
                <w:szCs w:val="21"/>
              </w:rPr>
            </w:pPr>
          </w:p>
          <w:p w14:paraId="651B4A23" w14:textId="14561D6A" w:rsidR="007048AF" w:rsidRPr="002B339E" w:rsidRDefault="007048AF" w:rsidP="00AD2725">
            <w:pPr>
              <w:spacing w:line="268" w:lineRule="atLeast"/>
              <w:rPr>
                <w:rFonts w:ascii="Arial" w:hAnsi="Arial" w:cs="Arial"/>
                <w:b/>
                <w:sz w:val="21"/>
                <w:szCs w:val="21"/>
              </w:rPr>
            </w:pPr>
          </w:p>
        </w:tc>
        <w:tc>
          <w:tcPr>
            <w:tcW w:w="4536" w:type="dxa"/>
          </w:tcPr>
          <w:p w14:paraId="62F81FB7" w14:textId="01BEC2FF" w:rsidR="00E52373" w:rsidRPr="00F57712" w:rsidRDefault="00F31D62" w:rsidP="00AD2725">
            <w:pPr>
              <w:spacing w:line="268" w:lineRule="atLeast"/>
              <w:rPr>
                <w:rFonts w:ascii="Arial" w:hAnsi="Arial" w:cs="Arial"/>
                <w:i/>
                <w:sz w:val="24"/>
                <w:szCs w:val="24"/>
              </w:rPr>
            </w:pPr>
            <w:r w:rsidRPr="00F57712">
              <w:rPr>
                <w:rFonts w:ascii="Arial" w:hAnsi="Arial" w:cs="Arial"/>
                <w:i/>
                <w:sz w:val="24"/>
                <w:szCs w:val="24"/>
              </w:rPr>
              <w:t>(za dowodem doręczenia)</w:t>
            </w:r>
          </w:p>
        </w:tc>
      </w:tr>
      <w:tr w:rsidR="002B339E" w:rsidRPr="002B339E" w14:paraId="72F845A6" w14:textId="77777777" w:rsidTr="00ED4415">
        <w:tc>
          <w:tcPr>
            <w:tcW w:w="3227" w:type="dxa"/>
          </w:tcPr>
          <w:p w14:paraId="036AD926" w14:textId="77777777" w:rsidR="004A57DF" w:rsidRPr="00F57712" w:rsidRDefault="004A57DF" w:rsidP="00AD2725">
            <w:pPr>
              <w:pStyle w:val="Arial10i50"/>
              <w:spacing w:line="268" w:lineRule="atLeast"/>
              <w:rPr>
                <w:rFonts w:cs="Arial"/>
                <w:b/>
                <w:color w:val="auto"/>
                <w:sz w:val="24"/>
                <w:szCs w:val="24"/>
              </w:rPr>
            </w:pPr>
          </w:p>
          <w:p w14:paraId="77E5167F" w14:textId="77777777" w:rsidR="004F6EDB" w:rsidRPr="00F57712" w:rsidRDefault="004F6EDB" w:rsidP="00AD2725">
            <w:pPr>
              <w:pStyle w:val="Arial10i50"/>
              <w:spacing w:line="268" w:lineRule="atLeast"/>
              <w:rPr>
                <w:rFonts w:cs="Arial"/>
                <w:b/>
                <w:color w:val="auto"/>
                <w:sz w:val="24"/>
                <w:szCs w:val="24"/>
              </w:rPr>
            </w:pPr>
          </w:p>
          <w:p w14:paraId="7CE24622" w14:textId="1A9F9A09" w:rsidR="00E52373" w:rsidRPr="00F57712" w:rsidRDefault="00D2335A" w:rsidP="00AD2725">
            <w:pPr>
              <w:pStyle w:val="Arial10i50"/>
              <w:spacing w:line="268" w:lineRule="atLeast"/>
              <w:rPr>
                <w:rFonts w:cs="Arial"/>
                <w:b/>
                <w:color w:val="auto"/>
                <w:sz w:val="24"/>
                <w:szCs w:val="24"/>
              </w:rPr>
            </w:pPr>
            <w:r w:rsidRPr="00F57712">
              <w:rPr>
                <w:rFonts w:cs="Arial"/>
                <w:b/>
                <w:color w:val="auto"/>
                <w:sz w:val="24"/>
                <w:szCs w:val="24"/>
              </w:rPr>
              <w:t>Decyzja</w:t>
            </w:r>
            <w:r w:rsidR="007E6DF4" w:rsidRPr="00F57712">
              <w:rPr>
                <w:rFonts w:cs="Arial"/>
                <w:b/>
                <w:color w:val="auto"/>
                <w:sz w:val="24"/>
                <w:szCs w:val="24"/>
              </w:rPr>
              <w:t xml:space="preserve"> nr</w:t>
            </w:r>
            <w:r w:rsidR="00753ED4" w:rsidRPr="00F57712">
              <w:rPr>
                <w:rFonts w:cs="Arial"/>
                <w:b/>
                <w:color w:val="auto"/>
                <w:sz w:val="24"/>
                <w:szCs w:val="24"/>
              </w:rPr>
              <w:t xml:space="preserve">        </w:t>
            </w:r>
            <w:r w:rsidR="00F567C4" w:rsidRPr="00F57712">
              <w:rPr>
                <w:rFonts w:cs="Arial"/>
                <w:b/>
                <w:color w:val="auto"/>
                <w:sz w:val="24"/>
                <w:szCs w:val="24"/>
              </w:rPr>
              <w:t xml:space="preserve">  </w:t>
            </w:r>
          </w:p>
        </w:tc>
        <w:tc>
          <w:tcPr>
            <w:tcW w:w="6129" w:type="dxa"/>
            <w:gridSpan w:val="2"/>
          </w:tcPr>
          <w:p w14:paraId="625EB0EE" w14:textId="77777777" w:rsidR="005F2AF3" w:rsidRPr="00F57712" w:rsidRDefault="005F2AF3" w:rsidP="00AD2725">
            <w:pPr>
              <w:pStyle w:val="Arial10i50"/>
              <w:spacing w:line="268" w:lineRule="atLeast"/>
              <w:rPr>
                <w:rFonts w:cs="Arial"/>
                <w:b/>
                <w:color w:val="auto"/>
                <w:sz w:val="24"/>
                <w:szCs w:val="24"/>
              </w:rPr>
            </w:pPr>
          </w:p>
          <w:p w14:paraId="12DE4E75" w14:textId="77777777" w:rsidR="00BF2900" w:rsidRDefault="005F2AF3" w:rsidP="00AD2725">
            <w:pPr>
              <w:pStyle w:val="Arial10i50"/>
              <w:spacing w:line="268" w:lineRule="atLeast"/>
              <w:rPr>
                <w:rFonts w:cs="Arial"/>
                <w:color w:val="auto"/>
                <w:sz w:val="24"/>
                <w:szCs w:val="24"/>
              </w:rPr>
            </w:pPr>
            <w:bookmarkStart w:id="0" w:name="_GoBack"/>
            <w:r w:rsidRPr="00F57712">
              <w:rPr>
                <w:rFonts w:cs="Arial"/>
                <w:color w:val="auto"/>
                <w:sz w:val="24"/>
                <w:szCs w:val="24"/>
              </w:rPr>
              <w:t xml:space="preserve">      </w:t>
            </w:r>
          </w:p>
          <w:p w14:paraId="0FA974F3" w14:textId="0E512F8D" w:rsidR="00E52373" w:rsidRPr="00BF2900" w:rsidRDefault="00BF2900" w:rsidP="00AD2725">
            <w:pPr>
              <w:pStyle w:val="Arial10i50"/>
              <w:spacing w:line="268" w:lineRule="atLeast"/>
              <w:rPr>
                <w:rFonts w:cs="Arial"/>
                <w:color w:val="auto"/>
                <w:sz w:val="24"/>
                <w:szCs w:val="24"/>
              </w:rPr>
            </w:pPr>
            <w:r>
              <w:rPr>
                <w:rFonts w:cs="Arial"/>
                <w:b/>
                <w:color w:val="auto"/>
                <w:sz w:val="24"/>
                <w:szCs w:val="24"/>
              </w:rPr>
              <w:t>418</w:t>
            </w:r>
            <w:r w:rsidR="005F2AF3" w:rsidRPr="00F57712">
              <w:rPr>
                <w:rFonts w:cs="Arial"/>
                <w:b/>
                <w:color w:val="auto"/>
                <w:sz w:val="24"/>
                <w:szCs w:val="24"/>
              </w:rPr>
              <w:t>/OE/202</w:t>
            </w:r>
            <w:r w:rsidR="007B609F" w:rsidRPr="00F57712">
              <w:rPr>
                <w:rFonts w:cs="Arial"/>
                <w:b/>
                <w:color w:val="auto"/>
                <w:sz w:val="24"/>
                <w:szCs w:val="24"/>
              </w:rPr>
              <w:t>5</w:t>
            </w:r>
            <w:bookmarkEnd w:id="0"/>
          </w:p>
        </w:tc>
      </w:tr>
      <w:tr w:rsidR="002B339E" w:rsidRPr="002B339E" w14:paraId="71FE56A7" w14:textId="77777777" w:rsidTr="00ED4415">
        <w:tc>
          <w:tcPr>
            <w:tcW w:w="3227" w:type="dxa"/>
            <w:tcBorders>
              <w:bottom w:val="single" w:sz="4" w:space="0" w:color="auto"/>
            </w:tcBorders>
          </w:tcPr>
          <w:p w14:paraId="3994D410" w14:textId="77777777" w:rsidR="00E52373" w:rsidRPr="00F57712" w:rsidRDefault="00E52373" w:rsidP="00AD2725">
            <w:pPr>
              <w:pStyle w:val="Arial10i50"/>
              <w:spacing w:line="268" w:lineRule="atLeast"/>
              <w:rPr>
                <w:rFonts w:cs="Arial"/>
                <w:color w:val="auto"/>
                <w:sz w:val="24"/>
                <w:szCs w:val="24"/>
              </w:rPr>
            </w:pPr>
          </w:p>
        </w:tc>
        <w:tc>
          <w:tcPr>
            <w:tcW w:w="6129" w:type="dxa"/>
            <w:gridSpan w:val="2"/>
            <w:tcBorders>
              <w:bottom w:val="single" w:sz="4" w:space="0" w:color="auto"/>
            </w:tcBorders>
          </w:tcPr>
          <w:p w14:paraId="1D982CE0" w14:textId="77777777" w:rsidR="00E52373" w:rsidRPr="00F57712" w:rsidRDefault="00E52373" w:rsidP="00AD2725">
            <w:pPr>
              <w:pStyle w:val="Arial10i50"/>
              <w:spacing w:line="268" w:lineRule="atLeast"/>
              <w:rPr>
                <w:rFonts w:cs="Arial"/>
                <w:color w:val="auto"/>
                <w:sz w:val="24"/>
                <w:szCs w:val="24"/>
              </w:rPr>
            </w:pPr>
          </w:p>
        </w:tc>
      </w:tr>
      <w:tr w:rsidR="002B339E" w:rsidRPr="002B339E" w14:paraId="1E3EDABC" w14:textId="77777777" w:rsidTr="00ED4415">
        <w:tc>
          <w:tcPr>
            <w:tcW w:w="3227" w:type="dxa"/>
            <w:tcBorders>
              <w:top w:val="single" w:sz="4" w:space="0" w:color="auto"/>
            </w:tcBorders>
          </w:tcPr>
          <w:p w14:paraId="454F373C" w14:textId="77777777" w:rsidR="00E52373" w:rsidRPr="00F57712" w:rsidRDefault="00E52373" w:rsidP="00AD2725">
            <w:pPr>
              <w:pStyle w:val="Arial10i50"/>
              <w:spacing w:line="268" w:lineRule="atLeast"/>
              <w:rPr>
                <w:rFonts w:cs="Arial"/>
                <w:color w:val="auto"/>
                <w:sz w:val="24"/>
                <w:szCs w:val="24"/>
              </w:rPr>
            </w:pPr>
          </w:p>
        </w:tc>
        <w:tc>
          <w:tcPr>
            <w:tcW w:w="6129" w:type="dxa"/>
            <w:gridSpan w:val="2"/>
            <w:tcBorders>
              <w:top w:val="single" w:sz="4" w:space="0" w:color="auto"/>
            </w:tcBorders>
          </w:tcPr>
          <w:p w14:paraId="0B06C84D" w14:textId="77777777" w:rsidR="00E52373" w:rsidRPr="00F57712" w:rsidRDefault="00E52373" w:rsidP="00AD2725">
            <w:pPr>
              <w:pStyle w:val="Arial10i50"/>
              <w:spacing w:line="268" w:lineRule="atLeast"/>
              <w:rPr>
                <w:rFonts w:cs="Arial"/>
                <w:color w:val="auto"/>
                <w:sz w:val="24"/>
                <w:szCs w:val="24"/>
              </w:rPr>
            </w:pPr>
          </w:p>
        </w:tc>
      </w:tr>
      <w:tr w:rsidR="002B339E" w:rsidRPr="002B339E" w14:paraId="3AD1C200" w14:textId="77777777" w:rsidTr="00ED4415">
        <w:tc>
          <w:tcPr>
            <w:tcW w:w="3227" w:type="dxa"/>
          </w:tcPr>
          <w:p w14:paraId="6C5A30F1" w14:textId="77777777" w:rsidR="00E52373" w:rsidRPr="00F57712" w:rsidRDefault="00E642C1" w:rsidP="00AD2725">
            <w:pPr>
              <w:pStyle w:val="Arial10i50"/>
              <w:spacing w:line="268" w:lineRule="atLeast"/>
              <w:rPr>
                <w:rFonts w:cs="Arial"/>
                <w:color w:val="auto"/>
                <w:sz w:val="24"/>
                <w:szCs w:val="24"/>
              </w:rPr>
            </w:pPr>
            <w:r w:rsidRPr="00F57712">
              <w:rPr>
                <w:rFonts w:cs="Arial"/>
                <w:color w:val="auto"/>
                <w:sz w:val="24"/>
                <w:szCs w:val="24"/>
              </w:rPr>
              <w:t>Organ wydający</w:t>
            </w:r>
          </w:p>
        </w:tc>
        <w:tc>
          <w:tcPr>
            <w:tcW w:w="6129" w:type="dxa"/>
            <w:gridSpan w:val="2"/>
          </w:tcPr>
          <w:p w14:paraId="5B1474CD" w14:textId="77777777" w:rsidR="00E52373" w:rsidRPr="00F57712" w:rsidRDefault="00985405" w:rsidP="00AD2725">
            <w:pPr>
              <w:pStyle w:val="Arial10i50"/>
              <w:spacing w:line="268" w:lineRule="atLeast"/>
              <w:rPr>
                <w:rFonts w:cs="Arial"/>
                <w:color w:val="auto"/>
                <w:sz w:val="24"/>
                <w:szCs w:val="24"/>
              </w:rPr>
            </w:pPr>
            <w:r w:rsidRPr="00F57712">
              <w:rPr>
                <w:rFonts w:cs="Arial"/>
                <w:color w:val="auto"/>
                <w:sz w:val="24"/>
                <w:szCs w:val="24"/>
              </w:rPr>
              <w:t>Marszałek Województwa Śląskiego</w:t>
            </w:r>
          </w:p>
        </w:tc>
      </w:tr>
      <w:tr w:rsidR="002B339E" w:rsidRPr="002B339E" w14:paraId="59252ACB" w14:textId="77777777" w:rsidTr="00ED4415">
        <w:tc>
          <w:tcPr>
            <w:tcW w:w="3227" w:type="dxa"/>
            <w:tcBorders>
              <w:bottom w:val="single" w:sz="4" w:space="0" w:color="auto"/>
            </w:tcBorders>
          </w:tcPr>
          <w:p w14:paraId="1C0C5890" w14:textId="77777777" w:rsidR="00E52373" w:rsidRPr="00F57712" w:rsidRDefault="00E52373" w:rsidP="00AD2725">
            <w:pPr>
              <w:pStyle w:val="Arial10i50"/>
              <w:spacing w:line="268" w:lineRule="atLeast"/>
              <w:rPr>
                <w:rFonts w:cs="Arial"/>
                <w:color w:val="auto"/>
                <w:sz w:val="24"/>
                <w:szCs w:val="24"/>
              </w:rPr>
            </w:pPr>
          </w:p>
        </w:tc>
        <w:tc>
          <w:tcPr>
            <w:tcW w:w="6129" w:type="dxa"/>
            <w:gridSpan w:val="2"/>
            <w:tcBorders>
              <w:bottom w:val="single" w:sz="4" w:space="0" w:color="auto"/>
            </w:tcBorders>
          </w:tcPr>
          <w:p w14:paraId="20AE48A2" w14:textId="77777777" w:rsidR="00E52373" w:rsidRPr="00F57712" w:rsidRDefault="00E52373" w:rsidP="00AD2725">
            <w:pPr>
              <w:pStyle w:val="Arial10i50"/>
              <w:spacing w:line="268" w:lineRule="atLeast"/>
              <w:rPr>
                <w:rFonts w:cs="Arial"/>
                <w:color w:val="auto"/>
                <w:sz w:val="24"/>
                <w:szCs w:val="24"/>
              </w:rPr>
            </w:pPr>
          </w:p>
        </w:tc>
      </w:tr>
      <w:tr w:rsidR="002B339E" w:rsidRPr="002B339E" w14:paraId="46A3EE28" w14:textId="77777777" w:rsidTr="00ED4415">
        <w:tc>
          <w:tcPr>
            <w:tcW w:w="3227" w:type="dxa"/>
            <w:tcBorders>
              <w:top w:val="single" w:sz="4" w:space="0" w:color="auto"/>
            </w:tcBorders>
          </w:tcPr>
          <w:p w14:paraId="01E79394" w14:textId="77777777" w:rsidR="00055D8B" w:rsidRPr="00F57712" w:rsidRDefault="00055D8B" w:rsidP="00AD2725">
            <w:pPr>
              <w:pStyle w:val="Arial10i50"/>
              <w:spacing w:line="268" w:lineRule="atLeast"/>
              <w:rPr>
                <w:rFonts w:cs="Arial"/>
                <w:color w:val="auto"/>
                <w:sz w:val="24"/>
                <w:szCs w:val="24"/>
              </w:rPr>
            </w:pPr>
          </w:p>
        </w:tc>
        <w:tc>
          <w:tcPr>
            <w:tcW w:w="6129" w:type="dxa"/>
            <w:gridSpan w:val="2"/>
            <w:tcBorders>
              <w:top w:val="single" w:sz="4" w:space="0" w:color="auto"/>
            </w:tcBorders>
          </w:tcPr>
          <w:p w14:paraId="2C154279" w14:textId="77777777" w:rsidR="00055D8B" w:rsidRPr="00F57712" w:rsidRDefault="00055D8B" w:rsidP="00AD2725">
            <w:pPr>
              <w:pStyle w:val="Arial10i50"/>
              <w:spacing w:line="268" w:lineRule="atLeast"/>
              <w:rPr>
                <w:rFonts w:cs="Arial"/>
                <w:color w:val="auto"/>
                <w:sz w:val="24"/>
                <w:szCs w:val="24"/>
              </w:rPr>
            </w:pPr>
          </w:p>
        </w:tc>
      </w:tr>
      <w:tr w:rsidR="002B339E" w:rsidRPr="002B339E" w14:paraId="64957056" w14:textId="77777777" w:rsidTr="00ED4415">
        <w:tc>
          <w:tcPr>
            <w:tcW w:w="3227" w:type="dxa"/>
          </w:tcPr>
          <w:p w14:paraId="19F448FA" w14:textId="77777777" w:rsidR="00055D8B" w:rsidRPr="00F57712" w:rsidRDefault="00BA1260" w:rsidP="00AD2725">
            <w:pPr>
              <w:pStyle w:val="Arial10i50"/>
              <w:spacing w:line="268" w:lineRule="atLeast"/>
              <w:rPr>
                <w:rFonts w:cs="Arial"/>
                <w:color w:val="auto"/>
                <w:sz w:val="24"/>
                <w:szCs w:val="24"/>
              </w:rPr>
            </w:pPr>
            <w:r w:rsidRPr="00F57712">
              <w:rPr>
                <w:rFonts w:cs="Arial"/>
                <w:color w:val="auto"/>
                <w:sz w:val="24"/>
                <w:szCs w:val="24"/>
              </w:rPr>
              <w:t>W sprawie</w:t>
            </w:r>
          </w:p>
        </w:tc>
        <w:tc>
          <w:tcPr>
            <w:tcW w:w="6129" w:type="dxa"/>
            <w:gridSpan w:val="2"/>
          </w:tcPr>
          <w:p w14:paraId="4BA06D7F" w14:textId="1F9EB61A" w:rsidR="00055D8B" w:rsidRPr="00F57712" w:rsidRDefault="005F2AF3" w:rsidP="00AD2725">
            <w:pPr>
              <w:pStyle w:val="Arial10i50"/>
              <w:spacing w:line="268" w:lineRule="atLeast"/>
              <w:rPr>
                <w:rFonts w:cs="Arial"/>
                <w:color w:val="auto"/>
                <w:sz w:val="24"/>
                <w:szCs w:val="24"/>
              </w:rPr>
            </w:pPr>
            <w:r w:rsidRPr="00F57712">
              <w:rPr>
                <w:rFonts w:cs="Arial"/>
                <w:color w:val="auto"/>
                <w:sz w:val="24"/>
                <w:szCs w:val="24"/>
              </w:rPr>
              <w:t>wniosku o zmianę pozwolenia zintegrowanego</w:t>
            </w:r>
          </w:p>
        </w:tc>
      </w:tr>
      <w:tr w:rsidR="002B339E" w:rsidRPr="002B339E" w14:paraId="54E575B0" w14:textId="77777777" w:rsidTr="00ED4415">
        <w:tc>
          <w:tcPr>
            <w:tcW w:w="3227" w:type="dxa"/>
            <w:tcBorders>
              <w:bottom w:val="single" w:sz="4" w:space="0" w:color="auto"/>
            </w:tcBorders>
          </w:tcPr>
          <w:p w14:paraId="54036CDB" w14:textId="77777777" w:rsidR="00055D8B" w:rsidRPr="00F57712" w:rsidRDefault="00055D8B" w:rsidP="00AD2725">
            <w:pPr>
              <w:pStyle w:val="Arial10i50"/>
              <w:spacing w:line="268" w:lineRule="atLeast"/>
              <w:rPr>
                <w:rFonts w:cs="Arial"/>
                <w:color w:val="auto"/>
                <w:sz w:val="24"/>
                <w:szCs w:val="24"/>
              </w:rPr>
            </w:pPr>
          </w:p>
        </w:tc>
        <w:tc>
          <w:tcPr>
            <w:tcW w:w="6129" w:type="dxa"/>
            <w:gridSpan w:val="2"/>
            <w:tcBorders>
              <w:bottom w:val="single" w:sz="4" w:space="0" w:color="auto"/>
            </w:tcBorders>
          </w:tcPr>
          <w:p w14:paraId="2273F0B1" w14:textId="77777777" w:rsidR="00055D8B" w:rsidRPr="00F57712" w:rsidRDefault="00055D8B" w:rsidP="00AD2725">
            <w:pPr>
              <w:pStyle w:val="Arial10i50"/>
              <w:spacing w:line="268" w:lineRule="atLeast"/>
              <w:rPr>
                <w:rFonts w:cs="Arial"/>
                <w:color w:val="auto"/>
                <w:sz w:val="24"/>
                <w:szCs w:val="24"/>
              </w:rPr>
            </w:pPr>
          </w:p>
        </w:tc>
      </w:tr>
      <w:tr w:rsidR="002B339E" w:rsidRPr="002B339E" w14:paraId="48B694BB" w14:textId="77777777" w:rsidTr="00ED4415">
        <w:tc>
          <w:tcPr>
            <w:tcW w:w="3227" w:type="dxa"/>
            <w:tcBorders>
              <w:top w:val="single" w:sz="4" w:space="0" w:color="auto"/>
            </w:tcBorders>
          </w:tcPr>
          <w:p w14:paraId="01E0D468" w14:textId="77777777" w:rsidR="00BA1260" w:rsidRPr="00F57712" w:rsidRDefault="00BA1260" w:rsidP="00AD2725">
            <w:pPr>
              <w:pStyle w:val="Arial10i50"/>
              <w:spacing w:line="268" w:lineRule="atLeast"/>
              <w:rPr>
                <w:rFonts w:cs="Arial"/>
                <w:color w:val="auto"/>
                <w:sz w:val="24"/>
                <w:szCs w:val="24"/>
              </w:rPr>
            </w:pPr>
          </w:p>
        </w:tc>
        <w:tc>
          <w:tcPr>
            <w:tcW w:w="6129" w:type="dxa"/>
            <w:gridSpan w:val="2"/>
            <w:tcBorders>
              <w:top w:val="single" w:sz="4" w:space="0" w:color="auto"/>
            </w:tcBorders>
          </w:tcPr>
          <w:p w14:paraId="294149BD" w14:textId="77777777" w:rsidR="00BA1260" w:rsidRPr="00F57712" w:rsidRDefault="00BA1260" w:rsidP="00AD2725">
            <w:pPr>
              <w:pStyle w:val="Arial10i50"/>
              <w:spacing w:line="268" w:lineRule="atLeast"/>
              <w:rPr>
                <w:rFonts w:cs="Arial"/>
                <w:color w:val="auto"/>
                <w:sz w:val="24"/>
                <w:szCs w:val="24"/>
              </w:rPr>
            </w:pPr>
          </w:p>
        </w:tc>
      </w:tr>
      <w:tr w:rsidR="002B339E" w:rsidRPr="002B339E" w14:paraId="14E361AD" w14:textId="77777777" w:rsidTr="00ED4415">
        <w:tc>
          <w:tcPr>
            <w:tcW w:w="3227" w:type="dxa"/>
          </w:tcPr>
          <w:p w14:paraId="1F7495D7" w14:textId="77777777" w:rsidR="00BA1260" w:rsidRPr="00F57712" w:rsidRDefault="00BA1260" w:rsidP="00AD2725">
            <w:pPr>
              <w:pStyle w:val="Arial10i50"/>
              <w:spacing w:line="268" w:lineRule="atLeast"/>
              <w:rPr>
                <w:rFonts w:cs="Arial"/>
                <w:color w:val="auto"/>
                <w:sz w:val="24"/>
                <w:szCs w:val="24"/>
              </w:rPr>
            </w:pPr>
            <w:r w:rsidRPr="00F57712">
              <w:rPr>
                <w:rFonts w:cs="Arial"/>
                <w:color w:val="auto"/>
                <w:sz w:val="24"/>
                <w:szCs w:val="24"/>
              </w:rPr>
              <w:t>Na podstawie</w:t>
            </w:r>
          </w:p>
        </w:tc>
        <w:tc>
          <w:tcPr>
            <w:tcW w:w="6129" w:type="dxa"/>
            <w:gridSpan w:val="2"/>
          </w:tcPr>
          <w:p w14:paraId="56A50CA8" w14:textId="762F4DFF" w:rsidR="00BA1260" w:rsidRPr="00F57712" w:rsidRDefault="002C3B13" w:rsidP="00ED4415">
            <w:pPr>
              <w:pStyle w:val="Arial10i50"/>
              <w:spacing w:line="320" w:lineRule="exact"/>
              <w:rPr>
                <w:rFonts w:cs="Arial"/>
                <w:color w:val="auto"/>
                <w:sz w:val="24"/>
                <w:szCs w:val="24"/>
              </w:rPr>
            </w:pPr>
            <w:r w:rsidRPr="00F57712">
              <w:rPr>
                <w:rFonts w:cs="Arial"/>
                <w:bCs/>
                <w:color w:val="auto"/>
                <w:sz w:val="24"/>
                <w:szCs w:val="24"/>
              </w:rPr>
              <w:t>art. 163</w:t>
            </w:r>
            <w:r w:rsidR="003A73FB" w:rsidRPr="00F57712">
              <w:rPr>
                <w:rFonts w:cs="Arial"/>
                <w:bCs/>
                <w:color w:val="auto"/>
                <w:sz w:val="24"/>
                <w:szCs w:val="24"/>
              </w:rPr>
              <w:t xml:space="preserve"> ustawy z dnia 14 czerwca 1960 r. Kodeks postępowania adm</w:t>
            </w:r>
            <w:r w:rsidR="00585953" w:rsidRPr="00F57712">
              <w:rPr>
                <w:rFonts w:cs="Arial"/>
                <w:bCs/>
                <w:color w:val="auto"/>
                <w:sz w:val="24"/>
                <w:szCs w:val="24"/>
              </w:rPr>
              <w:t>inistracyjnego (tj. Dz.U. z 202</w:t>
            </w:r>
            <w:r w:rsidR="00AF6B9D" w:rsidRPr="00F57712">
              <w:rPr>
                <w:rFonts w:cs="Arial"/>
                <w:bCs/>
                <w:color w:val="auto"/>
                <w:sz w:val="24"/>
                <w:szCs w:val="24"/>
              </w:rPr>
              <w:t>4</w:t>
            </w:r>
            <w:r w:rsidR="00EC3542" w:rsidRPr="00F57712">
              <w:rPr>
                <w:rFonts w:cs="Arial"/>
                <w:bCs/>
                <w:color w:val="auto"/>
                <w:sz w:val="24"/>
                <w:szCs w:val="24"/>
              </w:rPr>
              <w:t xml:space="preserve"> r. poz.</w:t>
            </w:r>
            <w:r w:rsidR="00AF6B9D" w:rsidRPr="00F57712">
              <w:rPr>
                <w:rFonts w:cs="Arial"/>
                <w:bCs/>
                <w:color w:val="auto"/>
                <w:sz w:val="24"/>
                <w:szCs w:val="24"/>
              </w:rPr>
              <w:t xml:space="preserve"> 572</w:t>
            </w:r>
            <w:r w:rsidR="00585953" w:rsidRPr="00F57712">
              <w:rPr>
                <w:rFonts w:cs="Arial"/>
                <w:bCs/>
                <w:color w:val="auto"/>
                <w:sz w:val="24"/>
                <w:szCs w:val="24"/>
              </w:rPr>
              <w:t>, dalej: K</w:t>
            </w:r>
            <w:r w:rsidR="00F57712" w:rsidRPr="00F57712">
              <w:rPr>
                <w:rFonts w:cs="Arial"/>
                <w:bCs/>
                <w:color w:val="auto"/>
                <w:sz w:val="24"/>
                <w:szCs w:val="24"/>
              </w:rPr>
              <w:t>PA</w:t>
            </w:r>
            <w:r w:rsidR="003A73FB" w:rsidRPr="00F57712">
              <w:rPr>
                <w:rFonts w:cs="Arial"/>
                <w:bCs/>
                <w:color w:val="auto"/>
                <w:sz w:val="24"/>
                <w:szCs w:val="24"/>
              </w:rPr>
              <w:t xml:space="preserve">) oraz na podstawie </w:t>
            </w:r>
            <w:r w:rsidRPr="00F57712">
              <w:rPr>
                <w:rFonts w:cs="Arial"/>
                <w:bCs/>
                <w:color w:val="auto"/>
                <w:sz w:val="24"/>
                <w:szCs w:val="24"/>
              </w:rPr>
              <w:t xml:space="preserve">art. </w:t>
            </w:r>
            <w:r w:rsidR="00522927" w:rsidRPr="00F57712">
              <w:rPr>
                <w:rFonts w:cs="Arial"/>
                <w:bCs/>
                <w:color w:val="auto"/>
                <w:sz w:val="24"/>
                <w:szCs w:val="24"/>
              </w:rPr>
              <w:t xml:space="preserve">180, </w:t>
            </w:r>
            <w:r w:rsidR="00ED4415">
              <w:rPr>
                <w:rFonts w:cs="Arial"/>
                <w:bCs/>
                <w:color w:val="auto"/>
                <w:sz w:val="24"/>
                <w:szCs w:val="24"/>
              </w:rPr>
              <w:br/>
            </w:r>
            <w:r w:rsidR="00522927" w:rsidRPr="00F57712">
              <w:rPr>
                <w:rFonts w:cs="Arial"/>
                <w:bCs/>
                <w:color w:val="auto"/>
                <w:sz w:val="24"/>
                <w:szCs w:val="24"/>
              </w:rPr>
              <w:t xml:space="preserve">art. </w:t>
            </w:r>
            <w:r w:rsidRPr="00F57712">
              <w:rPr>
                <w:rFonts w:cs="Arial"/>
                <w:bCs/>
                <w:color w:val="auto"/>
                <w:sz w:val="24"/>
                <w:szCs w:val="24"/>
              </w:rPr>
              <w:t xml:space="preserve">181 ust. 1 pkt. 1, art. 183 ust. 1, art. 184 ust. 1, </w:t>
            </w:r>
            <w:r w:rsidR="00ED4415">
              <w:rPr>
                <w:rFonts w:cs="Arial"/>
                <w:bCs/>
                <w:color w:val="auto"/>
                <w:sz w:val="24"/>
                <w:szCs w:val="24"/>
              </w:rPr>
              <w:br/>
            </w:r>
            <w:r w:rsidRPr="00F57712">
              <w:rPr>
                <w:rFonts w:cs="Arial"/>
                <w:bCs/>
                <w:color w:val="auto"/>
                <w:sz w:val="24"/>
                <w:szCs w:val="24"/>
              </w:rPr>
              <w:t xml:space="preserve">art. 192, art. </w:t>
            </w:r>
            <w:r w:rsidR="00522927" w:rsidRPr="00F57712">
              <w:rPr>
                <w:rFonts w:cs="Arial"/>
                <w:bCs/>
                <w:color w:val="auto"/>
                <w:sz w:val="24"/>
                <w:szCs w:val="24"/>
              </w:rPr>
              <w:t xml:space="preserve">201, art. </w:t>
            </w:r>
            <w:r w:rsidRPr="00F57712">
              <w:rPr>
                <w:rFonts w:cs="Arial"/>
                <w:bCs/>
                <w:color w:val="auto"/>
                <w:sz w:val="24"/>
                <w:szCs w:val="24"/>
              </w:rPr>
              <w:t>211, art. 214 ust. 5 oraz</w:t>
            </w:r>
            <w:r w:rsidR="003A73FB" w:rsidRPr="00F57712">
              <w:rPr>
                <w:rFonts w:cs="Arial"/>
                <w:bCs/>
                <w:color w:val="auto"/>
                <w:sz w:val="24"/>
                <w:szCs w:val="24"/>
              </w:rPr>
              <w:t xml:space="preserve"> </w:t>
            </w:r>
            <w:r w:rsidR="00640F5C" w:rsidRPr="00F57712">
              <w:rPr>
                <w:rFonts w:cs="Arial"/>
                <w:bCs/>
                <w:color w:val="auto"/>
                <w:sz w:val="24"/>
                <w:szCs w:val="24"/>
              </w:rPr>
              <w:br/>
            </w:r>
            <w:r w:rsidR="003A73FB" w:rsidRPr="00F57712">
              <w:rPr>
                <w:rFonts w:cs="Arial"/>
                <w:bCs/>
                <w:color w:val="auto"/>
                <w:sz w:val="24"/>
                <w:szCs w:val="24"/>
              </w:rPr>
              <w:t>art. 378 ust. 2a ustawy z </w:t>
            </w:r>
            <w:r w:rsidR="006159D3" w:rsidRPr="00F57712">
              <w:rPr>
                <w:rFonts w:cs="Arial"/>
                <w:bCs/>
                <w:color w:val="auto"/>
                <w:sz w:val="24"/>
                <w:szCs w:val="24"/>
              </w:rPr>
              <w:t xml:space="preserve">dnia </w:t>
            </w:r>
            <w:r w:rsidR="003A73FB" w:rsidRPr="00F57712">
              <w:rPr>
                <w:rFonts w:cs="Arial"/>
                <w:bCs/>
                <w:color w:val="auto"/>
                <w:sz w:val="24"/>
                <w:szCs w:val="24"/>
              </w:rPr>
              <w:t xml:space="preserve">27 kwietnia 2001 r. </w:t>
            </w:r>
            <w:r w:rsidR="003A73FB" w:rsidRPr="00F57712">
              <w:rPr>
                <w:rFonts w:cs="Arial"/>
                <w:bCs/>
                <w:iCs/>
                <w:color w:val="auto"/>
                <w:sz w:val="24"/>
                <w:szCs w:val="24"/>
              </w:rPr>
              <w:t xml:space="preserve">Prawo ochrony środowiska </w:t>
            </w:r>
            <w:r w:rsidR="00E905A6" w:rsidRPr="00F57712">
              <w:rPr>
                <w:rFonts w:cs="Arial"/>
                <w:bCs/>
                <w:color w:val="auto"/>
                <w:sz w:val="24"/>
                <w:szCs w:val="24"/>
              </w:rPr>
              <w:t>(tj.</w:t>
            </w:r>
            <w:r w:rsidR="006159D3" w:rsidRPr="00F57712">
              <w:rPr>
                <w:rFonts w:cs="Arial"/>
                <w:bCs/>
                <w:color w:val="auto"/>
                <w:sz w:val="24"/>
                <w:szCs w:val="24"/>
              </w:rPr>
              <w:t> </w:t>
            </w:r>
            <w:r w:rsidR="00E905A6" w:rsidRPr="00F57712">
              <w:rPr>
                <w:rFonts w:cs="Arial"/>
                <w:bCs/>
                <w:color w:val="auto"/>
                <w:sz w:val="24"/>
                <w:szCs w:val="24"/>
              </w:rPr>
              <w:t>Dz.U. z 202</w:t>
            </w:r>
            <w:r w:rsidR="0015744D" w:rsidRPr="00F57712">
              <w:rPr>
                <w:rFonts w:cs="Arial"/>
                <w:bCs/>
                <w:color w:val="auto"/>
                <w:sz w:val="24"/>
                <w:szCs w:val="24"/>
              </w:rPr>
              <w:t>4</w:t>
            </w:r>
            <w:r w:rsidR="00E905A6" w:rsidRPr="00F57712">
              <w:rPr>
                <w:rFonts w:cs="Arial"/>
                <w:bCs/>
                <w:color w:val="auto"/>
                <w:sz w:val="24"/>
                <w:szCs w:val="24"/>
              </w:rPr>
              <w:t xml:space="preserve"> r. </w:t>
            </w:r>
            <w:r w:rsidR="00ED4415">
              <w:rPr>
                <w:rFonts w:cs="Arial"/>
                <w:bCs/>
                <w:color w:val="auto"/>
                <w:sz w:val="24"/>
                <w:szCs w:val="24"/>
              </w:rPr>
              <w:br/>
            </w:r>
            <w:r w:rsidR="00E905A6" w:rsidRPr="00F57712">
              <w:rPr>
                <w:rFonts w:cs="Arial"/>
                <w:bCs/>
                <w:color w:val="auto"/>
                <w:sz w:val="24"/>
                <w:szCs w:val="24"/>
              </w:rPr>
              <w:t xml:space="preserve">poz. </w:t>
            </w:r>
            <w:r w:rsidR="0015744D" w:rsidRPr="00F57712">
              <w:rPr>
                <w:rFonts w:cs="Arial"/>
                <w:bCs/>
                <w:color w:val="auto"/>
                <w:sz w:val="24"/>
                <w:szCs w:val="24"/>
              </w:rPr>
              <w:t>54</w:t>
            </w:r>
            <w:r w:rsidR="00E96CF3" w:rsidRPr="00F57712">
              <w:rPr>
                <w:rFonts w:cs="Arial"/>
                <w:bCs/>
                <w:color w:val="auto"/>
                <w:sz w:val="24"/>
                <w:szCs w:val="24"/>
              </w:rPr>
              <w:t xml:space="preserve"> ze zm.</w:t>
            </w:r>
            <w:r w:rsidR="00DD279C" w:rsidRPr="00F57712">
              <w:rPr>
                <w:rFonts w:cs="Arial"/>
                <w:bCs/>
                <w:color w:val="auto"/>
                <w:sz w:val="24"/>
                <w:szCs w:val="24"/>
              </w:rPr>
              <w:t>, dalej</w:t>
            </w:r>
            <w:r w:rsidR="0052713B" w:rsidRPr="00F57712">
              <w:rPr>
                <w:rFonts w:cs="Arial"/>
                <w:bCs/>
                <w:color w:val="auto"/>
                <w:sz w:val="24"/>
                <w:szCs w:val="24"/>
              </w:rPr>
              <w:t>:</w:t>
            </w:r>
            <w:r w:rsidR="00DD279C" w:rsidRPr="00F57712">
              <w:rPr>
                <w:rFonts w:cs="Arial"/>
                <w:bCs/>
                <w:color w:val="auto"/>
                <w:sz w:val="24"/>
                <w:szCs w:val="24"/>
              </w:rPr>
              <w:t xml:space="preserve"> POŚ</w:t>
            </w:r>
            <w:r w:rsidR="003A73FB" w:rsidRPr="00F57712">
              <w:rPr>
                <w:rFonts w:cs="Arial"/>
                <w:bCs/>
                <w:color w:val="auto"/>
                <w:sz w:val="24"/>
                <w:szCs w:val="24"/>
              </w:rPr>
              <w:t>)</w:t>
            </w:r>
          </w:p>
        </w:tc>
      </w:tr>
      <w:tr w:rsidR="002B339E" w:rsidRPr="002B339E" w14:paraId="20E45ECA" w14:textId="77777777" w:rsidTr="00ED4415">
        <w:tc>
          <w:tcPr>
            <w:tcW w:w="3227" w:type="dxa"/>
            <w:tcBorders>
              <w:bottom w:val="single" w:sz="4" w:space="0" w:color="auto"/>
            </w:tcBorders>
          </w:tcPr>
          <w:p w14:paraId="7226D8C0" w14:textId="77777777" w:rsidR="00BA1260" w:rsidRPr="002B339E" w:rsidRDefault="00BA1260" w:rsidP="00AD2725">
            <w:pPr>
              <w:pStyle w:val="Arial10i50"/>
              <w:spacing w:line="268" w:lineRule="atLeast"/>
              <w:rPr>
                <w:rFonts w:cs="Arial"/>
                <w:color w:val="auto"/>
                <w:szCs w:val="21"/>
              </w:rPr>
            </w:pPr>
          </w:p>
        </w:tc>
        <w:tc>
          <w:tcPr>
            <w:tcW w:w="6129" w:type="dxa"/>
            <w:gridSpan w:val="2"/>
            <w:tcBorders>
              <w:bottom w:val="single" w:sz="4" w:space="0" w:color="auto"/>
            </w:tcBorders>
          </w:tcPr>
          <w:p w14:paraId="575632B6" w14:textId="77777777" w:rsidR="00BA1260" w:rsidRPr="002B339E" w:rsidRDefault="00BA1260" w:rsidP="00AD2725">
            <w:pPr>
              <w:pStyle w:val="Arial10i50"/>
              <w:spacing w:line="268" w:lineRule="atLeast"/>
              <w:rPr>
                <w:rFonts w:cs="Arial"/>
                <w:color w:val="auto"/>
                <w:szCs w:val="21"/>
              </w:rPr>
            </w:pPr>
          </w:p>
        </w:tc>
      </w:tr>
      <w:tr w:rsidR="002B339E" w:rsidRPr="002B339E" w14:paraId="5A382DD4" w14:textId="77777777" w:rsidTr="00ED4415">
        <w:tc>
          <w:tcPr>
            <w:tcW w:w="3227" w:type="dxa"/>
            <w:tcBorders>
              <w:top w:val="single" w:sz="4" w:space="0" w:color="auto"/>
            </w:tcBorders>
          </w:tcPr>
          <w:p w14:paraId="741529B8" w14:textId="77777777" w:rsidR="004A522E" w:rsidRPr="002B339E" w:rsidRDefault="004A522E" w:rsidP="00AD2725">
            <w:pPr>
              <w:pStyle w:val="Arial10i50"/>
              <w:spacing w:line="268" w:lineRule="atLeast"/>
              <w:rPr>
                <w:rFonts w:cs="Arial"/>
                <w:color w:val="auto"/>
                <w:szCs w:val="21"/>
              </w:rPr>
            </w:pPr>
          </w:p>
        </w:tc>
        <w:tc>
          <w:tcPr>
            <w:tcW w:w="6129" w:type="dxa"/>
            <w:gridSpan w:val="2"/>
            <w:tcBorders>
              <w:top w:val="single" w:sz="4" w:space="0" w:color="auto"/>
            </w:tcBorders>
          </w:tcPr>
          <w:p w14:paraId="6AEE7CD7" w14:textId="77777777" w:rsidR="00BA1260" w:rsidRPr="002B339E" w:rsidRDefault="00BA1260" w:rsidP="00AD2725">
            <w:pPr>
              <w:pStyle w:val="Arial10i50"/>
              <w:spacing w:line="268" w:lineRule="atLeast"/>
              <w:rPr>
                <w:rFonts w:cs="Arial"/>
                <w:color w:val="auto"/>
                <w:szCs w:val="21"/>
              </w:rPr>
            </w:pPr>
          </w:p>
        </w:tc>
      </w:tr>
      <w:tr w:rsidR="002B339E" w:rsidRPr="002B339E" w14:paraId="265B44E8" w14:textId="77777777" w:rsidTr="00ED4415">
        <w:tc>
          <w:tcPr>
            <w:tcW w:w="9356" w:type="dxa"/>
            <w:gridSpan w:val="3"/>
          </w:tcPr>
          <w:p w14:paraId="2758C0E8" w14:textId="69D40B68" w:rsidR="005F2AF3" w:rsidRPr="00AA3FA2" w:rsidRDefault="005F2AF3" w:rsidP="00AA3FA2">
            <w:pPr>
              <w:pStyle w:val="Arial10i50"/>
              <w:spacing w:after="200" w:line="320" w:lineRule="exact"/>
              <w:rPr>
                <w:rFonts w:cs="Arial"/>
                <w:bCs/>
                <w:color w:val="auto"/>
                <w:spacing w:val="-4"/>
                <w:sz w:val="24"/>
                <w:szCs w:val="24"/>
              </w:rPr>
            </w:pPr>
            <w:r w:rsidRPr="00F57712">
              <w:rPr>
                <w:rFonts w:cs="Arial"/>
                <w:color w:val="auto"/>
                <w:sz w:val="24"/>
                <w:szCs w:val="24"/>
              </w:rPr>
              <w:t>Po rozpozna</w:t>
            </w:r>
            <w:r w:rsidR="00965BB6" w:rsidRPr="00F57712">
              <w:rPr>
                <w:rFonts w:cs="Arial"/>
                <w:color w:val="auto"/>
                <w:sz w:val="24"/>
                <w:szCs w:val="24"/>
              </w:rPr>
              <w:t>niu wniosku spółki</w:t>
            </w:r>
            <w:r w:rsidR="00965BB6" w:rsidRPr="00F57712">
              <w:rPr>
                <w:rFonts w:cs="Arial"/>
                <w:b/>
                <w:bCs/>
                <w:color w:val="auto"/>
                <w:spacing w:val="-4"/>
                <w:sz w:val="24"/>
                <w:szCs w:val="24"/>
              </w:rPr>
              <w:t xml:space="preserve"> </w:t>
            </w:r>
            <w:r w:rsidR="00923CB2" w:rsidRPr="00F57712">
              <w:rPr>
                <w:rFonts w:cs="Arial"/>
                <w:bCs/>
                <w:color w:val="auto"/>
                <w:spacing w:val="-4"/>
                <w:sz w:val="24"/>
                <w:szCs w:val="24"/>
              </w:rPr>
              <w:t xml:space="preserve">ZM Silesia SA z siedzibą w Katowicach, </w:t>
            </w:r>
            <w:r w:rsidRPr="00F57712">
              <w:rPr>
                <w:rFonts w:cs="Arial"/>
                <w:color w:val="auto"/>
                <w:sz w:val="24"/>
                <w:szCs w:val="24"/>
              </w:rPr>
              <w:t>o zmianę pozwolenia zintegrowanego</w:t>
            </w:r>
          </w:p>
          <w:p w14:paraId="64E1485D" w14:textId="699A45F2" w:rsidR="005F2AF3" w:rsidRPr="00F57712" w:rsidRDefault="005F2AF3" w:rsidP="00AA3FA2">
            <w:pPr>
              <w:pStyle w:val="Arial10i50"/>
              <w:spacing w:after="200" w:line="320" w:lineRule="exact"/>
              <w:rPr>
                <w:rFonts w:cs="Arial"/>
                <w:color w:val="auto"/>
                <w:sz w:val="24"/>
                <w:szCs w:val="24"/>
              </w:rPr>
            </w:pPr>
            <w:r w:rsidRPr="00F57712">
              <w:rPr>
                <w:rFonts w:cs="Arial"/>
                <w:b/>
                <w:color w:val="auto"/>
                <w:sz w:val="24"/>
                <w:szCs w:val="24"/>
              </w:rPr>
              <w:t>orzekam</w:t>
            </w:r>
          </w:p>
          <w:p w14:paraId="1B72C9C9" w14:textId="0474B77C" w:rsidR="00923CB2" w:rsidRPr="00F57712" w:rsidRDefault="005F2AF3" w:rsidP="00AA3FA2">
            <w:pPr>
              <w:pStyle w:val="Arial10i50"/>
              <w:spacing w:after="200" w:line="320" w:lineRule="exact"/>
              <w:rPr>
                <w:rFonts w:cs="Arial"/>
                <w:color w:val="auto"/>
                <w:sz w:val="24"/>
                <w:szCs w:val="24"/>
              </w:rPr>
            </w:pPr>
            <w:r w:rsidRPr="00F57712">
              <w:rPr>
                <w:rFonts w:cs="Arial"/>
                <w:color w:val="auto"/>
                <w:sz w:val="24"/>
                <w:szCs w:val="24"/>
              </w:rPr>
              <w:t>zmienić</w:t>
            </w:r>
            <w:r w:rsidR="001E4232" w:rsidRPr="00F57712">
              <w:rPr>
                <w:rFonts w:cs="Arial"/>
                <w:color w:val="auto"/>
                <w:sz w:val="24"/>
                <w:szCs w:val="24"/>
              </w:rPr>
              <w:t xml:space="preserve"> warunki pozwolenia</w:t>
            </w:r>
            <w:r w:rsidRPr="00F57712">
              <w:rPr>
                <w:rFonts w:cs="Arial"/>
                <w:color w:val="auto"/>
                <w:sz w:val="24"/>
                <w:szCs w:val="24"/>
              </w:rPr>
              <w:t xml:space="preserve"> zintegrowane</w:t>
            </w:r>
            <w:r w:rsidR="001E4232" w:rsidRPr="00F57712">
              <w:rPr>
                <w:rFonts w:cs="Arial"/>
                <w:color w:val="auto"/>
                <w:sz w:val="24"/>
                <w:szCs w:val="24"/>
              </w:rPr>
              <w:t>go,</w:t>
            </w:r>
            <w:r w:rsidRPr="00F57712">
              <w:rPr>
                <w:rFonts w:cs="Arial"/>
                <w:color w:val="auto"/>
                <w:sz w:val="24"/>
                <w:szCs w:val="24"/>
              </w:rPr>
              <w:t xml:space="preserve"> udzielone</w:t>
            </w:r>
            <w:r w:rsidR="001E4232" w:rsidRPr="00F57712">
              <w:rPr>
                <w:rFonts w:cs="Arial"/>
                <w:color w:val="auto"/>
                <w:sz w:val="24"/>
                <w:szCs w:val="24"/>
              </w:rPr>
              <w:t>go</w:t>
            </w:r>
            <w:r w:rsidRPr="00F57712">
              <w:rPr>
                <w:rFonts w:cs="Arial"/>
                <w:color w:val="auto"/>
                <w:sz w:val="24"/>
                <w:szCs w:val="24"/>
              </w:rPr>
              <w:t xml:space="preserve"> decyzją</w:t>
            </w:r>
            <w:r w:rsidR="001D6507" w:rsidRPr="00F57712">
              <w:rPr>
                <w:rFonts w:asciiTheme="minorHAnsi" w:hAnsiTheme="minorHAnsi"/>
                <w:color w:val="auto"/>
                <w:sz w:val="24"/>
                <w:szCs w:val="24"/>
              </w:rPr>
              <w:t xml:space="preserve"> </w:t>
            </w:r>
            <w:r w:rsidR="001D6507" w:rsidRPr="00F57712">
              <w:rPr>
                <w:rFonts w:cs="Arial"/>
                <w:color w:val="auto"/>
                <w:sz w:val="24"/>
                <w:szCs w:val="24"/>
              </w:rPr>
              <w:t>Wojewody Śląskiego, znak:</w:t>
            </w:r>
            <w:r w:rsidR="00923CB2" w:rsidRPr="00F57712">
              <w:rPr>
                <w:rFonts w:cs="Arial"/>
                <w:color w:val="auto"/>
                <w:sz w:val="24"/>
                <w:szCs w:val="24"/>
              </w:rPr>
              <w:t xml:space="preserve"> </w:t>
            </w:r>
            <w:r w:rsidR="000F6779" w:rsidRPr="00F57712">
              <w:rPr>
                <w:rFonts w:cs="Arial"/>
                <w:color w:val="auto"/>
                <w:sz w:val="24"/>
                <w:szCs w:val="24"/>
              </w:rPr>
              <w:t>Ś</w:t>
            </w:r>
            <w:r w:rsidR="00923CB2" w:rsidRPr="00F57712">
              <w:rPr>
                <w:rFonts w:cs="Arial"/>
                <w:color w:val="auto"/>
                <w:sz w:val="24"/>
                <w:szCs w:val="24"/>
              </w:rPr>
              <w:t>R/II/6618/6/06/7/07 z dnia 28 listopada 2007 r.</w:t>
            </w:r>
            <w:r w:rsidR="001D6507" w:rsidRPr="00F57712">
              <w:rPr>
                <w:rFonts w:cs="Arial"/>
                <w:color w:val="auto"/>
                <w:sz w:val="24"/>
                <w:szCs w:val="24"/>
              </w:rPr>
              <w:t xml:space="preserve"> (</w:t>
            </w:r>
            <w:r w:rsidR="00ED4415">
              <w:rPr>
                <w:rFonts w:cs="Arial"/>
                <w:color w:val="auto"/>
                <w:sz w:val="24"/>
                <w:szCs w:val="24"/>
              </w:rPr>
              <w:t>z późn. zm.</w:t>
            </w:r>
            <w:r w:rsidR="00923CB2" w:rsidRPr="00F57712">
              <w:rPr>
                <w:rFonts w:cs="Arial"/>
                <w:color w:val="auto"/>
                <w:sz w:val="24"/>
                <w:szCs w:val="24"/>
              </w:rPr>
              <w:t xml:space="preserve">) </w:t>
            </w:r>
            <w:r w:rsidRPr="00F57712">
              <w:rPr>
                <w:rFonts w:cs="Arial"/>
                <w:color w:val="auto"/>
                <w:sz w:val="24"/>
                <w:szCs w:val="24"/>
              </w:rPr>
              <w:t>dla instalacji</w:t>
            </w:r>
            <w:r w:rsidR="000E62C0" w:rsidRPr="00F57712">
              <w:rPr>
                <w:rFonts w:cs="Arial"/>
                <w:color w:val="auto"/>
                <w:sz w:val="24"/>
                <w:szCs w:val="24"/>
              </w:rPr>
              <w:t xml:space="preserve"> </w:t>
            </w:r>
            <w:r w:rsidR="005C4A66" w:rsidRPr="00F57712">
              <w:rPr>
                <w:rFonts w:cs="Arial"/>
                <w:bCs/>
                <w:color w:val="auto"/>
                <w:sz w:val="24"/>
                <w:szCs w:val="24"/>
              </w:rPr>
              <w:t>do</w:t>
            </w:r>
            <w:r w:rsidR="00923CB2" w:rsidRPr="00F57712">
              <w:rPr>
                <w:rFonts w:cs="Arial"/>
                <w:color w:val="auto"/>
                <w:sz w:val="24"/>
                <w:szCs w:val="24"/>
              </w:rPr>
              <w:t xml:space="preserve"> produkcji tlenku cynku, </w:t>
            </w:r>
            <w:r w:rsidR="00BA7E2B" w:rsidRPr="00F57712">
              <w:rPr>
                <w:rFonts w:cs="Arial"/>
                <w:color w:val="auto"/>
                <w:sz w:val="24"/>
                <w:szCs w:val="24"/>
              </w:rPr>
              <w:t xml:space="preserve">zlokalizowanej w </w:t>
            </w:r>
            <w:r w:rsidR="00923CB2" w:rsidRPr="00F57712">
              <w:rPr>
                <w:rFonts w:cs="Arial"/>
                <w:color w:val="auto"/>
                <w:sz w:val="24"/>
                <w:szCs w:val="24"/>
              </w:rPr>
              <w:t>Będzinie, przy ul</w:t>
            </w:r>
            <w:r w:rsidR="00671F3E" w:rsidRPr="00F57712">
              <w:rPr>
                <w:rFonts w:cs="Arial"/>
                <w:color w:val="auto"/>
                <w:sz w:val="24"/>
                <w:szCs w:val="24"/>
              </w:rPr>
              <w:t>.</w:t>
            </w:r>
            <w:r w:rsidR="00923CB2" w:rsidRPr="00F57712">
              <w:rPr>
                <w:rFonts w:cs="Arial"/>
                <w:color w:val="auto"/>
                <w:sz w:val="24"/>
                <w:szCs w:val="24"/>
              </w:rPr>
              <w:t xml:space="preserve"> Paryskiej 7, </w:t>
            </w:r>
            <w:r w:rsidR="00BA7E2B" w:rsidRPr="00F57712">
              <w:rPr>
                <w:rFonts w:cs="Arial"/>
                <w:color w:val="auto"/>
                <w:sz w:val="24"/>
                <w:szCs w:val="24"/>
              </w:rPr>
              <w:t xml:space="preserve">eksploatowanej przez spółkę </w:t>
            </w:r>
            <w:r w:rsidR="00923CB2" w:rsidRPr="00F57712">
              <w:rPr>
                <w:rFonts w:cs="Arial"/>
                <w:color w:val="auto"/>
                <w:sz w:val="24"/>
                <w:szCs w:val="24"/>
              </w:rPr>
              <w:t xml:space="preserve">ZM Silesia SA </w:t>
            </w:r>
            <w:r w:rsidR="00313597" w:rsidRPr="00F57712">
              <w:rPr>
                <w:rFonts w:cs="Arial"/>
                <w:color w:val="auto"/>
                <w:sz w:val="24"/>
                <w:szCs w:val="24"/>
              </w:rPr>
              <w:t xml:space="preserve">z siedzibą w Katowicach, przy </w:t>
            </w:r>
            <w:r w:rsidR="004C7198">
              <w:rPr>
                <w:rFonts w:cs="Arial"/>
                <w:color w:val="auto"/>
                <w:sz w:val="24"/>
                <w:szCs w:val="24"/>
              </w:rPr>
              <w:br/>
            </w:r>
            <w:r w:rsidR="00313597" w:rsidRPr="00F57712">
              <w:rPr>
                <w:rFonts w:cs="Arial"/>
                <w:color w:val="auto"/>
                <w:sz w:val="24"/>
                <w:szCs w:val="24"/>
              </w:rPr>
              <w:t xml:space="preserve">ul. Konduktorskiej 8 </w:t>
            </w:r>
            <w:r w:rsidR="00BA7E2B" w:rsidRPr="00F57712">
              <w:rPr>
                <w:rFonts w:cs="Arial"/>
                <w:color w:val="auto"/>
                <w:sz w:val="24"/>
                <w:szCs w:val="24"/>
              </w:rPr>
              <w:t xml:space="preserve">(Regon: </w:t>
            </w:r>
            <w:r w:rsidR="00923CB2" w:rsidRPr="00F57712">
              <w:rPr>
                <w:rFonts w:cs="Arial"/>
                <w:color w:val="auto"/>
                <w:sz w:val="24"/>
                <w:szCs w:val="24"/>
              </w:rPr>
              <w:t>273105931</w:t>
            </w:r>
            <w:r w:rsidR="00BA7E2B" w:rsidRPr="00F57712">
              <w:rPr>
                <w:rFonts w:cs="Arial"/>
                <w:color w:val="auto"/>
                <w:sz w:val="24"/>
                <w:szCs w:val="24"/>
              </w:rPr>
              <w:t xml:space="preserve">, NIP: </w:t>
            </w:r>
            <w:r w:rsidR="00923CB2" w:rsidRPr="00F57712">
              <w:rPr>
                <w:rFonts w:cs="Arial"/>
                <w:color w:val="auto"/>
                <w:sz w:val="24"/>
                <w:szCs w:val="24"/>
              </w:rPr>
              <w:t>6340135498</w:t>
            </w:r>
            <w:r w:rsidR="00BA7E2B" w:rsidRPr="00F57712">
              <w:rPr>
                <w:rFonts w:cs="Arial"/>
                <w:color w:val="auto"/>
                <w:sz w:val="24"/>
                <w:szCs w:val="24"/>
              </w:rPr>
              <w:t xml:space="preserve">) </w:t>
            </w:r>
            <w:r w:rsidRPr="00F57712">
              <w:rPr>
                <w:rFonts w:cs="Arial"/>
                <w:color w:val="auto"/>
                <w:sz w:val="24"/>
                <w:szCs w:val="24"/>
              </w:rPr>
              <w:t>w następujący sposób:</w:t>
            </w:r>
          </w:p>
          <w:p w14:paraId="39F60505" w14:textId="191D75EF" w:rsidR="007D6EF2" w:rsidRPr="00AA3FA2" w:rsidRDefault="007D6EF2" w:rsidP="00AA3FA2">
            <w:pPr>
              <w:pStyle w:val="Arial10i50"/>
              <w:numPr>
                <w:ilvl w:val="0"/>
                <w:numId w:val="61"/>
              </w:numPr>
              <w:spacing w:after="200" w:line="320" w:lineRule="exact"/>
              <w:ind w:hanging="186"/>
              <w:rPr>
                <w:rFonts w:cs="Arial"/>
                <w:b/>
                <w:color w:val="auto"/>
                <w:sz w:val="24"/>
                <w:szCs w:val="24"/>
              </w:rPr>
            </w:pPr>
            <w:r w:rsidRPr="00F57712">
              <w:rPr>
                <w:rFonts w:cs="Arial"/>
                <w:color w:val="auto"/>
                <w:sz w:val="24"/>
                <w:szCs w:val="24"/>
              </w:rPr>
              <w:t xml:space="preserve">Część </w:t>
            </w:r>
            <w:r w:rsidRPr="00F57712">
              <w:rPr>
                <w:rFonts w:cs="Arial"/>
                <w:b/>
                <w:color w:val="auto"/>
                <w:sz w:val="24"/>
                <w:szCs w:val="24"/>
              </w:rPr>
              <w:t xml:space="preserve">II </w:t>
            </w:r>
            <w:r w:rsidRPr="00F57712">
              <w:rPr>
                <w:rFonts w:cs="Arial"/>
                <w:color w:val="auto"/>
                <w:sz w:val="24"/>
                <w:szCs w:val="24"/>
              </w:rPr>
              <w:t>pozwolenia zintegrowanego, pn.</w:t>
            </w:r>
            <w:r w:rsidRPr="00F57712">
              <w:rPr>
                <w:rFonts w:asciiTheme="minorHAnsi" w:hAnsiTheme="minorHAnsi" w:cs="Arial"/>
                <w:color w:val="auto"/>
                <w:sz w:val="24"/>
                <w:szCs w:val="24"/>
              </w:rPr>
              <w:t xml:space="preserve"> </w:t>
            </w:r>
            <w:r w:rsidRPr="00F57712">
              <w:rPr>
                <w:rFonts w:cs="Arial"/>
                <w:b/>
                <w:color w:val="auto"/>
                <w:sz w:val="24"/>
                <w:szCs w:val="24"/>
              </w:rPr>
              <w:t>Warunki wprowadzania gazów i pyłów do powietrza</w:t>
            </w:r>
          </w:p>
          <w:p w14:paraId="70353875" w14:textId="69A3AB36" w:rsidR="00611BFF" w:rsidRPr="00F57712" w:rsidRDefault="007D6EF2" w:rsidP="00AA3FA2">
            <w:pPr>
              <w:pStyle w:val="Arial10i50"/>
              <w:spacing w:after="200" w:line="320" w:lineRule="exact"/>
              <w:ind w:left="360"/>
              <w:rPr>
                <w:rFonts w:cs="Arial"/>
                <w:i/>
                <w:color w:val="auto"/>
                <w:sz w:val="24"/>
                <w:szCs w:val="24"/>
                <w:u w:val="single"/>
              </w:rPr>
            </w:pPr>
            <w:r w:rsidRPr="00F57712">
              <w:rPr>
                <w:rFonts w:cs="Arial"/>
                <w:i/>
                <w:color w:val="auto"/>
                <w:sz w:val="24"/>
                <w:szCs w:val="24"/>
                <w:u w:val="single"/>
              </w:rPr>
              <w:t>otrzymuje brzmienie:</w:t>
            </w:r>
          </w:p>
          <w:p w14:paraId="39519298" w14:textId="477BE9F7" w:rsidR="00320264" w:rsidRPr="00AA3FA2" w:rsidRDefault="007D6EF2" w:rsidP="00AA3FA2">
            <w:pPr>
              <w:pStyle w:val="Arial10i50"/>
              <w:spacing w:after="200" w:line="320" w:lineRule="exact"/>
              <w:rPr>
                <w:rFonts w:cs="Arial"/>
                <w:b/>
                <w:color w:val="auto"/>
                <w:sz w:val="24"/>
                <w:szCs w:val="24"/>
              </w:rPr>
            </w:pPr>
            <w:r w:rsidRPr="00F57712">
              <w:rPr>
                <w:rFonts w:cs="Arial"/>
                <w:color w:val="auto"/>
                <w:sz w:val="24"/>
                <w:szCs w:val="24"/>
              </w:rPr>
              <w:t>„</w:t>
            </w:r>
            <w:r w:rsidR="00A453B8" w:rsidRPr="00F57712">
              <w:rPr>
                <w:rFonts w:cs="Arial"/>
                <w:b/>
                <w:color w:val="auto"/>
                <w:sz w:val="24"/>
                <w:szCs w:val="24"/>
              </w:rPr>
              <w:t>II.</w:t>
            </w:r>
            <w:r w:rsidR="00A453B8" w:rsidRPr="00F57712">
              <w:rPr>
                <w:rFonts w:cs="Arial"/>
                <w:color w:val="auto"/>
                <w:sz w:val="24"/>
                <w:szCs w:val="24"/>
              </w:rPr>
              <w:t xml:space="preserve"> </w:t>
            </w:r>
            <w:r w:rsidRPr="00F57712">
              <w:rPr>
                <w:rFonts w:cs="Arial"/>
                <w:b/>
                <w:color w:val="auto"/>
                <w:sz w:val="24"/>
                <w:szCs w:val="24"/>
              </w:rPr>
              <w:t>Warunki wprowadzania gazów i pyłów do powietrza</w:t>
            </w:r>
          </w:p>
          <w:p w14:paraId="2E5DD950" w14:textId="0CAFC82C" w:rsidR="007D6EF2" w:rsidRPr="00AA3FA2" w:rsidRDefault="007D6EF2" w:rsidP="00AA3FA2">
            <w:pPr>
              <w:pStyle w:val="Arial10i50"/>
              <w:spacing w:after="200" w:line="320" w:lineRule="exact"/>
              <w:rPr>
                <w:rFonts w:cs="Arial"/>
                <w:b/>
                <w:sz w:val="24"/>
                <w:szCs w:val="24"/>
              </w:rPr>
            </w:pPr>
            <w:r w:rsidRPr="00F57712">
              <w:rPr>
                <w:rFonts w:cs="Arial"/>
                <w:b/>
                <w:sz w:val="24"/>
                <w:szCs w:val="24"/>
              </w:rPr>
              <w:t xml:space="preserve">1. Rodzaje i ilości substancji dopuszczone do wprowadzania do powietrza </w:t>
            </w:r>
            <w:r w:rsidR="004C7198">
              <w:rPr>
                <w:rFonts w:cs="Arial"/>
                <w:b/>
                <w:sz w:val="24"/>
                <w:szCs w:val="24"/>
              </w:rPr>
              <w:br/>
            </w:r>
            <w:r w:rsidRPr="00F57712">
              <w:rPr>
                <w:rFonts w:cs="Arial"/>
                <w:b/>
                <w:sz w:val="24"/>
                <w:szCs w:val="24"/>
              </w:rPr>
              <w:t>w warunkach normalnego funkcjonowania instalacji – Wariant I - piec obrotowy</w:t>
            </w:r>
            <w:r w:rsidR="007B609F" w:rsidRPr="00F57712">
              <w:rPr>
                <w:rFonts w:cs="Arial"/>
                <w:b/>
                <w:sz w:val="24"/>
                <w:szCs w:val="24"/>
              </w:rPr>
              <w:t xml:space="preserve"> – </w:t>
            </w:r>
            <w:r w:rsidR="007B609F" w:rsidRPr="00F57712">
              <w:rPr>
                <w:rFonts w:cs="Arial"/>
                <w:b/>
                <w:sz w:val="24"/>
                <w:szCs w:val="24"/>
                <w:u w:val="single"/>
              </w:rPr>
              <w:t>do 12 grudnia 2026 r.</w:t>
            </w:r>
          </w:p>
          <w:p w14:paraId="6166A24F" w14:textId="72A77579" w:rsidR="007D6EF2" w:rsidRPr="00AA3FA2" w:rsidRDefault="00327522" w:rsidP="00AA3FA2">
            <w:pPr>
              <w:pStyle w:val="Arial10i50"/>
              <w:numPr>
                <w:ilvl w:val="0"/>
                <w:numId w:val="97"/>
              </w:numPr>
              <w:spacing w:after="200" w:line="320" w:lineRule="exact"/>
              <w:contextualSpacing/>
              <w:rPr>
                <w:rFonts w:cs="Arial"/>
                <w:b/>
                <w:sz w:val="24"/>
                <w:szCs w:val="24"/>
              </w:rPr>
            </w:pPr>
            <w:r w:rsidRPr="00AA3FA2">
              <w:rPr>
                <w:rFonts w:cs="Arial"/>
                <w:b/>
                <w:sz w:val="24"/>
                <w:szCs w:val="24"/>
              </w:rPr>
              <w:lastRenderedPageBreak/>
              <w:t>z</w:t>
            </w:r>
            <w:r w:rsidR="007D6EF2" w:rsidRPr="00AA3FA2">
              <w:rPr>
                <w:rFonts w:cs="Arial"/>
                <w:b/>
                <w:sz w:val="24"/>
                <w:szCs w:val="24"/>
              </w:rPr>
              <w:t xml:space="preserve"> emitora E1 odprowadzającego do powietrza substancje w okresach produkcji tlenku cynku i w okresach wypalania pieca:</w:t>
            </w:r>
          </w:p>
          <w:p w14:paraId="396D9F25" w14:textId="717255A5" w:rsidR="007D6EF2" w:rsidRPr="00AA3FA2" w:rsidRDefault="007D6EF2" w:rsidP="00AA3FA2">
            <w:pPr>
              <w:pStyle w:val="Arial10i50"/>
              <w:numPr>
                <w:ilvl w:val="0"/>
                <w:numId w:val="98"/>
              </w:numPr>
              <w:spacing w:after="200" w:line="320" w:lineRule="exact"/>
              <w:contextualSpacing/>
              <w:rPr>
                <w:rFonts w:cs="Arial"/>
                <w:sz w:val="24"/>
                <w:szCs w:val="24"/>
              </w:rPr>
            </w:pPr>
            <w:r w:rsidRPr="00AA3FA2">
              <w:rPr>
                <w:rFonts w:cs="Arial"/>
                <w:sz w:val="24"/>
                <w:szCs w:val="24"/>
              </w:rPr>
              <w:t>pył ogółem</w:t>
            </w:r>
            <w:r w:rsidRPr="00AA3FA2">
              <w:rPr>
                <w:rFonts w:cs="Arial"/>
                <w:sz w:val="24"/>
                <w:szCs w:val="24"/>
              </w:rPr>
              <w:tab/>
            </w:r>
            <w:r w:rsidR="004C7198" w:rsidRPr="00AA3FA2">
              <w:rPr>
                <w:rFonts w:cs="Arial"/>
                <w:sz w:val="24"/>
                <w:szCs w:val="24"/>
              </w:rPr>
              <w:tab/>
            </w:r>
            <w:r w:rsidR="004C7198" w:rsidRPr="00AA3FA2">
              <w:rPr>
                <w:rFonts w:cs="Arial"/>
                <w:sz w:val="24"/>
                <w:szCs w:val="24"/>
              </w:rPr>
              <w:tab/>
            </w:r>
            <w:r w:rsidRPr="00AA3FA2">
              <w:rPr>
                <w:rFonts w:cs="Arial"/>
                <w:sz w:val="24"/>
                <w:szCs w:val="24"/>
              </w:rPr>
              <w:t>0,150</w:t>
            </w:r>
            <w:r w:rsidR="003C0EE7" w:rsidRPr="00AA3FA2">
              <w:rPr>
                <w:rFonts w:cs="Arial"/>
                <w:sz w:val="24"/>
                <w:szCs w:val="24"/>
              </w:rPr>
              <w:t>0</w:t>
            </w:r>
            <w:r w:rsidRPr="00AA3FA2">
              <w:rPr>
                <w:rFonts w:cs="Arial"/>
                <w:sz w:val="24"/>
                <w:szCs w:val="24"/>
              </w:rPr>
              <w:t xml:space="preserve"> kg/h</w:t>
            </w:r>
            <w:r w:rsidR="00327522" w:rsidRPr="00AA3FA2">
              <w:rPr>
                <w:rFonts w:cs="Arial"/>
                <w:sz w:val="24"/>
                <w:szCs w:val="24"/>
              </w:rPr>
              <w:t>,</w:t>
            </w:r>
          </w:p>
          <w:p w14:paraId="3D7F1E3E" w14:textId="2CCD7125" w:rsidR="007D6EF2" w:rsidRPr="00AA3FA2" w:rsidRDefault="007D6EF2" w:rsidP="00AA3FA2">
            <w:pPr>
              <w:pStyle w:val="Arial10i50"/>
              <w:numPr>
                <w:ilvl w:val="0"/>
                <w:numId w:val="98"/>
              </w:numPr>
              <w:spacing w:after="200" w:line="320" w:lineRule="exact"/>
              <w:contextualSpacing/>
              <w:rPr>
                <w:rFonts w:cs="Arial"/>
                <w:sz w:val="24"/>
                <w:szCs w:val="24"/>
              </w:rPr>
            </w:pPr>
            <w:r w:rsidRPr="00AA3FA2">
              <w:rPr>
                <w:rFonts w:cs="Arial"/>
                <w:sz w:val="24"/>
                <w:szCs w:val="24"/>
              </w:rPr>
              <w:t>pył zawieszony PM10</w:t>
            </w:r>
            <w:r w:rsidR="004C7198" w:rsidRPr="00AA3FA2">
              <w:rPr>
                <w:rFonts w:cs="Arial"/>
                <w:sz w:val="24"/>
                <w:szCs w:val="24"/>
              </w:rPr>
              <w:tab/>
            </w:r>
            <w:r w:rsidR="004C7198" w:rsidRPr="00AA3FA2">
              <w:rPr>
                <w:rFonts w:cs="Arial"/>
                <w:sz w:val="24"/>
                <w:szCs w:val="24"/>
              </w:rPr>
              <w:tab/>
            </w:r>
            <w:r w:rsidRPr="00AA3FA2">
              <w:rPr>
                <w:rFonts w:cs="Arial"/>
                <w:sz w:val="24"/>
                <w:szCs w:val="24"/>
              </w:rPr>
              <w:t>0,150</w:t>
            </w:r>
            <w:r w:rsidR="003C0EE7" w:rsidRPr="00AA3FA2">
              <w:rPr>
                <w:rFonts w:cs="Arial"/>
                <w:sz w:val="24"/>
                <w:szCs w:val="24"/>
              </w:rPr>
              <w:t>0</w:t>
            </w:r>
            <w:r w:rsidRPr="00AA3FA2">
              <w:rPr>
                <w:rFonts w:cs="Arial"/>
                <w:sz w:val="24"/>
                <w:szCs w:val="24"/>
              </w:rPr>
              <w:t xml:space="preserve"> kg/h</w:t>
            </w:r>
            <w:r w:rsidR="00327522" w:rsidRPr="00AA3FA2">
              <w:rPr>
                <w:rFonts w:cs="Arial"/>
                <w:sz w:val="24"/>
                <w:szCs w:val="24"/>
              </w:rPr>
              <w:t>,</w:t>
            </w:r>
          </w:p>
          <w:p w14:paraId="50B7F528" w14:textId="264930C0" w:rsidR="007D6EF2" w:rsidRPr="00AA3FA2" w:rsidRDefault="007D6EF2" w:rsidP="00AA3FA2">
            <w:pPr>
              <w:pStyle w:val="Arial10i50"/>
              <w:numPr>
                <w:ilvl w:val="0"/>
                <w:numId w:val="98"/>
              </w:numPr>
              <w:spacing w:after="200" w:line="320" w:lineRule="exact"/>
              <w:contextualSpacing/>
              <w:rPr>
                <w:rFonts w:cs="Arial"/>
                <w:sz w:val="24"/>
                <w:szCs w:val="24"/>
              </w:rPr>
            </w:pPr>
            <w:r w:rsidRPr="00AA3FA2">
              <w:rPr>
                <w:rFonts w:cs="Arial"/>
                <w:sz w:val="24"/>
                <w:szCs w:val="24"/>
              </w:rPr>
              <w:t>pył zawieszony PM2,5</w:t>
            </w:r>
            <w:r w:rsidR="004C7198" w:rsidRPr="00AA3FA2">
              <w:rPr>
                <w:rFonts w:cs="Arial"/>
                <w:sz w:val="24"/>
                <w:szCs w:val="24"/>
              </w:rPr>
              <w:tab/>
            </w:r>
            <w:r w:rsidR="004C7198" w:rsidRPr="00AA3FA2">
              <w:rPr>
                <w:rFonts w:cs="Arial"/>
                <w:sz w:val="24"/>
                <w:szCs w:val="24"/>
              </w:rPr>
              <w:tab/>
            </w:r>
            <w:r w:rsidRPr="00AA3FA2">
              <w:rPr>
                <w:rFonts w:cs="Arial"/>
                <w:sz w:val="24"/>
                <w:szCs w:val="24"/>
              </w:rPr>
              <w:t>0,150</w:t>
            </w:r>
            <w:r w:rsidR="003C0EE7" w:rsidRPr="00AA3FA2">
              <w:rPr>
                <w:rFonts w:cs="Arial"/>
                <w:sz w:val="24"/>
                <w:szCs w:val="24"/>
              </w:rPr>
              <w:t>0</w:t>
            </w:r>
            <w:r w:rsidRPr="00AA3FA2">
              <w:rPr>
                <w:rFonts w:cs="Arial"/>
                <w:sz w:val="24"/>
                <w:szCs w:val="24"/>
              </w:rPr>
              <w:t xml:space="preserve"> kg/h</w:t>
            </w:r>
            <w:r w:rsidR="00327522" w:rsidRPr="00AA3FA2">
              <w:rPr>
                <w:rFonts w:cs="Arial"/>
                <w:sz w:val="24"/>
                <w:szCs w:val="24"/>
              </w:rPr>
              <w:t>,</w:t>
            </w:r>
          </w:p>
          <w:p w14:paraId="3C44E80F" w14:textId="26BEA817" w:rsidR="007D6EF2" w:rsidRPr="00AA3FA2" w:rsidRDefault="007D6EF2" w:rsidP="00AA3FA2">
            <w:pPr>
              <w:pStyle w:val="Arial10i50"/>
              <w:numPr>
                <w:ilvl w:val="0"/>
                <w:numId w:val="98"/>
              </w:numPr>
              <w:spacing w:after="200" w:line="320" w:lineRule="exact"/>
              <w:contextualSpacing/>
              <w:rPr>
                <w:rFonts w:cs="Arial"/>
                <w:sz w:val="24"/>
                <w:szCs w:val="24"/>
              </w:rPr>
            </w:pPr>
            <w:r w:rsidRPr="00AA3FA2">
              <w:rPr>
                <w:rFonts w:cs="Arial"/>
                <w:sz w:val="24"/>
                <w:szCs w:val="24"/>
              </w:rPr>
              <w:t>cynk</w:t>
            </w:r>
            <w:r w:rsidR="004C7198" w:rsidRPr="00AA3FA2">
              <w:rPr>
                <w:rFonts w:cs="Arial"/>
                <w:sz w:val="24"/>
                <w:szCs w:val="24"/>
              </w:rPr>
              <w:tab/>
            </w:r>
            <w:r w:rsidR="004C7198" w:rsidRPr="00AA3FA2">
              <w:rPr>
                <w:rFonts w:cs="Arial"/>
                <w:sz w:val="24"/>
                <w:szCs w:val="24"/>
              </w:rPr>
              <w:tab/>
            </w:r>
            <w:r w:rsidR="004C7198" w:rsidRPr="00AA3FA2">
              <w:rPr>
                <w:rFonts w:cs="Arial"/>
                <w:sz w:val="24"/>
                <w:szCs w:val="24"/>
              </w:rPr>
              <w:tab/>
            </w:r>
            <w:r w:rsidR="004C7198" w:rsidRPr="00AA3FA2">
              <w:rPr>
                <w:rFonts w:cs="Arial"/>
                <w:sz w:val="24"/>
                <w:szCs w:val="24"/>
              </w:rPr>
              <w:tab/>
            </w:r>
            <w:r w:rsidRPr="00AA3FA2">
              <w:rPr>
                <w:rFonts w:cs="Arial"/>
                <w:sz w:val="24"/>
                <w:szCs w:val="24"/>
              </w:rPr>
              <w:t>0,150</w:t>
            </w:r>
            <w:r w:rsidR="003C0EE7" w:rsidRPr="00AA3FA2">
              <w:rPr>
                <w:rFonts w:cs="Arial"/>
                <w:sz w:val="24"/>
                <w:szCs w:val="24"/>
              </w:rPr>
              <w:t>0</w:t>
            </w:r>
            <w:r w:rsidRPr="00AA3FA2">
              <w:rPr>
                <w:rFonts w:cs="Arial"/>
                <w:sz w:val="24"/>
                <w:szCs w:val="24"/>
              </w:rPr>
              <w:t xml:space="preserve"> kg/h</w:t>
            </w:r>
            <w:r w:rsidR="00327522" w:rsidRPr="00AA3FA2">
              <w:rPr>
                <w:rFonts w:cs="Arial"/>
                <w:sz w:val="24"/>
                <w:szCs w:val="24"/>
              </w:rPr>
              <w:t>,</w:t>
            </w:r>
          </w:p>
          <w:p w14:paraId="3A8749D6" w14:textId="3B9316AA" w:rsidR="007D6EF2" w:rsidRPr="00AA3FA2" w:rsidRDefault="007D6EF2" w:rsidP="00AA3FA2">
            <w:pPr>
              <w:pStyle w:val="Arial10i50"/>
              <w:numPr>
                <w:ilvl w:val="0"/>
                <w:numId w:val="98"/>
              </w:numPr>
              <w:spacing w:after="200" w:line="320" w:lineRule="exact"/>
              <w:contextualSpacing/>
              <w:rPr>
                <w:rFonts w:cs="Arial"/>
                <w:sz w:val="24"/>
                <w:szCs w:val="24"/>
              </w:rPr>
            </w:pPr>
            <w:r w:rsidRPr="00AA3FA2">
              <w:rPr>
                <w:rFonts w:cs="Arial"/>
                <w:sz w:val="24"/>
                <w:szCs w:val="24"/>
              </w:rPr>
              <w:t>dwutlenek siarki</w:t>
            </w:r>
            <w:r w:rsidR="004C7198" w:rsidRPr="00AA3FA2">
              <w:rPr>
                <w:rFonts w:cs="Arial"/>
                <w:sz w:val="24"/>
                <w:szCs w:val="24"/>
              </w:rPr>
              <w:tab/>
            </w:r>
            <w:r w:rsidR="004C7198" w:rsidRPr="00AA3FA2">
              <w:rPr>
                <w:rFonts w:cs="Arial"/>
                <w:sz w:val="24"/>
                <w:szCs w:val="24"/>
              </w:rPr>
              <w:tab/>
            </w:r>
            <w:r w:rsidR="004C7198" w:rsidRPr="00AA3FA2">
              <w:rPr>
                <w:rFonts w:cs="Arial"/>
                <w:sz w:val="24"/>
                <w:szCs w:val="24"/>
              </w:rPr>
              <w:tab/>
            </w:r>
            <w:r w:rsidRPr="00AA3FA2">
              <w:rPr>
                <w:rFonts w:cs="Arial"/>
                <w:sz w:val="24"/>
                <w:szCs w:val="24"/>
              </w:rPr>
              <w:t>0,0042 kg/h</w:t>
            </w:r>
            <w:r w:rsidR="00327522" w:rsidRPr="00AA3FA2">
              <w:rPr>
                <w:rFonts w:cs="Arial"/>
                <w:sz w:val="24"/>
                <w:szCs w:val="24"/>
              </w:rPr>
              <w:t>,</w:t>
            </w:r>
          </w:p>
          <w:p w14:paraId="73286E08" w14:textId="4014A3D1" w:rsidR="007D6EF2" w:rsidRPr="00AA3FA2" w:rsidRDefault="007D6EF2" w:rsidP="00AA3FA2">
            <w:pPr>
              <w:pStyle w:val="Arial10i50"/>
              <w:numPr>
                <w:ilvl w:val="0"/>
                <w:numId w:val="98"/>
              </w:numPr>
              <w:spacing w:after="200" w:line="320" w:lineRule="exact"/>
              <w:contextualSpacing/>
              <w:rPr>
                <w:rFonts w:cs="Arial"/>
                <w:sz w:val="24"/>
                <w:szCs w:val="24"/>
              </w:rPr>
            </w:pPr>
            <w:r w:rsidRPr="00AA3FA2">
              <w:rPr>
                <w:rFonts w:cs="Arial"/>
                <w:sz w:val="24"/>
                <w:szCs w:val="24"/>
              </w:rPr>
              <w:t>dwutlenek azotu</w:t>
            </w:r>
            <w:r w:rsidR="004C7198" w:rsidRPr="00AA3FA2">
              <w:rPr>
                <w:rFonts w:cs="Arial"/>
                <w:sz w:val="24"/>
                <w:szCs w:val="24"/>
              </w:rPr>
              <w:tab/>
            </w:r>
            <w:r w:rsidR="004C7198" w:rsidRPr="00AA3FA2">
              <w:rPr>
                <w:rFonts w:cs="Arial"/>
                <w:sz w:val="24"/>
                <w:szCs w:val="24"/>
              </w:rPr>
              <w:tab/>
            </w:r>
            <w:r w:rsidR="004C7198" w:rsidRPr="00AA3FA2">
              <w:rPr>
                <w:rFonts w:cs="Arial"/>
                <w:sz w:val="24"/>
                <w:szCs w:val="24"/>
              </w:rPr>
              <w:tab/>
            </w:r>
            <w:r w:rsidRPr="00AA3FA2">
              <w:rPr>
                <w:rFonts w:cs="Arial"/>
                <w:sz w:val="24"/>
                <w:szCs w:val="24"/>
              </w:rPr>
              <w:t>0,0825 kg/h</w:t>
            </w:r>
            <w:r w:rsidR="00327522" w:rsidRPr="00AA3FA2">
              <w:rPr>
                <w:rFonts w:cs="Arial"/>
                <w:sz w:val="24"/>
                <w:szCs w:val="24"/>
              </w:rPr>
              <w:t>,</w:t>
            </w:r>
          </w:p>
          <w:p w14:paraId="37AEBA0E" w14:textId="1CE1E16D" w:rsidR="00611BFF" w:rsidRPr="00AA3FA2" w:rsidRDefault="007D6EF2" w:rsidP="00AA3FA2">
            <w:pPr>
              <w:pStyle w:val="Arial10i50"/>
              <w:numPr>
                <w:ilvl w:val="0"/>
                <w:numId w:val="98"/>
              </w:numPr>
              <w:spacing w:after="200" w:line="320" w:lineRule="exact"/>
              <w:contextualSpacing/>
              <w:rPr>
                <w:rFonts w:cs="Arial"/>
                <w:sz w:val="24"/>
                <w:szCs w:val="24"/>
              </w:rPr>
            </w:pPr>
            <w:r w:rsidRPr="00AA3FA2">
              <w:rPr>
                <w:rFonts w:cs="Arial"/>
                <w:sz w:val="24"/>
                <w:szCs w:val="24"/>
              </w:rPr>
              <w:t>tlenek węgla</w:t>
            </w:r>
            <w:r w:rsidR="004C7198" w:rsidRPr="00AA3FA2">
              <w:rPr>
                <w:rFonts w:cs="Arial"/>
                <w:sz w:val="24"/>
                <w:szCs w:val="24"/>
              </w:rPr>
              <w:tab/>
            </w:r>
            <w:r w:rsidR="004C7198" w:rsidRPr="00AA3FA2">
              <w:rPr>
                <w:rFonts w:cs="Arial"/>
                <w:sz w:val="24"/>
                <w:szCs w:val="24"/>
              </w:rPr>
              <w:tab/>
            </w:r>
            <w:r w:rsidR="004C7198" w:rsidRPr="00AA3FA2">
              <w:rPr>
                <w:rFonts w:cs="Arial"/>
                <w:sz w:val="24"/>
                <w:szCs w:val="24"/>
              </w:rPr>
              <w:tab/>
            </w:r>
            <w:r w:rsidRPr="00AA3FA2">
              <w:rPr>
                <w:rFonts w:cs="Arial"/>
                <w:sz w:val="24"/>
                <w:szCs w:val="24"/>
              </w:rPr>
              <w:t>0,0188 kg/h</w:t>
            </w:r>
            <w:r w:rsidR="00327522" w:rsidRPr="00AA3FA2">
              <w:rPr>
                <w:rFonts w:cs="Arial"/>
                <w:sz w:val="24"/>
                <w:szCs w:val="24"/>
              </w:rPr>
              <w:t>,</w:t>
            </w:r>
          </w:p>
          <w:p w14:paraId="04982FB2" w14:textId="04AA5B9D" w:rsidR="007D6EF2" w:rsidRPr="00AA3FA2" w:rsidRDefault="00327522" w:rsidP="00AA3FA2">
            <w:pPr>
              <w:pStyle w:val="Arial10i50"/>
              <w:numPr>
                <w:ilvl w:val="0"/>
                <w:numId w:val="97"/>
              </w:numPr>
              <w:spacing w:after="200" w:line="320" w:lineRule="exact"/>
              <w:contextualSpacing/>
              <w:rPr>
                <w:rFonts w:cs="Arial"/>
                <w:b/>
                <w:sz w:val="24"/>
                <w:szCs w:val="24"/>
              </w:rPr>
            </w:pPr>
            <w:r w:rsidRPr="00AA3FA2">
              <w:rPr>
                <w:rFonts w:cs="Arial"/>
                <w:b/>
                <w:sz w:val="24"/>
                <w:szCs w:val="24"/>
              </w:rPr>
              <w:t>z</w:t>
            </w:r>
            <w:r w:rsidR="007D6EF2" w:rsidRPr="00AA3FA2">
              <w:rPr>
                <w:rFonts w:cs="Arial"/>
                <w:b/>
                <w:sz w:val="24"/>
                <w:szCs w:val="24"/>
              </w:rPr>
              <w:t xml:space="preserve"> emitora E2 odprowadzającego do powietrza substancje w okresach odpopielania pieca obrotowego:</w:t>
            </w:r>
          </w:p>
          <w:p w14:paraId="5D6A70AA" w14:textId="5A7ABB2F" w:rsidR="007D6EF2" w:rsidRPr="00AA3FA2" w:rsidRDefault="007D6EF2" w:rsidP="00AA3FA2">
            <w:pPr>
              <w:pStyle w:val="Arial10i50"/>
              <w:numPr>
                <w:ilvl w:val="0"/>
                <w:numId w:val="98"/>
              </w:numPr>
              <w:spacing w:after="200" w:line="320" w:lineRule="exact"/>
              <w:contextualSpacing/>
              <w:rPr>
                <w:rFonts w:cs="Arial"/>
                <w:sz w:val="24"/>
                <w:szCs w:val="24"/>
              </w:rPr>
            </w:pPr>
            <w:r w:rsidRPr="00AA3FA2">
              <w:rPr>
                <w:rFonts w:cs="Arial"/>
                <w:sz w:val="24"/>
                <w:szCs w:val="24"/>
              </w:rPr>
              <w:t>pył ogółem</w:t>
            </w:r>
            <w:r w:rsidR="004C7198" w:rsidRPr="00AA3FA2">
              <w:rPr>
                <w:rFonts w:cs="Arial"/>
                <w:sz w:val="24"/>
                <w:szCs w:val="24"/>
              </w:rPr>
              <w:tab/>
            </w:r>
            <w:r w:rsidR="004C7198" w:rsidRPr="00AA3FA2">
              <w:rPr>
                <w:rFonts w:cs="Arial"/>
                <w:sz w:val="24"/>
                <w:szCs w:val="24"/>
              </w:rPr>
              <w:tab/>
            </w:r>
            <w:r w:rsidR="004C7198" w:rsidRPr="00AA3FA2">
              <w:rPr>
                <w:rFonts w:cs="Arial"/>
                <w:sz w:val="24"/>
                <w:szCs w:val="24"/>
              </w:rPr>
              <w:tab/>
            </w:r>
            <w:r w:rsidRPr="00AA3FA2">
              <w:rPr>
                <w:rFonts w:cs="Arial"/>
                <w:sz w:val="24"/>
                <w:szCs w:val="24"/>
              </w:rPr>
              <w:t>0,0016 kg/h</w:t>
            </w:r>
            <w:r w:rsidR="00327522" w:rsidRPr="00AA3FA2">
              <w:rPr>
                <w:rFonts w:cs="Arial"/>
                <w:sz w:val="24"/>
                <w:szCs w:val="24"/>
              </w:rPr>
              <w:t>,</w:t>
            </w:r>
          </w:p>
          <w:p w14:paraId="57712204" w14:textId="1D591A90" w:rsidR="007D6EF2" w:rsidRPr="00AA3FA2" w:rsidRDefault="007D6EF2" w:rsidP="00AA3FA2">
            <w:pPr>
              <w:pStyle w:val="Arial10i50"/>
              <w:numPr>
                <w:ilvl w:val="0"/>
                <w:numId w:val="98"/>
              </w:numPr>
              <w:spacing w:after="200" w:line="320" w:lineRule="exact"/>
              <w:contextualSpacing/>
              <w:rPr>
                <w:rFonts w:cs="Arial"/>
                <w:sz w:val="24"/>
                <w:szCs w:val="24"/>
              </w:rPr>
            </w:pPr>
            <w:r w:rsidRPr="00AA3FA2">
              <w:rPr>
                <w:rFonts w:cs="Arial"/>
                <w:sz w:val="24"/>
                <w:szCs w:val="24"/>
              </w:rPr>
              <w:t>pył zawieszony PM10</w:t>
            </w:r>
            <w:r w:rsidR="004C7198" w:rsidRPr="00AA3FA2">
              <w:rPr>
                <w:rFonts w:cs="Arial"/>
                <w:sz w:val="24"/>
                <w:szCs w:val="24"/>
              </w:rPr>
              <w:tab/>
            </w:r>
            <w:r w:rsidR="004C7198" w:rsidRPr="00AA3FA2">
              <w:rPr>
                <w:rFonts w:cs="Arial"/>
                <w:sz w:val="24"/>
                <w:szCs w:val="24"/>
              </w:rPr>
              <w:tab/>
            </w:r>
            <w:r w:rsidRPr="00AA3FA2">
              <w:rPr>
                <w:rFonts w:cs="Arial"/>
                <w:sz w:val="24"/>
                <w:szCs w:val="24"/>
              </w:rPr>
              <w:t>0,0016 kg/h</w:t>
            </w:r>
            <w:r w:rsidR="00327522" w:rsidRPr="00AA3FA2">
              <w:rPr>
                <w:rFonts w:cs="Arial"/>
                <w:sz w:val="24"/>
                <w:szCs w:val="24"/>
              </w:rPr>
              <w:t>,</w:t>
            </w:r>
          </w:p>
          <w:p w14:paraId="2A32E1C0" w14:textId="41DF6B2E" w:rsidR="007D6EF2" w:rsidRPr="00AA3FA2" w:rsidRDefault="007D6EF2" w:rsidP="00AA3FA2">
            <w:pPr>
              <w:pStyle w:val="Arial10i50"/>
              <w:numPr>
                <w:ilvl w:val="0"/>
                <w:numId w:val="98"/>
              </w:numPr>
              <w:spacing w:after="200" w:line="320" w:lineRule="exact"/>
              <w:contextualSpacing/>
              <w:rPr>
                <w:rFonts w:cs="Arial"/>
                <w:sz w:val="24"/>
                <w:szCs w:val="24"/>
              </w:rPr>
            </w:pPr>
            <w:r w:rsidRPr="00AA3FA2">
              <w:rPr>
                <w:rFonts w:cs="Arial"/>
                <w:sz w:val="24"/>
                <w:szCs w:val="24"/>
              </w:rPr>
              <w:t>pył zawieszony PM2,5</w:t>
            </w:r>
            <w:r w:rsidR="004C7198" w:rsidRPr="00AA3FA2">
              <w:rPr>
                <w:rFonts w:cs="Arial"/>
                <w:sz w:val="24"/>
                <w:szCs w:val="24"/>
              </w:rPr>
              <w:tab/>
            </w:r>
            <w:r w:rsidR="004C7198" w:rsidRPr="00AA3FA2">
              <w:rPr>
                <w:rFonts w:cs="Arial"/>
                <w:sz w:val="24"/>
                <w:szCs w:val="24"/>
              </w:rPr>
              <w:tab/>
            </w:r>
            <w:r w:rsidRPr="00AA3FA2">
              <w:rPr>
                <w:rFonts w:cs="Arial"/>
                <w:sz w:val="24"/>
                <w:szCs w:val="24"/>
              </w:rPr>
              <w:t>0,0016 kg/h</w:t>
            </w:r>
            <w:r w:rsidR="00327522" w:rsidRPr="00AA3FA2">
              <w:rPr>
                <w:rFonts w:cs="Arial"/>
                <w:sz w:val="24"/>
                <w:szCs w:val="24"/>
              </w:rPr>
              <w:t>,</w:t>
            </w:r>
          </w:p>
          <w:p w14:paraId="7D0B449C" w14:textId="40802AA2" w:rsidR="007D6EF2" w:rsidRPr="00AA3FA2" w:rsidRDefault="007D6EF2" w:rsidP="00AA3FA2">
            <w:pPr>
              <w:pStyle w:val="Arial10i50"/>
              <w:numPr>
                <w:ilvl w:val="0"/>
                <w:numId w:val="98"/>
              </w:numPr>
              <w:spacing w:after="200" w:line="320" w:lineRule="exact"/>
              <w:contextualSpacing/>
              <w:rPr>
                <w:rFonts w:cs="Arial"/>
                <w:sz w:val="24"/>
                <w:szCs w:val="24"/>
              </w:rPr>
            </w:pPr>
            <w:r w:rsidRPr="00AA3FA2">
              <w:rPr>
                <w:rFonts w:cs="Arial"/>
                <w:sz w:val="24"/>
                <w:szCs w:val="24"/>
              </w:rPr>
              <w:t>cynk</w:t>
            </w:r>
            <w:r w:rsidR="004C7198" w:rsidRPr="00AA3FA2">
              <w:rPr>
                <w:rFonts w:cs="Arial"/>
                <w:sz w:val="24"/>
                <w:szCs w:val="24"/>
              </w:rPr>
              <w:tab/>
            </w:r>
            <w:r w:rsidR="004C7198" w:rsidRPr="00AA3FA2">
              <w:rPr>
                <w:rFonts w:cs="Arial"/>
                <w:sz w:val="24"/>
                <w:szCs w:val="24"/>
              </w:rPr>
              <w:tab/>
            </w:r>
            <w:r w:rsidR="004C7198" w:rsidRPr="00AA3FA2">
              <w:rPr>
                <w:rFonts w:cs="Arial"/>
                <w:sz w:val="24"/>
                <w:szCs w:val="24"/>
              </w:rPr>
              <w:tab/>
            </w:r>
            <w:r w:rsidR="004C7198" w:rsidRPr="00AA3FA2">
              <w:rPr>
                <w:rFonts w:cs="Arial"/>
                <w:sz w:val="24"/>
                <w:szCs w:val="24"/>
              </w:rPr>
              <w:tab/>
            </w:r>
            <w:r w:rsidRPr="00AA3FA2">
              <w:rPr>
                <w:rFonts w:cs="Arial"/>
                <w:sz w:val="24"/>
                <w:szCs w:val="24"/>
              </w:rPr>
              <w:t>0,0016 kg/h</w:t>
            </w:r>
            <w:r w:rsidR="00327522" w:rsidRPr="00AA3FA2">
              <w:rPr>
                <w:rFonts w:cs="Arial"/>
                <w:sz w:val="24"/>
                <w:szCs w:val="24"/>
              </w:rPr>
              <w:t>,</w:t>
            </w:r>
          </w:p>
          <w:p w14:paraId="345407EA" w14:textId="0A941E94" w:rsidR="007D6EF2" w:rsidRPr="00AA3FA2" w:rsidRDefault="007D6EF2" w:rsidP="00AA3FA2">
            <w:pPr>
              <w:pStyle w:val="Arial10i50"/>
              <w:numPr>
                <w:ilvl w:val="0"/>
                <w:numId w:val="98"/>
              </w:numPr>
              <w:spacing w:after="200" w:line="320" w:lineRule="exact"/>
              <w:contextualSpacing/>
              <w:rPr>
                <w:rFonts w:cs="Arial"/>
                <w:sz w:val="24"/>
                <w:szCs w:val="24"/>
              </w:rPr>
            </w:pPr>
            <w:r w:rsidRPr="00AA3FA2">
              <w:rPr>
                <w:rFonts w:cs="Arial"/>
                <w:sz w:val="24"/>
                <w:szCs w:val="24"/>
              </w:rPr>
              <w:t>tlenek węgla</w:t>
            </w:r>
            <w:r w:rsidR="004C7198" w:rsidRPr="00AA3FA2">
              <w:rPr>
                <w:rFonts w:cs="Arial"/>
                <w:sz w:val="24"/>
                <w:szCs w:val="24"/>
              </w:rPr>
              <w:tab/>
            </w:r>
            <w:r w:rsidR="004C7198" w:rsidRPr="00AA3FA2">
              <w:rPr>
                <w:rFonts w:cs="Arial"/>
                <w:sz w:val="24"/>
                <w:szCs w:val="24"/>
              </w:rPr>
              <w:tab/>
            </w:r>
            <w:r w:rsidR="004C7198" w:rsidRPr="00AA3FA2">
              <w:rPr>
                <w:rFonts w:cs="Arial"/>
                <w:sz w:val="24"/>
                <w:szCs w:val="24"/>
              </w:rPr>
              <w:tab/>
            </w:r>
            <w:r w:rsidRPr="00AA3FA2">
              <w:rPr>
                <w:rFonts w:cs="Arial"/>
                <w:sz w:val="24"/>
                <w:szCs w:val="24"/>
              </w:rPr>
              <w:t>0,1434 kg/h</w:t>
            </w:r>
            <w:r w:rsidR="00327522" w:rsidRPr="00AA3FA2">
              <w:rPr>
                <w:rFonts w:cs="Arial"/>
                <w:sz w:val="24"/>
                <w:szCs w:val="24"/>
              </w:rPr>
              <w:t>,</w:t>
            </w:r>
          </w:p>
          <w:p w14:paraId="6CD28167" w14:textId="2A26CBAA" w:rsidR="007D6EF2" w:rsidRPr="00AA3FA2" w:rsidRDefault="00327522" w:rsidP="00AA3FA2">
            <w:pPr>
              <w:pStyle w:val="Arial10i50"/>
              <w:numPr>
                <w:ilvl w:val="0"/>
                <w:numId w:val="97"/>
              </w:numPr>
              <w:spacing w:after="200" w:line="320" w:lineRule="exact"/>
              <w:contextualSpacing/>
              <w:rPr>
                <w:rFonts w:cs="Arial"/>
                <w:b/>
                <w:sz w:val="24"/>
                <w:szCs w:val="24"/>
              </w:rPr>
            </w:pPr>
            <w:r w:rsidRPr="00AA3FA2">
              <w:rPr>
                <w:rFonts w:cs="Arial"/>
                <w:b/>
                <w:sz w:val="24"/>
                <w:szCs w:val="24"/>
              </w:rPr>
              <w:t>ł</w:t>
            </w:r>
            <w:r w:rsidR="007D6EF2" w:rsidRPr="00AA3FA2">
              <w:rPr>
                <w:rFonts w:cs="Arial"/>
                <w:b/>
                <w:sz w:val="24"/>
                <w:szCs w:val="24"/>
              </w:rPr>
              <w:t>ączna emisja roczna z instalacji IPPC:</w:t>
            </w:r>
          </w:p>
          <w:p w14:paraId="62BB44AD" w14:textId="75934ED6" w:rsidR="007D6EF2" w:rsidRPr="00AA3FA2" w:rsidRDefault="007D6EF2" w:rsidP="00AA3FA2">
            <w:pPr>
              <w:pStyle w:val="Arial10i50"/>
              <w:numPr>
                <w:ilvl w:val="0"/>
                <w:numId w:val="98"/>
              </w:numPr>
              <w:spacing w:after="200" w:line="320" w:lineRule="exact"/>
              <w:contextualSpacing/>
              <w:rPr>
                <w:rFonts w:cs="Arial"/>
                <w:sz w:val="24"/>
                <w:szCs w:val="24"/>
              </w:rPr>
            </w:pPr>
            <w:r w:rsidRPr="00AA3FA2">
              <w:rPr>
                <w:rFonts w:cs="Arial"/>
                <w:sz w:val="24"/>
                <w:szCs w:val="24"/>
              </w:rPr>
              <w:t>pył ogółem</w:t>
            </w:r>
            <w:r w:rsidR="004C7198" w:rsidRPr="00AA3FA2">
              <w:rPr>
                <w:rFonts w:cs="Arial"/>
                <w:sz w:val="24"/>
                <w:szCs w:val="24"/>
              </w:rPr>
              <w:tab/>
            </w:r>
            <w:r w:rsidR="004C7198" w:rsidRPr="00AA3FA2">
              <w:rPr>
                <w:rFonts w:cs="Arial"/>
                <w:sz w:val="24"/>
                <w:szCs w:val="24"/>
              </w:rPr>
              <w:tab/>
            </w:r>
            <w:r w:rsidR="004C7198" w:rsidRPr="00AA3FA2">
              <w:rPr>
                <w:rFonts w:cs="Arial"/>
                <w:sz w:val="24"/>
                <w:szCs w:val="24"/>
              </w:rPr>
              <w:tab/>
            </w:r>
            <w:r w:rsidRPr="00AA3FA2">
              <w:rPr>
                <w:rFonts w:cs="Arial"/>
                <w:sz w:val="24"/>
                <w:szCs w:val="24"/>
              </w:rPr>
              <w:t>0,8974 Mg/rok</w:t>
            </w:r>
            <w:r w:rsidR="00327522" w:rsidRPr="00AA3FA2">
              <w:rPr>
                <w:rFonts w:cs="Arial"/>
                <w:sz w:val="24"/>
                <w:szCs w:val="24"/>
              </w:rPr>
              <w:t>,</w:t>
            </w:r>
          </w:p>
          <w:p w14:paraId="45468F38" w14:textId="09C36485" w:rsidR="007D6EF2" w:rsidRPr="00AA3FA2" w:rsidRDefault="007D6EF2" w:rsidP="00AA3FA2">
            <w:pPr>
              <w:pStyle w:val="Arial10i50"/>
              <w:numPr>
                <w:ilvl w:val="0"/>
                <w:numId w:val="98"/>
              </w:numPr>
              <w:spacing w:after="200" w:line="320" w:lineRule="exact"/>
              <w:contextualSpacing/>
              <w:rPr>
                <w:rFonts w:cs="Arial"/>
                <w:sz w:val="24"/>
                <w:szCs w:val="24"/>
              </w:rPr>
            </w:pPr>
            <w:r w:rsidRPr="00AA3FA2">
              <w:rPr>
                <w:rFonts w:cs="Arial"/>
                <w:sz w:val="24"/>
                <w:szCs w:val="24"/>
              </w:rPr>
              <w:t>pył zawieszony PM10</w:t>
            </w:r>
            <w:r w:rsidR="004C7198" w:rsidRPr="00AA3FA2">
              <w:rPr>
                <w:rFonts w:cs="Arial"/>
                <w:sz w:val="24"/>
                <w:szCs w:val="24"/>
              </w:rPr>
              <w:tab/>
            </w:r>
            <w:r w:rsidR="004C7198" w:rsidRPr="00AA3FA2">
              <w:rPr>
                <w:rFonts w:cs="Arial"/>
                <w:sz w:val="24"/>
                <w:szCs w:val="24"/>
              </w:rPr>
              <w:tab/>
            </w:r>
            <w:r w:rsidRPr="00AA3FA2">
              <w:rPr>
                <w:rFonts w:cs="Arial"/>
                <w:sz w:val="24"/>
                <w:szCs w:val="24"/>
              </w:rPr>
              <w:t>0,8974 Mg/rok</w:t>
            </w:r>
            <w:r w:rsidR="00327522" w:rsidRPr="00AA3FA2">
              <w:rPr>
                <w:rFonts w:cs="Arial"/>
                <w:sz w:val="24"/>
                <w:szCs w:val="24"/>
              </w:rPr>
              <w:t>,</w:t>
            </w:r>
          </w:p>
          <w:p w14:paraId="3EF1202D" w14:textId="7798135A" w:rsidR="007D6EF2" w:rsidRPr="00AA3FA2" w:rsidRDefault="007D6EF2" w:rsidP="00AA3FA2">
            <w:pPr>
              <w:pStyle w:val="Arial10i50"/>
              <w:numPr>
                <w:ilvl w:val="0"/>
                <w:numId w:val="98"/>
              </w:numPr>
              <w:spacing w:after="200" w:line="320" w:lineRule="exact"/>
              <w:contextualSpacing/>
              <w:rPr>
                <w:rFonts w:cs="Arial"/>
                <w:sz w:val="24"/>
                <w:szCs w:val="24"/>
              </w:rPr>
            </w:pPr>
            <w:r w:rsidRPr="00AA3FA2">
              <w:rPr>
                <w:rFonts w:cs="Arial"/>
                <w:sz w:val="24"/>
                <w:szCs w:val="24"/>
              </w:rPr>
              <w:t>pył zawieszony PM2,5</w:t>
            </w:r>
            <w:r w:rsidR="004C7198" w:rsidRPr="00AA3FA2">
              <w:rPr>
                <w:rFonts w:cs="Arial"/>
                <w:sz w:val="24"/>
                <w:szCs w:val="24"/>
              </w:rPr>
              <w:tab/>
            </w:r>
            <w:r w:rsidR="004C7198" w:rsidRPr="00AA3FA2">
              <w:rPr>
                <w:rFonts w:cs="Arial"/>
                <w:sz w:val="24"/>
                <w:szCs w:val="24"/>
              </w:rPr>
              <w:tab/>
            </w:r>
            <w:r w:rsidRPr="00AA3FA2">
              <w:rPr>
                <w:rFonts w:cs="Arial"/>
                <w:sz w:val="24"/>
                <w:szCs w:val="24"/>
              </w:rPr>
              <w:t>0,8974 Mg/rok</w:t>
            </w:r>
            <w:r w:rsidR="00327522" w:rsidRPr="00AA3FA2">
              <w:rPr>
                <w:rFonts w:cs="Arial"/>
                <w:sz w:val="24"/>
                <w:szCs w:val="24"/>
              </w:rPr>
              <w:t>,</w:t>
            </w:r>
          </w:p>
          <w:p w14:paraId="436C271A" w14:textId="2622394F" w:rsidR="007D6EF2" w:rsidRPr="00AA3FA2" w:rsidRDefault="007D6EF2" w:rsidP="00AA3FA2">
            <w:pPr>
              <w:pStyle w:val="Arial10i50"/>
              <w:numPr>
                <w:ilvl w:val="0"/>
                <w:numId w:val="98"/>
              </w:numPr>
              <w:spacing w:after="200" w:line="320" w:lineRule="exact"/>
              <w:contextualSpacing/>
              <w:rPr>
                <w:rFonts w:cs="Arial"/>
                <w:sz w:val="24"/>
                <w:szCs w:val="24"/>
              </w:rPr>
            </w:pPr>
            <w:r w:rsidRPr="00AA3FA2">
              <w:rPr>
                <w:rFonts w:cs="Arial"/>
                <w:sz w:val="24"/>
                <w:szCs w:val="24"/>
              </w:rPr>
              <w:t>cynk</w:t>
            </w:r>
            <w:r w:rsidR="004C7198" w:rsidRPr="00AA3FA2">
              <w:rPr>
                <w:rFonts w:cs="Arial"/>
                <w:sz w:val="24"/>
                <w:szCs w:val="24"/>
              </w:rPr>
              <w:tab/>
            </w:r>
            <w:r w:rsidR="004C7198" w:rsidRPr="00AA3FA2">
              <w:rPr>
                <w:rFonts w:cs="Arial"/>
                <w:sz w:val="24"/>
                <w:szCs w:val="24"/>
              </w:rPr>
              <w:tab/>
            </w:r>
            <w:r w:rsidR="004C7198" w:rsidRPr="00AA3FA2">
              <w:rPr>
                <w:rFonts w:cs="Arial"/>
                <w:sz w:val="24"/>
                <w:szCs w:val="24"/>
              </w:rPr>
              <w:tab/>
            </w:r>
            <w:r w:rsidR="004C7198" w:rsidRPr="00AA3FA2">
              <w:rPr>
                <w:rFonts w:cs="Arial"/>
                <w:sz w:val="24"/>
                <w:szCs w:val="24"/>
              </w:rPr>
              <w:tab/>
            </w:r>
            <w:r w:rsidRPr="00AA3FA2">
              <w:rPr>
                <w:rFonts w:cs="Arial"/>
                <w:sz w:val="24"/>
                <w:szCs w:val="24"/>
              </w:rPr>
              <w:t>0,8974 Mg/rok</w:t>
            </w:r>
            <w:r w:rsidR="00327522" w:rsidRPr="00AA3FA2">
              <w:rPr>
                <w:rFonts w:cs="Arial"/>
                <w:sz w:val="24"/>
                <w:szCs w:val="24"/>
              </w:rPr>
              <w:t>,</w:t>
            </w:r>
          </w:p>
          <w:p w14:paraId="2724F899" w14:textId="51A27657" w:rsidR="007D6EF2" w:rsidRPr="00AA3FA2" w:rsidRDefault="007D6EF2" w:rsidP="00AA3FA2">
            <w:pPr>
              <w:pStyle w:val="Arial10i50"/>
              <w:numPr>
                <w:ilvl w:val="0"/>
                <w:numId w:val="98"/>
              </w:numPr>
              <w:spacing w:after="200" w:line="320" w:lineRule="exact"/>
              <w:contextualSpacing/>
              <w:rPr>
                <w:rFonts w:cs="Arial"/>
                <w:sz w:val="24"/>
                <w:szCs w:val="24"/>
              </w:rPr>
            </w:pPr>
            <w:r w:rsidRPr="00AA3FA2">
              <w:rPr>
                <w:rFonts w:cs="Arial"/>
                <w:sz w:val="24"/>
                <w:szCs w:val="24"/>
              </w:rPr>
              <w:t>dwutlenek siarki</w:t>
            </w:r>
            <w:r w:rsidR="004C7198" w:rsidRPr="00AA3FA2">
              <w:rPr>
                <w:rFonts w:cs="Arial"/>
                <w:sz w:val="24"/>
                <w:szCs w:val="24"/>
              </w:rPr>
              <w:tab/>
            </w:r>
            <w:r w:rsidR="004C7198" w:rsidRPr="00AA3FA2">
              <w:rPr>
                <w:rFonts w:cs="Arial"/>
                <w:sz w:val="24"/>
                <w:szCs w:val="24"/>
              </w:rPr>
              <w:tab/>
            </w:r>
            <w:r w:rsidR="004C7198" w:rsidRPr="00AA3FA2">
              <w:rPr>
                <w:rFonts w:cs="Arial"/>
                <w:sz w:val="24"/>
                <w:szCs w:val="24"/>
              </w:rPr>
              <w:tab/>
            </w:r>
            <w:r w:rsidRPr="00AA3FA2">
              <w:rPr>
                <w:rFonts w:cs="Arial"/>
                <w:sz w:val="24"/>
                <w:szCs w:val="24"/>
              </w:rPr>
              <w:t>0,0251 Mg/rok</w:t>
            </w:r>
            <w:r w:rsidR="00327522" w:rsidRPr="00AA3FA2">
              <w:rPr>
                <w:rFonts w:cs="Arial"/>
                <w:sz w:val="24"/>
                <w:szCs w:val="24"/>
              </w:rPr>
              <w:t>,</w:t>
            </w:r>
          </w:p>
          <w:p w14:paraId="5061CB7D" w14:textId="148C6715" w:rsidR="007D6EF2" w:rsidRPr="00AA3FA2" w:rsidRDefault="007D6EF2" w:rsidP="00AA3FA2">
            <w:pPr>
              <w:pStyle w:val="Arial10i50"/>
              <w:numPr>
                <w:ilvl w:val="0"/>
                <w:numId w:val="98"/>
              </w:numPr>
              <w:spacing w:after="200" w:line="320" w:lineRule="exact"/>
              <w:contextualSpacing/>
              <w:rPr>
                <w:rFonts w:cs="Arial"/>
                <w:sz w:val="24"/>
                <w:szCs w:val="24"/>
              </w:rPr>
            </w:pPr>
            <w:r w:rsidRPr="00AA3FA2">
              <w:rPr>
                <w:rFonts w:cs="Arial"/>
                <w:sz w:val="24"/>
                <w:szCs w:val="24"/>
              </w:rPr>
              <w:t>dwutlenek azotu</w:t>
            </w:r>
            <w:r w:rsidR="004C7198" w:rsidRPr="00AA3FA2">
              <w:rPr>
                <w:rFonts w:cs="Arial"/>
                <w:sz w:val="24"/>
                <w:szCs w:val="24"/>
              </w:rPr>
              <w:tab/>
            </w:r>
            <w:r w:rsidR="004C7198" w:rsidRPr="00AA3FA2">
              <w:rPr>
                <w:rFonts w:cs="Arial"/>
                <w:sz w:val="24"/>
                <w:szCs w:val="24"/>
              </w:rPr>
              <w:tab/>
            </w:r>
            <w:r w:rsidR="004C7198" w:rsidRPr="00AA3FA2">
              <w:rPr>
                <w:rFonts w:cs="Arial"/>
                <w:sz w:val="24"/>
                <w:szCs w:val="24"/>
              </w:rPr>
              <w:tab/>
            </w:r>
            <w:r w:rsidRPr="00AA3FA2">
              <w:rPr>
                <w:rFonts w:cs="Arial"/>
                <w:sz w:val="24"/>
                <w:szCs w:val="24"/>
              </w:rPr>
              <w:t>0,4934 Mg/rok</w:t>
            </w:r>
            <w:r w:rsidR="00327522" w:rsidRPr="00AA3FA2">
              <w:rPr>
                <w:rFonts w:cs="Arial"/>
                <w:sz w:val="24"/>
                <w:szCs w:val="24"/>
              </w:rPr>
              <w:t>,</w:t>
            </w:r>
          </w:p>
          <w:p w14:paraId="235A3D4D" w14:textId="1EEF6ECC" w:rsidR="00611BFF" w:rsidRPr="00AA3FA2" w:rsidRDefault="007D6EF2" w:rsidP="00AA3FA2">
            <w:pPr>
              <w:pStyle w:val="Arial10i50"/>
              <w:numPr>
                <w:ilvl w:val="0"/>
                <w:numId w:val="98"/>
              </w:numPr>
              <w:spacing w:after="200" w:line="320" w:lineRule="exact"/>
              <w:ind w:left="1066" w:hanging="357"/>
              <w:contextualSpacing/>
              <w:rPr>
                <w:rFonts w:cs="Arial"/>
                <w:sz w:val="24"/>
                <w:szCs w:val="24"/>
              </w:rPr>
            </w:pPr>
            <w:r w:rsidRPr="00AA3FA2">
              <w:rPr>
                <w:rFonts w:cs="Arial"/>
                <w:sz w:val="24"/>
                <w:szCs w:val="24"/>
              </w:rPr>
              <w:t>tlenek węgla</w:t>
            </w:r>
            <w:r w:rsidR="004C7198" w:rsidRPr="00AA3FA2">
              <w:rPr>
                <w:rFonts w:cs="Arial"/>
                <w:sz w:val="24"/>
                <w:szCs w:val="24"/>
              </w:rPr>
              <w:tab/>
            </w:r>
            <w:r w:rsidR="004C7198" w:rsidRPr="00AA3FA2">
              <w:rPr>
                <w:rFonts w:cs="Arial"/>
                <w:sz w:val="24"/>
                <w:szCs w:val="24"/>
              </w:rPr>
              <w:tab/>
            </w:r>
            <w:r w:rsidR="004C7198" w:rsidRPr="00AA3FA2">
              <w:rPr>
                <w:rFonts w:cs="Arial"/>
                <w:sz w:val="24"/>
                <w:szCs w:val="24"/>
              </w:rPr>
              <w:tab/>
            </w:r>
            <w:r w:rsidRPr="00AA3FA2">
              <w:rPr>
                <w:rFonts w:cs="Arial"/>
                <w:sz w:val="24"/>
                <w:szCs w:val="24"/>
              </w:rPr>
              <w:t>0,1497 Mg/rok</w:t>
            </w:r>
            <w:r w:rsidR="00327522" w:rsidRPr="00AA3FA2">
              <w:rPr>
                <w:rFonts w:cs="Arial"/>
                <w:sz w:val="24"/>
                <w:szCs w:val="24"/>
              </w:rPr>
              <w:t>.</w:t>
            </w:r>
          </w:p>
          <w:p w14:paraId="47BAB6F0" w14:textId="4E9F00D4" w:rsidR="007D6EF2" w:rsidRPr="00AA3FA2" w:rsidRDefault="007D6EF2" w:rsidP="00AA3FA2">
            <w:pPr>
              <w:pStyle w:val="Arial10i50"/>
              <w:spacing w:after="200" w:line="320" w:lineRule="exact"/>
              <w:rPr>
                <w:rFonts w:cs="Arial"/>
                <w:b/>
                <w:sz w:val="24"/>
                <w:szCs w:val="24"/>
              </w:rPr>
            </w:pPr>
            <w:r w:rsidRPr="00AA3FA2">
              <w:rPr>
                <w:rFonts w:cs="Arial"/>
                <w:b/>
                <w:sz w:val="24"/>
                <w:szCs w:val="24"/>
              </w:rPr>
              <w:t xml:space="preserve">2.  Rodzaje i ilości substancji dopuszczone do wprowadzania do powietrza </w:t>
            </w:r>
            <w:r w:rsidR="004C7198">
              <w:rPr>
                <w:rFonts w:cs="Arial"/>
                <w:b/>
                <w:sz w:val="24"/>
                <w:szCs w:val="24"/>
              </w:rPr>
              <w:br/>
            </w:r>
            <w:r w:rsidRPr="00AA3FA2">
              <w:rPr>
                <w:rFonts w:cs="Arial"/>
                <w:b/>
                <w:sz w:val="24"/>
                <w:szCs w:val="24"/>
              </w:rPr>
              <w:t>w warunkach</w:t>
            </w:r>
            <w:r w:rsidR="0023775B" w:rsidRPr="00AA3FA2">
              <w:rPr>
                <w:rFonts w:cs="Arial"/>
                <w:b/>
                <w:sz w:val="24"/>
                <w:szCs w:val="24"/>
              </w:rPr>
              <w:t xml:space="preserve"> </w:t>
            </w:r>
            <w:r w:rsidRPr="00AA3FA2">
              <w:rPr>
                <w:rFonts w:cs="Arial"/>
                <w:b/>
                <w:sz w:val="24"/>
                <w:szCs w:val="24"/>
              </w:rPr>
              <w:t xml:space="preserve">normalnego funkcjonowania instalacji – Wariant </w:t>
            </w:r>
            <w:proofErr w:type="spellStart"/>
            <w:r w:rsidRPr="00AA3FA2">
              <w:rPr>
                <w:rFonts w:cs="Arial"/>
                <w:b/>
                <w:sz w:val="24"/>
                <w:szCs w:val="24"/>
              </w:rPr>
              <w:t>II</w:t>
            </w:r>
            <w:r w:rsidR="00F92DD0" w:rsidRPr="00AA3FA2">
              <w:rPr>
                <w:rFonts w:cs="Arial"/>
                <w:b/>
                <w:sz w:val="24"/>
                <w:szCs w:val="24"/>
              </w:rPr>
              <w:t>a</w:t>
            </w:r>
            <w:proofErr w:type="spellEnd"/>
            <w:r w:rsidRPr="00AA3FA2">
              <w:rPr>
                <w:rFonts w:cs="Arial"/>
                <w:b/>
                <w:sz w:val="24"/>
                <w:szCs w:val="24"/>
              </w:rPr>
              <w:t xml:space="preserve"> - piec muflowy</w:t>
            </w:r>
            <w:r w:rsidR="007B609F" w:rsidRPr="00AA3FA2">
              <w:rPr>
                <w:rFonts w:cs="Arial"/>
                <w:b/>
                <w:sz w:val="24"/>
                <w:szCs w:val="24"/>
              </w:rPr>
              <w:t xml:space="preserve"> – </w:t>
            </w:r>
            <w:r w:rsidR="007B609F" w:rsidRPr="00AA3FA2">
              <w:rPr>
                <w:rFonts w:cs="Arial"/>
                <w:b/>
                <w:sz w:val="24"/>
                <w:szCs w:val="24"/>
                <w:u w:val="single"/>
              </w:rPr>
              <w:t>do 12 grudnia 2026 r.</w:t>
            </w:r>
          </w:p>
          <w:p w14:paraId="6108FF5C" w14:textId="1FCCEFBE" w:rsidR="007D6EF2" w:rsidRPr="00AA3FA2" w:rsidRDefault="00DF3316" w:rsidP="00AA3FA2">
            <w:pPr>
              <w:pStyle w:val="Arial10i50"/>
              <w:numPr>
                <w:ilvl w:val="0"/>
                <w:numId w:val="88"/>
              </w:numPr>
              <w:spacing w:after="200" w:line="320" w:lineRule="exact"/>
              <w:contextualSpacing/>
              <w:rPr>
                <w:rFonts w:cs="Arial"/>
                <w:b/>
                <w:sz w:val="24"/>
                <w:szCs w:val="24"/>
              </w:rPr>
            </w:pPr>
            <w:r w:rsidRPr="00AA3FA2">
              <w:rPr>
                <w:rFonts w:cs="Arial"/>
                <w:b/>
                <w:sz w:val="24"/>
                <w:szCs w:val="24"/>
              </w:rPr>
              <w:t>z</w:t>
            </w:r>
            <w:r w:rsidR="007D6EF2" w:rsidRPr="00AA3FA2">
              <w:rPr>
                <w:rFonts w:cs="Arial"/>
                <w:b/>
                <w:sz w:val="24"/>
                <w:szCs w:val="24"/>
              </w:rPr>
              <w:t xml:space="preserve"> emitora E1 - odprowadzanie odpylonej mieszaniny powietrza i tlenku cynku za filtrem tkaninowym:</w:t>
            </w:r>
          </w:p>
          <w:p w14:paraId="31395506" w14:textId="6A7FE986" w:rsidR="007D6EF2" w:rsidRPr="00AA3FA2" w:rsidRDefault="007D6EF2" w:rsidP="00AA3FA2">
            <w:pPr>
              <w:pStyle w:val="Arial10i50"/>
              <w:numPr>
                <w:ilvl w:val="0"/>
                <w:numId w:val="99"/>
              </w:numPr>
              <w:spacing w:after="200" w:line="320" w:lineRule="exact"/>
              <w:contextualSpacing/>
              <w:rPr>
                <w:rFonts w:cs="Arial"/>
                <w:sz w:val="24"/>
                <w:szCs w:val="24"/>
              </w:rPr>
            </w:pPr>
            <w:r w:rsidRPr="00AA3FA2">
              <w:rPr>
                <w:rFonts w:cs="Arial"/>
                <w:sz w:val="24"/>
                <w:szCs w:val="24"/>
              </w:rPr>
              <w:t>pył ogółem</w:t>
            </w:r>
            <w:r w:rsidR="004C7198" w:rsidRPr="00AA3FA2">
              <w:rPr>
                <w:rFonts w:cs="Arial"/>
                <w:sz w:val="24"/>
                <w:szCs w:val="24"/>
              </w:rPr>
              <w:tab/>
            </w:r>
            <w:r w:rsidR="004C7198" w:rsidRPr="00AA3FA2">
              <w:rPr>
                <w:rFonts w:cs="Arial"/>
                <w:sz w:val="24"/>
                <w:szCs w:val="24"/>
              </w:rPr>
              <w:tab/>
            </w:r>
            <w:r w:rsidR="004C7198" w:rsidRPr="00AA3FA2">
              <w:rPr>
                <w:rFonts w:cs="Arial"/>
                <w:sz w:val="24"/>
                <w:szCs w:val="24"/>
              </w:rPr>
              <w:tab/>
            </w:r>
            <w:r w:rsidR="00E82756" w:rsidRPr="00AA3FA2">
              <w:rPr>
                <w:rFonts w:cs="Arial"/>
                <w:sz w:val="24"/>
                <w:szCs w:val="24"/>
              </w:rPr>
              <w:t>0,0973</w:t>
            </w:r>
            <w:r w:rsidRPr="00AA3FA2">
              <w:rPr>
                <w:rFonts w:cs="Arial"/>
                <w:sz w:val="24"/>
                <w:szCs w:val="24"/>
              </w:rPr>
              <w:t xml:space="preserve"> kg/h</w:t>
            </w:r>
            <w:r w:rsidR="00DF3316" w:rsidRPr="00AA3FA2">
              <w:rPr>
                <w:rFonts w:cs="Arial"/>
                <w:sz w:val="24"/>
                <w:szCs w:val="24"/>
              </w:rPr>
              <w:t>,</w:t>
            </w:r>
          </w:p>
          <w:p w14:paraId="7F7F9088" w14:textId="664359DF" w:rsidR="007D6EF2" w:rsidRPr="00AA3FA2" w:rsidRDefault="007D6EF2" w:rsidP="00AA3FA2">
            <w:pPr>
              <w:pStyle w:val="Arial10i50"/>
              <w:numPr>
                <w:ilvl w:val="0"/>
                <w:numId w:val="99"/>
              </w:numPr>
              <w:spacing w:after="200" w:line="320" w:lineRule="exact"/>
              <w:contextualSpacing/>
              <w:rPr>
                <w:rFonts w:cs="Arial"/>
                <w:sz w:val="24"/>
                <w:szCs w:val="24"/>
              </w:rPr>
            </w:pPr>
            <w:r w:rsidRPr="00AA3FA2">
              <w:rPr>
                <w:rFonts w:cs="Arial"/>
                <w:sz w:val="24"/>
                <w:szCs w:val="24"/>
              </w:rPr>
              <w:t>pył zawieszony PM10</w:t>
            </w:r>
            <w:r w:rsidR="004C7198" w:rsidRPr="00AA3FA2">
              <w:rPr>
                <w:rFonts w:cs="Arial"/>
                <w:sz w:val="24"/>
                <w:szCs w:val="24"/>
              </w:rPr>
              <w:tab/>
            </w:r>
            <w:r w:rsidR="004C7198" w:rsidRPr="00AA3FA2">
              <w:rPr>
                <w:rFonts w:cs="Arial"/>
                <w:sz w:val="24"/>
                <w:szCs w:val="24"/>
              </w:rPr>
              <w:tab/>
            </w:r>
            <w:r w:rsidR="00A159F9" w:rsidRPr="00AA3FA2">
              <w:rPr>
                <w:rFonts w:cs="Arial"/>
                <w:sz w:val="24"/>
                <w:szCs w:val="24"/>
              </w:rPr>
              <w:t xml:space="preserve">0,0973 </w:t>
            </w:r>
            <w:r w:rsidRPr="00AA3FA2">
              <w:rPr>
                <w:rFonts w:cs="Arial"/>
                <w:sz w:val="24"/>
                <w:szCs w:val="24"/>
              </w:rPr>
              <w:t>kg/h</w:t>
            </w:r>
            <w:r w:rsidR="00DF3316" w:rsidRPr="00AA3FA2">
              <w:rPr>
                <w:rFonts w:cs="Arial"/>
                <w:sz w:val="24"/>
                <w:szCs w:val="24"/>
              </w:rPr>
              <w:t>,</w:t>
            </w:r>
          </w:p>
          <w:p w14:paraId="5BD8AAF0" w14:textId="319964DB" w:rsidR="007D6EF2" w:rsidRPr="00AA3FA2" w:rsidRDefault="007D6EF2" w:rsidP="00AA3FA2">
            <w:pPr>
              <w:pStyle w:val="Arial10i50"/>
              <w:numPr>
                <w:ilvl w:val="0"/>
                <w:numId w:val="99"/>
              </w:numPr>
              <w:spacing w:after="200" w:line="320" w:lineRule="exact"/>
              <w:contextualSpacing/>
              <w:rPr>
                <w:rFonts w:cs="Arial"/>
                <w:sz w:val="24"/>
                <w:szCs w:val="24"/>
              </w:rPr>
            </w:pPr>
            <w:r w:rsidRPr="00AA3FA2">
              <w:rPr>
                <w:rFonts w:cs="Arial"/>
                <w:sz w:val="24"/>
                <w:szCs w:val="24"/>
              </w:rPr>
              <w:t>pył zawieszony PM2,5</w:t>
            </w:r>
            <w:r w:rsidR="004C7198" w:rsidRPr="00AA3FA2">
              <w:rPr>
                <w:rFonts w:cs="Arial"/>
                <w:sz w:val="24"/>
                <w:szCs w:val="24"/>
              </w:rPr>
              <w:tab/>
            </w:r>
            <w:r w:rsidR="004C7198" w:rsidRPr="00AA3FA2">
              <w:rPr>
                <w:rFonts w:cs="Arial"/>
                <w:sz w:val="24"/>
                <w:szCs w:val="24"/>
              </w:rPr>
              <w:tab/>
            </w:r>
            <w:r w:rsidR="00A159F9" w:rsidRPr="00AA3FA2">
              <w:rPr>
                <w:rFonts w:cs="Arial"/>
                <w:sz w:val="24"/>
                <w:szCs w:val="24"/>
              </w:rPr>
              <w:t xml:space="preserve">0,0973 </w:t>
            </w:r>
            <w:r w:rsidRPr="00AA3FA2">
              <w:rPr>
                <w:rFonts w:cs="Arial"/>
                <w:sz w:val="24"/>
                <w:szCs w:val="24"/>
              </w:rPr>
              <w:t>kg/h</w:t>
            </w:r>
            <w:r w:rsidR="00DF3316" w:rsidRPr="00AA3FA2">
              <w:rPr>
                <w:rFonts w:cs="Arial"/>
                <w:sz w:val="24"/>
                <w:szCs w:val="24"/>
              </w:rPr>
              <w:t>,</w:t>
            </w:r>
          </w:p>
          <w:p w14:paraId="27071BD5" w14:textId="5F319845" w:rsidR="007D6EF2" w:rsidRPr="00AA3FA2" w:rsidRDefault="007D6EF2" w:rsidP="00AA3FA2">
            <w:pPr>
              <w:pStyle w:val="Arial10i50"/>
              <w:numPr>
                <w:ilvl w:val="0"/>
                <w:numId w:val="99"/>
              </w:numPr>
              <w:spacing w:after="200" w:line="320" w:lineRule="exact"/>
              <w:ind w:left="1111" w:hanging="357"/>
              <w:rPr>
                <w:rFonts w:cs="Arial"/>
                <w:sz w:val="24"/>
                <w:szCs w:val="24"/>
              </w:rPr>
            </w:pPr>
            <w:r w:rsidRPr="00AA3FA2">
              <w:rPr>
                <w:rFonts w:cs="Arial"/>
                <w:sz w:val="24"/>
                <w:szCs w:val="24"/>
              </w:rPr>
              <w:t>cynk i jego związki</w:t>
            </w:r>
            <w:r w:rsidR="004C7198" w:rsidRPr="00AA3FA2">
              <w:rPr>
                <w:rFonts w:cs="Arial"/>
                <w:sz w:val="24"/>
                <w:szCs w:val="24"/>
              </w:rPr>
              <w:tab/>
            </w:r>
            <w:r w:rsidR="004C7198" w:rsidRPr="00AA3FA2">
              <w:rPr>
                <w:rFonts w:cs="Arial"/>
                <w:sz w:val="24"/>
                <w:szCs w:val="24"/>
              </w:rPr>
              <w:tab/>
            </w:r>
            <w:r w:rsidR="00A159F9" w:rsidRPr="00AA3FA2">
              <w:rPr>
                <w:rFonts w:cs="Arial"/>
                <w:sz w:val="24"/>
                <w:szCs w:val="24"/>
              </w:rPr>
              <w:t xml:space="preserve">0,0973 </w:t>
            </w:r>
            <w:r w:rsidRPr="00AA3FA2">
              <w:rPr>
                <w:rFonts w:cs="Arial"/>
                <w:sz w:val="24"/>
                <w:szCs w:val="24"/>
              </w:rPr>
              <w:t>kg/h</w:t>
            </w:r>
            <w:r w:rsidR="00DF3316" w:rsidRPr="00AA3FA2">
              <w:rPr>
                <w:rFonts w:cs="Arial"/>
                <w:sz w:val="24"/>
                <w:szCs w:val="24"/>
              </w:rPr>
              <w:t>,</w:t>
            </w:r>
          </w:p>
          <w:p w14:paraId="56C38562" w14:textId="4C3BFC70" w:rsidR="007D6EF2" w:rsidRPr="00AA3FA2" w:rsidRDefault="00DF3316" w:rsidP="00AA3FA2">
            <w:pPr>
              <w:pStyle w:val="Arial10i50"/>
              <w:numPr>
                <w:ilvl w:val="0"/>
                <w:numId w:val="88"/>
              </w:numPr>
              <w:spacing w:after="200" w:line="320" w:lineRule="exact"/>
              <w:contextualSpacing/>
              <w:rPr>
                <w:rFonts w:cs="Arial"/>
                <w:b/>
                <w:sz w:val="24"/>
                <w:szCs w:val="24"/>
              </w:rPr>
            </w:pPr>
            <w:r w:rsidRPr="00AA3FA2">
              <w:rPr>
                <w:rFonts w:cs="Arial"/>
                <w:b/>
                <w:sz w:val="24"/>
                <w:szCs w:val="24"/>
              </w:rPr>
              <w:t>z</w:t>
            </w:r>
            <w:r w:rsidR="007D6EF2" w:rsidRPr="00AA3FA2">
              <w:rPr>
                <w:rFonts w:cs="Arial"/>
                <w:b/>
                <w:sz w:val="24"/>
                <w:szCs w:val="24"/>
              </w:rPr>
              <w:t xml:space="preserve"> emitora E2 - odprowadzanie odpylonej mieszaniny powietrza i tlenku cynku za filtrem tkaninowym oraz filtrem workowym:</w:t>
            </w:r>
          </w:p>
          <w:p w14:paraId="25E0D3A0" w14:textId="37C4F49A" w:rsidR="007D6EF2" w:rsidRPr="00AA3FA2" w:rsidRDefault="007D6EF2" w:rsidP="00AA3FA2">
            <w:pPr>
              <w:pStyle w:val="Arial10i50"/>
              <w:numPr>
                <w:ilvl w:val="0"/>
                <w:numId w:val="99"/>
              </w:numPr>
              <w:spacing w:after="200" w:line="320" w:lineRule="exact"/>
              <w:contextualSpacing/>
              <w:rPr>
                <w:rFonts w:cs="Arial"/>
                <w:sz w:val="24"/>
                <w:szCs w:val="24"/>
              </w:rPr>
            </w:pPr>
            <w:r w:rsidRPr="00AA3FA2">
              <w:rPr>
                <w:rFonts w:cs="Arial"/>
                <w:sz w:val="24"/>
                <w:szCs w:val="24"/>
              </w:rPr>
              <w:t>pył ogółem</w:t>
            </w:r>
            <w:r w:rsidR="004C7198" w:rsidRPr="00AA3FA2">
              <w:rPr>
                <w:rFonts w:cs="Arial"/>
                <w:sz w:val="24"/>
                <w:szCs w:val="24"/>
              </w:rPr>
              <w:tab/>
            </w:r>
            <w:r w:rsidR="004C7198" w:rsidRPr="00AA3FA2">
              <w:rPr>
                <w:rFonts w:cs="Arial"/>
                <w:sz w:val="24"/>
                <w:szCs w:val="24"/>
              </w:rPr>
              <w:tab/>
            </w:r>
            <w:r w:rsidR="004C7198" w:rsidRPr="00AA3FA2">
              <w:rPr>
                <w:rFonts w:cs="Arial"/>
                <w:sz w:val="24"/>
                <w:szCs w:val="24"/>
              </w:rPr>
              <w:tab/>
            </w:r>
            <w:r w:rsidR="00C20BED" w:rsidRPr="00AA3FA2">
              <w:rPr>
                <w:rFonts w:cs="Arial"/>
                <w:sz w:val="24"/>
                <w:szCs w:val="24"/>
              </w:rPr>
              <w:t xml:space="preserve">0,0144 </w:t>
            </w:r>
            <w:r w:rsidRPr="00AA3FA2">
              <w:rPr>
                <w:rFonts w:cs="Arial"/>
                <w:sz w:val="24"/>
                <w:szCs w:val="24"/>
              </w:rPr>
              <w:t>kg/h</w:t>
            </w:r>
            <w:r w:rsidR="00DF3316" w:rsidRPr="00AA3FA2">
              <w:rPr>
                <w:rFonts w:cs="Arial"/>
                <w:sz w:val="24"/>
                <w:szCs w:val="24"/>
              </w:rPr>
              <w:t>,</w:t>
            </w:r>
          </w:p>
          <w:p w14:paraId="3D235E7E" w14:textId="61B906BE" w:rsidR="007D6EF2" w:rsidRPr="00AA3FA2" w:rsidRDefault="007D6EF2" w:rsidP="00AA3FA2">
            <w:pPr>
              <w:pStyle w:val="Arial10i50"/>
              <w:numPr>
                <w:ilvl w:val="0"/>
                <w:numId w:val="99"/>
              </w:numPr>
              <w:spacing w:after="200" w:line="320" w:lineRule="exact"/>
              <w:contextualSpacing/>
              <w:rPr>
                <w:rFonts w:cs="Arial"/>
                <w:sz w:val="24"/>
                <w:szCs w:val="24"/>
              </w:rPr>
            </w:pPr>
            <w:r w:rsidRPr="00AA3FA2">
              <w:rPr>
                <w:rFonts w:cs="Arial"/>
                <w:sz w:val="24"/>
                <w:szCs w:val="24"/>
              </w:rPr>
              <w:t>pył zawieszony PM10</w:t>
            </w:r>
            <w:r w:rsidR="004C7198" w:rsidRPr="00AA3FA2">
              <w:rPr>
                <w:rFonts w:cs="Arial"/>
                <w:sz w:val="24"/>
                <w:szCs w:val="24"/>
              </w:rPr>
              <w:tab/>
            </w:r>
            <w:r w:rsidR="004C7198" w:rsidRPr="00AA3FA2">
              <w:rPr>
                <w:rFonts w:cs="Arial"/>
                <w:sz w:val="24"/>
                <w:szCs w:val="24"/>
              </w:rPr>
              <w:tab/>
            </w:r>
            <w:r w:rsidR="00C20BED" w:rsidRPr="00AA3FA2">
              <w:rPr>
                <w:rFonts w:cs="Arial"/>
                <w:sz w:val="24"/>
                <w:szCs w:val="24"/>
              </w:rPr>
              <w:t xml:space="preserve">0,0144 </w:t>
            </w:r>
            <w:r w:rsidRPr="00AA3FA2">
              <w:rPr>
                <w:rFonts w:cs="Arial"/>
                <w:sz w:val="24"/>
                <w:szCs w:val="24"/>
              </w:rPr>
              <w:t>kg/h</w:t>
            </w:r>
            <w:r w:rsidR="00DF3316" w:rsidRPr="00AA3FA2">
              <w:rPr>
                <w:rFonts w:cs="Arial"/>
                <w:sz w:val="24"/>
                <w:szCs w:val="24"/>
              </w:rPr>
              <w:t>,</w:t>
            </w:r>
          </w:p>
          <w:p w14:paraId="10ECD88D" w14:textId="3B3DAE9E" w:rsidR="007D6EF2" w:rsidRPr="00AA3FA2" w:rsidRDefault="007D6EF2" w:rsidP="00AA3FA2">
            <w:pPr>
              <w:pStyle w:val="Arial10i50"/>
              <w:numPr>
                <w:ilvl w:val="0"/>
                <w:numId w:val="99"/>
              </w:numPr>
              <w:spacing w:after="200" w:line="320" w:lineRule="exact"/>
              <w:contextualSpacing/>
              <w:rPr>
                <w:rFonts w:cs="Arial"/>
                <w:sz w:val="24"/>
                <w:szCs w:val="24"/>
              </w:rPr>
            </w:pPr>
            <w:r w:rsidRPr="00AA3FA2">
              <w:rPr>
                <w:rFonts w:cs="Arial"/>
                <w:sz w:val="24"/>
                <w:szCs w:val="24"/>
              </w:rPr>
              <w:t>pył zawieszony PM2,5</w:t>
            </w:r>
            <w:r w:rsidR="004C7198" w:rsidRPr="00AA3FA2">
              <w:rPr>
                <w:rFonts w:cs="Arial"/>
                <w:sz w:val="24"/>
                <w:szCs w:val="24"/>
              </w:rPr>
              <w:tab/>
            </w:r>
            <w:r w:rsidR="004C7198" w:rsidRPr="00AA3FA2">
              <w:rPr>
                <w:rFonts w:cs="Arial"/>
                <w:sz w:val="24"/>
                <w:szCs w:val="24"/>
              </w:rPr>
              <w:tab/>
            </w:r>
            <w:r w:rsidR="00C20BED" w:rsidRPr="00AA3FA2">
              <w:rPr>
                <w:rFonts w:cs="Arial"/>
                <w:sz w:val="24"/>
                <w:szCs w:val="24"/>
              </w:rPr>
              <w:t xml:space="preserve">0,0144 </w:t>
            </w:r>
            <w:r w:rsidRPr="00AA3FA2">
              <w:rPr>
                <w:rFonts w:cs="Arial"/>
                <w:sz w:val="24"/>
                <w:szCs w:val="24"/>
              </w:rPr>
              <w:t>kg/h</w:t>
            </w:r>
            <w:r w:rsidR="00DF3316" w:rsidRPr="00AA3FA2">
              <w:rPr>
                <w:rFonts w:cs="Arial"/>
                <w:sz w:val="24"/>
                <w:szCs w:val="24"/>
              </w:rPr>
              <w:t>,</w:t>
            </w:r>
          </w:p>
          <w:p w14:paraId="693C455A" w14:textId="42CF7B8F" w:rsidR="007D6EF2" w:rsidRPr="00AA3FA2" w:rsidRDefault="007D6EF2" w:rsidP="00AA3FA2">
            <w:pPr>
              <w:pStyle w:val="Arial10i50"/>
              <w:numPr>
                <w:ilvl w:val="0"/>
                <w:numId w:val="99"/>
              </w:numPr>
              <w:spacing w:after="200" w:line="320" w:lineRule="exact"/>
              <w:contextualSpacing/>
              <w:rPr>
                <w:rFonts w:cs="Arial"/>
                <w:sz w:val="24"/>
                <w:szCs w:val="24"/>
              </w:rPr>
            </w:pPr>
            <w:r w:rsidRPr="00AA3FA2">
              <w:rPr>
                <w:rFonts w:cs="Arial"/>
                <w:sz w:val="24"/>
                <w:szCs w:val="24"/>
              </w:rPr>
              <w:t>cynk i jego związki</w:t>
            </w:r>
            <w:r w:rsidR="004C7198" w:rsidRPr="00AA3FA2">
              <w:rPr>
                <w:rFonts w:cs="Arial"/>
                <w:sz w:val="24"/>
                <w:szCs w:val="24"/>
              </w:rPr>
              <w:tab/>
            </w:r>
            <w:r w:rsidR="004C7198" w:rsidRPr="00AA3FA2">
              <w:rPr>
                <w:rFonts w:cs="Arial"/>
                <w:sz w:val="24"/>
                <w:szCs w:val="24"/>
              </w:rPr>
              <w:tab/>
            </w:r>
            <w:r w:rsidR="00C20BED" w:rsidRPr="00AA3FA2">
              <w:rPr>
                <w:rFonts w:cs="Arial"/>
                <w:sz w:val="24"/>
                <w:szCs w:val="24"/>
              </w:rPr>
              <w:t xml:space="preserve">0,0144 </w:t>
            </w:r>
            <w:r w:rsidRPr="00AA3FA2">
              <w:rPr>
                <w:rFonts w:cs="Arial"/>
                <w:sz w:val="24"/>
                <w:szCs w:val="24"/>
              </w:rPr>
              <w:t>kg/h</w:t>
            </w:r>
            <w:r w:rsidR="00DF3316" w:rsidRPr="00AA3FA2">
              <w:rPr>
                <w:rFonts w:cs="Arial"/>
                <w:sz w:val="24"/>
                <w:szCs w:val="24"/>
              </w:rPr>
              <w:t>,</w:t>
            </w:r>
          </w:p>
          <w:p w14:paraId="483D8D5F" w14:textId="00A4E459" w:rsidR="007D6EF2" w:rsidRPr="00AA3FA2" w:rsidRDefault="007D6EF2" w:rsidP="00AA3FA2">
            <w:pPr>
              <w:pStyle w:val="Arial10i50"/>
              <w:numPr>
                <w:ilvl w:val="0"/>
                <w:numId w:val="99"/>
              </w:numPr>
              <w:spacing w:after="200" w:line="320" w:lineRule="exact"/>
              <w:contextualSpacing/>
              <w:rPr>
                <w:rFonts w:cs="Arial"/>
                <w:sz w:val="24"/>
                <w:szCs w:val="24"/>
              </w:rPr>
            </w:pPr>
            <w:r w:rsidRPr="00AA3FA2">
              <w:rPr>
                <w:rFonts w:cs="Arial"/>
                <w:sz w:val="24"/>
                <w:szCs w:val="24"/>
              </w:rPr>
              <w:t>dwutlenek siarki</w:t>
            </w:r>
            <w:r w:rsidRPr="00AA3FA2">
              <w:rPr>
                <w:rFonts w:cs="Arial"/>
                <w:sz w:val="24"/>
                <w:szCs w:val="24"/>
              </w:rPr>
              <w:tab/>
            </w:r>
            <w:r w:rsidR="004C7198" w:rsidRPr="00AA3FA2">
              <w:rPr>
                <w:rFonts w:cs="Arial"/>
                <w:sz w:val="24"/>
                <w:szCs w:val="24"/>
              </w:rPr>
              <w:tab/>
            </w:r>
            <w:r w:rsidR="004C7198" w:rsidRPr="00AA3FA2">
              <w:rPr>
                <w:rFonts w:cs="Arial"/>
                <w:sz w:val="24"/>
                <w:szCs w:val="24"/>
              </w:rPr>
              <w:tab/>
            </w:r>
            <w:r w:rsidR="00C20BED" w:rsidRPr="00AA3FA2">
              <w:rPr>
                <w:rFonts w:cs="Arial"/>
                <w:sz w:val="24"/>
                <w:szCs w:val="24"/>
              </w:rPr>
              <w:t xml:space="preserve">0,0432 </w:t>
            </w:r>
            <w:r w:rsidRPr="00AA3FA2">
              <w:rPr>
                <w:rFonts w:cs="Arial"/>
                <w:sz w:val="24"/>
                <w:szCs w:val="24"/>
              </w:rPr>
              <w:t>kg/h</w:t>
            </w:r>
            <w:r w:rsidR="00DF3316" w:rsidRPr="00AA3FA2">
              <w:rPr>
                <w:rFonts w:cs="Arial"/>
                <w:sz w:val="24"/>
                <w:szCs w:val="24"/>
              </w:rPr>
              <w:t>,</w:t>
            </w:r>
          </w:p>
          <w:p w14:paraId="7C656321" w14:textId="1C7F7875" w:rsidR="007D6EF2" w:rsidRPr="00AA3FA2" w:rsidRDefault="007D6EF2" w:rsidP="00AA3FA2">
            <w:pPr>
              <w:pStyle w:val="Arial10i50"/>
              <w:numPr>
                <w:ilvl w:val="0"/>
                <w:numId w:val="99"/>
              </w:numPr>
              <w:spacing w:after="200" w:line="320" w:lineRule="exact"/>
              <w:contextualSpacing/>
              <w:rPr>
                <w:rFonts w:cs="Arial"/>
                <w:sz w:val="24"/>
                <w:szCs w:val="24"/>
              </w:rPr>
            </w:pPr>
            <w:r w:rsidRPr="00AA3FA2">
              <w:rPr>
                <w:rFonts w:cs="Arial"/>
                <w:sz w:val="24"/>
                <w:szCs w:val="24"/>
              </w:rPr>
              <w:t>tlenki azotu jako NO</w:t>
            </w:r>
            <w:r w:rsidRPr="00AA3FA2">
              <w:rPr>
                <w:rFonts w:cs="Arial"/>
                <w:sz w:val="24"/>
                <w:szCs w:val="24"/>
                <w:vertAlign w:val="subscript"/>
              </w:rPr>
              <w:t>2</w:t>
            </w:r>
            <w:r w:rsidR="004C7198" w:rsidRPr="00AA3FA2">
              <w:rPr>
                <w:rFonts w:cs="Arial"/>
                <w:sz w:val="24"/>
                <w:szCs w:val="24"/>
              </w:rPr>
              <w:tab/>
            </w:r>
            <w:r w:rsidR="004C7198" w:rsidRPr="00AA3FA2">
              <w:rPr>
                <w:rFonts w:cs="Arial"/>
                <w:sz w:val="24"/>
                <w:szCs w:val="24"/>
              </w:rPr>
              <w:tab/>
            </w:r>
            <w:r w:rsidR="00C20BED" w:rsidRPr="00AA3FA2">
              <w:rPr>
                <w:rFonts w:cs="Arial"/>
                <w:sz w:val="24"/>
                <w:szCs w:val="24"/>
              </w:rPr>
              <w:t xml:space="preserve">0,0667 </w:t>
            </w:r>
            <w:r w:rsidRPr="00AA3FA2">
              <w:rPr>
                <w:rFonts w:cs="Arial"/>
                <w:sz w:val="24"/>
                <w:szCs w:val="24"/>
              </w:rPr>
              <w:t>kg/h</w:t>
            </w:r>
            <w:r w:rsidR="00DF3316" w:rsidRPr="00AA3FA2">
              <w:rPr>
                <w:rFonts w:cs="Arial"/>
                <w:sz w:val="24"/>
                <w:szCs w:val="24"/>
              </w:rPr>
              <w:t>,</w:t>
            </w:r>
          </w:p>
          <w:p w14:paraId="1B67F926" w14:textId="3F6E7738" w:rsidR="00BE7E13" w:rsidRPr="00AA3FA2" w:rsidRDefault="007D6EF2" w:rsidP="00AA3FA2">
            <w:pPr>
              <w:pStyle w:val="Arial10i50"/>
              <w:numPr>
                <w:ilvl w:val="0"/>
                <w:numId w:val="99"/>
              </w:numPr>
              <w:spacing w:after="200" w:line="320" w:lineRule="exact"/>
              <w:ind w:left="1111" w:hanging="357"/>
              <w:rPr>
                <w:rFonts w:cs="Arial"/>
                <w:sz w:val="24"/>
                <w:szCs w:val="24"/>
              </w:rPr>
            </w:pPr>
            <w:r w:rsidRPr="00AA3FA2">
              <w:rPr>
                <w:rFonts w:cs="Arial"/>
                <w:sz w:val="24"/>
                <w:szCs w:val="24"/>
              </w:rPr>
              <w:t>tlenek węgla</w:t>
            </w:r>
            <w:r w:rsidR="004C7198" w:rsidRPr="00AA3FA2">
              <w:rPr>
                <w:rFonts w:cs="Arial"/>
                <w:sz w:val="24"/>
                <w:szCs w:val="24"/>
              </w:rPr>
              <w:tab/>
            </w:r>
            <w:r w:rsidR="004C7198" w:rsidRPr="00AA3FA2">
              <w:rPr>
                <w:rFonts w:cs="Arial"/>
                <w:sz w:val="24"/>
                <w:szCs w:val="24"/>
              </w:rPr>
              <w:tab/>
            </w:r>
            <w:r w:rsidR="004C7198" w:rsidRPr="00AA3FA2">
              <w:rPr>
                <w:rFonts w:cs="Arial"/>
                <w:sz w:val="24"/>
                <w:szCs w:val="24"/>
              </w:rPr>
              <w:tab/>
            </w:r>
            <w:r w:rsidRPr="00AA3FA2">
              <w:rPr>
                <w:rFonts w:cs="Arial"/>
                <w:sz w:val="24"/>
                <w:szCs w:val="24"/>
              </w:rPr>
              <w:t>0,05</w:t>
            </w:r>
            <w:r w:rsidR="003C0EE7" w:rsidRPr="00AA3FA2">
              <w:rPr>
                <w:rFonts w:cs="Arial"/>
                <w:sz w:val="24"/>
                <w:szCs w:val="24"/>
              </w:rPr>
              <w:t>00</w:t>
            </w:r>
            <w:r w:rsidRPr="00AA3FA2">
              <w:rPr>
                <w:rFonts w:cs="Arial"/>
                <w:sz w:val="24"/>
                <w:szCs w:val="24"/>
              </w:rPr>
              <w:t xml:space="preserve"> kg/h</w:t>
            </w:r>
            <w:r w:rsidR="00DF3316" w:rsidRPr="00AA3FA2">
              <w:rPr>
                <w:rFonts w:cs="Arial"/>
                <w:sz w:val="24"/>
                <w:szCs w:val="24"/>
              </w:rPr>
              <w:t>,</w:t>
            </w:r>
          </w:p>
          <w:p w14:paraId="0DCCD950" w14:textId="687B3987" w:rsidR="007D6EF2" w:rsidRPr="00AA3FA2" w:rsidRDefault="00DF3316" w:rsidP="00AA3FA2">
            <w:pPr>
              <w:pStyle w:val="Arial10i50"/>
              <w:numPr>
                <w:ilvl w:val="0"/>
                <w:numId w:val="88"/>
              </w:numPr>
              <w:spacing w:line="320" w:lineRule="exact"/>
              <w:rPr>
                <w:rFonts w:cs="Arial"/>
                <w:b/>
                <w:sz w:val="24"/>
                <w:szCs w:val="24"/>
              </w:rPr>
            </w:pPr>
            <w:r w:rsidRPr="00AA3FA2">
              <w:rPr>
                <w:rFonts w:cs="Arial"/>
                <w:b/>
                <w:sz w:val="24"/>
                <w:szCs w:val="24"/>
              </w:rPr>
              <w:t>z</w:t>
            </w:r>
            <w:r w:rsidR="007D6EF2" w:rsidRPr="00AA3FA2">
              <w:rPr>
                <w:rFonts w:cs="Arial"/>
                <w:b/>
                <w:sz w:val="24"/>
                <w:szCs w:val="24"/>
              </w:rPr>
              <w:t xml:space="preserve"> emitora E4 </w:t>
            </w:r>
            <w:r w:rsidR="00333E2A" w:rsidRPr="00AA3FA2">
              <w:rPr>
                <w:rFonts w:cs="Arial"/>
                <w:b/>
                <w:sz w:val="24"/>
                <w:szCs w:val="24"/>
              </w:rPr>
              <w:t>-</w:t>
            </w:r>
            <w:r w:rsidR="007D6EF2" w:rsidRPr="00AA3FA2">
              <w:rPr>
                <w:rFonts w:cs="Arial"/>
                <w:b/>
                <w:sz w:val="24"/>
                <w:szCs w:val="24"/>
              </w:rPr>
              <w:t xml:space="preserve"> odprowadzanie spalin z palnika pieca muflowego:</w:t>
            </w:r>
          </w:p>
          <w:p w14:paraId="06B9792E" w14:textId="206D343C" w:rsidR="007D6EF2" w:rsidRPr="00AA3FA2" w:rsidRDefault="007D6EF2" w:rsidP="00AA3FA2">
            <w:pPr>
              <w:pStyle w:val="Arial10i50"/>
              <w:numPr>
                <w:ilvl w:val="0"/>
                <w:numId w:val="99"/>
              </w:numPr>
              <w:spacing w:line="320" w:lineRule="exact"/>
              <w:rPr>
                <w:rFonts w:cs="Arial"/>
                <w:sz w:val="24"/>
                <w:szCs w:val="24"/>
              </w:rPr>
            </w:pPr>
            <w:r w:rsidRPr="00AA3FA2">
              <w:rPr>
                <w:rFonts w:cs="Arial"/>
                <w:sz w:val="24"/>
                <w:szCs w:val="24"/>
              </w:rPr>
              <w:lastRenderedPageBreak/>
              <w:t>pył ogółem</w:t>
            </w:r>
            <w:r w:rsidR="004C7198" w:rsidRPr="00AA3FA2">
              <w:rPr>
                <w:rFonts w:cs="Arial"/>
                <w:sz w:val="24"/>
                <w:szCs w:val="24"/>
              </w:rPr>
              <w:tab/>
            </w:r>
            <w:r w:rsidR="004C7198" w:rsidRPr="00AA3FA2">
              <w:rPr>
                <w:rFonts w:cs="Arial"/>
                <w:sz w:val="24"/>
                <w:szCs w:val="24"/>
              </w:rPr>
              <w:tab/>
            </w:r>
            <w:r w:rsidR="004C7198" w:rsidRPr="00AA3FA2">
              <w:rPr>
                <w:rFonts w:cs="Arial"/>
                <w:sz w:val="24"/>
                <w:szCs w:val="24"/>
              </w:rPr>
              <w:tab/>
            </w:r>
            <w:r w:rsidR="00265B7A" w:rsidRPr="00AA3FA2">
              <w:rPr>
                <w:rFonts w:cs="Arial"/>
                <w:sz w:val="24"/>
                <w:szCs w:val="24"/>
              </w:rPr>
              <w:t xml:space="preserve">0,01553 </w:t>
            </w:r>
            <w:r w:rsidRPr="00AA3FA2">
              <w:rPr>
                <w:rFonts w:cs="Arial"/>
                <w:sz w:val="24"/>
                <w:szCs w:val="24"/>
              </w:rPr>
              <w:t>kg/h</w:t>
            </w:r>
            <w:r w:rsidR="00DF3316" w:rsidRPr="00AA3FA2">
              <w:rPr>
                <w:rFonts w:cs="Arial"/>
                <w:sz w:val="24"/>
                <w:szCs w:val="24"/>
              </w:rPr>
              <w:t>,</w:t>
            </w:r>
          </w:p>
          <w:p w14:paraId="146A8625" w14:textId="66E545FC" w:rsidR="007D6EF2" w:rsidRPr="00AA3FA2" w:rsidRDefault="007D6EF2" w:rsidP="00AA3FA2">
            <w:pPr>
              <w:pStyle w:val="Arial10i50"/>
              <w:numPr>
                <w:ilvl w:val="0"/>
                <w:numId w:val="99"/>
              </w:numPr>
              <w:spacing w:line="320" w:lineRule="exact"/>
              <w:rPr>
                <w:rFonts w:cs="Arial"/>
                <w:sz w:val="24"/>
                <w:szCs w:val="24"/>
              </w:rPr>
            </w:pPr>
            <w:r w:rsidRPr="00AA3FA2">
              <w:rPr>
                <w:rFonts w:cs="Arial"/>
                <w:sz w:val="24"/>
                <w:szCs w:val="24"/>
              </w:rPr>
              <w:t>pył zawieszony PM10</w:t>
            </w:r>
            <w:r w:rsidR="004C7198" w:rsidRPr="00AA3FA2">
              <w:rPr>
                <w:rFonts w:cs="Arial"/>
                <w:sz w:val="24"/>
                <w:szCs w:val="24"/>
              </w:rPr>
              <w:tab/>
            </w:r>
            <w:r w:rsidR="004C7198" w:rsidRPr="00AA3FA2">
              <w:rPr>
                <w:rFonts w:cs="Arial"/>
                <w:sz w:val="24"/>
                <w:szCs w:val="24"/>
              </w:rPr>
              <w:tab/>
            </w:r>
            <w:r w:rsidR="00265B7A" w:rsidRPr="00AA3FA2">
              <w:rPr>
                <w:rFonts w:cs="Arial"/>
                <w:sz w:val="24"/>
                <w:szCs w:val="24"/>
              </w:rPr>
              <w:t xml:space="preserve">0,01553 </w:t>
            </w:r>
            <w:r w:rsidRPr="00AA3FA2">
              <w:rPr>
                <w:rFonts w:cs="Arial"/>
                <w:sz w:val="24"/>
                <w:szCs w:val="24"/>
              </w:rPr>
              <w:t>kg/h</w:t>
            </w:r>
            <w:r w:rsidR="00DF3316" w:rsidRPr="00AA3FA2">
              <w:rPr>
                <w:rFonts w:cs="Arial"/>
                <w:sz w:val="24"/>
                <w:szCs w:val="24"/>
              </w:rPr>
              <w:t>,</w:t>
            </w:r>
          </w:p>
          <w:p w14:paraId="55A90844" w14:textId="1B508AFE" w:rsidR="007D6EF2" w:rsidRPr="00AA3FA2" w:rsidRDefault="007D6EF2" w:rsidP="00AA3FA2">
            <w:pPr>
              <w:pStyle w:val="Arial10i50"/>
              <w:numPr>
                <w:ilvl w:val="0"/>
                <w:numId w:val="99"/>
              </w:numPr>
              <w:spacing w:line="320" w:lineRule="exact"/>
              <w:rPr>
                <w:rFonts w:cs="Arial"/>
                <w:sz w:val="24"/>
                <w:szCs w:val="24"/>
              </w:rPr>
            </w:pPr>
            <w:r w:rsidRPr="00AA3FA2">
              <w:rPr>
                <w:rFonts w:cs="Arial"/>
                <w:sz w:val="24"/>
                <w:szCs w:val="24"/>
              </w:rPr>
              <w:t>pył zawieszony PM2,5</w:t>
            </w:r>
            <w:r w:rsidR="004C7198" w:rsidRPr="00AA3FA2">
              <w:rPr>
                <w:rFonts w:cs="Arial"/>
                <w:sz w:val="24"/>
                <w:szCs w:val="24"/>
              </w:rPr>
              <w:tab/>
            </w:r>
            <w:r w:rsidR="004C7198" w:rsidRPr="00AA3FA2">
              <w:rPr>
                <w:rFonts w:cs="Arial"/>
                <w:sz w:val="24"/>
                <w:szCs w:val="24"/>
              </w:rPr>
              <w:tab/>
            </w:r>
            <w:r w:rsidR="00265B7A" w:rsidRPr="00AA3FA2">
              <w:rPr>
                <w:rFonts w:cs="Arial"/>
                <w:sz w:val="24"/>
                <w:szCs w:val="24"/>
              </w:rPr>
              <w:t xml:space="preserve">0,01553 </w:t>
            </w:r>
            <w:r w:rsidRPr="00AA3FA2">
              <w:rPr>
                <w:rFonts w:cs="Arial"/>
                <w:sz w:val="24"/>
                <w:szCs w:val="24"/>
              </w:rPr>
              <w:t>kg/h</w:t>
            </w:r>
            <w:r w:rsidR="00DF3316" w:rsidRPr="00AA3FA2">
              <w:rPr>
                <w:rFonts w:cs="Arial"/>
                <w:sz w:val="24"/>
                <w:szCs w:val="24"/>
              </w:rPr>
              <w:t>,</w:t>
            </w:r>
          </w:p>
          <w:p w14:paraId="50AEF5D7" w14:textId="7D633F7F" w:rsidR="007D6EF2" w:rsidRPr="00AA3FA2" w:rsidRDefault="007D6EF2" w:rsidP="00AA3FA2">
            <w:pPr>
              <w:pStyle w:val="Arial10i50"/>
              <w:numPr>
                <w:ilvl w:val="0"/>
                <w:numId w:val="99"/>
              </w:numPr>
              <w:spacing w:line="320" w:lineRule="exact"/>
              <w:rPr>
                <w:rFonts w:cs="Arial"/>
                <w:sz w:val="24"/>
                <w:szCs w:val="24"/>
              </w:rPr>
            </w:pPr>
            <w:r w:rsidRPr="00AA3FA2">
              <w:rPr>
                <w:rFonts w:cs="Arial"/>
                <w:sz w:val="24"/>
                <w:szCs w:val="24"/>
              </w:rPr>
              <w:t>dwutlenek siarki</w:t>
            </w:r>
            <w:r w:rsidRPr="00AA3FA2">
              <w:rPr>
                <w:rFonts w:cs="Arial"/>
                <w:sz w:val="24"/>
                <w:szCs w:val="24"/>
              </w:rPr>
              <w:tab/>
            </w:r>
            <w:r w:rsidR="004C7198" w:rsidRPr="00AA3FA2">
              <w:rPr>
                <w:rFonts w:cs="Arial"/>
                <w:sz w:val="24"/>
                <w:szCs w:val="24"/>
              </w:rPr>
              <w:tab/>
            </w:r>
            <w:r w:rsidR="004C7198" w:rsidRPr="00AA3FA2">
              <w:rPr>
                <w:rFonts w:cs="Arial"/>
                <w:sz w:val="24"/>
                <w:szCs w:val="24"/>
              </w:rPr>
              <w:tab/>
            </w:r>
            <w:r w:rsidR="00265B7A" w:rsidRPr="00AA3FA2">
              <w:rPr>
                <w:rFonts w:cs="Arial"/>
                <w:sz w:val="24"/>
                <w:szCs w:val="24"/>
              </w:rPr>
              <w:t>0,0466</w:t>
            </w:r>
            <w:r w:rsidR="00114B33" w:rsidRPr="00AA3FA2">
              <w:rPr>
                <w:rFonts w:cs="Arial"/>
                <w:sz w:val="24"/>
                <w:szCs w:val="24"/>
              </w:rPr>
              <w:t>0</w:t>
            </w:r>
            <w:r w:rsidR="00265B7A" w:rsidRPr="00AA3FA2">
              <w:rPr>
                <w:rFonts w:cs="Arial"/>
                <w:sz w:val="24"/>
                <w:szCs w:val="24"/>
              </w:rPr>
              <w:t xml:space="preserve"> </w:t>
            </w:r>
            <w:r w:rsidRPr="00AA3FA2">
              <w:rPr>
                <w:rFonts w:cs="Arial"/>
                <w:sz w:val="24"/>
                <w:szCs w:val="24"/>
              </w:rPr>
              <w:t>kg/h</w:t>
            </w:r>
            <w:r w:rsidR="00DF3316" w:rsidRPr="00AA3FA2">
              <w:rPr>
                <w:rFonts w:cs="Arial"/>
                <w:sz w:val="24"/>
                <w:szCs w:val="24"/>
              </w:rPr>
              <w:t>,</w:t>
            </w:r>
          </w:p>
          <w:p w14:paraId="631A0A7A" w14:textId="2C06BD9B" w:rsidR="007D6EF2" w:rsidRPr="00AA3FA2" w:rsidRDefault="007D6EF2" w:rsidP="00AA3FA2">
            <w:pPr>
              <w:pStyle w:val="Arial10i50"/>
              <w:numPr>
                <w:ilvl w:val="0"/>
                <w:numId w:val="99"/>
              </w:numPr>
              <w:spacing w:line="320" w:lineRule="exact"/>
              <w:rPr>
                <w:rFonts w:cs="Arial"/>
                <w:sz w:val="24"/>
                <w:szCs w:val="24"/>
              </w:rPr>
            </w:pPr>
            <w:r w:rsidRPr="00AA3FA2">
              <w:rPr>
                <w:rFonts w:cs="Arial"/>
                <w:sz w:val="24"/>
                <w:szCs w:val="24"/>
              </w:rPr>
              <w:t>tlenki azotu jako NO</w:t>
            </w:r>
            <w:r w:rsidRPr="00AA3FA2">
              <w:rPr>
                <w:rFonts w:cs="Arial"/>
                <w:sz w:val="24"/>
                <w:szCs w:val="24"/>
                <w:vertAlign w:val="subscript"/>
              </w:rPr>
              <w:t>2</w:t>
            </w:r>
            <w:r w:rsidR="004C7198" w:rsidRPr="00AA3FA2">
              <w:rPr>
                <w:rFonts w:cs="Arial"/>
                <w:sz w:val="24"/>
                <w:szCs w:val="24"/>
              </w:rPr>
              <w:tab/>
            </w:r>
            <w:r w:rsidR="004C7198" w:rsidRPr="00AA3FA2">
              <w:rPr>
                <w:rFonts w:cs="Arial"/>
                <w:sz w:val="24"/>
                <w:szCs w:val="24"/>
              </w:rPr>
              <w:tab/>
            </w:r>
            <w:r w:rsidR="00265B7A" w:rsidRPr="00AA3FA2">
              <w:rPr>
                <w:rFonts w:cs="Arial"/>
                <w:sz w:val="24"/>
                <w:szCs w:val="24"/>
              </w:rPr>
              <w:t>0,1819</w:t>
            </w:r>
            <w:r w:rsidR="00114B33" w:rsidRPr="00AA3FA2">
              <w:rPr>
                <w:rFonts w:cs="Arial"/>
                <w:sz w:val="24"/>
                <w:szCs w:val="24"/>
              </w:rPr>
              <w:t>0</w:t>
            </w:r>
            <w:r w:rsidR="00265B7A" w:rsidRPr="00AA3FA2">
              <w:rPr>
                <w:rFonts w:cs="Arial"/>
                <w:sz w:val="24"/>
                <w:szCs w:val="24"/>
              </w:rPr>
              <w:t xml:space="preserve"> </w:t>
            </w:r>
            <w:r w:rsidRPr="00AA3FA2">
              <w:rPr>
                <w:rFonts w:cs="Arial"/>
                <w:sz w:val="24"/>
                <w:szCs w:val="24"/>
              </w:rPr>
              <w:t>kg/h</w:t>
            </w:r>
            <w:r w:rsidR="00DF3316" w:rsidRPr="00AA3FA2">
              <w:rPr>
                <w:rFonts w:cs="Arial"/>
                <w:sz w:val="24"/>
                <w:szCs w:val="24"/>
              </w:rPr>
              <w:t>,</w:t>
            </w:r>
          </w:p>
          <w:p w14:paraId="14C3593D" w14:textId="1679C4FE" w:rsidR="007D6EF2" w:rsidRPr="00AA3FA2" w:rsidRDefault="007D6EF2" w:rsidP="00AA3FA2">
            <w:pPr>
              <w:pStyle w:val="Arial10i50"/>
              <w:numPr>
                <w:ilvl w:val="0"/>
                <w:numId w:val="99"/>
              </w:numPr>
              <w:spacing w:after="200" w:line="320" w:lineRule="exact"/>
              <w:ind w:left="1111" w:hanging="357"/>
              <w:rPr>
                <w:rFonts w:cs="Arial"/>
                <w:sz w:val="24"/>
                <w:szCs w:val="24"/>
              </w:rPr>
            </w:pPr>
            <w:r w:rsidRPr="00AA3FA2">
              <w:rPr>
                <w:rFonts w:cs="Arial"/>
                <w:sz w:val="24"/>
                <w:szCs w:val="24"/>
              </w:rPr>
              <w:t>tlenek węgla</w:t>
            </w:r>
            <w:r w:rsidR="004C7198" w:rsidRPr="00AA3FA2">
              <w:rPr>
                <w:rFonts w:cs="Arial"/>
                <w:sz w:val="24"/>
                <w:szCs w:val="24"/>
              </w:rPr>
              <w:tab/>
            </w:r>
            <w:r w:rsidR="004C7198" w:rsidRPr="00AA3FA2">
              <w:rPr>
                <w:rFonts w:cs="Arial"/>
                <w:sz w:val="24"/>
                <w:szCs w:val="24"/>
              </w:rPr>
              <w:tab/>
            </w:r>
            <w:r w:rsidR="004C7198" w:rsidRPr="00AA3FA2">
              <w:rPr>
                <w:rFonts w:cs="Arial"/>
                <w:sz w:val="24"/>
                <w:szCs w:val="24"/>
              </w:rPr>
              <w:tab/>
            </w:r>
            <w:r w:rsidR="00265B7A" w:rsidRPr="00AA3FA2">
              <w:rPr>
                <w:rFonts w:cs="Arial"/>
                <w:sz w:val="24"/>
                <w:szCs w:val="24"/>
              </w:rPr>
              <w:t>0,1364</w:t>
            </w:r>
            <w:r w:rsidR="00114B33" w:rsidRPr="00AA3FA2">
              <w:rPr>
                <w:rFonts w:cs="Arial"/>
                <w:sz w:val="24"/>
                <w:szCs w:val="24"/>
              </w:rPr>
              <w:t>0</w:t>
            </w:r>
            <w:r w:rsidR="00265B7A" w:rsidRPr="00AA3FA2">
              <w:rPr>
                <w:rFonts w:cs="Arial"/>
                <w:sz w:val="24"/>
                <w:szCs w:val="24"/>
              </w:rPr>
              <w:t xml:space="preserve"> </w:t>
            </w:r>
            <w:r w:rsidRPr="00AA3FA2">
              <w:rPr>
                <w:rFonts w:cs="Arial"/>
                <w:sz w:val="24"/>
                <w:szCs w:val="24"/>
              </w:rPr>
              <w:t>kg/h</w:t>
            </w:r>
            <w:r w:rsidR="00DF3316" w:rsidRPr="00AA3FA2">
              <w:rPr>
                <w:rFonts w:cs="Arial"/>
                <w:sz w:val="24"/>
                <w:szCs w:val="24"/>
              </w:rPr>
              <w:t>,</w:t>
            </w:r>
          </w:p>
          <w:p w14:paraId="2543436B" w14:textId="60DEB0B5" w:rsidR="007D6EF2" w:rsidRPr="00AA3FA2" w:rsidRDefault="00DF3316" w:rsidP="00AA3FA2">
            <w:pPr>
              <w:pStyle w:val="Arial10i50"/>
              <w:numPr>
                <w:ilvl w:val="0"/>
                <w:numId w:val="88"/>
              </w:numPr>
              <w:spacing w:line="320" w:lineRule="exact"/>
              <w:rPr>
                <w:rFonts w:cs="Arial"/>
                <w:b/>
                <w:sz w:val="24"/>
                <w:szCs w:val="24"/>
              </w:rPr>
            </w:pPr>
            <w:r w:rsidRPr="00AA3FA2">
              <w:rPr>
                <w:rFonts w:cs="Arial"/>
                <w:b/>
                <w:sz w:val="24"/>
                <w:szCs w:val="24"/>
              </w:rPr>
              <w:t>ł</w:t>
            </w:r>
            <w:r w:rsidR="007D6EF2" w:rsidRPr="00AA3FA2">
              <w:rPr>
                <w:rFonts w:cs="Arial"/>
                <w:b/>
                <w:sz w:val="24"/>
                <w:szCs w:val="24"/>
              </w:rPr>
              <w:t>ączna wielkość emisji z instalacji IPPC:</w:t>
            </w:r>
          </w:p>
          <w:p w14:paraId="207E1393" w14:textId="089A619F" w:rsidR="007D6EF2" w:rsidRPr="00AA3FA2" w:rsidRDefault="007D6EF2" w:rsidP="00AA3FA2">
            <w:pPr>
              <w:pStyle w:val="Arial10i50"/>
              <w:numPr>
                <w:ilvl w:val="0"/>
                <w:numId w:val="99"/>
              </w:numPr>
              <w:spacing w:line="320" w:lineRule="exact"/>
              <w:rPr>
                <w:rFonts w:cs="Arial"/>
                <w:sz w:val="24"/>
                <w:szCs w:val="24"/>
              </w:rPr>
            </w:pPr>
            <w:r w:rsidRPr="00AA3FA2">
              <w:rPr>
                <w:rFonts w:cs="Arial"/>
                <w:sz w:val="24"/>
                <w:szCs w:val="24"/>
              </w:rPr>
              <w:t>pył ogółem</w:t>
            </w:r>
            <w:r w:rsidR="004C7198" w:rsidRPr="00AA3FA2">
              <w:rPr>
                <w:rFonts w:cs="Arial"/>
                <w:sz w:val="24"/>
                <w:szCs w:val="24"/>
              </w:rPr>
              <w:tab/>
            </w:r>
            <w:r w:rsidR="004C7198" w:rsidRPr="00AA3FA2">
              <w:rPr>
                <w:rFonts w:cs="Arial"/>
                <w:sz w:val="24"/>
                <w:szCs w:val="24"/>
              </w:rPr>
              <w:tab/>
            </w:r>
            <w:r w:rsidR="004C7198" w:rsidRPr="00AA3FA2">
              <w:rPr>
                <w:rFonts w:cs="Arial"/>
                <w:sz w:val="24"/>
                <w:szCs w:val="24"/>
              </w:rPr>
              <w:tab/>
            </w:r>
            <w:r w:rsidRPr="00AA3FA2">
              <w:rPr>
                <w:rFonts w:cs="Arial"/>
                <w:sz w:val="24"/>
                <w:szCs w:val="24"/>
              </w:rPr>
              <w:t>0,8974 Mg/rok</w:t>
            </w:r>
            <w:r w:rsidR="00DF3316" w:rsidRPr="00AA3FA2">
              <w:rPr>
                <w:rFonts w:cs="Arial"/>
                <w:sz w:val="24"/>
                <w:szCs w:val="24"/>
              </w:rPr>
              <w:t>,</w:t>
            </w:r>
          </w:p>
          <w:p w14:paraId="1FC1AE9E" w14:textId="028669EF" w:rsidR="007D6EF2" w:rsidRPr="00AA3FA2" w:rsidRDefault="007D6EF2" w:rsidP="00AA3FA2">
            <w:pPr>
              <w:pStyle w:val="Arial10i50"/>
              <w:numPr>
                <w:ilvl w:val="0"/>
                <w:numId w:val="99"/>
              </w:numPr>
              <w:spacing w:line="320" w:lineRule="exact"/>
              <w:rPr>
                <w:rFonts w:cs="Arial"/>
                <w:sz w:val="24"/>
                <w:szCs w:val="24"/>
              </w:rPr>
            </w:pPr>
            <w:r w:rsidRPr="00AA3FA2">
              <w:rPr>
                <w:rFonts w:cs="Arial"/>
                <w:sz w:val="24"/>
                <w:szCs w:val="24"/>
              </w:rPr>
              <w:t>pył zawieszony PM10</w:t>
            </w:r>
            <w:r w:rsidR="004C7198" w:rsidRPr="00AA3FA2">
              <w:rPr>
                <w:rFonts w:cs="Arial"/>
                <w:sz w:val="24"/>
                <w:szCs w:val="24"/>
              </w:rPr>
              <w:tab/>
            </w:r>
            <w:r w:rsidR="004C7198" w:rsidRPr="00AA3FA2">
              <w:rPr>
                <w:rFonts w:cs="Arial"/>
                <w:sz w:val="24"/>
                <w:szCs w:val="24"/>
              </w:rPr>
              <w:tab/>
            </w:r>
            <w:r w:rsidR="00265B7A" w:rsidRPr="00AA3FA2">
              <w:rPr>
                <w:rFonts w:cs="Arial"/>
                <w:sz w:val="24"/>
                <w:szCs w:val="24"/>
              </w:rPr>
              <w:t xml:space="preserve">0,8974 </w:t>
            </w:r>
            <w:r w:rsidRPr="00AA3FA2">
              <w:rPr>
                <w:rFonts w:cs="Arial"/>
                <w:sz w:val="24"/>
                <w:szCs w:val="24"/>
              </w:rPr>
              <w:t>Mg/rok</w:t>
            </w:r>
            <w:r w:rsidR="00DF3316" w:rsidRPr="00AA3FA2">
              <w:rPr>
                <w:rFonts w:cs="Arial"/>
                <w:sz w:val="24"/>
                <w:szCs w:val="24"/>
              </w:rPr>
              <w:t>,</w:t>
            </w:r>
          </w:p>
          <w:p w14:paraId="6454B06C" w14:textId="64CB9A78" w:rsidR="007D6EF2" w:rsidRPr="00AA3FA2" w:rsidRDefault="007D6EF2" w:rsidP="00AA3FA2">
            <w:pPr>
              <w:pStyle w:val="Arial10i50"/>
              <w:numPr>
                <w:ilvl w:val="0"/>
                <w:numId w:val="99"/>
              </w:numPr>
              <w:spacing w:line="320" w:lineRule="exact"/>
              <w:rPr>
                <w:rFonts w:cs="Arial"/>
                <w:sz w:val="24"/>
                <w:szCs w:val="24"/>
              </w:rPr>
            </w:pPr>
            <w:r w:rsidRPr="00AA3FA2">
              <w:rPr>
                <w:rFonts w:cs="Arial"/>
                <w:sz w:val="24"/>
                <w:szCs w:val="24"/>
              </w:rPr>
              <w:t>pył zawieszony PM2,5</w:t>
            </w:r>
            <w:r w:rsidR="004C7198" w:rsidRPr="00AA3FA2">
              <w:rPr>
                <w:rFonts w:cs="Arial"/>
                <w:sz w:val="24"/>
                <w:szCs w:val="24"/>
              </w:rPr>
              <w:tab/>
            </w:r>
            <w:r w:rsidR="004C7198" w:rsidRPr="00AA3FA2">
              <w:rPr>
                <w:rFonts w:cs="Arial"/>
                <w:sz w:val="24"/>
                <w:szCs w:val="24"/>
              </w:rPr>
              <w:tab/>
            </w:r>
            <w:r w:rsidR="00265B7A" w:rsidRPr="00AA3FA2">
              <w:rPr>
                <w:rFonts w:cs="Arial"/>
                <w:sz w:val="24"/>
                <w:szCs w:val="24"/>
              </w:rPr>
              <w:t xml:space="preserve">0,8974 </w:t>
            </w:r>
            <w:r w:rsidRPr="00AA3FA2">
              <w:rPr>
                <w:rFonts w:cs="Arial"/>
                <w:sz w:val="24"/>
                <w:szCs w:val="24"/>
              </w:rPr>
              <w:t>Mg/rok</w:t>
            </w:r>
            <w:r w:rsidR="00DF3316" w:rsidRPr="00AA3FA2">
              <w:rPr>
                <w:rFonts w:cs="Arial"/>
                <w:sz w:val="24"/>
                <w:szCs w:val="24"/>
              </w:rPr>
              <w:t>,</w:t>
            </w:r>
          </w:p>
          <w:p w14:paraId="200114F3" w14:textId="23E53EBA" w:rsidR="007D6EF2" w:rsidRPr="00AA3FA2" w:rsidRDefault="007D6EF2" w:rsidP="00AA3FA2">
            <w:pPr>
              <w:pStyle w:val="Arial10i50"/>
              <w:numPr>
                <w:ilvl w:val="0"/>
                <w:numId w:val="99"/>
              </w:numPr>
              <w:spacing w:line="320" w:lineRule="exact"/>
              <w:rPr>
                <w:rFonts w:cs="Arial"/>
                <w:sz w:val="24"/>
                <w:szCs w:val="24"/>
              </w:rPr>
            </w:pPr>
            <w:r w:rsidRPr="00AA3FA2">
              <w:rPr>
                <w:rFonts w:cs="Arial"/>
                <w:sz w:val="24"/>
                <w:szCs w:val="24"/>
              </w:rPr>
              <w:t>cynk i jego związki</w:t>
            </w:r>
            <w:r w:rsidRPr="00AA3FA2">
              <w:rPr>
                <w:rFonts w:cs="Arial"/>
                <w:sz w:val="24"/>
                <w:szCs w:val="24"/>
              </w:rPr>
              <w:tab/>
            </w:r>
            <w:r w:rsidRPr="00AA3FA2">
              <w:rPr>
                <w:rFonts w:cs="Arial"/>
                <w:sz w:val="24"/>
                <w:szCs w:val="24"/>
              </w:rPr>
              <w:tab/>
            </w:r>
            <w:r w:rsidR="00265B7A" w:rsidRPr="00AA3FA2">
              <w:rPr>
                <w:rFonts w:cs="Arial"/>
                <w:sz w:val="24"/>
                <w:szCs w:val="24"/>
              </w:rPr>
              <w:t xml:space="preserve">0,7878 </w:t>
            </w:r>
            <w:r w:rsidRPr="00AA3FA2">
              <w:rPr>
                <w:rFonts w:cs="Arial"/>
                <w:sz w:val="24"/>
                <w:szCs w:val="24"/>
              </w:rPr>
              <w:t>Mg/rok</w:t>
            </w:r>
            <w:r w:rsidR="00DF3316" w:rsidRPr="00AA3FA2">
              <w:rPr>
                <w:rFonts w:cs="Arial"/>
                <w:sz w:val="24"/>
                <w:szCs w:val="24"/>
              </w:rPr>
              <w:t>,</w:t>
            </w:r>
          </w:p>
          <w:p w14:paraId="648D6F77" w14:textId="66E07915" w:rsidR="007D6EF2" w:rsidRPr="00AA3FA2" w:rsidRDefault="007D6EF2" w:rsidP="00AA3FA2">
            <w:pPr>
              <w:pStyle w:val="Arial10i50"/>
              <w:numPr>
                <w:ilvl w:val="0"/>
                <w:numId w:val="99"/>
              </w:numPr>
              <w:spacing w:line="320" w:lineRule="exact"/>
              <w:rPr>
                <w:rFonts w:cs="Arial"/>
                <w:sz w:val="24"/>
                <w:szCs w:val="24"/>
              </w:rPr>
            </w:pPr>
            <w:r w:rsidRPr="00AA3FA2">
              <w:rPr>
                <w:rFonts w:cs="Arial"/>
                <w:sz w:val="24"/>
                <w:szCs w:val="24"/>
              </w:rPr>
              <w:t>dwutlenek siarki</w:t>
            </w:r>
            <w:r w:rsidRPr="00AA3FA2">
              <w:rPr>
                <w:rFonts w:cs="Arial"/>
                <w:sz w:val="24"/>
                <w:szCs w:val="24"/>
              </w:rPr>
              <w:tab/>
            </w:r>
            <w:r w:rsidR="004C7198" w:rsidRPr="00AA3FA2">
              <w:rPr>
                <w:rFonts w:cs="Arial"/>
                <w:sz w:val="24"/>
                <w:szCs w:val="24"/>
              </w:rPr>
              <w:tab/>
            </w:r>
            <w:r w:rsidR="004C7198" w:rsidRPr="00AA3FA2">
              <w:rPr>
                <w:rFonts w:cs="Arial"/>
                <w:sz w:val="24"/>
                <w:szCs w:val="24"/>
              </w:rPr>
              <w:tab/>
            </w:r>
            <w:r w:rsidR="00265B7A" w:rsidRPr="00AA3FA2">
              <w:rPr>
                <w:rFonts w:cs="Arial"/>
                <w:sz w:val="24"/>
                <w:szCs w:val="24"/>
              </w:rPr>
              <w:t xml:space="preserve">0,6336 </w:t>
            </w:r>
            <w:r w:rsidRPr="00AA3FA2">
              <w:rPr>
                <w:rFonts w:cs="Arial"/>
                <w:sz w:val="24"/>
                <w:szCs w:val="24"/>
              </w:rPr>
              <w:t>Mg/rok</w:t>
            </w:r>
            <w:r w:rsidR="00DF3316" w:rsidRPr="00AA3FA2">
              <w:rPr>
                <w:rFonts w:cs="Arial"/>
                <w:sz w:val="24"/>
                <w:szCs w:val="24"/>
              </w:rPr>
              <w:t>,</w:t>
            </w:r>
          </w:p>
          <w:p w14:paraId="20FA031F" w14:textId="6BD588D4" w:rsidR="007D6EF2" w:rsidRPr="00AA3FA2" w:rsidRDefault="007D6EF2" w:rsidP="00AA3FA2">
            <w:pPr>
              <w:pStyle w:val="Arial10i50"/>
              <w:numPr>
                <w:ilvl w:val="0"/>
                <w:numId w:val="99"/>
              </w:numPr>
              <w:spacing w:line="320" w:lineRule="exact"/>
              <w:rPr>
                <w:rFonts w:cs="Arial"/>
                <w:sz w:val="24"/>
                <w:szCs w:val="24"/>
              </w:rPr>
            </w:pPr>
            <w:r w:rsidRPr="00AA3FA2">
              <w:rPr>
                <w:rFonts w:cs="Arial"/>
                <w:sz w:val="24"/>
                <w:szCs w:val="24"/>
              </w:rPr>
              <w:t>tlenki azotu jako NO</w:t>
            </w:r>
            <w:r w:rsidRPr="00AA3FA2">
              <w:rPr>
                <w:rFonts w:cs="Arial"/>
                <w:sz w:val="24"/>
                <w:szCs w:val="24"/>
                <w:vertAlign w:val="subscript"/>
              </w:rPr>
              <w:t>2</w:t>
            </w:r>
            <w:r w:rsidR="004C7198" w:rsidRPr="00AA3FA2">
              <w:rPr>
                <w:rFonts w:cs="Arial"/>
                <w:sz w:val="24"/>
                <w:szCs w:val="24"/>
              </w:rPr>
              <w:tab/>
            </w:r>
            <w:r w:rsidR="004C7198" w:rsidRPr="00AA3FA2">
              <w:rPr>
                <w:rFonts w:cs="Arial"/>
                <w:sz w:val="24"/>
                <w:szCs w:val="24"/>
              </w:rPr>
              <w:tab/>
            </w:r>
            <w:r w:rsidR="00265B7A" w:rsidRPr="00AA3FA2">
              <w:rPr>
                <w:rFonts w:cs="Arial"/>
                <w:sz w:val="24"/>
                <w:szCs w:val="24"/>
              </w:rPr>
              <w:t xml:space="preserve">1,7539 </w:t>
            </w:r>
            <w:r w:rsidRPr="00AA3FA2">
              <w:rPr>
                <w:rFonts w:cs="Arial"/>
                <w:sz w:val="24"/>
                <w:szCs w:val="24"/>
              </w:rPr>
              <w:t>Mg/rok</w:t>
            </w:r>
            <w:r w:rsidR="00DF3316" w:rsidRPr="00AA3FA2">
              <w:rPr>
                <w:rFonts w:cs="Arial"/>
                <w:sz w:val="24"/>
                <w:szCs w:val="24"/>
              </w:rPr>
              <w:t>,</w:t>
            </w:r>
          </w:p>
          <w:p w14:paraId="1E955B5E" w14:textId="31674C4C" w:rsidR="007B609F" w:rsidRPr="00AA3FA2" w:rsidRDefault="007D6EF2" w:rsidP="00AA3FA2">
            <w:pPr>
              <w:pStyle w:val="Arial10i50"/>
              <w:numPr>
                <w:ilvl w:val="0"/>
                <w:numId w:val="99"/>
              </w:numPr>
              <w:spacing w:after="200" w:line="320" w:lineRule="exact"/>
              <w:ind w:left="1111" w:hanging="357"/>
              <w:rPr>
                <w:rFonts w:cs="Arial"/>
                <w:sz w:val="24"/>
                <w:szCs w:val="24"/>
              </w:rPr>
            </w:pPr>
            <w:r w:rsidRPr="00AA3FA2">
              <w:rPr>
                <w:rFonts w:cs="Arial"/>
                <w:sz w:val="24"/>
                <w:szCs w:val="24"/>
              </w:rPr>
              <w:t>tlenek węgla</w:t>
            </w:r>
            <w:r w:rsidR="004C7198" w:rsidRPr="00AA3FA2">
              <w:rPr>
                <w:rFonts w:cs="Arial"/>
                <w:sz w:val="24"/>
                <w:szCs w:val="24"/>
              </w:rPr>
              <w:tab/>
            </w:r>
            <w:r w:rsidR="004C7198" w:rsidRPr="00AA3FA2">
              <w:rPr>
                <w:rFonts w:cs="Arial"/>
                <w:sz w:val="24"/>
                <w:szCs w:val="24"/>
              </w:rPr>
              <w:tab/>
            </w:r>
            <w:r w:rsidR="004C7198" w:rsidRPr="00AA3FA2">
              <w:rPr>
                <w:rFonts w:cs="Arial"/>
                <w:sz w:val="24"/>
                <w:szCs w:val="24"/>
              </w:rPr>
              <w:tab/>
            </w:r>
            <w:r w:rsidR="00265B7A" w:rsidRPr="00AA3FA2">
              <w:rPr>
                <w:rFonts w:cs="Arial"/>
                <w:sz w:val="24"/>
                <w:szCs w:val="24"/>
              </w:rPr>
              <w:t xml:space="preserve">1,3152 </w:t>
            </w:r>
            <w:r w:rsidRPr="00AA3FA2">
              <w:rPr>
                <w:rFonts w:cs="Arial"/>
                <w:sz w:val="24"/>
                <w:szCs w:val="24"/>
              </w:rPr>
              <w:t>Mg/rok</w:t>
            </w:r>
            <w:r w:rsidR="00DF3316" w:rsidRPr="00AA3FA2">
              <w:rPr>
                <w:rFonts w:cs="Arial"/>
                <w:sz w:val="24"/>
                <w:szCs w:val="24"/>
              </w:rPr>
              <w:t>.</w:t>
            </w:r>
          </w:p>
          <w:p w14:paraId="45FD89BB" w14:textId="73E9F424" w:rsidR="00FC62F7" w:rsidRPr="00AA3FA2" w:rsidRDefault="007B609F" w:rsidP="00AA3FA2">
            <w:pPr>
              <w:pStyle w:val="Arial10i50"/>
              <w:spacing w:after="200" w:line="320" w:lineRule="exact"/>
              <w:rPr>
                <w:rFonts w:cs="Arial"/>
                <w:b/>
                <w:sz w:val="24"/>
                <w:szCs w:val="24"/>
                <w:u w:val="single"/>
              </w:rPr>
            </w:pPr>
            <w:r w:rsidRPr="00AA3FA2">
              <w:rPr>
                <w:rFonts w:cs="Arial"/>
                <w:b/>
                <w:sz w:val="24"/>
                <w:szCs w:val="24"/>
              </w:rPr>
              <w:t xml:space="preserve">3. Rodzaje i ilości substancji dopuszczone do wprowadzania do powietrza </w:t>
            </w:r>
            <w:r w:rsidR="006E38EC">
              <w:rPr>
                <w:rFonts w:cs="Arial"/>
                <w:b/>
                <w:sz w:val="24"/>
                <w:szCs w:val="24"/>
              </w:rPr>
              <w:br/>
            </w:r>
            <w:r w:rsidRPr="00AA3FA2">
              <w:rPr>
                <w:rFonts w:cs="Arial"/>
                <w:b/>
                <w:sz w:val="24"/>
                <w:szCs w:val="24"/>
              </w:rPr>
              <w:t xml:space="preserve">w warunkach normalnego funkcjonowania instalacji – Wariant I - piec obrotowy – </w:t>
            </w:r>
            <w:r w:rsidRPr="00AA3FA2">
              <w:rPr>
                <w:rFonts w:cs="Arial"/>
                <w:b/>
                <w:sz w:val="24"/>
                <w:szCs w:val="24"/>
                <w:u w:val="single"/>
              </w:rPr>
              <w:t>po 12 grudnia 2026 r.</w:t>
            </w:r>
          </w:p>
          <w:p w14:paraId="7F6A19B2" w14:textId="16D5F12C" w:rsidR="00611BFF" w:rsidRPr="00AA3FA2" w:rsidRDefault="008C0F82" w:rsidP="00AA3FA2">
            <w:pPr>
              <w:pStyle w:val="Arial10i50"/>
              <w:numPr>
                <w:ilvl w:val="0"/>
                <w:numId w:val="106"/>
              </w:numPr>
              <w:spacing w:after="200" w:line="320" w:lineRule="exact"/>
              <w:rPr>
                <w:rFonts w:cs="Arial"/>
                <w:b/>
                <w:sz w:val="24"/>
                <w:szCs w:val="24"/>
              </w:rPr>
            </w:pPr>
            <w:r w:rsidRPr="00AA3FA2">
              <w:rPr>
                <w:rFonts w:cs="Arial"/>
                <w:b/>
                <w:sz w:val="24"/>
                <w:szCs w:val="24"/>
              </w:rPr>
              <w:t>z emitora E1 odprowadzającego do powietrza substancje w okresach produkcji tlenku cynku i w okresach wypalania pieca:</w:t>
            </w: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355"/>
              <w:gridCol w:w="2028"/>
              <w:gridCol w:w="2058"/>
            </w:tblGrid>
            <w:tr w:rsidR="008C0F82" w:rsidRPr="008C0F82" w14:paraId="1365C4D1" w14:textId="77777777" w:rsidTr="00AA3FA2">
              <w:trPr>
                <w:cantSplit/>
                <w:trHeight w:val="359"/>
                <w:jc w:val="center"/>
              </w:trPr>
              <w:tc>
                <w:tcPr>
                  <w:tcW w:w="993" w:type="dxa"/>
                  <w:vMerge w:val="restart"/>
                  <w:shd w:val="clear" w:color="auto" w:fill="D9D9D9" w:themeFill="background1" w:themeFillShade="D9"/>
                  <w:vAlign w:val="center"/>
                </w:tcPr>
                <w:p w14:paraId="500ABAE0" w14:textId="77777777" w:rsidR="008C0F82" w:rsidRPr="008C0F82" w:rsidRDefault="008C0F82" w:rsidP="00FB072E">
                  <w:pPr>
                    <w:framePr w:hSpace="141" w:wrap="around" w:vAnchor="text" w:hAnchor="margin" w:x="108" w:y="-3002"/>
                    <w:spacing w:after="0" w:line="268" w:lineRule="exact"/>
                    <w:suppressOverlap/>
                    <w:jc w:val="center"/>
                    <w:rPr>
                      <w:rFonts w:ascii="Arial" w:hAnsi="Arial" w:cs="Arial"/>
                      <w:b/>
                      <w:sz w:val="18"/>
                      <w:szCs w:val="18"/>
                    </w:rPr>
                  </w:pPr>
                  <w:r w:rsidRPr="008C0F82">
                    <w:rPr>
                      <w:rFonts w:ascii="Arial" w:hAnsi="Arial" w:cs="Arial"/>
                      <w:b/>
                      <w:sz w:val="18"/>
                      <w:szCs w:val="18"/>
                    </w:rPr>
                    <w:t>Emitor</w:t>
                  </w:r>
                </w:p>
              </w:tc>
              <w:tc>
                <w:tcPr>
                  <w:tcW w:w="3355" w:type="dxa"/>
                  <w:vMerge w:val="restart"/>
                  <w:shd w:val="clear" w:color="auto" w:fill="D9D9D9" w:themeFill="background1" w:themeFillShade="D9"/>
                  <w:vAlign w:val="center"/>
                </w:tcPr>
                <w:p w14:paraId="46B00A67" w14:textId="77777777" w:rsidR="008C0F82" w:rsidRPr="008C0F82" w:rsidRDefault="008C0F82" w:rsidP="00FB072E">
                  <w:pPr>
                    <w:framePr w:hSpace="141" w:wrap="around" w:vAnchor="text" w:hAnchor="margin" w:x="108" w:y="-3002"/>
                    <w:spacing w:after="0" w:line="268" w:lineRule="exact"/>
                    <w:suppressOverlap/>
                    <w:jc w:val="center"/>
                    <w:rPr>
                      <w:rFonts w:ascii="Arial" w:hAnsi="Arial" w:cs="Arial"/>
                      <w:b/>
                      <w:sz w:val="18"/>
                      <w:szCs w:val="18"/>
                    </w:rPr>
                  </w:pPr>
                  <w:r w:rsidRPr="008C0F82">
                    <w:rPr>
                      <w:rFonts w:ascii="Arial" w:hAnsi="Arial" w:cs="Arial"/>
                      <w:b/>
                      <w:sz w:val="18"/>
                      <w:szCs w:val="18"/>
                    </w:rPr>
                    <w:t>Emitowana substancja</w:t>
                  </w:r>
                </w:p>
              </w:tc>
              <w:tc>
                <w:tcPr>
                  <w:tcW w:w="4086" w:type="dxa"/>
                  <w:gridSpan w:val="2"/>
                  <w:shd w:val="clear" w:color="auto" w:fill="D9D9D9" w:themeFill="background1" w:themeFillShade="D9"/>
                  <w:vAlign w:val="center"/>
                </w:tcPr>
                <w:p w14:paraId="6A8BE1E4" w14:textId="77777777" w:rsidR="008C0F82" w:rsidRPr="008C0F82" w:rsidRDefault="008C0F82" w:rsidP="00FB072E">
                  <w:pPr>
                    <w:framePr w:hSpace="141" w:wrap="around" w:vAnchor="text" w:hAnchor="margin" w:x="108" w:y="-3002"/>
                    <w:spacing w:after="0" w:line="268" w:lineRule="exact"/>
                    <w:suppressOverlap/>
                    <w:jc w:val="center"/>
                    <w:rPr>
                      <w:rFonts w:ascii="Arial" w:hAnsi="Arial" w:cs="Arial"/>
                      <w:b/>
                      <w:sz w:val="18"/>
                      <w:szCs w:val="18"/>
                    </w:rPr>
                  </w:pPr>
                  <w:r w:rsidRPr="008C0F82">
                    <w:rPr>
                      <w:rFonts w:ascii="Arial" w:hAnsi="Arial" w:cs="Arial"/>
                      <w:b/>
                      <w:sz w:val="18"/>
                      <w:szCs w:val="18"/>
                    </w:rPr>
                    <w:t>Dopuszczalna wielkość emisji</w:t>
                  </w:r>
                </w:p>
              </w:tc>
            </w:tr>
            <w:tr w:rsidR="008C0F82" w:rsidRPr="008C0F82" w14:paraId="7ACACE61" w14:textId="77777777" w:rsidTr="00FC62F7">
              <w:trPr>
                <w:cantSplit/>
                <w:trHeight w:val="271"/>
                <w:jc w:val="center"/>
              </w:trPr>
              <w:tc>
                <w:tcPr>
                  <w:tcW w:w="993" w:type="dxa"/>
                  <w:vMerge/>
                  <w:shd w:val="clear" w:color="auto" w:fill="D9D9D9" w:themeFill="background1" w:themeFillShade="D9"/>
                  <w:vAlign w:val="center"/>
                </w:tcPr>
                <w:p w14:paraId="423C495D" w14:textId="77777777" w:rsidR="008C0F82" w:rsidRPr="008C0F82" w:rsidRDefault="008C0F82" w:rsidP="00FB072E">
                  <w:pPr>
                    <w:framePr w:hSpace="141" w:wrap="around" w:vAnchor="text" w:hAnchor="margin" w:x="108" w:y="-3002"/>
                    <w:spacing w:after="0" w:line="268" w:lineRule="exact"/>
                    <w:suppressOverlap/>
                    <w:jc w:val="center"/>
                    <w:rPr>
                      <w:rFonts w:ascii="Arial" w:hAnsi="Arial" w:cs="Arial"/>
                      <w:b/>
                      <w:sz w:val="18"/>
                      <w:szCs w:val="18"/>
                    </w:rPr>
                  </w:pPr>
                </w:p>
              </w:tc>
              <w:tc>
                <w:tcPr>
                  <w:tcW w:w="3355" w:type="dxa"/>
                  <w:vMerge/>
                  <w:shd w:val="clear" w:color="auto" w:fill="D9D9D9" w:themeFill="background1" w:themeFillShade="D9"/>
                  <w:vAlign w:val="center"/>
                </w:tcPr>
                <w:p w14:paraId="1DD73A8C" w14:textId="77777777" w:rsidR="008C0F82" w:rsidRPr="008C0F82" w:rsidRDefault="008C0F82" w:rsidP="00FB072E">
                  <w:pPr>
                    <w:framePr w:hSpace="141" w:wrap="around" w:vAnchor="text" w:hAnchor="margin" w:x="108" w:y="-3002"/>
                    <w:spacing w:after="0" w:line="268" w:lineRule="exact"/>
                    <w:suppressOverlap/>
                    <w:jc w:val="center"/>
                    <w:rPr>
                      <w:rFonts w:ascii="Arial" w:hAnsi="Arial" w:cs="Arial"/>
                      <w:b/>
                      <w:sz w:val="18"/>
                      <w:szCs w:val="18"/>
                    </w:rPr>
                  </w:pPr>
                </w:p>
              </w:tc>
              <w:tc>
                <w:tcPr>
                  <w:tcW w:w="2028" w:type="dxa"/>
                  <w:shd w:val="clear" w:color="auto" w:fill="D9D9D9" w:themeFill="background1" w:themeFillShade="D9"/>
                  <w:vAlign w:val="center"/>
                </w:tcPr>
                <w:p w14:paraId="64EDC474" w14:textId="77777777" w:rsidR="008C0F82" w:rsidRPr="008C0F82" w:rsidRDefault="008C0F82" w:rsidP="00FB072E">
                  <w:pPr>
                    <w:framePr w:hSpace="141" w:wrap="around" w:vAnchor="text" w:hAnchor="margin" w:x="108" w:y="-3002"/>
                    <w:spacing w:after="0" w:line="268" w:lineRule="exact"/>
                    <w:suppressOverlap/>
                    <w:jc w:val="center"/>
                    <w:rPr>
                      <w:rFonts w:ascii="Arial" w:hAnsi="Arial" w:cs="Arial"/>
                      <w:b/>
                      <w:sz w:val="18"/>
                      <w:szCs w:val="18"/>
                    </w:rPr>
                  </w:pPr>
                  <w:r w:rsidRPr="008C0F82">
                    <w:rPr>
                      <w:rFonts w:ascii="Arial" w:hAnsi="Arial" w:cs="Arial"/>
                      <w:b/>
                      <w:sz w:val="18"/>
                      <w:szCs w:val="18"/>
                    </w:rPr>
                    <w:t>kg/h</w:t>
                  </w:r>
                </w:p>
              </w:tc>
              <w:tc>
                <w:tcPr>
                  <w:tcW w:w="2058" w:type="dxa"/>
                  <w:shd w:val="clear" w:color="auto" w:fill="D9D9D9" w:themeFill="background1" w:themeFillShade="D9"/>
                  <w:vAlign w:val="center"/>
                </w:tcPr>
                <w:p w14:paraId="10968DCE" w14:textId="77777777" w:rsidR="008C0F82" w:rsidRPr="008C0F82" w:rsidRDefault="008C0F82" w:rsidP="00FB072E">
                  <w:pPr>
                    <w:framePr w:hSpace="141" w:wrap="around" w:vAnchor="text" w:hAnchor="margin" w:x="108" w:y="-3002"/>
                    <w:spacing w:after="0" w:line="268" w:lineRule="exact"/>
                    <w:suppressOverlap/>
                    <w:jc w:val="center"/>
                    <w:rPr>
                      <w:rFonts w:ascii="Arial" w:hAnsi="Arial" w:cs="Arial"/>
                      <w:b/>
                      <w:sz w:val="18"/>
                      <w:szCs w:val="18"/>
                    </w:rPr>
                  </w:pPr>
                  <w:r w:rsidRPr="008C0F82">
                    <w:rPr>
                      <w:rFonts w:ascii="Arial" w:hAnsi="Arial" w:cs="Arial"/>
                      <w:b/>
                      <w:sz w:val="18"/>
                      <w:szCs w:val="18"/>
                    </w:rPr>
                    <w:t>mg/Nm</w:t>
                  </w:r>
                  <w:r w:rsidRPr="008C0F82">
                    <w:rPr>
                      <w:rFonts w:ascii="Arial" w:hAnsi="Arial" w:cs="Arial"/>
                      <w:b/>
                      <w:sz w:val="18"/>
                      <w:szCs w:val="18"/>
                      <w:vertAlign w:val="superscript"/>
                    </w:rPr>
                    <w:t>3 (1), (2)</w:t>
                  </w:r>
                </w:p>
              </w:tc>
            </w:tr>
            <w:tr w:rsidR="008C0F82" w:rsidRPr="008C0F82" w14:paraId="1475F570" w14:textId="77777777" w:rsidTr="00AA3FA2">
              <w:trPr>
                <w:cantSplit/>
                <w:trHeight w:val="412"/>
                <w:jc w:val="center"/>
              </w:trPr>
              <w:tc>
                <w:tcPr>
                  <w:tcW w:w="993" w:type="dxa"/>
                  <w:vMerge/>
                  <w:shd w:val="clear" w:color="auto" w:fill="D9D9D9" w:themeFill="background1" w:themeFillShade="D9"/>
                  <w:vAlign w:val="center"/>
                </w:tcPr>
                <w:p w14:paraId="515C686E" w14:textId="77777777" w:rsidR="008C0F82" w:rsidRPr="008C0F82" w:rsidRDefault="008C0F82" w:rsidP="00FB072E">
                  <w:pPr>
                    <w:framePr w:hSpace="141" w:wrap="around" w:vAnchor="text" w:hAnchor="margin" w:x="108" w:y="-3002"/>
                    <w:spacing w:after="0" w:line="268" w:lineRule="exact"/>
                    <w:suppressOverlap/>
                    <w:jc w:val="center"/>
                    <w:rPr>
                      <w:rFonts w:ascii="Arial" w:hAnsi="Arial" w:cs="Arial"/>
                      <w:b/>
                      <w:sz w:val="18"/>
                      <w:szCs w:val="18"/>
                    </w:rPr>
                  </w:pPr>
                </w:p>
              </w:tc>
              <w:tc>
                <w:tcPr>
                  <w:tcW w:w="3355" w:type="dxa"/>
                  <w:vMerge/>
                  <w:shd w:val="clear" w:color="auto" w:fill="D9D9D9" w:themeFill="background1" w:themeFillShade="D9"/>
                  <w:vAlign w:val="center"/>
                </w:tcPr>
                <w:p w14:paraId="611F3447" w14:textId="77777777" w:rsidR="008C0F82" w:rsidRPr="008C0F82" w:rsidRDefault="008C0F82" w:rsidP="00FB072E">
                  <w:pPr>
                    <w:framePr w:hSpace="141" w:wrap="around" w:vAnchor="text" w:hAnchor="margin" w:x="108" w:y="-3002"/>
                    <w:spacing w:after="0" w:line="268" w:lineRule="exact"/>
                    <w:suppressOverlap/>
                    <w:jc w:val="center"/>
                    <w:rPr>
                      <w:rFonts w:ascii="Arial" w:hAnsi="Arial" w:cs="Arial"/>
                      <w:b/>
                      <w:sz w:val="18"/>
                      <w:szCs w:val="18"/>
                    </w:rPr>
                  </w:pPr>
                </w:p>
              </w:tc>
              <w:tc>
                <w:tcPr>
                  <w:tcW w:w="4086" w:type="dxa"/>
                  <w:gridSpan w:val="2"/>
                  <w:shd w:val="clear" w:color="auto" w:fill="D9D9D9" w:themeFill="background1" w:themeFillShade="D9"/>
                  <w:vAlign w:val="center"/>
                </w:tcPr>
                <w:p w14:paraId="05256C5A" w14:textId="77777777" w:rsidR="008C0F82" w:rsidRPr="008C0F82" w:rsidRDefault="008C0F82" w:rsidP="00FB072E">
                  <w:pPr>
                    <w:framePr w:hSpace="141" w:wrap="around" w:vAnchor="text" w:hAnchor="margin" w:x="108" w:y="-3002"/>
                    <w:spacing w:after="0" w:line="268" w:lineRule="exact"/>
                    <w:suppressOverlap/>
                    <w:jc w:val="center"/>
                    <w:rPr>
                      <w:rFonts w:ascii="Arial" w:hAnsi="Arial" w:cs="Arial"/>
                      <w:b/>
                      <w:sz w:val="18"/>
                      <w:szCs w:val="18"/>
                    </w:rPr>
                  </w:pPr>
                  <w:r w:rsidRPr="008C0F82">
                    <w:rPr>
                      <w:rFonts w:ascii="Arial" w:hAnsi="Arial" w:cs="Arial"/>
                      <w:b/>
                      <w:sz w:val="18"/>
                      <w:szCs w:val="18"/>
                    </w:rPr>
                    <w:t>po 12.12.2026 r.</w:t>
                  </w:r>
                </w:p>
                <w:p w14:paraId="07BA6309" w14:textId="77777777" w:rsidR="008C0F82" w:rsidRPr="008C0F82" w:rsidRDefault="008C0F82" w:rsidP="00FB072E">
                  <w:pPr>
                    <w:framePr w:hSpace="141" w:wrap="around" w:vAnchor="text" w:hAnchor="margin" w:x="108" w:y="-3002"/>
                    <w:spacing w:after="0" w:line="268" w:lineRule="exact"/>
                    <w:suppressOverlap/>
                    <w:jc w:val="center"/>
                    <w:rPr>
                      <w:rFonts w:ascii="Arial" w:hAnsi="Arial" w:cs="Arial"/>
                      <w:b/>
                      <w:sz w:val="18"/>
                      <w:szCs w:val="18"/>
                    </w:rPr>
                  </w:pPr>
                  <w:r w:rsidRPr="00AA3FA2">
                    <w:rPr>
                      <w:rFonts w:ascii="Arial" w:hAnsi="Arial" w:cs="Arial"/>
                      <w:b/>
                      <w:sz w:val="16"/>
                      <w:szCs w:val="18"/>
                    </w:rPr>
                    <w:t>(zgodnie z konkluzjami BAT)</w:t>
                  </w:r>
                </w:p>
              </w:tc>
            </w:tr>
            <w:tr w:rsidR="008C0F82" w:rsidRPr="008C0F82" w14:paraId="7FE3C5B2" w14:textId="77777777" w:rsidTr="008C0F82">
              <w:trPr>
                <w:cantSplit/>
                <w:trHeight w:val="408"/>
                <w:jc w:val="center"/>
              </w:trPr>
              <w:tc>
                <w:tcPr>
                  <w:tcW w:w="993" w:type="dxa"/>
                  <w:vMerge w:val="restart"/>
                  <w:vAlign w:val="center"/>
                </w:tcPr>
                <w:p w14:paraId="0C5580C3" w14:textId="77777777" w:rsidR="008C0F82" w:rsidRPr="008C0F82" w:rsidRDefault="008C0F82" w:rsidP="00FB072E">
                  <w:pPr>
                    <w:framePr w:hSpace="141" w:wrap="around" w:vAnchor="text" w:hAnchor="margin" w:x="108" w:y="-3002"/>
                    <w:spacing w:after="0" w:line="268" w:lineRule="exact"/>
                    <w:suppressOverlap/>
                    <w:jc w:val="center"/>
                    <w:rPr>
                      <w:rFonts w:ascii="Arial" w:hAnsi="Arial" w:cs="Arial"/>
                      <w:sz w:val="18"/>
                      <w:szCs w:val="18"/>
                    </w:rPr>
                  </w:pPr>
                  <w:r w:rsidRPr="008C0F82">
                    <w:rPr>
                      <w:rFonts w:ascii="Arial" w:hAnsi="Arial" w:cs="Arial"/>
                      <w:sz w:val="18"/>
                      <w:szCs w:val="18"/>
                    </w:rPr>
                    <w:t>E1</w:t>
                  </w:r>
                </w:p>
              </w:tc>
              <w:tc>
                <w:tcPr>
                  <w:tcW w:w="3355" w:type="dxa"/>
                  <w:vAlign w:val="center"/>
                </w:tcPr>
                <w:p w14:paraId="47397FB9" w14:textId="77777777" w:rsidR="008C0F82" w:rsidRPr="008C0F82" w:rsidRDefault="008C0F82" w:rsidP="00FB072E">
                  <w:pPr>
                    <w:framePr w:hSpace="141" w:wrap="around" w:vAnchor="text" w:hAnchor="margin" w:x="108" w:y="-3002"/>
                    <w:spacing w:after="0" w:line="268" w:lineRule="exact"/>
                    <w:suppressOverlap/>
                    <w:rPr>
                      <w:rFonts w:ascii="Arial" w:hAnsi="Arial" w:cs="Arial"/>
                      <w:sz w:val="18"/>
                      <w:szCs w:val="18"/>
                      <w:highlight w:val="yellow"/>
                      <w:vertAlign w:val="superscript"/>
                    </w:rPr>
                  </w:pPr>
                  <w:r w:rsidRPr="008C0F82">
                    <w:rPr>
                      <w:rFonts w:ascii="Arial" w:hAnsi="Arial" w:cs="Arial"/>
                      <w:sz w:val="18"/>
                      <w:szCs w:val="18"/>
                    </w:rPr>
                    <w:t>Pył ogółem</w:t>
                  </w:r>
                </w:p>
              </w:tc>
              <w:tc>
                <w:tcPr>
                  <w:tcW w:w="2028" w:type="dxa"/>
                  <w:shd w:val="clear" w:color="auto" w:fill="auto"/>
                  <w:vAlign w:val="center"/>
                </w:tcPr>
                <w:p w14:paraId="03E5AF9B" w14:textId="77777777" w:rsidR="008C0F82" w:rsidRPr="008C0F82" w:rsidRDefault="008C0F82" w:rsidP="00FB072E">
                  <w:pPr>
                    <w:framePr w:hSpace="141" w:wrap="around" w:vAnchor="text" w:hAnchor="margin" w:x="108" w:y="-3002"/>
                    <w:spacing w:after="0" w:line="268" w:lineRule="exact"/>
                    <w:suppressOverlap/>
                    <w:jc w:val="center"/>
                    <w:rPr>
                      <w:rFonts w:ascii="Arial" w:hAnsi="Arial" w:cs="Arial"/>
                      <w:sz w:val="18"/>
                      <w:szCs w:val="18"/>
                    </w:rPr>
                  </w:pPr>
                  <w:r w:rsidRPr="008C0F82">
                    <w:rPr>
                      <w:rFonts w:ascii="Arial" w:hAnsi="Arial" w:cs="Arial"/>
                      <w:bCs/>
                      <w:sz w:val="18"/>
                      <w:szCs w:val="18"/>
                    </w:rPr>
                    <w:t>-</w:t>
                  </w:r>
                </w:p>
              </w:tc>
              <w:tc>
                <w:tcPr>
                  <w:tcW w:w="2058" w:type="dxa"/>
                  <w:shd w:val="clear" w:color="auto" w:fill="auto"/>
                  <w:vAlign w:val="center"/>
                </w:tcPr>
                <w:p w14:paraId="1D8E8728" w14:textId="77777777" w:rsidR="008C0F82" w:rsidRPr="008C0F82" w:rsidRDefault="008C0F82" w:rsidP="00FB072E">
                  <w:pPr>
                    <w:framePr w:hSpace="141" w:wrap="around" w:vAnchor="text" w:hAnchor="margin" w:x="108" w:y="-3002"/>
                    <w:spacing w:after="0" w:line="268" w:lineRule="exact"/>
                    <w:suppressOverlap/>
                    <w:jc w:val="center"/>
                    <w:rPr>
                      <w:rFonts w:ascii="Arial" w:hAnsi="Arial" w:cs="Arial"/>
                      <w:sz w:val="18"/>
                      <w:szCs w:val="18"/>
                      <w:vertAlign w:val="superscript"/>
                    </w:rPr>
                  </w:pPr>
                  <w:r w:rsidRPr="008C0F82">
                    <w:rPr>
                      <w:rFonts w:ascii="Arial" w:hAnsi="Arial" w:cs="Arial"/>
                      <w:bCs/>
                      <w:sz w:val="18"/>
                      <w:szCs w:val="18"/>
                    </w:rPr>
                    <w:t>2,50</w:t>
                  </w:r>
                  <w:r w:rsidRPr="008C0F82">
                    <w:rPr>
                      <w:rFonts w:ascii="Arial" w:hAnsi="Arial" w:cs="Arial"/>
                      <w:bCs/>
                      <w:sz w:val="18"/>
                      <w:szCs w:val="18"/>
                      <w:vertAlign w:val="superscript"/>
                    </w:rPr>
                    <w:t xml:space="preserve"> (1), (2)</w:t>
                  </w:r>
                </w:p>
              </w:tc>
            </w:tr>
            <w:tr w:rsidR="008C0F82" w:rsidRPr="008C0F82" w14:paraId="504A5968" w14:textId="77777777" w:rsidTr="008C0F82">
              <w:trPr>
                <w:cantSplit/>
                <w:trHeight w:val="408"/>
                <w:jc w:val="center"/>
              </w:trPr>
              <w:tc>
                <w:tcPr>
                  <w:tcW w:w="993" w:type="dxa"/>
                  <w:vMerge/>
                  <w:vAlign w:val="center"/>
                </w:tcPr>
                <w:p w14:paraId="60243865" w14:textId="77777777" w:rsidR="008C0F82" w:rsidRPr="008C0F82" w:rsidRDefault="008C0F82" w:rsidP="00FB072E">
                  <w:pPr>
                    <w:framePr w:hSpace="141" w:wrap="around" w:vAnchor="text" w:hAnchor="margin" w:x="108" w:y="-3002"/>
                    <w:spacing w:after="0" w:line="268" w:lineRule="exact"/>
                    <w:suppressOverlap/>
                    <w:jc w:val="center"/>
                    <w:rPr>
                      <w:rFonts w:ascii="Arial" w:hAnsi="Arial" w:cs="Arial"/>
                      <w:sz w:val="18"/>
                      <w:szCs w:val="18"/>
                    </w:rPr>
                  </w:pPr>
                </w:p>
              </w:tc>
              <w:tc>
                <w:tcPr>
                  <w:tcW w:w="3355" w:type="dxa"/>
                  <w:vAlign w:val="center"/>
                </w:tcPr>
                <w:p w14:paraId="689468E9" w14:textId="77777777" w:rsidR="008C0F82" w:rsidRPr="008C0F82" w:rsidRDefault="008C0F82" w:rsidP="00FB072E">
                  <w:pPr>
                    <w:framePr w:hSpace="141" w:wrap="around" w:vAnchor="text" w:hAnchor="margin" w:x="108" w:y="-3002"/>
                    <w:spacing w:after="0" w:line="268" w:lineRule="exact"/>
                    <w:suppressOverlap/>
                    <w:rPr>
                      <w:rFonts w:ascii="Arial" w:hAnsi="Arial" w:cs="Arial"/>
                      <w:sz w:val="18"/>
                      <w:szCs w:val="18"/>
                    </w:rPr>
                  </w:pPr>
                  <w:r w:rsidRPr="008C0F82">
                    <w:rPr>
                      <w:rFonts w:ascii="Arial" w:hAnsi="Arial" w:cs="Arial"/>
                      <w:sz w:val="18"/>
                      <w:szCs w:val="18"/>
                    </w:rPr>
                    <w:t>Pył zawieszony PM10</w:t>
                  </w:r>
                </w:p>
              </w:tc>
              <w:tc>
                <w:tcPr>
                  <w:tcW w:w="2028" w:type="dxa"/>
                  <w:shd w:val="clear" w:color="auto" w:fill="auto"/>
                  <w:vAlign w:val="center"/>
                </w:tcPr>
                <w:p w14:paraId="208993E7" w14:textId="77777777" w:rsidR="008C0F82" w:rsidRPr="008C0F82" w:rsidRDefault="008C0F82" w:rsidP="00FB072E">
                  <w:pPr>
                    <w:framePr w:hSpace="141" w:wrap="around" w:vAnchor="text" w:hAnchor="margin" w:x="108" w:y="-3002"/>
                    <w:spacing w:after="0" w:line="268" w:lineRule="exact"/>
                    <w:suppressOverlap/>
                    <w:jc w:val="center"/>
                    <w:rPr>
                      <w:rFonts w:ascii="Arial" w:hAnsi="Arial" w:cs="Arial"/>
                      <w:sz w:val="18"/>
                      <w:szCs w:val="18"/>
                    </w:rPr>
                  </w:pPr>
                  <w:r w:rsidRPr="008C0F82">
                    <w:rPr>
                      <w:rFonts w:ascii="Arial" w:hAnsi="Arial" w:cs="Arial"/>
                      <w:sz w:val="18"/>
                      <w:szCs w:val="18"/>
                    </w:rPr>
                    <w:t>0,1500</w:t>
                  </w:r>
                </w:p>
              </w:tc>
              <w:tc>
                <w:tcPr>
                  <w:tcW w:w="2058" w:type="dxa"/>
                  <w:shd w:val="clear" w:color="auto" w:fill="auto"/>
                  <w:vAlign w:val="center"/>
                </w:tcPr>
                <w:p w14:paraId="58FBD5EA" w14:textId="77777777" w:rsidR="008C0F82" w:rsidRPr="008C0F82" w:rsidRDefault="008C0F82" w:rsidP="00FB072E">
                  <w:pPr>
                    <w:framePr w:hSpace="141" w:wrap="around" w:vAnchor="text" w:hAnchor="margin" w:x="108" w:y="-3002"/>
                    <w:spacing w:after="0" w:line="268" w:lineRule="exact"/>
                    <w:suppressOverlap/>
                    <w:jc w:val="center"/>
                    <w:rPr>
                      <w:rFonts w:ascii="Arial" w:hAnsi="Arial" w:cs="Arial"/>
                      <w:sz w:val="18"/>
                      <w:szCs w:val="18"/>
                    </w:rPr>
                  </w:pPr>
                  <w:r w:rsidRPr="008C0F82">
                    <w:rPr>
                      <w:rFonts w:ascii="Arial" w:hAnsi="Arial" w:cs="Arial"/>
                      <w:sz w:val="18"/>
                      <w:szCs w:val="18"/>
                    </w:rPr>
                    <w:t>-</w:t>
                  </w:r>
                </w:p>
              </w:tc>
            </w:tr>
            <w:tr w:rsidR="008C0F82" w:rsidRPr="008C0F82" w14:paraId="18A2D6F8" w14:textId="77777777" w:rsidTr="008C0F82">
              <w:trPr>
                <w:cantSplit/>
                <w:trHeight w:val="408"/>
                <w:jc w:val="center"/>
              </w:trPr>
              <w:tc>
                <w:tcPr>
                  <w:tcW w:w="993" w:type="dxa"/>
                  <w:vMerge/>
                  <w:vAlign w:val="center"/>
                </w:tcPr>
                <w:p w14:paraId="4F54DE18" w14:textId="77777777" w:rsidR="008C0F82" w:rsidRPr="008C0F82" w:rsidRDefault="008C0F82" w:rsidP="00FB072E">
                  <w:pPr>
                    <w:framePr w:hSpace="141" w:wrap="around" w:vAnchor="text" w:hAnchor="margin" w:x="108" w:y="-3002"/>
                    <w:spacing w:after="0" w:line="268" w:lineRule="exact"/>
                    <w:suppressOverlap/>
                    <w:jc w:val="center"/>
                    <w:rPr>
                      <w:rFonts w:ascii="Arial" w:hAnsi="Arial" w:cs="Arial"/>
                      <w:sz w:val="18"/>
                      <w:szCs w:val="18"/>
                    </w:rPr>
                  </w:pPr>
                </w:p>
              </w:tc>
              <w:tc>
                <w:tcPr>
                  <w:tcW w:w="3355" w:type="dxa"/>
                  <w:vAlign w:val="center"/>
                </w:tcPr>
                <w:p w14:paraId="05D92D77" w14:textId="77777777" w:rsidR="008C0F82" w:rsidRPr="008C0F82" w:rsidRDefault="008C0F82" w:rsidP="00FB072E">
                  <w:pPr>
                    <w:framePr w:hSpace="141" w:wrap="around" w:vAnchor="text" w:hAnchor="margin" w:x="108" w:y="-3002"/>
                    <w:spacing w:after="0" w:line="268" w:lineRule="exact"/>
                    <w:suppressOverlap/>
                    <w:rPr>
                      <w:rFonts w:ascii="Arial" w:hAnsi="Arial" w:cs="Arial"/>
                      <w:sz w:val="18"/>
                      <w:szCs w:val="18"/>
                    </w:rPr>
                  </w:pPr>
                  <w:r w:rsidRPr="008C0F82">
                    <w:rPr>
                      <w:rFonts w:ascii="Arial" w:hAnsi="Arial" w:cs="Arial"/>
                      <w:sz w:val="18"/>
                      <w:szCs w:val="18"/>
                    </w:rPr>
                    <w:t>Pył zawieszony PM2.5</w:t>
                  </w:r>
                </w:p>
              </w:tc>
              <w:tc>
                <w:tcPr>
                  <w:tcW w:w="2028" w:type="dxa"/>
                  <w:shd w:val="clear" w:color="auto" w:fill="auto"/>
                  <w:vAlign w:val="center"/>
                </w:tcPr>
                <w:p w14:paraId="77B1F389" w14:textId="77777777" w:rsidR="008C0F82" w:rsidRPr="008C0F82" w:rsidRDefault="008C0F82" w:rsidP="00FB072E">
                  <w:pPr>
                    <w:framePr w:hSpace="141" w:wrap="around" w:vAnchor="text" w:hAnchor="margin" w:x="108" w:y="-3002"/>
                    <w:spacing w:after="0" w:line="268" w:lineRule="exact"/>
                    <w:suppressOverlap/>
                    <w:jc w:val="center"/>
                    <w:rPr>
                      <w:rFonts w:ascii="Arial" w:hAnsi="Arial" w:cs="Arial"/>
                      <w:sz w:val="18"/>
                      <w:szCs w:val="18"/>
                    </w:rPr>
                  </w:pPr>
                  <w:r w:rsidRPr="008C0F82">
                    <w:rPr>
                      <w:rFonts w:ascii="Arial" w:hAnsi="Arial" w:cs="Arial"/>
                      <w:sz w:val="18"/>
                      <w:szCs w:val="18"/>
                    </w:rPr>
                    <w:t>0,1500</w:t>
                  </w:r>
                </w:p>
              </w:tc>
              <w:tc>
                <w:tcPr>
                  <w:tcW w:w="2058" w:type="dxa"/>
                  <w:shd w:val="clear" w:color="auto" w:fill="auto"/>
                  <w:vAlign w:val="center"/>
                </w:tcPr>
                <w:p w14:paraId="00D8CFA6" w14:textId="77777777" w:rsidR="008C0F82" w:rsidRPr="008C0F82" w:rsidRDefault="008C0F82" w:rsidP="00FB072E">
                  <w:pPr>
                    <w:framePr w:hSpace="141" w:wrap="around" w:vAnchor="text" w:hAnchor="margin" w:x="108" w:y="-3002"/>
                    <w:spacing w:after="0" w:line="268" w:lineRule="exact"/>
                    <w:suppressOverlap/>
                    <w:jc w:val="center"/>
                    <w:rPr>
                      <w:rFonts w:ascii="Arial" w:hAnsi="Arial" w:cs="Arial"/>
                      <w:sz w:val="18"/>
                      <w:szCs w:val="18"/>
                    </w:rPr>
                  </w:pPr>
                  <w:r w:rsidRPr="008C0F82">
                    <w:rPr>
                      <w:rFonts w:ascii="Arial" w:hAnsi="Arial" w:cs="Arial"/>
                      <w:sz w:val="18"/>
                      <w:szCs w:val="18"/>
                    </w:rPr>
                    <w:t>-</w:t>
                  </w:r>
                </w:p>
              </w:tc>
            </w:tr>
            <w:tr w:rsidR="008C0F82" w:rsidRPr="008C0F82" w14:paraId="21A69C19" w14:textId="77777777" w:rsidTr="008C0F82">
              <w:trPr>
                <w:cantSplit/>
                <w:trHeight w:val="408"/>
                <w:jc w:val="center"/>
              </w:trPr>
              <w:tc>
                <w:tcPr>
                  <w:tcW w:w="993" w:type="dxa"/>
                  <w:vMerge/>
                  <w:vAlign w:val="center"/>
                </w:tcPr>
                <w:p w14:paraId="3A1D9C65" w14:textId="77777777" w:rsidR="008C0F82" w:rsidRPr="008C0F82" w:rsidRDefault="008C0F82" w:rsidP="00FB072E">
                  <w:pPr>
                    <w:framePr w:hSpace="141" w:wrap="around" w:vAnchor="text" w:hAnchor="margin" w:x="108" w:y="-3002"/>
                    <w:spacing w:after="0" w:line="268" w:lineRule="exact"/>
                    <w:suppressOverlap/>
                    <w:jc w:val="center"/>
                    <w:rPr>
                      <w:rFonts w:ascii="Arial" w:hAnsi="Arial" w:cs="Arial"/>
                      <w:sz w:val="18"/>
                      <w:szCs w:val="18"/>
                    </w:rPr>
                  </w:pPr>
                </w:p>
              </w:tc>
              <w:tc>
                <w:tcPr>
                  <w:tcW w:w="3355" w:type="dxa"/>
                  <w:vAlign w:val="center"/>
                </w:tcPr>
                <w:p w14:paraId="1D05ABCB" w14:textId="77777777" w:rsidR="008C0F82" w:rsidRPr="008C0F82" w:rsidRDefault="008C0F82" w:rsidP="00FB072E">
                  <w:pPr>
                    <w:framePr w:hSpace="141" w:wrap="around" w:vAnchor="text" w:hAnchor="margin" w:x="108" w:y="-3002"/>
                    <w:spacing w:after="0" w:line="268" w:lineRule="exact"/>
                    <w:suppressOverlap/>
                    <w:rPr>
                      <w:rFonts w:ascii="Arial" w:hAnsi="Arial" w:cs="Arial"/>
                      <w:sz w:val="18"/>
                      <w:szCs w:val="18"/>
                    </w:rPr>
                  </w:pPr>
                  <w:r w:rsidRPr="008C0F82">
                    <w:rPr>
                      <w:rFonts w:ascii="Arial" w:hAnsi="Arial" w:cs="Arial"/>
                      <w:sz w:val="18"/>
                      <w:szCs w:val="18"/>
                    </w:rPr>
                    <w:t>Cynk i jego związki</w:t>
                  </w:r>
                </w:p>
              </w:tc>
              <w:tc>
                <w:tcPr>
                  <w:tcW w:w="2028" w:type="dxa"/>
                  <w:shd w:val="clear" w:color="auto" w:fill="auto"/>
                  <w:vAlign w:val="center"/>
                </w:tcPr>
                <w:p w14:paraId="7D9C457D" w14:textId="77777777" w:rsidR="008C0F82" w:rsidRPr="008C0F82" w:rsidRDefault="008C0F82" w:rsidP="00FB072E">
                  <w:pPr>
                    <w:framePr w:hSpace="141" w:wrap="around" w:vAnchor="text" w:hAnchor="margin" w:x="108" w:y="-3002"/>
                    <w:spacing w:after="0" w:line="268" w:lineRule="exact"/>
                    <w:suppressOverlap/>
                    <w:jc w:val="center"/>
                    <w:rPr>
                      <w:rFonts w:ascii="Arial" w:hAnsi="Arial" w:cs="Arial"/>
                      <w:sz w:val="18"/>
                      <w:szCs w:val="18"/>
                    </w:rPr>
                  </w:pPr>
                  <w:r w:rsidRPr="008C0F82">
                    <w:rPr>
                      <w:rFonts w:ascii="Arial" w:hAnsi="Arial" w:cs="Arial"/>
                      <w:sz w:val="18"/>
                      <w:szCs w:val="18"/>
                    </w:rPr>
                    <w:t>0,1500</w:t>
                  </w:r>
                </w:p>
              </w:tc>
              <w:tc>
                <w:tcPr>
                  <w:tcW w:w="2058" w:type="dxa"/>
                  <w:shd w:val="clear" w:color="auto" w:fill="auto"/>
                  <w:vAlign w:val="center"/>
                </w:tcPr>
                <w:p w14:paraId="6F22B5D5" w14:textId="77777777" w:rsidR="008C0F82" w:rsidRPr="008C0F82" w:rsidRDefault="008C0F82" w:rsidP="00FB072E">
                  <w:pPr>
                    <w:framePr w:hSpace="141" w:wrap="around" w:vAnchor="text" w:hAnchor="margin" w:x="108" w:y="-3002"/>
                    <w:spacing w:after="0" w:line="268" w:lineRule="exact"/>
                    <w:suppressOverlap/>
                    <w:jc w:val="center"/>
                    <w:rPr>
                      <w:rFonts w:ascii="Arial" w:hAnsi="Arial" w:cs="Arial"/>
                      <w:sz w:val="18"/>
                      <w:szCs w:val="18"/>
                    </w:rPr>
                  </w:pPr>
                  <w:r w:rsidRPr="008C0F82">
                    <w:rPr>
                      <w:rFonts w:ascii="Arial" w:hAnsi="Arial" w:cs="Arial"/>
                      <w:sz w:val="18"/>
                      <w:szCs w:val="18"/>
                    </w:rPr>
                    <w:t>-</w:t>
                  </w:r>
                </w:p>
              </w:tc>
            </w:tr>
            <w:tr w:rsidR="008C0F82" w:rsidRPr="008C0F82" w14:paraId="5C6C7EE6" w14:textId="77777777" w:rsidTr="008C0F82">
              <w:trPr>
                <w:cantSplit/>
                <w:trHeight w:val="408"/>
                <w:jc w:val="center"/>
              </w:trPr>
              <w:tc>
                <w:tcPr>
                  <w:tcW w:w="993" w:type="dxa"/>
                  <w:vMerge/>
                  <w:vAlign w:val="center"/>
                </w:tcPr>
                <w:p w14:paraId="0FBF3E55" w14:textId="77777777" w:rsidR="008C0F82" w:rsidRPr="008C0F82" w:rsidRDefault="008C0F82" w:rsidP="00FB072E">
                  <w:pPr>
                    <w:framePr w:hSpace="141" w:wrap="around" w:vAnchor="text" w:hAnchor="margin" w:x="108" w:y="-3002"/>
                    <w:spacing w:after="0" w:line="268" w:lineRule="exact"/>
                    <w:suppressOverlap/>
                    <w:jc w:val="center"/>
                    <w:rPr>
                      <w:rFonts w:ascii="Arial" w:hAnsi="Arial" w:cs="Arial"/>
                      <w:sz w:val="18"/>
                      <w:szCs w:val="18"/>
                    </w:rPr>
                  </w:pPr>
                </w:p>
              </w:tc>
              <w:tc>
                <w:tcPr>
                  <w:tcW w:w="3355" w:type="dxa"/>
                  <w:vAlign w:val="center"/>
                </w:tcPr>
                <w:p w14:paraId="36C6EECA" w14:textId="77777777" w:rsidR="008C0F82" w:rsidRPr="008C0F82" w:rsidRDefault="008C0F82" w:rsidP="00FB072E">
                  <w:pPr>
                    <w:framePr w:hSpace="141" w:wrap="around" w:vAnchor="text" w:hAnchor="margin" w:x="108" w:y="-3002"/>
                    <w:spacing w:after="0" w:line="268" w:lineRule="exact"/>
                    <w:suppressOverlap/>
                    <w:rPr>
                      <w:rFonts w:ascii="Arial" w:hAnsi="Arial" w:cs="Arial"/>
                      <w:sz w:val="18"/>
                      <w:szCs w:val="18"/>
                    </w:rPr>
                  </w:pPr>
                  <w:r w:rsidRPr="008C0F82">
                    <w:rPr>
                      <w:rFonts w:ascii="Arial" w:hAnsi="Arial" w:cs="Arial"/>
                      <w:sz w:val="18"/>
                      <w:szCs w:val="18"/>
                    </w:rPr>
                    <w:t>Dwutlenek siarki</w:t>
                  </w:r>
                </w:p>
              </w:tc>
              <w:tc>
                <w:tcPr>
                  <w:tcW w:w="2028" w:type="dxa"/>
                  <w:shd w:val="clear" w:color="auto" w:fill="auto"/>
                  <w:vAlign w:val="center"/>
                </w:tcPr>
                <w:p w14:paraId="08C37FCC" w14:textId="77777777" w:rsidR="008C0F82" w:rsidRPr="008C0F82" w:rsidRDefault="008C0F82" w:rsidP="00FB072E">
                  <w:pPr>
                    <w:framePr w:hSpace="141" w:wrap="around" w:vAnchor="text" w:hAnchor="margin" w:x="108" w:y="-3002"/>
                    <w:spacing w:after="0" w:line="268" w:lineRule="exact"/>
                    <w:suppressOverlap/>
                    <w:jc w:val="center"/>
                    <w:rPr>
                      <w:rFonts w:ascii="Arial" w:hAnsi="Arial" w:cs="Arial"/>
                      <w:sz w:val="18"/>
                      <w:szCs w:val="18"/>
                    </w:rPr>
                  </w:pPr>
                  <w:r w:rsidRPr="008C0F82">
                    <w:rPr>
                      <w:rFonts w:ascii="Arial" w:hAnsi="Arial" w:cs="Arial"/>
                      <w:sz w:val="18"/>
                      <w:szCs w:val="18"/>
                    </w:rPr>
                    <w:t>0,0042</w:t>
                  </w:r>
                </w:p>
              </w:tc>
              <w:tc>
                <w:tcPr>
                  <w:tcW w:w="2058" w:type="dxa"/>
                  <w:shd w:val="clear" w:color="auto" w:fill="auto"/>
                  <w:vAlign w:val="center"/>
                </w:tcPr>
                <w:p w14:paraId="4F0A625E" w14:textId="77777777" w:rsidR="008C0F82" w:rsidRPr="008C0F82" w:rsidRDefault="008C0F82" w:rsidP="00FB072E">
                  <w:pPr>
                    <w:framePr w:hSpace="141" w:wrap="around" w:vAnchor="text" w:hAnchor="margin" w:x="108" w:y="-3002"/>
                    <w:spacing w:after="0" w:line="268" w:lineRule="exact"/>
                    <w:suppressOverlap/>
                    <w:jc w:val="center"/>
                    <w:rPr>
                      <w:rFonts w:ascii="Arial" w:hAnsi="Arial" w:cs="Arial"/>
                      <w:sz w:val="18"/>
                      <w:szCs w:val="18"/>
                    </w:rPr>
                  </w:pPr>
                </w:p>
              </w:tc>
            </w:tr>
            <w:tr w:rsidR="008C0F82" w:rsidRPr="008C0F82" w14:paraId="4F04D213" w14:textId="77777777" w:rsidTr="008C0F82">
              <w:trPr>
                <w:cantSplit/>
                <w:trHeight w:val="408"/>
                <w:jc w:val="center"/>
              </w:trPr>
              <w:tc>
                <w:tcPr>
                  <w:tcW w:w="993" w:type="dxa"/>
                  <w:vMerge/>
                  <w:vAlign w:val="center"/>
                </w:tcPr>
                <w:p w14:paraId="494D13B9" w14:textId="77777777" w:rsidR="008C0F82" w:rsidRPr="008C0F82" w:rsidRDefault="008C0F82" w:rsidP="00FB072E">
                  <w:pPr>
                    <w:framePr w:hSpace="141" w:wrap="around" w:vAnchor="text" w:hAnchor="margin" w:x="108" w:y="-3002"/>
                    <w:spacing w:after="0" w:line="268" w:lineRule="exact"/>
                    <w:suppressOverlap/>
                    <w:jc w:val="center"/>
                    <w:rPr>
                      <w:rFonts w:ascii="Arial" w:hAnsi="Arial" w:cs="Arial"/>
                      <w:sz w:val="18"/>
                      <w:szCs w:val="18"/>
                    </w:rPr>
                  </w:pPr>
                </w:p>
              </w:tc>
              <w:tc>
                <w:tcPr>
                  <w:tcW w:w="3355" w:type="dxa"/>
                  <w:vAlign w:val="center"/>
                </w:tcPr>
                <w:p w14:paraId="2CFA75B4" w14:textId="77777777" w:rsidR="008C0F82" w:rsidRPr="008C0F82" w:rsidRDefault="008C0F82" w:rsidP="00FB072E">
                  <w:pPr>
                    <w:framePr w:hSpace="141" w:wrap="around" w:vAnchor="text" w:hAnchor="margin" w:x="108" w:y="-3002"/>
                    <w:spacing w:after="0" w:line="268" w:lineRule="exact"/>
                    <w:suppressOverlap/>
                    <w:rPr>
                      <w:rFonts w:ascii="Arial" w:hAnsi="Arial" w:cs="Arial"/>
                      <w:sz w:val="18"/>
                      <w:szCs w:val="18"/>
                    </w:rPr>
                  </w:pPr>
                  <w:r w:rsidRPr="008C0F82">
                    <w:rPr>
                      <w:rFonts w:ascii="Arial" w:hAnsi="Arial" w:cs="Arial"/>
                      <w:sz w:val="18"/>
                      <w:szCs w:val="18"/>
                    </w:rPr>
                    <w:t>Tlenki azotu</w:t>
                  </w:r>
                  <w:r w:rsidRPr="008C0F82">
                    <w:rPr>
                      <w:rFonts w:ascii="Arial" w:hAnsi="Arial" w:cs="Arial"/>
                      <w:sz w:val="18"/>
                      <w:szCs w:val="18"/>
                      <w:vertAlign w:val="subscript"/>
                    </w:rPr>
                    <w:t xml:space="preserve"> </w:t>
                  </w:r>
                  <w:r w:rsidRPr="008C0F82">
                    <w:rPr>
                      <w:rFonts w:ascii="Arial" w:hAnsi="Arial" w:cs="Arial"/>
                      <w:sz w:val="18"/>
                      <w:szCs w:val="18"/>
                      <w:vertAlign w:val="superscript"/>
                    </w:rPr>
                    <w:t>(3)</w:t>
                  </w:r>
                </w:p>
              </w:tc>
              <w:tc>
                <w:tcPr>
                  <w:tcW w:w="2028" w:type="dxa"/>
                  <w:shd w:val="clear" w:color="auto" w:fill="auto"/>
                  <w:vAlign w:val="center"/>
                </w:tcPr>
                <w:p w14:paraId="1F823789" w14:textId="77777777" w:rsidR="008C0F82" w:rsidRPr="008C0F82" w:rsidRDefault="008C0F82" w:rsidP="00FB072E">
                  <w:pPr>
                    <w:framePr w:hSpace="141" w:wrap="around" w:vAnchor="text" w:hAnchor="margin" w:x="108" w:y="-3002"/>
                    <w:spacing w:after="0" w:line="268" w:lineRule="exact"/>
                    <w:suppressOverlap/>
                    <w:jc w:val="center"/>
                    <w:rPr>
                      <w:rFonts w:ascii="Arial" w:hAnsi="Arial" w:cs="Arial"/>
                      <w:sz w:val="18"/>
                      <w:szCs w:val="18"/>
                    </w:rPr>
                  </w:pPr>
                  <w:r w:rsidRPr="008C0F82">
                    <w:rPr>
                      <w:rFonts w:ascii="Arial" w:hAnsi="Arial" w:cs="Arial"/>
                      <w:sz w:val="18"/>
                      <w:szCs w:val="18"/>
                    </w:rPr>
                    <w:t>0,0825</w:t>
                  </w:r>
                </w:p>
              </w:tc>
              <w:tc>
                <w:tcPr>
                  <w:tcW w:w="2058" w:type="dxa"/>
                  <w:shd w:val="clear" w:color="auto" w:fill="auto"/>
                  <w:vAlign w:val="center"/>
                </w:tcPr>
                <w:p w14:paraId="61993EA3" w14:textId="77777777" w:rsidR="008C0F82" w:rsidRPr="008C0F82" w:rsidRDefault="008C0F82" w:rsidP="00FB072E">
                  <w:pPr>
                    <w:framePr w:hSpace="141" w:wrap="around" w:vAnchor="text" w:hAnchor="margin" w:x="108" w:y="-3002"/>
                    <w:spacing w:after="0" w:line="268" w:lineRule="exact"/>
                    <w:suppressOverlap/>
                    <w:jc w:val="center"/>
                    <w:rPr>
                      <w:rFonts w:ascii="Arial" w:hAnsi="Arial" w:cs="Arial"/>
                      <w:sz w:val="18"/>
                      <w:szCs w:val="18"/>
                    </w:rPr>
                  </w:pPr>
                  <w:r w:rsidRPr="008C0F82">
                    <w:rPr>
                      <w:rFonts w:ascii="Arial" w:hAnsi="Arial" w:cs="Arial"/>
                      <w:sz w:val="18"/>
                      <w:szCs w:val="18"/>
                    </w:rPr>
                    <w:t xml:space="preserve">- </w:t>
                  </w:r>
                  <w:r w:rsidRPr="008C0F82">
                    <w:rPr>
                      <w:rFonts w:ascii="Arial" w:hAnsi="Arial" w:cs="Arial"/>
                      <w:bCs/>
                      <w:sz w:val="18"/>
                      <w:szCs w:val="18"/>
                      <w:vertAlign w:val="superscript"/>
                    </w:rPr>
                    <w:t>(4)</w:t>
                  </w:r>
                </w:p>
              </w:tc>
            </w:tr>
            <w:tr w:rsidR="008C0F82" w:rsidRPr="008C0F82" w14:paraId="6BAB95B2" w14:textId="77777777" w:rsidTr="008C0F82">
              <w:trPr>
                <w:cantSplit/>
                <w:trHeight w:val="408"/>
                <w:jc w:val="center"/>
              </w:trPr>
              <w:tc>
                <w:tcPr>
                  <w:tcW w:w="993" w:type="dxa"/>
                  <w:vMerge/>
                  <w:vAlign w:val="center"/>
                </w:tcPr>
                <w:p w14:paraId="06FBFB19" w14:textId="77777777" w:rsidR="008C0F82" w:rsidRPr="008C0F82" w:rsidRDefault="008C0F82" w:rsidP="00FB072E">
                  <w:pPr>
                    <w:framePr w:hSpace="141" w:wrap="around" w:vAnchor="text" w:hAnchor="margin" w:x="108" w:y="-3002"/>
                    <w:spacing w:after="0" w:line="268" w:lineRule="exact"/>
                    <w:suppressOverlap/>
                    <w:jc w:val="center"/>
                    <w:rPr>
                      <w:rFonts w:ascii="Arial" w:hAnsi="Arial" w:cs="Arial"/>
                      <w:sz w:val="18"/>
                      <w:szCs w:val="18"/>
                    </w:rPr>
                  </w:pPr>
                </w:p>
              </w:tc>
              <w:tc>
                <w:tcPr>
                  <w:tcW w:w="3355" w:type="dxa"/>
                  <w:vAlign w:val="center"/>
                </w:tcPr>
                <w:p w14:paraId="0BDC998B" w14:textId="77777777" w:rsidR="008C0F82" w:rsidRPr="008C0F82" w:rsidRDefault="008C0F82" w:rsidP="00FB072E">
                  <w:pPr>
                    <w:framePr w:hSpace="141" w:wrap="around" w:vAnchor="text" w:hAnchor="margin" w:x="108" w:y="-3002"/>
                    <w:spacing w:after="0" w:line="268" w:lineRule="exact"/>
                    <w:suppressOverlap/>
                    <w:rPr>
                      <w:rFonts w:ascii="Arial" w:hAnsi="Arial" w:cs="Arial"/>
                      <w:sz w:val="18"/>
                      <w:szCs w:val="18"/>
                    </w:rPr>
                  </w:pPr>
                  <w:r w:rsidRPr="008C0F82">
                    <w:rPr>
                      <w:rFonts w:ascii="Arial" w:hAnsi="Arial" w:cs="Arial"/>
                      <w:sz w:val="18"/>
                      <w:szCs w:val="18"/>
                    </w:rPr>
                    <w:t>Tlenek węgla</w:t>
                  </w:r>
                </w:p>
              </w:tc>
              <w:tc>
                <w:tcPr>
                  <w:tcW w:w="2028" w:type="dxa"/>
                  <w:shd w:val="clear" w:color="auto" w:fill="auto"/>
                  <w:vAlign w:val="center"/>
                </w:tcPr>
                <w:p w14:paraId="28FB2A76" w14:textId="77777777" w:rsidR="008C0F82" w:rsidRPr="008C0F82" w:rsidRDefault="008C0F82" w:rsidP="00FB072E">
                  <w:pPr>
                    <w:framePr w:hSpace="141" w:wrap="around" w:vAnchor="text" w:hAnchor="margin" w:x="108" w:y="-3002"/>
                    <w:spacing w:after="0" w:line="268" w:lineRule="exact"/>
                    <w:suppressOverlap/>
                    <w:jc w:val="center"/>
                    <w:rPr>
                      <w:rFonts w:ascii="Arial" w:hAnsi="Arial" w:cs="Arial"/>
                      <w:sz w:val="18"/>
                      <w:szCs w:val="18"/>
                    </w:rPr>
                  </w:pPr>
                  <w:r w:rsidRPr="008C0F82">
                    <w:rPr>
                      <w:rFonts w:ascii="Arial" w:hAnsi="Arial" w:cs="Arial"/>
                      <w:sz w:val="18"/>
                      <w:szCs w:val="18"/>
                    </w:rPr>
                    <w:t>-</w:t>
                  </w:r>
                </w:p>
              </w:tc>
              <w:tc>
                <w:tcPr>
                  <w:tcW w:w="2058" w:type="dxa"/>
                  <w:shd w:val="clear" w:color="auto" w:fill="auto"/>
                  <w:vAlign w:val="center"/>
                </w:tcPr>
                <w:p w14:paraId="4698B6DA" w14:textId="77777777" w:rsidR="008C0F82" w:rsidRPr="008C0F82" w:rsidRDefault="008C0F82" w:rsidP="00FB072E">
                  <w:pPr>
                    <w:framePr w:hSpace="141" w:wrap="around" w:vAnchor="text" w:hAnchor="margin" w:x="108" w:y="-3002"/>
                    <w:spacing w:after="0" w:line="268" w:lineRule="exact"/>
                    <w:suppressOverlap/>
                    <w:jc w:val="center"/>
                    <w:rPr>
                      <w:rFonts w:ascii="Arial" w:hAnsi="Arial" w:cs="Arial"/>
                      <w:sz w:val="18"/>
                      <w:szCs w:val="18"/>
                    </w:rPr>
                  </w:pPr>
                  <w:r w:rsidRPr="008C0F82">
                    <w:rPr>
                      <w:rFonts w:ascii="Arial" w:hAnsi="Arial" w:cs="Arial"/>
                      <w:sz w:val="18"/>
                      <w:szCs w:val="18"/>
                    </w:rPr>
                    <w:t xml:space="preserve">2,50 </w:t>
                  </w:r>
                  <w:r w:rsidRPr="008C0F82">
                    <w:rPr>
                      <w:rFonts w:ascii="Arial" w:hAnsi="Arial" w:cs="Arial"/>
                      <w:bCs/>
                      <w:sz w:val="18"/>
                      <w:szCs w:val="18"/>
                      <w:vertAlign w:val="superscript"/>
                    </w:rPr>
                    <w:t>(1), (2), (5)</w:t>
                  </w:r>
                </w:p>
              </w:tc>
            </w:tr>
          </w:tbl>
          <w:p w14:paraId="5C80E96F" w14:textId="77777777" w:rsidR="00FC62F7" w:rsidRPr="00FC62F7" w:rsidRDefault="00FC62F7" w:rsidP="00FC62F7">
            <w:pPr>
              <w:spacing w:before="120" w:line="268" w:lineRule="exact"/>
              <w:ind w:left="142"/>
              <w:rPr>
                <w:rFonts w:ascii="Arial" w:hAnsi="Arial" w:cs="Arial"/>
                <w:color w:val="000000"/>
                <w:sz w:val="18"/>
                <w:szCs w:val="18"/>
              </w:rPr>
            </w:pPr>
            <w:r w:rsidRPr="00FC62F7">
              <w:rPr>
                <w:rFonts w:ascii="Arial" w:hAnsi="Arial" w:cs="Arial"/>
                <w:color w:val="000000"/>
                <w:sz w:val="18"/>
                <w:szCs w:val="18"/>
                <w:vertAlign w:val="superscript"/>
              </w:rPr>
              <w:t>(1)</w:t>
            </w:r>
            <w:r w:rsidRPr="00FC62F7">
              <w:rPr>
                <w:rFonts w:ascii="Arial" w:hAnsi="Arial" w:cs="Arial"/>
                <w:color w:val="000000"/>
                <w:sz w:val="18"/>
                <w:szCs w:val="18"/>
              </w:rPr>
              <w:t xml:space="preserve"> - średnia dobowa lub średnia z okresu pobierania próbek;</w:t>
            </w:r>
          </w:p>
          <w:p w14:paraId="58883192" w14:textId="77777777" w:rsidR="00FC62F7" w:rsidRPr="00FC62F7" w:rsidRDefault="00FC62F7" w:rsidP="00FC62F7">
            <w:pPr>
              <w:spacing w:line="268" w:lineRule="exact"/>
              <w:ind w:left="142"/>
              <w:rPr>
                <w:rFonts w:ascii="Arial" w:hAnsi="Arial" w:cs="Arial"/>
                <w:color w:val="000000"/>
                <w:sz w:val="18"/>
                <w:szCs w:val="18"/>
              </w:rPr>
            </w:pPr>
            <w:r w:rsidRPr="00FC62F7">
              <w:rPr>
                <w:rFonts w:ascii="Arial" w:hAnsi="Arial" w:cs="Arial"/>
                <w:color w:val="000000"/>
                <w:sz w:val="18"/>
                <w:szCs w:val="18"/>
                <w:vertAlign w:val="superscript"/>
              </w:rPr>
              <w:t>(2)</w:t>
            </w:r>
            <w:r w:rsidRPr="00FC62F7">
              <w:rPr>
                <w:rFonts w:ascii="Arial" w:hAnsi="Arial" w:cs="Arial"/>
                <w:color w:val="000000"/>
                <w:sz w:val="18"/>
                <w:szCs w:val="18"/>
              </w:rPr>
              <w:t xml:space="preserve"> - stężenie wyrażone jako masa wyemitowanych substancji w objętości gazów odlotowych w warunkach normalnych (gaz suchy o temperaturze 273,15 K i ciśnieniu 101,3 </w:t>
            </w:r>
            <w:proofErr w:type="spellStart"/>
            <w:r w:rsidRPr="00FC62F7">
              <w:rPr>
                <w:rFonts w:ascii="Arial" w:hAnsi="Arial" w:cs="Arial"/>
                <w:color w:val="000000"/>
                <w:sz w:val="18"/>
                <w:szCs w:val="18"/>
              </w:rPr>
              <w:t>kPa</w:t>
            </w:r>
            <w:proofErr w:type="spellEnd"/>
            <w:r w:rsidRPr="00FC62F7">
              <w:rPr>
                <w:rFonts w:ascii="Arial" w:hAnsi="Arial" w:cs="Arial"/>
                <w:color w:val="000000"/>
                <w:sz w:val="18"/>
                <w:szCs w:val="18"/>
              </w:rPr>
              <w:t>, 3 % obj. tlenu w suchym gazie) wyrażona jednostkami mg/Nm</w:t>
            </w:r>
            <w:r w:rsidRPr="00FC62F7">
              <w:rPr>
                <w:rFonts w:ascii="Arial" w:hAnsi="Arial" w:cs="Arial"/>
                <w:color w:val="000000"/>
                <w:sz w:val="18"/>
                <w:szCs w:val="18"/>
                <w:vertAlign w:val="superscript"/>
              </w:rPr>
              <w:t>3</w:t>
            </w:r>
            <w:r w:rsidRPr="00FC62F7">
              <w:rPr>
                <w:rFonts w:ascii="Arial" w:hAnsi="Arial" w:cs="Arial"/>
                <w:color w:val="000000"/>
                <w:sz w:val="18"/>
                <w:szCs w:val="18"/>
              </w:rPr>
              <w:t>.</w:t>
            </w:r>
          </w:p>
          <w:p w14:paraId="7BE29D9B" w14:textId="77777777" w:rsidR="00FC62F7" w:rsidRPr="00FC62F7" w:rsidRDefault="00FC62F7" w:rsidP="00FC62F7">
            <w:pPr>
              <w:spacing w:line="268" w:lineRule="exact"/>
              <w:ind w:left="142"/>
              <w:rPr>
                <w:rFonts w:ascii="Arial" w:hAnsi="Arial" w:cs="Arial"/>
                <w:color w:val="000000"/>
                <w:sz w:val="18"/>
                <w:szCs w:val="18"/>
              </w:rPr>
            </w:pPr>
            <w:r w:rsidRPr="00FC62F7">
              <w:rPr>
                <w:rFonts w:ascii="Arial" w:hAnsi="Arial" w:cs="Arial"/>
                <w:color w:val="000000"/>
                <w:sz w:val="18"/>
                <w:szCs w:val="18"/>
                <w:vertAlign w:val="superscript"/>
              </w:rPr>
              <w:t>(3)</w:t>
            </w:r>
            <w:r w:rsidRPr="00FC62F7">
              <w:rPr>
                <w:rFonts w:ascii="Arial" w:hAnsi="Arial" w:cs="Arial"/>
                <w:color w:val="000000"/>
                <w:sz w:val="18"/>
                <w:szCs w:val="18"/>
              </w:rPr>
              <w:t xml:space="preserve"> - suma tlenku azotu (NO) i dwutlenku azotu (NO</w:t>
            </w:r>
            <w:r w:rsidRPr="00FC62F7">
              <w:rPr>
                <w:rFonts w:ascii="Arial" w:hAnsi="Arial" w:cs="Arial"/>
                <w:color w:val="000000"/>
                <w:sz w:val="18"/>
                <w:szCs w:val="18"/>
                <w:vertAlign w:val="subscript"/>
              </w:rPr>
              <w:t>2</w:t>
            </w:r>
            <w:r w:rsidRPr="00FC62F7">
              <w:rPr>
                <w:rFonts w:ascii="Arial" w:hAnsi="Arial" w:cs="Arial"/>
                <w:color w:val="000000"/>
                <w:sz w:val="18"/>
                <w:szCs w:val="18"/>
              </w:rPr>
              <w:t>), wyrażona jako NO</w:t>
            </w:r>
            <w:r w:rsidRPr="00FC62F7">
              <w:rPr>
                <w:rFonts w:ascii="Arial" w:hAnsi="Arial" w:cs="Arial"/>
                <w:color w:val="000000"/>
                <w:sz w:val="18"/>
                <w:szCs w:val="18"/>
                <w:vertAlign w:val="subscript"/>
              </w:rPr>
              <w:t>2</w:t>
            </w:r>
            <w:r w:rsidRPr="00FC62F7">
              <w:rPr>
                <w:rFonts w:ascii="Arial" w:hAnsi="Arial" w:cs="Arial"/>
                <w:color w:val="000000"/>
                <w:sz w:val="18"/>
                <w:szCs w:val="18"/>
              </w:rPr>
              <w:t>.</w:t>
            </w:r>
          </w:p>
          <w:p w14:paraId="3FC52EE8" w14:textId="77777777" w:rsidR="00FC62F7" w:rsidRPr="00FC62F7" w:rsidRDefault="00FC62F7" w:rsidP="00FC62F7">
            <w:pPr>
              <w:spacing w:line="268" w:lineRule="exact"/>
              <w:ind w:left="142"/>
              <w:rPr>
                <w:rFonts w:ascii="Arial" w:hAnsi="Arial" w:cs="Arial"/>
                <w:color w:val="000000"/>
                <w:sz w:val="18"/>
                <w:szCs w:val="18"/>
              </w:rPr>
            </w:pPr>
            <w:r w:rsidRPr="00FC62F7">
              <w:rPr>
                <w:rFonts w:ascii="Arial" w:hAnsi="Arial" w:cs="Arial"/>
                <w:color w:val="000000"/>
                <w:sz w:val="18"/>
                <w:szCs w:val="18"/>
                <w:vertAlign w:val="superscript"/>
              </w:rPr>
              <w:t>(4)</w:t>
            </w:r>
            <w:r w:rsidRPr="00FC62F7">
              <w:rPr>
                <w:rFonts w:ascii="Arial" w:hAnsi="Arial" w:cs="Arial"/>
                <w:color w:val="000000"/>
                <w:sz w:val="18"/>
                <w:szCs w:val="18"/>
              </w:rPr>
              <w:t xml:space="preserve"> - BAT-AEL nie ma zastosowania, gdy przepływ masowy pyłu nie osiąga poziomu 500 g/h.</w:t>
            </w:r>
          </w:p>
          <w:p w14:paraId="70CAAF1E" w14:textId="71481125" w:rsidR="007B609F" w:rsidRDefault="00FC62F7" w:rsidP="00FC62F7">
            <w:pPr>
              <w:spacing w:line="268" w:lineRule="exact"/>
              <w:ind w:left="142"/>
              <w:rPr>
                <w:rFonts w:ascii="Arial" w:hAnsi="Arial" w:cs="Arial"/>
                <w:color w:val="000000"/>
                <w:sz w:val="18"/>
                <w:szCs w:val="18"/>
              </w:rPr>
            </w:pPr>
            <w:r w:rsidRPr="00FC62F7">
              <w:rPr>
                <w:rFonts w:ascii="Arial" w:hAnsi="Arial" w:cs="Arial"/>
                <w:color w:val="000000"/>
                <w:sz w:val="18"/>
                <w:szCs w:val="18"/>
                <w:vertAlign w:val="superscript"/>
              </w:rPr>
              <w:t>(5)</w:t>
            </w:r>
            <w:r w:rsidRPr="00FC62F7">
              <w:rPr>
                <w:rFonts w:ascii="Arial" w:hAnsi="Arial" w:cs="Arial"/>
                <w:color w:val="000000"/>
                <w:sz w:val="18"/>
                <w:szCs w:val="18"/>
              </w:rPr>
              <w:t xml:space="preserve"> - Wskaźnikowy poziom emisji. Średnia dobowa lub średnia z okresu pobierania próbek.</w:t>
            </w:r>
          </w:p>
          <w:p w14:paraId="74C6B33F" w14:textId="05D76D01" w:rsidR="006E38EC" w:rsidRDefault="006E38EC" w:rsidP="00FC62F7">
            <w:pPr>
              <w:spacing w:line="268" w:lineRule="exact"/>
              <w:ind w:left="142"/>
              <w:rPr>
                <w:rFonts w:ascii="Arial" w:hAnsi="Arial" w:cs="Arial"/>
                <w:color w:val="000000"/>
                <w:sz w:val="18"/>
                <w:szCs w:val="18"/>
              </w:rPr>
            </w:pPr>
          </w:p>
          <w:p w14:paraId="347D6F3E" w14:textId="4B2179FC" w:rsidR="006E38EC" w:rsidRDefault="006E38EC" w:rsidP="00FC62F7">
            <w:pPr>
              <w:spacing w:line="268" w:lineRule="exact"/>
              <w:ind w:left="142"/>
              <w:rPr>
                <w:rFonts w:ascii="Arial" w:hAnsi="Arial" w:cs="Arial"/>
                <w:color w:val="000000"/>
                <w:sz w:val="18"/>
                <w:szCs w:val="18"/>
              </w:rPr>
            </w:pPr>
          </w:p>
          <w:p w14:paraId="5E5197EE" w14:textId="77777777" w:rsidR="006E38EC" w:rsidRPr="00FC62F7" w:rsidRDefault="006E38EC" w:rsidP="00FC62F7">
            <w:pPr>
              <w:spacing w:line="268" w:lineRule="exact"/>
              <w:ind w:left="142"/>
              <w:rPr>
                <w:rFonts w:ascii="Arial" w:hAnsi="Arial" w:cs="Arial"/>
                <w:color w:val="000000"/>
                <w:sz w:val="18"/>
                <w:szCs w:val="18"/>
              </w:rPr>
            </w:pPr>
          </w:p>
          <w:p w14:paraId="1866C271" w14:textId="04EF8950" w:rsidR="00AA3FA2" w:rsidRPr="006E38EC" w:rsidRDefault="00FC62F7" w:rsidP="00AA3FA2">
            <w:pPr>
              <w:pStyle w:val="Akapitzlist"/>
              <w:keepNext/>
              <w:numPr>
                <w:ilvl w:val="0"/>
                <w:numId w:val="105"/>
              </w:numPr>
              <w:spacing w:before="120" w:after="120" w:line="320" w:lineRule="exact"/>
              <w:ind w:left="714" w:hanging="357"/>
              <w:rPr>
                <w:rFonts w:cs="Arial"/>
                <w:b/>
                <w:color w:val="000000"/>
                <w:sz w:val="24"/>
                <w:szCs w:val="24"/>
              </w:rPr>
            </w:pPr>
            <w:r w:rsidRPr="00AA3FA2">
              <w:rPr>
                <w:rFonts w:cs="Arial"/>
                <w:b/>
                <w:color w:val="000000"/>
                <w:sz w:val="24"/>
                <w:szCs w:val="24"/>
              </w:rPr>
              <w:lastRenderedPageBreak/>
              <w:t>z emitora E2 odprowadzającego do powietrza substancje w okresach odpopielania pieca obrotowego:</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355"/>
              <w:gridCol w:w="2029"/>
              <w:gridCol w:w="2127"/>
            </w:tblGrid>
            <w:tr w:rsidR="00FC62F7" w:rsidRPr="00FC62F7" w14:paraId="26A47EE2" w14:textId="77777777" w:rsidTr="00FC62F7">
              <w:trPr>
                <w:cantSplit/>
                <w:trHeight w:val="581"/>
                <w:jc w:val="center"/>
              </w:trPr>
              <w:tc>
                <w:tcPr>
                  <w:tcW w:w="993" w:type="dxa"/>
                  <w:vMerge w:val="restart"/>
                  <w:shd w:val="clear" w:color="auto" w:fill="D9D9D9" w:themeFill="background1" w:themeFillShade="D9"/>
                  <w:vAlign w:val="center"/>
                </w:tcPr>
                <w:p w14:paraId="54542EE5"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b/>
                      <w:sz w:val="18"/>
                      <w:szCs w:val="18"/>
                    </w:rPr>
                  </w:pPr>
                  <w:r w:rsidRPr="00FC62F7">
                    <w:rPr>
                      <w:rFonts w:ascii="Arial" w:hAnsi="Arial" w:cs="Arial"/>
                      <w:b/>
                      <w:sz w:val="18"/>
                      <w:szCs w:val="18"/>
                    </w:rPr>
                    <w:t>Emitor</w:t>
                  </w:r>
                </w:p>
              </w:tc>
              <w:tc>
                <w:tcPr>
                  <w:tcW w:w="3355" w:type="dxa"/>
                  <w:vMerge w:val="restart"/>
                  <w:shd w:val="clear" w:color="auto" w:fill="D9D9D9" w:themeFill="background1" w:themeFillShade="D9"/>
                  <w:vAlign w:val="center"/>
                </w:tcPr>
                <w:p w14:paraId="3C97ECDF"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b/>
                      <w:sz w:val="18"/>
                      <w:szCs w:val="18"/>
                    </w:rPr>
                  </w:pPr>
                  <w:r w:rsidRPr="00FC62F7">
                    <w:rPr>
                      <w:rFonts w:ascii="Arial" w:hAnsi="Arial" w:cs="Arial"/>
                      <w:b/>
                      <w:sz w:val="18"/>
                      <w:szCs w:val="18"/>
                    </w:rPr>
                    <w:t>Emitowana substancja</w:t>
                  </w:r>
                </w:p>
              </w:tc>
              <w:tc>
                <w:tcPr>
                  <w:tcW w:w="4156" w:type="dxa"/>
                  <w:gridSpan w:val="2"/>
                  <w:shd w:val="clear" w:color="auto" w:fill="D9D9D9" w:themeFill="background1" w:themeFillShade="D9"/>
                  <w:vAlign w:val="center"/>
                </w:tcPr>
                <w:p w14:paraId="2B66ED25"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b/>
                      <w:sz w:val="18"/>
                      <w:szCs w:val="18"/>
                    </w:rPr>
                  </w:pPr>
                  <w:r w:rsidRPr="00FC62F7">
                    <w:rPr>
                      <w:rFonts w:ascii="Arial" w:hAnsi="Arial" w:cs="Arial"/>
                      <w:b/>
                      <w:sz w:val="18"/>
                      <w:szCs w:val="18"/>
                    </w:rPr>
                    <w:t>Dopuszczalna wielkość emisji</w:t>
                  </w:r>
                </w:p>
              </w:tc>
            </w:tr>
            <w:tr w:rsidR="00FC62F7" w:rsidRPr="00FC62F7" w14:paraId="5083D4E9" w14:textId="77777777" w:rsidTr="00FC62F7">
              <w:trPr>
                <w:cantSplit/>
                <w:trHeight w:val="271"/>
                <w:jc w:val="center"/>
              </w:trPr>
              <w:tc>
                <w:tcPr>
                  <w:tcW w:w="993" w:type="dxa"/>
                  <w:vMerge/>
                  <w:shd w:val="clear" w:color="auto" w:fill="D9D9D9" w:themeFill="background1" w:themeFillShade="D9"/>
                  <w:vAlign w:val="center"/>
                </w:tcPr>
                <w:p w14:paraId="0FA460CC"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b/>
                      <w:sz w:val="18"/>
                      <w:szCs w:val="18"/>
                    </w:rPr>
                  </w:pPr>
                </w:p>
              </w:tc>
              <w:tc>
                <w:tcPr>
                  <w:tcW w:w="3355" w:type="dxa"/>
                  <w:vMerge/>
                  <w:shd w:val="clear" w:color="auto" w:fill="D9D9D9" w:themeFill="background1" w:themeFillShade="D9"/>
                  <w:vAlign w:val="center"/>
                </w:tcPr>
                <w:p w14:paraId="30222A88"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b/>
                      <w:sz w:val="18"/>
                      <w:szCs w:val="18"/>
                    </w:rPr>
                  </w:pPr>
                </w:p>
              </w:tc>
              <w:tc>
                <w:tcPr>
                  <w:tcW w:w="2029" w:type="dxa"/>
                  <w:shd w:val="clear" w:color="auto" w:fill="D9D9D9" w:themeFill="background1" w:themeFillShade="D9"/>
                  <w:vAlign w:val="center"/>
                </w:tcPr>
                <w:p w14:paraId="29C674A1"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b/>
                      <w:sz w:val="18"/>
                      <w:szCs w:val="18"/>
                    </w:rPr>
                  </w:pPr>
                  <w:r w:rsidRPr="00FC62F7">
                    <w:rPr>
                      <w:rFonts w:ascii="Arial" w:hAnsi="Arial" w:cs="Arial"/>
                      <w:b/>
                      <w:sz w:val="18"/>
                      <w:szCs w:val="18"/>
                    </w:rPr>
                    <w:t>kg/h</w:t>
                  </w:r>
                </w:p>
              </w:tc>
              <w:tc>
                <w:tcPr>
                  <w:tcW w:w="2127" w:type="dxa"/>
                  <w:shd w:val="clear" w:color="auto" w:fill="D9D9D9" w:themeFill="background1" w:themeFillShade="D9"/>
                  <w:vAlign w:val="center"/>
                </w:tcPr>
                <w:p w14:paraId="3D751A6E"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b/>
                      <w:sz w:val="18"/>
                      <w:szCs w:val="18"/>
                    </w:rPr>
                  </w:pPr>
                  <w:r w:rsidRPr="00FC62F7">
                    <w:rPr>
                      <w:rFonts w:ascii="Arial" w:hAnsi="Arial" w:cs="Arial"/>
                      <w:b/>
                      <w:sz w:val="18"/>
                      <w:szCs w:val="18"/>
                    </w:rPr>
                    <w:t>mg/Nm</w:t>
                  </w:r>
                  <w:r w:rsidRPr="00FC62F7">
                    <w:rPr>
                      <w:rFonts w:ascii="Arial" w:hAnsi="Arial" w:cs="Arial"/>
                      <w:b/>
                      <w:sz w:val="18"/>
                      <w:szCs w:val="18"/>
                      <w:vertAlign w:val="superscript"/>
                    </w:rPr>
                    <w:t>3 (1), (2)</w:t>
                  </w:r>
                </w:p>
              </w:tc>
            </w:tr>
            <w:tr w:rsidR="00FC62F7" w:rsidRPr="00FC62F7" w14:paraId="0654366C" w14:textId="77777777" w:rsidTr="00FC62F7">
              <w:trPr>
                <w:cantSplit/>
                <w:trHeight w:val="271"/>
                <w:jc w:val="center"/>
              </w:trPr>
              <w:tc>
                <w:tcPr>
                  <w:tcW w:w="993" w:type="dxa"/>
                  <w:vMerge/>
                  <w:shd w:val="clear" w:color="auto" w:fill="D9D9D9" w:themeFill="background1" w:themeFillShade="D9"/>
                  <w:vAlign w:val="center"/>
                </w:tcPr>
                <w:p w14:paraId="6C8BDE83"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b/>
                      <w:sz w:val="18"/>
                      <w:szCs w:val="18"/>
                    </w:rPr>
                  </w:pPr>
                </w:p>
              </w:tc>
              <w:tc>
                <w:tcPr>
                  <w:tcW w:w="3355" w:type="dxa"/>
                  <w:vMerge/>
                  <w:shd w:val="clear" w:color="auto" w:fill="D9D9D9" w:themeFill="background1" w:themeFillShade="D9"/>
                  <w:vAlign w:val="center"/>
                </w:tcPr>
                <w:p w14:paraId="4CE428B2"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b/>
                      <w:sz w:val="18"/>
                      <w:szCs w:val="18"/>
                    </w:rPr>
                  </w:pPr>
                </w:p>
              </w:tc>
              <w:tc>
                <w:tcPr>
                  <w:tcW w:w="4156" w:type="dxa"/>
                  <w:gridSpan w:val="2"/>
                  <w:shd w:val="clear" w:color="auto" w:fill="D9D9D9" w:themeFill="background1" w:themeFillShade="D9"/>
                  <w:vAlign w:val="center"/>
                </w:tcPr>
                <w:p w14:paraId="67FA1E16"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b/>
                      <w:sz w:val="18"/>
                      <w:szCs w:val="18"/>
                    </w:rPr>
                  </w:pPr>
                  <w:r w:rsidRPr="00FC62F7">
                    <w:rPr>
                      <w:rFonts w:ascii="Arial" w:hAnsi="Arial" w:cs="Arial"/>
                      <w:b/>
                      <w:sz w:val="18"/>
                      <w:szCs w:val="18"/>
                    </w:rPr>
                    <w:t>po 12.12.2026 r.</w:t>
                  </w:r>
                </w:p>
                <w:p w14:paraId="016121A4"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b/>
                      <w:sz w:val="18"/>
                      <w:szCs w:val="18"/>
                    </w:rPr>
                  </w:pPr>
                  <w:r w:rsidRPr="00FC62F7">
                    <w:rPr>
                      <w:rFonts w:ascii="Arial" w:hAnsi="Arial" w:cs="Arial"/>
                      <w:b/>
                      <w:sz w:val="18"/>
                      <w:szCs w:val="18"/>
                    </w:rPr>
                    <w:t>(zgodnie z konkluzjami BAT)</w:t>
                  </w:r>
                </w:p>
              </w:tc>
            </w:tr>
            <w:tr w:rsidR="00FC62F7" w:rsidRPr="00FC62F7" w14:paraId="66AD0032" w14:textId="77777777" w:rsidTr="00FC62F7">
              <w:trPr>
                <w:cantSplit/>
                <w:trHeight w:val="408"/>
                <w:jc w:val="center"/>
              </w:trPr>
              <w:tc>
                <w:tcPr>
                  <w:tcW w:w="993" w:type="dxa"/>
                  <w:vMerge w:val="restart"/>
                  <w:vAlign w:val="center"/>
                </w:tcPr>
                <w:p w14:paraId="67B8764B"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r w:rsidRPr="00FC62F7">
                    <w:rPr>
                      <w:rFonts w:ascii="Arial" w:hAnsi="Arial" w:cs="Arial"/>
                      <w:sz w:val="18"/>
                      <w:szCs w:val="18"/>
                    </w:rPr>
                    <w:t>E2</w:t>
                  </w:r>
                </w:p>
              </w:tc>
              <w:tc>
                <w:tcPr>
                  <w:tcW w:w="3355" w:type="dxa"/>
                  <w:vAlign w:val="center"/>
                </w:tcPr>
                <w:p w14:paraId="2A9F1544" w14:textId="77777777" w:rsidR="00FC62F7" w:rsidRPr="00FC62F7" w:rsidRDefault="00FC62F7" w:rsidP="00FB072E">
                  <w:pPr>
                    <w:framePr w:hSpace="141" w:wrap="around" w:vAnchor="text" w:hAnchor="margin" w:x="108" w:y="-3002"/>
                    <w:spacing w:after="0" w:line="268" w:lineRule="exact"/>
                    <w:suppressOverlap/>
                    <w:rPr>
                      <w:rFonts w:ascii="Arial" w:hAnsi="Arial" w:cs="Arial"/>
                      <w:sz w:val="18"/>
                      <w:szCs w:val="18"/>
                      <w:highlight w:val="yellow"/>
                      <w:vertAlign w:val="superscript"/>
                    </w:rPr>
                  </w:pPr>
                  <w:r w:rsidRPr="00FC62F7">
                    <w:rPr>
                      <w:rFonts w:ascii="Arial" w:hAnsi="Arial" w:cs="Arial"/>
                      <w:sz w:val="18"/>
                      <w:szCs w:val="18"/>
                    </w:rPr>
                    <w:t>Pył ogółem</w:t>
                  </w:r>
                </w:p>
              </w:tc>
              <w:tc>
                <w:tcPr>
                  <w:tcW w:w="2029" w:type="dxa"/>
                  <w:shd w:val="clear" w:color="auto" w:fill="auto"/>
                  <w:vAlign w:val="center"/>
                </w:tcPr>
                <w:p w14:paraId="33FF8927"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r w:rsidRPr="00FC62F7">
                    <w:rPr>
                      <w:rFonts w:ascii="Arial" w:hAnsi="Arial" w:cs="Arial"/>
                      <w:bCs/>
                      <w:sz w:val="18"/>
                      <w:szCs w:val="18"/>
                    </w:rPr>
                    <w:t>-</w:t>
                  </w:r>
                </w:p>
              </w:tc>
              <w:tc>
                <w:tcPr>
                  <w:tcW w:w="2127" w:type="dxa"/>
                  <w:shd w:val="clear" w:color="auto" w:fill="auto"/>
                  <w:vAlign w:val="center"/>
                </w:tcPr>
                <w:p w14:paraId="6D3D6087"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vertAlign w:val="superscript"/>
                    </w:rPr>
                  </w:pPr>
                  <w:r w:rsidRPr="00FC62F7">
                    <w:rPr>
                      <w:rFonts w:ascii="Arial" w:hAnsi="Arial" w:cs="Arial"/>
                      <w:bCs/>
                      <w:sz w:val="18"/>
                      <w:szCs w:val="18"/>
                    </w:rPr>
                    <w:t>0,50</w:t>
                  </w:r>
                  <w:r w:rsidRPr="00FC62F7">
                    <w:rPr>
                      <w:rFonts w:ascii="Arial" w:hAnsi="Arial" w:cs="Arial"/>
                      <w:bCs/>
                      <w:sz w:val="18"/>
                      <w:szCs w:val="18"/>
                      <w:vertAlign w:val="superscript"/>
                    </w:rPr>
                    <w:t xml:space="preserve"> (1), (2)</w:t>
                  </w:r>
                </w:p>
              </w:tc>
            </w:tr>
            <w:tr w:rsidR="00FC62F7" w:rsidRPr="00FC62F7" w14:paraId="047FC7D8" w14:textId="77777777" w:rsidTr="00FC62F7">
              <w:trPr>
                <w:cantSplit/>
                <w:trHeight w:val="408"/>
                <w:jc w:val="center"/>
              </w:trPr>
              <w:tc>
                <w:tcPr>
                  <w:tcW w:w="993" w:type="dxa"/>
                  <w:vMerge/>
                  <w:vAlign w:val="center"/>
                </w:tcPr>
                <w:p w14:paraId="15ED6066"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p>
              </w:tc>
              <w:tc>
                <w:tcPr>
                  <w:tcW w:w="3355" w:type="dxa"/>
                  <w:vAlign w:val="center"/>
                </w:tcPr>
                <w:p w14:paraId="4E97E18D" w14:textId="77777777" w:rsidR="00FC62F7" w:rsidRPr="00FC62F7" w:rsidRDefault="00FC62F7" w:rsidP="00FB072E">
                  <w:pPr>
                    <w:framePr w:hSpace="141" w:wrap="around" w:vAnchor="text" w:hAnchor="margin" w:x="108" w:y="-3002"/>
                    <w:spacing w:after="0" w:line="268" w:lineRule="exact"/>
                    <w:suppressOverlap/>
                    <w:rPr>
                      <w:rFonts w:ascii="Arial" w:hAnsi="Arial" w:cs="Arial"/>
                      <w:sz w:val="18"/>
                      <w:szCs w:val="18"/>
                    </w:rPr>
                  </w:pPr>
                  <w:r w:rsidRPr="00FC62F7">
                    <w:rPr>
                      <w:rFonts w:ascii="Arial" w:hAnsi="Arial" w:cs="Arial"/>
                      <w:sz w:val="18"/>
                      <w:szCs w:val="18"/>
                    </w:rPr>
                    <w:t>Pył zawieszony PM10</w:t>
                  </w:r>
                </w:p>
              </w:tc>
              <w:tc>
                <w:tcPr>
                  <w:tcW w:w="2029" w:type="dxa"/>
                  <w:shd w:val="clear" w:color="auto" w:fill="auto"/>
                  <w:vAlign w:val="center"/>
                </w:tcPr>
                <w:p w14:paraId="33B4B66A"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r w:rsidRPr="00FC62F7">
                    <w:rPr>
                      <w:rFonts w:ascii="Arial" w:hAnsi="Arial" w:cs="Arial"/>
                      <w:sz w:val="18"/>
                      <w:szCs w:val="18"/>
                    </w:rPr>
                    <w:t>0,0036</w:t>
                  </w:r>
                </w:p>
              </w:tc>
              <w:tc>
                <w:tcPr>
                  <w:tcW w:w="2127" w:type="dxa"/>
                  <w:shd w:val="clear" w:color="auto" w:fill="auto"/>
                  <w:vAlign w:val="center"/>
                </w:tcPr>
                <w:p w14:paraId="36C6D255"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r w:rsidRPr="00FC62F7">
                    <w:rPr>
                      <w:rFonts w:ascii="Arial" w:hAnsi="Arial" w:cs="Arial"/>
                      <w:sz w:val="18"/>
                      <w:szCs w:val="18"/>
                    </w:rPr>
                    <w:t>-</w:t>
                  </w:r>
                </w:p>
              </w:tc>
            </w:tr>
            <w:tr w:rsidR="00FC62F7" w:rsidRPr="00FC62F7" w14:paraId="01375A6A" w14:textId="77777777" w:rsidTr="00FC62F7">
              <w:trPr>
                <w:cantSplit/>
                <w:trHeight w:val="408"/>
                <w:jc w:val="center"/>
              </w:trPr>
              <w:tc>
                <w:tcPr>
                  <w:tcW w:w="993" w:type="dxa"/>
                  <w:vMerge/>
                  <w:vAlign w:val="center"/>
                </w:tcPr>
                <w:p w14:paraId="35226F74"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p>
              </w:tc>
              <w:tc>
                <w:tcPr>
                  <w:tcW w:w="3355" w:type="dxa"/>
                  <w:vAlign w:val="center"/>
                </w:tcPr>
                <w:p w14:paraId="051A81A5" w14:textId="77777777" w:rsidR="00FC62F7" w:rsidRPr="00FC62F7" w:rsidRDefault="00FC62F7" w:rsidP="00FB072E">
                  <w:pPr>
                    <w:framePr w:hSpace="141" w:wrap="around" w:vAnchor="text" w:hAnchor="margin" w:x="108" w:y="-3002"/>
                    <w:spacing w:after="0" w:line="268" w:lineRule="exact"/>
                    <w:suppressOverlap/>
                    <w:rPr>
                      <w:rFonts w:ascii="Arial" w:hAnsi="Arial" w:cs="Arial"/>
                      <w:sz w:val="18"/>
                      <w:szCs w:val="18"/>
                    </w:rPr>
                  </w:pPr>
                  <w:r w:rsidRPr="00FC62F7">
                    <w:rPr>
                      <w:rFonts w:ascii="Arial" w:hAnsi="Arial" w:cs="Arial"/>
                      <w:sz w:val="18"/>
                      <w:szCs w:val="18"/>
                    </w:rPr>
                    <w:t>Pył zawieszony PM2.5</w:t>
                  </w:r>
                </w:p>
              </w:tc>
              <w:tc>
                <w:tcPr>
                  <w:tcW w:w="2029" w:type="dxa"/>
                  <w:shd w:val="clear" w:color="auto" w:fill="auto"/>
                  <w:vAlign w:val="center"/>
                </w:tcPr>
                <w:p w14:paraId="64EC5BE0"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r w:rsidRPr="00FC62F7">
                    <w:rPr>
                      <w:rFonts w:ascii="Arial" w:hAnsi="Arial" w:cs="Arial"/>
                      <w:sz w:val="18"/>
                      <w:szCs w:val="18"/>
                    </w:rPr>
                    <w:t>0,0036</w:t>
                  </w:r>
                </w:p>
              </w:tc>
              <w:tc>
                <w:tcPr>
                  <w:tcW w:w="2127" w:type="dxa"/>
                  <w:shd w:val="clear" w:color="auto" w:fill="auto"/>
                  <w:vAlign w:val="center"/>
                </w:tcPr>
                <w:p w14:paraId="5A8D7E69"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r w:rsidRPr="00FC62F7">
                    <w:rPr>
                      <w:rFonts w:ascii="Arial" w:hAnsi="Arial" w:cs="Arial"/>
                      <w:sz w:val="18"/>
                      <w:szCs w:val="18"/>
                    </w:rPr>
                    <w:t>-</w:t>
                  </w:r>
                </w:p>
              </w:tc>
            </w:tr>
            <w:tr w:rsidR="00FC62F7" w:rsidRPr="00FC62F7" w14:paraId="1E22F99D" w14:textId="77777777" w:rsidTr="00FC62F7">
              <w:trPr>
                <w:cantSplit/>
                <w:trHeight w:val="408"/>
                <w:jc w:val="center"/>
              </w:trPr>
              <w:tc>
                <w:tcPr>
                  <w:tcW w:w="993" w:type="dxa"/>
                  <w:vMerge/>
                  <w:vAlign w:val="center"/>
                </w:tcPr>
                <w:p w14:paraId="439446EF"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p>
              </w:tc>
              <w:tc>
                <w:tcPr>
                  <w:tcW w:w="3355" w:type="dxa"/>
                  <w:vAlign w:val="center"/>
                </w:tcPr>
                <w:p w14:paraId="2A722208" w14:textId="77777777" w:rsidR="00FC62F7" w:rsidRPr="00FC62F7" w:rsidRDefault="00FC62F7" w:rsidP="00FB072E">
                  <w:pPr>
                    <w:framePr w:hSpace="141" w:wrap="around" w:vAnchor="text" w:hAnchor="margin" w:x="108" w:y="-3002"/>
                    <w:spacing w:after="0" w:line="268" w:lineRule="exact"/>
                    <w:suppressOverlap/>
                    <w:rPr>
                      <w:rFonts w:ascii="Arial" w:hAnsi="Arial" w:cs="Arial"/>
                      <w:sz w:val="18"/>
                      <w:szCs w:val="18"/>
                    </w:rPr>
                  </w:pPr>
                  <w:r w:rsidRPr="00FC62F7">
                    <w:rPr>
                      <w:rFonts w:ascii="Arial" w:hAnsi="Arial" w:cs="Arial"/>
                      <w:sz w:val="18"/>
                      <w:szCs w:val="18"/>
                    </w:rPr>
                    <w:t>Cynk i jego związki</w:t>
                  </w:r>
                </w:p>
              </w:tc>
              <w:tc>
                <w:tcPr>
                  <w:tcW w:w="2029" w:type="dxa"/>
                  <w:shd w:val="clear" w:color="auto" w:fill="auto"/>
                  <w:vAlign w:val="center"/>
                </w:tcPr>
                <w:p w14:paraId="77905EBA"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r w:rsidRPr="00FC62F7">
                    <w:rPr>
                      <w:rFonts w:ascii="Arial" w:hAnsi="Arial" w:cs="Arial"/>
                      <w:sz w:val="18"/>
                      <w:szCs w:val="18"/>
                    </w:rPr>
                    <w:t>0,1500</w:t>
                  </w:r>
                </w:p>
              </w:tc>
              <w:tc>
                <w:tcPr>
                  <w:tcW w:w="2127" w:type="dxa"/>
                  <w:shd w:val="clear" w:color="auto" w:fill="auto"/>
                  <w:vAlign w:val="center"/>
                </w:tcPr>
                <w:p w14:paraId="788EECE5"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r w:rsidRPr="00FC62F7">
                    <w:rPr>
                      <w:rFonts w:ascii="Arial" w:hAnsi="Arial" w:cs="Arial"/>
                      <w:sz w:val="18"/>
                      <w:szCs w:val="18"/>
                    </w:rPr>
                    <w:t>-</w:t>
                  </w:r>
                </w:p>
              </w:tc>
            </w:tr>
            <w:tr w:rsidR="00FC62F7" w:rsidRPr="00FC62F7" w14:paraId="1E775F94" w14:textId="77777777" w:rsidTr="00FC62F7">
              <w:trPr>
                <w:cantSplit/>
                <w:trHeight w:val="408"/>
                <w:jc w:val="center"/>
              </w:trPr>
              <w:tc>
                <w:tcPr>
                  <w:tcW w:w="993" w:type="dxa"/>
                  <w:vMerge/>
                  <w:vAlign w:val="center"/>
                </w:tcPr>
                <w:p w14:paraId="3ECECF95"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p>
              </w:tc>
              <w:tc>
                <w:tcPr>
                  <w:tcW w:w="3355" w:type="dxa"/>
                  <w:vAlign w:val="center"/>
                </w:tcPr>
                <w:p w14:paraId="1EFE4EEA" w14:textId="77777777" w:rsidR="00FC62F7" w:rsidRPr="00FC62F7" w:rsidRDefault="00FC62F7" w:rsidP="00FB072E">
                  <w:pPr>
                    <w:framePr w:hSpace="141" w:wrap="around" w:vAnchor="text" w:hAnchor="margin" w:x="108" w:y="-3002"/>
                    <w:spacing w:after="0" w:line="268" w:lineRule="exact"/>
                    <w:suppressOverlap/>
                    <w:rPr>
                      <w:rFonts w:ascii="Arial" w:hAnsi="Arial" w:cs="Arial"/>
                      <w:sz w:val="18"/>
                      <w:szCs w:val="18"/>
                    </w:rPr>
                  </w:pPr>
                  <w:r w:rsidRPr="00FC62F7">
                    <w:rPr>
                      <w:rFonts w:ascii="Arial" w:hAnsi="Arial" w:cs="Arial"/>
                      <w:sz w:val="18"/>
                      <w:szCs w:val="18"/>
                    </w:rPr>
                    <w:t>Tlenek węgla</w:t>
                  </w:r>
                </w:p>
              </w:tc>
              <w:tc>
                <w:tcPr>
                  <w:tcW w:w="2029" w:type="dxa"/>
                  <w:shd w:val="clear" w:color="auto" w:fill="auto"/>
                  <w:vAlign w:val="center"/>
                </w:tcPr>
                <w:p w14:paraId="1D261AF0"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r w:rsidRPr="00FC62F7">
                    <w:rPr>
                      <w:rFonts w:ascii="Arial" w:hAnsi="Arial" w:cs="Arial"/>
                      <w:sz w:val="18"/>
                      <w:szCs w:val="18"/>
                    </w:rPr>
                    <w:t>-</w:t>
                  </w:r>
                </w:p>
              </w:tc>
              <w:tc>
                <w:tcPr>
                  <w:tcW w:w="2127" w:type="dxa"/>
                  <w:shd w:val="clear" w:color="auto" w:fill="auto"/>
                  <w:vAlign w:val="center"/>
                </w:tcPr>
                <w:p w14:paraId="59E417F1"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r w:rsidRPr="00FC62F7">
                    <w:rPr>
                      <w:rFonts w:ascii="Arial" w:hAnsi="Arial" w:cs="Arial"/>
                      <w:sz w:val="18"/>
                      <w:szCs w:val="18"/>
                    </w:rPr>
                    <w:t xml:space="preserve">19,917 </w:t>
                  </w:r>
                  <w:r w:rsidRPr="00FC62F7">
                    <w:rPr>
                      <w:rFonts w:ascii="Arial" w:hAnsi="Arial" w:cs="Arial"/>
                      <w:bCs/>
                      <w:sz w:val="18"/>
                      <w:szCs w:val="18"/>
                      <w:vertAlign w:val="superscript"/>
                    </w:rPr>
                    <w:t>(1), (2), (5)</w:t>
                  </w:r>
                </w:p>
              </w:tc>
            </w:tr>
          </w:tbl>
          <w:p w14:paraId="649A813D" w14:textId="77777777" w:rsidR="00FC62F7" w:rsidRPr="00FC62F7" w:rsidRDefault="00FC62F7" w:rsidP="00FC62F7">
            <w:pPr>
              <w:spacing w:before="120" w:line="268" w:lineRule="exact"/>
              <w:ind w:left="284"/>
              <w:rPr>
                <w:rFonts w:ascii="Arial" w:hAnsi="Arial" w:cs="Arial"/>
                <w:color w:val="000000"/>
                <w:sz w:val="18"/>
                <w:szCs w:val="18"/>
              </w:rPr>
            </w:pPr>
            <w:r w:rsidRPr="00FC62F7">
              <w:rPr>
                <w:rFonts w:ascii="Arial" w:hAnsi="Arial" w:cs="Arial"/>
                <w:color w:val="000000"/>
                <w:sz w:val="18"/>
                <w:szCs w:val="18"/>
                <w:vertAlign w:val="superscript"/>
              </w:rPr>
              <w:t>(1)</w:t>
            </w:r>
            <w:r w:rsidRPr="00FC62F7">
              <w:rPr>
                <w:rFonts w:ascii="Arial" w:hAnsi="Arial" w:cs="Arial"/>
                <w:color w:val="000000"/>
                <w:sz w:val="18"/>
                <w:szCs w:val="18"/>
              </w:rPr>
              <w:t xml:space="preserve"> - średnia dobowa lub średnia z okresu pobierania próbek;</w:t>
            </w:r>
          </w:p>
          <w:p w14:paraId="165CDE26" w14:textId="77777777" w:rsidR="00FC62F7" w:rsidRPr="00FC62F7" w:rsidRDefault="00FC62F7" w:rsidP="00FC62F7">
            <w:pPr>
              <w:spacing w:line="268" w:lineRule="exact"/>
              <w:ind w:left="284"/>
              <w:rPr>
                <w:rFonts w:ascii="Arial" w:hAnsi="Arial" w:cs="Arial"/>
                <w:color w:val="000000"/>
                <w:sz w:val="18"/>
                <w:szCs w:val="18"/>
              </w:rPr>
            </w:pPr>
            <w:r w:rsidRPr="00FC62F7">
              <w:rPr>
                <w:rFonts w:ascii="Arial" w:hAnsi="Arial" w:cs="Arial"/>
                <w:color w:val="000000"/>
                <w:sz w:val="18"/>
                <w:szCs w:val="18"/>
                <w:vertAlign w:val="superscript"/>
              </w:rPr>
              <w:t>(2)</w:t>
            </w:r>
            <w:r w:rsidRPr="00FC62F7">
              <w:rPr>
                <w:rFonts w:ascii="Arial" w:hAnsi="Arial" w:cs="Arial"/>
                <w:color w:val="000000"/>
                <w:sz w:val="18"/>
                <w:szCs w:val="18"/>
              </w:rPr>
              <w:t xml:space="preserve"> - stężenie wyrażone jako masa wyemitowanych substancji w objętości gazów odlotowych w warunkach normalnych (gaz suchy o temperaturze 273,15 K i ciśnieniu 101,3 </w:t>
            </w:r>
            <w:proofErr w:type="spellStart"/>
            <w:r w:rsidRPr="00FC62F7">
              <w:rPr>
                <w:rFonts w:ascii="Arial" w:hAnsi="Arial" w:cs="Arial"/>
                <w:color w:val="000000"/>
                <w:sz w:val="18"/>
                <w:szCs w:val="18"/>
              </w:rPr>
              <w:t>kPa</w:t>
            </w:r>
            <w:proofErr w:type="spellEnd"/>
            <w:r w:rsidRPr="00FC62F7">
              <w:rPr>
                <w:rFonts w:ascii="Arial" w:hAnsi="Arial" w:cs="Arial"/>
                <w:color w:val="000000"/>
                <w:sz w:val="18"/>
                <w:szCs w:val="18"/>
              </w:rPr>
              <w:t>, 3 % obj. tlenu w suchym gazie) wyrażona jednostkami mg/Nm</w:t>
            </w:r>
            <w:r w:rsidRPr="00FC62F7">
              <w:rPr>
                <w:rFonts w:ascii="Arial" w:hAnsi="Arial" w:cs="Arial"/>
                <w:color w:val="000000"/>
                <w:sz w:val="18"/>
                <w:szCs w:val="18"/>
                <w:vertAlign w:val="superscript"/>
              </w:rPr>
              <w:t>3</w:t>
            </w:r>
            <w:r w:rsidRPr="00FC62F7">
              <w:rPr>
                <w:rFonts w:ascii="Arial" w:hAnsi="Arial" w:cs="Arial"/>
                <w:color w:val="000000"/>
                <w:sz w:val="18"/>
                <w:szCs w:val="18"/>
              </w:rPr>
              <w:t>.</w:t>
            </w:r>
          </w:p>
          <w:p w14:paraId="03C31B3F" w14:textId="77777777" w:rsidR="00FC62F7" w:rsidRPr="00FC62F7" w:rsidRDefault="00FC62F7" w:rsidP="00FC62F7">
            <w:pPr>
              <w:spacing w:line="268" w:lineRule="exact"/>
              <w:ind w:left="284"/>
              <w:rPr>
                <w:rFonts w:ascii="Arial" w:hAnsi="Arial" w:cs="Arial"/>
                <w:color w:val="000000"/>
                <w:sz w:val="18"/>
                <w:szCs w:val="18"/>
              </w:rPr>
            </w:pPr>
            <w:r w:rsidRPr="00FC62F7">
              <w:rPr>
                <w:rFonts w:ascii="Arial" w:hAnsi="Arial" w:cs="Arial"/>
                <w:color w:val="000000"/>
                <w:sz w:val="18"/>
                <w:szCs w:val="18"/>
                <w:vertAlign w:val="superscript"/>
              </w:rPr>
              <w:t>(3)</w:t>
            </w:r>
            <w:r w:rsidRPr="00FC62F7">
              <w:rPr>
                <w:rFonts w:ascii="Arial" w:hAnsi="Arial" w:cs="Arial"/>
                <w:color w:val="000000"/>
                <w:sz w:val="18"/>
                <w:szCs w:val="18"/>
              </w:rPr>
              <w:t xml:space="preserve"> - suma tlenku azotu (NO) i dwutlenku azotu (NO</w:t>
            </w:r>
            <w:r w:rsidRPr="00FC62F7">
              <w:rPr>
                <w:rFonts w:ascii="Arial" w:hAnsi="Arial" w:cs="Arial"/>
                <w:color w:val="000000"/>
                <w:sz w:val="18"/>
                <w:szCs w:val="18"/>
                <w:vertAlign w:val="subscript"/>
              </w:rPr>
              <w:t>2</w:t>
            </w:r>
            <w:r w:rsidRPr="00FC62F7">
              <w:rPr>
                <w:rFonts w:ascii="Arial" w:hAnsi="Arial" w:cs="Arial"/>
                <w:color w:val="000000"/>
                <w:sz w:val="18"/>
                <w:szCs w:val="18"/>
              </w:rPr>
              <w:t>), wyrażona jako NO</w:t>
            </w:r>
            <w:r w:rsidRPr="00FC62F7">
              <w:rPr>
                <w:rFonts w:ascii="Arial" w:hAnsi="Arial" w:cs="Arial"/>
                <w:color w:val="000000"/>
                <w:sz w:val="18"/>
                <w:szCs w:val="18"/>
                <w:vertAlign w:val="subscript"/>
              </w:rPr>
              <w:t>2</w:t>
            </w:r>
            <w:r w:rsidRPr="00FC62F7">
              <w:rPr>
                <w:rFonts w:ascii="Arial" w:hAnsi="Arial" w:cs="Arial"/>
                <w:color w:val="000000"/>
                <w:sz w:val="18"/>
                <w:szCs w:val="18"/>
              </w:rPr>
              <w:t>.</w:t>
            </w:r>
          </w:p>
          <w:p w14:paraId="6EF8DF47" w14:textId="77777777" w:rsidR="00FC62F7" w:rsidRPr="00FC62F7" w:rsidRDefault="00FC62F7" w:rsidP="00FC62F7">
            <w:pPr>
              <w:spacing w:line="268" w:lineRule="exact"/>
              <w:ind w:left="284"/>
              <w:rPr>
                <w:rFonts w:ascii="Arial" w:hAnsi="Arial" w:cs="Arial"/>
                <w:color w:val="000000"/>
                <w:sz w:val="18"/>
                <w:szCs w:val="18"/>
              </w:rPr>
            </w:pPr>
            <w:r w:rsidRPr="00FC62F7">
              <w:rPr>
                <w:rFonts w:ascii="Arial" w:hAnsi="Arial" w:cs="Arial"/>
                <w:color w:val="000000"/>
                <w:sz w:val="18"/>
                <w:szCs w:val="18"/>
                <w:vertAlign w:val="superscript"/>
              </w:rPr>
              <w:t>(4)</w:t>
            </w:r>
            <w:r w:rsidRPr="00FC62F7">
              <w:rPr>
                <w:rFonts w:ascii="Arial" w:hAnsi="Arial" w:cs="Arial"/>
                <w:color w:val="000000"/>
                <w:sz w:val="18"/>
                <w:szCs w:val="18"/>
              </w:rPr>
              <w:t xml:space="preserve"> - BAT-AEL nie ma zastosowania, gdy przepływ masowy pyłu nie osiąga poziomu 500 g/h.</w:t>
            </w:r>
          </w:p>
          <w:p w14:paraId="0CB2F2E2" w14:textId="1DE18655" w:rsidR="00FC62F7" w:rsidRPr="00AA3FA2" w:rsidRDefault="00FC62F7" w:rsidP="00AA3FA2">
            <w:pPr>
              <w:spacing w:after="200" w:line="268" w:lineRule="exact"/>
              <w:ind w:left="284"/>
              <w:rPr>
                <w:rFonts w:ascii="Arial" w:hAnsi="Arial" w:cs="Arial"/>
                <w:color w:val="000000"/>
                <w:sz w:val="18"/>
                <w:szCs w:val="18"/>
              </w:rPr>
            </w:pPr>
            <w:r w:rsidRPr="00FC62F7">
              <w:rPr>
                <w:rFonts w:ascii="Arial" w:hAnsi="Arial" w:cs="Arial"/>
                <w:color w:val="000000"/>
                <w:sz w:val="18"/>
                <w:szCs w:val="18"/>
                <w:vertAlign w:val="superscript"/>
              </w:rPr>
              <w:t>(5)</w:t>
            </w:r>
            <w:r w:rsidRPr="00FC62F7">
              <w:rPr>
                <w:rFonts w:ascii="Arial" w:hAnsi="Arial" w:cs="Arial"/>
                <w:color w:val="000000"/>
                <w:sz w:val="18"/>
                <w:szCs w:val="18"/>
              </w:rPr>
              <w:t xml:space="preserve"> - Wskaźnikowy poziom emisji. Średnia dobowa lub średnia z okresu pobierania próbek.</w:t>
            </w:r>
          </w:p>
          <w:p w14:paraId="78C9955D" w14:textId="6AA2638C" w:rsidR="00FC62F7" w:rsidRPr="00AA3FA2" w:rsidRDefault="00FC62F7" w:rsidP="00AA3FA2">
            <w:pPr>
              <w:pStyle w:val="Arial10i50"/>
              <w:numPr>
                <w:ilvl w:val="0"/>
                <w:numId w:val="105"/>
              </w:numPr>
              <w:spacing w:line="320" w:lineRule="exact"/>
              <w:rPr>
                <w:rFonts w:cs="Arial"/>
                <w:b/>
                <w:sz w:val="24"/>
                <w:szCs w:val="24"/>
              </w:rPr>
            </w:pPr>
            <w:r w:rsidRPr="00FC62F7">
              <w:rPr>
                <w:rFonts w:cs="Arial"/>
                <w:b/>
                <w:szCs w:val="21"/>
              </w:rPr>
              <w:t xml:space="preserve">łączna </w:t>
            </w:r>
            <w:r w:rsidRPr="00AA3FA2">
              <w:rPr>
                <w:rFonts w:cs="Arial"/>
                <w:b/>
                <w:sz w:val="24"/>
                <w:szCs w:val="24"/>
              </w:rPr>
              <w:t>emisja roczna z instalacji IPPC:</w:t>
            </w:r>
          </w:p>
          <w:p w14:paraId="6874054C" w14:textId="77777777" w:rsidR="00FC62F7" w:rsidRPr="00AA3FA2" w:rsidRDefault="00FC62F7" w:rsidP="00AA3FA2">
            <w:pPr>
              <w:pStyle w:val="Arial10i50"/>
              <w:numPr>
                <w:ilvl w:val="0"/>
                <w:numId w:val="98"/>
              </w:numPr>
              <w:spacing w:line="320" w:lineRule="exact"/>
              <w:rPr>
                <w:rFonts w:cs="Arial"/>
                <w:sz w:val="24"/>
                <w:szCs w:val="24"/>
              </w:rPr>
            </w:pPr>
            <w:r w:rsidRPr="00AA3FA2">
              <w:rPr>
                <w:rFonts w:cs="Arial"/>
                <w:sz w:val="24"/>
                <w:szCs w:val="24"/>
              </w:rPr>
              <w:t>pył ogółem</w:t>
            </w:r>
            <w:r w:rsidRPr="00AA3FA2">
              <w:rPr>
                <w:rFonts w:cs="Arial"/>
                <w:sz w:val="24"/>
                <w:szCs w:val="24"/>
              </w:rPr>
              <w:tab/>
            </w:r>
            <w:r w:rsidRPr="00AA3FA2">
              <w:rPr>
                <w:rFonts w:cs="Arial"/>
                <w:sz w:val="24"/>
                <w:szCs w:val="24"/>
              </w:rPr>
              <w:tab/>
            </w:r>
            <w:r w:rsidRPr="00AA3FA2">
              <w:rPr>
                <w:rFonts w:cs="Arial"/>
                <w:sz w:val="24"/>
                <w:szCs w:val="24"/>
              </w:rPr>
              <w:tab/>
              <w:t>0,8979 Mg/rok,</w:t>
            </w:r>
          </w:p>
          <w:p w14:paraId="45FC1FD5" w14:textId="77777777" w:rsidR="00FC62F7" w:rsidRPr="00AA3FA2" w:rsidRDefault="00FC62F7" w:rsidP="00AA3FA2">
            <w:pPr>
              <w:pStyle w:val="Arial10i50"/>
              <w:numPr>
                <w:ilvl w:val="0"/>
                <w:numId w:val="98"/>
              </w:numPr>
              <w:spacing w:line="320" w:lineRule="exact"/>
              <w:rPr>
                <w:rFonts w:cs="Arial"/>
                <w:sz w:val="24"/>
                <w:szCs w:val="24"/>
              </w:rPr>
            </w:pPr>
            <w:r w:rsidRPr="00AA3FA2">
              <w:rPr>
                <w:rFonts w:cs="Arial"/>
                <w:sz w:val="24"/>
                <w:szCs w:val="24"/>
              </w:rPr>
              <w:t>pył zawieszony PM10</w:t>
            </w:r>
            <w:r w:rsidRPr="00AA3FA2">
              <w:rPr>
                <w:rFonts w:cs="Arial"/>
                <w:sz w:val="24"/>
                <w:szCs w:val="24"/>
              </w:rPr>
              <w:tab/>
            </w:r>
            <w:r w:rsidRPr="00AA3FA2">
              <w:rPr>
                <w:rFonts w:cs="Arial"/>
                <w:sz w:val="24"/>
                <w:szCs w:val="24"/>
              </w:rPr>
              <w:tab/>
              <w:t>0,8979 Mg/rok,</w:t>
            </w:r>
          </w:p>
          <w:p w14:paraId="745E0571" w14:textId="77777777" w:rsidR="00FC62F7" w:rsidRPr="00AA3FA2" w:rsidRDefault="00FC62F7" w:rsidP="00AA3FA2">
            <w:pPr>
              <w:pStyle w:val="Arial10i50"/>
              <w:numPr>
                <w:ilvl w:val="0"/>
                <w:numId w:val="98"/>
              </w:numPr>
              <w:spacing w:line="320" w:lineRule="exact"/>
              <w:rPr>
                <w:rFonts w:cs="Arial"/>
                <w:sz w:val="24"/>
                <w:szCs w:val="24"/>
              </w:rPr>
            </w:pPr>
            <w:r w:rsidRPr="00AA3FA2">
              <w:rPr>
                <w:rFonts w:cs="Arial"/>
                <w:sz w:val="24"/>
                <w:szCs w:val="24"/>
              </w:rPr>
              <w:t>pył zawieszony PM2,5</w:t>
            </w:r>
            <w:r w:rsidRPr="00AA3FA2">
              <w:rPr>
                <w:rFonts w:cs="Arial"/>
                <w:sz w:val="24"/>
                <w:szCs w:val="24"/>
              </w:rPr>
              <w:tab/>
            </w:r>
            <w:r w:rsidRPr="00AA3FA2">
              <w:rPr>
                <w:rFonts w:cs="Arial"/>
                <w:sz w:val="24"/>
                <w:szCs w:val="24"/>
              </w:rPr>
              <w:tab/>
              <w:t>0,8979 Mg/rok,</w:t>
            </w:r>
          </w:p>
          <w:p w14:paraId="5603C2CD" w14:textId="77777777" w:rsidR="00FC62F7" w:rsidRPr="00AA3FA2" w:rsidRDefault="00FC62F7" w:rsidP="00AA3FA2">
            <w:pPr>
              <w:pStyle w:val="Arial10i50"/>
              <w:numPr>
                <w:ilvl w:val="0"/>
                <w:numId w:val="98"/>
              </w:numPr>
              <w:spacing w:line="320" w:lineRule="exact"/>
              <w:rPr>
                <w:rFonts w:cs="Arial"/>
                <w:sz w:val="24"/>
                <w:szCs w:val="24"/>
              </w:rPr>
            </w:pPr>
            <w:r w:rsidRPr="00AA3FA2">
              <w:rPr>
                <w:rFonts w:cs="Arial"/>
                <w:sz w:val="24"/>
                <w:szCs w:val="24"/>
              </w:rPr>
              <w:t>cynk i jego związki</w:t>
            </w:r>
            <w:r w:rsidRPr="00AA3FA2">
              <w:rPr>
                <w:rFonts w:cs="Arial"/>
                <w:sz w:val="24"/>
                <w:szCs w:val="24"/>
              </w:rPr>
              <w:tab/>
            </w:r>
            <w:r w:rsidRPr="00AA3FA2">
              <w:rPr>
                <w:rFonts w:cs="Arial"/>
                <w:sz w:val="24"/>
                <w:szCs w:val="24"/>
              </w:rPr>
              <w:tab/>
              <w:t>0,8974 Mg/rok,</w:t>
            </w:r>
          </w:p>
          <w:p w14:paraId="69550AF6" w14:textId="77777777" w:rsidR="00FC62F7" w:rsidRPr="00AA3FA2" w:rsidRDefault="00FC62F7" w:rsidP="00AA3FA2">
            <w:pPr>
              <w:pStyle w:val="Arial10i50"/>
              <w:numPr>
                <w:ilvl w:val="0"/>
                <w:numId w:val="98"/>
              </w:numPr>
              <w:spacing w:line="320" w:lineRule="exact"/>
              <w:rPr>
                <w:rFonts w:cs="Arial"/>
                <w:sz w:val="24"/>
                <w:szCs w:val="24"/>
              </w:rPr>
            </w:pPr>
            <w:r w:rsidRPr="00AA3FA2">
              <w:rPr>
                <w:rFonts w:cs="Arial"/>
                <w:sz w:val="24"/>
                <w:szCs w:val="24"/>
              </w:rPr>
              <w:t>dwutlenek siarki</w:t>
            </w:r>
            <w:r w:rsidRPr="00AA3FA2">
              <w:rPr>
                <w:rFonts w:cs="Arial"/>
                <w:sz w:val="24"/>
                <w:szCs w:val="24"/>
              </w:rPr>
              <w:tab/>
            </w:r>
            <w:r w:rsidRPr="00AA3FA2">
              <w:rPr>
                <w:rFonts w:cs="Arial"/>
                <w:sz w:val="24"/>
                <w:szCs w:val="24"/>
              </w:rPr>
              <w:tab/>
            </w:r>
            <w:r w:rsidRPr="00AA3FA2">
              <w:rPr>
                <w:rFonts w:cs="Arial"/>
                <w:sz w:val="24"/>
                <w:szCs w:val="24"/>
              </w:rPr>
              <w:tab/>
              <w:t>0,0251 Mg/rok,</w:t>
            </w:r>
          </w:p>
          <w:p w14:paraId="7E926D0F" w14:textId="77777777" w:rsidR="00FC62F7" w:rsidRPr="00AA3FA2" w:rsidRDefault="00FC62F7" w:rsidP="00AA3FA2">
            <w:pPr>
              <w:pStyle w:val="Arial10i50"/>
              <w:numPr>
                <w:ilvl w:val="0"/>
                <w:numId w:val="98"/>
              </w:numPr>
              <w:spacing w:line="320" w:lineRule="exact"/>
              <w:rPr>
                <w:rFonts w:cs="Arial"/>
                <w:sz w:val="24"/>
                <w:szCs w:val="24"/>
              </w:rPr>
            </w:pPr>
            <w:r w:rsidRPr="00AA3FA2">
              <w:rPr>
                <w:rFonts w:cs="Arial"/>
                <w:sz w:val="24"/>
                <w:szCs w:val="24"/>
              </w:rPr>
              <w:t>dwutlenek azotu</w:t>
            </w:r>
            <w:r w:rsidRPr="00AA3FA2">
              <w:rPr>
                <w:rFonts w:cs="Arial"/>
                <w:sz w:val="24"/>
                <w:szCs w:val="24"/>
              </w:rPr>
              <w:tab/>
            </w:r>
            <w:r w:rsidRPr="00AA3FA2">
              <w:rPr>
                <w:rFonts w:cs="Arial"/>
                <w:sz w:val="24"/>
                <w:szCs w:val="24"/>
              </w:rPr>
              <w:tab/>
            </w:r>
            <w:r w:rsidRPr="00AA3FA2">
              <w:rPr>
                <w:rFonts w:cs="Arial"/>
                <w:sz w:val="24"/>
                <w:szCs w:val="24"/>
              </w:rPr>
              <w:tab/>
              <w:t>0,4934 Mg/rok,</w:t>
            </w:r>
          </w:p>
          <w:p w14:paraId="526ED5A7" w14:textId="77777777" w:rsidR="00FC62F7" w:rsidRPr="00AA3FA2" w:rsidRDefault="00FC62F7" w:rsidP="00AA3FA2">
            <w:pPr>
              <w:pStyle w:val="Arial10i50"/>
              <w:numPr>
                <w:ilvl w:val="0"/>
                <w:numId w:val="98"/>
              </w:numPr>
              <w:spacing w:after="200" w:line="320" w:lineRule="exact"/>
              <w:ind w:left="1066" w:hanging="357"/>
              <w:rPr>
                <w:rFonts w:cs="Arial"/>
                <w:sz w:val="24"/>
                <w:szCs w:val="24"/>
              </w:rPr>
            </w:pPr>
            <w:r w:rsidRPr="00AA3FA2">
              <w:rPr>
                <w:rFonts w:cs="Arial"/>
                <w:sz w:val="24"/>
                <w:szCs w:val="24"/>
              </w:rPr>
              <w:t>tlenek węgla</w:t>
            </w:r>
            <w:r w:rsidRPr="00AA3FA2">
              <w:rPr>
                <w:rFonts w:cs="Arial"/>
                <w:sz w:val="24"/>
                <w:szCs w:val="24"/>
              </w:rPr>
              <w:tab/>
            </w:r>
            <w:r w:rsidRPr="00AA3FA2">
              <w:rPr>
                <w:rFonts w:cs="Arial"/>
                <w:sz w:val="24"/>
                <w:szCs w:val="24"/>
              </w:rPr>
              <w:tab/>
            </w:r>
            <w:r w:rsidRPr="00AA3FA2">
              <w:rPr>
                <w:rFonts w:cs="Arial"/>
                <w:sz w:val="24"/>
                <w:szCs w:val="24"/>
              </w:rPr>
              <w:tab/>
              <w:t>0,9343 Mg/rok.</w:t>
            </w:r>
          </w:p>
          <w:p w14:paraId="01075598" w14:textId="77777777" w:rsidR="00FC62F7" w:rsidRPr="00AA3FA2" w:rsidRDefault="00FC62F7" w:rsidP="00AA3FA2">
            <w:pPr>
              <w:pStyle w:val="Arial10i50"/>
              <w:spacing w:after="200" w:line="320" w:lineRule="exact"/>
              <w:rPr>
                <w:rFonts w:cs="Arial"/>
                <w:b/>
                <w:sz w:val="24"/>
                <w:szCs w:val="24"/>
              </w:rPr>
            </w:pPr>
            <w:r w:rsidRPr="00AA3FA2">
              <w:rPr>
                <w:rFonts w:cs="Arial"/>
                <w:b/>
                <w:sz w:val="24"/>
                <w:szCs w:val="24"/>
              </w:rPr>
              <w:t xml:space="preserve">4. Rodzaje i ilości substancji dopuszczone do wprowadzania do powietrza w warunkach normalnego funkcjonowania instalacji – Wariant II a - piec muflowy- </w:t>
            </w:r>
            <w:r w:rsidRPr="00AA3FA2">
              <w:rPr>
                <w:rFonts w:cs="Arial"/>
                <w:b/>
                <w:sz w:val="24"/>
                <w:szCs w:val="24"/>
                <w:u w:val="single"/>
              </w:rPr>
              <w:t>po 12 grudnia 2026 r.</w:t>
            </w:r>
          </w:p>
          <w:p w14:paraId="116B473E" w14:textId="77777777" w:rsidR="00FC62F7" w:rsidRPr="00AA3FA2" w:rsidRDefault="00FC62F7" w:rsidP="00AA3FA2">
            <w:pPr>
              <w:pStyle w:val="Arial10i50"/>
              <w:numPr>
                <w:ilvl w:val="0"/>
                <w:numId w:val="107"/>
              </w:numPr>
              <w:spacing w:after="200" w:line="320" w:lineRule="exact"/>
              <w:ind w:left="760" w:hanging="437"/>
              <w:rPr>
                <w:rFonts w:cs="Arial"/>
                <w:b/>
                <w:sz w:val="24"/>
                <w:szCs w:val="24"/>
              </w:rPr>
            </w:pPr>
            <w:r w:rsidRPr="00AA3FA2">
              <w:rPr>
                <w:rFonts w:cs="Arial"/>
                <w:b/>
                <w:sz w:val="24"/>
                <w:szCs w:val="24"/>
              </w:rPr>
              <w:t>z emitora E1 - odprowadzanie odpylonej mieszaniny powietrza i tlenku cynku za filtrem tkaninowym:</w:t>
            </w: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355"/>
              <w:gridCol w:w="2038"/>
              <w:gridCol w:w="1984"/>
            </w:tblGrid>
            <w:tr w:rsidR="00FC62F7" w:rsidRPr="00FC62F7" w14:paraId="6D809333" w14:textId="77777777" w:rsidTr="00FC62F7">
              <w:trPr>
                <w:cantSplit/>
                <w:trHeight w:val="495"/>
                <w:tblHeader/>
                <w:jc w:val="center"/>
              </w:trPr>
              <w:tc>
                <w:tcPr>
                  <w:tcW w:w="993" w:type="dxa"/>
                  <w:vMerge w:val="restart"/>
                  <w:shd w:val="clear" w:color="auto" w:fill="D9D9D9" w:themeFill="background1" w:themeFillShade="D9"/>
                  <w:vAlign w:val="center"/>
                </w:tcPr>
                <w:p w14:paraId="247422C1"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b/>
                      <w:sz w:val="18"/>
                      <w:szCs w:val="18"/>
                    </w:rPr>
                  </w:pPr>
                  <w:r w:rsidRPr="00FC62F7">
                    <w:rPr>
                      <w:rFonts w:ascii="Arial" w:hAnsi="Arial" w:cs="Arial"/>
                      <w:b/>
                      <w:sz w:val="18"/>
                      <w:szCs w:val="18"/>
                    </w:rPr>
                    <w:t>Emitor</w:t>
                  </w:r>
                </w:p>
              </w:tc>
              <w:tc>
                <w:tcPr>
                  <w:tcW w:w="3355" w:type="dxa"/>
                  <w:vMerge w:val="restart"/>
                  <w:shd w:val="clear" w:color="auto" w:fill="D9D9D9" w:themeFill="background1" w:themeFillShade="D9"/>
                  <w:vAlign w:val="center"/>
                </w:tcPr>
                <w:p w14:paraId="1665FDDD"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b/>
                      <w:sz w:val="18"/>
                      <w:szCs w:val="18"/>
                    </w:rPr>
                  </w:pPr>
                  <w:r w:rsidRPr="00FC62F7">
                    <w:rPr>
                      <w:rFonts w:ascii="Arial" w:hAnsi="Arial" w:cs="Arial"/>
                      <w:b/>
                      <w:sz w:val="18"/>
                      <w:szCs w:val="18"/>
                    </w:rPr>
                    <w:t>Emitowana substancja</w:t>
                  </w:r>
                </w:p>
              </w:tc>
              <w:tc>
                <w:tcPr>
                  <w:tcW w:w="4022" w:type="dxa"/>
                  <w:gridSpan w:val="2"/>
                  <w:shd w:val="clear" w:color="auto" w:fill="D9D9D9" w:themeFill="background1" w:themeFillShade="D9"/>
                  <w:vAlign w:val="center"/>
                </w:tcPr>
                <w:p w14:paraId="61C8C027"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b/>
                      <w:sz w:val="18"/>
                      <w:szCs w:val="18"/>
                    </w:rPr>
                  </w:pPr>
                  <w:r w:rsidRPr="00FC62F7">
                    <w:rPr>
                      <w:rFonts w:ascii="Arial" w:hAnsi="Arial" w:cs="Arial"/>
                      <w:b/>
                      <w:sz w:val="18"/>
                      <w:szCs w:val="18"/>
                    </w:rPr>
                    <w:t>Dopuszczalna wielkość emisji</w:t>
                  </w:r>
                </w:p>
              </w:tc>
            </w:tr>
            <w:tr w:rsidR="00FC62F7" w:rsidRPr="00FC62F7" w14:paraId="4AE37A81" w14:textId="77777777" w:rsidTr="00FC62F7">
              <w:trPr>
                <w:cantSplit/>
                <w:trHeight w:val="271"/>
                <w:tblHeader/>
                <w:jc w:val="center"/>
              </w:trPr>
              <w:tc>
                <w:tcPr>
                  <w:tcW w:w="993" w:type="dxa"/>
                  <w:vMerge/>
                  <w:shd w:val="clear" w:color="auto" w:fill="D9D9D9" w:themeFill="background1" w:themeFillShade="D9"/>
                  <w:vAlign w:val="center"/>
                </w:tcPr>
                <w:p w14:paraId="789BEF1B"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b/>
                      <w:sz w:val="18"/>
                      <w:szCs w:val="18"/>
                    </w:rPr>
                  </w:pPr>
                </w:p>
              </w:tc>
              <w:tc>
                <w:tcPr>
                  <w:tcW w:w="3355" w:type="dxa"/>
                  <w:vMerge/>
                  <w:shd w:val="clear" w:color="auto" w:fill="D9D9D9" w:themeFill="background1" w:themeFillShade="D9"/>
                  <w:vAlign w:val="center"/>
                </w:tcPr>
                <w:p w14:paraId="1130C816"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b/>
                      <w:sz w:val="18"/>
                      <w:szCs w:val="18"/>
                    </w:rPr>
                  </w:pPr>
                </w:p>
              </w:tc>
              <w:tc>
                <w:tcPr>
                  <w:tcW w:w="2038" w:type="dxa"/>
                  <w:shd w:val="clear" w:color="auto" w:fill="D9D9D9" w:themeFill="background1" w:themeFillShade="D9"/>
                  <w:vAlign w:val="center"/>
                </w:tcPr>
                <w:p w14:paraId="1778AF6A"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b/>
                      <w:sz w:val="18"/>
                      <w:szCs w:val="18"/>
                    </w:rPr>
                  </w:pPr>
                  <w:r w:rsidRPr="00FC62F7">
                    <w:rPr>
                      <w:rFonts w:ascii="Arial" w:hAnsi="Arial" w:cs="Arial"/>
                      <w:b/>
                      <w:sz w:val="18"/>
                      <w:szCs w:val="18"/>
                    </w:rPr>
                    <w:t>kg/h</w:t>
                  </w:r>
                </w:p>
              </w:tc>
              <w:tc>
                <w:tcPr>
                  <w:tcW w:w="1984" w:type="dxa"/>
                  <w:shd w:val="clear" w:color="auto" w:fill="D9D9D9" w:themeFill="background1" w:themeFillShade="D9"/>
                  <w:vAlign w:val="center"/>
                </w:tcPr>
                <w:p w14:paraId="0BEE2A90"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b/>
                      <w:sz w:val="18"/>
                      <w:szCs w:val="18"/>
                    </w:rPr>
                  </w:pPr>
                  <w:r w:rsidRPr="00FC62F7">
                    <w:rPr>
                      <w:rFonts w:ascii="Arial" w:hAnsi="Arial" w:cs="Arial"/>
                      <w:b/>
                      <w:sz w:val="18"/>
                      <w:szCs w:val="18"/>
                    </w:rPr>
                    <w:t>mg/Nm</w:t>
                  </w:r>
                  <w:r w:rsidRPr="00FC62F7">
                    <w:rPr>
                      <w:rFonts w:ascii="Arial" w:hAnsi="Arial" w:cs="Arial"/>
                      <w:b/>
                      <w:sz w:val="18"/>
                      <w:szCs w:val="18"/>
                      <w:vertAlign w:val="superscript"/>
                    </w:rPr>
                    <w:t>3 (1), (2)</w:t>
                  </w:r>
                </w:p>
              </w:tc>
            </w:tr>
            <w:tr w:rsidR="00FC62F7" w:rsidRPr="00FC62F7" w14:paraId="0B018C2D" w14:textId="77777777" w:rsidTr="00FC62F7">
              <w:trPr>
                <w:cantSplit/>
                <w:trHeight w:val="271"/>
                <w:tblHeader/>
                <w:jc w:val="center"/>
              </w:trPr>
              <w:tc>
                <w:tcPr>
                  <w:tcW w:w="993" w:type="dxa"/>
                  <w:vMerge/>
                  <w:shd w:val="clear" w:color="auto" w:fill="D9D9D9" w:themeFill="background1" w:themeFillShade="D9"/>
                  <w:vAlign w:val="center"/>
                </w:tcPr>
                <w:p w14:paraId="13DF7671"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b/>
                      <w:sz w:val="18"/>
                      <w:szCs w:val="18"/>
                    </w:rPr>
                  </w:pPr>
                </w:p>
              </w:tc>
              <w:tc>
                <w:tcPr>
                  <w:tcW w:w="3355" w:type="dxa"/>
                  <w:vMerge/>
                  <w:shd w:val="clear" w:color="auto" w:fill="D9D9D9" w:themeFill="background1" w:themeFillShade="D9"/>
                  <w:vAlign w:val="center"/>
                </w:tcPr>
                <w:p w14:paraId="7ECF7CC7"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b/>
                      <w:sz w:val="18"/>
                      <w:szCs w:val="18"/>
                    </w:rPr>
                  </w:pPr>
                </w:p>
              </w:tc>
              <w:tc>
                <w:tcPr>
                  <w:tcW w:w="4022" w:type="dxa"/>
                  <w:gridSpan w:val="2"/>
                  <w:shd w:val="clear" w:color="auto" w:fill="D9D9D9" w:themeFill="background1" w:themeFillShade="D9"/>
                  <w:vAlign w:val="center"/>
                </w:tcPr>
                <w:p w14:paraId="78F2D32E"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b/>
                      <w:sz w:val="18"/>
                      <w:szCs w:val="18"/>
                    </w:rPr>
                  </w:pPr>
                  <w:r w:rsidRPr="00FC62F7">
                    <w:rPr>
                      <w:rFonts w:ascii="Arial" w:hAnsi="Arial" w:cs="Arial"/>
                      <w:b/>
                      <w:sz w:val="18"/>
                      <w:szCs w:val="18"/>
                    </w:rPr>
                    <w:t>po 12.12.2026 r.</w:t>
                  </w:r>
                </w:p>
                <w:p w14:paraId="169C7357"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b/>
                      <w:sz w:val="18"/>
                      <w:szCs w:val="18"/>
                    </w:rPr>
                  </w:pPr>
                  <w:r w:rsidRPr="00FC62F7">
                    <w:rPr>
                      <w:rFonts w:ascii="Arial" w:hAnsi="Arial" w:cs="Arial"/>
                      <w:b/>
                      <w:sz w:val="18"/>
                      <w:szCs w:val="18"/>
                    </w:rPr>
                    <w:t>(zgodnie z konkluzjami BAT)</w:t>
                  </w:r>
                </w:p>
              </w:tc>
            </w:tr>
            <w:tr w:rsidR="00FC62F7" w:rsidRPr="00FC62F7" w14:paraId="512CE26A" w14:textId="77777777" w:rsidTr="00FC62F7">
              <w:trPr>
                <w:cantSplit/>
                <w:trHeight w:val="408"/>
                <w:jc w:val="center"/>
              </w:trPr>
              <w:tc>
                <w:tcPr>
                  <w:tcW w:w="993" w:type="dxa"/>
                  <w:vMerge w:val="restart"/>
                  <w:vAlign w:val="center"/>
                </w:tcPr>
                <w:p w14:paraId="556B5D55"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r w:rsidRPr="00FC62F7">
                    <w:rPr>
                      <w:rFonts w:ascii="Arial" w:hAnsi="Arial" w:cs="Arial"/>
                      <w:sz w:val="18"/>
                      <w:szCs w:val="18"/>
                    </w:rPr>
                    <w:t>E1</w:t>
                  </w:r>
                </w:p>
              </w:tc>
              <w:tc>
                <w:tcPr>
                  <w:tcW w:w="3355" w:type="dxa"/>
                  <w:vAlign w:val="center"/>
                </w:tcPr>
                <w:p w14:paraId="12E86E8F" w14:textId="77777777" w:rsidR="00FC62F7" w:rsidRPr="00FC62F7" w:rsidRDefault="00FC62F7" w:rsidP="00FB072E">
                  <w:pPr>
                    <w:framePr w:hSpace="141" w:wrap="around" w:vAnchor="text" w:hAnchor="margin" w:x="108" w:y="-3002"/>
                    <w:spacing w:after="0" w:line="268" w:lineRule="exact"/>
                    <w:suppressOverlap/>
                    <w:rPr>
                      <w:rFonts w:ascii="Arial" w:hAnsi="Arial" w:cs="Arial"/>
                      <w:sz w:val="18"/>
                      <w:szCs w:val="18"/>
                      <w:highlight w:val="yellow"/>
                      <w:vertAlign w:val="superscript"/>
                    </w:rPr>
                  </w:pPr>
                  <w:r w:rsidRPr="00FC62F7">
                    <w:rPr>
                      <w:rFonts w:ascii="Arial" w:hAnsi="Arial" w:cs="Arial"/>
                      <w:sz w:val="18"/>
                      <w:szCs w:val="18"/>
                    </w:rPr>
                    <w:t>Pył ogółem</w:t>
                  </w:r>
                </w:p>
              </w:tc>
              <w:tc>
                <w:tcPr>
                  <w:tcW w:w="2038" w:type="dxa"/>
                  <w:shd w:val="clear" w:color="auto" w:fill="auto"/>
                  <w:vAlign w:val="center"/>
                </w:tcPr>
                <w:p w14:paraId="79E60DE8"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r w:rsidRPr="00FC62F7">
                    <w:rPr>
                      <w:rFonts w:ascii="Arial" w:hAnsi="Arial" w:cs="Arial"/>
                      <w:bCs/>
                      <w:sz w:val="18"/>
                      <w:szCs w:val="18"/>
                    </w:rPr>
                    <w:t>-</w:t>
                  </w:r>
                </w:p>
              </w:tc>
              <w:tc>
                <w:tcPr>
                  <w:tcW w:w="1984" w:type="dxa"/>
                  <w:shd w:val="clear" w:color="auto" w:fill="auto"/>
                  <w:vAlign w:val="center"/>
                </w:tcPr>
                <w:p w14:paraId="09B072B3"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vertAlign w:val="superscript"/>
                    </w:rPr>
                  </w:pPr>
                  <w:r w:rsidRPr="00FC62F7">
                    <w:rPr>
                      <w:rFonts w:ascii="Arial" w:hAnsi="Arial" w:cs="Arial"/>
                      <w:bCs/>
                      <w:sz w:val="18"/>
                      <w:szCs w:val="18"/>
                    </w:rPr>
                    <w:t>2,27</w:t>
                  </w:r>
                  <w:r w:rsidRPr="00FC62F7">
                    <w:rPr>
                      <w:rFonts w:ascii="Arial" w:hAnsi="Arial" w:cs="Arial"/>
                      <w:bCs/>
                      <w:sz w:val="18"/>
                      <w:szCs w:val="18"/>
                      <w:vertAlign w:val="superscript"/>
                    </w:rPr>
                    <w:t xml:space="preserve"> (1), (2)</w:t>
                  </w:r>
                </w:p>
              </w:tc>
            </w:tr>
            <w:tr w:rsidR="00FC62F7" w:rsidRPr="00FC62F7" w14:paraId="122A3606" w14:textId="77777777" w:rsidTr="00FC62F7">
              <w:trPr>
                <w:cantSplit/>
                <w:trHeight w:val="408"/>
                <w:jc w:val="center"/>
              </w:trPr>
              <w:tc>
                <w:tcPr>
                  <w:tcW w:w="993" w:type="dxa"/>
                  <w:vMerge/>
                  <w:vAlign w:val="center"/>
                </w:tcPr>
                <w:p w14:paraId="41F6EED9"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p>
              </w:tc>
              <w:tc>
                <w:tcPr>
                  <w:tcW w:w="3355" w:type="dxa"/>
                  <w:vAlign w:val="center"/>
                </w:tcPr>
                <w:p w14:paraId="3935DBB7" w14:textId="77777777" w:rsidR="00FC62F7" w:rsidRPr="00FC62F7" w:rsidRDefault="00FC62F7" w:rsidP="00FB072E">
                  <w:pPr>
                    <w:framePr w:hSpace="141" w:wrap="around" w:vAnchor="text" w:hAnchor="margin" w:x="108" w:y="-3002"/>
                    <w:spacing w:after="0" w:line="268" w:lineRule="exact"/>
                    <w:suppressOverlap/>
                    <w:rPr>
                      <w:rFonts w:ascii="Arial" w:hAnsi="Arial" w:cs="Arial"/>
                      <w:sz w:val="18"/>
                      <w:szCs w:val="18"/>
                    </w:rPr>
                  </w:pPr>
                  <w:r w:rsidRPr="00FC62F7">
                    <w:rPr>
                      <w:rFonts w:ascii="Arial" w:hAnsi="Arial" w:cs="Arial"/>
                      <w:sz w:val="18"/>
                      <w:szCs w:val="18"/>
                    </w:rPr>
                    <w:t>Pył zawieszony PM10</w:t>
                  </w:r>
                </w:p>
              </w:tc>
              <w:tc>
                <w:tcPr>
                  <w:tcW w:w="2038" w:type="dxa"/>
                  <w:shd w:val="clear" w:color="auto" w:fill="auto"/>
                  <w:vAlign w:val="center"/>
                </w:tcPr>
                <w:p w14:paraId="623ACFFF"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r w:rsidRPr="00FC62F7">
                    <w:rPr>
                      <w:rFonts w:ascii="Arial" w:hAnsi="Arial" w:cs="Arial"/>
                      <w:sz w:val="18"/>
                      <w:szCs w:val="18"/>
                    </w:rPr>
                    <w:t>0,0973</w:t>
                  </w:r>
                </w:p>
              </w:tc>
              <w:tc>
                <w:tcPr>
                  <w:tcW w:w="1984" w:type="dxa"/>
                  <w:shd w:val="clear" w:color="auto" w:fill="auto"/>
                  <w:vAlign w:val="center"/>
                </w:tcPr>
                <w:p w14:paraId="054A65A6"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r w:rsidRPr="00FC62F7">
                    <w:rPr>
                      <w:rFonts w:ascii="Arial" w:hAnsi="Arial" w:cs="Arial"/>
                      <w:sz w:val="18"/>
                      <w:szCs w:val="18"/>
                    </w:rPr>
                    <w:t>-</w:t>
                  </w:r>
                </w:p>
              </w:tc>
            </w:tr>
            <w:tr w:rsidR="00FC62F7" w:rsidRPr="00FC62F7" w14:paraId="0A3F0598" w14:textId="77777777" w:rsidTr="00FC62F7">
              <w:trPr>
                <w:cantSplit/>
                <w:trHeight w:val="408"/>
                <w:jc w:val="center"/>
              </w:trPr>
              <w:tc>
                <w:tcPr>
                  <w:tcW w:w="993" w:type="dxa"/>
                  <w:vMerge/>
                  <w:vAlign w:val="center"/>
                </w:tcPr>
                <w:p w14:paraId="786737CD"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p>
              </w:tc>
              <w:tc>
                <w:tcPr>
                  <w:tcW w:w="3355" w:type="dxa"/>
                  <w:vAlign w:val="center"/>
                </w:tcPr>
                <w:p w14:paraId="2AD4B972" w14:textId="77777777" w:rsidR="00FC62F7" w:rsidRPr="00FC62F7" w:rsidRDefault="00FC62F7" w:rsidP="00FB072E">
                  <w:pPr>
                    <w:framePr w:hSpace="141" w:wrap="around" w:vAnchor="text" w:hAnchor="margin" w:x="108" w:y="-3002"/>
                    <w:spacing w:after="0" w:line="268" w:lineRule="exact"/>
                    <w:suppressOverlap/>
                    <w:rPr>
                      <w:rFonts w:ascii="Arial" w:hAnsi="Arial" w:cs="Arial"/>
                      <w:sz w:val="18"/>
                      <w:szCs w:val="18"/>
                    </w:rPr>
                  </w:pPr>
                  <w:r w:rsidRPr="00FC62F7">
                    <w:rPr>
                      <w:rFonts w:ascii="Arial" w:hAnsi="Arial" w:cs="Arial"/>
                      <w:sz w:val="18"/>
                      <w:szCs w:val="18"/>
                    </w:rPr>
                    <w:t>Pył zawieszony PM2.5</w:t>
                  </w:r>
                </w:p>
              </w:tc>
              <w:tc>
                <w:tcPr>
                  <w:tcW w:w="2038" w:type="dxa"/>
                  <w:shd w:val="clear" w:color="auto" w:fill="auto"/>
                  <w:vAlign w:val="center"/>
                </w:tcPr>
                <w:p w14:paraId="3DDB1B90"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r w:rsidRPr="00FC62F7">
                    <w:rPr>
                      <w:rFonts w:ascii="Arial" w:hAnsi="Arial" w:cs="Arial"/>
                      <w:sz w:val="18"/>
                      <w:szCs w:val="18"/>
                    </w:rPr>
                    <w:t>0,0973</w:t>
                  </w:r>
                </w:p>
              </w:tc>
              <w:tc>
                <w:tcPr>
                  <w:tcW w:w="1984" w:type="dxa"/>
                  <w:shd w:val="clear" w:color="auto" w:fill="auto"/>
                  <w:vAlign w:val="center"/>
                </w:tcPr>
                <w:p w14:paraId="19BD324A"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r w:rsidRPr="00FC62F7">
                    <w:rPr>
                      <w:rFonts w:ascii="Arial" w:hAnsi="Arial" w:cs="Arial"/>
                      <w:sz w:val="18"/>
                      <w:szCs w:val="18"/>
                    </w:rPr>
                    <w:t>-</w:t>
                  </w:r>
                </w:p>
              </w:tc>
            </w:tr>
            <w:tr w:rsidR="00FC62F7" w:rsidRPr="00FC62F7" w14:paraId="137FDAA9" w14:textId="77777777" w:rsidTr="00FC62F7">
              <w:trPr>
                <w:cantSplit/>
                <w:trHeight w:val="408"/>
                <w:jc w:val="center"/>
              </w:trPr>
              <w:tc>
                <w:tcPr>
                  <w:tcW w:w="993" w:type="dxa"/>
                  <w:vMerge/>
                  <w:vAlign w:val="center"/>
                </w:tcPr>
                <w:p w14:paraId="2EC6615A"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p>
              </w:tc>
              <w:tc>
                <w:tcPr>
                  <w:tcW w:w="3355" w:type="dxa"/>
                  <w:vAlign w:val="center"/>
                </w:tcPr>
                <w:p w14:paraId="0B9177F7" w14:textId="77777777" w:rsidR="00FC62F7" w:rsidRPr="00FC62F7" w:rsidRDefault="00FC62F7" w:rsidP="00FB072E">
                  <w:pPr>
                    <w:framePr w:hSpace="141" w:wrap="around" w:vAnchor="text" w:hAnchor="margin" w:x="108" w:y="-3002"/>
                    <w:spacing w:after="0" w:line="268" w:lineRule="exact"/>
                    <w:suppressOverlap/>
                    <w:rPr>
                      <w:rFonts w:ascii="Arial" w:hAnsi="Arial" w:cs="Arial"/>
                      <w:sz w:val="18"/>
                      <w:szCs w:val="18"/>
                    </w:rPr>
                  </w:pPr>
                  <w:r w:rsidRPr="00FC62F7">
                    <w:rPr>
                      <w:rFonts w:ascii="Arial" w:hAnsi="Arial" w:cs="Arial"/>
                      <w:sz w:val="18"/>
                      <w:szCs w:val="18"/>
                    </w:rPr>
                    <w:t>Cynk i jego związki</w:t>
                  </w:r>
                </w:p>
              </w:tc>
              <w:tc>
                <w:tcPr>
                  <w:tcW w:w="2038" w:type="dxa"/>
                  <w:shd w:val="clear" w:color="auto" w:fill="auto"/>
                  <w:vAlign w:val="center"/>
                </w:tcPr>
                <w:p w14:paraId="66B3F008"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r w:rsidRPr="00FC62F7">
                    <w:rPr>
                      <w:rFonts w:ascii="Arial" w:hAnsi="Arial" w:cs="Arial"/>
                      <w:sz w:val="18"/>
                      <w:szCs w:val="18"/>
                    </w:rPr>
                    <w:t>0,0973</w:t>
                  </w:r>
                </w:p>
              </w:tc>
              <w:tc>
                <w:tcPr>
                  <w:tcW w:w="1984" w:type="dxa"/>
                  <w:shd w:val="clear" w:color="auto" w:fill="auto"/>
                  <w:vAlign w:val="center"/>
                </w:tcPr>
                <w:p w14:paraId="200C50AE"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r w:rsidRPr="00FC62F7">
                    <w:rPr>
                      <w:rFonts w:ascii="Arial" w:hAnsi="Arial" w:cs="Arial"/>
                      <w:sz w:val="18"/>
                      <w:szCs w:val="18"/>
                    </w:rPr>
                    <w:t>-</w:t>
                  </w:r>
                </w:p>
              </w:tc>
            </w:tr>
          </w:tbl>
          <w:p w14:paraId="06243F8A" w14:textId="2A497DF3" w:rsidR="00FC62F7" w:rsidRPr="00FC62F7" w:rsidRDefault="00FC62F7" w:rsidP="00FC62F7">
            <w:pPr>
              <w:spacing w:before="120" w:line="268" w:lineRule="exact"/>
              <w:ind w:left="284"/>
              <w:rPr>
                <w:rFonts w:ascii="Arial" w:hAnsi="Arial" w:cs="Arial"/>
                <w:color w:val="000000"/>
                <w:sz w:val="18"/>
                <w:szCs w:val="18"/>
              </w:rPr>
            </w:pPr>
            <w:r w:rsidRPr="00FC62F7">
              <w:rPr>
                <w:rFonts w:ascii="Arial" w:hAnsi="Arial" w:cs="Arial"/>
                <w:color w:val="000000"/>
                <w:sz w:val="18"/>
                <w:szCs w:val="18"/>
                <w:vertAlign w:val="superscript"/>
              </w:rPr>
              <w:lastRenderedPageBreak/>
              <w:t xml:space="preserve"> (1)</w:t>
            </w:r>
            <w:r w:rsidRPr="00FC62F7">
              <w:rPr>
                <w:rFonts w:ascii="Arial" w:hAnsi="Arial" w:cs="Arial"/>
                <w:color w:val="000000"/>
                <w:sz w:val="18"/>
                <w:szCs w:val="18"/>
              </w:rPr>
              <w:t xml:space="preserve"> - średnia dobowa lub średnia z okresu pobierania próbek;</w:t>
            </w:r>
          </w:p>
          <w:p w14:paraId="37A653D2" w14:textId="77777777" w:rsidR="00FC62F7" w:rsidRPr="00FC62F7" w:rsidRDefault="00FC62F7" w:rsidP="00FC62F7">
            <w:pPr>
              <w:spacing w:line="268" w:lineRule="exact"/>
              <w:ind w:left="284"/>
              <w:rPr>
                <w:rFonts w:ascii="Arial" w:hAnsi="Arial" w:cs="Arial"/>
                <w:color w:val="000000"/>
                <w:sz w:val="18"/>
                <w:szCs w:val="18"/>
              </w:rPr>
            </w:pPr>
            <w:r w:rsidRPr="00FC62F7">
              <w:rPr>
                <w:rFonts w:ascii="Arial" w:hAnsi="Arial" w:cs="Arial"/>
                <w:color w:val="000000"/>
                <w:sz w:val="18"/>
                <w:szCs w:val="18"/>
                <w:vertAlign w:val="superscript"/>
              </w:rPr>
              <w:t>(2)</w:t>
            </w:r>
            <w:r w:rsidRPr="00FC62F7">
              <w:rPr>
                <w:rFonts w:ascii="Arial" w:hAnsi="Arial" w:cs="Arial"/>
                <w:color w:val="000000"/>
                <w:sz w:val="18"/>
                <w:szCs w:val="18"/>
              </w:rPr>
              <w:t xml:space="preserve"> - stężenie wyrażone jako masa wyemitowanych substancji w objętości gazów odlotowych w warunkach normalnych (gaz suchy o temperaturze 273,15 K i ciśnieniu 101,3 </w:t>
            </w:r>
            <w:proofErr w:type="spellStart"/>
            <w:r w:rsidRPr="00FC62F7">
              <w:rPr>
                <w:rFonts w:ascii="Arial" w:hAnsi="Arial" w:cs="Arial"/>
                <w:color w:val="000000"/>
                <w:sz w:val="18"/>
                <w:szCs w:val="18"/>
              </w:rPr>
              <w:t>kPa</w:t>
            </w:r>
            <w:proofErr w:type="spellEnd"/>
            <w:r w:rsidRPr="00FC62F7">
              <w:rPr>
                <w:rFonts w:ascii="Arial" w:hAnsi="Arial" w:cs="Arial"/>
                <w:color w:val="000000"/>
                <w:sz w:val="18"/>
                <w:szCs w:val="18"/>
              </w:rPr>
              <w:t>, 3 % obj. tlenu w suchym gazie) wyrażona jednostkami mg/Nm</w:t>
            </w:r>
            <w:r w:rsidRPr="00FC62F7">
              <w:rPr>
                <w:rFonts w:ascii="Arial" w:hAnsi="Arial" w:cs="Arial"/>
                <w:color w:val="000000"/>
                <w:sz w:val="18"/>
                <w:szCs w:val="18"/>
                <w:vertAlign w:val="superscript"/>
              </w:rPr>
              <w:t>3</w:t>
            </w:r>
            <w:r w:rsidRPr="00FC62F7">
              <w:rPr>
                <w:rFonts w:ascii="Arial" w:hAnsi="Arial" w:cs="Arial"/>
                <w:color w:val="000000"/>
                <w:sz w:val="18"/>
                <w:szCs w:val="18"/>
              </w:rPr>
              <w:t>.</w:t>
            </w:r>
          </w:p>
          <w:p w14:paraId="02EA6C18" w14:textId="1C2C4020" w:rsidR="00FC62F7" w:rsidRDefault="00FC62F7" w:rsidP="007C5E7A">
            <w:pPr>
              <w:pStyle w:val="Akapitzlist"/>
              <w:numPr>
                <w:ilvl w:val="0"/>
                <w:numId w:val="107"/>
              </w:numPr>
              <w:spacing w:before="120" w:after="120" w:line="320" w:lineRule="exact"/>
              <w:rPr>
                <w:rFonts w:cs="Arial"/>
                <w:b/>
                <w:color w:val="000000"/>
                <w:sz w:val="24"/>
                <w:szCs w:val="24"/>
              </w:rPr>
            </w:pPr>
            <w:r w:rsidRPr="00FC62F7">
              <w:rPr>
                <w:rFonts w:cs="Arial"/>
                <w:b/>
                <w:color w:val="000000"/>
                <w:sz w:val="24"/>
                <w:szCs w:val="24"/>
              </w:rPr>
              <w:t>z emitora E2 - odprowadzanie odpylonej mieszaniny powietrza i tlenku cynku za filtrem tkaninowym oraz filtrem workowym:</w:t>
            </w:r>
          </w:p>
          <w:tbl>
            <w:tblPr>
              <w:tblW w:w="8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125"/>
              <w:gridCol w:w="2179"/>
              <w:gridCol w:w="1977"/>
            </w:tblGrid>
            <w:tr w:rsidR="00FC62F7" w:rsidRPr="00FC62F7" w14:paraId="291273C1" w14:textId="77777777" w:rsidTr="00FC62F7">
              <w:trPr>
                <w:cantSplit/>
                <w:trHeight w:val="497"/>
                <w:jc w:val="center"/>
              </w:trPr>
              <w:tc>
                <w:tcPr>
                  <w:tcW w:w="993" w:type="dxa"/>
                  <w:vMerge w:val="restart"/>
                  <w:shd w:val="clear" w:color="auto" w:fill="D9D9D9" w:themeFill="background1" w:themeFillShade="D9"/>
                  <w:vAlign w:val="center"/>
                </w:tcPr>
                <w:p w14:paraId="14E7BECD"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b/>
                      <w:sz w:val="18"/>
                      <w:szCs w:val="18"/>
                    </w:rPr>
                  </w:pPr>
                  <w:r w:rsidRPr="00FC62F7">
                    <w:rPr>
                      <w:rFonts w:ascii="Arial" w:hAnsi="Arial" w:cs="Arial"/>
                      <w:b/>
                      <w:sz w:val="18"/>
                      <w:szCs w:val="18"/>
                    </w:rPr>
                    <w:t>Emitor</w:t>
                  </w:r>
                </w:p>
              </w:tc>
              <w:tc>
                <w:tcPr>
                  <w:tcW w:w="3125" w:type="dxa"/>
                  <w:vMerge w:val="restart"/>
                  <w:shd w:val="clear" w:color="auto" w:fill="D9D9D9" w:themeFill="background1" w:themeFillShade="D9"/>
                  <w:vAlign w:val="center"/>
                </w:tcPr>
                <w:p w14:paraId="198F83B6"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b/>
                      <w:sz w:val="18"/>
                      <w:szCs w:val="18"/>
                    </w:rPr>
                  </w:pPr>
                  <w:r w:rsidRPr="00FC62F7">
                    <w:rPr>
                      <w:rFonts w:ascii="Arial" w:hAnsi="Arial" w:cs="Arial"/>
                      <w:b/>
                      <w:sz w:val="18"/>
                      <w:szCs w:val="18"/>
                    </w:rPr>
                    <w:t>Emitowana substancja</w:t>
                  </w:r>
                </w:p>
              </w:tc>
              <w:tc>
                <w:tcPr>
                  <w:tcW w:w="4156" w:type="dxa"/>
                  <w:gridSpan w:val="2"/>
                  <w:shd w:val="clear" w:color="auto" w:fill="D9D9D9" w:themeFill="background1" w:themeFillShade="D9"/>
                  <w:vAlign w:val="center"/>
                </w:tcPr>
                <w:p w14:paraId="31BC8A4D"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b/>
                      <w:sz w:val="18"/>
                      <w:szCs w:val="18"/>
                    </w:rPr>
                  </w:pPr>
                  <w:r w:rsidRPr="00FC62F7">
                    <w:rPr>
                      <w:rFonts w:ascii="Arial" w:hAnsi="Arial" w:cs="Arial"/>
                      <w:b/>
                      <w:sz w:val="18"/>
                      <w:szCs w:val="18"/>
                    </w:rPr>
                    <w:t>Dopuszczalna wielkość emisji</w:t>
                  </w:r>
                </w:p>
              </w:tc>
            </w:tr>
            <w:tr w:rsidR="00FC62F7" w:rsidRPr="00FC62F7" w14:paraId="18E19A1E" w14:textId="77777777" w:rsidTr="00FC62F7">
              <w:trPr>
                <w:cantSplit/>
                <w:trHeight w:val="271"/>
                <w:jc w:val="center"/>
              </w:trPr>
              <w:tc>
                <w:tcPr>
                  <w:tcW w:w="993" w:type="dxa"/>
                  <w:vMerge/>
                  <w:shd w:val="clear" w:color="auto" w:fill="D9D9D9" w:themeFill="background1" w:themeFillShade="D9"/>
                  <w:vAlign w:val="center"/>
                </w:tcPr>
                <w:p w14:paraId="43EF8D67"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b/>
                      <w:sz w:val="18"/>
                      <w:szCs w:val="18"/>
                    </w:rPr>
                  </w:pPr>
                </w:p>
              </w:tc>
              <w:tc>
                <w:tcPr>
                  <w:tcW w:w="3125" w:type="dxa"/>
                  <w:vMerge/>
                  <w:shd w:val="clear" w:color="auto" w:fill="D9D9D9" w:themeFill="background1" w:themeFillShade="D9"/>
                  <w:vAlign w:val="center"/>
                </w:tcPr>
                <w:p w14:paraId="58107D89"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b/>
                      <w:sz w:val="18"/>
                      <w:szCs w:val="18"/>
                    </w:rPr>
                  </w:pPr>
                </w:p>
              </w:tc>
              <w:tc>
                <w:tcPr>
                  <w:tcW w:w="2179" w:type="dxa"/>
                  <w:shd w:val="clear" w:color="auto" w:fill="D9D9D9" w:themeFill="background1" w:themeFillShade="D9"/>
                  <w:vAlign w:val="center"/>
                </w:tcPr>
                <w:p w14:paraId="0BACD7CD"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b/>
                      <w:sz w:val="18"/>
                      <w:szCs w:val="18"/>
                    </w:rPr>
                  </w:pPr>
                  <w:r w:rsidRPr="00FC62F7">
                    <w:rPr>
                      <w:rFonts w:ascii="Arial" w:hAnsi="Arial" w:cs="Arial"/>
                      <w:b/>
                      <w:sz w:val="18"/>
                      <w:szCs w:val="18"/>
                    </w:rPr>
                    <w:t>kg/h</w:t>
                  </w:r>
                </w:p>
              </w:tc>
              <w:tc>
                <w:tcPr>
                  <w:tcW w:w="1977" w:type="dxa"/>
                  <w:shd w:val="clear" w:color="auto" w:fill="D9D9D9" w:themeFill="background1" w:themeFillShade="D9"/>
                  <w:vAlign w:val="center"/>
                </w:tcPr>
                <w:p w14:paraId="00DF7D96"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b/>
                      <w:sz w:val="18"/>
                      <w:szCs w:val="18"/>
                    </w:rPr>
                  </w:pPr>
                  <w:r w:rsidRPr="00FC62F7">
                    <w:rPr>
                      <w:rFonts w:ascii="Arial" w:hAnsi="Arial" w:cs="Arial"/>
                      <w:b/>
                      <w:sz w:val="18"/>
                      <w:szCs w:val="18"/>
                    </w:rPr>
                    <w:t>mg/Nm</w:t>
                  </w:r>
                  <w:r w:rsidRPr="00FC62F7">
                    <w:rPr>
                      <w:rFonts w:ascii="Arial" w:hAnsi="Arial" w:cs="Arial"/>
                      <w:b/>
                      <w:sz w:val="18"/>
                      <w:szCs w:val="18"/>
                      <w:vertAlign w:val="superscript"/>
                    </w:rPr>
                    <w:t>3 (1), (2)</w:t>
                  </w:r>
                </w:p>
              </w:tc>
            </w:tr>
            <w:tr w:rsidR="00FC62F7" w:rsidRPr="00FC62F7" w14:paraId="40AD59BB" w14:textId="77777777" w:rsidTr="00FC62F7">
              <w:trPr>
                <w:cantSplit/>
                <w:trHeight w:val="271"/>
                <w:jc w:val="center"/>
              </w:trPr>
              <w:tc>
                <w:tcPr>
                  <w:tcW w:w="993" w:type="dxa"/>
                  <w:vMerge/>
                  <w:shd w:val="clear" w:color="auto" w:fill="D9D9D9" w:themeFill="background1" w:themeFillShade="D9"/>
                  <w:vAlign w:val="center"/>
                </w:tcPr>
                <w:p w14:paraId="21E23456"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b/>
                      <w:sz w:val="18"/>
                      <w:szCs w:val="18"/>
                    </w:rPr>
                  </w:pPr>
                </w:p>
              </w:tc>
              <w:tc>
                <w:tcPr>
                  <w:tcW w:w="3125" w:type="dxa"/>
                  <w:vMerge/>
                  <w:shd w:val="clear" w:color="auto" w:fill="D9D9D9" w:themeFill="background1" w:themeFillShade="D9"/>
                  <w:vAlign w:val="center"/>
                </w:tcPr>
                <w:p w14:paraId="7DFE9880"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b/>
                      <w:sz w:val="18"/>
                      <w:szCs w:val="18"/>
                    </w:rPr>
                  </w:pPr>
                </w:p>
              </w:tc>
              <w:tc>
                <w:tcPr>
                  <w:tcW w:w="4156" w:type="dxa"/>
                  <w:gridSpan w:val="2"/>
                  <w:shd w:val="clear" w:color="auto" w:fill="D9D9D9" w:themeFill="background1" w:themeFillShade="D9"/>
                  <w:vAlign w:val="center"/>
                </w:tcPr>
                <w:p w14:paraId="2B2D531C"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b/>
                      <w:sz w:val="18"/>
                      <w:szCs w:val="18"/>
                    </w:rPr>
                  </w:pPr>
                  <w:r w:rsidRPr="00FC62F7">
                    <w:rPr>
                      <w:rFonts w:ascii="Arial" w:hAnsi="Arial" w:cs="Arial"/>
                      <w:b/>
                      <w:sz w:val="18"/>
                      <w:szCs w:val="18"/>
                    </w:rPr>
                    <w:t>po 12.12.2026 r.</w:t>
                  </w:r>
                </w:p>
                <w:p w14:paraId="04DA2AEC"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b/>
                      <w:sz w:val="18"/>
                      <w:szCs w:val="18"/>
                    </w:rPr>
                  </w:pPr>
                  <w:r w:rsidRPr="00FC62F7">
                    <w:rPr>
                      <w:rFonts w:ascii="Arial" w:hAnsi="Arial" w:cs="Arial"/>
                      <w:b/>
                      <w:sz w:val="18"/>
                      <w:szCs w:val="18"/>
                    </w:rPr>
                    <w:t>(zgodnie z konkluzjami BAT)</w:t>
                  </w:r>
                </w:p>
              </w:tc>
            </w:tr>
            <w:tr w:rsidR="00FC62F7" w:rsidRPr="00FC62F7" w14:paraId="666262DB" w14:textId="77777777" w:rsidTr="00FC62F7">
              <w:trPr>
                <w:cantSplit/>
                <w:trHeight w:val="408"/>
                <w:jc w:val="center"/>
              </w:trPr>
              <w:tc>
                <w:tcPr>
                  <w:tcW w:w="993" w:type="dxa"/>
                  <w:vMerge w:val="restart"/>
                  <w:vAlign w:val="center"/>
                </w:tcPr>
                <w:p w14:paraId="55582509"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r w:rsidRPr="00FC62F7">
                    <w:rPr>
                      <w:rFonts w:ascii="Arial" w:hAnsi="Arial" w:cs="Arial"/>
                      <w:sz w:val="18"/>
                      <w:szCs w:val="18"/>
                    </w:rPr>
                    <w:t>E2</w:t>
                  </w:r>
                </w:p>
              </w:tc>
              <w:tc>
                <w:tcPr>
                  <w:tcW w:w="3125" w:type="dxa"/>
                  <w:vAlign w:val="center"/>
                </w:tcPr>
                <w:p w14:paraId="3191BCC3" w14:textId="77777777" w:rsidR="00FC62F7" w:rsidRPr="00FC62F7" w:rsidRDefault="00FC62F7" w:rsidP="00FB072E">
                  <w:pPr>
                    <w:framePr w:hSpace="141" w:wrap="around" w:vAnchor="text" w:hAnchor="margin" w:x="108" w:y="-3002"/>
                    <w:spacing w:after="0" w:line="268" w:lineRule="exact"/>
                    <w:suppressOverlap/>
                    <w:rPr>
                      <w:rFonts w:ascii="Arial" w:hAnsi="Arial" w:cs="Arial"/>
                      <w:sz w:val="18"/>
                      <w:szCs w:val="18"/>
                      <w:highlight w:val="yellow"/>
                      <w:vertAlign w:val="superscript"/>
                    </w:rPr>
                  </w:pPr>
                  <w:r w:rsidRPr="00FC62F7">
                    <w:rPr>
                      <w:rFonts w:ascii="Arial" w:hAnsi="Arial" w:cs="Arial"/>
                      <w:sz w:val="18"/>
                      <w:szCs w:val="18"/>
                    </w:rPr>
                    <w:t>Pył ogółem</w:t>
                  </w:r>
                </w:p>
              </w:tc>
              <w:tc>
                <w:tcPr>
                  <w:tcW w:w="2179" w:type="dxa"/>
                  <w:shd w:val="clear" w:color="auto" w:fill="auto"/>
                  <w:vAlign w:val="center"/>
                </w:tcPr>
                <w:p w14:paraId="3F034D4C"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r w:rsidRPr="00FC62F7">
                    <w:rPr>
                      <w:rFonts w:ascii="Arial" w:hAnsi="Arial" w:cs="Arial"/>
                      <w:bCs/>
                      <w:sz w:val="18"/>
                      <w:szCs w:val="18"/>
                    </w:rPr>
                    <w:t>-</w:t>
                  </w:r>
                </w:p>
              </w:tc>
              <w:tc>
                <w:tcPr>
                  <w:tcW w:w="1977" w:type="dxa"/>
                  <w:shd w:val="clear" w:color="auto" w:fill="auto"/>
                  <w:vAlign w:val="center"/>
                </w:tcPr>
                <w:p w14:paraId="7CB928E2"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vertAlign w:val="superscript"/>
                    </w:rPr>
                  </w:pPr>
                  <w:r w:rsidRPr="00FC62F7">
                    <w:rPr>
                      <w:rFonts w:ascii="Arial" w:hAnsi="Arial" w:cs="Arial"/>
                      <w:bCs/>
                      <w:sz w:val="18"/>
                      <w:szCs w:val="18"/>
                    </w:rPr>
                    <w:t>2,00</w:t>
                  </w:r>
                  <w:r w:rsidRPr="00FC62F7">
                    <w:rPr>
                      <w:rFonts w:ascii="Arial" w:hAnsi="Arial" w:cs="Arial"/>
                      <w:bCs/>
                      <w:sz w:val="18"/>
                      <w:szCs w:val="18"/>
                      <w:vertAlign w:val="superscript"/>
                    </w:rPr>
                    <w:t xml:space="preserve"> (1), (2)</w:t>
                  </w:r>
                </w:p>
              </w:tc>
            </w:tr>
            <w:tr w:rsidR="00FC62F7" w:rsidRPr="00FC62F7" w14:paraId="44DAC4E3" w14:textId="77777777" w:rsidTr="00FC62F7">
              <w:trPr>
                <w:cantSplit/>
                <w:trHeight w:val="408"/>
                <w:jc w:val="center"/>
              </w:trPr>
              <w:tc>
                <w:tcPr>
                  <w:tcW w:w="993" w:type="dxa"/>
                  <w:vMerge/>
                  <w:vAlign w:val="center"/>
                </w:tcPr>
                <w:p w14:paraId="67775608"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p>
              </w:tc>
              <w:tc>
                <w:tcPr>
                  <w:tcW w:w="3125" w:type="dxa"/>
                  <w:vAlign w:val="center"/>
                </w:tcPr>
                <w:p w14:paraId="682C4F04" w14:textId="77777777" w:rsidR="00FC62F7" w:rsidRPr="00FC62F7" w:rsidRDefault="00FC62F7" w:rsidP="00FB072E">
                  <w:pPr>
                    <w:framePr w:hSpace="141" w:wrap="around" w:vAnchor="text" w:hAnchor="margin" w:x="108" w:y="-3002"/>
                    <w:spacing w:after="0" w:line="268" w:lineRule="exact"/>
                    <w:suppressOverlap/>
                    <w:rPr>
                      <w:rFonts w:ascii="Arial" w:hAnsi="Arial" w:cs="Arial"/>
                      <w:sz w:val="18"/>
                      <w:szCs w:val="18"/>
                    </w:rPr>
                  </w:pPr>
                  <w:r w:rsidRPr="00FC62F7">
                    <w:rPr>
                      <w:rFonts w:ascii="Arial" w:hAnsi="Arial" w:cs="Arial"/>
                      <w:sz w:val="18"/>
                      <w:szCs w:val="18"/>
                    </w:rPr>
                    <w:t>Pył zawieszony PM10</w:t>
                  </w:r>
                </w:p>
              </w:tc>
              <w:tc>
                <w:tcPr>
                  <w:tcW w:w="2179" w:type="dxa"/>
                  <w:shd w:val="clear" w:color="auto" w:fill="auto"/>
                  <w:vAlign w:val="center"/>
                </w:tcPr>
                <w:p w14:paraId="06E02BB1"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r w:rsidRPr="00FC62F7">
                    <w:rPr>
                      <w:rFonts w:ascii="Arial" w:hAnsi="Arial" w:cs="Arial"/>
                      <w:sz w:val="18"/>
                      <w:szCs w:val="18"/>
                    </w:rPr>
                    <w:t>0,0144</w:t>
                  </w:r>
                </w:p>
              </w:tc>
              <w:tc>
                <w:tcPr>
                  <w:tcW w:w="1977" w:type="dxa"/>
                  <w:shd w:val="clear" w:color="auto" w:fill="auto"/>
                  <w:vAlign w:val="center"/>
                </w:tcPr>
                <w:p w14:paraId="60F8D39B"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r w:rsidRPr="00FC62F7">
                    <w:rPr>
                      <w:rFonts w:ascii="Arial" w:hAnsi="Arial" w:cs="Arial"/>
                      <w:sz w:val="18"/>
                      <w:szCs w:val="18"/>
                    </w:rPr>
                    <w:t>-</w:t>
                  </w:r>
                </w:p>
              </w:tc>
            </w:tr>
            <w:tr w:rsidR="00FC62F7" w:rsidRPr="00FC62F7" w14:paraId="5B0D1905" w14:textId="77777777" w:rsidTr="00FC62F7">
              <w:trPr>
                <w:cantSplit/>
                <w:trHeight w:val="408"/>
                <w:jc w:val="center"/>
              </w:trPr>
              <w:tc>
                <w:tcPr>
                  <w:tcW w:w="993" w:type="dxa"/>
                  <w:vMerge/>
                  <w:vAlign w:val="center"/>
                </w:tcPr>
                <w:p w14:paraId="17C021AB"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p>
              </w:tc>
              <w:tc>
                <w:tcPr>
                  <w:tcW w:w="3125" w:type="dxa"/>
                  <w:vAlign w:val="center"/>
                </w:tcPr>
                <w:p w14:paraId="40D8517F" w14:textId="77777777" w:rsidR="00FC62F7" w:rsidRPr="00FC62F7" w:rsidRDefault="00FC62F7" w:rsidP="00FB072E">
                  <w:pPr>
                    <w:framePr w:hSpace="141" w:wrap="around" w:vAnchor="text" w:hAnchor="margin" w:x="108" w:y="-3002"/>
                    <w:spacing w:after="0" w:line="268" w:lineRule="exact"/>
                    <w:suppressOverlap/>
                    <w:rPr>
                      <w:rFonts w:ascii="Arial" w:hAnsi="Arial" w:cs="Arial"/>
                      <w:sz w:val="18"/>
                      <w:szCs w:val="18"/>
                    </w:rPr>
                  </w:pPr>
                  <w:r w:rsidRPr="00FC62F7">
                    <w:rPr>
                      <w:rFonts w:ascii="Arial" w:hAnsi="Arial" w:cs="Arial"/>
                      <w:sz w:val="18"/>
                      <w:szCs w:val="18"/>
                    </w:rPr>
                    <w:t>Pył zawieszony PM2.5</w:t>
                  </w:r>
                </w:p>
              </w:tc>
              <w:tc>
                <w:tcPr>
                  <w:tcW w:w="2179" w:type="dxa"/>
                  <w:shd w:val="clear" w:color="auto" w:fill="auto"/>
                  <w:vAlign w:val="center"/>
                </w:tcPr>
                <w:p w14:paraId="45BB4DB4"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r w:rsidRPr="00FC62F7">
                    <w:rPr>
                      <w:rFonts w:ascii="Arial" w:hAnsi="Arial" w:cs="Arial"/>
                      <w:sz w:val="18"/>
                      <w:szCs w:val="18"/>
                    </w:rPr>
                    <w:t>0,0144</w:t>
                  </w:r>
                </w:p>
              </w:tc>
              <w:tc>
                <w:tcPr>
                  <w:tcW w:w="1977" w:type="dxa"/>
                  <w:shd w:val="clear" w:color="auto" w:fill="auto"/>
                  <w:vAlign w:val="center"/>
                </w:tcPr>
                <w:p w14:paraId="3DA0C0B1"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r w:rsidRPr="00FC62F7">
                    <w:rPr>
                      <w:rFonts w:ascii="Arial" w:hAnsi="Arial" w:cs="Arial"/>
                      <w:sz w:val="18"/>
                      <w:szCs w:val="18"/>
                    </w:rPr>
                    <w:t>-</w:t>
                  </w:r>
                </w:p>
              </w:tc>
            </w:tr>
            <w:tr w:rsidR="00FC62F7" w:rsidRPr="00FC62F7" w14:paraId="6AA25238" w14:textId="77777777" w:rsidTr="00FC62F7">
              <w:trPr>
                <w:cantSplit/>
                <w:trHeight w:val="408"/>
                <w:jc w:val="center"/>
              </w:trPr>
              <w:tc>
                <w:tcPr>
                  <w:tcW w:w="993" w:type="dxa"/>
                  <w:vMerge/>
                  <w:vAlign w:val="center"/>
                </w:tcPr>
                <w:p w14:paraId="2085C30A"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p>
              </w:tc>
              <w:tc>
                <w:tcPr>
                  <w:tcW w:w="3125" w:type="dxa"/>
                  <w:vAlign w:val="center"/>
                </w:tcPr>
                <w:p w14:paraId="46981187" w14:textId="77777777" w:rsidR="00FC62F7" w:rsidRPr="00FC62F7" w:rsidRDefault="00FC62F7" w:rsidP="00FB072E">
                  <w:pPr>
                    <w:framePr w:hSpace="141" w:wrap="around" w:vAnchor="text" w:hAnchor="margin" w:x="108" w:y="-3002"/>
                    <w:spacing w:after="0" w:line="268" w:lineRule="exact"/>
                    <w:suppressOverlap/>
                    <w:rPr>
                      <w:rFonts w:ascii="Arial" w:hAnsi="Arial" w:cs="Arial"/>
                      <w:sz w:val="18"/>
                      <w:szCs w:val="18"/>
                    </w:rPr>
                  </w:pPr>
                  <w:r w:rsidRPr="00FC62F7">
                    <w:rPr>
                      <w:rFonts w:ascii="Arial" w:hAnsi="Arial" w:cs="Arial"/>
                      <w:sz w:val="18"/>
                      <w:szCs w:val="18"/>
                    </w:rPr>
                    <w:t>Cynk i jego związki</w:t>
                  </w:r>
                </w:p>
              </w:tc>
              <w:tc>
                <w:tcPr>
                  <w:tcW w:w="2179" w:type="dxa"/>
                  <w:shd w:val="clear" w:color="auto" w:fill="auto"/>
                  <w:vAlign w:val="center"/>
                </w:tcPr>
                <w:p w14:paraId="52E5390A"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r w:rsidRPr="00FC62F7">
                    <w:rPr>
                      <w:rFonts w:ascii="Arial" w:hAnsi="Arial" w:cs="Arial"/>
                      <w:sz w:val="18"/>
                      <w:szCs w:val="18"/>
                    </w:rPr>
                    <w:t>0,0144</w:t>
                  </w:r>
                </w:p>
              </w:tc>
              <w:tc>
                <w:tcPr>
                  <w:tcW w:w="1977" w:type="dxa"/>
                  <w:shd w:val="clear" w:color="auto" w:fill="auto"/>
                  <w:vAlign w:val="center"/>
                </w:tcPr>
                <w:p w14:paraId="3ECA1C09"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r w:rsidRPr="00FC62F7">
                    <w:rPr>
                      <w:rFonts w:ascii="Arial" w:hAnsi="Arial" w:cs="Arial"/>
                      <w:sz w:val="18"/>
                      <w:szCs w:val="18"/>
                    </w:rPr>
                    <w:t>-</w:t>
                  </w:r>
                </w:p>
              </w:tc>
            </w:tr>
            <w:tr w:rsidR="00FC62F7" w:rsidRPr="00FC62F7" w14:paraId="5E2007E8" w14:textId="77777777" w:rsidTr="00FC62F7">
              <w:trPr>
                <w:cantSplit/>
                <w:trHeight w:val="408"/>
                <w:jc w:val="center"/>
              </w:trPr>
              <w:tc>
                <w:tcPr>
                  <w:tcW w:w="993" w:type="dxa"/>
                  <w:vMerge/>
                  <w:vAlign w:val="center"/>
                </w:tcPr>
                <w:p w14:paraId="70391D16"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p>
              </w:tc>
              <w:tc>
                <w:tcPr>
                  <w:tcW w:w="3125" w:type="dxa"/>
                  <w:vAlign w:val="center"/>
                </w:tcPr>
                <w:p w14:paraId="5A1DC0AA" w14:textId="77777777" w:rsidR="00FC62F7" w:rsidRPr="00FC62F7" w:rsidRDefault="00FC62F7" w:rsidP="00FB072E">
                  <w:pPr>
                    <w:framePr w:hSpace="141" w:wrap="around" w:vAnchor="text" w:hAnchor="margin" w:x="108" w:y="-3002"/>
                    <w:spacing w:after="0" w:line="268" w:lineRule="exact"/>
                    <w:suppressOverlap/>
                    <w:rPr>
                      <w:rFonts w:ascii="Arial" w:hAnsi="Arial" w:cs="Arial"/>
                      <w:sz w:val="18"/>
                      <w:szCs w:val="18"/>
                    </w:rPr>
                  </w:pPr>
                  <w:r w:rsidRPr="00FC62F7">
                    <w:rPr>
                      <w:rFonts w:ascii="Arial" w:hAnsi="Arial" w:cs="Arial"/>
                      <w:sz w:val="18"/>
                      <w:szCs w:val="18"/>
                    </w:rPr>
                    <w:t>Dwutlenek siarki</w:t>
                  </w:r>
                </w:p>
              </w:tc>
              <w:tc>
                <w:tcPr>
                  <w:tcW w:w="2179" w:type="dxa"/>
                  <w:shd w:val="clear" w:color="auto" w:fill="auto"/>
                  <w:vAlign w:val="center"/>
                </w:tcPr>
                <w:p w14:paraId="42751459"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r w:rsidRPr="00FC62F7">
                    <w:rPr>
                      <w:rFonts w:ascii="Arial" w:hAnsi="Arial" w:cs="Arial"/>
                      <w:sz w:val="18"/>
                      <w:szCs w:val="18"/>
                    </w:rPr>
                    <w:t>0,0432</w:t>
                  </w:r>
                </w:p>
              </w:tc>
              <w:tc>
                <w:tcPr>
                  <w:tcW w:w="1977" w:type="dxa"/>
                  <w:shd w:val="clear" w:color="auto" w:fill="auto"/>
                  <w:vAlign w:val="center"/>
                </w:tcPr>
                <w:p w14:paraId="209A64F6"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p>
              </w:tc>
            </w:tr>
            <w:tr w:rsidR="00FC62F7" w:rsidRPr="00FC62F7" w14:paraId="2AB3C130" w14:textId="77777777" w:rsidTr="00FC62F7">
              <w:trPr>
                <w:cantSplit/>
                <w:trHeight w:val="408"/>
                <w:jc w:val="center"/>
              </w:trPr>
              <w:tc>
                <w:tcPr>
                  <w:tcW w:w="993" w:type="dxa"/>
                  <w:vMerge/>
                  <w:vAlign w:val="center"/>
                </w:tcPr>
                <w:p w14:paraId="0DDC479F"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p>
              </w:tc>
              <w:tc>
                <w:tcPr>
                  <w:tcW w:w="3125" w:type="dxa"/>
                  <w:vAlign w:val="center"/>
                </w:tcPr>
                <w:p w14:paraId="56B4474C" w14:textId="77777777" w:rsidR="00FC62F7" w:rsidRPr="00FC62F7" w:rsidRDefault="00FC62F7" w:rsidP="00FB072E">
                  <w:pPr>
                    <w:framePr w:hSpace="141" w:wrap="around" w:vAnchor="text" w:hAnchor="margin" w:x="108" w:y="-3002"/>
                    <w:spacing w:after="0" w:line="268" w:lineRule="exact"/>
                    <w:suppressOverlap/>
                    <w:rPr>
                      <w:rFonts w:ascii="Arial" w:hAnsi="Arial" w:cs="Arial"/>
                      <w:sz w:val="18"/>
                      <w:szCs w:val="18"/>
                    </w:rPr>
                  </w:pPr>
                  <w:r w:rsidRPr="00FC62F7">
                    <w:rPr>
                      <w:rFonts w:ascii="Arial" w:hAnsi="Arial" w:cs="Arial"/>
                      <w:sz w:val="18"/>
                      <w:szCs w:val="18"/>
                    </w:rPr>
                    <w:t>Tlenki azotu</w:t>
                  </w:r>
                  <w:r w:rsidRPr="00FC62F7">
                    <w:rPr>
                      <w:rFonts w:ascii="Arial" w:hAnsi="Arial" w:cs="Arial"/>
                      <w:sz w:val="18"/>
                      <w:szCs w:val="18"/>
                      <w:vertAlign w:val="subscript"/>
                    </w:rPr>
                    <w:t xml:space="preserve"> </w:t>
                  </w:r>
                  <w:r w:rsidRPr="00FC62F7">
                    <w:rPr>
                      <w:rFonts w:ascii="Arial" w:hAnsi="Arial" w:cs="Arial"/>
                      <w:sz w:val="18"/>
                      <w:szCs w:val="18"/>
                      <w:vertAlign w:val="superscript"/>
                    </w:rPr>
                    <w:t>(3)</w:t>
                  </w:r>
                </w:p>
              </w:tc>
              <w:tc>
                <w:tcPr>
                  <w:tcW w:w="2179" w:type="dxa"/>
                  <w:shd w:val="clear" w:color="auto" w:fill="auto"/>
                  <w:vAlign w:val="center"/>
                </w:tcPr>
                <w:p w14:paraId="5D2012B6"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r w:rsidRPr="00FC62F7">
                    <w:rPr>
                      <w:rFonts w:ascii="Arial" w:hAnsi="Arial" w:cs="Arial"/>
                      <w:sz w:val="18"/>
                      <w:szCs w:val="18"/>
                    </w:rPr>
                    <w:t>0,0667</w:t>
                  </w:r>
                </w:p>
              </w:tc>
              <w:tc>
                <w:tcPr>
                  <w:tcW w:w="1977" w:type="dxa"/>
                  <w:shd w:val="clear" w:color="auto" w:fill="auto"/>
                  <w:vAlign w:val="center"/>
                </w:tcPr>
                <w:p w14:paraId="327AC3BC"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r w:rsidRPr="00FC62F7">
                    <w:rPr>
                      <w:rFonts w:ascii="Arial" w:hAnsi="Arial" w:cs="Arial"/>
                      <w:sz w:val="18"/>
                      <w:szCs w:val="18"/>
                    </w:rPr>
                    <w:t xml:space="preserve">- </w:t>
                  </w:r>
                  <w:r w:rsidRPr="00FC62F7">
                    <w:rPr>
                      <w:rFonts w:ascii="Arial" w:hAnsi="Arial" w:cs="Arial"/>
                      <w:bCs/>
                      <w:sz w:val="18"/>
                      <w:szCs w:val="18"/>
                      <w:vertAlign w:val="superscript"/>
                    </w:rPr>
                    <w:t>(4)</w:t>
                  </w:r>
                </w:p>
              </w:tc>
            </w:tr>
            <w:tr w:rsidR="00FC62F7" w:rsidRPr="00FC62F7" w14:paraId="300FE64E" w14:textId="77777777" w:rsidTr="00FC62F7">
              <w:trPr>
                <w:cantSplit/>
                <w:trHeight w:val="408"/>
                <w:jc w:val="center"/>
              </w:trPr>
              <w:tc>
                <w:tcPr>
                  <w:tcW w:w="993" w:type="dxa"/>
                  <w:vMerge/>
                  <w:vAlign w:val="center"/>
                </w:tcPr>
                <w:p w14:paraId="4D0729A0"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p>
              </w:tc>
              <w:tc>
                <w:tcPr>
                  <w:tcW w:w="3125" w:type="dxa"/>
                  <w:vAlign w:val="center"/>
                </w:tcPr>
                <w:p w14:paraId="26D4BB24" w14:textId="77777777" w:rsidR="00FC62F7" w:rsidRPr="00FC62F7" w:rsidRDefault="00FC62F7" w:rsidP="00FB072E">
                  <w:pPr>
                    <w:framePr w:hSpace="141" w:wrap="around" w:vAnchor="text" w:hAnchor="margin" w:x="108" w:y="-3002"/>
                    <w:spacing w:after="0" w:line="268" w:lineRule="exact"/>
                    <w:suppressOverlap/>
                    <w:rPr>
                      <w:rFonts w:ascii="Arial" w:hAnsi="Arial" w:cs="Arial"/>
                      <w:sz w:val="18"/>
                      <w:szCs w:val="18"/>
                    </w:rPr>
                  </w:pPr>
                  <w:r w:rsidRPr="00FC62F7">
                    <w:rPr>
                      <w:rFonts w:ascii="Arial" w:hAnsi="Arial" w:cs="Arial"/>
                      <w:sz w:val="18"/>
                      <w:szCs w:val="18"/>
                    </w:rPr>
                    <w:t>Tlenek węgla</w:t>
                  </w:r>
                </w:p>
              </w:tc>
              <w:tc>
                <w:tcPr>
                  <w:tcW w:w="2179" w:type="dxa"/>
                  <w:shd w:val="clear" w:color="auto" w:fill="auto"/>
                  <w:vAlign w:val="center"/>
                </w:tcPr>
                <w:p w14:paraId="4A1C09A7"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r w:rsidRPr="00FC62F7">
                    <w:rPr>
                      <w:rFonts w:ascii="Arial" w:hAnsi="Arial" w:cs="Arial"/>
                      <w:sz w:val="18"/>
                      <w:szCs w:val="18"/>
                    </w:rPr>
                    <w:t>-</w:t>
                  </w:r>
                </w:p>
              </w:tc>
              <w:tc>
                <w:tcPr>
                  <w:tcW w:w="1977" w:type="dxa"/>
                  <w:shd w:val="clear" w:color="auto" w:fill="auto"/>
                  <w:vAlign w:val="center"/>
                </w:tcPr>
                <w:p w14:paraId="30AB20A3"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r w:rsidRPr="00FC62F7">
                    <w:rPr>
                      <w:rFonts w:ascii="Arial" w:hAnsi="Arial" w:cs="Arial"/>
                      <w:sz w:val="18"/>
                      <w:szCs w:val="18"/>
                    </w:rPr>
                    <w:t xml:space="preserve">6,94 </w:t>
                  </w:r>
                  <w:r w:rsidRPr="00FC62F7">
                    <w:rPr>
                      <w:rFonts w:ascii="Arial" w:hAnsi="Arial" w:cs="Arial"/>
                      <w:bCs/>
                      <w:sz w:val="18"/>
                      <w:szCs w:val="18"/>
                      <w:vertAlign w:val="superscript"/>
                    </w:rPr>
                    <w:t>(1), (2), (5)</w:t>
                  </w:r>
                </w:p>
              </w:tc>
            </w:tr>
          </w:tbl>
          <w:p w14:paraId="58B7C404" w14:textId="77777777" w:rsidR="00FC62F7" w:rsidRPr="00FC62F7" w:rsidRDefault="00FC62F7" w:rsidP="00FC62F7">
            <w:pPr>
              <w:spacing w:before="120" w:line="268" w:lineRule="exact"/>
              <w:ind w:left="284"/>
              <w:rPr>
                <w:rFonts w:ascii="Arial" w:hAnsi="Arial" w:cs="Arial"/>
                <w:color w:val="000000"/>
                <w:sz w:val="18"/>
                <w:szCs w:val="18"/>
              </w:rPr>
            </w:pPr>
            <w:r w:rsidRPr="00FC62F7">
              <w:rPr>
                <w:rFonts w:ascii="Arial" w:hAnsi="Arial" w:cs="Arial"/>
                <w:color w:val="000000"/>
                <w:sz w:val="18"/>
                <w:szCs w:val="18"/>
                <w:vertAlign w:val="superscript"/>
              </w:rPr>
              <w:t>(1)</w:t>
            </w:r>
            <w:r w:rsidRPr="00FC62F7">
              <w:rPr>
                <w:rFonts w:ascii="Arial" w:hAnsi="Arial" w:cs="Arial"/>
                <w:color w:val="000000"/>
                <w:sz w:val="18"/>
                <w:szCs w:val="18"/>
              </w:rPr>
              <w:t xml:space="preserve"> - średnia dobowa lub średnia z okresu pobierania próbek;</w:t>
            </w:r>
          </w:p>
          <w:p w14:paraId="1CE7BC20" w14:textId="77777777" w:rsidR="00FC62F7" w:rsidRPr="00FC62F7" w:rsidRDefault="00FC62F7" w:rsidP="00FC62F7">
            <w:pPr>
              <w:spacing w:line="268" w:lineRule="exact"/>
              <w:ind w:left="284"/>
              <w:rPr>
                <w:rFonts w:ascii="Arial" w:hAnsi="Arial" w:cs="Arial"/>
                <w:color w:val="000000"/>
                <w:sz w:val="18"/>
                <w:szCs w:val="18"/>
              </w:rPr>
            </w:pPr>
            <w:r w:rsidRPr="00FC62F7">
              <w:rPr>
                <w:rFonts w:ascii="Arial" w:hAnsi="Arial" w:cs="Arial"/>
                <w:color w:val="000000"/>
                <w:sz w:val="18"/>
                <w:szCs w:val="18"/>
                <w:vertAlign w:val="superscript"/>
              </w:rPr>
              <w:t>(2)</w:t>
            </w:r>
            <w:r w:rsidRPr="00FC62F7">
              <w:rPr>
                <w:rFonts w:ascii="Arial" w:hAnsi="Arial" w:cs="Arial"/>
                <w:color w:val="000000"/>
                <w:sz w:val="18"/>
                <w:szCs w:val="18"/>
              </w:rPr>
              <w:t xml:space="preserve"> - stężenie wyrażone jako masa wyemitowanych substancji w objętości gazów odlotowych w warunkach normalnych (gaz suchy o temperaturze 273,15 K i ciśnieniu 101,3 </w:t>
            </w:r>
            <w:proofErr w:type="spellStart"/>
            <w:r w:rsidRPr="00FC62F7">
              <w:rPr>
                <w:rFonts w:ascii="Arial" w:hAnsi="Arial" w:cs="Arial"/>
                <w:color w:val="000000"/>
                <w:sz w:val="18"/>
                <w:szCs w:val="18"/>
              </w:rPr>
              <w:t>kPa</w:t>
            </w:r>
            <w:proofErr w:type="spellEnd"/>
            <w:r w:rsidRPr="00FC62F7">
              <w:rPr>
                <w:rFonts w:ascii="Arial" w:hAnsi="Arial" w:cs="Arial"/>
                <w:color w:val="000000"/>
                <w:sz w:val="18"/>
                <w:szCs w:val="18"/>
              </w:rPr>
              <w:t>, 3 % obj. tlenu w suchym gazie) wyrażona jednostkami mg/Nm</w:t>
            </w:r>
            <w:r w:rsidRPr="00FC62F7">
              <w:rPr>
                <w:rFonts w:ascii="Arial" w:hAnsi="Arial" w:cs="Arial"/>
                <w:color w:val="000000"/>
                <w:sz w:val="18"/>
                <w:szCs w:val="18"/>
                <w:vertAlign w:val="superscript"/>
              </w:rPr>
              <w:t>3</w:t>
            </w:r>
            <w:r w:rsidRPr="00FC62F7">
              <w:rPr>
                <w:rFonts w:ascii="Arial" w:hAnsi="Arial" w:cs="Arial"/>
                <w:color w:val="000000"/>
                <w:sz w:val="18"/>
                <w:szCs w:val="18"/>
              </w:rPr>
              <w:t>.</w:t>
            </w:r>
          </w:p>
          <w:p w14:paraId="0128D5F8" w14:textId="77777777" w:rsidR="00FC62F7" w:rsidRPr="00FC62F7" w:rsidRDefault="00FC62F7" w:rsidP="00FC62F7">
            <w:pPr>
              <w:spacing w:line="268" w:lineRule="exact"/>
              <w:ind w:left="284"/>
              <w:rPr>
                <w:rFonts w:ascii="Arial" w:hAnsi="Arial" w:cs="Arial"/>
                <w:color w:val="000000"/>
                <w:sz w:val="18"/>
                <w:szCs w:val="18"/>
              </w:rPr>
            </w:pPr>
            <w:r w:rsidRPr="00FC62F7">
              <w:rPr>
                <w:rFonts w:ascii="Arial" w:hAnsi="Arial" w:cs="Arial"/>
                <w:color w:val="000000"/>
                <w:sz w:val="18"/>
                <w:szCs w:val="18"/>
                <w:vertAlign w:val="superscript"/>
              </w:rPr>
              <w:t>(3)</w:t>
            </w:r>
            <w:r w:rsidRPr="00FC62F7">
              <w:rPr>
                <w:rFonts w:ascii="Arial" w:hAnsi="Arial" w:cs="Arial"/>
                <w:color w:val="000000"/>
                <w:sz w:val="18"/>
                <w:szCs w:val="18"/>
              </w:rPr>
              <w:t xml:space="preserve"> - suma tlenku azotu (NO) i dwutlenku azotu (NO</w:t>
            </w:r>
            <w:r w:rsidRPr="00FC62F7">
              <w:rPr>
                <w:rFonts w:ascii="Arial" w:hAnsi="Arial" w:cs="Arial"/>
                <w:color w:val="000000"/>
                <w:sz w:val="18"/>
                <w:szCs w:val="18"/>
                <w:vertAlign w:val="subscript"/>
              </w:rPr>
              <w:t>2</w:t>
            </w:r>
            <w:r w:rsidRPr="00FC62F7">
              <w:rPr>
                <w:rFonts w:ascii="Arial" w:hAnsi="Arial" w:cs="Arial"/>
                <w:color w:val="000000"/>
                <w:sz w:val="18"/>
                <w:szCs w:val="18"/>
              </w:rPr>
              <w:t>), wyrażona jako NO</w:t>
            </w:r>
            <w:r w:rsidRPr="00FC62F7">
              <w:rPr>
                <w:rFonts w:ascii="Arial" w:hAnsi="Arial" w:cs="Arial"/>
                <w:color w:val="000000"/>
                <w:sz w:val="18"/>
                <w:szCs w:val="18"/>
                <w:vertAlign w:val="subscript"/>
              </w:rPr>
              <w:t>2</w:t>
            </w:r>
            <w:r w:rsidRPr="00FC62F7">
              <w:rPr>
                <w:rFonts w:ascii="Arial" w:hAnsi="Arial" w:cs="Arial"/>
                <w:color w:val="000000"/>
                <w:sz w:val="18"/>
                <w:szCs w:val="18"/>
              </w:rPr>
              <w:t>.</w:t>
            </w:r>
          </w:p>
          <w:p w14:paraId="16A5435E" w14:textId="77777777" w:rsidR="00FC62F7" w:rsidRPr="00FC62F7" w:rsidRDefault="00FC62F7" w:rsidP="00FC62F7">
            <w:pPr>
              <w:spacing w:line="268" w:lineRule="exact"/>
              <w:ind w:left="284"/>
              <w:rPr>
                <w:rFonts w:ascii="Arial" w:hAnsi="Arial" w:cs="Arial"/>
                <w:color w:val="000000"/>
                <w:sz w:val="18"/>
                <w:szCs w:val="18"/>
              </w:rPr>
            </w:pPr>
            <w:r w:rsidRPr="00FC62F7">
              <w:rPr>
                <w:rFonts w:ascii="Arial" w:hAnsi="Arial" w:cs="Arial"/>
                <w:color w:val="000000"/>
                <w:sz w:val="18"/>
                <w:szCs w:val="18"/>
                <w:vertAlign w:val="superscript"/>
              </w:rPr>
              <w:t>(4)</w:t>
            </w:r>
            <w:r w:rsidRPr="00FC62F7">
              <w:rPr>
                <w:rFonts w:ascii="Arial" w:hAnsi="Arial" w:cs="Arial"/>
                <w:color w:val="000000"/>
                <w:sz w:val="18"/>
                <w:szCs w:val="18"/>
              </w:rPr>
              <w:t xml:space="preserve"> - BAT-AEL nie ma zastosowania, gdy przepływ masowy pyłu nie osiąga poziomu 500 g/h.</w:t>
            </w:r>
          </w:p>
          <w:p w14:paraId="5D16306F" w14:textId="77777777" w:rsidR="00FC62F7" w:rsidRPr="00FC62F7" w:rsidRDefault="00FC62F7" w:rsidP="00FC62F7">
            <w:pPr>
              <w:spacing w:line="268" w:lineRule="exact"/>
              <w:ind w:left="284"/>
              <w:rPr>
                <w:rFonts w:ascii="Arial" w:hAnsi="Arial" w:cs="Arial"/>
                <w:color w:val="000000"/>
                <w:sz w:val="18"/>
                <w:szCs w:val="18"/>
              </w:rPr>
            </w:pPr>
            <w:r w:rsidRPr="00FC62F7">
              <w:rPr>
                <w:rFonts w:ascii="Arial" w:hAnsi="Arial" w:cs="Arial"/>
                <w:color w:val="000000"/>
                <w:sz w:val="18"/>
                <w:szCs w:val="18"/>
                <w:vertAlign w:val="superscript"/>
              </w:rPr>
              <w:t>(5)</w:t>
            </w:r>
            <w:r w:rsidRPr="00FC62F7">
              <w:rPr>
                <w:rFonts w:ascii="Arial" w:hAnsi="Arial" w:cs="Arial"/>
                <w:color w:val="000000"/>
                <w:sz w:val="18"/>
                <w:szCs w:val="18"/>
              </w:rPr>
              <w:t xml:space="preserve"> - Wskaźnikowy poziom emisji. Średnia dobowa lub średnia z okresu pobierania próbek.</w:t>
            </w:r>
          </w:p>
          <w:p w14:paraId="1F6CCD9E" w14:textId="3DDF802D" w:rsidR="00FC62F7" w:rsidRDefault="00FC62F7" w:rsidP="007C5E7A">
            <w:pPr>
              <w:pStyle w:val="Akapitzlist"/>
              <w:numPr>
                <w:ilvl w:val="0"/>
                <w:numId w:val="107"/>
              </w:numPr>
              <w:spacing w:before="120" w:after="120" w:line="320" w:lineRule="exact"/>
              <w:rPr>
                <w:rFonts w:cs="Arial"/>
                <w:b/>
                <w:color w:val="000000"/>
                <w:sz w:val="24"/>
                <w:szCs w:val="24"/>
              </w:rPr>
            </w:pPr>
            <w:r w:rsidRPr="00FC62F7">
              <w:rPr>
                <w:rFonts w:cs="Arial"/>
                <w:b/>
                <w:color w:val="000000"/>
                <w:sz w:val="24"/>
                <w:szCs w:val="24"/>
              </w:rPr>
              <w:t>z emitora E4 - odprowadzanie spalin z palnika pieca muflowego:</w:t>
            </w: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355"/>
              <w:gridCol w:w="2028"/>
              <w:gridCol w:w="2134"/>
            </w:tblGrid>
            <w:tr w:rsidR="00FC62F7" w:rsidRPr="00FC62F7" w14:paraId="64EBDA35" w14:textId="77777777" w:rsidTr="00FC62F7">
              <w:trPr>
                <w:cantSplit/>
                <w:trHeight w:val="617"/>
                <w:tblHeader/>
                <w:jc w:val="center"/>
              </w:trPr>
              <w:tc>
                <w:tcPr>
                  <w:tcW w:w="993" w:type="dxa"/>
                  <w:vMerge w:val="restart"/>
                  <w:shd w:val="clear" w:color="auto" w:fill="D9D9D9" w:themeFill="background1" w:themeFillShade="D9"/>
                  <w:vAlign w:val="center"/>
                </w:tcPr>
                <w:p w14:paraId="723278D1"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b/>
                      <w:sz w:val="18"/>
                      <w:szCs w:val="18"/>
                    </w:rPr>
                  </w:pPr>
                  <w:r w:rsidRPr="00FC62F7">
                    <w:rPr>
                      <w:rFonts w:ascii="Arial" w:hAnsi="Arial" w:cs="Arial"/>
                      <w:b/>
                      <w:sz w:val="18"/>
                      <w:szCs w:val="18"/>
                    </w:rPr>
                    <w:t>Emitor</w:t>
                  </w:r>
                </w:p>
              </w:tc>
              <w:tc>
                <w:tcPr>
                  <w:tcW w:w="3355" w:type="dxa"/>
                  <w:vMerge w:val="restart"/>
                  <w:shd w:val="clear" w:color="auto" w:fill="D9D9D9" w:themeFill="background1" w:themeFillShade="D9"/>
                  <w:vAlign w:val="center"/>
                </w:tcPr>
                <w:p w14:paraId="1551DC0B"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b/>
                      <w:sz w:val="18"/>
                      <w:szCs w:val="18"/>
                    </w:rPr>
                  </w:pPr>
                  <w:r w:rsidRPr="00FC62F7">
                    <w:rPr>
                      <w:rFonts w:ascii="Arial" w:hAnsi="Arial" w:cs="Arial"/>
                      <w:b/>
                      <w:sz w:val="18"/>
                      <w:szCs w:val="18"/>
                    </w:rPr>
                    <w:t>Emitowana substancja</w:t>
                  </w:r>
                </w:p>
              </w:tc>
              <w:tc>
                <w:tcPr>
                  <w:tcW w:w="4162" w:type="dxa"/>
                  <w:gridSpan w:val="2"/>
                  <w:shd w:val="clear" w:color="auto" w:fill="D9D9D9" w:themeFill="background1" w:themeFillShade="D9"/>
                  <w:vAlign w:val="center"/>
                </w:tcPr>
                <w:p w14:paraId="00735E0D"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b/>
                      <w:sz w:val="18"/>
                      <w:szCs w:val="18"/>
                    </w:rPr>
                  </w:pPr>
                  <w:r w:rsidRPr="00FC62F7">
                    <w:rPr>
                      <w:rFonts w:ascii="Arial" w:hAnsi="Arial" w:cs="Arial"/>
                      <w:b/>
                      <w:sz w:val="18"/>
                      <w:szCs w:val="18"/>
                    </w:rPr>
                    <w:t>Dopuszczalna wielkość emisji</w:t>
                  </w:r>
                </w:p>
              </w:tc>
            </w:tr>
            <w:tr w:rsidR="00FC62F7" w:rsidRPr="00FC62F7" w14:paraId="0E9642C0" w14:textId="77777777" w:rsidTr="00FC62F7">
              <w:trPr>
                <w:cantSplit/>
                <w:trHeight w:val="271"/>
                <w:tblHeader/>
                <w:jc w:val="center"/>
              </w:trPr>
              <w:tc>
                <w:tcPr>
                  <w:tcW w:w="993" w:type="dxa"/>
                  <w:vMerge/>
                  <w:shd w:val="clear" w:color="auto" w:fill="D9D9D9" w:themeFill="background1" w:themeFillShade="D9"/>
                  <w:vAlign w:val="center"/>
                </w:tcPr>
                <w:p w14:paraId="471F1A04"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b/>
                      <w:sz w:val="18"/>
                      <w:szCs w:val="18"/>
                    </w:rPr>
                  </w:pPr>
                </w:p>
              </w:tc>
              <w:tc>
                <w:tcPr>
                  <w:tcW w:w="3355" w:type="dxa"/>
                  <w:vMerge/>
                  <w:shd w:val="clear" w:color="auto" w:fill="D9D9D9" w:themeFill="background1" w:themeFillShade="D9"/>
                  <w:vAlign w:val="center"/>
                </w:tcPr>
                <w:p w14:paraId="0F35ECF0"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b/>
                      <w:sz w:val="18"/>
                      <w:szCs w:val="18"/>
                    </w:rPr>
                  </w:pPr>
                </w:p>
              </w:tc>
              <w:tc>
                <w:tcPr>
                  <w:tcW w:w="2028" w:type="dxa"/>
                  <w:shd w:val="clear" w:color="auto" w:fill="D9D9D9" w:themeFill="background1" w:themeFillShade="D9"/>
                  <w:vAlign w:val="center"/>
                </w:tcPr>
                <w:p w14:paraId="22CF72BB"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b/>
                      <w:sz w:val="18"/>
                      <w:szCs w:val="18"/>
                    </w:rPr>
                  </w:pPr>
                  <w:r w:rsidRPr="00FC62F7">
                    <w:rPr>
                      <w:rFonts w:ascii="Arial" w:hAnsi="Arial" w:cs="Arial"/>
                      <w:b/>
                      <w:sz w:val="18"/>
                      <w:szCs w:val="18"/>
                    </w:rPr>
                    <w:t>kg/h</w:t>
                  </w:r>
                </w:p>
              </w:tc>
              <w:tc>
                <w:tcPr>
                  <w:tcW w:w="2134" w:type="dxa"/>
                  <w:shd w:val="clear" w:color="auto" w:fill="D9D9D9" w:themeFill="background1" w:themeFillShade="D9"/>
                  <w:vAlign w:val="center"/>
                </w:tcPr>
                <w:p w14:paraId="0B71249D"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b/>
                      <w:sz w:val="18"/>
                      <w:szCs w:val="18"/>
                    </w:rPr>
                  </w:pPr>
                  <w:r w:rsidRPr="00FC62F7">
                    <w:rPr>
                      <w:rFonts w:ascii="Arial" w:hAnsi="Arial" w:cs="Arial"/>
                      <w:b/>
                      <w:sz w:val="18"/>
                      <w:szCs w:val="18"/>
                    </w:rPr>
                    <w:t>mg/Nm</w:t>
                  </w:r>
                  <w:r w:rsidRPr="00FC62F7">
                    <w:rPr>
                      <w:rFonts w:ascii="Arial" w:hAnsi="Arial" w:cs="Arial"/>
                      <w:b/>
                      <w:sz w:val="18"/>
                      <w:szCs w:val="18"/>
                      <w:vertAlign w:val="superscript"/>
                    </w:rPr>
                    <w:t>3 (1), (2)</w:t>
                  </w:r>
                </w:p>
              </w:tc>
            </w:tr>
            <w:tr w:rsidR="00FC62F7" w:rsidRPr="00FC62F7" w14:paraId="797DCFF8" w14:textId="77777777" w:rsidTr="00FC62F7">
              <w:trPr>
                <w:cantSplit/>
                <w:trHeight w:val="271"/>
                <w:tblHeader/>
                <w:jc w:val="center"/>
              </w:trPr>
              <w:tc>
                <w:tcPr>
                  <w:tcW w:w="993" w:type="dxa"/>
                  <w:vMerge/>
                  <w:shd w:val="clear" w:color="auto" w:fill="D9D9D9" w:themeFill="background1" w:themeFillShade="D9"/>
                  <w:vAlign w:val="center"/>
                </w:tcPr>
                <w:p w14:paraId="358B7D91"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b/>
                      <w:sz w:val="18"/>
                      <w:szCs w:val="18"/>
                    </w:rPr>
                  </w:pPr>
                </w:p>
              </w:tc>
              <w:tc>
                <w:tcPr>
                  <w:tcW w:w="3355" w:type="dxa"/>
                  <w:vMerge/>
                  <w:shd w:val="clear" w:color="auto" w:fill="D9D9D9" w:themeFill="background1" w:themeFillShade="D9"/>
                  <w:vAlign w:val="center"/>
                </w:tcPr>
                <w:p w14:paraId="435CF7E5"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b/>
                      <w:sz w:val="18"/>
                      <w:szCs w:val="18"/>
                    </w:rPr>
                  </w:pPr>
                </w:p>
              </w:tc>
              <w:tc>
                <w:tcPr>
                  <w:tcW w:w="4162" w:type="dxa"/>
                  <w:gridSpan w:val="2"/>
                  <w:shd w:val="clear" w:color="auto" w:fill="D9D9D9" w:themeFill="background1" w:themeFillShade="D9"/>
                  <w:vAlign w:val="center"/>
                </w:tcPr>
                <w:p w14:paraId="609EEC53"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b/>
                      <w:sz w:val="18"/>
                      <w:szCs w:val="18"/>
                    </w:rPr>
                  </w:pPr>
                  <w:r w:rsidRPr="00FC62F7">
                    <w:rPr>
                      <w:rFonts w:ascii="Arial" w:hAnsi="Arial" w:cs="Arial"/>
                      <w:b/>
                      <w:sz w:val="18"/>
                      <w:szCs w:val="18"/>
                    </w:rPr>
                    <w:t>po 12.12.2026 r.</w:t>
                  </w:r>
                </w:p>
                <w:p w14:paraId="4BDD07B7"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b/>
                      <w:sz w:val="18"/>
                      <w:szCs w:val="18"/>
                    </w:rPr>
                  </w:pPr>
                  <w:r w:rsidRPr="00FC62F7">
                    <w:rPr>
                      <w:rFonts w:ascii="Arial" w:hAnsi="Arial" w:cs="Arial"/>
                      <w:b/>
                      <w:sz w:val="18"/>
                      <w:szCs w:val="18"/>
                    </w:rPr>
                    <w:t>(zgodnie z konkluzjami BAT)</w:t>
                  </w:r>
                </w:p>
              </w:tc>
            </w:tr>
            <w:tr w:rsidR="00FC62F7" w:rsidRPr="00FC62F7" w14:paraId="3D1A419A" w14:textId="77777777" w:rsidTr="00FC62F7">
              <w:trPr>
                <w:cantSplit/>
                <w:trHeight w:val="408"/>
                <w:jc w:val="center"/>
              </w:trPr>
              <w:tc>
                <w:tcPr>
                  <w:tcW w:w="993" w:type="dxa"/>
                  <w:vMerge w:val="restart"/>
                  <w:vAlign w:val="center"/>
                </w:tcPr>
                <w:p w14:paraId="6AA04AC9"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r w:rsidRPr="00FC62F7">
                    <w:rPr>
                      <w:rFonts w:ascii="Arial" w:hAnsi="Arial" w:cs="Arial"/>
                      <w:sz w:val="18"/>
                      <w:szCs w:val="18"/>
                    </w:rPr>
                    <w:t>E4</w:t>
                  </w:r>
                </w:p>
              </w:tc>
              <w:tc>
                <w:tcPr>
                  <w:tcW w:w="3355" w:type="dxa"/>
                  <w:vAlign w:val="center"/>
                </w:tcPr>
                <w:p w14:paraId="2261FE3A" w14:textId="77777777" w:rsidR="00FC62F7" w:rsidRPr="00FC62F7" w:rsidRDefault="00FC62F7" w:rsidP="00FB072E">
                  <w:pPr>
                    <w:framePr w:hSpace="141" w:wrap="around" w:vAnchor="text" w:hAnchor="margin" w:x="108" w:y="-3002"/>
                    <w:spacing w:after="0" w:line="268" w:lineRule="exact"/>
                    <w:suppressOverlap/>
                    <w:rPr>
                      <w:rFonts w:ascii="Arial" w:hAnsi="Arial" w:cs="Arial"/>
                      <w:sz w:val="18"/>
                      <w:szCs w:val="18"/>
                      <w:highlight w:val="yellow"/>
                      <w:vertAlign w:val="superscript"/>
                    </w:rPr>
                  </w:pPr>
                  <w:r w:rsidRPr="00FC62F7">
                    <w:rPr>
                      <w:rFonts w:ascii="Arial" w:hAnsi="Arial" w:cs="Arial"/>
                      <w:sz w:val="18"/>
                      <w:szCs w:val="18"/>
                    </w:rPr>
                    <w:t>Pył ogółem</w:t>
                  </w:r>
                </w:p>
              </w:tc>
              <w:tc>
                <w:tcPr>
                  <w:tcW w:w="2028" w:type="dxa"/>
                  <w:shd w:val="clear" w:color="auto" w:fill="auto"/>
                  <w:vAlign w:val="center"/>
                </w:tcPr>
                <w:p w14:paraId="2462BE8E"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r w:rsidRPr="00FC62F7">
                    <w:rPr>
                      <w:rFonts w:ascii="Arial" w:hAnsi="Arial" w:cs="Arial"/>
                      <w:bCs/>
                      <w:sz w:val="18"/>
                      <w:szCs w:val="18"/>
                    </w:rPr>
                    <w:t>-</w:t>
                  </w:r>
                </w:p>
              </w:tc>
              <w:tc>
                <w:tcPr>
                  <w:tcW w:w="2134" w:type="dxa"/>
                  <w:shd w:val="clear" w:color="auto" w:fill="auto"/>
                  <w:vAlign w:val="center"/>
                </w:tcPr>
                <w:p w14:paraId="7B350BFF"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vertAlign w:val="superscript"/>
                    </w:rPr>
                  </w:pPr>
                  <w:r w:rsidRPr="00FC62F7">
                    <w:rPr>
                      <w:rFonts w:ascii="Arial" w:hAnsi="Arial" w:cs="Arial"/>
                      <w:bCs/>
                      <w:sz w:val="18"/>
                      <w:szCs w:val="18"/>
                    </w:rPr>
                    <w:t>2,00</w:t>
                  </w:r>
                  <w:r w:rsidRPr="00FC62F7">
                    <w:rPr>
                      <w:rFonts w:ascii="Arial" w:hAnsi="Arial" w:cs="Arial"/>
                      <w:bCs/>
                      <w:sz w:val="18"/>
                      <w:szCs w:val="18"/>
                      <w:vertAlign w:val="superscript"/>
                    </w:rPr>
                    <w:t xml:space="preserve"> (1), (2)</w:t>
                  </w:r>
                </w:p>
              </w:tc>
            </w:tr>
            <w:tr w:rsidR="00FC62F7" w:rsidRPr="00FC62F7" w14:paraId="4402B95C" w14:textId="77777777" w:rsidTr="00FC62F7">
              <w:trPr>
                <w:cantSplit/>
                <w:trHeight w:val="408"/>
                <w:jc w:val="center"/>
              </w:trPr>
              <w:tc>
                <w:tcPr>
                  <w:tcW w:w="993" w:type="dxa"/>
                  <w:vMerge/>
                  <w:vAlign w:val="center"/>
                </w:tcPr>
                <w:p w14:paraId="33539679"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p>
              </w:tc>
              <w:tc>
                <w:tcPr>
                  <w:tcW w:w="3355" w:type="dxa"/>
                  <w:vAlign w:val="center"/>
                </w:tcPr>
                <w:p w14:paraId="28C07E85" w14:textId="77777777" w:rsidR="00FC62F7" w:rsidRPr="00FC62F7" w:rsidRDefault="00FC62F7" w:rsidP="00FB072E">
                  <w:pPr>
                    <w:framePr w:hSpace="141" w:wrap="around" w:vAnchor="text" w:hAnchor="margin" w:x="108" w:y="-3002"/>
                    <w:spacing w:after="0" w:line="268" w:lineRule="exact"/>
                    <w:suppressOverlap/>
                    <w:rPr>
                      <w:rFonts w:ascii="Arial" w:hAnsi="Arial" w:cs="Arial"/>
                      <w:sz w:val="18"/>
                      <w:szCs w:val="18"/>
                    </w:rPr>
                  </w:pPr>
                  <w:r w:rsidRPr="00FC62F7">
                    <w:rPr>
                      <w:rFonts w:ascii="Arial" w:hAnsi="Arial" w:cs="Arial"/>
                      <w:sz w:val="18"/>
                      <w:szCs w:val="18"/>
                    </w:rPr>
                    <w:t>Pył zawieszony PM10</w:t>
                  </w:r>
                </w:p>
              </w:tc>
              <w:tc>
                <w:tcPr>
                  <w:tcW w:w="2028" w:type="dxa"/>
                  <w:shd w:val="clear" w:color="auto" w:fill="auto"/>
                  <w:vAlign w:val="center"/>
                </w:tcPr>
                <w:p w14:paraId="7BC270A1"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r w:rsidRPr="00FC62F7">
                    <w:rPr>
                      <w:rFonts w:ascii="Arial" w:hAnsi="Arial" w:cs="Arial"/>
                      <w:sz w:val="18"/>
                      <w:szCs w:val="18"/>
                    </w:rPr>
                    <w:t>0,01553</w:t>
                  </w:r>
                </w:p>
              </w:tc>
              <w:tc>
                <w:tcPr>
                  <w:tcW w:w="2134" w:type="dxa"/>
                  <w:shd w:val="clear" w:color="auto" w:fill="auto"/>
                  <w:vAlign w:val="center"/>
                </w:tcPr>
                <w:p w14:paraId="6D67D928"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r w:rsidRPr="00FC62F7">
                    <w:rPr>
                      <w:rFonts w:ascii="Arial" w:hAnsi="Arial" w:cs="Arial"/>
                      <w:sz w:val="18"/>
                      <w:szCs w:val="18"/>
                    </w:rPr>
                    <w:t>-</w:t>
                  </w:r>
                </w:p>
              </w:tc>
            </w:tr>
            <w:tr w:rsidR="00FC62F7" w:rsidRPr="00FC62F7" w14:paraId="0744E25B" w14:textId="77777777" w:rsidTr="00FC62F7">
              <w:trPr>
                <w:cantSplit/>
                <w:trHeight w:val="408"/>
                <w:jc w:val="center"/>
              </w:trPr>
              <w:tc>
                <w:tcPr>
                  <w:tcW w:w="993" w:type="dxa"/>
                  <w:vMerge/>
                  <w:vAlign w:val="center"/>
                </w:tcPr>
                <w:p w14:paraId="378DD291"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p>
              </w:tc>
              <w:tc>
                <w:tcPr>
                  <w:tcW w:w="3355" w:type="dxa"/>
                  <w:vAlign w:val="center"/>
                </w:tcPr>
                <w:p w14:paraId="56D3DDD7" w14:textId="77777777" w:rsidR="00FC62F7" w:rsidRPr="00FC62F7" w:rsidRDefault="00FC62F7" w:rsidP="00FB072E">
                  <w:pPr>
                    <w:framePr w:hSpace="141" w:wrap="around" w:vAnchor="text" w:hAnchor="margin" w:x="108" w:y="-3002"/>
                    <w:spacing w:after="0" w:line="268" w:lineRule="exact"/>
                    <w:suppressOverlap/>
                    <w:rPr>
                      <w:rFonts w:ascii="Arial" w:hAnsi="Arial" w:cs="Arial"/>
                      <w:sz w:val="18"/>
                      <w:szCs w:val="18"/>
                    </w:rPr>
                  </w:pPr>
                  <w:r w:rsidRPr="00FC62F7">
                    <w:rPr>
                      <w:rFonts w:ascii="Arial" w:hAnsi="Arial" w:cs="Arial"/>
                      <w:sz w:val="18"/>
                      <w:szCs w:val="18"/>
                    </w:rPr>
                    <w:t>Pył zawieszony PM2.5</w:t>
                  </w:r>
                </w:p>
              </w:tc>
              <w:tc>
                <w:tcPr>
                  <w:tcW w:w="2028" w:type="dxa"/>
                  <w:shd w:val="clear" w:color="auto" w:fill="auto"/>
                  <w:vAlign w:val="center"/>
                </w:tcPr>
                <w:p w14:paraId="18F260CB"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r w:rsidRPr="00FC62F7">
                    <w:rPr>
                      <w:rFonts w:ascii="Arial" w:hAnsi="Arial" w:cs="Arial"/>
                      <w:sz w:val="18"/>
                      <w:szCs w:val="18"/>
                    </w:rPr>
                    <w:t>0,01553</w:t>
                  </w:r>
                </w:p>
              </w:tc>
              <w:tc>
                <w:tcPr>
                  <w:tcW w:w="2134" w:type="dxa"/>
                  <w:shd w:val="clear" w:color="auto" w:fill="auto"/>
                  <w:vAlign w:val="center"/>
                </w:tcPr>
                <w:p w14:paraId="2577FD80"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r w:rsidRPr="00FC62F7">
                    <w:rPr>
                      <w:rFonts w:ascii="Arial" w:hAnsi="Arial" w:cs="Arial"/>
                      <w:sz w:val="18"/>
                      <w:szCs w:val="18"/>
                    </w:rPr>
                    <w:t>-</w:t>
                  </w:r>
                </w:p>
              </w:tc>
            </w:tr>
            <w:tr w:rsidR="00FC62F7" w:rsidRPr="00FC62F7" w14:paraId="37EF6B27" w14:textId="77777777" w:rsidTr="00FC62F7">
              <w:trPr>
                <w:cantSplit/>
                <w:trHeight w:val="408"/>
                <w:jc w:val="center"/>
              </w:trPr>
              <w:tc>
                <w:tcPr>
                  <w:tcW w:w="993" w:type="dxa"/>
                  <w:vMerge/>
                  <w:vAlign w:val="center"/>
                </w:tcPr>
                <w:p w14:paraId="78AC8224"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p>
              </w:tc>
              <w:tc>
                <w:tcPr>
                  <w:tcW w:w="3355" w:type="dxa"/>
                  <w:vAlign w:val="center"/>
                </w:tcPr>
                <w:p w14:paraId="0D098B0E" w14:textId="77777777" w:rsidR="00FC62F7" w:rsidRPr="00FC62F7" w:rsidRDefault="00FC62F7" w:rsidP="00FB072E">
                  <w:pPr>
                    <w:framePr w:hSpace="141" w:wrap="around" w:vAnchor="text" w:hAnchor="margin" w:x="108" w:y="-3002"/>
                    <w:spacing w:after="0" w:line="268" w:lineRule="exact"/>
                    <w:suppressOverlap/>
                    <w:rPr>
                      <w:rFonts w:ascii="Arial" w:hAnsi="Arial" w:cs="Arial"/>
                      <w:sz w:val="18"/>
                      <w:szCs w:val="18"/>
                    </w:rPr>
                  </w:pPr>
                  <w:r w:rsidRPr="00FC62F7">
                    <w:rPr>
                      <w:rFonts w:ascii="Arial" w:hAnsi="Arial" w:cs="Arial"/>
                      <w:sz w:val="18"/>
                      <w:szCs w:val="18"/>
                    </w:rPr>
                    <w:t>Dwutlenek siarki</w:t>
                  </w:r>
                </w:p>
              </w:tc>
              <w:tc>
                <w:tcPr>
                  <w:tcW w:w="2028" w:type="dxa"/>
                  <w:shd w:val="clear" w:color="auto" w:fill="auto"/>
                  <w:vAlign w:val="center"/>
                </w:tcPr>
                <w:p w14:paraId="422841D2"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r w:rsidRPr="00FC62F7">
                    <w:rPr>
                      <w:rFonts w:ascii="Arial" w:hAnsi="Arial" w:cs="Arial"/>
                      <w:sz w:val="18"/>
                      <w:szCs w:val="18"/>
                    </w:rPr>
                    <w:t>0,04660</w:t>
                  </w:r>
                </w:p>
              </w:tc>
              <w:tc>
                <w:tcPr>
                  <w:tcW w:w="2134" w:type="dxa"/>
                  <w:shd w:val="clear" w:color="auto" w:fill="auto"/>
                  <w:vAlign w:val="center"/>
                </w:tcPr>
                <w:p w14:paraId="1D71F5CD"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p>
              </w:tc>
            </w:tr>
            <w:tr w:rsidR="00FC62F7" w:rsidRPr="00FC62F7" w14:paraId="5EE06A1B" w14:textId="77777777" w:rsidTr="00FC62F7">
              <w:trPr>
                <w:cantSplit/>
                <w:trHeight w:val="408"/>
                <w:jc w:val="center"/>
              </w:trPr>
              <w:tc>
                <w:tcPr>
                  <w:tcW w:w="993" w:type="dxa"/>
                  <w:vMerge/>
                  <w:vAlign w:val="center"/>
                </w:tcPr>
                <w:p w14:paraId="76EE7B0D"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p>
              </w:tc>
              <w:tc>
                <w:tcPr>
                  <w:tcW w:w="3355" w:type="dxa"/>
                  <w:vAlign w:val="center"/>
                </w:tcPr>
                <w:p w14:paraId="35F3914B" w14:textId="77777777" w:rsidR="00FC62F7" w:rsidRPr="00FC62F7" w:rsidRDefault="00FC62F7" w:rsidP="00FB072E">
                  <w:pPr>
                    <w:framePr w:hSpace="141" w:wrap="around" w:vAnchor="text" w:hAnchor="margin" w:x="108" w:y="-3002"/>
                    <w:spacing w:after="0" w:line="268" w:lineRule="exact"/>
                    <w:suppressOverlap/>
                    <w:rPr>
                      <w:rFonts w:ascii="Arial" w:hAnsi="Arial" w:cs="Arial"/>
                      <w:sz w:val="18"/>
                      <w:szCs w:val="18"/>
                    </w:rPr>
                  </w:pPr>
                  <w:r w:rsidRPr="00FC62F7">
                    <w:rPr>
                      <w:rFonts w:ascii="Arial" w:hAnsi="Arial" w:cs="Arial"/>
                      <w:sz w:val="18"/>
                      <w:szCs w:val="18"/>
                    </w:rPr>
                    <w:t>Tlenki azotu</w:t>
                  </w:r>
                  <w:r w:rsidRPr="00FC62F7">
                    <w:rPr>
                      <w:rFonts w:ascii="Arial" w:hAnsi="Arial" w:cs="Arial"/>
                      <w:sz w:val="18"/>
                      <w:szCs w:val="18"/>
                      <w:vertAlign w:val="subscript"/>
                    </w:rPr>
                    <w:t xml:space="preserve"> </w:t>
                  </w:r>
                  <w:r w:rsidRPr="00FC62F7">
                    <w:rPr>
                      <w:rFonts w:ascii="Arial" w:hAnsi="Arial" w:cs="Arial"/>
                      <w:sz w:val="18"/>
                      <w:szCs w:val="18"/>
                      <w:vertAlign w:val="superscript"/>
                    </w:rPr>
                    <w:t>(3)</w:t>
                  </w:r>
                </w:p>
              </w:tc>
              <w:tc>
                <w:tcPr>
                  <w:tcW w:w="2028" w:type="dxa"/>
                  <w:shd w:val="clear" w:color="auto" w:fill="auto"/>
                  <w:vAlign w:val="center"/>
                </w:tcPr>
                <w:p w14:paraId="5C19AF8E"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r w:rsidRPr="00FC62F7">
                    <w:rPr>
                      <w:rFonts w:ascii="Arial" w:hAnsi="Arial" w:cs="Arial"/>
                      <w:sz w:val="18"/>
                      <w:szCs w:val="18"/>
                    </w:rPr>
                    <w:t>0,18190</w:t>
                  </w:r>
                </w:p>
              </w:tc>
              <w:tc>
                <w:tcPr>
                  <w:tcW w:w="2134" w:type="dxa"/>
                  <w:shd w:val="clear" w:color="auto" w:fill="auto"/>
                  <w:vAlign w:val="center"/>
                </w:tcPr>
                <w:p w14:paraId="6070B519"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r w:rsidRPr="00FC62F7">
                    <w:rPr>
                      <w:rFonts w:ascii="Arial" w:hAnsi="Arial" w:cs="Arial"/>
                      <w:sz w:val="18"/>
                      <w:szCs w:val="18"/>
                    </w:rPr>
                    <w:t xml:space="preserve">- </w:t>
                  </w:r>
                  <w:r w:rsidRPr="00FC62F7">
                    <w:rPr>
                      <w:rFonts w:ascii="Arial" w:hAnsi="Arial" w:cs="Arial"/>
                      <w:bCs/>
                      <w:sz w:val="18"/>
                      <w:szCs w:val="18"/>
                      <w:vertAlign w:val="superscript"/>
                    </w:rPr>
                    <w:t>(4)</w:t>
                  </w:r>
                </w:p>
              </w:tc>
            </w:tr>
            <w:tr w:rsidR="00FC62F7" w:rsidRPr="00FC62F7" w14:paraId="15C8F85C" w14:textId="77777777" w:rsidTr="00FC62F7">
              <w:trPr>
                <w:cantSplit/>
                <w:trHeight w:val="408"/>
                <w:jc w:val="center"/>
              </w:trPr>
              <w:tc>
                <w:tcPr>
                  <w:tcW w:w="993" w:type="dxa"/>
                  <w:vMerge/>
                  <w:vAlign w:val="center"/>
                </w:tcPr>
                <w:p w14:paraId="62536878"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p>
              </w:tc>
              <w:tc>
                <w:tcPr>
                  <w:tcW w:w="3355" w:type="dxa"/>
                  <w:vAlign w:val="center"/>
                </w:tcPr>
                <w:p w14:paraId="34DBBB8E" w14:textId="77777777" w:rsidR="00FC62F7" w:rsidRPr="00FC62F7" w:rsidRDefault="00FC62F7" w:rsidP="00FB072E">
                  <w:pPr>
                    <w:framePr w:hSpace="141" w:wrap="around" w:vAnchor="text" w:hAnchor="margin" w:x="108" w:y="-3002"/>
                    <w:spacing w:after="0" w:line="268" w:lineRule="exact"/>
                    <w:suppressOverlap/>
                    <w:rPr>
                      <w:rFonts w:ascii="Arial" w:hAnsi="Arial" w:cs="Arial"/>
                      <w:sz w:val="18"/>
                      <w:szCs w:val="18"/>
                    </w:rPr>
                  </w:pPr>
                  <w:r w:rsidRPr="00FC62F7">
                    <w:rPr>
                      <w:rFonts w:ascii="Arial" w:hAnsi="Arial" w:cs="Arial"/>
                      <w:sz w:val="18"/>
                      <w:szCs w:val="18"/>
                    </w:rPr>
                    <w:t>Tlenek węgla</w:t>
                  </w:r>
                </w:p>
              </w:tc>
              <w:tc>
                <w:tcPr>
                  <w:tcW w:w="2028" w:type="dxa"/>
                  <w:shd w:val="clear" w:color="auto" w:fill="auto"/>
                  <w:vAlign w:val="center"/>
                </w:tcPr>
                <w:p w14:paraId="6CB70901"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r w:rsidRPr="00FC62F7">
                    <w:rPr>
                      <w:rFonts w:ascii="Arial" w:hAnsi="Arial" w:cs="Arial"/>
                      <w:sz w:val="18"/>
                      <w:szCs w:val="18"/>
                    </w:rPr>
                    <w:t>-</w:t>
                  </w:r>
                </w:p>
              </w:tc>
              <w:tc>
                <w:tcPr>
                  <w:tcW w:w="2134" w:type="dxa"/>
                  <w:shd w:val="clear" w:color="auto" w:fill="auto"/>
                  <w:vAlign w:val="center"/>
                </w:tcPr>
                <w:p w14:paraId="44E16413" w14:textId="77777777" w:rsidR="00FC62F7" w:rsidRPr="00FC62F7" w:rsidRDefault="00FC62F7" w:rsidP="00FB072E">
                  <w:pPr>
                    <w:framePr w:hSpace="141" w:wrap="around" w:vAnchor="text" w:hAnchor="margin" w:x="108" w:y="-3002"/>
                    <w:spacing w:after="0" w:line="268" w:lineRule="exact"/>
                    <w:suppressOverlap/>
                    <w:jc w:val="center"/>
                    <w:rPr>
                      <w:rFonts w:ascii="Arial" w:hAnsi="Arial" w:cs="Arial"/>
                      <w:sz w:val="18"/>
                      <w:szCs w:val="18"/>
                    </w:rPr>
                  </w:pPr>
                  <w:r w:rsidRPr="00FC62F7">
                    <w:rPr>
                      <w:rFonts w:ascii="Arial" w:hAnsi="Arial" w:cs="Arial"/>
                      <w:sz w:val="18"/>
                      <w:szCs w:val="18"/>
                    </w:rPr>
                    <w:t xml:space="preserve">17,56 </w:t>
                  </w:r>
                  <w:r w:rsidRPr="00FC62F7">
                    <w:rPr>
                      <w:rFonts w:ascii="Arial" w:hAnsi="Arial" w:cs="Arial"/>
                      <w:bCs/>
                      <w:sz w:val="18"/>
                      <w:szCs w:val="18"/>
                      <w:vertAlign w:val="superscript"/>
                    </w:rPr>
                    <w:t>(1), (2), (5)</w:t>
                  </w:r>
                </w:p>
              </w:tc>
            </w:tr>
          </w:tbl>
          <w:p w14:paraId="04C48B86" w14:textId="77777777" w:rsidR="00FC62F7" w:rsidRPr="00FC62F7" w:rsidRDefault="00FC62F7" w:rsidP="00FC62F7">
            <w:pPr>
              <w:spacing w:before="120" w:line="268" w:lineRule="exact"/>
              <w:ind w:left="284"/>
              <w:rPr>
                <w:rFonts w:ascii="Arial" w:hAnsi="Arial" w:cs="Arial"/>
                <w:color w:val="000000"/>
                <w:sz w:val="18"/>
                <w:szCs w:val="18"/>
              </w:rPr>
            </w:pPr>
            <w:r w:rsidRPr="00FC62F7">
              <w:rPr>
                <w:rFonts w:ascii="Arial" w:hAnsi="Arial" w:cs="Arial"/>
                <w:color w:val="000000"/>
                <w:sz w:val="18"/>
                <w:szCs w:val="18"/>
                <w:vertAlign w:val="superscript"/>
              </w:rPr>
              <w:t>(1)</w:t>
            </w:r>
            <w:r w:rsidRPr="00FC62F7">
              <w:rPr>
                <w:rFonts w:ascii="Arial" w:hAnsi="Arial" w:cs="Arial"/>
                <w:color w:val="000000"/>
                <w:sz w:val="18"/>
                <w:szCs w:val="18"/>
              </w:rPr>
              <w:t xml:space="preserve"> - średnia dobowa lub średnia z okresu pobierania próbek;</w:t>
            </w:r>
          </w:p>
          <w:p w14:paraId="03295878" w14:textId="77777777" w:rsidR="00FC62F7" w:rsidRPr="00FC62F7" w:rsidRDefault="00FC62F7" w:rsidP="00FC62F7">
            <w:pPr>
              <w:spacing w:line="268" w:lineRule="exact"/>
              <w:ind w:left="284"/>
              <w:rPr>
                <w:rFonts w:ascii="Arial" w:hAnsi="Arial" w:cs="Arial"/>
                <w:color w:val="000000"/>
                <w:sz w:val="18"/>
                <w:szCs w:val="18"/>
              </w:rPr>
            </w:pPr>
            <w:r w:rsidRPr="00FC62F7">
              <w:rPr>
                <w:rFonts w:ascii="Arial" w:hAnsi="Arial" w:cs="Arial"/>
                <w:color w:val="000000"/>
                <w:sz w:val="18"/>
                <w:szCs w:val="18"/>
                <w:vertAlign w:val="superscript"/>
              </w:rPr>
              <w:t>(2)</w:t>
            </w:r>
            <w:r w:rsidRPr="00FC62F7">
              <w:rPr>
                <w:rFonts w:ascii="Arial" w:hAnsi="Arial" w:cs="Arial"/>
                <w:color w:val="000000"/>
                <w:sz w:val="18"/>
                <w:szCs w:val="18"/>
              </w:rPr>
              <w:t xml:space="preserve"> - stężenie wyrażone jako masa wyemitowanych substancji w objętości gazów odlotowych w warunkach normalnych (gaz suchy o temperaturze 273,15 K i ciśnieniu 101,3 </w:t>
            </w:r>
            <w:proofErr w:type="spellStart"/>
            <w:r w:rsidRPr="00FC62F7">
              <w:rPr>
                <w:rFonts w:ascii="Arial" w:hAnsi="Arial" w:cs="Arial"/>
                <w:color w:val="000000"/>
                <w:sz w:val="18"/>
                <w:szCs w:val="18"/>
              </w:rPr>
              <w:t>kPa</w:t>
            </w:r>
            <w:proofErr w:type="spellEnd"/>
            <w:r w:rsidRPr="00FC62F7">
              <w:rPr>
                <w:rFonts w:ascii="Arial" w:hAnsi="Arial" w:cs="Arial"/>
                <w:color w:val="000000"/>
                <w:sz w:val="18"/>
                <w:szCs w:val="18"/>
              </w:rPr>
              <w:t>, 3 % obj. tlenu w suchym gazie) wyrażona jednostkami mg/Nm</w:t>
            </w:r>
            <w:r w:rsidRPr="00FC62F7">
              <w:rPr>
                <w:rFonts w:ascii="Arial" w:hAnsi="Arial" w:cs="Arial"/>
                <w:color w:val="000000"/>
                <w:sz w:val="18"/>
                <w:szCs w:val="18"/>
                <w:vertAlign w:val="superscript"/>
              </w:rPr>
              <w:t>3</w:t>
            </w:r>
            <w:r w:rsidRPr="00FC62F7">
              <w:rPr>
                <w:rFonts w:ascii="Arial" w:hAnsi="Arial" w:cs="Arial"/>
                <w:color w:val="000000"/>
                <w:sz w:val="18"/>
                <w:szCs w:val="18"/>
              </w:rPr>
              <w:t>.</w:t>
            </w:r>
          </w:p>
          <w:p w14:paraId="64339D54" w14:textId="77777777" w:rsidR="00FC62F7" w:rsidRPr="00FC62F7" w:rsidRDefault="00FC62F7" w:rsidP="00FC62F7">
            <w:pPr>
              <w:spacing w:line="268" w:lineRule="exact"/>
              <w:ind w:left="284"/>
              <w:rPr>
                <w:rFonts w:ascii="Arial" w:hAnsi="Arial" w:cs="Arial"/>
                <w:color w:val="000000"/>
                <w:sz w:val="18"/>
                <w:szCs w:val="18"/>
              </w:rPr>
            </w:pPr>
            <w:r w:rsidRPr="00FC62F7">
              <w:rPr>
                <w:rFonts w:ascii="Arial" w:hAnsi="Arial" w:cs="Arial"/>
                <w:color w:val="000000"/>
                <w:sz w:val="18"/>
                <w:szCs w:val="18"/>
                <w:vertAlign w:val="superscript"/>
              </w:rPr>
              <w:t>(3)</w:t>
            </w:r>
            <w:r w:rsidRPr="00FC62F7">
              <w:rPr>
                <w:rFonts w:ascii="Arial" w:hAnsi="Arial" w:cs="Arial"/>
                <w:color w:val="000000"/>
                <w:sz w:val="18"/>
                <w:szCs w:val="18"/>
              </w:rPr>
              <w:t xml:space="preserve"> - suma tlenku azotu (NO) i dwutlenku azotu (NO</w:t>
            </w:r>
            <w:r w:rsidRPr="00FC62F7">
              <w:rPr>
                <w:rFonts w:ascii="Arial" w:hAnsi="Arial" w:cs="Arial"/>
                <w:color w:val="000000"/>
                <w:sz w:val="18"/>
                <w:szCs w:val="18"/>
                <w:vertAlign w:val="subscript"/>
              </w:rPr>
              <w:t>2</w:t>
            </w:r>
            <w:r w:rsidRPr="00FC62F7">
              <w:rPr>
                <w:rFonts w:ascii="Arial" w:hAnsi="Arial" w:cs="Arial"/>
                <w:color w:val="000000"/>
                <w:sz w:val="18"/>
                <w:szCs w:val="18"/>
              </w:rPr>
              <w:t>), wyrażona jako NO</w:t>
            </w:r>
            <w:r w:rsidRPr="00FC62F7">
              <w:rPr>
                <w:rFonts w:ascii="Arial" w:hAnsi="Arial" w:cs="Arial"/>
                <w:color w:val="000000"/>
                <w:sz w:val="18"/>
                <w:szCs w:val="18"/>
                <w:vertAlign w:val="subscript"/>
              </w:rPr>
              <w:t>2</w:t>
            </w:r>
            <w:r w:rsidRPr="00FC62F7">
              <w:rPr>
                <w:rFonts w:ascii="Arial" w:hAnsi="Arial" w:cs="Arial"/>
                <w:color w:val="000000"/>
                <w:sz w:val="18"/>
                <w:szCs w:val="18"/>
              </w:rPr>
              <w:t>.</w:t>
            </w:r>
          </w:p>
          <w:p w14:paraId="2B278007" w14:textId="77777777" w:rsidR="00FC62F7" w:rsidRPr="00FC62F7" w:rsidRDefault="00FC62F7" w:rsidP="00FC62F7">
            <w:pPr>
              <w:spacing w:line="268" w:lineRule="exact"/>
              <w:ind w:left="284"/>
              <w:rPr>
                <w:rFonts w:ascii="Arial" w:hAnsi="Arial" w:cs="Arial"/>
                <w:color w:val="000000"/>
                <w:sz w:val="18"/>
                <w:szCs w:val="18"/>
              </w:rPr>
            </w:pPr>
            <w:r w:rsidRPr="00FC62F7">
              <w:rPr>
                <w:rFonts w:ascii="Arial" w:hAnsi="Arial" w:cs="Arial"/>
                <w:color w:val="000000"/>
                <w:sz w:val="18"/>
                <w:szCs w:val="18"/>
                <w:vertAlign w:val="superscript"/>
              </w:rPr>
              <w:lastRenderedPageBreak/>
              <w:t>(4)</w:t>
            </w:r>
            <w:r w:rsidRPr="00FC62F7">
              <w:rPr>
                <w:rFonts w:ascii="Arial" w:hAnsi="Arial" w:cs="Arial"/>
                <w:color w:val="000000"/>
                <w:sz w:val="18"/>
                <w:szCs w:val="18"/>
              </w:rPr>
              <w:t xml:space="preserve"> - BAT-AEL nie ma zastosowania, gdy przepływ masowy pyłu nie osiąga poziomu 500 g/h.</w:t>
            </w:r>
          </w:p>
          <w:p w14:paraId="2567553A" w14:textId="77777777" w:rsidR="00FC62F7" w:rsidRPr="00FC62F7" w:rsidRDefault="00FC62F7" w:rsidP="00FC62F7">
            <w:pPr>
              <w:spacing w:line="268" w:lineRule="exact"/>
              <w:ind w:left="284"/>
              <w:rPr>
                <w:rFonts w:ascii="Arial" w:hAnsi="Arial" w:cs="Arial"/>
                <w:color w:val="000000"/>
                <w:sz w:val="18"/>
                <w:szCs w:val="18"/>
              </w:rPr>
            </w:pPr>
            <w:r w:rsidRPr="00FC62F7">
              <w:rPr>
                <w:rFonts w:ascii="Arial" w:hAnsi="Arial" w:cs="Arial"/>
                <w:color w:val="000000"/>
                <w:sz w:val="18"/>
                <w:szCs w:val="18"/>
                <w:vertAlign w:val="superscript"/>
              </w:rPr>
              <w:t>(5)</w:t>
            </w:r>
            <w:r w:rsidRPr="00FC62F7">
              <w:rPr>
                <w:rFonts w:ascii="Arial" w:hAnsi="Arial" w:cs="Arial"/>
                <w:color w:val="000000"/>
                <w:sz w:val="18"/>
                <w:szCs w:val="18"/>
              </w:rPr>
              <w:t xml:space="preserve"> - Wskaźnikowy poziom emisji. Średnia dobowa lub średnia z okresu pobierania próbek.</w:t>
            </w:r>
          </w:p>
          <w:p w14:paraId="083D4CE5" w14:textId="77777777" w:rsidR="00FC62F7" w:rsidRPr="00FC62F7" w:rsidRDefault="00FC62F7" w:rsidP="007C5E7A">
            <w:pPr>
              <w:keepNext/>
              <w:numPr>
                <w:ilvl w:val="0"/>
                <w:numId w:val="107"/>
              </w:numPr>
              <w:spacing w:before="120" w:after="120" w:line="320" w:lineRule="exact"/>
              <w:ind w:left="760" w:hanging="437"/>
              <w:rPr>
                <w:rFonts w:ascii="Arial" w:hAnsi="Arial" w:cs="Arial"/>
                <w:b/>
                <w:color w:val="000000"/>
                <w:sz w:val="24"/>
                <w:szCs w:val="24"/>
              </w:rPr>
            </w:pPr>
            <w:r w:rsidRPr="00FC62F7">
              <w:rPr>
                <w:rFonts w:ascii="Arial" w:hAnsi="Arial" w:cs="Arial"/>
                <w:b/>
                <w:color w:val="000000"/>
                <w:sz w:val="24"/>
                <w:szCs w:val="24"/>
              </w:rPr>
              <w:t>łączna wielkość emisji z instalacji IPPC:</w:t>
            </w:r>
          </w:p>
          <w:p w14:paraId="32BB90DC" w14:textId="77777777" w:rsidR="00FC62F7" w:rsidRPr="00FC62F7" w:rsidRDefault="00FC62F7" w:rsidP="007C5E7A">
            <w:pPr>
              <w:numPr>
                <w:ilvl w:val="0"/>
                <w:numId w:val="99"/>
              </w:numPr>
              <w:spacing w:line="320" w:lineRule="exact"/>
              <w:rPr>
                <w:rFonts w:ascii="Arial" w:hAnsi="Arial" w:cs="Arial"/>
                <w:color w:val="000000"/>
                <w:sz w:val="24"/>
                <w:szCs w:val="24"/>
              </w:rPr>
            </w:pPr>
            <w:r w:rsidRPr="00FC62F7">
              <w:rPr>
                <w:rFonts w:ascii="Arial" w:hAnsi="Arial" w:cs="Arial"/>
                <w:color w:val="000000"/>
                <w:sz w:val="24"/>
                <w:szCs w:val="24"/>
              </w:rPr>
              <w:t>pył ogółem</w:t>
            </w:r>
            <w:r w:rsidRPr="00FC62F7">
              <w:rPr>
                <w:rFonts w:ascii="Arial" w:hAnsi="Arial" w:cs="Arial"/>
                <w:color w:val="000000"/>
                <w:sz w:val="24"/>
                <w:szCs w:val="24"/>
              </w:rPr>
              <w:tab/>
            </w:r>
            <w:r w:rsidRPr="00FC62F7">
              <w:rPr>
                <w:rFonts w:ascii="Arial" w:hAnsi="Arial" w:cs="Arial"/>
                <w:color w:val="000000"/>
                <w:sz w:val="24"/>
                <w:szCs w:val="24"/>
              </w:rPr>
              <w:tab/>
            </w:r>
            <w:r w:rsidRPr="00FC62F7">
              <w:rPr>
                <w:rFonts w:ascii="Arial" w:hAnsi="Arial" w:cs="Arial"/>
                <w:color w:val="000000"/>
                <w:sz w:val="24"/>
                <w:szCs w:val="24"/>
              </w:rPr>
              <w:tab/>
              <w:t>0,8974 Mg/rok,</w:t>
            </w:r>
          </w:p>
          <w:p w14:paraId="60B10D14" w14:textId="77777777" w:rsidR="00FC62F7" w:rsidRPr="00FC62F7" w:rsidRDefault="00FC62F7" w:rsidP="007C5E7A">
            <w:pPr>
              <w:numPr>
                <w:ilvl w:val="0"/>
                <w:numId w:val="99"/>
              </w:numPr>
              <w:spacing w:line="320" w:lineRule="exact"/>
              <w:rPr>
                <w:rFonts w:ascii="Arial" w:hAnsi="Arial" w:cs="Arial"/>
                <w:color w:val="000000"/>
                <w:sz w:val="24"/>
                <w:szCs w:val="24"/>
              </w:rPr>
            </w:pPr>
            <w:r w:rsidRPr="00FC62F7">
              <w:rPr>
                <w:rFonts w:ascii="Arial" w:hAnsi="Arial" w:cs="Arial"/>
                <w:color w:val="000000"/>
                <w:sz w:val="24"/>
                <w:szCs w:val="24"/>
              </w:rPr>
              <w:t>pył zawieszony PM10</w:t>
            </w:r>
            <w:r w:rsidRPr="00FC62F7">
              <w:rPr>
                <w:rFonts w:ascii="Arial" w:hAnsi="Arial" w:cs="Arial"/>
                <w:color w:val="000000"/>
                <w:sz w:val="24"/>
                <w:szCs w:val="24"/>
              </w:rPr>
              <w:tab/>
            </w:r>
            <w:r w:rsidRPr="00FC62F7">
              <w:rPr>
                <w:rFonts w:ascii="Arial" w:hAnsi="Arial" w:cs="Arial"/>
                <w:color w:val="000000"/>
                <w:sz w:val="24"/>
                <w:szCs w:val="24"/>
              </w:rPr>
              <w:tab/>
              <w:t>0,8974 Mg/rok,</w:t>
            </w:r>
          </w:p>
          <w:p w14:paraId="034FAB36" w14:textId="77777777" w:rsidR="00FC62F7" w:rsidRPr="00FC62F7" w:rsidRDefault="00FC62F7" w:rsidP="007C5E7A">
            <w:pPr>
              <w:numPr>
                <w:ilvl w:val="0"/>
                <w:numId w:val="99"/>
              </w:numPr>
              <w:spacing w:line="320" w:lineRule="exact"/>
              <w:rPr>
                <w:rFonts w:ascii="Arial" w:hAnsi="Arial" w:cs="Arial"/>
                <w:color w:val="000000"/>
                <w:sz w:val="24"/>
                <w:szCs w:val="24"/>
              </w:rPr>
            </w:pPr>
            <w:r w:rsidRPr="00FC62F7">
              <w:rPr>
                <w:rFonts w:ascii="Arial" w:hAnsi="Arial" w:cs="Arial"/>
                <w:color w:val="000000"/>
                <w:sz w:val="24"/>
                <w:szCs w:val="24"/>
              </w:rPr>
              <w:t>pył zawieszony PM2,5</w:t>
            </w:r>
            <w:r w:rsidRPr="00FC62F7">
              <w:rPr>
                <w:rFonts w:ascii="Arial" w:hAnsi="Arial" w:cs="Arial"/>
                <w:color w:val="000000"/>
                <w:sz w:val="24"/>
                <w:szCs w:val="24"/>
              </w:rPr>
              <w:tab/>
            </w:r>
            <w:r w:rsidRPr="00FC62F7">
              <w:rPr>
                <w:rFonts w:ascii="Arial" w:hAnsi="Arial" w:cs="Arial"/>
                <w:color w:val="000000"/>
                <w:sz w:val="24"/>
                <w:szCs w:val="24"/>
              </w:rPr>
              <w:tab/>
              <w:t>0,8974 Mg/rok,</w:t>
            </w:r>
          </w:p>
          <w:p w14:paraId="2267DC29" w14:textId="77777777" w:rsidR="00FC62F7" w:rsidRPr="00FC62F7" w:rsidRDefault="00FC62F7" w:rsidP="007C5E7A">
            <w:pPr>
              <w:numPr>
                <w:ilvl w:val="0"/>
                <w:numId w:val="99"/>
              </w:numPr>
              <w:spacing w:line="320" w:lineRule="exact"/>
              <w:rPr>
                <w:rFonts w:ascii="Arial" w:hAnsi="Arial" w:cs="Arial"/>
                <w:color w:val="000000"/>
                <w:sz w:val="24"/>
                <w:szCs w:val="24"/>
              </w:rPr>
            </w:pPr>
            <w:r w:rsidRPr="00FC62F7">
              <w:rPr>
                <w:rFonts w:ascii="Arial" w:hAnsi="Arial" w:cs="Arial"/>
                <w:color w:val="000000"/>
                <w:sz w:val="24"/>
                <w:szCs w:val="24"/>
              </w:rPr>
              <w:t>cynk i jego związki</w:t>
            </w:r>
            <w:r w:rsidRPr="00FC62F7">
              <w:rPr>
                <w:rFonts w:ascii="Arial" w:hAnsi="Arial" w:cs="Arial"/>
                <w:color w:val="000000"/>
                <w:sz w:val="24"/>
                <w:szCs w:val="24"/>
              </w:rPr>
              <w:tab/>
            </w:r>
            <w:r w:rsidRPr="00FC62F7">
              <w:rPr>
                <w:rFonts w:ascii="Arial" w:hAnsi="Arial" w:cs="Arial"/>
                <w:color w:val="000000"/>
                <w:sz w:val="24"/>
                <w:szCs w:val="24"/>
              </w:rPr>
              <w:tab/>
              <w:t>0,7878 Mg/rok,</w:t>
            </w:r>
          </w:p>
          <w:p w14:paraId="0575C474" w14:textId="77777777" w:rsidR="00FC62F7" w:rsidRPr="00FC62F7" w:rsidRDefault="00FC62F7" w:rsidP="007C5E7A">
            <w:pPr>
              <w:numPr>
                <w:ilvl w:val="0"/>
                <w:numId w:val="99"/>
              </w:numPr>
              <w:spacing w:line="320" w:lineRule="exact"/>
              <w:rPr>
                <w:rFonts w:ascii="Arial" w:hAnsi="Arial" w:cs="Arial"/>
                <w:color w:val="000000"/>
                <w:sz w:val="24"/>
                <w:szCs w:val="24"/>
              </w:rPr>
            </w:pPr>
            <w:r w:rsidRPr="00FC62F7">
              <w:rPr>
                <w:rFonts w:ascii="Arial" w:hAnsi="Arial" w:cs="Arial"/>
                <w:color w:val="000000"/>
                <w:sz w:val="24"/>
                <w:szCs w:val="24"/>
              </w:rPr>
              <w:t>dwutlenek siarki</w:t>
            </w:r>
            <w:r w:rsidRPr="00FC62F7">
              <w:rPr>
                <w:rFonts w:ascii="Arial" w:hAnsi="Arial" w:cs="Arial"/>
                <w:color w:val="000000"/>
                <w:sz w:val="24"/>
                <w:szCs w:val="24"/>
              </w:rPr>
              <w:tab/>
            </w:r>
            <w:r w:rsidRPr="00FC62F7">
              <w:rPr>
                <w:rFonts w:ascii="Arial" w:hAnsi="Arial" w:cs="Arial"/>
                <w:color w:val="000000"/>
                <w:sz w:val="24"/>
                <w:szCs w:val="24"/>
              </w:rPr>
              <w:tab/>
            </w:r>
            <w:r w:rsidRPr="00FC62F7">
              <w:rPr>
                <w:rFonts w:ascii="Arial" w:hAnsi="Arial" w:cs="Arial"/>
                <w:color w:val="000000"/>
                <w:sz w:val="24"/>
                <w:szCs w:val="24"/>
              </w:rPr>
              <w:tab/>
              <w:t>0,6336 Mg/rok,</w:t>
            </w:r>
          </w:p>
          <w:p w14:paraId="11FE390F" w14:textId="77777777" w:rsidR="00FC62F7" w:rsidRPr="00FC62F7" w:rsidRDefault="00FC62F7" w:rsidP="007C5E7A">
            <w:pPr>
              <w:numPr>
                <w:ilvl w:val="0"/>
                <w:numId w:val="99"/>
              </w:numPr>
              <w:spacing w:line="320" w:lineRule="exact"/>
              <w:rPr>
                <w:rFonts w:ascii="Arial" w:hAnsi="Arial" w:cs="Arial"/>
                <w:color w:val="000000"/>
                <w:sz w:val="24"/>
                <w:szCs w:val="24"/>
              </w:rPr>
            </w:pPr>
            <w:r w:rsidRPr="00FC62F7">
              <w:rPr>
                <w:rFonts w:ascii="Arial" w:hAnsi="Arial" w:cs="Arial"/>
                <w:color w:val="000000"/>
                <w:sz w:val="24"/>
                <w:szCs w:val="24"/>
              </w:rPr>
              <w:t>tlenki azotu jako NO</w:t>
            </w:r>
            <w:r w:rsidRPr="00FC62F7">
              <w:rPr>
                <w:rFonts w:ascii="Arial" w:hAnsi="Arial" w:cs="Arial"/>
                <w:color w:val="000000"/>
                <w:sz w:val="24"/>
                <w:szCs w:val="24"/>
                <w:vertAlign w:val="subscript"/>
              </w:rPr>
              <w:t>2</w:t>
            </w:r>
            <w:r w:rsidRPr="00FC62F7">
              <w:rPr>
                <w:rFonts w:ascii="Arial" w:hAnsi="Arial" w:cs="Arial"/>
                <w:color w:val="000000"/>
                <w:sz w:val="24"/>
                <w:szCs w:val="24"/>
              </w:rPr>
              <w:tab/>
            </w:r>
            <w:r w:rsidRPr="00FC62F7">
              <w:rPr>
                <w:rFonts w:ascii="Arial" w:hAnsi="Arial" w:cs="Arial"/>
                <w:color w:val="000000"/>
                <w:sz w:val="24"/>
                <w:szCs w:val="24"/>
              </w:rPr>
              <w:tab/>
              <w:t>1,7539 Mg/rok,</w:t>
            </w:r>
          </w:p>
          <w:p w14:paraId="704BDE02" w14:textId="24202E08" w:rsidR="00FC62F7" w:rsidRPr="00A55033" w:rsidRDefault="00FC62F7" w:rsidP="00A55033">
            <w:pPr>
              <w:numPr>
                <w:ilvl w:val="0"/>
                <w:numId w:val="99"/>
              </w:numPr>
              <w:spacing w:after="200" w:line="320" w:lineRule="exact"/>
              <w:ind w:left="1111" w:hanging="357"/>
              <w:rPr>
                <w:rFonts w:ascii="Arial" w:hAnsi="Arial" w:cs="Arial"/>
                <w:color w:val="000000"/>
                <w:sz w:val="24"/>
                <w:szCs w:val="24"/>
              </w:rPr>
            </w:pPr>
            <w:r w:rsidRPr="00FC62F7">
              <w:rPr>
                <w:rFonts w:ascii="Arial" w:hAnsi="Arial" w:cs="Arial"/>
                <w:color w:val="000000"/>
                <w:sz w:val="24"/>
                <w:szCs w:val="24"/>
              </w:rPr>
              <w:t>tlenek węgla</w:t>
            </w:r>
            <w:r w:rsidRPr="00FC62F7">
              <w:rPr>
                <w:rFonts w:ascii="Arial" w:hAnsi="Arial" w:cs="Arial"/>
                <w:color w:val="000000"/>
                <w:sz w:val="24"/>
                <w:szCs w:val="24"/>
              </w:rPr>
              <w:tab/>
            </w:r>
            <w:r w:rsidRPr="00FC62F7">
              <w:rPr>
                <w:rFonts w:ascii="Arial" w:hAnsi="Arial" w:cs="Arial"/>
                <w:color w:val="000000"/>
                <w:sz w:val="24"/>
                <w:szCs w:val="24"/>
              </w:rPr>
              <w:tab/>
            </w:r>
            <w:r w:rsidRPr="00FC62F7">
              <w:rPr>
                <w:rFonts w:ascii="Arial" w:hAnsi="Arial" w:cs="Arial"/>
                <w:color w:val="000000"/>
                <w:sz w:val="24"/>
                <w:szCs w:val="24"/>
              </w:rPr>
              <w:tab/>
              <w:t>1,3152 Mg/rok.”</w:t>
            </w:r>
          </w:p>
          <w:p w14:paraId="77948349" w14:textId="5BEC81A2" w:rsidR="006717C5" w:rsidRPr="00A55033" w:rsidRDefault="00BC2244" w:rsidP="00A55033">
            <w:pPr>
              <w:pStyle w:val="Arial10i50"/>
              <w:numPr>
                <w:ilvl w:val="0"/>
                <w:numId w:val="61"/>
              </w:numPr>
              <w:spacing w:after="200" w:line="320" w:lineRule="exact"/>
              <w:ind w:hanging="186"/>
              <w:rPr>
                <w:rFonts w:cs="Arial"/>
                <w:b/>
                <w:color w:val="auto"/>
                <w:sz w:val="24"/>
                <w:szCs w:val="24"/>
              </w:rPr>
            </w:pPr>
            <w:r w:rsidRPr="00A55033">
              <w:rPr>
                <w:rFonts w:cs="Arial"/>
                <w:color w:val="auto"/>
                <w:sz w:val="24"/>
                <w:szCs w:val="24"/>
              </w:rPr>
              <w:t>C</w:t>
            </w:r>
            <w:r w:rsidR="000059E2" w:rsidRPr="00A55033">
              <w:rPr>
                <w:rFonts w:cs="Arial"/>
                <w:color w:val="auto"/>
                <w:sz w:val="24"/>
                <w:szCs w:val="24"/>
              </w:rPr>
              <w:t>zęś</w:t>
            </w:r>
            <w:r w:rsidRPr="00A55033">
              <w:rPr>
                <w:rFonts w:cs="Arial"/>
                <w:color w:val="auto"/>
                <w:sz w:val="24"/>
                <w:szCs w:val="24"/>
              </w:rPr>
              <w:t>ć</w:t>
            </w:r>
            <w:r w:rsidR="000059E2" w:rsidRPr="00A55033">
              <w:rPr>
                <w:rFonts w:cs="Arial"/>
                <w:color w:val="auto"/>
                <w:sz w:val="24"/>
                <w:szCs w:val="24"/>
              </w:rPr>
              <w:t xml:space="preserve"> </w:t>
            </w:r>
            <w:r w:rsidR="000059E2" w:rsidRPr="00A55033">
              <w:rPr>
                <w:rFonts w:cs="Arial"/>
                <w:b/>
                <w:color w:val="auto"/>
                <w:sz w:val="24"/>
                <w:szCs w:val="24"/>
              </w:rPr>
              <w:t xml:space="preserve">VI </w:t>
            </w:r>
            <w:r w:rsidR="000059E2" w:rsidRPr="00A55033">
              <w:rPr>
                <w:rFonts w:cs="Arial"/>
                <w:color w:val="auto"/>
                <w:sz w:val="24"/>
                <w:szCs w:val="24"/>
              </w:rPr>
              <w:t xml:space="preserve">pozwolenia zintegrowanego, pn. </w:t>
            </w:r>
            <w:bookmarkStart w:id="1" w:name="_Hlk166503079"/>
            <w:r w:rsidR="006717C5" w:rsidRPr="00A55033">
              <w:rPr>
                <w:rFonts w:cs="Arial"/>
                <w:b/>
                <w:color w:val="auto"/>
                <w:sz w:val="24"/>
                <w:szCs w:val="24"/>
              </w:rPr>
              <w:t>Wymagane działania, w tym środki techniczne mające na celu zapobieganie lub ograniczanie emisji. Sposoby osiągania wysokiego poziomu ochrony środowiska jako całości</w:t>
            </w:r>
          </w:p>
          <w:bookmarkEnd w:id="1"/>
          <w:p w14:paraId="1450CDA7" w14:textId="298AAD44" w:rsidR="00611BFF" w:rsidRPr="00A55033" w:rsidRDefault="006717C5" w:rsidP="00A55033">
            <w:pPr>
              <w:pStyle w:val="Arial10i50"/>
              <w:spacing w:after="200" w:line="320" w:lineRule="exact"/>
              <w:ind w:left="360"/>
              <w:rPr>
                <w:rFonts w:cs="Arial"/>
                <w:i/>
                <w:color w:val="auto"/>
                <w:sz w:val="24"/>
                <w:szCs w:val="24"/>
                <w:u w:val="single"/>
              </w:rPr>
            </w:pPr>
            <w:r w:rsidRPr="00A55033">
              <w:rPr>
                <w:rFonts w:cs="Arial"/>
                <w:i/>
                <w:color w:val="auto"/>
                <w:sz w:val="24"/>
                <w:szCs w:val="24"/>
                <w:u w:val="single"/>
              </w:rPr>
              <w:t>otrzymuje brzmienie:</w:t>
            </w:r>
          </w:p>
          <w:p w14:paraId="5C3D53F3" w14:textId="5AFDAFFC" w:rsidR="007C5E7A" w:rsidRPr="00A55033" w:rsidRDefault="0056573B" w:rsidP="00A55033">
            <w:pPr>
              <w:pStyle w:val="Arial10i50"/>
              <w:spacing w:after="200" w:line="320" w:lineRule="exact"/>
              <w:rPr>
                <w:rFonts w:cs="Arial"/>
                <w:b/>
                <w:color w:val="auto"/>
                <w:sz w:val="24"/>
                <w:szCs w:val="24"/>
              </w:rPr>
            </w:pPr>
            <w:r w:rsidRPr="00A55033">
              <w:rPr>
                <w:rFonts w:cs="Arial"/>
                <w:b/>
                <w:color w:val="auto"/>
                <w:sz w:val="24"/>
                <w:szCs w:val="24"/>
              </w:rPr>
              <w:t>„</w:t>
            </w:r>
            <w:r w:rsidR="007C5E7A" w:rsidRPr="00A55033">
              <w:rPr>
                <w:rFonts w:cs="Arial"/>
                <w:b/>
                <w:color w:val="auto"/>
                <w:sz w:val="24"/>
                <w:szCs w:val="24"/>
              </w:rPr>
              <w:t xml:space="preserve">VI. </w:t>
            </w:r>
            <w:r w:rsidR="007C5E7A" w:rsidRPr="00A55033">
              <w:rPr>
                <w:rFonts w:asciiTheme="minorHAnsi" w:hAnsiTheme="minorHAnsi" w:cs="Arial"/>
                <w:b/>
                <w:color w:val="auto"/>
                <w:sz w:val="24"/>
                <w:szCs w:val="24"/>
              </w:rPr>
              <w:t xml:space="preserve"> </w:t>
            </w:r>
            <w:r w:rsidR="007C5E7A" w:rsidRPr="00A55033">
              <w:rPr>
                <w:rFonts w:cs="Arial"/>
                <w:b/>
                <w:color w:val="auto"/>
                <w:sz w:val="24"/>
                <w:szCs w:val="24"/>
              </w:rPr>
              <w:t>Wymagane działania, w tym środki techniczne mające na celu zapobieganie lub ograniczanie emisji. Sposoby osiągania wysokiego poziomu ochrony środowiska jako całości</w:t>
            </w:r>
          </w:p>
          <w:p w14:paraId="7D359B17" w14:textId="2079D830" w:rsidR="007C5E7A" w:rsidRPr="00A55033" w:rsidRDefault="007C5E7A" w:rsidP="00A55033">
            <w:pPr>
              <w:pStyle w:val="Arial10i50"/>
              <w:spacing w:after="200" w:line="320" w:lineRule="exact"/>
              <w:rPr>
                <w:rFonts w:cs="Arial"/>
                <w:color w:val="auto"/>
                <w:sz w:val="24"/>
                <w:szCs w:val="24"/>
              </w:rPr>
            </w:pPr>
            <w:r w:rsidRPr="00A55033">
              <w:rPr>
                <w:rFonts w:cs="Arial"/>
                <w:color w:val="auto"/>
                <w:sz w:val="24"/>
                <w:szCs w:val="24"/>
              </w:rPr>
              <w:t xml:space="preserve">W związku z opublikowaniem w dniu 12 grudnia 2022 r., w Dzienniku Urzędowym Unii Europejskiej, decyzji wykonawczej Komisji (UE), ustanawiającej konkluzje dotyczące najlepszych dostępnych technik (BAT) w sprawie emisji przemysłowych, </w:t>
            </w:r>
            <w:r w:rsidR="006E38EC">
              <w:rPr>
                <w:rFonts w:cs="Arial"/>
                <w:color w:val="auto"/>
                <w:sz w:val="24"/>
                <w:szCs w:val="24"/>
              </w:rPr>
              <w:br/>
            </w:r>
            <w:r w:rsidRPr="00A55033">
              <w:rPr>
                <w:rFonts w:cs="Arial"/>
                <w:color w:val="auto"/>
                <w:sz w:val="24"/>
                <w:szCs w:val="24"/>
              </w:rPr>
              <w:t xml:space="preserve">w odniesieniu do wspólnych systemów gospodarowania gazami odlotowymi </w:t>
            </w:r>
            <w:r w:rsidR="006E38EC">
              <w:rPr>
                <w:rFonts w:cs="Arial"/>
                <w:color w:val="auto"/>
                <w:sz w:val="24"/>
                <w:szCs w:val="24"/>
              </w:rPr>
              <w:br/>
            </w:r>
            <w:r w:rsidRPr="00A55033">
              <w:rPr>
                <w:rFonts w:cs="Arial"/>
                <w:color w:val="auto"/>
                <w:sz w:val="24"/>
                <w:szCs w:val="24"/>
              </w:rPr>
              <w:t>i oczyszczania gazów odlotowych w sektorze chemicznym) zgodnie z dyrektywą Parlamentu Europejskiego i Rady 2010/75/UE i w związku z tym, obowiązkiem dostosowania przedmiotowej instalacji do wytycznych ww.</w:t>
            </w:r>
            <w:r w:rsidRPr="00A55033">
              <w:rPr>
                <w:rFonts w:cs="Arial"/>
                <w:b/>
                <w:color w:val="auto"/>
                <w:sz w:val="24"/>
                <w:szCs w:val="24"/>
              </w:rPr>
              <w:t xml:space="preserve"> </w:t>
            </w:r>
            <w:r w:rsidRPr="00A55033">
              <w:rPr>
                <w:rFonts w:cs="Arial"/>
                <w:color w:val="auto"/>
                <w:sz w:val="24"/>
                <w:szCs w:val="24"/>
              </w:rPr>
              <w:t xml:space="preserve">konkluzji BAT w terminie do dnia 12 grudnia 2026 r., ustala się następujące warunki w zakresie osiągania wysokiego poziomu ochrony środowiska jako całości, które mają zastosowanie </w:t>
            </w:r>
            <w:r w:rsidR="006E38EC">
              <w:rPr>
                <w:rFonts w:cs="Arial"/>
                <w:color w:val="auto"/>
                <w:sz w:val="24"/>
                <w:szCs w:val="24"/>
              </w:rPr>
              <w:br/>
            </w:r>
            <w:r w:rsidRPr="00A55033">
              <w:rPr>
                <w:rFonts w:cs="Arial"/>
                <w:color w:val="auto"/>
                <w:sz w:val="24"/>
                <w:szCs w:val="24"/>
              </w:rPr>
              <w:t>od dnia 13 grudnia 2026 r.</w:t>
            </w:r>
          </w:p>
          <w:p w14:paraId="6AA404A4" w14:textId="32FFF57F" w:rsidR="007C5E7A" w:rsidRPr="00A55033" w:rsidRDefault="007C5E7A" w:rsidP="00A55033">
            <w:pPr>
              <w:pStyle w:val="Arial10i50"/>
              <w:spacing w:after="200" w:line="320" w:lineRule="exact"/>
              <w:rPr>
                <w:rFonts w:cs="Arial"/>
                <w:sz w:val="24"/>
                <w:szCs w:val="24"/>
              </w:rPr>
            </w:pPr>
            <w:r w:rsidRPr="00A55033">
              <w:rPr>
                <w:rFonts w:cs="Arial"/>
                <w:sz w:val="24"/>
                <w:szCs w:val="24"/>
              </w:rPr>
              <w:t xml:space="preserve">W instalacji zastosowano lub będą zastosowane najpóźniej od dnia 13 grudnia </w:t>
            </w:r>
            <w:r w:rsidR="006E38EC">
              <w:rPr>
                <w:rFonts w:cs="Arial"/>
                <w:sz w:val="24"/>
                <w:szCs w:val="24"/>
              </w:rPr>
              <w:br/>
            </w:r>
            <w:r w:rsidRPr="00A55033">
              <w:rPr>
                <w:rFonts w:cs="Arial"/>
                <w:sz w:val="24"/>
                <w:szCs w:val="24"/>
              </w:rPr>
              <w:t>2026 r. następujące rozwiązania zapewniające spełnienie BAT 1:</w:t>
            </w:r>
          </w:p>
          <w:tbl>
            <w:tblPr>
              <w:tblStyle w:val="Tabela-Siatka"/>
              <w:tblW w:w="0" w:type="auto"/>
              <w:jc w:val="center"/>
              <w:tblLayout w:type="fixed"/>
              <w:tblLook w:val="04A0" w:firstRow="1" w:lastRow="0" w:firstColumn="1" w:lastColumn="0" w:noHBand="0" w:noVBand="1"/>
            </w:tblPr>
            <w:tblGrid>
              <w:gridCol w:w="1415"/>
              <w:gridCol w:w="7520"/>
            </w:tblGrid>
            <w:tr w:rsidR="007C5E7A" w:rsidRPr="007C5E7A" w14:paraId="517430FE" w14:textId="77777777" w:rsidTr="00A55033">
              <w:trPr>
                <w:trHeight w:val="569"/>
                <w:jc w:val="center"/>
              </w:trPr>
              <w:tc>
                <w:tcPr>
                  <w:tcW w:w="1415" w:type="dxa"/>
                  <w:shd w:val="clear" w:color="auto" w:fill="D9D9D9" w:themeFill="background1" w:themeFillShade="D9"/>
                  <w:vAlign w:val="center"/>
                </w:tcPr>
                <w:p w14:paraId="06CB5F33" w14:textId="77777777" w:rsidR="007C5E7A" w:rsidRPr="007C5E7A" w:rsidRDefault="007C5E7A" w:rsidP="00FB072E">
                  <w:pPr>
                    <w:framePr w:hSpace="141" w:wrap="around" w:vAnchor="text" w:hAnchor="margin" w:x="108" w:y="-3002"/>
                    <w:suppressOverlap/>
                    <w:jc w:val="center"/>
                    <w:rPr>
                      <w:rFonts w:ascii="Arial" w:hAnsi="Arial" w:cs="Arial"/>
                      <w:color w:val="000000"/>
                      <w:sz w:val="18"/>
                      <w:szCs w:val="18"/>
                    </w:rPr>
                  </w:pPr>
                  <w:bookmarkStart w:id="2" w:name="_Hlk163802417"/>
                  <w:r w:rsidRPr="007C5E7A">
                    <w:rPr>
                      <w:rFonts w:ascii="Arial" w:hAnsi="Arial" w:cs="Arial"/>
                      <w:b/>
                      <w:color w:val="000000"/>
                      <w:sz w:val="18"/>
                      <w:szCs w:val="18"/>
                    </w:rPr>
                    <w:t>Nr konkluzji BAT</w:t>
                  </w:r>
                </w:p>
              </w:tc>
              <w:tc>
                <w:tcPr>
                  <w:tcW w:w="7520" w:type="dxa"/>
                  <w:shd w:val="clear" w:color="auto" w:fill="D9D9D9" w:themeFill="background1" w:themeFillShade="D9"/>
                  <w:vAlign w:val="center"/>
                </w:tcPr>
                <w:p w14:paraId="430FD53C" w14:textId="77777777" w:rsidR="007C5E7A" w:rsidRPr="007C5E7A" w:rsidRDefault="007C5E7A" w:rsidP="00FB072E">
                  <w:pPr>
                    <w:framePr w:hSpace="141" w:wrap="around" w:vAnchor="text" w:hAnchor="margin" w:x="108" w:y="-3002"/>
                    <w:suppressOverlap/>
                    <w:jc w:val="center"/>
                    <w:rPr>
                      <w:rFonts w:ascii="Arial" w:hAnsi="Arial" w:cs="Arial"/>
                      <w:color w:val="000000"/>
                      <w:sz w:val="18"/>
                      <w:szCs w:val="18"/>
                    </w:rPr>
                  </w:pPr>
                  <w:r w:rsidRPr="007C5E7A">
                    <w:rPr>
                      <w:rFonts w:ascii="Arial" w:hAnsi="Arial" w:cs="Arial"/>
                      <w:b/>
                      <w:color w:val="000000"/>
                      <w:sz w:val="18"/>
                      <w:szCs w:val="18"/>
                    </w:rPr>
                    <w:t>Sposób realizacji w instalacji</w:t>
                  </w:r>
                </w:p>
              </w:tc>
            </w:tr>
            <w:bookmarkEnd w:id="2"/>
            <w:tr w:rsidR="007C5E7A" w:rsidRPr="007C5E7A" w14:paraId="6C89C3D1" w14:textId="77777777" w:rsidTr="00A55033">
              <w:trPr>
                <w:trHeight w:val="698"/>
                <w:jc w:val="center"/>
              </w:trPr>
              <w:tc>
                <w:tcPr>
                  <w:tcW w:w="1415" w:type="dxa"/>
                  <w:vAlign w:val="center"/>
                </w:tcPr>
                <w:p w14:paraId="71886413" w14:textId="77777777" w:rsidR="007C5E7A" w:rsidRPr="007C5E7A" w:rsidRDefault="007C5E7A" w:rsidP="00FB072E">
                  <w:pPr>
                    <w:framePr w:hSpace="141" w:wrap="around" w:vAnchor="text" w:hAnchor="margin" w:x="108" w:y="-3002"/>
                    <w:suppressOverlap/>
                    <w:jc w:val="center"/>
                    <w:rPr>
                      <w:rFonts w:ascii="Arial" w:hAnsi="Arial" w:cs="Arial"/>
                      <w:b/>
                      <w:color w:val="000000"/>
                      <w:sz w:val="18"/>
                      <w:szCs w:val="18"/>
                    </w:rPr>
                  </w:pPr>
                  <w:r w:rsidRPr="007C5E7A">
                    <w:rPr>
                      <w:rFonts w:ascii="Arial" w:hAnsi="Arial" w:cs="Arial"/>
                      <w:b/>
                      <w:color w:val="000000"/>
                      <w:sz w:val="18"/>
                      <w:szCs w:val="18"/>
                    </w:rPr>
                    <w:t>BAT 1</w:t>
                  </w:r>
                </w:p>
                <w:p w14:paraId="18742B02" w14:textId="77777777" w:rsidR="007C5E7A" w:rsidRPr="007C5E7A" w:rsidRDefault="007C5E7A" w:rsidP="00FB072E">
                  <w:pPr>
                    <w:framePr w:hSpace="141" w:wrap="around" w:vAnchor="text" w:hAnchor="margin" w:x="108" w:y="-3002"/>
                    <w:suppressOverlap/>
                    <w:jc w:val="center"/>
                    <w:rPr>
                      <w:rFonts w:ascii="Arial" w:hAnsi="Arial" w:cs="Arial"/>
                      <w:b/>
                      <w:color w:val="000000"/>
                      <w:sz w:val="18"/>
                      <w:szCs w:val="18"/>
                    </w:rPr>
                  </w:pPr>
                  <w:r w:rsidRPr="007C5E7A">
                    <w:rPr>
                      <w:rFonts w:ascii="Arial" w:hAnsi="Arial" w:cs="Arial"/>
                      <w:b/>
                      <w:color w:val="000000"/>
                      <w:sz w:val="18"/>
                      <w:szCs w:val="18"/>
                    </w:rPr>
                    <w:br/>
                  </w:r>
                </w:p>
              </w:tc>
              <w:tc>
                <w:tcPr>
                  <w:tcW w:w="7520" w:type="dxa"/>
                </w:tcPr>
                <w:p w14:paraId="3BA2BA2D" w14:textId="77777777" w:rsidR="007C5E7A" w:rsidRPr="007C5E7A" w:rsidRDefault="007C5E7A" w:rsidP="00FB072E">
                  <w:pPr>
                    <w:framePr w:hSpace="141" w:wrap="around" w:vAnchor="text" w:hAnchor="margin" w:x="108" w:y="-3002"/>
                    <w:autoSpaceDE w:val="0"/>
                    <w:autoSpaceDN w:val="0"/>
                    <w:adjustRightInd w:val="0"/>
                    <w:suppressOverlap/>
                    <w:rPr>
                      <w:rFonts w:ascii="Arial" w:hAnsi="Arial" w:cs="Arial"/>
                      <w:sz w:val="18"/>
                      <w:szCs w:val="18"/>
                    </w:rPr>
                  </w:pPr>
                  <w:r w:rsidRPr="007C5E7A">
                    <w:rPr>
                      <w:rFonts w:ascii="Arial" w:hAnsi="Arial" w:cs="Arial"/>
                      <w:sz w:val="18"/>
                      <w:szCs w:val="18"/>
                    </w:rPr>
                    <w:t xml:space="preserve">W ramach zwiększania efektywnego gospodarowania zasobami i ograniczenia emisji prowadzący instalację ustanowił, utrzymuje i dokonuje regularnego przeglądu (również </w:t>
                  </w:r>
                  <w:r w:rsidRPr="007C5E7A">
                    <w:rPr>
                      <w:rFonts w:ascii="Arial" w:hAnsi="Arial" w:cs="Arial"/>
                      <w:sz w:val="18"/>
                      <w:szCs w:val="18"/>
                    </w:rPr>
                    <w:br/>
                    <w:t>w przypadku wystąpienia istotnej zmiany) postanowień w zakresie następujących obszarów:</w:t>
                  </w:r>
                </w:p>
                <w:p w14:paraId="6CCD3101" w14:textId="77777777" w:rsidR="007C5E7A" w:rsidRPr="007C5E7A" w:rsidRDefault="007C5E7A" w:rsidP="00FB072E">
                  <w:pPr>
                    <w:framePr w:hSpace="141" w:wrap="around" w:vAnchor="text" w:hAnchor="margin" w:x="108" w:y="-3002"/>
                    <w:numPr>
                      <w:ilvl w:val="0"/>
                      <w:numId w:val="123"/>
                    </w:numPr>
                    <w:suppressOverlap/>
                    <w:rPr>
                      <w:rFonts w:ascii="Arial" w:hAnsi="Arial" w:cs="Arial"/>
                      <w:bCs/>
                      <w:sz w:val="18"/>
                      <w:szCs w:val="18"/>
                    </w:rPr>
                  </w:pPr>
                  <w:r w:rsidRPr="007C5E7A">
                    <w:rPr>
                      <w:rFonts w:ascii="Arial" w:hAnsi="Arial" w:cs="Arial"/>
                      <w:bCs/>
                      <w:sz w:val="18"/>
                      <w:szCs w:val="18"/>
                    </w:rPr>
                    <w:t>zaangażowanie, przywództwo i odpowiedzialność kierownictwa, w tym kadry kierowniczej wyższego szczebla, za wdrożenie skutecznego systemu zarządzania środowiskowego</w:t>
                  </w:r>
                </w:p>
                <w:p w14:paraId="16DDD958" w14:textId="2302DD5D" w:rsidR="007C5E7A" w:rsidRPr="007C5E7A" w:rsidRDefault="007C5E7A" w:rsidP="00FB072E">
                  <w:pPr>
                    <w:framePr w:hSpace="141" w:wrap="around" w:vAnchor="text" w:hAnchor="margin" w:x="108" w:y="-3002"/>
                    <w:numPr>
                      <w:ilvl w:val="0"/>
                      <w:numId w:val="123"/>
                    </w:numPr>
                    <w:suppressOverlap/>
                    <w:rPr>
                      <w:rFonts w:ascii="Arial" w:hAnsi="Arial" w:cs="Arial"/>
                      <w:bCs/>
                      <w:sz w:val="18"/>
                      <w:szCs w:val="18"/>
                    </w:rPr>
                  </w:pPr>
                  <w:r w:rsidRPr="007C5E7A">
                    <w:rPr>
                      <w:rFonts w:ascii="Arial" w:hAnsi="Arial" w:cs="Arial"/>
                      <w:bCs/>
                      <w:sz w:val="18"/>
                      <w:szCs w:val="18"/>
                    </w:rPr>
                    <w:t xml:space="preserve">analizę obejmującą określenie kontekstu organizacji, określenie potrzeb </w:t>
                  </w:r>
                  <w:r w:rsidRPr="007C5E7A">
                    <w:rPr>
                      <w:rFonts w:ascii="Arial" w:hAnsi="Arial" w:cs="Arial"/>
                      <w:bCs/>
                      <w:sz w:val="18"/>
                      <w:szCs w:val="18"/>
                    </w:rPr>
                    <w:br/>
                    <w:t xml:space="preserve">i oczekiwań zainteresowanych stron, określenie cech instalacji, które wiążą się </w:t>
                  </w:r>
                  <w:r w:rsidR="006E38EC">
                    <w:rPr>
                      <w:rFonts w:ascii="Arial" w:hAnsi="Arial" w:cs="Arial"/>
                      <w:bCs/>
                      <w:sz w:val="18"/>
                      <w:szCs w:val="18"/>
                    </w:rPr>
                    <w:br/>
                  </w:r>
                  <w:r w:rsidRPr="007C5E7A">
                    <w:rPr>
                      <w:rFonts w:ascii="Arial" w:hAnsi="Arial" w:cs="Arial"/>
                      <w:bCs/>
                      <w:sz w:val="18"/>
                      <w:szCs w:val="18"/>
                    </w:rPr>
                    <w:t>z możliwym ryzykiem dla środowiska (lub zdrowia ludzkiego), jak również</w:t>
                  </w:r>
                  <w:r w:rsidR="006E38EC">
                    <w:rPr>
                      <w:rFonts w:ascii="Arial" w:hAnsi="Arial" w:cs="Arial"/>
                      <w:bCs/>
                      <w:sz w:val="18"/>
                      <w:szCs w:val="18"/>
                    </w:rPr>
                    <w:t xml:space="preserve"> </w:t>
                  </w:r>
                  <w:r w:rsidRPr="007C5E7A">
                    <w:rPr>
                      <w:rFonts w:ascii="Arial" w:hAnsi="Arial" w:cs="Arial"/>
                      <w:bCs/>
                      <w:sz w:val="18"/>
                      <w:szCs w:val="18"/>
                    </w:rPr>
                    <w:t>mających zastosowanie wymogów prawnych dotyczących środowiska;</w:t>
                  </w:r>
                </w:p>
                <w:p w14:paraId="57E7C0AF" w14:textId="77777777" w:rsidR="007C5E7A" w:rsidRPr="007C5E7A" w:rsidRDefault="007C5E7A" w:rsidP="00FB072E">
                  <w:pPr>
                    <w:framePr w:hSpace="141" w:wrap="around" w:vAnchor="text" w:hAnchor="margin" w:x="108" w:y="-3002"/>
                    <w:numPr>
                      <w:ilvl w:val="0"/>
                      <w:numId w:val="123"/>
                    </w:numPr>
                    <w:suppressOverlap/>
                    <w:rPr>
                      <w:rFonts w:ascii="Arial" w:hAnsi="Arial" w:cs="Arial"/>
                      <w:bCs/>
                      <w:sz w:val="18"/>
                      <w:szCs w:val="18"/>
                    </w:rPr>
                  </w:pPr>
                  <w:r w:rsidRPr="007C5E7A">
                    <w:rPr>
                      <w:rFonts w:ascii="Arial" w:hAnsi="Arial" w:cs="Arial"/>
                      <w:bCs/>
                      <w:sz w:val="18"/>
                      <w:szCs w:val="18"/>
                    </w:rPr>
                    <w:t>opracowanie strategii ochrony środowiska, która obejmuje ciągłą poprawę efektywności środowiskowej instalacji;</w:t>
                  </w:r>
                </w:p>
                <w:p w14:paraId="70D7F0DB" w14:textId="77777777" w:rsidR="007C5E7A" w:rsidRPr="007C5E7A" w:rsidRDefault="007C5E7A" w:rsidP="00FB072E">
                  <w:pPr>
                    <w:framePr w:hSpace="141" w:wrap="around" w:vAnchor="text" w:hAnchor="margin" w:x="108" w:y="-3002"/>
                    <w:numPr>
                      <w:ilvl w:val="0"/>
                      <w:numId w:val="123"/>
                    </w:numPr>
                    <w:suppressOverlap/>
                    <w:rPr>
                      <w:rFonts w:ascii="Arial" w:hAnsi="Arial" w:cs="Arial"/>
                      <w:bCs/>
                      <w:sz w:val="18"/>
                      <w:szCs w:val="18"/>
                    </w:rPr>
                  </w:pPr>
                  <w:r w:rsidRPr="007C5E7A">
                    <w:rPr>
                      <w:rFonts w:ascii="Arial" w:hAnsi="Arial" w:cs="Arial"/>
                      <w:bCs/>
                      <w:sz w:val="18"/>
                      <w:szCs w:val="18"/>
                    </w:rPr>
                    <w:lastRenderedPageBreak/>
                    <w:t>określenie celów i wskaźników efektywności w odniesieniu do znaczących aspektów środowiskowych, w tym zagwarantowanie zgodności z mającymi zastosowanie wymogami prawnymi;</w:t>
                  </w:r>
                </w:p>
                <w:p w14:paraId="2740085B" w14:textId="77777777" w:rsidR="007C5E7A" w:rsidRPr="007C5E7A" w:rsidRDefault="007C5E7A" w:rsidP="00FB072E">
                  <w:pPr>
                    <w:framePr w:hSpace="141" w:wrap="around" w:vAnchor="text" w:hAnchor="margin" w:x="108" w:y="-3002"/>
                    <w:numPr>
                      <w:ilvl w:val="0"/>
                      <w:numId w:val="123"/>
                    </w:numPr>
                    <w:suppressOverlap/>
                    <w:rPr>
                      <w:rFonts w:ascii="Arial" w:hAnsi="Arial" w:cs="Arial"/>
                      <w:bCs/>
                      <w:sz w:val="18"/>
                      <w:szCs w:val="18"/>
                    </w:rPr>
                  </w:pPr>
                  <w:r w:rsidRPr="007C5E7A">
                    <w:rPr>
                      <w:rFonts w:ascii="Arial" w:hAnsi="Arial" w:cs="Arial"/>
                      <w:bCs/>
                      <w:sz w:val="18"/>
                      <w:szCs w:val="18"/>
                    </w:rPr>
                    <w:t xml:space="preserve">planowanie i wdrażanie niezbędnych procedur i działań (w tym w razie potrzeby działań naprawczych i zapobiegawczych), aby osiągnąć cele środowiskowe </w:t>
                  </w:r>
                  <w:r w:rsidRPr="007C5E7A">
                    <w:rPr>
                      <w:rFonts w:ascii="Arial" w:hAnsi="Arial" w:cs="Arial"/>
                      <w:bCs/>
                      <w:sz w:val="18"/>
                      <w:szCs w:val="18"/>
                    </w:rPr>
                    <w:br/>
                    <w:t>i uniknąć ryzyka środowiskowego;</w:t>
                  </w:r>
                </w:p>
                <w:p w14:paraId="5E8D5C34" w14:textId="77777777" w:rsidR="007C5E7A" w:rsidRPr="007C5E7A" w:rsidRDefault="007C5E7A" w:rsidP="00FB072E">
                  <w:pPr>
                    <w:framePr w:hSpace="141" w:wrap="around" w:vAnchor="text" w:hAnchor="margin" w:x="108" w:y="-3002"/>
                    <w:numPr>
                      <w:ilvl w:val="0"/>
                      <w:numId w:val="123"/>
                    </w:numPr>
                    <w:suppressOverlap/>
                    <w:rPr>
                      <w:rFonts w:ascii="Arial" w:hAnsi="Arial" w:cs="Arial"/>
                      <w:bCs/>
                      <w:sz w:val="18"/>
                      <w:szCs w:val="18"/>
                    </w:rPr>
                  </w:pPr>
                  <w:r w:rsidRPr="007C5E7A">
                    <w:rPr>
                      <w:rFonts w:ascii="Arial" w:hAnsi="Arial" w:cs="Arial"/>
                      <w:bCs/>
                      <w:sz w:val="18"/>
                      <w:szCs w:val="18"/>
                    </w:rPr>
                    <w:t xml:space="preserve">określenie struktur, ról i obowiązków w odniesieniu do aspektów i celów środowiskowych oraz zapewnienie niezbędnych zasobów finansowych </w:t>
                  </w:r>
                  <w:r w:rsidRPr="007C5E7A">
                    <w:rPr>
                      <w:rFonts w:ascii="Arial" w:hAnsi="Arial" w:cs="Arial"/>
                      <w:bCs/>
                      <w:sz w:val="18"/>
                      <w:szCs w:val="18"/>
                    </w:rPr>
                    <w:br/>
                    <w:t xml:space="preserve">i ludzkich; </w:t>
                  </w:r>
                </w:p>
                <w:p w14:paraId="70172C3A" w14:textId="77777777" w:rsidR="007C5E7A" w:rsidRPr="007C5E7A" w:rsidRDefault="007C5E7A" w:rsidP="00FB072E">
                  <w:pPr>
                    <w:framePr w:hSpace="141" w:wrap="around" w:vAnchor="text" w:hAnchor="margin" w:x="108" w:y="-3002"/>
                    <w:numPr>
                      <w:ilvl w:val="0"/>
                      <w:numId w:val="123"/>
                    </w:numPr>
                    <w:suppressOverlap/>
                    <w:rPr>
                      <w:rFonts w:ascii="Arial" w:hAnsi="Arial" w:cs="Arial"/>
                      <w:bCs/>
                      <w:sz w:val="18"/>
                      <w:szCs w:val="18"/>
                    </w:rPr>
                  </w:pPr>
                  <w:r w:rsidRPr="007C5E7A">
                    <w:rPr>
                      <w:rFonts w:ascii="Arial" w:hAnsi="Arial" w:cs="Arial"/>
                      <w:bCs/>
                      <w:sz w:val="18"/>
                      <w:szCs w:val="18"/>
                    </w:rPr>
                    <w:t>zapewnienie niezbędnych kompetencji i świadomości pracowników, których praca może mieć wpływ na efektywność środowiskową danej instalacji (np. poprzez przekazywanie informacji i szkolenia);</w:t>
                  </w:r>
                </w:p>
                <w:p w14:paraId="44089825" w14:textId="77777777" w:rsidR="007C5E7A" w:rsidRPr="007C5E7A" w:rsidRDefault="007C5E7A" w:rsidP="00FB072E">
                  <w:pPr>
                    <w:framePr w:hSpace="141" w:wrap="around" w:vAnchor="text" w:hAnchor="margin" w:x="108" w:y="-3002"/>
                    <w:numPr>
                      <w:ilvl w:val="0"/>
                      <w:numId w:val="123"/>
                    </w:numPr>
                    <w:suppressOverlap/>
                    <w:rPr>
                      <w:rFonts w:ascii="Arial" w:hAnsi="Arial" w:cs="Arial"/>
                      <w:bCs/>
                      <w:sz w:val="18"/>
                      <w:szCs w:val="18"/>
                    </w:rPr>
                  </w:pPr>
                  <w:r w:rsidRPr="007C5E7A">
                    <w:rPr>
                      <w:rFonts w:ascii="Arial" w:hAnsi="Arial" w:cs="Arial"/>
                      <w:bCs/>
                      <w:sz w:val="18"/>
                      <w:szCs w:val="18"/>
                    </w:rPr>
                    <w:t>komunikację wewnętrzną i zewnętrzną;</w:t>
                  </w:r>
                </w:p>
                <w:p w14:paraId="18C18CA6" w14:textId="77777777" w:rsidR="007C5E7A" w:rsidRPr="007C5E7A" w:rsidRDefault="007C5E7A" w:rsidP="00FB072E">
                  <w:pPr>
                    <w:framePr w:hSpace="141" w:wrap="around" w:vAnchor="text" w:hAnchor="margin" w:x="108" w:y="-3002"/>
                    <w:numPr>
                      <w:ilvl w:val="0"/>
                      <w:numId w:val="123"/>
                    </w:numPr>
                    <w:suppressOverlap/>
                    <w:rPr>
                      <w:rFonts w:ascii="Arial" w:hAnsi="Arial" w:cs="Arial"/>
                      <w:bCs/>
                      <w:sz w:val="18"/>
                      <w:szCs w:val="18"/>
                    </w:rPr>
                  </w:pPr>
                  <w:r w:rsidRPr="007C5E7A">
                    <w:rPr>
                      <w:rFonts w:ascii="Arial" w:hAnsi="Arial" w:cs="Arial"/>
                      <w:bCs/>
                      <w:sz w:val="18"/>
                      <w:szCs w:val="18"/>
                    </w:rPr>
                    <w:t xml:space="preserve">wspieranie zaangażowania pracowników w dobre praktyki zarządzania środowiskowego; </w:t>
                  </w:r>
                </w:p>
                <w:p w14:paraId="543D818A" w14:textId="77777777" w:rsidR="007C5E7A" w:rsidRPr="007C5E7A" w:rsidRDefault="007C5E7A" w:rsidP="00FB072E">
                  <w:pPr>
                    <w:framePr w:hSpace="141" w:wrap="around" w:vAnchor="text" w:hAnchor="margin" w:x="108" w:y="-3002"/>
                    <w:numPr>
                      <w:ilvl w:val="0"/>
                      <w:numId w:val="123"/>
                    </w:numPr>
                    <w:suppressOverlap/>
                    <w:rPr>
                      <w:rFonts w:ascii="Arial" w:hAnsi="Arial" w:cs="Arial"/>
                      <w:bCs/>
                      <w:sz w:val="18"/>
                      <w:szCs w:val="18"/>
                    </w:rPr>
                  </w:pPr>
                  <w:r w:rsidRPr="007C5E7A">
                    <w:rPr>
                      <w:rFonts w:ascii="Arial" w:hAnsi="Arial" w:cs="Arial"/>
                      <w:bCs/>
                      <w:sz w:val="18"/>
                      <w:szCs w:val="18"/>
                    </w:rPr>
                    <w:t xml:space="preserve">opracowanie i stosowanie podręcznika zarządzania oraz pisemnych procedur </w:t>
                  </w:r>
                  <w:r w:rsidRPr="007C5E7A">
                    <w:rPr>
                      <w:rFonts w:ascii="Arial" w:hAnsi="Arial" w:cs="Arial"/>
                      <w:bCs/>
                      <w:sz w:val="18"/>
                      <w:szCs w:val="18"/>
                    </w:rPr>
                    <w:br/>
                    <w:t xml:space="preserve">w celu kontroli działań o znaczącym oddziaływaniu na środowisko, jak również odpowiednich zapisów; </w:t>
                  </w:r>
                </w:p>
                <w:p w14:paraId="569F5EAD" w14:textId="77777777" w:rsidR="007C5E7A" w:rsidRPr="007C5E7A" w:rsidRDefault="007C5E7A" w:rsidP="00FB072E">
                  <w:pPr>
                    <w:framePr w:hSpace="141" w:wrap="around" w:vAnchor="text" w:hAnchor="margin" w:x="108" w:y="-3002"/>
                    <w:numPr>
                      <w:ilvl w:val="0"/>
                      <w:numId w:val="123"/>
                    </w:numPr>
                    <w:suppressOverlap/>
                    <w:rPr>
                      <w:rFonts w:ascii="Arial" w:hAnsi="Arial" w:cs="Arial"/>
                      <w:bCs/>
                      <w:sz w:val="18"/>
                      <w:szCs w:val="18"/>
                    </w:rPr>
                  </w:pPr>
                  <w:r w:rsidRPr="007C5E7A">
                    <w:rPr>
                      <w:rFonts w:ascii="Arial" w:hAnsi="Arial" w:cs="Arial"/>
                      <w:bCs/>
                      <w:sz w:val="18"/>
                      <w:szCs w:val="18"/>
                    </w:rPr>
                    <w:t>skuteczne planowanie operacyjne i kontrolę procesu;</w:t>
                  </w:r>
                </w:p>
                <w:p w14:paraId="3B0000FE" w14:textId="77777777" w:rsidR="007C5E7A" w:rsidRPr="007C5E7A" w:rsidRDefault="007C5E7A" w:rsidP="00FB072E">
                  <w:pPr>
                    <w:framePr w:hSpace="141" w:wrap="around" w:vAnchor="text" w:hAnchor="margin" w:x="108" w:y="-3002"/>
                    <w:numPr>
                      <w:ilvl w:val="0"/>
                      <w:numId w:val="123"/>
                    </w:numPr>
                    <w:suppressOverlap/>
                    <w:rPr>
                      <w:rFonts w:ascii="Arial" w:hAnsi="Arial" w:cs="Arial"/>
                      <w:bCs/>
                      <w:sz w:val="18"/>
                      <w:szCs w:val="18"/>
                    </w:rPr>
                  </w:pPr>
                  <w:r w:rsidRPr="007C5E7A">
                    <w:rPr>
                      <w:rFonts w:ascii="Arial" w:hAnsi="Arial" w:cs="Arial"/>
                      <w:bCs/>
                      <w:sz w:val="18"/>
                      <w:szCs w:val="18"/>
                    </w:rPr>
                    <w:t>wdrożenie odpowiednich programów konserwacji;</w:t>
                  </w:r>
                </w:p>
                <w:p w14:paraId="0A32EA91" w14:textId="77777777" w:rsidR="007C5E7A" w:rsidRPr="007C5E7A" w:rsidRDefault="007C5E7A" w:rsidP="00FB072E">
                  <w:pPr>
                    <w:framePr w:hSpace="141" w:wrap="around" w:vAnchor="text" w:hAnchor="margin" w:x="108" w:y="-3002"/>
                    <w:numPr>
                      <w:ilvl w:val="0"/>
                      <w:numId w:val="123"/>
                    </w:numPr>
                    <w:suppressOverlap/>
                    <w:rPr>
                      <w:rFonts w:ascii="Arial" w:hAnsi="Arial" w:cs="Arial"/>
                      <w:bCs/>
                      <w:sz w:val="18"/>
                      <w:szCs w:val="18"/>
                    </w:rPr>
                  </w:pPr>
                  <w:r w:rsidRPr="007C5E7A">
                    <w:rPr>
                      <w:rFonts w:ascii="Arial" w:hAnsi="Arial" w:cs="Arial"/>
                      <w:bCs/>
                      <w:sz w:val="18"/>
                      <w:szCs w:val="18"/>
                    </w:rPr>
                    <w:t>protokoły gotowości i reagowania na wypadek sytuacji wyjątkowej, w tym zapobieganie niekorzystnemu oddziaływaniu (na środowisko) sytuacji wyjątkowych lub ograniczanie ich negatywnych skutków;</w:t>
                  </w:r>
                </w:p>
                <w:p w14:paraId="5E5D6B6E" w14:textId="77777777" w:rsidR="007C5E7A" w:rsidRPr="007C5E7A" w:rsidRDefault="007C5E7A" w:rsidP="00FB072E">
                  <w:pPr>
                    <w:framePr w:hSpace="141" w:wrap="around" w:vAnchor="text" w:hAnchor="margin" w:x="108" w:y="-3002"/>
                    <w:numPr>
                      <w:ilvl w:val="0"/>
                      <w:numId w:val="123"/>
                    </w:numPr>
                    <w:suppressOverlap/>
                    <w:rPr>
                      <w:rFonts w:ascii="Arial" w:hAnsi="Arial" w:cs="Arial"/>
                      <w:bCs/>
                      <w:sz w:val="18"/>
                      <w:szCs w:val="18"/>
                    </w:rPr>
                  </w:pPr>
                  <w:r w:rsidRPr="007C5E7A">
                    <w:rPr>
                      <w:rFonts w:ascii="Arial" w:hAnsi="Arial" w:cs="Arial"/>
                      <w:bCs/>
                      <w:sz w:val="18"/>
                      <w:szCs w:val="18"/>
                    </w:rPr>
                    <w:t xml:space="preserve">w przypadku (ponownego) zaprojektowania (nowej) instalacji lub jej części, uwzględnienie jej oddziaływania na środowisko w trakcie użytkowania, co obejmuje budowę, konserwację, eksploatację i likwidację; </w:t>
                  </w:r>
                </w:p>
                <w:p w14:paraId="40EF41FD" w14:textId="77777777" w:rsidR="007C5E7A" w:rsidRPr="007C5E7A" w:rsidRDefault="007C5E7A" w:rsidP="00FB072E">
                  <w:pPr>
                    <w:framePr w:hSpace="141" w:wrap="around" w:vAnchor="text" w:hAnchor="margin" w:x="108" w:y="-3002"/>
                    <w:numPr>
                      <w:ilvl w:val="0"/>
                      <w:numId w:val="123"/>
                    </w:numPr>
                    <w:suppressOverlap/>
                    <w:rPr>
                      <w:rFonts w:ascii="Arial" w:hAnsi="Arial" w:cs="Arial"/>
                      <w:bCs/>
                      <w:sz w:val="18"/>
                      <w:szCs w:val="18"/>
                    </w:rPr>
                  </w:pPr>
                  <w:r w:rsidRPr="007C5E7A">
                    <w:rPr>
                      <w:rFonts w:ascii="Arial" w:hAnsi="Arial" w:cs="Arial"/>
                      <w:bCs/>
                      <w:sz w:val="18"/>
                      <w:szCs w:val="18"/>
                    </w:rPr>
                    <w:t xml:space="preserve">program monitorowania i pomiarów, w stosownych przypadkach, </w:t>
                  </w:r>
                  <w:r w:rsidRPr="007C5E7A">
                    <w:rPr>
                      <w:rFonts w:ascii="Arial" w:hAnsi="Arial" w:cs="Arial"/>
                      <w:bCs/>
                      <w:sz w:val="18"/>
                      <w:szCs w:val="18"/>
                    </w:rPr>
                    <w:br/>
                    <w:t xml:space="preserve">z odpowiednimi informacjami można zapoznać się w sprawozdaniu referencyjnym dotyczącym monitorowania emisji do powietrza i wody przez instalacje IED; </w:t>
                  </w:r>
                </w:p>
                <w:p w14:paraId="35C35762" w14:textId="77777777" w:rsidR="007C5E7A" w:rsidRPr="007C5E7A" w:rsidRDefault="007C5E7A" w:rsidP="00FB072E">
                  <w:pPr>
                    <w:framePr w:hSpace="141" w:wrap="around" w:vAnchor="text" w:hAnchor="margin" w:x="108" w:y="-3002"/>
                    <w:numPr>
                      <w:ilvl w:val="0"/>
                      <w:numId w:val="123"/>
                    </w:numPr>
                    <w:suppressOverlap/>
                    <w:rPr>
                      <w:rFonts w:ascii="Arial" w:hAnsi="Arial" w:cs="Arial"/>
                      <w:bCs/>
                      <w:sz w:val="18"/>
                      <w:szCs w:val="18"/>
                    </w:rPr>
                  </w:pPr>
                  <w:r w:rsidRPr="007C5E7A">
                    <w:rPr>
                      <w:rFonts w:ascii="Arial" w:hAnsi="Arial" w:cs="Arial"/>
                      <w:bCs/>
                      <w:sz w:val="18"/>
                      <w:szCs w:val="18"/>
                    </w:rPr>
                    <w:t>regularne stosowanie sektorowej analizy porównawczej;</w:t>
                  </w:r>
                </w:p>
                <w:p w14:paraId="21FC2797" w14:textId="75CA845A" w:rsidR="007C5E7A" w:rsidRPr="007C5E7A" w:rsidRDefault="007C5E7A" w:rsidP="00FB072E">
                  <w:pPr>
                    <w:framePr w:hSpace="141" w:wrap="around" w:vAnchor="text" w:hAnchor="margin" w:x="108" w:y="-3002"/>
                    <w:numPr>
                      <w:ilvl w:val="0"/>
                      <w:numId w:val="123"/>
                    </w:numPr>
                    <w:suppressOverlap/>
                    <w:rPr>
                      <w:rFonts w:ascii="Arial" w:hAnsi="Arial" w:cs="Arial"/>
                      <w:bCs/>
                      <w:sz w:val="18"/>
                      <w:szCs w:val="18"/>
                    </w:rPr>
                  </w:pPr>
                  <w:r w:rsidRPr="007C5E7A">
                    <w:rPr>
                      <w:rFonts w:ascii="Arial" w:hAnsi="Arial" w:cs="Arial"/>
                      <w:bCs/>
                      <w:sz w:val="18"/>
                      <w:szCs w:val="18"/>
                    </w:rPr>
                    <w:t xml:space="preserve">okresowe niezależne (o ile to możliwe) audyty wewnętrzne i okresowe niezależne audyty zewnętrzne w celu oceny efektywności środowiskowej i ustalenia, czy system zarządzania środowiskowego jest zgodny z zaplanowanymi rozwiązaniami i czy odpowiednio go wdrożono i utrzymywano; </w:t>
                  </w:r>
                </w:p>
                <w:p w14:paraId="61878F4A" w14:textId="77777777" w:rsidR="007C5E7A" w:rsidRPr="007C5E7A" w:rsidRDefault="007C5E7A" w:rsidP="00FB072E">
                  <w:pPr>
                    <w:framePr w:hSpace="141" w:wrap="around" w:vAnchor="text" w:hAnchor="margin" w:x="108" w:y="-3002"/>
                    <w:numPr>
                      <w:ilvl w:val="0"/>
                      <w:numId w:val="123"/>
                    </w:numPr>
                    <w:suppressOverlap/>
                    <w:rPr>
                      <w:rFonts w:ascii="Arial" w:hAnsi="Arial" w:cs="Arial"/>
                      <w:bCs/>
                      <w:sz w:val="18"/>
                      <w:szCs w:val="18"/>
                    </w:rPr>
                  </w:pPr>
                  <w:r w:rsidRPr="007C5E7A">
                    <w:rPr>
                      <w:rFonts w:ascii="Arial" w:hAnsi="Arial" w:cs="Arial"/>
                      <w:bCs/>
                      <w:sz w:val="18"/>
                      <w:szCs w:val="18"/>
                    </w:rPr>
                    <w:t xml:space="preserve">ocenę przyczyn niezgodności, wdrażanie działań naprawczych w odpowiedzi na przypadki niezgodności, przegląd skuteczności działań naprawczych oraz ustalenie, czy podobne niezgodności istnieją lub mogą potencjalnie wystąpić; </w:t>
                  </w:r>
                </w:p>
                <w:p w14:paraId="2890F602" w14:textId="658F75D0" w:rsidR="007C5E7A" w:rsidRPr="007C5E7A" w:rsidRDefault="007C5E7A" w:rsidP="00FB072E">
                  <w:pPr>
                    <w:framePr w:hSpace="141" w:wrap="around" w:vAnchor="text" w:hAnchor="margin" w:x="108" w:y="-3002"/>
                    <w:numPr>
                      <w:ilvl w:val="0"/>
                      <w:numId w:val="123"/>
                    </w:numPr>
                    <w:suppressOverlap/>
                    <w:rPr>
                      <w:rFonts w:ascii="Arial" w:hAnsi="Arial" w:cs="Arial"/>
                      <w:bCs/>
                      <w:sz w:val="18"/>
                      <w:szCs w:val="18"/>
                    </w:rPr>
                  </w:pPr>
                  <w:r w:rsidRPr="007C5E7A">
                    <w:rPr>
                      <w:rFonts w:ascii="Arial" w:hAnsi="Arial" w:cs="Arial"/>
                      <w:bCs/>
                      <w:sz w:val="18"/>
                      <w:szCs w:val="18"/>
                    </w:rPr>
                    <w:t>okresowy przegląd systemu zarządzania środowiskowego</w:t>
                  </w:r>
                  <w:r w:rsidR="006E38EC">
                    <w:rPr>
                      <w:rFonts w:ascii="Arial" w:hAnsi="Arial" w:cs="Arial"/>
                      <w:bCs/>
                      <w:sz w:val="18"/>
                      <w:szCs w:val="18"/>
                    </w:rPr>
                    <w:t>,</w:t>
                  </w:r>
                  <w:r w:rsidRPr="007C5E7A">
                    <w:rPr>
                      <w:rFonts w:ascii="Arial" w:hAnsi="Arial" w:cs="Arial"/>
                      <w:bCs/>
                      <w:sz w:val="18"/>
                      <w:szCs w:val="18"/>
                    </w:rPr>
                    <w:t xml:space="preserve"> przeprowadzany przez kadrę kierowniczą wyższego szczebla</w:t>
                  </w:r>
                  <w:r w:rsidR="006E38EC">
                    <w:rPr>
                      <w:rFonts w:ascii="Arial" w:hAnsi="Arial" w:cs="Arial"/>
                      <w:bCs/>
                      <w:sz w:val="18"/>
                      <w:szCs w:val="18"/>
                    </w:rPr>
                    <w:t>,</w:t>
                  </w:r>
                  <w:r w:rsidRPr="007C5E7A">
                    <w:rPr>
                      <w:rFonts w:ascii="Arial" w:hAnsi="Arial" w:cs="Arial"/>
                      <w:bCs/>
                      <w:sz w:val="18"/>
                      <w:szCs w:val="18"/>
                    </w:rPr>
                    <w:t xml:space="preserve"> pod kątem jego stałej przydatności, prawidłowości i skuteczności; </w:t>
                  </w:r>
                </w:p>
                <w:p w14:paraId="5C3A6252" w14:textId="77777777" w:rsidR="007C5E7A" w:rsidRPr="007C5E7A" w:rsidRDefault="007C5E7A" w:rsidP="00FB072E">
                  <w:pPr>
                    <w:framePr w:hSpace="141" w:wrap="around" w:vAnchor="text" w:hAnchor="margin" w:x="108" w:y="-3002"/>
                    <w:numPr>
                      <w:ilvl w:val="0"/>
                      <w:numId w:val="123"/>
                    </w:numPr>
                    <w:suppressOverlap/>
                    <w:rPr>
                      <w:rFonts w:ascii="Arial" w:hAnsi="Arial" w:cs="Arial"/>
                      <w:bCs/>
                      <w:sz w:val="18"/>
                      <w:szCs w:val="18"/>
                    </w:rPr>
                  </w:pPr>
                  <w:r w:rsidRPr="007C5E7A">
                    <w:rPr>
                      <w:rFonts w:ascii="Arial" w:hAnsi="Arial" w:cs="Arial"/>
                      <w:bCs/>
                      <w:sz w:val="18"/>
                      <w:szCs w:val="18"/>
                    </w:rPr>
                    <w:t xml:space="preserve">monitorowanie i uwzględnianie rozwoju czystszych technik; </w:t>
                  </w:r>
                </w:p>
                <w:p w14:paraId="46DADB73" w14:textId="77777777" w:rsidR="007C5E7A" w:rsidRPr="007C5E7A" w:rsidRDefault="007C5E7A" w:rsidP="00FB072E">
                  <w:pPr>
                    <w:framePr w:hSpace="141" w:wrap="around" w:vAnchor="text" w:hAnchor="margin" w:x="108" w:y="-3002"/>
                    <w:numPr>
                      <w:ilvl w:val="0"/>
                      <w:numId w:val="123"/>
                    </w:numPr>
                    <w:suppressOverlap/>
                    <w:rPr>
                      <w:rFonts w:ascii="Arial" w:hAnsi="Arial" w:cs="Arial"/>
                      <w:bCs/>
                      <w:sz w:val="18"/>
                      <w:szCs w:val="18"/>
                    </w:rPr>
                  </w:pPr>
                  <w:r w:rsidRPr="007C5E7A">
                    <w:rPr>
                      <w:rFonts w:ascii="Arial" w:hAnsi="Arial" w:cs="Arial"/>
                      <w:bCs/>
                      <w:sz w:val="18"/>
                      <w:szCs w:val="18"/>
                    </w:rPr>
                    <w:t>plan zarządzania hałasem;</w:t>
                  </w:r>
                </w:p>
                <w:p w14:paraId="5521A7B0" w14:textId="77777777" w:rsidR="007C5E7A" w:rsidRPr="007C5E7A" w:rsidRDefault="007C5E7A" w:rsidP="00FB072E">
                  <w:pPr>
                    <w:framePr w:hSpace="141" w:wrap="around" w:vAnchor="text" w:hAnchor="margin" w:x="108" w:y="-3002"/>
                    <w:numPr>
                      <w:ilvl w:val="0"/>
                      <w:numId w:val="123"/>
                    </w:numPr>
                    <w:suppressOverlap/>
                    <w:rPr>
                      <w:rFonts w:ascii="Arial" w:hAnsi="Arial" w:cs="Arial"/>
                      <w:bCs/>
                      <w:sz w:val="18"/>
                      <w:szCs w:val="18"/>
                    </w:rPr>
                  </w:pPr>
                  <w:r w:rsidRPr="007C5E7A">
                    <w:rPr>
                      <w:rFonts w:ascii="Arial" w:hAnsi="Arial" w:cs="Arial"/>
                      <w:bCs/>
                      <w:sz w:val="18"/>
                      <w:szCs w:val="18"/>
                    </w:rPr>
                    <w:t xml:space="preserve">plan zarządzania odorami; </w:t>
                  </w:r>
                </w:p>
                <w:p w14:paraId="072AEDC6" w14:textId="5E165471" w:rsidR="007C5E7A" w:rsidRPr="007C5E7A" w:rsidRDefault="007C5E7A" w:rsidP="00FB072E">
                  <w:pPr>
                    <w:framePr w:hSpace="141" w:wrap="around" w:vAnchor="text" w:hAnchor="margin" w:x="108" w:y="-3002"/>
                    <w:numPr>
                      <w:ilvl w:val="0"/>
                      <w:numId w:val="123"/>
                    </w:numPr>
                    <w:suppressOverlap/>
                    <w:rPr>
                      <w:rFonts w:ascii="Arial" w:hAnsi="Arial" w:cs="Arial"/>
                      <w:bCs/>
                      <w:sz w:val="18"/>
                      <w:szCs w:val="18"/>
                    </w:rPr>
                  </w:pPr>
                  <w:r w:rsidRPr="007C5E7A">
                    <w:rPr>
                      <w:rFonts w:ascii="Arial" w:hAnsi="Arial" w:cs="Arial"/>
                      <w:bCs/>
                      <w:sz w:val="18"/>
                      <w:szCs w:val="18"/>
                    </w:rPr>
                    <w:t>wykaz zużycia wody, energii i surowców oraz strumieni ścieków i gazów</w:t>
                  </w:r>
                  <w:r w:rsidR="006E38EC">
                    <w:rPr>
                      <w:rFonts w:ascii="Arial" w:hAnsi="Arial" w:cs="Arial"/>
                      <w:bCs/>
                      <w:sz w:val="18"/>
                      <w:szCs w:val="18"/>
                    </w:rPr>
                    <w:t xml:space="preserve"> </w:t>
                  </w:r>
                  <w:r w:rsidRPr="007C5E7A">
                    <w:rPr>
                      <w:rFonts w:ascii="Arial" w:hAnsi="Arial" w:cs="Arial"/>
                      <w:bCs/>
                      <w:sz w:val="18"/>
                      <w:szCs w:val="18"/>
                    </w:rPr>
                    <w:t xml:space="preserve">odlotowych; </w:t>
                  </w:r>
                </w:p>
                <w:p w14:paraId="65E3BAFF" w14:textId="3783C77C" w:rsidR="007C5E7A" w:rsidRPr="007C5E7A" w:rsidRDefault="007C5E7A" w:rsidP="00FB072E">
                  <w:pPr>
                    <w:framePr w:hSpace="141" w:wrap="around" w:vAnchor="text" w:hAnchor="margin" w:x="108" w:y="-3002"/>
                    <w:numPr>
                      <w:ilvl w:val="0"/>
                      <w:numId w:val="123"/>
                    </w:numPr>
                    <w:suppressOverlap/>
                    <w:rPr>
                      <w:rFonts w:ascii="Arial" w:hAnsi="Arial" w:cs="Arial"/>
                      <w:bCs/>
                      <w:sz w:val="18"/>
                      <w:szCs w:val="18"/>
                    </w:rPr>
                  </w:pPr>
                  <w:r w:rsidRPr="007C5E7A">
                    <w:rPr>
                      <w:rFonts w:ascii="Arial" w:hAnsi="Arial" w:cs="Arial"/>
                      <w:bCs/>
                      <w:sz w:val="18"/>
                      <w:szCs w:val="18"/>
                    </w:rPr>
                    <w:t>plan na rzecz efektywności energetycznej</w:t>
                  </w:r>
                  <w:r>
                    <w:rPr>
                      <w:rFonts w:ascii="Arial" w:hAnsi="Arial" w:cs="Arial"/>
                      <w:bCs/>
                      <w:sz w:val="18"/>
                      <w:szCs w:val="18"/>
                    </w:rPr>
                    <w:t>.</w:t>
                  </w:r>
                </w:p>
              </w:tc>
            </w:tr>
          </w:tbl>
          <w:p w14:paraId="3381C553" w14:textId="2263FB2E" w:rsidR="006717C5" w:rsidRPr="00A55033" w:rsidRDefault="006717C5" w:rsidP="00A55033">
            <w:pPr>
              <w:pStyle w:val="Arial10i50"/>
              <w:numPr>
                <w:ilvl w:val="0"/>
                <w:numId w:val="124"/>
              </w:numPr>
              <w:spacing w:before="200" w:after="200" w:line="320" w:lineRule="exact"/>
              <w:ind w:left="714" w:hanging="357"/>
              <w:rPr>
                <w:rFonts w:cs="Arial"/>
                <w:b/>
                <w:color w:val="auto"/>
                <w:sz w:val="24"/>
                <w:szCs w:val="24"/>
              </w:rPr>
            </w:pPr>
            <w:r w:rsidRPr="00A55033">
              <w:rPr>
                <w:rFonts w:cs="Arial"/>
                <w:b/>
                <w:color w:val="auto"/>
                <w:sz w:val="24"/>
                <w:szCs w:val="24"/>
              </w:rPr>
              <w:lastRenderedPageBreak/>
              <w:t>W zakresie ochrony powietrza:</w:t>
            </w:r>
          </w:p>
          <w:p w14:paraId="11F0ED2A" w14:textId="19B24D7E" w:rsidR="006D00BB" w:rsidRPr="00A55033" w:rsidRDefault="006D00BB" w:rsidP="00A55033">
            <w:pPr>
              <w:pStyle w:val="Arial10i50"/>
              <w:numPr>
                <w:ilvl w:val="0"/>
                <w:numId w:val="92"/>
              </w:numPr>
              <w:spacing w:after="200" w:line="320" w:lineRule="exact"/>
              <w:contextualSpacing/>
              <w:rPr>
                <w:rFonts w:cs="Arial"/>
                <w:sz w:val="24"/>
                <w:szCs w:val="24"/>
              </w:rPr>
            </w:pPr>
            <w:r w:rsidRPr="00A55033">
              <w:rPr>
                <w:rFonts w:cs="Arial"/>
                <w:sz w:val="24"/>
                <w:szCs w:val="24"/>
              </w:rPr>
              <w:t xml:space="preserve">produkowanie tlenku cynku metodą pośrednią (francuską) w procesie topienia cynku metalicznego w piecu obrotowym i utleniania tlenem </w:t>
            </w:r>
            <w:r w:rsidR="006E38EC">
              <w:rPr>
                <w:rFonts w:cs="Arial"/>
                <w:sz w:val="24"/>
                <w:szCs w:val="24"/>
              </w:rPr>
              <w:br/>
            </w:r>
            <w:r w:rsidRPr="00A55033">
              <w:rPr>
                <w:rFonts w:cs="Arial"/>
                <w:sz w:val="24"/>
                <w:szCs w:val="24"/>
              </w:rPr>
              <w:t>z powietrza</w:t>
            </w:r>
            <w:r w:rsidR="002D3269" w:rsidRPr="00A55033">
              <w:rPr>
                <w:rFonts w:cs="Arial"/>
                <w:sz w:val="24"/>
                <w:szCs w:val="24"/>
              </w:rPr>
              <w:t>,</w:t>
            </w:r>
          </w:p>
          <w:p w14:paraId="62C71EDA" w14:textId="5995DD89" w:rsidR="006D00BB" w:rsidRPr="00A55033" w:rsidRDefault="006D00BB" w:rsidP="00A55033">
            <w:pPr>
              <w:pStyle w:val="Arial10i50"/>
              <w:numPr>
                <w:ilvl w:val="0"/>
                <w:numId w:val="92"/>
              </w:numPr>
              <w:spacing w:after="200" w:line="320" w:lineRule="exact"/>
              <w:contextualSpacing/>
              <w:rPr>
                <w:rFonts w:cs="Arial"/>
                <w:sz w:val="24"/>
                <w:szCs w:val="24"/>
              </w:rPr>
            </w:pPr>
            <w:r w:rsidRPr="00A55033">
              <w:rPr>
                <w:rFonts w:cs="Arial"/>
                <w:sz w:val="24"/>
                <w:szCs w:val="24"/>
              </w:rPr>
              <w:t>niestosowanie w produkcji chemikaliów i dodatków</w:t>
            </w:r>
            <w:r w:rsidR="002D3269" w:rsidRPr="00A55033">
              <w:rPr>
                <w:rFonts w:cs="Arial"/>
                <w:sz w:val="24"/>
                <w:szCs w:val="24"/>
              </w:rPr>
              <w:t>,</w:t>
            </w:r>
          </w:p>
          <w:p w14:paraId="0BF76CB0" w14:textId="6CA28D67" w:rsidR="006D00BB" w:rsidRPr="00A55033" w:rsidRDefault="006D00BB" w:rsidP="00A55033">
            <w:pPr>
              <w:pStyle w:val="Arial10i50"/>
              <w:numPr>
                <w:ilvl w:val="0"/>
                <w:numId w:val="92"/>
              </w:numPr>
              <w:spacing w:after="200" w:line="320" w:lineRule="exact"/>
              <w:contextualSpacing/>
              <w:rPr>
                <w:rFonts w:cs="Arial"/>
                <w:sz w:val="24"/>
                <w:szCs w:val="24"/>
              </w:rPr>
            </w:pPr>
            <w:r w:rsidRPr="00A55033">
              <w:rPr>
                <w:rFonts w:cs="Arial"/>
                <w:sz w:val="24"/>
                <w:szCs w:val="24"/>
              </w:rPr>
              <w:t>dostarczanie cynku do zakładu w płytach oraz następnie przemieszczanie go na halę</w:t>
            </w:r>
            <w:r w:rsidR="002D3269" w:rsidRPr="00A55033">
              <w:rPr>
                <w:rFonts w:cs="Arial"/>
                <w:sz w:val="24"/>
                <w:szCs w:val="24"/>
              </w:rPr>
              <w:t>,</w:t>
            </w:r>
            <w:r w:rsidRPr="00A55033">
              <w:rPr>
                <w:rFonts w:cs="Arial"/>
                <w:sz w:val="24"/>
                <w:szCs w:val="24"/>
              </w:rPr>
              <w:t xml:space="preserve"> w okolice pieców obrotowych wózkami widłowymi, co eliminuje emisję niezorganizowaną z tych operacji</w:t>
            </w:r>
            <w:r w:rsidR="002D3269" w:rsidRPr="00A55033">
              <w:rPr>
                <w:rFonts w:cs="Arial"/>
                <w:sz w:val="24"/>
                <w:szCs w:val="24"/>
              </w:rPr>
              <w:t>,</w:t>
            </w:r>
          </w:p>
          <w:p w14:paraId="2E114719" w14:textId="33A56F10" w:rsidR="006D00BB" w:rsidRPr="00A55033" w:rsidRDefault="006D00BB" w:rsidP="00A55033">
            <w:pPr>
              <w:pStyle w:val="Arial10i50"/>
              <w:numPr>
                <w:ilvl w:val="0"/>
                <w:numId w:val="92"/>
              </w:numPr>
              <w:spacing w:after="200" w:line="320" w:lineRule="exact"/>
              <w:contextualSpacing/>
              <w:rPr>
                <w:rFonts w:cs="Arial"/>
                <w:sz w:val="24"/>
                <w:szCs w:val="24"/>
              </w:rPr>
            </w:pPr>
            <w:r w:rsidRPr="00A55033">
              <w:rPr>
                <w:rFonts w:cs="Arial"/>
                <w:sz w:val="24"/>
                <w:szCs w:val="24"/>
              </w:rPr>
              <w:t>stosowanie surowców charakteryzujących się wysokim stopniem czystości</w:t>
            </w:r>
            <w:r w:rsidR="002D3269" w:rsidRPr="00A55033">
              <w:rPr>
                <w:rFonts w:cs="Arial"/>
                <w:sz w:val="24"/>
                <w:szCs w:val="24"/>
              </w:rPr>
              <w:t>,</w:t>
            </w:r>
          </w:p>
          <w:p w14:paraId="67E15588" w14:textId="77777777" w:rsidR="006D00BB" w:rsidRPr="00A55033" w:rsidRDefault="006D00BB" w:rsidP="00A55033">
            <w:pPr>
              <w:pStyle w:val="Arial10i50"/>
              <w:numPr>
                <w:ilvl w:val="0"/>
                <w:numId w:val="92"/>
              </w:numPr>
              <w:spacing w:after="200" w:line="320" w:lineRule="exact"/>
              <w:contextualSpacing/>
              <w:rPr>
                <w:rFonts w:cs="Arial"/>
                <w:sz w:val="24"/>
                <w:szCs w:val="24"/>
              </w:rPr>
            </w:pPr>
            <w:r w:rsidRPr="00A55033">
              <w:rPr>
                <w:rFonts w:cs="Arial"/>
                <w:sz w:val="24"/>
                <w:szCs w:val="24"/>
              </w:rPr>
              <w:t>stosowanie w wyżej wymienionej instalacji technik pozwalających na redukcję emisji pyłu:</w:t>
            </w:r>
          </w:p>
          <w:p w14:paraId="4A9B3F3D" w14:textId="68539777" w:rsidR="006D00BB" w:rsidRPr="00A55033" w:rsidRDefault="006D00BB" w:rsidP="00A55033">
            <w:pPr>
              <w:pStyle w:val="Arial10i50"/>
              <w:numPr>
                <w:ilvl w:val="0"/>
                <w:numId w:val="89"/>
              </w:numPr>
              <w:spacing w:after="200" w:line="320" w:lineRule="exact"/>
              <w:ind w:hanging="357"/>
              <w:contextualSpacing/>
              <w:rPr>
                <w:rFonts w:cs="Arial"/>
                <w:sz w:val="24"/>
                <w:szCs w:val="24"/>
              </w:rPr>
            </w:pPr>
            <w:r w:rsidRPr="00A55033">
              <w:rPr>
                <w:rFonts w:cs="Arial"/>
                <w:sz w:val="24"/>
                <w:szCs w:val="24"/>
              </w:rPr>
              <w:t xml:space="preserve">dla wariantu I - emitowanego z pieca obrotowego w okresie produkcji oraz w okresie wypalania, kanału ceramicznego, komory przejściowej </w:t>
            </w:r>
            <w:r w:rsidRPr="00A55033">
              <w:rPr>
                <w:rFonts w:cs="Arial"/>
                <w:sz w:val="24"/>
                <w:szCs w:val="24"/>
              </w:rPr>
              <w:lastRenderedPageBreak/>
              <w:t xml:space="preserve">oraz chłodni linii technologicznej, węzłów przesypowych </w:t>
            </w:r>
            <w:r w:rsidR="006E38EC">
              <w:rPr>
                <w:rFonts w:cs="Arial"/>
                <w:sz w:val="24"/>
                <w:szCs w:val="24"/>
              </w:rPr>
              <w:br/>
            </w:r>
            <w:r w:rsidRPr="00A55033">
              <w:rPr>
                <w:rFonts w:cs="Arial"/>
                <w:sz w:val="24"/>
                <w:szCs w:val="24"/>
              </w:rPr>
              <w:t>z poszczególnych urządzeń transportujących oraz zasypów, pakowaczki filtra tkaninowego PI-B-089-121-454 KOWENT</w:t>
            </w:r>
            <w:r w:rsidR="002D3269" w:rsidRPr="00A55033">
              <w:rPr>
                <w:rFonts w:cs="Arial"/>
                <w:sz w:val="24"/>
                <w:szCs w:val="24"/>
              </w:rPr>
              <w:t>,</w:t>
            </w:r>
            <w:r w:rsidRPr="00A55033">
              <w:rPr>
                <w:rFonts w:cs="Arial"/>
                <w:sz w:val="24"/>
                <w:szCs w:val="24"/>
              </w:rPr>
              <w:t xml:space="preserve"> o gwarantowanym stężeniu końcowym pyłu</w:t>
            </w:r>
            <w:r w:rsidR="002D3269" w:rsidRPr="00A55033">
              <w:rPr>
                <w:rFonts w:cs="Arial"/>
                <w:sz w:val="24"/>
                <w:szCs w:val="24"/>
              </w:rPr>
              <w:t>,</w:t>
            </w:r>
            <w:r w:rsidRPr="00A55033">
              <w:rPr>
                <w:rFonts w:cs="Arial"/>
                <w:sz w:val="24"/>
                <w:szCs w:val="24"/>
              </w:rPr>
              <w:t xml:space="preserve"> poniżej 2,5 mg/mu</w:t>
            </w:r>
            <w:r w:rsidRPr="00A55033">
              <w:rPr>
                <w:rFonts w:cs="Arial"/>
                <w:sz w:val="24"/>
                <w:szCs w:val="24"/>
                <w:vertAlign w:val="superscript"/>
              </w:rPr>
              <w:t>3</w:t>
            </w:r>
            <w:r w:rsidRPr="00A55033">
              <w:rPr>
                <w:rFonts w:cs="Arial"/>
                <w:sz w:val="24"/>
                <w:szCs w:val="24"/>
              </w:rPr>
              <w:t>,</w:t>
            </w:r>
          </w:p>
          <w:p w14:paraId="40D5D22A" w14:textId="69E68F03" w:rsidR="006D00BB" w:rsidRPr="00A55033" w:rsidRDefault="006D00BB" w:rsidP="00A55033">
            <w:pPr>
              <w:pStyle w:val="Arial10i50"/>
              <w:numPr>
                <w:ilvl w:val="0"/>
                <w:numId w:val="89"/>
              </w:numPr>
              <w:spacing w:after="200" w:line="320" w:lineRule="exact"/>
              <w:ind w:hanging="357"/>
              <w:contextualSpacing/>
              <w:rPr>
                <w:rFonts w:cs="Arial"/>
                <w:sz w:val="24"/>
                <w:szCs w:val="24"/>
              </w:rPr>
            </w:pPr>
            <w:r w:rsidRPr="00A55033">
              <w:rPr>
                <w:rFonts w:cs="Arial"/>
                <w:sz w:val="24"/>
                <w:szCs w:val="24"/>
              </w:rPr>
              <w:t xml:space="preserve">dla wariantu </w:t>
            </w:r>
            <w:proofErr w:type="spellStart"/>
            <w:r w:rsidRPr="00A55033">
              <w:rPr>
                <w:rFonts w:cs="Arial"/>
                <w:sz w:val="24"/>
                <w:szCs w:val="24"/>
              </w:rPr>
              <w:t>II</w:t>
            </w:r>
            <w:r w:rsidR="00F92DD0" w:rsidRPr="00A55033">
              <w:rPr>
                <w:rFonts w:cs="Arial"/>
                <w:sz w:val="24"/>
                <w:szCs w:val="24"/>
              </w:rPr>
              <w:t>a</w:t>
            </w:r>
            <w:proofErr w:type="spellEnd"/>
            <w:r w:rsidRPr="00A55033">
              <w:rPr>
                <w:rFonts w:cs="Arial"/>
                <w:sz w:val="24"/>
                <w:szCs w:val="24"/>
              </w:rPr>
              <w:t xml:space="preserve"> - emitowanego z pieca tyglowego w okresie produkcji oraz w okresie wypalania komory przepadu i linii technologicznej, węzłów przesypowych z poszczególnych urządzeń transportujących oraz zasypów, pakowaczki, filtra workowego JDR 1205-4500-04</w:t>
            </w:r>
            <w:r w:rsidR="002D3269" w:rsidRPr="00A55033">
              <w:rPr>
                <w:rFonts w:cs="Arial"/>
                <w:sz w:val="24"/>
                <w:szCs w:val="24"/>
              </w:rPr>
              <w:t>,</w:t>
            </w:r>
            <w:r w:rsidRPr="00A55033">
              <w:rPr>
                <w:rFonts w:cs="Arial"/>
                <w:sz w:val="24"/>
                <w:szCs w:val="24"/>
              </w:rPr>
              <w:t xml:space="preserve"> </w:t>
            </w:r>
            <w:r w:rsidR="006E38EC">
              <w:rPr>
                <w:rFonts w:cs="Arial"/>
                <w:sz w:val="24"/>
                <w:szCs w:val="24"/>
              </w:rPr>
              <w:br/>
            </w:r>
            <w:r w:rsidRPr="00A55033">
              <w:rPr>
                <w:rFonts w:cs="Arial"/>
                <w:sz w:val="24"/>
                <w:szCs w:val="24"/>
              </w:rPr>
              <w:t>o gwarantowanym stężeniu końcowym pyłu</w:t>
            </w:r>
            <w:r w:rsidR="002D3269" w:rsidRPr="00A55033">
              <w:rPr>
                <w:rFonts w:cs="Arial"/>
                <w:sz w:val="24"/>
                <w:szCs w:val="24"/>
              </w:rPr>
              <w:t>,</w:t>
            </w:r>
            <w:r w:rsidRPr="00A55033">
              <w:rPr>
                <w:rFonts w:cs="Arial"/>
                <w:sz w:val="24"/>
                <w:szCs w:val="24"/>
              </w:rPr>
              <w:t xml:space="preserve"> poniżej 1 mg/mu</w:t>
            </w:r>
            <w:r w:rsidRPr="00A55033">
              <w:rPr>
                <w:rFonts w:cs="Arial"/>
                <w:sz w:val="24"/>
                <w:szCs w:val="24"/>
                <w:vertAlign w:val="superscript"/>
              </w:rPr>
              <w:t>3</w:t>
            </w:r>
            <w:r w:rsidRPr="00A55033">
              <w:rPr>
                <w:rFonts w:cs="Arial"/>
                <w:sz w:val="24"/>
                <w:szCs w:val="24"/>
              </w:rPr>
              <w:t xml:space="preserve"> oraz filtra tkaninowego PI-B-089-121-454 KOWENT</w:t>
            </w:r>
            <w:r w:rsidR="002D3269" w:rsidRPr="00A55033">
              <w:rPr>
                <w:rFonts w:cs="Arial"/>
                <w:sz w:val="24"/>
                <w:szCs w:val="24"/>
              </w:rPr>
              <w:t>,</w:t>
            </w:r>
            <w:r w:rsidRPr="00A55033">
              <w:rPr>
                <w:rFonts w:cs="Arial"/>
                <w:sz w:val="24"/>
                <w:szCs w:val="24"/>
              </w:rPr>
              <w:t xml:space="preserve"> o gwarantowanym stężeniu końcowym pyłu 3,65 mg/mu</w:t>
            </w:r>
            <w:r w:rsidRPr="00A55033">
              <w:rPr>
                <w:rFonts w:cs="Arial"/>
                <w:sz w:val="24"/>
                <w:szCs w:val="24"/>
                <w:vertAlign w:val="superscript"/>
              </w:rPr>
              <w:t>3</w:t>
            </w:r>
            <w:r w:rsidRPr="00A55033">
              <w:rPr>
                <w:rFonts w:cs="Arial"/>
                <w:sz w:val="24"/>
                <w:szCs w:val="24"/>
              </w:rPr>
              <w:t>,</w:t>
            </w:r>
          </w:p>
          <w:p w14:paraId="0A05119F" w14:textId="77777777" w:rsidR="00A55033" w:rsidRDefault="006D00BB" w:rsidP="00A55033">
            <w:pPr>
              <w:pStyle w:val="Arial10i50"/>
              <w:numPr>
                <w:ilvl w:val="0"/>
                <w:numId w:val="89"/>
              </w:numPr>
              <w:spacing w:after="200" w:line="320" w:lineRule="exact"/>
              <w:ind w:left="1429" w:hanging="357"/>
              <w:contextualSpacing/>
              <w:rPr>
                <w:rFonts w:cs="Arial"/>
                <w:sz w:val="24"/>
                <w:szCs w:val="24"/>
              </w:rPr>
            </w:pPr>
            <w:r w:rsidRPr="00A55033">
              <w:rPr>
                <w:rFonts w:cs="Arial"/>
                <w:sz w:val="24"/>
                <w:szCs w:val="24"/>
              </w:rPr>
              <w:t>emitowanego w okresie odpopielania pieca obrotowego filtra tkaninowego typu IMD-72/A</w:t>
            </w:r>
            <w:r w:rsidR="002D3269" w:rsidRPr="00A55033">
              <w:rPr>
                <w:rFonts w:cs="Arial"/>
                <w:sz w:val="24"/>
                <w:szCs w:val="24"/>
              </w:rPr>
              <w:t>,</w:t>
            </w:r>
            <w:r w:rsidRPr="00A55033">
              <w:rPr>
                <w:rFonts w:cs="Arial"/>
                <w:sz w:val="24"/>
                <w:szCs w:val="24"/>
              </w:rPr>
              <w:t xml:space="preserve"> o gwarantowanym stężeniu końcowym pyłu poniżej 10 mg/Nm</w:t>
            </w:r>
            <w:r w:rsidRPr="00A55033">
              <w:rPr>
                <w:rFonts w:cs="Arial"/>
                <w:sz w:val="24"/>
                <w:szCs w:val="24"/>
                <w:vertAlign w:val="superscript"/>
              </w:rPr>
              <w:t>3</w:t>
            </w:r>
            <w:r w:rsidRPr="00A55033">
              <w:rPr>
                <w:rFonts w:cs="Arial"/>
                <w:sz w:val="24"/>
                <w:szCs w:val="24"/>
              </w:rPr>
              <w:t>;</w:t>
            </w:r>
          </w:p>
          <w:p w14:paraId="39694F86" w14:textId="07CFCBE7" w:rsidR="006D00BB" w:rsidRPr="00A55033" w:rsidRDefault="006E38EC" w:rsidP="00A55033">
            <w:pPr>
              <w:pStyle w:val="Arial10i50"/>
              <w:numPr>
                <w:ilvl w:val="0"/>
                <w:numId w:val="89"/>
              </w:numPr>
              <w:spacing w:after="200" w:line="320" w:lineRule="exact"/>
              <w:ind w:left="1429" w:hanging="357"/>
              <w:contextualSpacing/>
              <w:rPr>
                <w:rFonts w:cs="Arial"/>
                <w:sz w:val="24"/>
                <w:szCs w:val="24"/>
              </w:rPr>
            </w:pPr>
            <w:r>
              <w:rPr>
                <w:rFonts w:cs="Arial"/>
                <w:sz w:val="24"/>
                <w:szCs w:val="24"/>
              </w:rPr>
              <w:t>s</w:t>
            </w:r>
            <w:r w:rsidR="006D00BB" w:rsidRPr="00A55033">
              <w:rPr>
                <w:rFonts w:cs="Arial"/>
                <w:sz w:val="24"/>
                <w:szCs w:val="24"/>
              </w:rPr>
              <w:t>pełnienie poziomów emisji BAT.</w:t>
            </w:r>
          </w:p>
          <w:p w14:paraId="10F9F502" w14:textId="4D095DAD" w:rsidR="0056573B" w:rsidRPr="00A55033" w:rsidRDefault="0056573B" w:rsidP="00A55033">
            <w:pPr>
              <w:pStyle w:val="Arial10i50"/>
              <w:numPr>
                <w:ilvl w:val="0"/>
                <w:numId w:val="108"/>
              </w:numPr>
              <w:spacing w:after="200" w:line="320" w:lineRule="exact"/>
              <w:ind w:hanging="357"/>
              <w:rPr>
                <w:rFonts w:eastAsia="Lucida Sans Unicode" w:cs="Arial"/>
                <w:sz w:val="24"/>
                <w:szCs w:val="24"/>
              </w:rPr>
            </w:pPr>
            <w:r w:rsidRPr="00A55033">
              <w:rPr>
                <w:rFonts w:eastAsia="Lucida Sans Unicode" w:cs="Arial"/>
                <w:sz w:val="24"/>
                <w:szCs w:val="24"/>
              </w:rPr>
              <w:t xml:space="preserve">Rozwiązania techniczne i sposoby prowadzenia instalacji mające na celu osiąganie wysokiego stopnia ochrony środowiska, zgodnie z konkluzjami dotyczącymi najlepszych dostępnych technik (BAT) w odniesieniu </w:t>
            </w:r>
            <w:r w:rsidR="006E38EC">
              <w:rPr>
                <w:rFonts w:eastAsia="Lucida Sans Unicode" w:cs="Arial"/>
                <w:sz w:val="24"/>
                <w:szCs w:val="24"/>
              </w:rPr>
              <w:br/>
            </w:r>
            <w:r w:rsidRPr="00A55033">
              <w:rPr>
                <w:rFonts w:eastAsia="Lucida Sans Unicode" w:cs="Arial"/>
                <w:sz w:val="24"/>
                <w:szCs w:val="24"/>
              </w:rPr>
              <w:t>do wspólnych systemów gospodarowania gazami odlotowymi i oczyszczania gazów odlotowych w sektorze chemicznym</w:t>
            </w:r>
            <w:r w:rsidR="00A55033">
              <w:rPr>
                <w:rFonts w:eastAsia="Lucida Sans Unicode" w:cs="Arial"/>
                <w:sz w:val="24"/>
                <w:szCs w:val="24"/>
              </w:rPr>
              <w:t>.</w:t>
            </w:r>
          </w:p>
          <w:p w14:paraId="0E945AAF" w14:textId="35242CCE" w:rsidR="0056573B" w:rsidRPr="00A55033" w:rsidRDefault="0056573B" w:rsidP="00A55033">
            <w:pPr>
              <w:pStyle w:val="Arial10i50"/>
              <w:spacing w:line="268" w:lineRule="atLeast"/>
              <w:rPr>
                <w:rFonts w:eastAsia="Lucida Sans Unicode" w:cs="Arial"/>
                <w:sz w:val="24"/>
                <w:szCs w:val="24"/>
              </w:rPr>
            </w:pPr>
            <w:r w:rsidRPr="00A55033">
              <w:rPr>
                <w:rFonts w:eastAsia="Lucida Sans Unicode" w:cs="Arial"/>
                <w:sz w:val="24"/>
                <w:szCs w:val="24"/>
              </w:rPr>
              <w:t>Zastosowano następujące rozwiązania wynikające z BAT:</w:t>
            </w:r>
          </w:p>
          <w:p w14:paraId="47D7BC9E" w14:textId="77777777" w:rsidR="0056573B" w:rsidRDefault="0056573B" w:rsidP="0056573B">
            <w:pPr>
              <w:pStyle w:val="Arial10i50"/>
              <w:spacing w:line="268" w:lineRule="atLeast"/>
              <w:rPr>
                <w:rFonts w:eastAsia="Lucida Sans Unicode" w:cs="Arial"/>
                <w:szCs w:val="21"/>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7821"/>
            </w:tblGrid>
            <w:tr w:rsidR="0056573B" w:rsidRPr="0056573B" w14:paraId="7A75F7AF" w14:textId="77777777" w:rsidTr="000918CA">
              <w:tc>
                <w:tcPr>
                  <w:tcW w:w="1247" w:type="dxa"/>
                  <w:tcBorders>
                    <w:bottom w:val="single" w:sz="4" w:space="0" w:color="auto"/>
                  </w:tcBorders>
                  <w:shd w:val="clear" w:color="auto" w:fill="D9D9D9" w:themeFill="background1" w:themeFillShade="D9"/>
                </w:tcPr>
                <w:p w14:paraId="2329D537" w14:textId="77777777" w:rsidR="0056573B" w:rsidRPr="0056573B" w:rsidRDefault="0056573B" w:rsidP="00FB072E">
                  <w:pPr>
                    <w:framePr w:hSpace="141" w:wrap="around" w:vAnchor="text" w:hAnchor="margin" w:x="108" w:y="-3002"/>
                    <w:spacing w:after="0" w:line="268" w:lineRule="exact"/>
                    <w:suppressOverlap/>
                    <w:jc w:val="center"/>
                    <w:rPr>
                      <w:rFonts w:ascii="Arial" w:eastAsia="Calibri" w:hAnsi="Arial" w:cs="Arial"/>
                      <w:b/>
                      <w:sz w:val="18"/>
                      <w:szCs w:val="18"/>
                    </w:rPr>
                  </w:pPr>
                  <w:r w:rsidRPr="0056573B">
                    <w:rPr>
                      <w:rFonts w:ascii="Arial" w:eastAsia="Calibri" w:hAnsi="Arial" w:cs="Arial"/>
                      <w:b/>
                      <w:sz w:val="18"/>
                      <w:szCs w:val="18"/>
                    </w:rPr>
                    <w:t>Nr konkluzji BAT</w:t>
                  </w:r>
                </w:p>
              </w:tc>
              <w:tc>
                <w:tcPr>
                  <w:tcW w:w="7821" w:type="dxa"/>
                  <w:tcBorders>
                    <w:bottom w:val="single" w:sz="4" w:space="0" w:color="auto"/>
                  </w:tcBorders>
                  <w:shd w:val="clear" w:color="auto" w:fill="D9D9D9" w:themeFill="background1" w:themeFillShade="D9"/>
                  <w:vAlign w:val="center"/>
                </w:tcPr>
                <w:p w14:paraId="16E56C3C" w14:textId="55CFFA1D" w:rsidR="0056573B" w:rsidRPr="0056573B" w:rsidRDefault="0056573B" w:rsidP="00FB072E">
                  <w:pPr>
                    <w:framePr w:hSpace="141" w:wrap="around" w:vAnchor="text" w:hAnchor="margin" w:x="108" w:y="-3002"/>
                    <w:spacing w:after="0" w:line="268" w:lineRule="exact"/>
                    <w:suppressOverlap/>
                    <w:jc w:val="center"/>
                    <w:rPr>
                      <w:rFonts w:ascii="Arial" w:eastAsia="Calibri" w:hAnsi="Arial" w:cs="Arial"/>
                      <w:b/>
                      <w:sz w:val="18"/>
                      <w:szCs w:val="18"/>
                    </w:rPr>
                  </w:pPr>
                  <w:r w:rsidRPr="0056573B">
                    <w:rPr>
                      <w:rFonts w:ascii="Arial" w:eastAsia="Times New Roman" w:hAnsi="Arial" w:cs="Arial"/>
                      <w:b/>
                      <w:sz w:val="18"/>
                      <w:szCs w:val="18"/>
                      <w:lang w:eastAsia="pl-PL"/>
                    </w:rPr>
                    <w:t>Sposób realizacji w instalacji</w:t>
                  </w:r>
                </w:p>
              </w:tc>
            </w:tr>
            <w:tr w:rsidR="0056573B" w:rsidRPr="0056573B" w14:paraId="0054AFEE" w14:textId="77777777" w:rsidTr="00A55033">
              <w:tc>
                <w:tcPr>
                  <w:tcW w:w="1247" w:type="dxa"/>
                  <w:shd w:val="clear" w:color="auto" w:fill="auto"/>
                  <w:vAlign w:val="center"/>
                </w:tcPr>
                <w:p w14:paraId="1AABF621" w14:textId="77777777" w:rsidR="0056573B" w:rsidRPr="0056573B" w:rsidRDefault="0056573B" w:rsidP="00FB072E">
                  <w:pPr>
                    <w:framePr w:hSpace="141" w:wrap="around" w:vAnchor="text" w:hAnchor="margin" w:x="108" w:y="-3002"/>
                    <w:spacing w:after="0" w:line="268" w:lineRule="exact"/>
                    <w:suppressOverlap/>
                    <w:jc w:val="center"/>
                    <w:rPr>
                      <w:rFonts w:ascii="Arial" w:eastAsia="Calibri" w:hAnsi="Arial" w:cs="Arial"/>
                      <w:b/>
                      <w:sz w:val="18"/>
                      <w:szCs w:val="18"/>
                    </w:rPr>
                  </w:pPr>
                  <w:r w:rsidRPr="0056573B">
                    <w:rPr>
                      <w:rFonts w:ascii="Arial" w:eastAsia="Calibri" w:hAnsi="Arial" w:cs="Arial"/>
                      <w:b/>
                      <w:sz w:val="18"/>
                      <w:szCs w:val="18"/>
                    </w:rPr>
                    <w:t>BAT 2</w:t>
                  </w:r>
                </w:p>
              </w:tc>
              <w:tc>
                <w:tcPr>
                  <w:tcW w:w="7821" w:type="dxa"/>
                  <w:shd w:val="clear" w:color="auto" w:fill="auto"/>
                  <w:vAlign w:val="center"/>
                </w:tcPr>
                <w:p w14:paraId="520E05B6" w14:textId="7EC598F8" w:rsidR="0056573B" w:rsidRPr="0056573B" w:rsidRDefault="0056573B" w:rsidP="00FB072E">
                  <w:pPr>
                    <w:framePr w:hSpace="141" w:wrap="around" w:vAnchor="text" w:hAnchor="margin" w:x="108" w:y="-3002"/>
                    <w:spacing w:before="120" w:after="0" w:line="268" w:lineRule="exact"/>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W celu ograniczenia emisji do powietrza w ramach BAT</w:t>
                  </w:r>
                  <w:r w:rsidR="006E38EC">
                    <w:rPr>
                      <w:rFonts w:ascii="Arial" w:eastAsia="Times New Roman" w:hAnsi="Arial" w:cs="Arial"/>
                      <w:sz w:val="18"/>
                      <w:szCs w:val="18"/>
                      <w:lang w:eastAsia="pl-PL"/>
                    </w:rPr>
                    <w:t>,</w:t>
                  </w:r>
                  <w:r w:rsidRPr="0056573B">
                    <w:rPr>
                      <w:rFonts w:ascii="Arial" w:eastAsia="Times New Roman" w:hAnsi="Arial" w:cs="Arial"/>
                      <w:sz w:val="18"/>
                      <w:szCs w:val="18"/>
                      <w:lang w:eastAsia="pl-PL"/>
                    </w:rPr>
                    <w:t xml:space="preserve"> Zakład od dnia 12 grudnia 2026 r. będzie realizował zapisy przygotowanego Zintegrowanego Systemu Zarządzania (ZSZ) wg wymagań norm: PN-EN ISO 9001, PN-EN ISO 14001, PN-EN ISO 45001 i PN-EN ISO 5001. ZSZ zawierać będzie informacje na tyle wyczerpujące, na ile jest to racjonalnie i możliwe, </w:t>
                  </w:r>
                  <w:r w:rsidR="006E38EC">
                    <w:rPr>
                      <w:rFonts w:ascii="Arial" w:eastAsia="Times New Roman" w:hAnsi="Arial" w:cs="Arial"/>
                      <w:sz w:val="18"/>
                      <w:szCs w:val="18"/>
                      <w:lang w:eastAsia="pl-PL"/>
                    </w:rPr>
                    <w:br/>
                  </w:r>
                  <w:r w:rsidRPr="0056573B">
                    <w:rPr>
                      <w:rFonts w:ascii="Arial" w:eastAsia="Times New Roman" w:hAnsi="Arial" w:cs="Arial"/>
                      <w:sz w:val="18"/>
                      <w:szCs w:val="18"/>
                      <w:lang w:eastAsia="pl-PL"/>
                    </w:rPr>
                    <w:t>w tym:</w:t>
                  </w:r>
                </w:p>
                <w:p w14:paraId="7EFDFA05" w14:textId="77777777" w:rsidR="0056573B" w:rsidRPr="0056573B" w:rsidRDefault="0056573B" w:rsidP="00FB072E">
                  <w:pPr>
                    <w:framePr w:hSpace="141" w:wrap="around" w:vAnchor="text" w:hAnchor="margin" w:x="108" w:y="-3002"/>
                    <w:spacing w:before="120" w:after="120" w:line="268" w:lineRule="exact"/>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(i) o procesie produkcji chemicznej, w tym:</w:t>
                  </w:r>
                </w:p>
                <w:p w14:paraId="706D8906" w14:textId="77777777" w:rsidR="0056573B" w:rsidRPr="0056573B" w:rsidRDefault="0056573B" w:rsidP="00FB072E">
                  <w:pPr>
                    <w:framePr w:hSpace="141" w:wrap="around" w:vAnchor="text" w:hAnchor="margin" w:x="108" w:y="-3002"/>
                    <w:spacing w:after="0" w:line="268" w:lineRule="exact"/>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a) równania reakcji chemicznych, ze wskazaniem również produktów ubocznych;</w:t>
                  </w:r>
                </w:p>
                <w:p w14:paraId="352EAB15" w14:textId="7D8A607F" w:rsidR="0056573B" w:rsidRPr="0056573B" w:rsidRDefault="0056573B" w:rsidP="00FB072E">
                  <w:pPr>
                    <w:framePr w:hSpace="141" w:wrap="around" w:vAnchor="text" w:hAnchor="margin" w:x="108" w:y="-3002"/>
                    <w:spacing w:after="0" w:line="268" w:lineRule="exact"/>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b) uproszczone schematy sekwencji procesów</w:t>
                  </w:r>
                  <w:r w:rsidR="006E38EC">
                    <w:rPr>
                      <w:rFonts w:ascii="Arial" w:eastAsia="Times New Roman" w:hAnsi="Arial" w:cs="Arial"/>
                      <w:sz w:val="18"/>
                      <w:szCs w:val="18"/>
                      <w:lang w:eastAsia="pl-PL"/>
                    </w:rPr>
                    <w:t>,</w:t>
                  </w:r>
                  <w:r w:rsidRPr="0056573B">
                    <w:rPr>
                      <w:rFonts w:ascii="Arial" w:eastAsia="Times New Roman" w:hAnsi="Arial" w:cs="Arial"/>
                      <w:sz w:val="18"/>
                      <w:szCs w:val="18"/>
                      <w:lang w:eastAsia="pl-PL"/>
                    </w:rPr>
                    <w:t xml:space="preserve"> pokazujące pochodzenie emisji;</w:t>
                  </w:r>
                </w:p>
                <w:p w14:paraId="5A6620DD" w14:textId="77777777" w:rsidR="0056573B" w:rsidRPr="0056573B" w:rsidRDefault="0056573B" w:rsidP="00FB072E">
                  <w:pPr>
                    <w:framePr w:hSpace="141" w:wrap="around" w:vAnchor="text" w:hAnchor="margin" w:x="108" w:y="-3002"/>
                    <w:spacing w:before="120" w:after="120" w:line="268" w:lineRule="exact"/>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(ii) informacje na tyle wyczerpujące, na ile jest to racjonalnie możliwe, o emisjach zorganizowanych do powietrza, takie jak:</w:t>
                  </w:r>
                </w:p>
                <w:p w14:paraId="1B07AF21" w14:textId="77777777" w:rsidR="0056573B" w:rsidRPr="0056573B" w:rsidRDefault="0056573B" w:rsidP="00FB072E">
                  <w:pPr>
                    <w:framePr w:hSpace="141" w:wrap="around" w:vAnchor="text" w:hAnchor="margin" w:x="108" w:y="-3002"/>
                    <w:spacing w:after="0" w:line="268" w:lineRule="exact"/>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a) punktowe źródła emisji;</w:t>
                  </w:r>
                </w:p>
                <w:p w14:paraId="10D64D99" w14:textId="77777777" w:rsidR="0056573B" w:rsidRPr="0056573B" w:rsidRDefault="0056573B" w:rsidP="00FB072E">
                  <w:pPr>
                    <w:framePr w:hSpace="141" w:wrap="around" w:vAnchor="text" w:hAnchor="margin" w:x="108" w:y="-3002"/>
                    <w:spacing w:after="0" w:line="268" w:lineRule="exact"/>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b) wartości średnie i zmienność przepływu oraz temperatury;</w:t>
                  </w:r>
                </w:p>
                <w:p w14:paraId="086B9A70" w14:textId="77777777" w:rsidR="0056573B" w:rsidRPr="0056573B" w:rsidRDefault="0056573B" w:rsidP="00FB072E">
                  <w:pPr>
                    <w:framePr w:hSpace="141" w:wrap="around" w:vAnchor="text" w:hAnchor="margin" w:x="108" w:y="-3002"/>
                    <w:spacing w:after="0" w:line="268" w:lineRule="exact"/>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c) średnie stężenie i wartości przepływu masowego odpowiednich substancji/parametrów i ich zmienność;</w:t>
                  </w:r>
                </w:p>
                <w:p w14:paraId="2310627A" w14:textId="77777777" w:rsidR="0056573B" w:rsidRPr="0056573B" w:rsidRDefault="0056573B" w:rsidP="00FB072E">
                  <w:pPr>
                    <w:framePr w:hSpace="141" w:wrap="around" w:vAnchor="text" w:hAnchor="margin" w:x="108" w:y="-3002"/>
                    <w:spacing w:after="0" w:line="268" w:lineRule="exact"/>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d) obecność innych substancji mogących wpływać na układ lub układy oczyszczania gazów odlotowych lub bezpieczeństwo zespołu urządzeń (np. tlenu, azotu, pary wodnej, pyłu);</w:t>
                  </w:r>
                </w:p>
                <w:p w14:paraId="469EA71B" w14:textId="77777777" w:rsidR="0056573B" w:rsidRPr="0056573B" w:rsidRDefault="0056573B" w:rsidP="00FB072E">
                  <w:pPr>
                    <w:framePr w:hSpace="141" w:wrap="around" w:vAnchor="text" w:hAnchor="margin" w:x="108" w:y="-3002"/>
                    <w:spacing w:after="0" w:line="268" w:lineRule="exact"/>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e) techniki stosowane w celu zapobiegania emisjom zorganizowanym do powietrza lub ich ograniczania;</w:t>
                  </w:r>
                </w:p>
                <w:p w14:paraId="4F7D86E8" w14:textId="77777777" w:rsidR="0056573B" w:rsidRPr="0056573B" w:rsidRDefault="0056573B" w:rsidP="00FB072E">
                  <w:pPr>
                    <w:framePr w:hSpace="141" w:wrap="around" w:vAnchor="text" w:hAnchor="margin" w:x="108" w:y="-3002"/>
                    <w:spacing w:after="0" w:line="268" w:lineRule="exact"/>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f) metody monitorowania;</w:t>
                  </w:r>
                </w:p>
                <w:p w14:paraId="1DAD52CB" w14:textId="0E2AC91E" w:rsidR="0056573B" w:rsidRPr="0056573B" w:rsidRDefault="0056573B" w:rsidP="00FB072E">
                  <w:pPr>
                    <w:framePr w:hSpace="141" w:wrap="around" w:vAnchor="text" w:hAnchor="margin" w:x="108" w:y="-3002"/>
                    <w:spacing w:after="0" w:line="268" w:lineRule="exact"/>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g) obecność substancji sklasyfikowanych jako substancje CMR kategorii 1 A, 1B lub 2; obecność takich substancji można na przykład oceniać zgodnie z kryteriami</w:t>
                  </w:r>
                  <w:r w:rsidR="006E38EC">
                    <w:rPr>
                      <w:rFonts w:ascii="Arial" w:eastAsia="Times New Roman" w:hAnsi="Arial" w:cs="Arial"/>
                      <w:sz w:val="18"/>
                      <w:szCs w:val="18"/>
                      <w:lang w:eastAsia="pl-PL"/>
                    </w:rPr>
                    <w:t>,</w:t>
                  </w:r>
                  <w:r w:rsidRPr="0056573B">
                    <w:rPr>
                      <w:rFonts w:ascii="Arial" w:eastAsia="Times New Roman" w:hAnsi="Arial" w:cs="Arial"/>
                      <w:sz w:val="18"/>
                      <w:szCs w:val="18"/>
                      <w:lang w:eastAsia="pl-PL"/>
                    </w:rPr>
                    <w:t xml:space="preserve"> określonymi </w:t>
                  </w:r>
                  <w:r w:rsidR="006E38EC">
                    <w:rPr>
                      <w:rFonts w:ascii="Arial" w:eastAsia="Times New Roman" w:hAnsi="Arial" w:cs="Arial"/>
                      <w:sz w:val="18"/>
                      <w:szCs w:val="18"/>
                      <w:lang w:eastAsia="pl-PL"/>
                    </w:rPr>
                    <w:br/>
                  </w:r>
                  <w:r w:rsidRPr="0056573B">
                    <w:rPr>
                      <w:rFonts w:ascii="Arial" w:eastAsia="Times New Roman" w:hAnsi="Arial" w:cs="Arial"/>
                      <w:sz w:val="18"/>
                      <w:szCs w:val="18"/>
                      <w:lang w:eastAsia="pl-PL"/>
                    </w:rPr>
                    <w:t>w rozporządzeniu (WE) 1272/2008 w sprawie klasyfikacji, oznakowania i pakowania (rozporządzenie CLP);</w:t>
                  </w:r>
                </w:p>
                <w:p w14:paraId="1D4DE76D" w14:textId="77777777" w:rsidR="0056573B" w:rsidRPr="0056573B" w:rsidRDefault="0056573B" w:rsidP="00FB072E">
                  <w:pPr>
                    <w:framePr w:hSpace="141" w:wrap="around" w:vAnchor="text" w:hAnchor="margin" w:x="108" w:y="-3002"/>
                    <w:spacing w:before="120" w:after="120" w:line="268" w:lineRule="exact"/>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lastRenderedPageBreak/>
                    <w:t>(iii) informacje, o emisjach rozproszonych, takie jak:</w:t>
                  </w:r>
                </w:p>
                <w:p w14:paraId="50B4047B" w14:textId="77777777" w:rsidR="0056573B" w:rsidRPr="0056573B" w:rsidRDefault="0056573B" w:rsidP="00FB072E">
                  <w:pPr>
                    <w:framePr w:hSpace="141" w:wrap="around" w:vAnchor="text" w:hAnchor="margin" w:x="108" w:y="-3002"/>
                    <w:spacing w:after="0" w:line="268" w:lineRule="exact"/>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a) identyfikacja źródła lub źródeł emisji;</w:t>
                  </w:r>
                </w:p>
                <w:p w14:paraId="251CD241" w14:textId="77777777" w:rsidR="0056573B" w:rsidRPr="0056573B" w:rsidRDefault="0056573B" w:rsidP="00FB072E">
                  <w:pPr>
                    <w:framePr w:hSpace="141" w:wrap="around" w:vAnchor="text" w:hAnchor="margin" w:x="108" w:y="-3002"/>
                    <w:spacing w:after="0" w:line="268" w:lineRule="exact"/>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b) charakterystyka każdego źródła emisji;</w:t>
                  </w:r>
                </w:p>
                <w:p w14:paraId="5DBACCD8" w14:textId="77777777" w:rsidR="0056573B" w:rsidRPr="0056573B" w:rsidRDefault="0056573B" w:rsidP="00FB072E">
                  <w:pPr>
                    <w:framePr w:hSpace="141" w:wrap="around" w:vAnchor="text" w:hAnchor="margin" w:x="108" w:y="-3002"/>
                    <w:spacing w:after="0" w:line="268" w:lineRule="exact"/>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c) charakterystyka gazu lub cieczy w kontakcie ze źródłem lub źródłami emisji, w tym:</w:t>
                  </w:r>
                </w:p>
                <w:p w14:paraId="62517460" w14:textId="77777777" w:rsidR="0056573B" w:rsidRPr="0056573B" w:rsidRDefault="0056573B" w:rsidP="00FB072E">
                  <w:pPr>
                    <w:framePr w:hSpace="141" w:wrap="around" w:vAnchor="text" w:hAnchor="margin" w:x="108" w:y="-3002"/>
                    <w:spacing w:after="0" w:line="268" w:lineRule="exact"/>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d) techniki stosowane w celu zapobiegania emisjom rozproszonym do powietrza lub ich ograniczania;</w:t>
                  </w:r>
                </w:p>
                <w:p w14:paraId="69EA7504" w14:textId="77777777" w:rsidR="0056573B" w:rsidRPr="0056573B" w:rsidRDefault="0056573B" w:rsidP="00FB072E">
                  <w:pPr>
                    <w:framePr w:hSpace="141" w:wrap="around" w:vAnchor="text" w:hAnchor="margin" w:x="108" w:y="-3002"/>
                    <w:spacing w:after="0" w:line="268" w:lineRule="exact"/>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e) monitorowanie.</w:t>
                  </w:r>
                </w:p>
                <w:p w14:paraId="62981B1A" w14:textId="77777777" w:rsidR="0056573B" w:rsidRPr="0056573B" w:rsidRDefault="0056573B" w:rsidP="00FB072E">
                  <w:pPr>
                    <w:framePr w:hSpace="141" w:wrap="around" w:vAnchor="text" w:hAnchor="margin" w:x="108" w:y="-3002"/>
                    <w:spacing w:before="120" w:after="120" w:line="268" w:lineRule="exact"/>
                    <w:suppressOverlap/>
                    <w:rPr>
                      <w:rFonts w:ascii="Arial" w:eastAsia="Times New Roman" w:hAnsi="Arial" w:cs="Arial"/>
                      <w:b/>
                      <w:sz w:val="18"/>
                      <w:szCs w:val="18"/>
                      <w:lang w:eastAsia="pl-PL"/>
                    </w:rPr>
                  </w:pPr>
                  <w:r w:rsidRPr="0056573B">
                    <w:rPr>
                      <w:rFonts w:ascii="Arial" w:hAnsi="Arial" w:cs="Arial"/>
                      <w:i/>
                      <w:sz w:val="18"/>
                      <w:szCs w:val="18"/>
                    </w:rPr>
                    <w:t>Instalacja będzie spełniała wymagania BAT 2 po dniu 12.12.2026 r.</w:t>
                  </w:r>
                </w:p>
              </w:tc>
            </w:tr>
            <w:tr w:rsidR="0056573B" w:rsidRPr="0056573B" w14:paraId="26BEB93C" w14:textId="77777777" w:rsidTr="00A55033">
              <w:tc>
                <w:tcPr>
                  <w:tcW w:w="1247" w:type="dxa"/>
                  <w:shd w:val="clear" w:color="auto" w:fill="auto"/>
                  <w:vAlign w:val="center"/>
                </w:tcPr>
                <w:p w14:paraId="4BEDFE20" w14:textId="77777777" w:rsidR="0056573B" w:rsidRPr="0056573B" w:rsidRDefault="0056573B" w:rsidP="00FB072E">
                  <w:pPr>
                    <w:framePr w:hSpace="141" w:wrap="around" w:vAnchor="text" w:hAnchor="margin" w:x="108" w:y="-3002"/>
                    <w:spacing w:after="0" w:line="268" w:lineRule="exact"/>
                    <w:suppressOverlap/>
                    <w:jc w:val="center"/>
                    <w:rPr>
                      <w:rFonts w:ascii="Arial" w:eastAsia="Calibri" w:hAnsi="Arial" w:cs="Arial"/>
                      <w:b/>
                      <w:sz w:val="18"/>
                      <w:szCs w:val="18"/>
                    </w:rPr>
                  </w:pPr>
                  <w:r w:rsidRPr="0056573B">
                    <w:rPr>
                      <w:rFonts w:ascii="Arial" w:eastAsia="Calibri" w:hAnsi="Arial" w:cs="Arial"/>
                      <w:b/>
                      <w:sz w:val="18"/>
                      <w:szCs w:val="18"/>
                    </w:rPr>
                    <w:lastRenderedPageBreak/>
                    <w:t>BAT 3</w:t>
                  </w:r>
                </w:p>
              </w:tc>
              <w:tc>
                <w:tcPr>
                  <w:tcW w:w="7821" w:type="dxa"/>
                  <w:shd w:val="clear" w:color="auto" w:fill="auto"/>
                  <w:vAlign w:val="center"/>
                </w:tcPr>
                <w:p w14:paraId="043AE21A" w14:textId="0A22DB1A" w:rsidR="0056573B" w:rsidRPr="0056573B" w:rsidRDefault="0056573B" w:rsidP="00FB072E">
                  <w:pPr>
                    <w:framePr w:hSpace="141" w:wrap="around" w:vAnchor="text" w:hAnchor="margin" w:x="108" w:y="-3002"/>
                    <w:spacing w:before="120" w:after="0" w:line="268" w:lineRule="exact"/>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W instalacji</w:t>
                  </w:r>
                  <w:r w:rsidR="00A744C4">
                    <w:rPr>
                      <w:rFonts w:ascii="Arial" w:eastAsia="Times New Roman" w:hAnsi="Arial" w:cs="Arial"/>
                      <w:sz w:val="18"/>
                      <w:szCs w:val="18"/>
                      <w:lang w:eastAsia="pl-PL"/>
                    </w:rPr>
                    <w:t>,</w:t>
                  </w:r>
                  <w:r w:rsidRPr="0056573B">
                    <w:rPr>
                      <w:rFonts w:ascii="Arial" w:eastAsia="Times New Roman" w:hAnsi="Arial" w:cs="Arial"/>
                      <w:sz w:val="18"/>
                      <w:szCs w:val="18"/>
                      <w:lang w:eastAsia="pl-PL"/>
                    </w:rPr>
                    <w:t xml:space="preserve"> warunkami odbiegającymi od normalnych</w:t>
                  </w:r>
                  <w:r w:rsidR="00A744C4">
                    <w:rPr>
                      <w:rFonts w:ascii="Arial" w:eastAsia="Times New Roman" w:hAnsi="Arial" w:cs="Arial"/>
                      <w:sz w:val="18"/>
                      <w:szCs w:val="18"/>
                      <w:lang w:eastAsia="pl-PL"/>
                    </w:rPr>
                    <w:t>,</w:t>
                  </w:r>
                  <w:r w:rsidRPr="0056573B">
                    <w:rPr>
                      <w:rFonts w:ascii="Arial" w:eastAsia="Times New Roman" w:hAnsi="Arial" w:cs="Arial"/>
                      <w:sz w:val="18"/>
                      <w:szCs w:val="18"/>
                      <w:lang w:eastAsia="pl-PL"/>
                    </w:rPr>
                    <w:t xml:space="preserve"> są w szczególności okres rozruchu i wyłączenia, ewentualnie awarii instalacji lub urządzenia. Panujące w zakładzie warunki oraz procedury postępowania zabezpieczające przed powstaniem awarii oraz ograniczające jej skutki</w:t>
                  </w:r>
                  <w:r w:rsidR="00A744C4">
                    <w:rPr>
                      <w:rFonts w:ascii="Arial" w:eastAsia="Times New Roman" w:hAnsi="Arial" w:cs="Arial"/>
                      <w:sz w:val="18"/>
                      <w:szCs w:val="18"/>
                      <w:lang w:eastAsia="pl-PL"/>
                    </w:rPr>
                    <w:t>,</w:t>
                  </w:r>
                  <w:r w:rsidRPr="0056573B">
                    <w:rPr>
                      <w:rFonts w:ascii="Arial" w:eastAsia="Times New Roman" w:hAnsi="Arial" w:cs="Arial"/>
                      <w:sz w:val="18"/>
                      <w:szCs w:val="18"/>
                      <w:lang w:eastAsia="pl-PL"/>
                    </w:rPr>
                    <w:t xml:space="preserve"> odzwierciedlają założenia przyjęte w Lokalnym Planie Awaryjnym oraz instrukcjach stanowiskowych.</w:t>
                  </w:r>
                </w:p>
                <w:p w14:paraId="6200C474" w14:textId="77777777" w:rsidR="0056573B" w:rsidRPr="0056573B" w:rsidRDefault="0056573B" w:rsidP="00FB072E">
                  <w:pPr>
                    <w:framePr w:hSpace="141" w:wrap="around" w:vAnchor="text" w:hAnchor="margin" w:x="108" w:y="-3002"/>
                    <w:spacing w:after="0" w:line="268" w:lineRule="exact"/>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ZSZ zawierać będzie plan zarządzania w warunkach innych niż normalne warunki eksploatacji, który obejmować będzie wszystkie następujące funkcje:</w:t>
                  </w:r>
                </w:p>
                <w:p w14:paraId="527D7B25" w14:textId="77777777" w:rsidR="0056573B" w:rsidRPr="0056573B" w:rsidRDefault="0056573B" w:rsidP="00FB072E">
                  <w:pPr>
                    <w:framePr w:hSpace="141" w:wrap="around" w:vAnchor="text" w:hAnchor="margin" w:x="108" w:y="-3002"/>
                    <w:spacing w:before="120" w:after="120" w:line="268" w:lineRule="exact"/>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(i) identyfikację potencjalnych OTNOC ich przyczyn i potencjalnych konsekwencji;</w:t>
                  </w:r>
                </w:p>
                <w:p w14:paraId="32EA0E96" w14:textId="77777777" w:rsidR="0056573B" w:rsidRPr="0056573B" w:rsidRDefault="0056573B" w:rsidP="00FB072E">
                  <w:pPr>
                    <w:framePr w:hSpace="141" w:wrap="around" w:vAnchor="text" w:hAnchor="margin" w:x="108" w:y="-3002"/>
                    <w:spacing w:before="120" w:after="120" w:line="268" w:lineRule="exact"/>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(ii) odpowiednie zaprojektowanie urządzeń o krytycznym znaczeniu;</w:t>
                  </w:r>
                </w:p>
                <w:p w14:paraId="583E69A8" w14:textId="763C1A22" w:rsidR="0056573B" w:rsidRPr="0056573B" w:rsidRDefault="0056573B" w:rsidP="00FB072E">
                  <w:pPr>
                    <w:framePr w:hSpace="141" w:wrap="around" w:vAnchor="text" w:hAnchor="margin" w:x="108" w:y="-3002"/>
                    <w:spacing w:before="120" w:after="120" w:line="268" w:lineRule="exact"/>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(iii) opracowanie i wdrożenie zapobiegawczego planu utrzymania</w:t>
                  </w:r>
                  <w:r w:rsidR="00A744C4">
                    <w:rPr>
                      <w:rFonts w:ascii="Arial" w:eastAsia="Times New Roman" w:hAnsi="Arial" w:cs="Arial"/>
                      <w:sz w:val="18"/>
                      <w:szCs w:val="18"/>
                      <w:lang w:eastAsia="pl-PL"/>
                    </w:rPr>
                    <w:t>,</w:t>
                  </w:r>
                  <w:r w:rsidRPr="0056573B">
                    <w:rPr>
                      <w:rFonts w:ascii="Arial" w:eastAsia="Times New Roman" w:hAnsi="Arial" w:cs="Arial"/>
                      <w:sz w:val="18"/>
                      <w:szCs w:val="18"/>
                      <w:lang w:eastAsia="pl-PL"/>
                    </w:rPr>
                    <w:t xml:space="preserve"> w odniesieniu do urządzeń o krytycznym znaczeniu;</w:t>
                  </w:r>
                </w:p>
                <w:p w14:paraId="6D6831B6" w14:textId="7AC38931" w:rsidR="0056573B" w:rsidRPr="0056573B" w:rsidRDefault="0056573B" w:rsidP="00FB072E">
                  <w:pPr>
                    <w:framePr w:hSpace="141" w:wrap="around" w:vAnchor="text" w:hAnchor="margin" w:x="108" w:y="-3002"/>
                    <w:spacing w:before="120" w:after="120" w:line="268" w:lineRule="exact"/>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(iv) monitorowanie i rejestrowanie emisji i związanych z nimi okoliczności</w:t>
                  </w:r>
                  <w:r w:rsidR="00A744C4">
                    <w:rPr>
                      <w:rFonts w:ascii="Arial" w:eastAsia="Times New Roman" w:hAnsi="Arial" w:cs="Arial"/>
                      <w:sz w:val="18"/>
                      <w:szCs w:val="18"/>
                      <w:lang w:eastAsia="pl-PL"/>
                    </w:rPr>
                    <w:t>,</w:t>
                  </w:r>
                  <w:r w:rsidRPr="0056573B">
                    <w:rPr>
                      <w:rFonts w:ascii="Arial" w:eastAsia="Times New Roman" w:hAnsi="Arial" w:cs="Arial"/>
                      <w:sz w:val="18"/>
                      <w:szCs w:val="18"/>
                      <w:lang w:eastAsia="pl-PL"/>
                    </w:rPr>
                    <w:t xml:space="preserve"> w warunkach innych niż normalne warunki eksploatacji;</w:t>
                  </w:r>
                </w:p>
                <w:p w14:paraId="51481198" w14:textId="146F94C1" w:rsidR="0056573B" w:rsidRPr="0056573B" w:rsidRDefault="0056573B" w:rsidP="00FB072E">
                  <w:pPr>
                    <w:framePr w:hSpace="141" w:wrap="around" w:vAnchor="text" w:hAnchor="margin" w:x="108" w:y="-3002"/>
                    <w:spacing w:before="120" w:after="120" w:line="268" w:lineRule="exact"/>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(v) okresową ocenę emisji</w:t>
                  </w:r>
                  <w:r w:rsidR="00A744C4">
                    <w:rPr>
                      <w:rFonts w:ascii="Arial" w:eastAsia="Times New Roman" w:hAnsi="Arial" w:cs="Arial"/>
                      <w:sz w:val="18"/>
                      <w:szCs w:val="18"/>
                      <w:lang w:eastAsia="pl-PL"/>
                    </w:rPr>
                    <w:t>,</w:t>
                  </w:r>
                  <w:r w:rsidRPr="0056573B">
                    <w:rPr>
                      <w:rFonts w:ascii="Arial" w:eastAsia="Times New Roman" w:hAnsi="Arial" w:cs="Arial"/>
                      <w:sz w:val="18"/>
                      <w:szCs w:val="18"/>
                      <w:lang w:eastAsia="pl-PL"/>
                    </w:rPr>
                    <w:t xml:space="preserve"> w warunkach innych niż normalne warunki eksploatacji oraz, w stosownych przypadkach, wdrażanie działań naprawczych;</w:t>
                  </w:r>
                </w:p>
                <w:p w14:paraId="54D7E56F" w14:textId="6DDEB917" w:rsidR="0056573B" w:rsidRPr="0056573B" w:rsidRDefault="0056573B" w:rsidP="00FB072E">
                  <w:pPr>
                    <w:framePr w:hSpace="141" w:wrap="around" w:vAnchor="text" w:hAnchor="margin" w:x="108" w:y="-3002"/>
                    <w:spacing w:before="120" w:after="120" w:line="268" w:lineRule="exact"/>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(vi) regularny przegląd i aktualizację wykazu zidentyfikowanych innych niż normalne warunki eksploatacji</w:t>
                  </w:r>
                  <w:r w:rsidR="00A744C4">
                    <w:rPr>
                      <w:rFonts w:ascii="Arial" w:eastAsia="Times New Roman" w:hAnsi="Arial" w:cs="Arial"/>
                      <w:sz w:val="18"/>
                      <w:szCs w:val="18"/>
                      <w:lang w:eastAsia="pl-PL"/>
                    </w:rPr>
                    <w:t>,</w:t>
                  </w:r>
                  <w:r w:rsidRPr="0056573B">
                    <w:rPr>
                      <w:rFonts w:ascii="Arial" w:eastAsia="Times New Roman" w:hAnsi="Arial" w:cs="Arial"/>
                      <w:sz w:val="18"/>
                      <w:szCs w:val="18"/>
                      <w:lang w:eastAsia="pl-PL"/>
                    </w:rPr>
                    <w:t xml:space="preserve"> w ramach pkt (i)</w:t>
                  </w:r>
                  <w:r w:rsidR="00A744C4">
                    <w:rPr>
                      <w:rFonts w:ascii="Arial" w:eastAsia="Times New Roman" w:hAnsi="Arial" w:cs="Arial"/>
                      <w:sz w:val="18"/>
                      <w:szCs w:val="18"/>
                      <w:lang w:eastAsia="pl-PL"/>
                    </w:rPr>
                    <w:t>,</w:t>
                  </w:r>
                  <w:r w:rsidRPr="0056573B">
                    <w:rPr>
                      <w:rFonts w:ascii="Arial" w:eastAsia="Times New Roman" w:hAnsi="Arial" w:cs="Arial"/>
                      <w:sz w:val="18"/>
                      <w:szCs w:val="18"/>
                      <w:lang w:eastAsia="pl-PL"/>
                    </w:rPr>
                    <w:t xml:space="preserve"> po dokonaniu okresowej oceny pkt (v);</w:t>
                  </w:r>
                </w:p>
                <w:p w14:paraId="7989BEC5" w14:textId="77777777" w:rsidR="0056573B" w:rsidRPr="0056573B" w:rsidRDefault="0056573B" w:rsidP="00FB072E">
                  <w:pPr>
                    <w:framePr w:hSpace="141" w:wrap="around" w:vAnchor="text" w:hAnchor="margin" w:x="108" w:y="-3002"/>
                    <w:spacing w:before="120" w:after="120" w:line="268" w:lineRule="exact"/>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(vii) regularne testowanie systemów zapasowych.</w:t>
                  </w:r>
                </w:p>
                <w:p w14:paraId="3468778A" w14:textId="77777777" w:rsidR="0056573B" w:rsidRPr="0056573B" w:rsidRDefault="0056573B" w:rsidP="00FB072E">
                  <w:pPr>
                    <w:framePr w:hSpace="141" w:wrap="around" w:vAnchor="text" w:hAnchor="margin" w:x="108" w:y="-3002"/>
                    <w:spacing w:before="120" w:after="120" w:line="268" w:lineRule="exact"/>
                    <w:suppressOverlap/>
                    <w:rPr>
                      <w:rFonts w:ascii="Arial" w:eastAsia="Times New Roman" w:hAnsi="Arial" w:cs="Arial"/>
                      <w:sz w:val="18"/>
                      <w:szCs w:val="18"/>
                      <w:lang w:eastAsia="pl-PL"/>
                    </w:rPr>
                  </w:pPr>
                  <w:r w:rsidRPr="0056573B">
                    <w:rPr>
                      <w:rFonts w:ascii="Arial" w:hAnsi="Arial" w:cs="Arial"/>
                      <w:i/>
                      <w:sz w:val="18"/>
                      <w:szCs w:val="18"/>
                    </w:rPr>
                    <w:t>Instalacja będzie spełniała wymagania BAT 2 po dniu 12.12.2026 r.</w:t>
                  </w:r>
                </w:p>
              </w:tc>
            </w:tr>
            <w:tr w:rsidR="0056573B" w:rsidRPr="0056573B" w14:paraId="6CE5F68E" w14:textId="77777777" w:rsidTr="00A55033">
              <w:tc>
                <w:tcPr>
                  <w:tcW w:w="1247" w:type="dxa"/>
                  <w:shd w:val="clear" w:color="auto" w:fill="auto"/>
                  <w:vAlign w:val="center"/>
                </w:tcPr>
                <w:p w14:paraId="7DD4ECF0" w14:textId="77777777" w:rsidR="0056573B" w:rsidRPr="0056573B" w:rsidRDefault="0056573B" w:rsidP="00FB072E">
                  <w:pPr>
                    <w:framePr w:hSpace="141" w:wrap="around" w:vAnchor="text" w:hAnchor="margin" w:x="108" w:y="-3002"/>
                    <w:spacing w:after="0" w:line="268" w:lineRule="exact"/>
                    <w:suppressOverlap/>
                    <w:jc w:val="center"/>
                    <w:rPr>
                      <w:rFonts w:ascii="Arial" w:eastAsia="Calibri" w:hAnsi="Arial" w:cs="Arial"/>
                      <w:b/>
                      <w:sz w:val="18"/>
                      <w:szCs w:val="18"/>
                    </w:rPr>
                  </w:pPr>
                  <w:r w:rsidRPr="0056573B">
                    <w:rPr>
                      <w:rFonts w:ascii="Arial" w:eastAsia="Calibri" w:hAnsi="Arial" w:cs="Arial"/>
                      <w:b/>
                      <w:sz w:val="18"/>
                      <w:szCs w:val="18"/>
                    </w:rPr>
                    <w:t>BAT 4</w:t>
                  </w:r>
                </w:p>
              </w:tc>
              <w:tc>
                <w:tcPr>
                  <w:tcW w:w="7821" w:type="dxa"/>
                  <w:shd w:val="clear" w:color="auto" w:fill="auto"/>
                  <w:vAlign w:val="center"/>
                </w:tcPr>
                <w:p w14:paraId="6C92B197" w14:textId="0A4D9681" w:rsidR="0056573B" w:rsidRPr="0056573B" w:rsidRDefault="0056573B" w:rsidP="00FB072E">
                  <w:pPr>
                    <w:framePr w:hSpace="141" w:wrap="around" w:vAnchor="text" w:hAnchor="margin" w:x="108" w:y="-3002"/>
                    <w:spacing w:before="120" w:after="0" w:line="268" w:lineRule="exact"/>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Aby ograniczyć emisje zorganizowane do powietrza</w:t>
                  </w:r>
                  <w:r w:rsidR="00A744C4">
                    <w:rPr>
                      <w:rFonts w:ascii="Arial" w:eastAsia="Times New Roman" w:hAnsi="Arial" w:cs="Arial"/>
                      <w:sz w:val="18"/>
                      <w:szCs w:val="18"/>
                      <w:lang w:eastAsia="pl-PL"/>
                    </w:rPr>
                    <w:t>,</w:t>
                  </w:r>
                  <w:r w:rsidRPr="0056573B">
                    <w:rPr>
                      <w:rFonts w:ascii="Arial" w:eastAsia="Times New Roman" w:hAnsi="Arial" w:cs="Arial"/>
                      <w:sz w:val="18"/>
                      <w:szCs w:val="18"/>
                      <w:lang w:eastAsia="pl-PL"/>
                    </w:rPr>
                    <w:t xml:space="preserve"> od dnia 12 grudnia 2026 r.</w:t>
                  </w:r>
                  <w:r w:rsidR="00A744C4">
                    <w:rPr>
                      <w:rFonts w:ascii="Arial" w:eastAsia="Times New Roman" w:hAnsi="Arial" w:cs="Arial"/>
                      <w:sz w:val="18"/>
                      <w:szCs w:val="18"/>
                      <w:lang w:eastAsia="pl-PL"/>
                    </w:rPr>
                    <w:t>,</w:t>
                  </w:r>
                  <w:r w:rsidRPr="0056573B">
                    <w:rPr>
                      <w:rFonts w:ascii="Arial" w:eastAsia="Times New Roman" w:hAnsi="Arial" w:cs="Arial"/>
                      <w:sz w:val="18"/>
                      <w:szCs w:val="18"/>
                      <w:lang w:eastAsia="pl-PL"/>
                    </w:rPr>
                    <w:t xml:space="preserve"> zostanie wdrożony </w:t>
                  </w:r>
                  <w:r w:rsidRPr="0056573B">
                    <w:rPr>
                      <w:rFonts w:ascii="Arial" w:eastAsia="Times New Roman" w:hAnsi="Arial" w:cs="Arial"/>
                      <w:sz w:val="18"/>
                      <w:szCs w:val="18"/>
                      <w:u w:val="single"/>
                      <w:lang w:eastAsia="pl-PL"/>
                    </w:rPr>
                    <w:t>Plan Zintegrowanej Strategii Zarzadzania Gazami Odlotowymi i ich Oczyszczanie</w:t>
                  </w:r>
                  <w:r w:rsidRPr="0056573B">
                    <w:rPr>
                      <w:rFonts w:ascii="Arial" w:eastAsia="Times New Roman" w:hAnsi="Arial" w:cs="Arial"/>
                      <w:sz w:val="18"/>
                      <w:szCs w:val="18"/>
                      <w:lang w:eastAsia="pl-PL"/>
                    </w:rPr>
                    <w:t xml:space="preserve">, który będzie zawierał informacje na tyle wyczerpujące, na ile jest to racjonalnie możliwe </w:t>
                  </w:r>
                  <w:r w:rsidR="00A744C4">
                    <w:rPr>
                      <w:rFonts w:ascii="Arial" w:eastAsia="Times New Roman" w:hAnsi="Arial" w:cs="Arial"/>
                      <w:sz w:val="18"/>
                      <w:szCs w:val="18"/>
                      <w:lang w:eastAsia="pl-PL"/>
                    </w:rPr>
                    <w:br/>
                  </w:r>
                  <w:r w:rsidRPr="0056573B">
                    <w:rPr>
                      <w:rFonts w:ascii="Arial" w:eastAsia="Times New Roman" w:hAnsi="Arial" w:cs="Arial"/>
                      <w:sz w:val="18"/>
                      <w:szCs w:val="18"/>
                      <w:lang w:eastAsia="pl-PL"/>
                    </w:rPr>
                    <w:t>w zakresie:</w:t>
                  </w:r>
                </w:p>
                <w:p w14:paraId="52B3D82E" w14:textId="77777777" w:rsidR="0056573B" w:rsidRPr="0056573B" w:rsidRDefault="0056573B" w:rsidP="00FB072E">
                  <w:pPr>
                    <w:framePr w:hSpace="141" w:wrap="around" w:vAnchor="text" w:hAnchor="margin" w:x="108" w:y="-3002"/>
                    <w:numPr>
                      <w:ilvl w:val="0"/>
                      <w:numId w:val="109"/>
                    </w:numPr>
                    <w:spacing w:after="0" w:line="268" w:lineRule="exact"/>
                    <w:contextualSpacing/>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punktowych źródeł emisji;</w:t>
                  </w:r>
                </w:p>
                <w:p w14:paraId="58792CF5" w14:textId="25179856" w:rsidR="0056573B" w:rsidRPr="0056573B" w:rsidRDefault="0056573B" w:rsidP="00FB072E">
                  <w:pPr>
                    <w:framePr w:hSpace="141" w:wrap="around" w:vAnchor="text" w:hAnchor="margin" w:x="108" w:y="-3002"/>
                    <w:numPr>
                      <w:ilvl w:val="0"/>
                      <w:numId w:val="109"/>
                    </w:numPr>
                    <w:spacing w:after="0" w:line="268" w:lineRule="exact"/>
                    <w:contextualSpacing/>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wartości średnich emisji i zmiennoś</w:t>
                  </w:r>
                  <w:r w:rsidR="00A744C4">
                    <w:rPr>
                      <w:rFonts w:ascii="Arial" w:eastAsia="Times New Roman" w:hAnsi="Arial" w:cs="Arial"/>
                      <w:sz w:val="18"/>
                      <w:szCs w:val="18"/>
                      <w:lang w:eastAsia="pl-PL"/>
                    </w:rPr>
                    <w:t>ci</w:t>
                  </w:r>
                  <w:r w:rsidRPr="0056573B">
                    <w:rPr>
                      <w:rFonts w:ascii="Arial" w:eastAsia="Times New Roman" w:hAnsi="Arial" w:cs="Arial"/>
                      <w:sz w:val="18"/>
                      <w:szCs w:val="18"/>
                      <w:lang w:eastAsia="pl-PL"/>
                    </w:rPr>
                    <w:t xml:space="preserve"> przepływu oraz temperatury;</w:t>
                  </w:r>
                </w:p>
                <w:p w14:paraId="3BBEA173" w14:textId="37B03EF8" w:rsidR="0056573B" w:rsidRPr="0056573B" w:rsidRDefault="0056573B" w:rsidP="00FB072E">
                  <w:pPr>
                    <w:framePr w:hSpace="141" w:wrap="around" w:vAnchor="text" w:hAnchor="margin" w:x="108" w:y="-3002"/>
                    <w:numPr>
                      <w:ilvl w:val="0"/>
                      <w:numId w:val="109"/>
                    </w:numPr>
                    <w:spacing w:after="0" w:line="268" w:lineRule="exact"/>
                    <w:contextualSpacing/>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średnich stężeń i wartości przepływu masowego odpowiednich substancji/parametrów i ich zmiennoś</w:t>
                  </w:r>
                  <w:r w:rsidR="00A744C4">
                    <w:rPr>
                      <w:rFonts w:ascii="Arial" w:eastAsia="Times New Roman" w:hAnsi="Arial" w:cs="Arial"/>
                      <w:sz w:val="18"/>
                      <w:szCs w:val="18"/>
                      <w:lang w:eastAsia="pl-PL"/>
                    </w:rPr>
                    <w:t>ci</w:t>
                  </w:r>
                  <w:r w:rsidRPr="0056573B">
                    <w:rPr>
                      <w:rFonts w:ascii="Arial" w:eastAsia="Times New Roman" w:hAnsi="Arial" w:cs="Arial"/>
                      <w:sz w:val="18"/>
                      <w:szCs w:val="18"/>
                      <w:lang w:eastAsia="pl-PL"/>
                    </w:rPr>
                    <w:t xml:space="preserve"> (m.in. CO, NO</w:t>
                  </w:r>
                  <w:r w:rsidRPr="0056573B">
                    <w:rPr>
                      <w:rFonts w:ascii="Arial" w:eastAsia="Times New Roman" w:hAnsi="Arial" w:cs="Arial"/>
                      <w:sz w:val="18"/>
                      <w:szCs w:val="18"/>
                      <w:vertAlign w:val="subscript"/>
                      <w:lang w:eastAsia="pl-PL"/>
                    </w:rPr>
                    <w:t>X</w:t>
                  </w:r>
                  <w:r w:rsidRPr="0056573B">
                    <w:rPr>
                      <w:rFonts w:ascii="Arial" w:eastAsia="Times New Roman" w:hAnsi="Arial" w:cs="Arial"/>
                      <w:sz w:val="18"/>
                      <w:szCs w:val="18"/>
                      <w:lang w:eastAsia="pl-PL"/>
                    </w:rPr>
                    <w:t>, SO</w:t>
                  </w:r>
                  <w:r w:rsidRPr="0056573B">
                    <w:rPr>
                      <w:rFonts w:ascii="Arial" w:eastAsia="Times New Roman" w:hAnsi="Arial" w:cs="Arial"/>
                      <w:sz w:val="18"/>
                      <w:szCs w:val="18"/>
                      <w:vertAlign w:val="subscript"/>
                      <w:lang w:eastAsia="pl-PL"/>
                    </w:rPr>
                    <w:t>X</w:t>
                  </w:r>
                  <w:r w:rsidRPr="0056573B">
                    <w:rPr>
                      <w:rFonts w:ascii="Arial" w:eastAsia="Times New Roman" w:hAnsi="Arial" w:cs="Arial"/>
                      <w:sz w:val="18"/>
                      <w:szCs w:val="18"/>
                      <w:lang w:eastAsia="pl-PL"/>
                    </w:rPr>
                    <w:t>);</w:t>
                  </w:r>
                </w:p>
                <w:p w14:paraId="1B448894" w14:textId="77777777" w:rsidR="0056573B" w:rsidRPr="0056573B" w:rsidRDefault="0056573B" w:rsidP="00FB072E">
                  <w:pPr>
                    <w:framePr w:hSpace="141" w:wrap="around" w:vAnchor="text" w:hAnchor="margin" w:x="108" w:y="-3002"/>
                    <w:numPr>
                      <w:ilvl w:val="0"/>
                      <w:numId w:val="109"/>
                    </w:numPr>
                    <w:spacing w:after="0" w:line="268" w:lineRule="exact"/>
                    <w:contextualSpacing/>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obecności innych substancji mogących wpływać na układ lub układy oczyszczania gazów odlotowych lub bezpieczeństwo zespołu urządzeń (np. tlenu, azotu, pary wodnej, pyłu);</w:t>
                  </w:r>
                </w:p>
                <w:p w14:paraId="2F385A67" w14:textId="77777777" w:rsidR="0056573B" w:rsidRPr="0056573B" w:rsidRDefault="0056573B" w:rsidP="00FB072E">
                  <w:pPr>
                    <w:framePr w:hSpace="141" w:wrap="around" w:vAnchor="text" w:hAnchor="margin" w:x="108" w:y="-3002"/>
                    <w:numPr>
                      <w:ilvl w:val="0"/>
                      <w:numId w:val="109"/>
                    </w:numPr>
                    <w:spacing w:after="0" w:line="268" w:lineRule="exact"/>
                    <w:contextualSpacing/>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technik stosowanych w celu zapobiegania emisjom zorganizowanym do powietrza lub ich ograniczania;</w:t>
                  </w:r>
                </w:p>
                <w:p w14:paraId="1FF0E395" w14:textId="7F6C8D4D" w:rsidR="0056573B" w:rsidRPr="0056573B" w:rsidRDefault="0056573B" w:rsidP="00FB072E">
                  <w:pPr>
                    <w:framePr w:hSpace="141" w:wrap="around" w:vAnchor="text" w:hAnchor="margin" w:x="108" w:y="-3002"/>
                    <w:numPr>
                      <w:ilvl w:val="0"/>
                      <w:numId w:val="109"/>
                    </w:numPr>
                    <w:spacing w:after="0" w:line="268" w:lineRule="exact"/>
                    <w:contextualSpacing/>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palności, górnej i dolnej granicy wybuchowości</w:t>
                  </w:r>
                  <w:r w:rsidR="00A744C4">
                    <w:rPr>
                      <w:rFonts w:ascii="Arial" w:eastAsia="Times New Roman" w:hAnsi="Arial" w:cs="Arial"/>
                      <w:sz w:val="18"/>
                      <w:szCs w:val="18"/>
                      <w:lang w:eastAsia="pl-PL"/>
                    </w:rPr>
                    <w:t>,</w:t>
                  </w:r>
                  <w:r w:rsidRPr="0056573B">
                    <w:rPr>
                      <w:rFonts w:ascii="Arial" w:eastAsia="Times New Roman" w:hAnsi="Arial" w:cs="Arial"/>
                      <w:sz w:val="18"/>
                      <w:szCs w:val="18"/>
                      <w:lang w:eastAsia="pl-PL"/>
                    </w:rPr>
                    <w:t xml:space="preserve"> reaktywność;</w:t>
                  </w:r>
                </w:p>
                <w:p w14:paraId="77578D83" w14:textId="77777777" w:rsidR="0056573B" w:rsidRPr="0056573B" w:rsidRDefault="0056573B" w:rsidP="00FB072E">
                  <w:pPr>
                    <w:framePr w:hSpace="141" w:wrap="around" w:vAnchor="text" w:hAnchor="margin" w:x="108" w:y="-3002"/>
                    <w:numPr>
                      <w:ilvl w:val="0"/>
                      <w:numId w:val="109"/>
                    </w:numPr>
                    <w:spacing w:after="0" w:line="268" w:lineRule="exact"/>
                    <w:contextualSpacing/>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metod monitorowania;</w:t>
                  </w:r>
                </w:p>
                <w:p w14:paraId="74DCD83E" w14:textId="7A93E9AD" w:rsidR="0056573B" w:rsidRPr="0056573B" w:rsidRDefault="0056573B" w:rsidP="00FB072E">
                  <w:pPr>
                    <w:framePr w:hSpace="141" w:wrap="around" w:vAnchor="text" w:hAnchor="margin" w:x="108" w:y="-3002"/>
                    <w:numPr>
                      <w:ilvl w:val="0"/>
                      <w:numId w:val="109"/>
                    </w:numPr>
                    <w:spacing w:after="0" w:line="268" w:lineRule="exact"/>
                    <w:contextualSpacing/>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obecności substancji sklasyfikowanych jako substancje CMR kategorii l A, l B lub 2; obecność takich substancji można na przykład oceniać zgodnie z kryteriami określonym</w:t>
                  </w:r>
                  <w:r w:rsidR="00A744C4">
                    <w:rPr>
                      <w:rFonts w:ascii="Arial" w:eastAsia="Times New Roman" w:hAnsi="Arial" w:cs="Arial"/>
                      <w:sz w:val="18"/>
                      <w:szCs w:val="18"/>
                      <w:lang w:eastAsia="pl-PL"/>
                    </w:rPr>
                    <w:t>i</w:t>
                  </w:r>
                  <w:r w:rsidRPr="0056573B">
                    <w:rPr>
                      <w:rFonts w:ascii="Arial" w:eastAsia="Times New Roman" w:hAnsi="Arial" w:cs="Arial"/>
                      <w:sz w:val="18"/>
                      <w:szCs w:val="18"/>
                      <w:lang w:eastAsia="pl-PL"/>
                    </w:rPr>
                    <w:t xml:space="preserve"> w rozporządzeniu (WE) 1272/2008 w sprawie klasyfikacji, oznakowania </w:t>
                  </w:r>
                  <w:r w:rsidR="00A744C4">
                    <w:rPr>
                      <w:rFonts w:ascii="Arial" w:eastAsia="Times New Roman" w:hAnsi="Arial" w:cs="Arial"/>
                      <w:sz w:val="18"/>
                      <w:szCs w:val="18"/>
                      <w:lang w:eastAsia="pl-PL"/>
                    </w:rPr>
                    <w:br/>
                  </w:r>
                  <w:r w:rsidRPr="0056573B">
                    <w:rPr>
                      <w:rFonts w:ascii="Arial" w:eastAsia="Times New Roman" w:hAnsi="Arial" w:cs="Arial"/>
                      <w:sz w:val="18"/>
                      <w:szCs w:val="18"/>
                      <w:lang w:eastAsia="pl-PL"/>
                    </w:rPr>
                    <w:t>i pakowania (rozporządzenie CLP;</w:t>
                  </w:r>
                </w:p>
                <w:p w14:paraId="5760B3E4" w14:textId="77777777" w:rsidR="0056573B" w:rsidRPr="0056573B" w:rsidRDefault="0056573B" w:rsidP="00FB072E">
                  <w:pPr>
                    <w:framePr w:hSpace="141" w:wrap="around" w:vAnchor="text" w:hAnchor="margin" w:x="108" w:y="-3002"/>
                    <w:spacing w:after="0" w:line="268" w:lineRule="exact"/>
                    <w:ind w:left="720"/>
                    <w:contextualSpacing/>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oraz:</w:t>
                  </w:r>
                </w:p>
                <w:p w14:paraId="33E204ED" w14:textId="77777777" w:rsidR="0056573B" w:rsidRPr="0056573B" w:rsidRDefault="0056573B" w:rsidP="00FB072E">
                  <w:pPr>
                    <w:framePr w:hSpace="141" w:wrap="around" w:vAnchor="text" w:hAnchor="margin" w:x="108" w:y="-3002"/>
                    <w:numPr>
                      <w:ilvl w:val="0"/>
                      <w:numId w:val="109"/>
                    </w:numPr>
                    <w:spacing w:after="0" w:line="268" w:lineRule="exact"/>
                    <w:contextualSpacing/>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lastRenderedPageBreak/>
                    <w:t>informacji w zakresie emisji gazów cieplarnianych,</w:t>
                  </w:r>
                </w:p>
                <w:p w14:paraId="00E3BC70" w14:textId="77777777" w:rsidR="0056573B" w:rsidRPr="0056573B" w:rsidRDefault="0056573B" w:rsidP="00FB072E">
                  <w:pPr>
                    <w:framePr w:hSpace="141" w:wrap="around" w:vAnchor="text" w:hAnchor="margin" w:x="108" w:y="-3002"/>
                    <w:numPr>
                      <w:ilvl w:val="0"/>
                      <w:numId w:val="109"/>
                    </w:numPr>
                    <w:spacing w:after="0" w:line="268" w:lineRule="exact"/>
                    <w:contextualSpacing/>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zużycia energii elektrycznej oraz cieplnej,</w:t>
                  </w:r>
                </w:p>
                <w:p w14:paraId="3BC0BAFA" w14:textId="77777777" w:rsidR="0056573B" w:rsidRPr="0056573B" w:rsidRDefault="0056573B" w:rsidP="00FB072E">
                  <w:pPr>
                    <w:framePr w:hSpace="141" w:wrap="around" w:vAnchor="text" w:hAnchor="margin" w:x="108" w:y="-3002"/>
                    <w:numPr>
                      <w:ilvl w:val="0"/>
                      <w:numId w:val="109"/>
                    </w:numPr>
                    <w:spacing w:after="0" w:line="268" w:lineRule="exact"/>
                    <w:contextualSpacing/>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informacji w zakresie ponownego wykorzystania energii, wody i materiałów.</w:t>
                  </w:r>
                </w:p>
                <w:p w14:paraId="6BD1DBB1" w14:textId="77777777" w:rsidR="0056573B" w:rsidRPr="0056573B" w:rsidRDefault="0056573B" w:rsidP="00FB072E">
                  <w:pPr>
                    <w:framePr w:hSpace="141" w:wrap="around" w:vAnchor="text" w:hAnchor="margin" w:x="108" w:y="-3002"/>
                    <w:spacing w:before="120" w:after="120" w:line="268" w:lineRule="exact"/>
                    <w:suppressOverlap/>
                    <w:rPr>
                      <w:rFonts w:ascii="Arial" w:eastAsia="Times New Roman" w:hAnsi="Arial" w:cs="Arial"/>
                      <w:sz w:val="18"/>
                      <w:szCs w:val="18"/>
                      <w:lang w:eastAsia="pl-PL"/>
                    </w:rPr>
                  </w:pPr>
                  <w:r w:rsidRPr="0056573B">
                    <w:rPr>
                      <w:rFonts w:ascii="Arial" w:hAnsi="Arial" w:cs="Arial"/>
                      <w:i/>
                      <w:sz w:val="18"/>
                      <w:szCs w:val="18"/>
                    </w:rPr>
                    <w:t>Instalacja będzie spełniała wymagania BAT 4 po dniu 12.12.2026 r.</w:t>
                  </w:r>
                </w:p>
              </w:tc>
            </w:tr>
            <w:tr w:rsidR="0056573B" w:rsidRPr="0056573B" w14:paraId="593889F6" w14:textId="77777777" w:rsidTr="00A55033">
              <w:tc>
                <w:tcPr>
                  <w:tcW w:w="1247" w:type="dxa"/>
                  <w:shd w:val="clear" w:color="auto" w:fill="auto"/>
                  <w:vAlign w:val="center"/>
                </w:tcPr>
                <w:p w14:paraId="4D309D19" w14:textId="77777777" w:rsidR="0056573B" w:rsidRPr="0056573B" w:rsidRDefault="0056573B" w:rsidP="00FB072E">
                  <w:pPr>
                    <w:framePr w:hSpace="141" w:wrap="around" w:vAnchor="text" w:hAnchor="margin" w:x="108" w:y="-3002"/>
                    <w:spacing w:after="0" w:line="268" w:lineRule="exact"/>
                    <w:suppressOverlap/>
                    <w:jc w:val="center"/>
                    <w:rPr>
                      <w:rFonts w:ascii="Arial" w:eastAsia="Calibri" w:hAnsi="Arial" w:cs="Arial"/>
                      <w:b/>
                      <w:sz w:val="18"/>
                      <w:szCs w:val="18"/>
                    </w:rPr>
                  </w:pPr>
                  <w:r w:rsidRPr="0056573B">
                    <w:rPr>
                      <w:rFonts w:ascii="Arial" w:eastAsia="Calibri" w:hAnsi="Arial" w:cs="Arial"/>
                      <w:b/>
                      <w:sz w:val="18"/>
                      <w:szCs w:val="18"/>
                    </w:rPr>
                    <w:lastRenderedPageBreak/>
                    <w:t>BAT 5</w:t>
                  </w:r>
                </w:p>
              </w:tc>
              <w:tc>
                <w:tcPr>
                  <w:tcW w:w="7821" w:type="dxa"/>
                  <w:shd w:val="clear" w:color="auto" w:fill="auto"/>
                  <w:vAlign w:val="center"/>
                </w:tcPr>
                <w:p w14:paraId="5D079721" w14:textId="3A50966D" w:rsidR="0056573B" w:rsidRPr="0056573B" w:rsidRDefault="0056573B" w:rsidP="00FB072E">
                  <w:pPr>
                    <w:framePr w:hSpace="141" w:wrap="around" w:vAnchor="text" w:hAnchor="margin" w:x="108" w:y="-3002"/>
                    <w:spacing w:before="120" w:after="0" w:line="268" w:lineRule="exact"/>
                    <w:suppressOverlap/>
                    <w:rPr>
                      <w:rFonts w:ascii="Arial" w:hAnsi="Arial" w:cs="Arial"/>
                      <w:sz w:val="18"/>
                      <w:szCs w:val="18"/>
                    </w:rPr>
                  </w:pPr>
                  <w:r w:rsidRPr="0056573B">
                    <w:rPr>
                      <w:rFonts w:ascii="Arial" w:eastAsia="Times New Roman" w:hAnsi="Arial" w:cs="Arial"/>
                      <w:sz w:val="18"/>
                      <w:szCs w:val="18"/>
                      <w:lang w:eastAsia="pl-PL"/>
                    </w:rPr>
                    <w:t>A</w:t>
                  </w:r>
                  <w:r w:rsidRPr="0056573B">
                    <w:rPr>
                      <w:rFonts w:ascii="Arial" w:hAnsi="Arial" w:cs="Arial"/>
                      <w:sz w:val="18"/>
                      <w:szCs w:val="18"/>
                    </w:rPr>
                    <w:t>by ograniczyć emisję zorganizowaną do powietrza, a także zwiększyć efektywność energetyczną, w ramach BAT</w:t>
                  </w:r>
                  <w:r w:rsidR="00A744C4">
                    <w:rPr>
                      <w:rFonts w:ascii="Arial" w:hAnsi="Arial" w:cs="Arial"/>
                      <w:sz w:val="18"/>
                      <w:szCs w:val="18"/>
                    </w:rPr>
                    <w:t>,</w:t>
                  </w:r>
                  <w:r w:rsidRPr="0056573B">
                    <w:rPr>
                      <w:rFonts w:ascii="Arial" w:hAnsi="Arial" w:cs="Arial"/>
                      <w:sz w:val="18"/>
                      <w:szCs w:val="18"/>
                    </w:rPr>
                    <w:t xml:space="preserve"> na terenie Zakładu znajdują się 2 emitory technologiczne</w:t>
                  </w:r>
                  <w:r w:rsidR="00A744C4">
                    <w:rPr>
                      <w:rFonts w:ascii="Arial" w:hAnsi="Arial" w:cs="Arial"/>
                      <w:sz w:val="18"/>
                      <w:szCs w:val="18"/>
                    </w:rPr>
                    <w:t>,</w:t>
                  </w:r>
                  <w:r w:rsidRPr="0056573B">
                    <w:rPr>
                      <w:rFonts w:ascii="Arial" w:hAnsi="Arial" w:cs="Arial"/>
                      <w:sz w:val="18"/>
                      <w:szCs w:val="18"/>
                    </w:rPr>
                    <w:t xml:space="preserve"> połączone z niezależnymi układami odpylania</w:t>
                  </w:r>
                  <w:r w:rsidR="00A744C4">
                    <w:rPr>
                      <w:rFonts w:ascii="Arial" w:hAnsi="Arial" w:cs="Arial"/>
                      <w:sz w:val="18"/>
                      <w:szCs w:val="18"/>
                    </w:rPr>
                    <w:t>,</w:t>
                  </w:r>
                  <w:r w:rsidRPr="0056573B">
                    <w:rPr>
                      <w:rFonts w:ascii="Arial" w:hAnsi="Arial" w:cs="Arial"/>
                      <w:sz w:val="18"/>
                      <w:szCs w:val="18"/>
                    </w:rPr>
                    <w:t xml:space="preserve"> pracującymi w zależności od okresu produkcyjnego:</w:t>
                  </w:r>
                </w:p>
                <w:p w14:paraId="073DBF08" w14:textId="77777777" w:rsidR="0056573B" w:rsidRPr="0056573B" w:rsidRDefault="0056573B" w:rsidP="00FB072E">
                  <w:pPr>
                    <w:framePr w:hSpace="141" w:wrap="around" w:vAnchor="text" w:hAnchor="margin" w:x="108" w:y="-3002"/>
                    <w:numPr>
                      <w:ilvl w:val="0"/>
                      <w:numId w:val="116"/>
                    </w:numPr>
                    <w:spacing w:after="0" w:line="268" w:lineRule="exact"/>
                    <w:contextualSpacing/>
                    <w:suppressOverlap/>
                    <w:rPr>
                      <w:rFonts w:ascii="Arial" w:hAnsi="Arial" w:cs="Arial"/>
                      <w:sz w:val="18"/>
                      <w:szCs w:val="18"/>
                    </w:rPr>
                  </w:pPr>
                  <w:r w:rsidRPr="0056573B">
                    <w:rPr>
                      <w:rFonts w:ascii="Arial" w:hAnsi="Arial" w:cs="Arial"/>
                      <w:sz w:val="18"/>
                      <w:szCs w:val="18"/>
                    </w:rPr>
                    <w:t>dla wariantu I - emitowanego z pieca obrotowego w okresie produkcji oraz w okresie wypalania, kanału ceramicznego, komory przejściowej oraz chłodni linii technologicznej, węzłów przesypowych z poszczególnych urządzeń transportujących oraz zasypów, pakowaczki filtra tkaninowego PI-B-089-121-454 KOWENT, o gwarantowanym stężeniu końcowym pyłu, poniżej 2,5 mg/m</w:t>
                  </w:r>
                  <w:r w:rsidRPr="0056573B">
                    <w:rPr>
                      <w:rFonts w:ascii="Arial" w:hAnsi="Arial" w:cs="Arial"/>
                      <w:sz w:val="18"/>
                      <w:szCs w:val="18"/>
                      <w:vertAlign w:val="subscript"/>
                    </w:rPr>
                    <w:t>u</w:t>
                  </w:r>
                  <w:r w:rsidRPr="0056573B">
                    <w:rPr>
                      <w:rFonts w:ascii="Arial" w:hAnsi="Arial" w:cs="Arial"/>
                      <w:sz w:val="18"/>
                      <w:szCs w:val="18"/>
                      <w:vertAlign w:val="superscript"/>
                    </w:rPr>
                    <w:t>3</w:t>
                  </w:r>
                  <w:r w:rsidRPr="0056573B">
                    <w:rPr>
                      <w:rFonts w:ascii="Arial" w:hAnsi="Arial" w:cs="Arial"/>
                      <w:sz w:val="18"/>
                      <w:szCs w:val="18"/>
                    </w:rPr>
                    <w:t>,</w:t>
                  </w:r>
                </w:p>
                <w:p w14:paraId="66D65AEA" w14:textId="77777777" w:rsidR="0056573B" w:rsidRPr="0056573B" w:rsidRDefault="0056573B" w:rsidP="00FB072E">
                  <w:pPr>
                    <w:framePr w:hSpace="141" w:wrap="around" w:vAnchor="text" w:hAnchor="margin" w:x="108" w:y="-3002"/>
                    <w:numPr>
                      <w:ilvl w:val="0"/>
                      <w:numId w:val="116"/>
                    </w:numPr>
                    <w:spacing w:after="0" w:line="268" w:lineRule="exact"/>
                    <w:contextualSpacing/>
                    <w:suppressOverlap/>
                    <w:rPr>
                      <w:rFonts w:ascii="Arial" w:hAnsi="Arial" w:cs="Arial"/>
                      <w:sz w:val="18"/>
                      <w:szCs w:val="18"/>
                    </w:rPr>
                  </w:pPr>
                  <w:r w:rsidRPr="0056573B">
                    <w:rPr>
                      <w:rFonts w:ascii="Arial" w:hAnsi="Arial" w:cs="Arial"/>
                      <w:sz w:val="18"/>
                      <w:szCs w:val="18"/>
                    </w:rPr>
                    <w:t>dla wariantu II a - emitowanego z pieca tyglowego w okresie produkcji oraz w okresie wypalania komory przepadu i linii technologicznej, węzłów przesypowych z poszczególnych urządzeń transportujących oraz zasypów, pakowaczki, filtra workowego JDR 1205-4500-04, o gwarantowanym stężeniu końcowym pyłu, poniżej 1 mg/m</w:t>
                  </w:r>
                  <w:r w:rsidRPr="0056573B">
                    <w:rPr>
                      <w:rFonts w:ascii="Arial" w:hAnsi="Arial" w:cs="Arial"/>
                      <w:sz w:val="18"/>
                      <w:szCs w:val="18"/>
                      <w:vertAlign w:val="subscript"/>
                    </w:rPr>
                    <w:t>u</w:t>
                  </w:r>
                  <w:r w:rsidRPr="0056573B">
                    <w:rPr>
                      <w:rFonts w:ascii="Arial" w:hAnsi="Arial" w:cs="Arial"/>
                      <w:sz w:val="18"/>
                      <w:szCs w:val="18"/>
                      <w:vertAlign w:val="superscript"/>
                    </w:rPr>
                    <w:t>3</w:t>
                  </w:r>
                  <w:r w:rsidRPr="0056573B">
                    <w:rPr>
                      <w:rFonts w:ascii="Arial" w:hAnsi="Arial" w:cs="Arial"/>
                      <w:sz w:val="18"/>
                      <w:szCs w:val="18"/>
                    </w:rPr>
                    <w:t xml:space="preserve"> oraz filtra tkaninowego PI-B-089-121-454 KOWENT, o gwarantowanym stężeniu końcowym pyłu 3,65 mg/m</w:t>
                  </w:r>
                  <w:r w:rsidRPr="0056573B">
                    <w:rPr>
                      <w:rFonts w:ascii="Arial" w:hAnsi="Arial" w:cs="Arial"/>
                      <w:sz w:val="18"/>
                      <w:szCs w:val="18"/>
                      <w:vertAlign w:val="subscript"/>
                    </w:rPr>
                    <w:t>u</w:t>
                  </w:r>
                  <w:r w:rsidRPr="0056573B">
                    <w:rPr>
                      <w:rFonts w:ascii="Arial" w:hAnsi="Arial" w:cs="Arial"/>
                      <w:sz w:val="18"/>
                      <w:szCs w:val="18"/>
                      <w:vertAlign w:val="superscript"/>
                    </w:rPr>
                    <w:t>3</w:t>
                  </w:r>
                  <w:r w:rsidRPr="0056573B">
                    <w:rPr>
                      <w:rFonts w:ascii="Arial" w:hAnsi="Arial" w:cs="Arial"/>
                      <w:sz w:val="18"/>
                      <w:szCs w:val="18"/>
                    </w:rPr>
                    <w:t>,</w:t>
                  </w:r>
                </w:p>
                <w:p w14:paraId="486AA803" w14:textId="77777777" w:rsidR="0056573B" w:rsidRPr="0056573B" w:rsidRDefault="0056573B" w:rsidP="00FB072E">
                  <w:pPr>
                    <w:framePr w:hSpace="141" w:wrap="around" w:vAnchor="text" w:hAnchor="margin" w:x="108" w:y="-3002"/>
                    <w:numPr>
                      <w:ilvl w:val="0"/>
                      <w:numId w:val="116"/>
                    </w:numPr>
                    <w:spacing w:after="0" w:line="268" w:lineRule="exact"/>
                    <w:contextualSpacing/>
                    <w:suppressOverlap/>
                    <w:rPr>
                      <w:rFonts w:ascii="Arial" w:hAnsi="Arial" w:cs="Arial"/>
                      <w:sz w:val="18"/>
                      <w:szCs w:val="18"/>
                    </w:rPr>
                  </w:pPr>
                  <w:r w:rsidRPr="0056573B">
                    <w:rPr>
                      <w:rFonts w:ascii="Arial" w:hAnsi="Arial" w:cs="Arial"/>
                      <w:sz w:val="18"/>
                      <w:szCs w:val="18"/>
                    </w:rPr>
                    <w:t>emitowanego w okresie odpopielania pieca obrotowego filtra tkaninowego typu IMD-72/A, o gwarantowanym stężeniu końcowym pyłu poniżej 10 mg/Nm</w:t>
                  </w:r>
                  <w:r w:rsidRPr="0056573B">
                    <w:rPr>
                      <w:rFonts w:ascii="Arial" w:hAnsi="Arial" w:cs="Arial"/>
                      <w:sz w:val="18"/>
                      <w:szCs w:val="18"/>
                      <w:vertAlign w:val="superscript"/>
                    </w:rPr>
                    <w:t>3</w:t>
                  </w:r>
                  <w:r w:rsidRPr="0056573B">
                    <w:rPr>
                      <w:rFonts w:ascii="Arial" w:hAnsi="Arial" w:cs="Arial"/>
                      <w:sz w:val="18"/>
                      <w:szCs w:val="18"/>
                    </w:rPr>
                    <w:t>;</w:t>
                  </w:r>
                </w:p>
                <w:p w14:paraId="3EBC4F3C" w14:textId="77777777" w:rsidR="0056573B" w:rsidRPr="0056573B" w:rsidRDefault="0056573B" w:rsidP="00FB072E">
                  <w:pPr>
                    <w:framePr w:hSpace="141" w:wrap="around" w:vAnchor="text" w:hAnchor="margin" w:x="108" w:y="-3002"/>
                    <w:spacing w:before="120" w:after="120" w:line="268" w:lineRule="exact"/>
                    <w:suppressOverlap/>
                    <w:rPr>
                      <w:rFonts w:ascii="Arial" w:eastAsia="Times New Roman" w:hAnsi="Arial" w:cs="Arial"/>
                      <w:sz w:val="18"/>
                      <w:szCs w:val="18"/>
                      <w:lang w:eastAsia="pl-PL"/>
                    </w:rPr>
                  </w:pPr>
                  <w:r w:rsidRPr="0056573B">
                    <w:rPr>
                      <w:rFonts w:ascii="Arial" w:hAnsi="Arial" w:cs="Arial"/>
                      <w:i/>
                      <w:sz w:val="18"/>
                      <w:szCs w:val="18"/>
                    </w:rPr>
                    <w:t>Instalacja spełnia wymagania BAT 5.</w:t>
                  </w:r>
                </w:p>
              </w:tc>
            </w:tr>
            <w:tr w:rsidR="0056573B" w:rsidRPr="0056573B" w14:paraId="29D2ACC2" w14:textId="77777777" w:rsidTr="00A55033">
              <w:tc>
                <w:tcPr>
                  <w:tcW w:w="1247" w:type="dxa"/>
                  <w:shd w:val="clear" w:color="auto" w:fill="auto"/>
                  <w:vAlign w:val="center"/>
                </w:tcPr>
                <w:p w14:paraId="6911820C" w14:textId="77777777" w:rsidR="0056573B" w:rsidRPr="0056573B" w:rsidRDefault="0056573B" w:rsidP="00FB072E">
                  <w:pPr>
                    <w:framePr w:hSpace="141" w:wrap="around" w:vAnchor="text" w:hAnchor="margin" w:x="108" w:y="-3002"/>
                    <w:spacing w:after="0" w:line="268" w:lineRule="exact"/>
                    <w:suppressOverlap/>
                    <w:jc w:val="center"/>
                    <w:rPr>
                      <w:rFonts w:ascii="Arial" w:eastAsia="Calibri" w:hAnsi="Arial" w:cs="Arial"/>
                      <w:b/>
                      <w:sz w:val="18"/>
                      <w:szCs w:val="18"/>
                    </w:rPr>
                  </w:pPr>
                  <w:r w:rsidRPr="0056573B">
                    <w:rPr>
                      <w:rFonts w:ascii="Arial" w:eastAsia="Calibri" w:hAnsi="Arial" w:cs="Arial"/>
                      <w:b/>
                      <w:sz w:val="18"/>
                      <w:szCs w:val="18"/>
                    </w:rPr>
                    <w:t>BAT 6</w:t>
                  </w:r>
                </w:p>
              </w:tc>
              <w:tc>
                <w:tcPr>
                  <w:tcW w:w="7821" w:type="dxa"/>
                  <w:shd w:val="clear" w:color="auto" w:fill="auto"/>
                  <w:vAlign w:val="center"/>
                </w:tcPr>
                <w:p w14:paraId="5FB704D6" w14:textId="40A7B53B" w:rsidR="0056573B" w:rsidRPr="0056573B" w:rsidRDefault="0056573B" w:rsidP="00FB072E">
                  <w:pPr>
                    <w:framePr w:hSpace="141" w:wrap="around" w:vAnchor="text" w:hAnchor="margin" w:x="108" w:y="-3002"/>
                    <w:spacing w:before="120" w:after="120" w:line="268" w:lineRule="exact"/>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W celu ograniczenia emisji zorganizowanych do powietrza</w:t>
                  </w:r>
                  <w:r w:rsidR="00A744C4">
                    <w:rPr>
                      <w:rFonts w:ascii="Arial" w:eastAsia="Times New Roman" w:hAnsi="Arial" w:cs="Arial"/>
                      <w:sz w:val="18"/>
                      <w:szCs w:val="18"/>
                      <w:lang w:eastAsia="pl-PL"/>
                    </w:rPr>
                    <w:t>,</w:t>
                  </w:r>
                  <w:r w:rsidRPr="0056573B">
                    <w:rPr>
                      <w:rFonts w:ascii="Arial" w:eastAsia="Times New Roman" w:hAnsi="Arial" w:cs="Arial"/>
                      <w:sz w:val="18"/>
                      <w:szCs w:val="18"/>
                      <w:lang w:eastAsia="pl-PL"/>
                    </w:rPr>
                    <w:t xml:space="preserve"> w instalacji wykorzystywane są odpowiednio zaprojektowane, eksploatowane oraz utrzymywane systemy oczyszczania gazów odlotowych. Na terenie Zakładu wykorzystywane są technologiczne urządzenia odpylające: </w:t>
                  </w:r>
                </w:p>
                <w:p w14:paraId="0B4176F6" w14:textId="7CE065E8" w:rsidR="0056573B" w:rsidRPr="0056573B" w:rsidRDefault="0056573B" w:rsidP="00FB072E">
                  <w:pPr>
                    <w:framePr w:hSpace="141" w:wrap="around" w:vAnchor="text" w:hAnchor="margin" w:x="108" w:y="-3002"/>
                    <w:spacing w:after="0" w:line="268" w:lineRule="exact"/>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Instalacja technologiczna połączona z emitorem E-1</w:t>
                  </w:r>
                  <w:r w:rsidR="00A744C4">
                    <w:rPr>
                      <w:rFonts w:ascii="Arial" w:eastAsia="Times New Roman" w:hAnsi="Arial" w:cs="Arial"/>
                      <w:sz w:val="18"/>
                      <w:szCs w:val="18"/>
                      <w:lang w:eastAsia="pl-PL"/>
                    </w:rPr>
                    <w:t>,</w:t>
                  </w:r>
                  <w:r w:rsidRPr="0056573B">
                    <w:rPr>
                      <w:rFonts w:ascii="Arial" w:eastAsia="Times New Roman" w:hAnsi="Arial" w:cs="Arial"/>
                      <w:sz w:val="18"/>
                      <w:szCs w:val="18"/>
                      <w:lang w:eastAsia="pl-PL"/>
                    </w:rPr>
                    <w:t xml:space="preserve"> wyposażona jest w wysokosprawne układy odpylania:</w:t>
                  </w:r>
                </w:p>
                <w:p w14:paraId="697D8073" w14:textId="77777777" w:rsidR="0056573B" w:rsidRPr="0056573B" w:rsidRDefault="0056573B" w:rsidP="00FB072E">
                  <w:pPr>
                    <w:framePr w:hSpace="141" w:wrap="around" w:vAnchor="text" w:hAnchor="margin" w:x="108" w:y="-3002"/>
                    <w:numPr>
                      <w:ilvl w:val="0"/>
                      <w:numId w:val="110"/>
                    </w:numPr>
                    <w:spacing w:after="0" w:line="268" w:lineRule="exact"/>
                    <w:ind w:left="714" w:hanging="357"/>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filtr workowy (JDR 1205-4500-04) - o gwarantowanym stężeniu końcowym pyłu poniżej 1 mg/m</w:t>
                  </w:r>
                  <w:r w:rsidRPr="0056573B">
                    <w:rPr>
                      <w:rFonts w:ascii="Arial" w:eastAsia="Times New Roman" w:hAnsi="Arial" w:cs="Arial"/>
                      <w:sz w:val="18"/>
                      <w:szCs w:val="18"/>
                      <w:vertAlign w:val="subscript"/>
                      <w:lang w:eastAsia="pl-PL"/>
                    </w:rPr>
                    <w:t>u</w:t>
                  </w:r>
                  <w:r w:rsidRPr="0056573B">
                    <w:rPr>
                      <w:rFonts w:ascii="Arial" w:eastAsia="Times New Roman" w:hAnsi="Arial" w:cs="Arial"/>
                      <w:sz w:val="18"/>
                      <w:szCs w:val="18"/>
                      <w:vertAlign w:val="superscript"/>
                      <w:lang w:eastAsia="pl-PL"/>
                    </w:rPr>
                    <w:t>3</w:t>
                  </w:r>
                  <w:r w:rsidRPr="0056573B">
                    <w:rPr>
                      <w:rFonts w:ascii="Arial" w:eastAsia="Times New Roman" w:hAnsi="Arial" w:cs="Arial"/>
                      <w:sz w:val="18"/>
                      <w:szCs w:val="18"/>
                      <w:lang w:eastAsia="pl-PL"/>
                    </w:rPr>
                    <w:t>,</w:t>
                  </w:r>
                </w:p>
                <w:p w14:paraId="0EB5A7C1" w14:textId="77777777" w:rsidR="0056573B" w:rsidRPr="0056573B" w:rsidRDefault="0056573B" w:rsidP="00FB072E">
                  <w:pPr>
                    <w:framePr w:hSpace="141" w:wrap="around" w:vAnchor="text" w:hAnchor="margin" w:x="108" w:y="-3002"/>
                    <w:numPr>
                      <w:ilvl w:val="0"/>
                      <w:numId w:val="110"/>
                    </w:numPr>
                    <w:spacing w:after="0" w:line="268" w:lineRule="exact"/>
                    <w:ind w:left="714" w:hanging="357"/>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filtr tkaninowy (PI-B-089-121-454 KOWENT) - o gwarantowanym stężeniu końcowym pyłu:</w:t>
                  </w:r>
                </w:p>
                <w:p w14:paraId="69F140C5" w14:textId="77777777" w:rsidR="0056573B" w:rsidRPr="0056573B" w:rsidRDefault="0056573B" w:rsidP="00FB072E">
                  <w:pPr>
                    <w:framePr w:hSpace="141" w:wrap="around" w:vAnchor="text" w:hAnchor="margin" w:x="108" w:y="-3002"/>
                    <w:numPr>
                      <w:ilvl w:val="0"/>
                      <w:numId w:val="115"/>
                    </w:numPr>
                    <w:spacing w:after="0" w:line="268" w:lineRule="exact"/>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2,5 mg/m</w:t>
                  </w:r>
                  <w:r w:rsidRPr="0056573B">
                    <w:rPr>
                      <w:rFonts w:ascii="Arial" w:eastAsia="Times New Roman" w:hAnsi="Arial" w:cs="Arial"/>
                      <w:sz w:val="18"/>
                      <w:szCs w:val="18"/>
                      <w:vertAlign w:val="subscript"/>
                      <w:lang w:eastAsia="pl-PL"/>
                    </w:rPr>
                    <w:t>u</w:t>
                  </w:r>
                  <w:r w:rsidRPr="0056573B">
                    <w:rPr>
                      <w:rFonts w:ascii="Arial" w:eastAsia="Times New Roman" w:hAnsi="Arial" w:cs="Arial"/>
                      <w:sz w:val="18"/>
                      <w:szCs w:val="18"/>
                      <w:vertAlign w:val="superscript"/>
                      <w:lang w:eastAsia="pl-PL"/>
                    </w:rPr>
                    <w:t>3</w:t>
                  </w:r>
                  <w:r w:rsidRPr="0056573B">
                    <w:rPr>
                      <w:rFonts w:ascii="Arial" w:eastAsia="Times New Roman" w:hAnsi="Arial" w:cs="Arial"/>
                      <w:sz w:val="18"/>
                      <w:szCs w:val="18"/>
                      <w:lang w:eastAsia="pl-PL"/>
                    </w:rPr>
                    <w:t xml:space="preserve"> (dla wariantu I),</w:t>
                  </w:r>
                </w:p>
                <w:p w14:paraId="674EC578" w14:textId="77777777" w:rsidR="0056573B" w:rsidRPr="0056573B" w:rsidRDefault="0056573B" w:rsidP="00FB072E">
                  <w:pPr>
                    <w:framePr w:hSpace="141" w:wrap="around" w:vAnchor="text" w:hAnchor="margin" w:x="108" w:y="-3002"/>
                    <w:numPr>
                      <w:ilvl w:val="0"/>
                      <w:numId w:val="115"/>
                    </w:numPr>
                    <w:spacing w:after="0" w:line="268" w:lineRule="exact"/>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3,65 mg/m</w:t>
                  </w:r>
                  <w:r w:rsidRPr="0056573B">
                    <w:rPr>
                      <w:rFonts w:ascii="Arial" w:eastAsia="Times New Roman" w:hAnsi="Arial" w:cs="Arial"/>
                      <w:sz w:val="18"/>
                      <w:szCs w:val="18"/>
                      <w:vertAlign w:val="subscript"/>
                      <w:lang w:eastAsia="pl-PL"/>
                    </w:rPr>
                    <w:t>u</w:t>
                  </w:r>
                  <w:r w:rsidRPr="0056573B">
                    <w:rPr>
                      <w:rFonts w:ascii="Arial" w:eastAsia="Times New Roman" w:hAnsi="Arial" w:cs="Arial"/>
                      <w:sz w:val="18"/>
                      <w:szCs w:val="18"/>
                      <w:vertAlign w:val="superscript"/>
                      <w:lang w:eastAsia="pl-PL"/>
                    </w:rPr>
                    <w:t>3</w:t>
                  </w:r>
                  <w:r w:rsidRPr="0056573B">
                    <w:rPr>
                      <w:rFonts w:ascii="Arial" w:eastAsia="Times New Roman" w:hAnsi="Arial" w:cs="Arial"/>
                      <w:sz w:val="18"/>
                      <w:szCs w:val="18"/>
                      <w:lang w:eastAsia="pl-PL"/>
                    </w:rPr>
                    <w:t xml:space="preserve"> (dla wariantu II a).</w:t>
                  </w:r>
                </w:p>
                <w:p w14:paraId="53FA68C1" w14:textId="47B26E71" w:rsidR="0056573B" w:rsidRPr="0056573B" w:rsidRDefault="0056573B" w:rsidP="00FB072E">
                  <w:pPr>
                    <w:framePr w:hSpace="141" w:wrap="around" w:vAnchor="text" w:hAnchor="margin" w:x="108" w:y="-3002"/>
                    <w:spacing w:before="120" w:after="120" w:line="268" w:lineRule="exact"/>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Zapylone powietrze może być kierowane do jednego z dwóch układów odpylania, m.in. filtra workowego, który pozwala na odseparowanie grubych frakcji pyłu, aż do średnicy ziarna zapewniającego stężenie na wylocie ok. 1 mg/m</w:t>
                  </w:r>
                  <w:r w:rsidRPr="0056573B">
                    <w:rPr>
                      <w:rFonts w:ascii="Arial" w:eastAsia="Times New Roman" w:hAnsi="Arial" w:cs="Arial"/>
                      <w:sz w:val="18"/>
                      <w:szCs w:val="18"/>
                      <w:vertAlign w:val="subscript"/>
                      <w:lang w:eastAsia="pl-PL"/>
                    </w:rPr>
                    <w:t>u</w:t>
                  </w:r>
                  <w:r w:rsidRPr="0056573B">
                    <w:rPr>
                      <w:rFonts w:ascii="Arial" w:eastAsia="Times New Roman" w:hAnsi="Arial" w:cs="Arial"/>
                      <w:sz w:val="18"/>
                      <w:szCs w:val="18"/>
                      <w:vertAlign w:val="superscript"/>
                      <w:lang w:eastAsia="pl-PL"/>
                    </w:rPr>
                    <w:t>3</w:t>
                  </w:r>
                  <w:r w:rsidRPr="0056573B">
                    <w:rPr>
                      <w:rFonts w:ascii="Arial" w:eastAsia="Times New Roman" w:hAnsi="Arial" w:cs="Arial"/>
                      <w:sz w:val="18"/>
                      <w:szCs w:val="18"/>
                      <w:lang w:eastAsia="pl-PL"/>
                    </w:rPr>
                    <w:t xml:space="preserve">. Komory filtra workowego wyposażone są </w:t>
                  </w:r>
                  <w:r w:rsidR="00A744C4">
                    <w:rPr>
                      <w:rFonts w:ascii="Arial" w:eastAsia="Times New Roman" w:hAnsi="Arial" w:cs="Arial"/>
                      <w:sz w:val="18"/>
                      <w:szCs w:val="18"/>
                      <w:lang w:eastAsia="pl-PL"/>
                    </w:rPr>
                    <w:br/>
                  </w:r>
                  <w:r w:rsidRPr="0056573B">
                    <w:rPr>
                      <w:rFonts w:ascii="Arial" w:eastAsia="Times New Roman" w:hAnsi="Arial" w:cs="Arial"/>
                      <w:sz w:val="18"/>
                      <w:szCs w:val="18"/>
                      <w:lang w:eastAsia="pl-PL"/>
                    </w:rPr>
                    <w:t>w leje zsypowe połączone podajnikami celkowymi z przenośnikiem transportującym wytrącony pył do dalszych urządzeń linii technologicznej.</w:t>
                  </w:r>
                </w:p>
                <w:p w14:paraId="48919DFD" w14:textId="77777777" w:rsidR="0056573B" w:rsidRPr="0056573B" w:rsidRDefault="0056573B" w:rsidP="00FB072E">
                  <w:pPr>
                    <w:framePr w:hSpace="141" w:wrap="around" w:vAnchor="text" w:hAnchor="margin" w:x="108" w:y="-3002"/>
                    <w:spacing w:after="0" w:line="268" w:lineRule="exact"/>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Natomiast układ odprowadzania zanieczyszczeń: emitor E-2: odpopielanie pieca obrotowego, wyposażony jest w układu odpylania:</w:t>
                  </w:r>
                </w:p>
                <w:p w14:paraId="1566BFA4" w14:textId="77777777" w:rsidR="0056573B" w:rsidRPr="0056573B" w:rsidRDefault="0056573B" w:rsidP="00FB072E">
                  <w:pPr>
                    <w:framePr w:hSpace="141" w:wrap="around" w:vAnchor="text" w:hAnchor="margin" w:x="108" w:y="-3002"/>
                    <w:numPr>
                      <w:ilvl w:val="0"/>
                      <w:numId w:val="111"/>
                    </w:numPr>
                    <w:spacing w:after="0" w:line="268" w:lineRule="exact"/>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filtr cząstek stałych IMD-72/A - o gwarantowanym stężeniu końcowym pyłu poniżej 10 mg/Nm</w:t>
                  </w:r>
                  <w:r w:rsidRPr="0056573B">
                    <w:rPr>
                      <w:rFonts w:ascii="Arial" w:eastAsia="Times New Roman" w:hAnsi="Arial" w:cs="Arial"/>
                      <w:sz w:val="18"/>
                      <w:szCs w:val="18"/>
                      <w:vertAlign w:val="superscript"/>
                      <w:lang w:eastAsia="pl-PL"/>
                    </w:rPr>
                    <w:t>3</w:t>
                  </w:r>
                </w:p>
                <w:p w14:paraId="21D2AA0E" w14:textId="77777777" w:rsidR="0056573B" w:rsidRPr="0056573B" w:rsidRDefault="0056573B" w:rsidP="00FB072E">
                  <w:pPr>
                    <w:framePr w:hSpace="141" w:wrap="around" w:vAnchor="text" w:hAnchor="margin" w:x="108" w:y="-3002"/>
                    <w:spacing w:before="120" w:after="120" w:line="268" w:lineRule="exact"/>
                    <w:suppressOverlap/>
                    <w:rPr>
                      <w:rFonts w:ascii="Arial" w:eastAsia="Times New Roman" w:hAnsi="Arial" w:cs="Arial"/>
                      <w:sz w:val="18"/>
                      <w:szCs w:val="18"/>
                      <w:lang w:eastAsia="pl-PL"/>
                    </w:rPr>
                  </w:pPr>
                  <w:r w:rsidRPr="0056573B">
                    <w:rPr>
                      <w:rFonts w:ascii="Arial" w:hAnsi="Arial" w:cs="Arial"/>
                      <w:i/>
                      <w:sz w:val="18"/>
                      <w:szCs w:val="18"/>
                    </w:rPr>
                    <w:t>Instalacja spełnia wymagania BAT 6.</w:t>
                  </w:r>
                </w:p>
              </w:tc>
            </w:tr>
            <w:tr w:rsidR="0056573B" w:rsidRPr="0056573B" w14:paraId="05C9ABF8" w14:textId="77777777" w:rsidTr="00A55033">
              <w:tc>
                <w:tcPr>
                  <w:tcW w:w="1247" w:type="dxa"/>
                  <w:shd w:val="clear" w:color="auto" w:fill="auto"/>
                  <w:vAlign w:val="center"/>
                </w:tcPr>
                <w:p w14:paraId="123A67DE" w14:textId="26BB2079" w:rsidR="0056573B" w:rsidRPr="0056573B" w:rsidRDefault="0056573B" w:rsidP="00FB072E">
                  <w:pPr>
                    <w:framePr w:hSpace="141" w:wrap="around" w:vAnchor="text" w:hAnchor="margin" w:x="108" w:y="-3002"/>
                    <w:spacing w:after="0" w:line="268" w:lineRule="exact"/>
                    <w:suppressOverlap/>
                    <w:jc w:val="center"/>
                    <w:rPr>
                      <w:rFonts w:ascii="Arial" w:eastAsia="Calibri" w:hAnsi="Arial" w:cs="Arial"/>
                      <w:b/>
                      <w:sz w:val="18"/>
                      <w:szCs w:val="18"/>
                    </w:rPr>
                  </w:pPr>
                  <w:r w:rsidRPr="0056573B">
                    <w:rPr>
                      <w:rFonts w:ascii="Arial" w:eastAsia="Calibri" w:hAnsi="Arial" w:cs="Arial"/>
                      <w:b/>
                      <w:sz w:val="18"/>
                      <w:szCs w:val="18"/>
                    </w:rPr>
                    <w:t>BAT 7</w:t>
                  </w:r>
                </w:p>
              </w:tc>
              <w:tc>
                <w:tcPr>
                  <w:tcW w:w="7821" w:type="dxa"/>
                  <w:shd w:val="clear" w:color="auto" w:fill="auto"/>
                  <w:vAlign w:val="center"/>
                </w:tcPr>
                <w:p w14:paraId="65AF7DDF" w14:textId="775B5561" w:rsidR="0056573B" w:rsidRPr="0056573B" w:rsidRDefault="0056573B" w:rsidP="00FB072E">
                  <w:pPr>
                    <w:framePr w:hSpace="141" w:wrap="around" w:vAnchor="text" w:hAnchor="margin" w:x="108" w:y="-3002"/>
                    <w:spacing w:before="120" w:after="120" w:line="268" w:lineRule="exact"/>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W instalacji</w:t>
                  </w:r>
                  <w:r w:rsidR="00A744C4">
                    <w:rPr>
                      <w:rFonts w:ascii="Arial" w:eastAsia="Times New Roman" w:hAnsi="Arial" w:cs="Arial"/>
                      <w:sz w:val="18"/>
                      <w:szCs w:val="18"/>
                      <w:lang w:eastAsia="pl-PL"/>
                    </w:rPr>
                    <w:t>,</w:t>
                  </w:r>
                  <w:r w:rsidRPr="0056573B">
                    <w:rPr>
                      <w:rFonts w:ascii="Arial" w:eastAsia="Times New Roman" w:hAnsi="Arial" w:cs="Arial"/>
                      <w:sz w:val="18"/>
                      <w:szCs w:val="18"/>
                      <w:lang w:eastAsia="pl-PL"/>
                    </w:rPr>
                    <w:t xml:space="preserve"> w sposób ciągły monitorowane są kluczowe parametry procesu. Proces produkcyjny jest kontrolowany poprzez ciągły pomiar temperatury strefy reakcji (utleniania). </w:t>
                  </w:r>
                  <w:r w:rsidR="00A744C4">
                    <w:rPr>
                      <w:rFonts w:ascii="Arial" w:eastAsia="Times New Roman" w:hAnsi="Arial" w:cs="Arial"/>
                      <w:sz w:val="18"/>
                      <w:szCs w:val="18"/>
                      <w:lang w:eastAsia="pl-PL"/>
                    </w:rPr>
                    <w:br/>
                  </w:r>
                  <w:r w:rsidRPr="0056573B">
                    <w:rPr>
                      <w:rFonts w:ascii="Arial" w:eastAsia="Times New Roman" w:hAnsi="Arial" w:cs="Arial"/>
                      <w:sz w:val="18"/>
                      <w:szCs w:val="18"/>
                      <w:lang w:eastAsia="pl-PL"/>
                    </w:rPr>
                    <w:t>W sposób ciągły kontrolowana jest temperatura spalin przed filtrami workowymi.</w:t>
                  </w:r>
                </w:p>
                <w:p w14:paraId="187CC621" w14:textId="77777777" w:rsidR="0056573B" w:rsidRPr="0056573B" w:rsidRDefault="0056573B" w:rsidP="00FB072E">
                  <w:pPr>
                    <w:framePr w:hSpace="141" w:wrap="around" w:vAnchor="text" w:hAnchor="margin" w:x="108" w:y="-3002"/>
                    <w:spacing w:before="120" w:after="120" w:line="268" w:lineRule="exact"/>
                    <w:suppressOverlap/>
                    <w:rPr>
                      <w:rFonts w:ascii="Arial" w:eastAsia="Times New Roman" w:hAnsi="Arial" w:cs="Arial"/>
                      <w:sz w:val="18"/>
                      <w:szCs w:val="18"/>
                      <w:lang w:eastAsia="pl-PL"/>
                    </w:rPr>
                  </w:pPr>
                  <w:r w:rsidRPr="0056573B">
                    <w:rPr>
                      <w:rFonts w:ascii="Arial" w:hAnsi="Arial" w:cs="Arial"/>
                      <w:i/>
                      <w:sz w:val="18"/>
                      <w:szCs w:val="18"/>
                    </w:rPr>
                    <w:lastRenderedPageBreak/>
                    <w:t>Instalacja spełnia wymagania BAT 7.</w:t>
                  </w:r>
                </w:p>
              </w:tc>
            </w:tr>
            <w:tr w:rsidR="0056573B" w:rsidRPr="0056573B" w14:paraId="28ABB00A" w14:textId="77777777" w:rsidTr="00A55033">
              <w:tc>
                <w:tcPr>
                  <w:tcW w:w="1247" w:type="dxa"/>
                  <w:shd w:val="clear" w:color="auto" w:fill="auto"/>
                  <w:vAlign w:val="center"/>
                </w:tcPr>
                <w:p w14:paraId="24D7039D" w14:textId="77777777" w:rsidR="0056573B" w:rsidRPr="0056573B" w:rsidRDefault="0056573B" w:rsidP="00FB072E">
                  <w:pPr>
                    <w:framePr w:hSpace="141" w:wrap="around" w:vAnchor="text" w:hAnchor="margin" w:x="108" w:y="-3002"/>
                    <w:spacing w:after="0" w:line="268" w:lineRule="exact"/>
                    <w:suppressOverlap/>
                    <w:jc w:val="center"/>
                    <w:rPr>
                      <w:rFonts w:ascii="Arial" w:eastAsia="Calibri" w:hAnsi="Arial" w:cs="Arial"/>
                      <w:b/>
                      <w:sz w:val="18"/>
                      <w:szCs w:val="18"/>
                    </w:rPr>
                  </w:pPr>
                  <w:r w:rsidRPr="0056573B">
                    <w:rPr>
                      <w:rFonts w:ascii="Arial" w:eastAsia="Calibri" w:hAnsi="Arial" w:cs="Arial"/>
                      <w:b/>
                      <w:sz w:val="18"/>
                      <w:szCs w:val="18"/>
                    </w:rPr>
                    <w:lastRenderedPageBreak/>
                    <w:t>BAT 8</w:t>
                  </w:r>
                </w:p>
              </w:tc>
              <w:tc>
                <w:tcPr>
                  <w:tcW w:w="7821" w:type="dxa"/>
                  <w:shd w:val="clear" w:color="auto" w:fill="auto"/>
                  <w:vAlign w:val="center"/>
                </w:tcPr>
                <w:p w14:paraId="67B2728D" w14:textId="1338EED7" w:rsidR="0056573B" w:rsidRPr="0056573B" w:rsidRDefault="0056573B" w:rsidP="00FB072E">
                  <w:pPr>
                    <w:framePr w:hSpace="141" w:wrap="around" w:vAnchor="text" w:hAnchor="margin" w:x="108" w:y="-3002"/>
                    <w:spacing w:before="120" w:after="120" w:line="268" w:lineRule="exact"/>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W ramach BAT</w:t>
                  </w:r>
                  <w:r w:rsidR="00A744C4">
                    <w:rPr>
                      <w:rFonts w:ascii="Arial" w:eastAsia="Times New Roman" w:hAnsi="Arial" w:cs="Arial"/>
                      <w:sz w:val="18"/>
                      <w:szCs w:val="18"/>
                      <w:lang w:eastAsia="pl-PL"/>
                    </w:rPr>
                    <w:t>,</w:t>
                  </w:r>
                  <w:r w:rsidRPr="0056573B">
                    <w:rPr>
                      <w:rFonts w:ascii="Arial" w:eastAsia="Times New Roman" w:hAnsi="Arial" w:cs="Arial"/>
                      <w:sz w:val="18"/>
                      <w:szCs w:val="18"/>
                      <w:lang w:eastAsia="pl-PL"/>
                    </w:rPr>
                    <w:t xml:space="preserve"> po dniu 12 grudnia 2026 r. należy monitorować emisje zorganizowane do powietrza oddzielnie dla każdego wariantu pracy instalacji (wariant nr I </w:t>
                  </w:r>
                  <w:proofErr w:type="spellStart"/>
                  <w:r w:rsidRPr="0056573B">
                    <w:rPr>
                      <w:rFonts w:ascii="Arial" w:eastAsia="Times New Roman" w:hAnsi="Arial" w:cs="Arial"/>
                      <w:sz w:val="18"/>
                      <w:szCs w:val="18"/>
                      <w:lang w:eastAsia="pl-PL"/>
                    </w:rPr>
                    <w:t>i</w:t>
                  </w:r>
                  <w:proofErr w:type="spellEnd"/>
                  <w:r w:rsidRPr="0056573B">
                    <w:rPr>
                      <w:rFonts w:ascii="Arial" w:eastAsia="Times New Roman" w:hAnsi="Arial" w:cs="Arial"/>
                      <w:sz w:val="18"/>
                      <w:szCs w:val="18"/>
                      <w:lang w:eastAsia="pl-PL"/>
                    </w:rPr>
                    <w:t xml:space="preserve"> wariant nr II a)</w:t>
                  </w:r>
                  <w:r w:rsidR="00A744C4">
                    <w:rPr>
                      <w:rFonts w:ascii="Arial" w:eastAsia="Times New Roman" w:hAnsi="Arial" w:cs="Arial"/>
                      <w:sz w:val="18"/>
                      <w:szCs w:val="18"/>
                      <w:lang w:eastAsia="pl-PL"/>
                    </w:rPr>
                    <w:t>,</w:t>
                  </w:r>
                  <w:r w:rsidRPr="0056573B">
                    <w:rPr>
                      <w:rFonts w:ascii="Arial" w:eastAsia="Times New Roman" w:hAnsi="Arial" w:cs="Arial"/>
                      <w:sz w:val="18"/>
                      <w:szCs w:val="18"/>
                      <w:lang w:eastAsia="pl-PL"/>
                    </w:rPr>
                    <w:t xml:space="preserve"> co najmniej z podaną poniżej częstotliwością i zgodnie z normami EN. Jeżeli normy EN są niedostępne, w ramach BAT należy stosować normy ISO, normy krajowe lub inne międzynarodowe normy</w:t>
                  </w:r>
                  <w:r w:rsidR="00A744C4">
                    <w:rPr>
                      <w:rFonts w:ascii="Arial" w:eastAsia="Times New Roman" w:hAnsi="Arial" w:cs="Arial"/>
                      <w:sz w:val="18"/>
                      <w:szCs w:val="18"/>
                      <w:lang w:eastAsia="pl-PL"/>
                    </w:rPr>
                    <w:t>,</w:t>
                  </w:r>
                  <w:r w:rsidRPr="0056573B">
                    <w:rPr>
                      <w:rFonts w:ascii="Arial" w:eastAsia="Times New Roman" w:hAnsi="Arial" w:cs="Arial"/>
                      <w:sz w:val="18"/>
                      <w:szCs w:val="18"/>
                      <w:lang w:eastAsia="pl-PL"/>
                    </w:rPr>
                    <w:t xml:space="preserve"> zapewniające uzyskanie danych o równoważnej jakości naukowej:</w:t>
                  </w:r>
                </w:p>
                <w:p w14:paraId="43E1873B" w14:textId="77777777" w:rsidR="0056573B" w:rsidRPr="0056573B" w:rsidRDefault="0056573B" w:rsidP="00FB072E">
                  <w:pPr>
                    <w:framePr w:hSpace="141" w:wrap="around" w:vAnchor="text" w:hAnchor="margin" w:x="108" w:y="-3002"/>
                    <w:numPr>
                      <w:ilvl w:val="0"/>
                      <w:numId w:val="111"/>
                    </w:numPr>
                    <w:spacing w:before="120" w:after="120" w:line="268" w:lineRule="exact"/>
                    <w:contextualSpacing/>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 xml:space="preserve">E-1: w zakresie emisji: pyłu, </w:t>
                  </w:r>
                  <w:proofErr w:type="spellStart"/>
                  <w:r w:rsidRPr="0056573B">
                    <w:rPr>
                      <w:rFonts w:ascii="Arial" w:eastAsia="Times New Roman" w:hAnsi="Arial" w:cs="Arial"/>
                      <w:sz w:val="18"/>
                      <w:szCs w:val="18"/>
                      <w:lang w:eastAsia="pl-PL"/>
                    </w:rPr>
                    <w:t>NO</w:t>
                  </w:r>
                  <w:r w:rsidRPr="0056573B">
                    <w:rPr>
                      <w:rFonts w:ascii="Arial" w:eastAsia="Times New Roman" w:hAnsi="Arial" w:cs="Arial"/>
                      <w:sz w:val="18"/>
                      <w:szCs w:val="18"/>
                      <w:vertAlign w:val="subscript"/>
                      <w:lang w:eastAsia="pl-PL"/>
                    </w:rPr>
                    <w:t>x</w:t>
                  </w:r>
                  <w:proofErr w:type="spellEnd"/>
                  <w:r w:rsidRPr="0056573B">
                    <w:rPr>
                      <w:rFonts w:ascii="Arial" w:eastAsia="Times New Roman" w:hAnsi="Arial" w:cs="Arial"/>
                      <w:sz w:val="18"/>
                      <w:szCs w:val="18"/>
                      <w:lang w:eastAsia="pl-PL"/>
                    </w:rPr>
                    <w:t xml:space="preserve"> i CO, z częstotliwością:</w:t>
                  </w:r>
                </w:p>
                <w:p w14:paraId="3E0DAD83" w14:textId="77777777" w:rsidR="0056573B" w:rsidRPr="0056573B" w:rsidRDefault="0056573B" w:rsidP="00FB072E">
                  <w:pPr>
                    <w:framePr w:hSpace="141" w:wrap="around" w:vAnchor="text" w:hAnchor="margin" w:x="108" w:y="-3002"/>
                    <w:numPr>
                      <w:ilvl w:val="0"/>
                      <w:numId w:val="112"/>
                    </w:numPr>
                    <w:spacing w:before="120" w:after="120" w:line="268" w:lineRule="exact"/>
                    <w:contextualSpacing/>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raz na 6 miesięcy dla wariantu I;</w:t>
                  </w:r>
                </w:p>
                <w:p w14:paraId="2DC65495" w14:textId="77777777" w:rsidR="0056573B" w:rsidRPr="0056573B" w:rsidRDefault="0056573B" w:rsidP="00FB072E">
                  <w:pPr>
                    <w:framePr w:hSpace="141" w:wrap="around" w:vAnchor="text" w:hAnchor="margin" w:x="108" w:y="-3002"/>
                    <w:numPr>
                      <w:ilvl w:val="0"/>
                      <w:numId w:val="112"/>
                    </w:numPr>
                    <w:spacing w:before="120" w:after="120" w:line="268" w:lineRule="exact"/>
                    <w:contextualSpacing/>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raz na 6 miesięcy dla wariantu II a;</w:t>
                  </w:r>
                </w:p>
                <w:p w14:paraId="2CA79160" w14:textId="77777777" w:rsidR="0056573B" w:rsidRPr="0056573B" w:rsidRDefault="0056573B" w:rsidP="00FB072E">
                  <w:pPr>
                    <w:framePr w:hSpace="141" w:wrap="around" w:vAnchor="text" w:hAnchor="margin" w:x="108" w:y="-3002"/>
                    <w:numPr>
                      <w:ilvl w:val="0"/>
                      <w:numId w:val="111"/>
                    </w:numPr>
                    <w:spacing w:before="120" w:after="120" w:line="268" w:lineRule="exact"/>
                    <w:contextualSpacing/>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 xml:space="preserve">E-2: (wariant nr I </w:t>
                  </w:r>
                  <w:proofErr w:type="spellStart"/>
                  <w:r w:rsidRPr="0056573B">
                    <w:rPr>
                      <w:rFonts w:ascii="Arial" w:eastAsia="Times New Roman" w:hAnsi="Arial" w:cs="Arial"/>
                      <w:sz w:val="18"/>
                      <w:szCs w:val="18"/>
                      <w:lang w:eastAsia="pl-PL"/>
                    </w:rPr>
                    <w:t>i</w:t>
                  </w:r>
                  <w:proofErr w:type="spellEnd"/>
                  <w:r w:rsidRPr="0056573B">
                    <w:rPr>
                      <w:rFonts w:ascii="Arial" w:eastAsia="Times New Roman" w:hAnsi="Arial" w:cs="Arial"/>
                      <w:sz w:val="18"/>
                      <w:szCs w:val="18"/>
                      <w:lang w:eastAsia="pl-PL"/>
                    </w:rPr>
                    <w:t xml:space="preserve"> wariant nr II a), w zakresie emisji: pyłu, </w:t>
                  </w:r>
                  <w:proofErr w:type="spellStart"/>
                  <w:r w:rsidRPr="0056573B">
                    <w:rPr>
                      <w:rFonts w:ascii="Arial" w:eastAsia="Times New Roman" w:hAnsi="Arial" w:cs="Arial"/>
                      <w:sz w:val="18"/>
                      <w:szCs w:val="18"/>
                      <w:lang w:eastAsia="pl-PL"/>
                    </w:rPr>
                    <w:t>NO</w:t>
                  </w:r>
                  <w:r w:rsidRPr="0056573B">
                    <w:rPr>
                      <w:rFonts w:ascii="Arial" w:eastAsia="Times New Roman" w:hAnsi="Arial" w:cs="Arial"/>
                      <w:sz w:val="18"/>
                      <w:szCs w:val="18"/>
                      <w:vertAlign w:val="subscript"/>
                      <w:lang w:eastAsia="pl-PL"/>
                    </w:rPr>
                    <w:t>x</w:t>
                  </w:r>
                  <w:proofErr w:type="spellEnd"/>
                  <w:r w:rsidRPr="0056573B">
                    <w:rPr>
                      <w:rFonts w:ascii="Arial" w:eastAsia="Times New Roman" w:hAnsi="Arial" w:cs="Arial"/>
                      <w:sz w:val="18"/>
                      <w:szCs w:val="18"/>
                      <w:lang w:eastAsia="pl-PL"/>
                    </w:rPr>
                    <w:t xml:space="preserve"> i CO, z częstotliwością;</w:t>
                  </w:r>
                </w:p>
                <w:p w14:paraId="3380E106" w14:textId="77777777" w:rsidR="0056573B" w:rsidRPr="0056573B" w:rsidRDefault="0056573B" w:rsidP="00FB072E">
                  <w:pPr>
                    <w:framePr w:hSpace="141" w:wrap="around" w:vAnchor="text" w:hAnchor="margin" w:x="108" w:y="-3002"/>
                    <w:numPr>
                      <w:ilvl w:val="0"/>
                      <w:numId w:val="113"/>
                    </w:numPr>
                    <w:spacing w:before="120" w:after="120" w:line="268" w:lineRule="exact"/>
                    <w:contextualSpacing/>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raz na 6 miesięcy dla wariantu I;</w:t>
                  </w:r>
                </w:p>
                <w:p w14:paraId="72457227" w14:textId="77777777" w:rsidR="0056573B" w:rsidRPr="0056573B" w:rsidRDefault="0056573B" w:rsidP="00FB072E">
                  <w:pPr>
                    <w:framePr w:hSpace="141" w:wrap="around" w:vAnchor="text" w:hAnchor="margin" w:x="108" w:y="-3002"/>
                    <w:numPr>
                      <w:ilvl w:val="0"/>
                      <w:numId w:val="113"/>
                    </w:numPr>
                    <w:spacing w:before="120" w:after="120" w:line="268" w:lineRule="exact"/>
                    <w:contextualSpacing/>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raz na 6 miesięcy dla wariantu II a;</w:t>
                  </w:r>
                </w:p>
                <w:p w14:paraId="6D392D3D" w14:textId="77777777" w:rsidR="0056573B" w:rsidRPr="0056573B" w:rsidRDefault="0056573B" w:rsidP="00FB072E">
                  <w:pPr>
                    <w:framePr w:hSpace="141" w:wrap="around" w:vAnchor="text" w:hAnchor="margin" w:x="108" w:y="-3002"/>
                    <w:numPr>
                      <w:ilvl w:val="0"/>
                      <w:numId w:val="111"/>
                    </w:numPr>
                    <w:spacing w:before="120" w:after="120" w:line="268" w:lineRule="exact"/>
                    <w:contextualSpacing/>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 xml:space="preserve">E-4: (wariant II a), w zakresie emisji: pyłu, </w:t>
                  </w:r>
                  <w:proofErr w:type="spellStart"/>
                  <w:r w:rsidRPr="0056573B">
                    <w:rPr>
                      <w:rFonts w:ascii="Arial" w:eastAsia="Times New Roman" w:hAnsi="Arial" w:cs="Arial"/>
                      <w:sz w:val="18"/>
                      <w:szCs w:val="18"/>
                      <w:lang w:eastAsia="pl-PL"/>
                    </w:rPr>
                    <w:t>NO</w:t>
                  </w:r>
                  <w:r w:rsidRPr="0056573B">
                    <w:rPr>
                      <w:rFonts w:ascii="Arial" w:eastAsia="Times New Roman" w:hAnsi="Arial" w:cs="Arial"/>
                      <w:sz w:val="18"/>
                      <w:szCs w:val="18"/>
                      <w:vertAlign w:val="subscript"/>
                      <w:lang w:eastAsia="pl-PL"/>
                    </w:rPr>
                    <w:t>x</w:t>
                  </w:r>
                  <w:proofErr w:type="spellEnd"/>
                  <w:r w:rsidRPr="0056573B">
                    <w:rPr>
                      <w:rFonts w:ascii="Arial" w:eastAsia="Times New Roman" w:hAnsi="Arial" w:cs="Arial"/>
                      <w:sz w:val="18"/>
                      <w:szCs w:val="18"/>
                      <w:lang w:eastAsia="pl-PL"/>
                    </w:rPr>
                    <w:t xml:space="preserve"> i CO, z częstotliwością;</w:t>
                  </w:r>
                </w:p>
                <w:p w14:paraId="45896CBA" w14:textId="77777777" w:rsidR="0056573B" w:rsidRPr="0056573B" w:rsidRDefault="0056573B" w:rsidP="00FB072E">
                  <w:pPr>
                    <w:framePr w:hSpace="141" w:wrap="around" w:vAnchor="text" w:hAnchor="margin" w:x="108" w:y="-3002"/>
                    <w:numPr>
                      <w:ilvl w:val="0"/>
                      <w:numId w:val="114"/>
                    </w:numPr>
                    <w:spacing w:before="120" w:after="120" w:line="268" w:lineRule="exact"/>
                    <w:contextualSpacing/>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raz na 6 miesięcy dla wariantu II a;</w:t>
                  </w:r>
                </w:p>
                <w:p w14:paraId="441D073E" w14:textId="77777777" w:rsidR="0056573B" w:rsidRPr="0056573B" w:rsidRDefault="0056573B" w:rsidP="00FB072E">
                  <w:pPr>
                    <w:framePr w:hSpace="141" w:wrap="around" w:vAnchor="text" w:hAnchor="margin" w:x="108" w:y="-3002"/>
                    <w:spacing w:before="120" w:after="120" w:line="268" w:lineRule="exact"/>
                    <w:suppressOverlap/>
                    <w:rPr>
                      <w:rFonts w:ascii="Arial" w:eastAsia="Times New Roman" w:hAnsi="Arial" w:cs="Arial"/>
                      <w:sz w:val="18"/>
                      <w:szCs w:val="18"/>
                      <w:lang w:eastAsia="pl-PL"/>
                    </w:rPr>
                  </w:pPr>
                  <w:r w:rsidRPr="0056573B">
                    <w:rPr>
                      <w:rFonts w:ascii="Arial" w:hAnsi="Arial" w:cs="Arial"/>
                      <w:i/>
                      <w:sz w:val="18"/>
                      <w:szCs w:val="18"/>
                    </w:rPr>
                    <w:t>Instalacja będzie spełniała wymagania BAT 8 po dniu 12.12.2026 r.</w:t>
                  </w:r>
                </w:p>
              </w:tc>
            </w:tr>
            <w:tr w:rsidR="0056573B" w:rsidRPr="0056573B" w14:paraId="62333749" w14:textId="77777777" w:rsidTr="00A55033">
              <w:tc>
                <w:tcPr>
                  <w:tcW w:w="1247" w:type="dxa"/>
                  <w:shd w:val="clear" w:color="auto" w:fill="auto"/>
                  <w:vAlign w:val="center"/>
                </w:tcPr>
                <w:p w14:paraId="5D8D334B" w14:textId="77777777" w:rsidR="0056573B" w:rsidRPr="0056573B" w:rsidRDefault="0056573B" w:rsidP="00FB072E">
                  <w:pPr>
                    <w:framePr w:hSpace="141" w:wrap="around" w:vAnchor="text" w:hAnchor="margin" w:x="108" w:y="-3002"/>
                    <w:spacing w:after="0" w:line="268" w:lineRule="exact"/>
                    <w:suppressOverlap/>
                    <w:jc w:val="center"/>
                    <w:rPr>
                      <w:rFonts w:ascii="Arial" w:eastAsia="Calibri" w:hAnsi="Arial" w:cs="Arial"/>
                      <w:b/>
                      <w:sz w:val="18"/>
                      <w:szCs w:val="18"/>
                    </w:rPr>
                  </w:pPr>
                  <w:r w:rsidRPr="0056573B">
                    <w:rPr>
                      <w:rFonts w:ascii="Arial" w:eastAsia="Calibri" w:hAnsi="Arial" w:cs="Arial"/>
                      <w:b/>
                      <w:sz w:val="18"/>
                      <w:szCs w:val="18"/>
                    </w:rPr>
                    <w:t>BAT 13</w:t>
                  </w:r>
                </w:p>
              </w:tc>
              <w:tc>
                <w:tcPr>
                  <w:tcW w:w="7821" w:type="dxa"/>
                  <w:shd w:val="clear" w:color="auto" w:fill="auto"/>
                  <w:vAlign w:val="center"/>
                </w:tcPr>
                <w:p w14:paraId="0CF59EEA" w14:textId="5674A62A" w:rsidR="0056573B" w:rsidRPr="0056573B" w:rsidRDefault="0056573B" w:rsidP="00FB072E">
                  <w:pPr>
                    <w:framePr w:hSpace="141" w:wrap="around" w:vAnchor="text" w:hAnchor="margin" w:x="108" w:y="-3002"/>
                    <w:autoSpaceDE w:val="0"/>
                    <w:autoSpaceDN w:val="0"/>
                    <w:spacing w:before="120" w:after="120" w:line="268" w:lineRule="exact"/>
                    <w:suppressOverlap/>
                    <w:rPr>
                      <w:rFonts w:ascii="Arial" w:hAnsi="Arial" w:cs="Arial"/>
                      <w:sz w:val="18"/>
                      <w:szCs w:val="18"/>
                      <w:lang w:eastAsia="pl-PL"/>
                    </w:rPr>
                  </w:pPr>
                  <w:r w:rsidRPr="0056573B">
                    <w:rPr>
                      <w:rFonts w:ascii="Arial" w:eastAsia="Times New Roman" w:hAnsi="Arial" w:cs="Arial"/>
                      <w:sz w:val="18"/>
                      <w:szCs w:val="18"/>
                      <w:lang w:eastAsia="pl-PL"/>
                    </w:rPr>
                    <w:t xml:space="preserve">Aby zwiększyć </w:t>
                  </w:r>
                  <w:proofErr w:type="spellStart"/>
                  <w:r w:rsidRPr="0056573B">
                    <w:rPr>
                      <w:rFonts w:ascii="Arial" w:eastAsia="Times New Roman" w:hAnsi="Arial" w:cs="Arial"/>
                      <w:sz w:val="18"/>
                      <w:szCs w:val="18"/>
                      <w:lang w:eastAsia="pl-PL"/>
                    </w:rPr>
                    <w:t>zasobooszczędność</w:t>
                  </w:r>
                  <w:proofErr w:type="spellEnd"/>
                  <w:r w:rsidRPr="0056573B">
                    <w:rPr>
                      <w:rFonts w:ascii="Arial" w:eastAsia="Times New Roman" w:hAnsi="Arial" w:cs="Arial"/>
                      <w:sz w:val="18"/>
                      <w:szCs w:val="18"/>
                      <w:lang w:eastAsia="pl-PL"/>
                    </w:rPr>
                    <w:t xml:space="preserve"> i ograniczyć przepływ masowy pyłu i metali zawartych </w:t>
                  </w:r>
                  <w:r w:rsidR="00A744C4">
                    <w:rPr>
                      <w:rFonts w:ascii="Arial" w:eastAsia="Times New Roman" w:hAnsi="Arial" w:cs="Arial"/>
                      <w:sz w:val="18"/>
                      <w:szCs w:val="18"/>
                      <w:lang w:eastAsia="pl-PL"/>
                    </w:rPr>
                    <w:br/>
                  </w:r>
                  <w:r w:rsidRPr="0056573B">
                    <w:rPr>
                      <w:rFonts w:ascii="Arial" w:eastAsia="Times New Roman" w:hAnsi="Arial" w:cs="Arial"/>
                      <w:sz w:val="18"/>
                      <w:szCs w:val="18"/>
                      <w:lang w:eastAsia="pl-PL"/>
                    </w:rPr>
                    <w:t>w pyle</w:t>
                  </w:r>
                  <w:r w:rsidR="00A744C4">
                    <w:rPr>
                      <w:rFonts w:ascii="Arial" w:eastAsia="Times New Roman" w:hAnsi="Arial" w:cs="Arial"/>
                      <w:sz w:val="18"/>
                      <w:szCs w:val="18"/>
                      <w:lang w:eastAsia="pl-PL"/>
                    </w:rPr>
                    <w:t>,</w:t>
                  </w:r>
                  <w:r w:rsidRPr="0056573B">
                    <w:rPr>
                      <w:rFonts w:ascii="Arial" w:eastAsia="Times New Roman" w:hAnsi="Arial" w:cs="Arial"/>
                      <w:sz w:val="18"/>
                      <w:szCs w:val="18"/>
                      <w:lang w:eastAsia="pl-PL"/>
                    </w:rPr>
                    <w:t xml:space="preserve"> w instalacji </w:t>
                  </w:r>
                  <w:r w:rsidRPr="0056573B">
                    <w:rPr>
                      <w:rFonts w:ascii="Arial" w:hAnsi="Arial" w:cs="Arial"/>
                      <w:sz w:val="18"/>
                      <w:szCs w:val="18"/>
                      <w:lang w:eastAsia="pl-PL"/>
                    </w:rPr>
                    <w:t>stosowanie są następujące techniki redukcji emisji pyłu:</w:t>
                  </w:r>
                </w:p>
                <w:p w14:paraId="45DE223E" w14:textId="77777777" w:rsidR="0056573B" w:rsidRPr="0056573B" w:rsidRDefault="0056573B" w:rsidP="00FB072E">
                  <w:pPr>
                    <w:framePr w:hSpace="141" w:wrap="around" w:vAnchor="text" w:hAnchor="margin" w:x="108" w:y="-3002"/>
                    <w:numPr>
                      <w:ilvl w:val="0"/>
                      <w:numId w:val="116"/>
                    </w:numPr>
                    <w:spacing w:after="0" w:line="268" w:lineRule="exact"/>
                    <w:contextualSpacing/>
                    <w:suppressOverlap/>
                    <w:rPr>
                      <w:rFonts w:ascii="Arial" w:hAnsi="Arial" w:cs="Arial"/>
                      <w:sz w:val="18"/>
                      <w:szCs w:val="18"/>
                    </w:rPr>
                  </w:pPr>
                  <w:r w:rsidRPr="0056573B">
                    <w:rPr>
                      <w:rFonts w:ascii="Arial" w:hAnsi="Arial" w:cs="Arial"/>
                      <w:sz w:val="18"/>
                      <w:szCs w:val="18"/>
                    </w:rPr>
                    <w:t>dla wariantu I - emitowanego z pieca obrotowego w okresie produkcji oraz w okresie wypalania, kanału ceramicznego, komory przejściowej oraz chłodni linii technologicznej, węzłów przesypowych z poszczególnych urządzeń transportujących oraz zasypów, pakowaczki filtra tkaninowego PI-B-089-121-454 KOWENT, o gwarantowanym stężeniu końcowym pyłu, poniżej 2,5 mg/m</w:t>
                  </w:r>
                  <w:r w:rsidRPr="0056573B">
                    <w:rPr>
                      <w:rFonts w:ascii="Arial" w:hAnsi="Arial" w:cs="Arial"/>
                      <w:sz w:val="18"/>
                      <w:szCs w:val="18"/>
                      <w:vertAlign w:val="subscript"/>
                    </w:rPr>
                    <w:t>u</w:t>
                  </w:r>
                  <w:r w:rsidRPr="0056573B">
                    <w:rPr>
                      <w:rFonts w:ascii="Arial" w:hAnsi="Arial" w:cs="Arial"/>
                      <w:sz w:val="18"/>
                      <w:szCs w:val="18"/>
                      <w:vertAlign w:val="superscript"/>
                    </w:rPr>
                    <w:t>3</w:t>
                  </w:r>
                  <w:r w:rsidRPr="0056573B">
                    <w:rPr>
                      <w:rFonts w:ascii="Arial" w:hAnsi="Arial" w:cs="Arial"/>
                      <w:sz w:val="18"/>
                      <w:szCs w:val="18"/>
                    </w:rPr>
                    <w:t>,</w:t>
                  </w:r>
                </w:p>
                <w:p w14:paraId="75D476F1" w14:textId="77777777" w:rsidR="0056573B" w:rsidRPr="0056573B" w:rsidRDefault="0056573B" w:rsidP="00FB072E">
                  <w:pPr>
                    <w:framePr w:hSpace="141" w:wrap="around" w:vAnchor="text" w:hAnchor="margin" w:x="108" w:y="-3002"/>
                    <w:numPr>
                      <w:ilvl w:val="0"/>
                      <w:numId w:val="116"/>
                    </w:numPr>
                    <w:spacing w:after="0" w:line="268" w:lineRule="exact"/>
                    <w:contextualSpacing/>
                    <w:suppressOverlap/>
                    <w:rPr>
                      <w:rFonts w:ascii="Arial" w:hAnsi="Arial" w:cs="Arial"/>
                      <w:sz w:val="18"/>
                      <w:szCs w:val="18"/>
                    </w:rPr>
                  </w:pPr>
                  <w:r w:rsidRPr="0056573B">
                    <w:rPr>
                      <w:rFonts w:ascii="Arial" w:hAnsi="Arial" w:cs="Arial"/>
                      <w:sz w:val="18"/>
                      <w:szCs w:val="18"/>
                    </w:rPr>
                    <w:t>dla wariantu II a - emitowanego z pieca tyglowego w okresie produkcji oraz w okresie wypalania komory przepadu i linii technologicznej, węzłów przesypowych z poszczególnych urządzeń transportujących oraz zasypów, pakowaczki, filtra workowego JDR 1205-4500-04, o gwarantowanym stężeniu końcowym pyłu, poniżej 1 mg/m</w:t>
                  </w:r>
                  <w:r w:rsidRPr="0056573B">
                    <w:rPr>
                      <w:rFonts w:ascii="Arial" w:hAnsi="Arial" w:cs="Arial"/>
                      <w:sz w:val="18"/>
                      <w:szCs w:val="18"/>
                      <w:vertAlign w:val="subscript"/>
                    </w:rPr>
                    <w:t>u</w:t>
                  </w:r>
                  <w:r w:rsidRPr="0056573B">
                    <w:rPr>
                      <w:rFonts w:ascii="Arial" w:hAnsi="Arial" w:cs="Arial"/>
                      <w:sz w:val="18"/>
                      <w:szCs w:val="18"/>
                      <w:vertAlign w:val="superscript"/>
                    </w:rPr>
                    <w:t>3</w:t>
                  </w:r>
                  <w:r w:rsidRPr="0056573B">
                    <w:rPr>
                      <w:rFonts w:ascii="Arial" w:hAnsi="Arial" w:cs="Arial"/>
                      <w:sz w:val="18"/>
                      <w:szCs w:val="18"/>
                    </w:rPr>
                    <w:t xml:space="preserve"> oraz filtra tkaninowego PI-B-089-121-454 KOWENT, o gwarantowanym stężeniu końcowym pyłu 3,65 mg/m</w:t>
                  </w:r>
                  <w:r w:rsidRPr="0056573B">
                    <w:rPr>
                      <w:rFonts w:ascii="Arial" w:hAnsi="Arial" w:cs="Arial"/>
                      <w:sz w:val="18"/>
                      <w:szCs w:val="18"/>
                      <w:vertAlign w:val="subscript"/>
                    </w:rPr>
                    <w:t>u</w:t>
                  </w:r>
                  <w:r w:rsidRPr="0056573B">
                    <w:rPr>
                      <w:rFonts w:ascii="Arial" w:hAnsi="Arial" w:cs="Arial"/>
                      <w:sz w:val="18"/>
                      <w:szCs w:val="18"/>
                      <w:vertAlign w:val="superscript"/>
                    </w:rPr>
                    <w:t>3</w:t>
                  </w:r>
                  <w:r w:rsidRPr="0056573B">
                    <w:rPr>
                      <w:rFonts w:ascii="Arial" w:hAnsi="Arial" w:cs="Arial"/>
                      <w:sz w:val="18"/>
                      <w:szCs w:val="18"/>
                    </w:rPr>
                    <w:t>,</w:t>
                  </w:r>
                </w:p>
                <w:p w14:paraId="72E3F442" w14:textId="77777777" w:rsidR="0056573B" w:rsidRPr="0056573B" w:rsidRDefault="0056573B" w:rsidP="00FB072E">
                  <w:pPr>
                    <w:framePr w:hSpace="141" w:wrap="around" w:vAnchor="text" w:hAnchor="margin" w:x="108" w:y="-3002"/>
                    <w:numPr>
                      <w:ilvl w:val="0"/>
                      <w:numId w:val="116"/>
                    </w:numPr>
                    <w:spacing w:after="0" w:line="268" w:lineRule="exact"/>
                    <w:contextualSpacing/>
                    <w:suppressOverlap/>
                    <w:rPr>
                      <w:rFonts w:ascii="Arial" w:hAnsi="Arial" w:cs="Arial"/>
                      <w:sz w:val="18"/>
                      <w:szCs w:val="18"/>
                    </w:rPr>
                  </w:pPr>
                  <w:r w:rsidRPr="0056573B">
                    <w:rPr>
                      <w:rFonts w:ascii="Arial" w:hAnsi="Arial" w:cs="Arial"/>
                      <w:sz w:val="18"/>
                      <w:szCs w:val="18"/>
                    </w:rPr>
                    <w:t>emitowanego w okresie odpopielania pieca obrotowego filtra tkaninowego typu IMD-72/A, o gwarantowanym stężeniu końcowym pyłu poniżej 10 mg/Nm</w:t>
                  </w:r>
                  <w:r w:rsidRPr="0056573B">
                    <w:rPr>
                      <w:rFonts w:ascii="Arial" w:hAnsi="Arial" w:cs="Arial"/>
                      <w:sz w:val="18"/>
                      <w:szCs w:val="18"/>
                      <w:vertAlign w:val="superscript"/>
                    </w:rPr>
                    <w:t>3</w:t>
                  </w:r>
                  <w:r w:rsidRPr="0056573B">
                    <w:rPr>
                      <w:rFonts w:ascii="Arial" w:hAnsi="Arial" w:cs="Arial"/>
                      <w:sz w:val="18"/>
                      <w:szCs w:val="18"/>
                    </w:rPr>
                    <w:t>;</w:t>
                  </w:r>
                </w:p>
                <w:p w14:paraId="2E1E79CB" w14:textId="77777777" w:rsidR="0056573B" w:rsidRPr="0056573B" w:rsidRDefault="0056573B" w:rsidP="00FB072E">
                  <w:pPr>
                    <w:framePr w:hSpace="141" w:wrap="around" w:vAnchor="text" w:hAnchor="margin" w:x="108" w:y="-3002"/>
                    <w:spacing w:before="120" w:after="120" w:line="268" w:lineRule="exact"/>
                    <w:suppressOverlap/>
                    <w:rPr>
                      <w:rFonts w:ascii="Arial" w:eastAsia="Times New Roman" w:hAnsi="Arial" w:cs="Arial"/>
                      <w:sz w:val="18"/>
                      <w:szCs w:val="18"/>
                      <w:lang w:eastAsia="pl-PL"/>
                    </w:rPr>
                  </w:pPr>
                  <w:r w:rsidRPr="0056573B">
                    <w:rPr>
                      <w:rFonts w:ascii="Arial" w:hAnsi="Arial" w:cs="Arial"/>
                      <w:i/>
                      <w:sz w:val="18"/>
                      <w:szCs w:val="18"/>
                    </w:rPr>
                    <w:t>Instalacja spełnia wymagania BAT 13.</w:t>
                  </w:r>
                </w:p>
              </w:tc>
            </w:tr>
            <w:tr w:rsidR="0056573B" w:rsidRPr="0056573B" w14:paraId="5C3466E9" w14:textId="77777777" w:rsidTr="00A55033">
              <w:tc>
                <w:tcPr>
                  <w:tcW w:w="1247" w:type="dxa"/>
                  <w:shd w:val="clear" w:color="auto" w:fill="auto"/>
                  <w:vAlign w:val="center"/>
                </w:tcPr>
                <w:p w14:paraId="61DCE3DA" w14:textId="77777777" w:rsidR="0056573B" w:rsidRPr="0056573B" w:rsidRDefault="0056573B" w:rsidP="00FB072E">
                  <w:pPr>
                    <w:framePr w:hSpace="141" w:wrap="around" w:vAnchor="text" w:hAnchor="margin" w:x="108" w:y="-3002"/>
                    <w:spacing w:after="0" w:line="268" w:lineRule="exact"/>
                    <w:suppressOverlap/>
                    <w:jc w:val="center"/>
                    <w:rPr>
                      <w:rFonts w:ascii="Arial" w:eastAsia="Calibri" w:hAnsi="Arial" w:cs="Arial"/>
                      <w:b/>
                      <w:sz w:val="18"/>
                      <w:szCs w:val="18"/>
                    </w:rPr>
                  </w:pPr>
                  <w:r w:rsidRPr="0056573B">
                    <w:rPr>
                      <w:rFonts w:ascii="Arial" w:eastAsia="Calibri" w:hAnsi="Arial" w:cs="Arial"/>
                      <w:b/>
                      <w:sz w:val="18"/>
                      <w:szCs w:val="18"/>
                    </w:rPr>
                    <w:t>BAT 14</w:t>
                  </w:r>
                </w:p>
              </w:tc>
              <w:tc>
                <w:tcPr>
                  <w:tcW w:w="7821" w:type="dxa"/>
                  <w:shd w:val="clear" w:color="auto" w:fill="auto"/>
                  <w:vAlign w:val="center"/>
                </w:tcPr>
                <w:p w14:paraId="721E1775" w14:textId="4A100CC0" w:rsidR="0056573B" w:rsidRPr="0056573B" w:rsidRDefault="0056573B" w:rsidP="00FB072E">
                  <w:pPr>
                    <w:framePr w:hSpace="141" w:wrap="around" w:vAnchor="text" w:hAnchor="margin" w:x="108" w:y="-3002"/>
                    <w:autoSpaceDE w:val="0"/>
                    <w:autoSpaceDN w:val="0"/>
                    <w:spacing w:before="120" w:after="120" w:line="268" w:lineRule="exact"/>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W celu ograniczenia emisj</w:t>
                  </w:r>
                  <w:r w:rsidR="00A744C4">
                    <w:rPr>
                      <w:rFonts w:ascii="Arial" w:eastAsia="Times New Roman" w:hAnsi="Arial" w:cs="Arial"/>
                      <w:sz w:val="18"/>
                      <w:szCs w:val="18"/>
                      <w:lang w:eastAsia="pl-PL"/>
                    </w:rPr>
                    <w:t>i</w:t>
                  </w:r>
                  <w:r w:rsidRPr="0056573B">
                    <w:rPr>
                      <w:rFonts w:ascii="Arial" w:eastAsia="Times New Roman" w:hAnsi="Arial" w:cs="Arial"/>
                      <w:sz w:val="18"/>
                      <w:szCs w:val="18"/>
                      <w:lang w:eastAsia="pl-PL"/>
                    </w:rPr>
                    <w:t xml:space="preserve"> zorganizowanej do powietrza pyłu i metali zawartych w pyle, </w:t>
                  </w:r>
                  <w:r w:rsidR="00A744C4">
                    <w:rPr>
                      <w:rFonts w:ascii="Arial" w:eastAsia="Times New Roman" w:hAnsi="Arial" w:cs="Arial"/>
                      <w:sz w:val="18"/>
                      <w:szCs w:val="18"/>
                      <w:lang w:eastAsia="pl-PL"/>
                    </w:rPr>
                    <w:br/>
                  </w:r>
                  <w:r w:rsidRPr="0056573B">
                    <w:rPr>
                      <w:rFonts w:ascii="Arial" w:eastAsia="Times New Roman" w:hAnsi="Arial" w:cs="Arial"/>
                      <w:sz w:val="18"/>
                      <w:szCs w:val="18"/>
                      <w:lang w:eastAsia="pl-PL"/>
                    </w:rPr>
                    <w:t>w ramach BAT stosowane są następujące techniki:</w:t>
                  </w:r>
                </w:p>
                <w:p w14:paraId="0776C79D" w14:textId="77777777" w:rsidR="0056573B" w:rsidRPr="0056573B" w:rsidRDefault="0056573B" w:rsidP="00FB072E">
                  <w:pPr>
                    <w:framePr w:hSpace="141" w:wrap="around" w:vAnchor="text" w:hAnchor="margin" w:x="108" w:y="-3002"/>
                    <w:numPr>
                      <w:ilvl w:val="0"/>
                      <w:numId w:val="116"/>
                    </w:numPr>
                    <w:spacing w:after="0" w:line="268" w:lineRule="exact"/>
                    <w:contextualSpacing/>
                    <w:suppressOverlap/>
                    <w:rPr>
                      <w:rFonts w:ascii="Arial" w:hAnsi="Arial" w:cs="Arial"/>
                      <w:sz w:val="18"/>
                      <w:szCs w:val="18"/>
                    </w:rPr>
                  </w:pPr>
                  <w:r w:rsidRPr="0056573B">
                    <w:rPr>
                      <w:rFonts w:ascii="Arial" w:hAnsi="Arial" w:cs="Arial"/>
                      <w:sz w:val="18"/>
                      <w:szCs w:val="18"/>
                    </w:rPr>
                    <w:t>dla wariantu I - emitowanego z pieca obrotowego w okresie produkcji oraz w okresie wypalania, kanału ceramicznego, komory przejściowej oraz chłodni linii technologicznej, węzłów przesypowych z poszczególnych urządzeń transportujących oraz zasypów, pakowaczki filtra tkaninowego PI-B-089-121-454 KOWENT, o gwarantowanym stężeniu końcowym pyłu, poniżej 2,5 mg/m</w:t>
                  </w:r>
                  <w:r w:rsidRPr="0056573B">
                    <w:rPr>
                      <w:rFonts w:ascii="Arial" w:hAnsi="Arial" w:cs="Arial"/>
                      <w:sz w:val="18"/>
                      <w:szCs w:val="18"/>
                      <w:vertAlign w:val="subscript"/>
                    </w:rPr>
                    <w:t>u</w:t>
                  </w:r>
                  <w:r w:rsidRPr="0056573B">
                    <w:rPr>
                      <w:rFonts w:ascii="Arial" w:hAnsi="Arial" w:cs="Arial"/>
                      <w:sz w:val="18"/>
                      <w:szCs w:val="18"/>
                      <w:vertAlign w:val="superscript"/>
                    </w:rPr>
                    <w:t>3</w:t>
                  </w:r>
                  <w:r w:rsidRPr="0056573B">
                    <w:rPr>
                      <w:rFonts w:ascii="Arial" w:hAnsi="Arial" w:cs="Arial"/>
                      <w:sz w:val="18"/>
                      <w:szCs w:val="18"/>
                    </w:rPr>
                    <w:t>,</w:t>
                  </w:r>
                </w:p>
                <w:p w14:paraId="72D478EC" w14:textId="77777777" w:rsidR="0056573B" w:rsidRPr="0056573B" w:rsidRDefault="0056573B" w:rsidP="00FB072E">
                  <w:pPr>
                    <w:framePr w:hSpace="141" w:wrap="around" w:vAnchor="text" w:hAnchor="margin" w:x="108" w:y="-3002"/>
                    <w:numPr>
                      <w:ilvl w:val="0"/>
                      <w:numId w:val="116"/>
                    </w:numPr>
                    <w:spacing w:after="0" w:line="268" w:lineRule="exact"/>
                    <w:contextualSpacing/>
                    <w:suppressOverlap/>
                    <w:rPr>
                      <w:rFonts w:ascii="Arial" w:hAnsi="Arial" w:cs="Arial"/>
                      <w:sz w:val="18"/>
                      <w:szCs w:val="18"/>
                    </w:rPr>
                  </w:pPr>
                  <w:r w:rsidRPr="0056573B">
                    <w:rPr>
                      <w:rFonts w:ascii="Arial" w:hAnsi="Arial" w:cs="Arial"/>
                      <w:sz w:val="18"/>
                      <w:szCs w:val="18"/>
                    </w:rPr>
                    <w:t>dla wariantu II a - emitowanego z pieca tyglowego w okresie produkcji oraz w okresie wypalania komory przepadu i linii technologicznej, węzłów przesypowych z poszczególnych urządzeń transportujących oraz zasypów, pakowaczki, filtra workowego JDR 1205-4500-04, o gwarantowanym stężeniu końcowym pyłu, poniżej 1 mg/m</w:t>
                  </w:r>
                  <w:r w:rsidRPr="0056573B">
                    <w:rPr>
                      <w:rFonts w:ascii="Arial" w:hAnsi="Arial" w:cs="Arial"/>
                      <w:sz w:val="18"/>
                      <w:szCs w:val="18"/>
                      <w:vertAlign w:val="subscript"/>
                    </w:rPr>
                    <w:t>u</w:t>
                  </w:r>
                  <w:r w:rsidRPr="0056573B">
                    <w:rPr>
                      <w:rFonts w:ascii="Arial" w:hAnsi="Arial" w:cs="Arial"/>
                      <w:sz w:val="18"/>
                      <w:szCs w:val="18"/>
                      <w:vertAlign w:val="superscript"/>
                    </w:rPr>
                    <w:t>3</w:t>
                  </w:r>
                  <w:r w:rsidRPr="0056573B">
                    <w:rPr>
                      <w:rFonts w:ascii="Arial" w:hAnsi="Arial" w:cs="Arial"/>
                      <w:sz w:val="18"/>
                      <w:szCs w:val="18"/>
                    </w:rPr>
                    <w:t xml:space="preserve"> oraz filtra tkaninowego PI-B-089-121-454 KOWENT, o gwarantowanym stężeniu końcowym pyłu 3,65 mg/m</w:t>
                  </w:r>
                  <w:r w:rsidRPr="0056573B">
                    <w:rPr>
                      <w:rFonts w:ascii="Arial" w:hAnsi="Arial" w:cs="Arial"/>
                      <w:sz w:val="18"/>
                      <w:szCs w:val="18"/>
                      <w:vertAlign w:val="subscript"/>
                    </w:rPr>
                    <w:t>u</w:t>
                  </w:r>
                  <w:r w:rsidRPr="0056573B">
                    <w:rPr>
                      <w:rFonts w:ascii="Arial" w:hAnsi="Arial" w:cs="Arial"/>
                      <w:sz w:val="18"/>
                      <w:szCs w:val="18"/>
                      <w:vertAlign w:val="superscript"/>
                    </w:rPr>
                    <w:t>3</w:t>
                  </w:r>
                  <w:r w:rsidRPr="0056573B">
                    <w:rPr>
                      <w:rFonts w:ascii="Arial" w:hAnsi="Arial" w:cs="Arial"/>
                      <w:sz w:val="18"/>
                      <w:szCs w:val="18"/>
                    </w:rPr>
                    <w:t>,</w:t>
                  </w:r>
                </w:p>
                <w:p w14:paraId="5C2FD9FD" w14:textId="77777777" w:rsidR="0056573B" w:rsidRPr="0056573B" w:rsidRDefault="0056573B" w:rsidP="00FB072E">
                  <w:pPr>
                    <w:framePr w:hSpace="141" w:wrap="around" w:vAnchor="text" w:hAnchor="margin" w:x="108" w:y="-3002"/>
                    <w:numPr>
                      <w:ilvl w:val="0"/>
                      <w:numId w:val="116"/>
                    </w:numPr>
                    <w:spacing w:after="0" w:line="268" w:lineRule="exact"/>
                    <w:contextualSpacing/>
                    <w:suppressOverlap/>
                    <w:rPr>
                      <w:rFonts w:ascii="Arial" w:hAnsi="Arial" w:cs="Arial"/>
                      <w:sz w:val="18"/>
                      <w:szCs w:val="18"/>
                    </w:rPr>
                  </w:pPr>
                  <w:r w:rsidRPr="0056573B">
                    <w:rPr>
                      <w:rFonts w:ascii="Arial" w:hAnsi="Arial" w:cs="Arial"/>
                      <w:sz w:val="18"/>
                      <w:szCs w:val="18"/>
                    </w:rPr>
                    <w:t>emitowanego w okresie odpopielania pieca obrotowego filtra tkaninowego typu IMD-72/A, o gwarantowanym stężeniu końcowym pyłu poniżej 10 mg/Nm</w:t>
                  </w:r>
                  <w:r w:rsidRPr="0056573B">
                    <w:rPr>
                      <w:rFonts w:ascii="Arial" w:hAnsi="Arial" w:cs="Arial"/>
                      <w:sz w:val="18"/>
                      <w:szCs w:val="18"/>
                      <w:vertAlign w:val="superscript"/>
                    </w:rPr>
                    <w:t>3</w:t>
                  </w:r>
                  <w:r w:rsidRPr="0056573B">
                    <w:rPr>
                      <w:rFonts w:ascii="Arial" w:hAnsi="Arial" w:cs="Arial"/>
                      <w:sz w:val="18"/>
                      <w:szCs w:val="18"/>
                    </w:rPr>
                    <w:t>;</w:t>
                  </w:r>
                </w:p>
                <w:p w14:paraId="32CA9A40" w14:textId="180A1BC9" w:rsidR="0056573B" w:rsidRPr="0056573B" w:rsidRDefault="0056573B" w:rsidP="00FB072E">
                  <w:pPr>
                    <w:framePr w:hSpace="141" w:wrap="around" w:vAnchor="text" w:hAnchor="margin" w:x="108" w:y="-3002"/>
                    <w:autoSpaceDE w:val="0"/>
                    <w:autoSpaceDN w:val="0"/>
                    <w:spacing w:before="120" w:after="120" w:line="268" w:lineRule="exact"/>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Poziomy emisji</w:t>
                  </w:r>
                  <w:r w:rsidR="00A744C4">
                    <w:rPr>
                      <w:rFonts w:ascii="Arial" w:eastAsia="Times New Roman" w:hAnsi="Arial" w:cs="Arial"/>
                      <w:sz w:val="18"/>
                      <w:szCs w:val="18"/>
                      <w:lang w:eastAsia="pl-PL"/>
                    </w:rPr>
                    <w:t>,</w:t>
                  </w:r>
                  <w:r w:rsidRPr="0056573B">
                    <w:rPr>
                      <w:rFonts w:ascii="Arial" w:eastAsia="Times New Roman" w:hAnsi="Arial" w:cs="Arial"/>
                      <w:sz w:val="18"/>
                      <w:szCs w:val="18"/>
                      <w:lang w:eastAsia="pl-PL"/>
                    </w:rPr>
                    <w:t xml:space="preserve"> powiązane z najlepszymi dostępnymi technikami (BAT-AEL)</w:t>
                  </w:r>
                  <w:r w:rsidR="00A744C4">
                    <w:rPr>
                      <w:rFonts w:ascii="Arial" w:eastAsia="Times New Roman" w:hAnsi="Arial" w:cs="Arial"/>
                      <w:sz w:val="18"/>
                      <w:szCs w:val="18"/>
                      <w:lang w:eastAsia="pl-PL"/>
                    </w:rPr>
                    <w:t>,</w:t>
                  </w:r>
                  <w:r w:rsidRPr="0056573B">
                    <w:rPr>
                      <w:rFonts w:ascii="Arial" w:eastAsia="Times New Roman" w:hAnsi="Arial" w:cs="Arial"/>
                      <w:sz w:val="18"/>
                      <w:szCs w:val="18"/>
                      <w:lang w:eastAsia="pl-PL"/>
                    </w:rPr>
                    <w:t xml:space="preserve"> w odniesieniu do emisji zorganizowanych do powietrza pyłu, ołowiu i niklu:</w:t>
                  </w:r>
                </w:p>
                <w:p w14:paraId="218C4CD6" w14:textId="4CBF7A2F" w:rsidR="0056573B" w:rsidRPr="0056573B" w:rsidRDefault="0056573B" w:rsidP="00FB072E">
                  <w:pPr>
                    <w:framePr w:hSpace="141" w:wrap="around" w:vAnchor="text" w:hAnchor="margin" w:x="108" w:y="-3002"/>
                    <w:spacing w:before="120" w:after="120" w:line="268" w:lineRule="exact"/>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lastRenderedPageBreak/>
                    <w:t>Poziomy emisji</w:t>
                  </w:r>
                  <w:r w:rsidR="00A744C4">
                    <w:rPr>
                      <w:rFonts w:ascii="Arial" w:eastAsia="Times New Roman" w:hAnsi="Arial" w:cs="Arial"/>
                      <w:sz w:val="18"/>
                      <w:szCs w:val="18"/>
                      <w:lang w:eastAsia="pl-PL"/>
                    </w:rPr>
                    <w:t>,</w:t>
                  </w:r>
                  <w:r w:rsidRPr="0056573B">
                    <w:rPr>
                      <w:rFonts w:ascii="Arial" w:eastAsia="Times New Roman" w:hAnsi="Arial" w:cs="Arial"/>
                      <w:sz w:val="18"/>
                      <w:szCs w:val="18"/>
                      <w:lang w:eastAsia="pl-PL"/>
                    </w:rPr>
                    <w:t xml:space="preserve"> powiązane z najlepszymi dostępnymi technikami (BAT-AEL)</w:t>
                  </w:r>
                  <w:r w:rsidR="00A744C4">
                    <w:rPr>
                      <w:rFonts w:ascii="Arial" w:eastAsia="Times New Roman" w:hAnsi="Arial" w:cs="Arial"/>
                      <w:sz w:val="18"/>
                      <w:szCs w:val="18"/>
                      <w:lang w:eastAsia="pl-PL"/>
                    </w:rPr>
                    <w:t>,</w:t>
                  </w:r>
                  <w:r w:rsidRPr="0056573B">
                    <w:rPr>
                      <w:rFonts w:ascii="Arial" w:eastAsia="Times New Roman" w:hAnsi="Arial" w:cs="Arial"/>
                      <w:sz w:val="18"/>
                      <w:szCs w:val="18"/>
                      <w:lang w:eastAsia="pl-PL"/>
                    </w:rPr>
                    <w:t xml:space="preserve"> w odniesieniu do emisji zorganizowanych pyłu do powietrza</w:t>
                  </w:r>
                  <w:r w:rsidR="00A744C4">
                    <w:rPr>
                      <w:rFonts w:ascii="Arial" w:eastAsia="Times New Roman" w:hAnsi="Arial" w:cs="Arial"/>
                      <w:sz w:val="18"/>
                      <w:szCs w:val="18"/>
                      <w:lang w:eastAsia="pl-PL"/>
                    </w:rPr>
                    <w:t>,</w:t>
                  </w:r>
                  <w:r w:rsidRPr="0056573B">
                    <w:rPr>
                      <w:rFonts w:ascii="Arial" w:eastAsia="Times New Roman" w:hAnsi="Arial" w:cs="Arial"/>
                      <w:sz w:val="18"/>
                      <w:szCs w:val="18"/>
                      <w:lang w:eastAsia="pl-PL"/>
                    </w:rPr>
                    <w:t xml:space="preserve"> po 12 grudnia 2026 r</w:t>
                  </w:r>
                  <w:r w:rsidR="00A744C4">
                    <w:rPr>
                      <w:rFonts w:ascii="Arial" w:eastAsia="Times New Roman" w:hAnsi="Arial" w:cs="Arial"/>
                      <w:sz w:val="18"/>
                      <w:szCs w:val="18"/>
                      <w:lang w:eastAsia="pl-PL"/>
                    </w:rPr>
                    <w:t>.,</w:t>
                  </w:r>
                  <w:r w:rsidRPr="0056573B">
                    <w:rPr>
                      <w:rFonts w:ascii="Arial" w:eastAsia="Times New Roman" w:hAnsi="Arial" w:cs="Arial"/>
                      <w:sz w:val="18"/>
                      <w:szCs w:val="18"/>
                      <w:lang w:eastAsia="pl-PL"/>
                    </w:rPr>
                    <w:t xml:space="preserve"> będ</w:t>
                  </w:r>
                  <w:r w:rsidR="00A744C4">
                    <w:rPr>
                      <w:rFonts w:ascii="Arial" w:eastAsia="Times New Roman" w:hAnsi="Arial" w:cs="Arial"/>
                      <w:sz w:val="18"/>
                      <w:szCs w:val="18"/>
                      <w:lang w:eastAsia="pl-PL"/>
                    </w:rPr>
                    <w:t>ą</w:t>
                  </w:r>
                  <w:r w:rsidRPr="0056573B">
                    <w:rPr>
                      <w:rFonts w:ascii="Arial" w:eastAsia="Times New Roman" w:hAnsi="Arial" w:cs="Arial"/>
                      <w:sz w:val="18"/>
                      <w:szCs w:val="18"/>
                      <w:lang w:eastAsia="pl-PL"/>
                    </w:rPr>
                    <w:t xml:space="preserve"> wynosi</w:t>
                  </w:r>
                  <w:r w:rsidR="00A744C4">
                    <w:rPr>
                      <w:rFonts w:ascii="Arial" w:eastAsia="Times New Roman" w:hAnsi="Arial" w:cs="Arial"/>
                      <w:sz w:val="18"/>
                      <w:szCs w:val="18"/>
                      <w:lang w:eastAsia="pl-PL"/>
                    </w:rPr>
                    <w:t>ć</w:t>
                  </w:r>
                  <w:r w:rsidRPr="0056573B">
                    <w:rPr>
                      <w:rFonts w:ascii="Arial" w:eastAsia="Times New Roman" w:hAnsi="Arial" w:cs="Arial"/>
                      <w:sz w:val="18"/>
                      <w:szCs w:val="18"/>
                      <w:lang w:eastAsia="pl-PL"/>
                    </w:rPr>
                    <w:t>:</w:t>
                  </w:r>
                </w:p>
                <w:p w14:paraId="1E6C8171" w14:textId="77777777" w:rsidR="0056573B" w:rsidRPr="0056573B" w:rsidRDefault="0056573B" w:rsidP="00FB072E">
                  <w:pPr>
                    <w:framePr w:hSpace="141" w:wrap="around" w:vAnchor="text" w:hAnchor="margin" w:x="108" w:y="-3002"/>
                    <w:numPr>
                      <w:ilvl w:val="0"/>
                      <w:numId w:val="111"/>
                    </w:numPr>
                    <w:spacing w:before="120" w:after="120" w:line="268" w:lineRule="exact"/>
                    <w:contextualSpacing/>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E-1:</w:t>
                  </w:r>
                </w:p>
                <w:p w14:paraId="43AE7B68" w14:textId="77777777" w:rsidR="0056573B" w:rsidRPr="0056573B" w:rsidRDefault="0056573B" w:rsidP="00FB072E">
                  <w:pPr>
                    <w:framePr w:hSpace="141" w:wrap="around" w:vAnchor="text" w:hAnchor="margin" w:x="108" w:y="-3002"/>
                    <w:numPr>
                      <w:ilvl w:val="0"/>
                      <w:numId w:val="112"/>
                    </w:numPr>
                    <w:spacing w:before="120" w:after="120" w:line="268" w:lineRule="exact"/>
                    <w:contextualSpacing/>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2,50 mg/Nm</w:t>
                  </w:r>
                  <w:r w:rsidRPr="0056573B">
                    <w:rPr>
                      <w:rFonts w:ascii="Arial" w:eastAsia="Times New Roman" w:hAnsi="Arial" w:cs="Arial"/>
                      <w:sz w:val="18"/>
                      <w:szCs w:val="18"/>
                      <w:vertAlign w:val="superscript"/>
                      <w:lang w:eastAsia="pl-PL"/>
                    </w:rPr>
                    <w:t>3</w:t>
                  </w:r>
                  <w:r w:rsidRPr="0056573B">
                    <w:rPr>
                      <w:rFonts w:ascii="Arial" w:eastAsia="Times New Roman" w:hAnsi="Arial" w:cs="Arial"/>
                      <w:sz w:val="18"/>
                      <w:szCs w:val="18"/>
                      <w:lang w:eastAsia="pl-PL"/>
                    </w:rPr>
                    <w:t xml:space="preserve"> dla wariantu I;</w:t>
                  </w:r>
                </w:p>
                <w:p w14:paraId="17C116D5" w14:textId="77777777" w:rsidR="0056573B" w:rsidRPr="0056573B" w:rsidRDefault="0056573B" w:rsidP="00FB072E">
                  <w:pPr>
                    <w:framePr w:hSpace="141" w:wrap="around" w:vAnchor="text" w:hAnchor="margin" w:x="108" w:y="-3002"/>
                    <w:numPr>
                      <w:ilvl w:val="0"/>
                      <w:numId w:val="112"/>
                    </w:numPr>
                    <w:spacing w:before="120" w:after="120" w:line="268" w:lineRule="exact"/>
                    <w:contextualSpacing/>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2,27 mg/Nm</w:t>
                  </w:r>
                  <w:r w:rsidRPr="0056573B">
                    <w:rPr>
                      <w:rFonts w:ascii="Arial" w:eastAsia="Times New Roman" w:hAnsi="Arial" w:cs="Arial"/>
                      <w:sz w:val="18"/>
                      <w:szCs w:val="18"/>
                      <w:vertAlign w:val="superscript"/>
                      <w:lang w:eastAsia="pl-PL"/>
                    </w:rPr>
                    <w:t>3</w:t>
                  </w:r>
                  <w:r w:rsidRPr="0056573B">
                    <w:rPr>
                      <w:rFonts w:ascii="Arial" w:eastAsia="Times New Roman" w:hAnsi="Arial" w:cs="Arial"/>
                      <w:sz w:val="18"/>
                      <w:szCs w:val="18"/>
                      <w:lang w:eastAsia="pl-PL"/>
                    </w:rPr>
                    <w:t xml:space="preserve"> dla wariantu II a;</w:t>
                  </w:r>
                </w:p>
                <w:p w14:paraId="659598E2" w14:textId="77777777" w:rsidR="0056573B" w:rsidRPr="0056573B" w:rsidRDefault="0056573B" w:rsidP="00FB072E">
                  <w:pPr>
                    <w:framePr w:hSpace="141" w:wrap="around" w:vAnchor="text" w:hAnchor="margin" w:x="108" w:y="-3002"/>
                    <w:numPr>
                      <w:ilvl w:val="0"/>
                      <w:numId w:val="111"/>
                    </w:numPr>
                    <w:spacing w:before="120" w:after="120" w:line="268" w:lineRule="exact"/>
                    <w:contextualSpacing/>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E-2:</w:t>
                  </w:r>
                </w:p>
                <w:p w14:paraId="3716F616" w14:textId="77777777" w:rsidR="0056573B" w:rsidRPr="0056573B" w:rsidRDefault="0056573B" w:rsidP="00FB072E">
                  <w:pPr>
                    <w:framePr w:hSpace="141" w:wrap="around" w:vAnchor="text" w:hAnchor="margin" w:x="108" w:y="-3002"/>
                    <w:numPr>
                      <w:ilvl w:val="0"/>
                      <w:numId w:val="113"/>
                    </w:numPr>
                    <w:spacing w:before="120" w:after="120" w:line="268" w:lineRule="exact"/>
                    <w:contextualSpacing/>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0,50 mg/Nm</w:t>
                  </w:r>
                  <w:r w:rsidRPr="0056573B">
                    <w:rPr>
                      <w:rFonts w:ascii="Arial" w:eastAsia="Times New Roman" w:hAnsi="Arial" w:cs="Arial"/>
                      <w:sz w:val="18"/>
                      <w:szCs w:val="18"/>
                      <w:vertAlign w:val="superscript"/>
                      <w:lang w:eastAsia="pl-PL"/>
                    </w:rPr>
                    <w:t>3</w:t>
                  </w:r>
                  <w:r w:rsidRPr="0056573B">
                    <w:rPr>
                      <w:rFonts w:ascii="Arial" w:eastAsia="Times New Roman" w:hAnsi="Arial" w:cs="Arial"/>
                      <w:sz w:val="18"/>
                      <w:szCs w:val="18"/>
                      <w:lang w:eastAsia="pl-PL"/>
                    </w:rPr>
                    <w:t xml:space="preserve"> dla wariantu I;</w:t>
                  </w:r>
                </w:p>
                <w:p w14:paraId="06EB779F" w14:textId="77777777" w:rsidR="0056573B" w:rsidRPr="0056573B" w:rsidRDefault="0056573B" w:rsidP="00FB072E">
                  <w:pPr>
                    <w:framePr w:hSpace="141" w:wrap="around" w:vAnchor="text" w:hAnchor="margin" w:x="108" w:y="-3002"/>
                    <w:numPr>
                      <w:ilvl w:val="0"/>
                      <w:numId w:val="113"/>
                    </w:numPr>
                    <w:spacing w:before="120" w:after="120" w:line="268" w:lineRule="exact"/>
                    <w:contextualSpacing/>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2,00 mg/Nm</w:t>
                  </w:r>
                  <w:r w:rsidRPr="0056573B">
                    <w:rPr>
                      <w:rFonts w:ascii="Arial" w:eastAsia="Times New Roman" w:hAnsi="Arial" w:cs="Arial"/>
                      <w:sz w:val="18"/>
                      <w:szCs w:val="18"/>
                      <w:vertAlign w:val="superscript"/>
                      <w:lang w:eastAsia="pl-PL"/>
                    </w:rPr>
                    <w:t>3</w:t>
                  </w:r>
                  <w:r w:rsidRPr="0056573B">
                    <w:rPr>
                      <w:rFonts w:ascii="Arial" w:eastAsia="Times New Roman" w:hAnsi="Arial" w:cs="Arial"/>
                      <w:sz w:val="18"/>
                      <w:szCs w:val="18"/>
                      <w:lang w:eastAsia="pl-PL"/>
                    </w:rPr>
                    <w:t xml:space="preserve"> dla wariantu II a;</w:t>
                  </w:r>
                </w:p>
                <w:p w14:paraId="1258C922" w14:textId="77777777" w:rsidR="0056573B" w:rsidRPr="0056573B" w:rsidRDefault="0056573B" w:rsidP="00FB072E">
                  <w:pPr>
                    <w:framePr w:hSpace="141" w:wrap="around" w:vAnchor="text" w:hAnchor="margin" w:x="108" w:y="-3002"/>
                    <w:numPr>
                      <w:ilvl w:val="0"/>
                      <w:numId w:val="111"/>
                    </w:numPr>
                    <w:spacing w:before="120" w:after="120" w:line="268" w:lineRule="exact"/>
                    <w:contextualSpacing/>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E-4:</w:t>
                  </w:r>
                </w:p>
                <w:p w14:paraId="7328E3EE" w14:textId="77777777" w:rsidR="0056573B" w:rsidRPr="0056573B" w:rsidRDefault="0056573B" w:rsidP="00FB072E">
                  <w:pPr>
                    <w:framePr w:hSpace="141" w:wrap="around" w:vAnchor="text" w:hAnchor="margin" w:x="108" w:y="-3002"/>
                    <w:numPr>
                      <w:ilvl w:val="0"/>
                      <w:numId w:val="114"/>
                    </w:numPr>
                    <w:spacing w:before="120" w:after="120" w:line="268" w:lineRule="exact"/>
                    <w:contextualSpacing/>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2,00 mg/Nm</w:t>
                  </w:r>
                  <w:r w:rsidRPr="0056573B">
                    <w:rPr>
                      <w:rFonts w:ascii="Arial" w:eastAsia="Times New Roman" w:hAnsi="Arial" w:cs="Arial"/>
                      <w:sz w:val="18"/>
                      <w:szCs w:val="18"/>
                      <w:vertAlign w:val="superscript"/>
                      <w:lang w:eastAsia="pl-PL"/>
                    </w:rPr>
                    <w:t>3</w:t>
                  </w:r>
                  <w:r w:rsidRPr="0056573B">
                    <w:rPr>
                      <w:rFonts w:ascii="Arial" w:eastAsia="Times New Roman" w:hAnsi="Arial" w:cs="Arial"/>
                      <w:sz w:val="18"/>
                      <w:szCs w:val="18"/>
                      <w:lang w:eastAsia="pl-PL"/>
                    </w:rPr>
                    <w:t xml:space="preserve"> dla wariantu II a;</w:t>
                  </w:r>
                </w:p>
                <w:p w14:paraId="02BD25B7" w14:textId="223AE6B9" w:rsidR="0056573B" w:rsidRPr="0056573B" w:rsidRDefault="0056573B" w:rsidP="00FB072E">
                  <w:pPr>
                    <w:framePr w:hSpace="141" w:wrap="around" w:vAnchor="text" w:hAnchor="margin" w:x="108" w:y="-3002"/>
                    <w:autoSpaceDE w:val="0"/>
                    <w:autoSpaceDN w:val="0"/>
                    <w:spacing w:before="120" w:after="120" w:line="268" w:lineRule="exact"/>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Poziomy emisji</w:t>
                  </w:r>
                  <w:r w:rsidR="00A744C4">
                    <w:rPr>
                      <w:rFonts w:ascii="Arial" w:eastAsia="Times New Roman" w:hAnsi="Arial" w:cs="Arial"/>
                      <w:sz w:val="18"/>
                      <w:szCs w:val="18"/>
                      <w:lang w:eastAsia="pl-PL"/>
                    </w:rPr>
                    <w:t>,</w:t>
                  </w:r>
                  <w:r w:rsidRPr="0056573B">
                    <w:rPr>
                      <w:rFonts w:ascii="Arial" w:eastAsia="Times New Roman" w:hAnsi="Arial" w:cs="Arial"/>
                      <w:sz w:val="18"/>
                      <w:szCs w:val="18"/>
                      <w:lang w:eastAsia="pl-PL"/>
                    </w:rPr>
                    <w:t xml:space="preserve"> powiązane z najlepszymi dostępnymi technikami (BAT-AEL)</w:t>
                  </w:r>
                  <w:r w:rsidR="00A744C4">
                    <w:rPr>
                      <w:rFonts w:ascii="Arial" w:eastAsia="Times New Roman" w:hAnsi="Arial" w:cs="Arial"/>
                      <w:sz w:val="18"/>
                      <w:szCs w:val="18"/>
                      <w:lang w:eastAsia="pl-PL"/>
                    </w:rPr>
                    <w:t>,</w:t>
                  </w:r>
                  <w:r w:rsidRPr="0056573B">
                    <w:rPr>
                      <w:rFonts w:ascii="Arial" w:eastAsia="Times New Roman" w:hAnsi="Arial" w:cs="Arial"/>
                      <w:sz w:val="18"/>
                      <w:szCs w:val="18"/>
                      <w:lang w:eastAsia="pl-PL"/>
                    </w:rPr>
                    <w:t xml:space="preserve"> w odniesieniu do emisji ołowiu i niklu do powietrza</w:t>
                  </w:r>
                  <w:r w:rsidR="00A744C4">
                    <w:rPr>
                      <w:rFonts w:ascii="Arial" w:eastAsia="Times New Roman" w:hAnsi="Arial" w:cs="Arial"/>
                      <w:sz w:val="18"/>
                      <w:szCs w:val="18"/>
                      <w:lang w:eastAsia="pl-PL"/>
                    </w:rPr>
                    <w:t>,</w:t>
                  </w:r>
                  <w:r w:rsidRPr="0056573B">
                    <w:rPr>
                      <w:rFonts w:ascii="Arial" w:eastAsia="Times New Roman" w:hAnsi="Arial" w:cs="Arial"/>
                      <w:sz w:val="18"/>
                      <w:szCs w:val="18"/>
                      <w:lang w:eastAsia="pl-PL"/>
                    </w:rPr>
                    <w:t xml:space="preserve"> po 12 grudnia 2026 r.:</w:t>
                  </w:r>
                </w:p>
                <w:p w14:paraId="2D5C8186" w14:textId="77777777" w:rsidR="0056573B" w:rsidRPr="0056573B" w:rsidRDefault="0056573B" w:rsidP="00FB072E">
                  <w:pPr>
                    <w:framePr w:hSpace="141" w:wrap="around" w:vAnchor="text" w:hAnchor="margin" w:x="108" w:y="-3002"/>
                    <w:numPr>
                      <w:ilvl w:val="0"/>
                      <w:numId w:val="116"/>
                    </w:numPr>
                    <w:autoSpaceDE w:val="0"/>
                    <w:autoSpaceDN w:val="0"/>
                    <w:spacing w:before="120" w:after="120" w:line="268" w:lineRule="exact"/>
                    <w:contextualSpacing/>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BAT-AEL dla emisji zorganizowanej ołowiu i jego związków, wyrażone jako Pb nie ma zastosowania - przepływ masowy ołowiu wynosi poniżej np. 0,1 g/h,</w:t>
                  </w:r>
                </w:p>
                <w:p w14:paraId="50E1B352" w14:textId="77777777" w:rsidR="0056573B" w:rsidRPr="0056573B" w:rsidRDefault="0056573B" w:rsidP="00FB072E">
                  <w:pPr>
                    <w:framePr w:hSpace="141" w:wrap="around" w:vAnchor="text" w:hAnchor="margin" w:x="108" w:y="-3002"/>
                    <w:numPr>
                      <w:ilvl w:val="0"/>
                      <w:numId w:val="116"/>
                    </w:numPr>
                    <w:autoSpaceDE w:val="0"/>
                    <w:autoSpaceDN w:val="0"/>
                    <w:spacing w:before="120" w:after="120" w:line="268" w:lineRule="exact"/>
                    <w:contextualSpacing/>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BAT-AEL dla emisji zorganizowanej niklu i jego związków, wyrażone jako Ni nie ma zastosowania - przepływ masowy Ni wynosi poniżej np. 0,15 g/h.</w:t>
                  </w:r>
                </w:p>
                <w:p w14:paraId="7DA91FC3" w14:textId="77777777" w:rsidR="0056573B" w:rsidRPr="0056573B" w:rsidRDefault="0056573B" w:rsidP="00FB072E">
                  <w:pPr>
                    <w:framePr w:hSpace="141" w:wrap="around" w:vAnchor="text" w:hAnchor="margin" w:x="108" w:y="-3002"/>
                    <w:autoSpaceDE w:val="0"/>
                    <w:autoSpaceDN w:val="0"/>
                    <w:spacing w:before="120" w:after="120" w:line="268" w:lineRule="exact"/>
                    <w:suppressOverlap/>
                    <w:rPr>
                      <w:rFonts w:ascii="Arial" w:eastAsia="Times New Roman" w:hAnsi="Arial" w:cs="Arial"/>
                      <w:sz w:val="18"/>
                      <w:szCs w:val="18"/>
                      <w:lang w:eastAsia="pl-PL"/>
                    </w:rPr>
                  </w:pPr>
                  <w:r w:rsidRPr="0056573B">
                    <w:rPr>
                      <w:rFonts w:ascii="Arial" w:hAnsi="Arial" w:cs="Arial"/>
                      <w:i/>
                      <w:sz w:val="18"/>
                      <w:szCs w:val="18"/>
                    </w:rPr>
                    <w:t>Instalacja będzie spełniała wymagania BAT 14 po dniu 12.12.2026 r.</w:t>
                  </w:r>
                </w:p>
              </w:tc>
            </w:tr>
            <w:tr w:rsidR="0056573B" w:rsidRPr="0056573B" w14:paraId="4A1512D3" w14:textId="77777777" w:rsidTr="00A55033">
              <w:tc>
                <w:tcPr>
                  <w:tcW w:w="1247" w:type="dxa"/>
                  <w:shd w:val="clear" w:color="auto" w:fill="auto"/>
                  <w:vAlign w:val="center"/>
                </w:tcPr>
                <w:p w14:paraId="615CE836" w14:textId="77777777" w:rsidR="0056573B" w:rsidRPr="0056573B" w:rsidRDefault="0056573B" w:rsidP="00FB072E">
                  <w:pPr>
                    <w:framePr w:hSpace="141" w:wrap="around" w:vAnchor="text" w:hAnchor="margin" w:x="108" w:y="-3002"/>
                    <w:spacing w:after="0" w:line="268" w:lineRule="exact"/>
                    <w:suppressOverlap/>
                    <w:jc w:val="center"/>
                    <w:rPr>
                      <w:rFonts w:ascii="Arial" w:eastAsia="Calibri" w:hAnsi="Arial" w:cs="Arial"/>
                      <w:b/>
                      <w:sz w:val="18"/>
                      <w:szCs w:val="18"/>
                    </w:rPr>
                  </w:pPr>
                  <w:r w:rsidRPr="0056573B">
                    <w:rPr>
                      <w:rFonts w:ascii="Arial" w:eastAsia="Calibri" w:hAnsi="Arial" w:cs="Arial"/>
                      <w:b/>
                      <w:sz w:val="18"/>
                      <w:szCs w:val="18"/>
                    </w:rPr>
                    <w:lastRenderedPageBreak/>
                    <w:t>BAT 15</w:t>
                  </w:r>
                </w:p>
              </w:tc>
              <w:tc>
                <w:tcPr>
                  <w:tcW w:w="7821" w:type="dxa"/>
                  <w:shd w:val="clear" w:color="auto" w:fill="auto"/>
                  <w:vAlign w:val="center"/>
                </w:tcPr>
                <w:p w14:paraId="44454B37" w14:textId="77777777" w:rsidR="0056573B" w:rsidRPr="0056573B" w:rsidRDefault="0056573B" w:rsidP="00FB072E">
                  <w:pPr>
                    <w:framePr w:hSpace="141" w:wrap="around" w:vAnchor="text" w:hAnchor="margin" w:x="108" w:y="-3002"/>
                    <w:autoSpaceDE w:val="0"/>
                    <w:autoSpaceDN w:val="0"/>
                    <w:spacing w:before="120" w:after="120" w:line="268" w:lineRule="exact"/>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Zawartość cynku w gazach jest na tak niskim poziomie, że jego dalszy odzysk prowadziłby do nadmiernych kosztów i zużycia większej ilości energii niż jest to opłacalne, zatem zastosowanie adsorbera jest ekonomicznie nieopłacalne.</w:t>
                  </w:r>
                </w:p>
                <w:p w14:paraId="31635087" w14:textId="77777777" w:rsidR="0056573B" w:rsidRPr="0056573B" w:rsidRDefault="0056573B" w:rsidP="00FB072E">
                  <w:pPr>
                    <w:framePr w:hSpace="141" w:wrap="around" w:vAnchor="text" w:hAnchor="margin" w:x="108" w:y="-3002"/>
                    <w:autoSpaceDE w:val="0"/>
                    <w:autoSpaceDN w:val="0"/>
                    <w:spacing w:before="120" w:after="120" w:line="268" w:lineRule="exact"/>
                    <w:suppressOverlap/>
                    <w:rPr>
                      <w:rFonts w:ascii="Arial" w:eastAsia="Times New Roman" w:hAnsi="Arial" w:cs="Arial"/>
                      <w:sz w:val="18"/>
                      <w:szCs w:val="18"/>
                      <w:highlight w:val="yellow"/>
                      <w:lang w:eastAsia="pl-PL"/>
                    </w:rPr>
                  </w:pPr>
                  <w:r w:rsidRPr="0056573B">
                    <w:rPr>
                      <w:rFonts w:ascii="Arial" w:hAnsi="Arial" w:cs="Arial"/>
                      <w:i/>
                      <w:sz w:val="18"/>
                      <w:szCs w:val="18"/>
                    </w:rPr>
                    <w:t>Instalacja spełnia wymagania BAT 15.</w:t>
                  </w:r>
                </w:p>
              </w:tc>
            </w:tr>
            <w:tr w:rsidR="0056573B" w:rsidRPr="0056573B" w14:paraId="2341FA18" w14:textId="77777777" w:rsidTr="00A55033">
              <w:tc>
                <w:tcPr>
                  <w:tcW w:w="1247" w:type="dxa"/>
                  <w:shd w:val="clear" w:color="auto" w:fill="auto"/>
                  <w:vAlign w:val="center"/>
                </w:tcPr>
                <w:p w14:paraId="258002F1" w14:textId="77777777" w:rsidR="0056573B" w:rsidRPr="0056573B" w:rsidRDefault="0056573B" w:rsidP="00FB072E">
                  <w:pPr>
                    <w:framePr w:hSpace="141" w:wrap="around" w:vAnchor="text" w:hAnchor="margin" w:x="108" w:y="-3002"/>
                    <w:spacing w:after="0" w:line="268" w:lineRule="exact"/>
                    <w:suppressOverlap/>
                    <w:jc w:val="center"/>
                    <w:rPr>
                      <w:rFonts w:ascii="Arial" w:eastAsia="Calibri" w:hAnsi="Arial" w:cs="Arial"/>
                      <w:b/>
                      <w:sz w:val="18"/>
                      <w:szCs w:val="18"/>
                    </w:rPr>
                  </w:pPr>
                  <w:r w:rsidRPr="0056573B">
                    <w:rPr>
                      <w:rFonts w:ascii="Arial" w:eastAsia="Calibri" w:hAnsi="Arial" w:cs="Arial"/>
                      <w:b/>
                      <w:sz w:val="18"/>
                      <w:szCs w:val="18"/>
                    </w:rPr>
                    <w:t>BAT 36</w:t>
                  </w:r>
                </w:p>
              </w:tc>
              <w:tc>
                <w:tcPr>
                  <w:tcW w:w="7821" w:type="dxa"/>
                  <w:shd w:val="clear" w:color="auto" w:fill="auto"/>
                  <w:vAlign w:val="center"/>
                </w:tcPr>
                <w:p w14:paraId="3AFDACAC" w14:textId="77777777" w:rsidR="0056573B" w:rsidRPr="0056573B" w:rsidRDefault="0056573B" w:rsidP="00FB072E">
                  <w:pPr>
                    <w:framePr w:hSpace="141" w:wrap="around" w:vAnchor="text" w:hAnchor="margin" w:x="108" w:y="-3002"/>
                    <w:autoSpaceDE w:val="0"/>
                    <w:autoSpaceDN w:val="0"/>
                    <w:spacing w:before="120" w:after="120" w:line="268" w:lineRule="exact"/>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W celu zapobiegania emisjom zorganizowanym do powietrza: CO, pyłu, NO</w:t>
                  </w:r>
                  <w:r w:rsidRPr="0056573B">
                    <w:rPr>
                      <w:rFonts w:ascii="Arial" w:eastAsia="Times New Roman" w:hAnsi="Arial" w:cs="Arial"/>
                      <w:sz w:val="18"/>
                      <w:szCs w:val="18"/>
                      <w:vertAlign w:val="subscript"/>
                      <w:lang w:eastAsia="pl-PL"/>
                    </w:rPr>
                    <w:t>X</w:t>
                  </w:r>
                  <w:r w:rsidRPr="0056573B">
                    <w:rPr>
                      <w:rFonts w:ascii="Arial" w:eastAsia="Times New Roman" w:hAnsi="Arial" w:cs="Arial"/>
                      <w:sz w:val="18"/>
                      <w:szCs w:val="18"/>
                      <w:lang w:eastAsia="pl-PL"/>
                    </w:rPr>
                    <w:t xml:space="preserve"> i SO</w:t>
                  </w:r>
                  <w:r w:rsidRPr="0056573B">
                    <w:rPr>
                      <w:rFonts w:ascii="Arial" w:eastAsia="Times New Roman" w:hAnsi="Arial" w:cs="Arial"/>
                      <w:sz w:val="18"/>
                      <w:szCs w:val="18"/>
                      <w:vertAlign w:val="subscript"/>
                      <w:lang w:eastAsia="pl-PL"/>
                    </w:rPr>
                    <w:t>X</w:t>
                  </w:r>
                  <w:r w:rsidRPr="0056573B">
                    <w:rPr>
                      <w:rFonts w:ascii="Arial" w:eastAsia="Times New Roman" w:hAnsi="Arial" w:cs="Arial"/>
                      <w:sz w:val="18"/>
                      <w:szCs w:val="18"/>
                      <w:lang w:eastAsia="pl-PL"/>
                    </w:rPr>
                    <w:t xml:space="preserve"> lub, jeżeli jest to niemożliwe, ograniczyć je, w ramach BAT w instalacji stosowane jest zoptymalizowane spalanie gazu ziemnego.</w:t>
                  </w:r>
                </w:p>
                <w:p w14:paraId="30D60326" w14:textId="648153AF" w:rsidR="0056573B" w:rsidRPr="0056573B" w:rsidRDefault="0056573B" w:rsidP="00FB072E">
                  <w:pPr>
                    <w:framePr w:hSpace="141" w:wrap="around" w:vAnchor="text" w:hAnchor="margin" w:x="108" w:y="-3002"/>
                    <w:spacing w:before="120" w:after="120" w:line="268" w:lineRule="exact"/>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Poziomy emisji powiązane z najlepszymi dostępnymi technikami BAT-AEL</w:t>
                  </w:r>
                  <w:r w:rsidR="00A744C4">
                    <w:rPr>
                      <w:rFonts w:ascii="Arial" w:eastAsia="Times New Roman" w:hAnsi="Arial" w:cs="Arial"/>
                      <w:sz w:val="18"/>
                      <w:szCs w:val="18"/>
                      <w:lang w:eastAsia="pl-PL"/>
                    </w:rPr>
                    <w:t>,</w:t>
                  </w:r>
                  <w:r w:rsidRPr="0056573B">
                    <w:rPr>
                      <w:rFonts w:ascii="Arial" w:eastAsia="Times New Roman" w:hAnsi="Arial" w:cs="Arial"/>
                      <w:sz w:val="18"/>
                      <w:szCs w:val="18"/>
                      <w:lang w:eastAsia="pl-PL"/>
                    </w:rPr>
                    <w:t xml:space="preserve"> w odniesieniu do emisji zorganizowanych do powietrza NO</w:t>
                  </w:r>
                  <w:r w:rsidRPr="0056573B">
                    <w:rPr>
                      <w:rFonts w:ascii="Arial" w:eastAsia="Times New Roman" w:hAnsi="Arial" w:cs="Arial"/>
                      <w:sz w:val="18"/>
                      <w:szCs w:val="18"/>
                      <w:vertAlign w:val="subscript"/>
                      <w:lang w:eastAsia="pl-PL"/>
                    </w:rPr>
                    <w:t>X</w:t>
                  </w:r>
                  <w:r w:rsidRPr="0056573B">
                    <w:rPr>
                      <w:rFonts w:ascii="Arial" w:eastAsia="Times New Roman" w:hAnsi="Arial" w:cs="Arial"/>
                      <w:sz w:val="18"/>
                      <w:szCs w:val="18"/>
                      <w:lang w:eastAsia="pl-PL"/>
                    </w:rPr>
                    <w:t xml:space="preserve"> z pieców procesowych</w:t>
                  </w:r>
                  <w:r w:rsidR="00A744C4">
                    <w:rPr>
                      <w:rFonts w:ascii="Arial" w:eastAsia="Times New Roman" w:hAnsi="Arial" w:cs="Arial"/>
                      <w:sz w:val="18"/>
                      <w:szCs w:val="18"/>
                      <w:lang w:eastAsia="pl-PL"/>
                    </w:rPr>
                    <w:t>,</w:t>
                  </w:r>
                  <w:r w:rsidRPr="0056573B">
                    <w:rPr>
                      <w:rFonts w:ascii="Arial" w:eastAsia="Times New Roman" w:hAnsi="Arial" w:cs="Arial"/>
                      <w:sz w:val="18"/>
                      <w:szCs w:val="18"/>
                      <w:lang w:eastAsia="pl-PL"/>
                    </w:rPr>
                    <w:t xml:space="preserve"> po 12 grudnia 2026 r.</w:t>
                  </w:r>
                  <w:r w:rsidR="00114867">
                    <w:rPr>
                      <w:rFonts w:ascii="Arial" w:eastAsia="Times New Roman" w:hAnsi="Arial" w:cs="Arial"/>
                      <w:sz w:val="18"/>
                      <w:szCs w:val="18"/>
                      <w:lang w:eastAsia="pl-PL"/>
                    </w:rPr>
                    <w:t>,</w:t>
                  </w:r>
                  <w:r w:rsidRPr="0056573B">
                    <w:rPr>
                      <w:rFonts w:ascii="Arial" w:eastAsia="Times New Roman" w:hAnsi="Arial" w:cs="Arial"/>
                      <w:sz w:val="18"/>
                      <w:szCs w:val="18"/>
                      <w:lang w:eastAsia="pl-PL"/>
                    </w:rPr>
                    <w:t xml:space="preserve"> nie będą mieć zastosowania, ponieważ przepływ masowy NO</w:t>
                  </w:r>
                  <w:r w:rsidRPr="0056573B">
                    <w:rPr>
                      <w:rFonts w:ascii="Arial" w:eastAsia="Times New Roman" w:hAnsi="Arial" w:cs="Arial"/>
                      <w:sz w:val="18"/>
                      <w:szCs w:val="18"/>
                      <w:vertAlign w:val="subscript"/>
                      <w:lang w:eastAsia="pl-PL"/>
                    </w:rPr>
                    <w:t>X</w:t>
                  </w:r>
                  <w:r w:rsidRPr="0056573B">
                    <w:rPr>
                      <w:rFonts w:ascii="Arial" w:eastAsia="Times New Roman" w:hAnsi="Arial" w:cs="Arial"/>
                      <w:sz w:val="18"/>
                      <w:szCs w:val="18"/>
                      <w:lang w:eastAsia="pl-PL"/>
                    </w:rPr>
                    <w:t xml:space="preserve"> wynosi poniżej np. 500 g/h.</w:t>
                  </w:r>
                </w:p>
                <w:p w14:paraId="1D439948" w14:textId="50744653" w:rsidR="0056573B" w:rsidRPr="0056573B" w:rsidRDefault="0056573B" w:rsidP="00FB072E">
                  <w:pPr>
                    <w:framePr w:hSpace="141" w:wrap="around" w:vAnchor="text" w:hAnchor="margin" w:x="108" w:y="-3002"/>
                    <w:spacing w:before="120" w:after="120" w:line="268" w:lineRule="exact"/>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Wskaźnikowy poziom emisji w odniesieniu do zorganizowanych emisji CO do powietrza z pieców procesowych</w:t>
                  </w:r>
                  <w:r w:rsidR="00114867">
                    <w:rPr>
                      <w:rFonts w:ascii="Arial" w:eastAsia="Times New Roman" w:hAnsi="Arial" w:cs="Arial"/>
                      <w:sz w:val="18"/>
                      <w:szCs w:val="18"/>
                      <w:lang w:eastAsia="pl-PL"/>
                    </w:rPr>
                    <w:t>,</w:t>
                  </w:r>
                  <w:r w:rsidRPr="0056573B">
                    <w:rPr>
                      <w:rFonts w:ascii="Arial" w:eastAsia="Times New Roman" w:hAnsi="Arial" w:cs="Arial"/>
                      <w:sz w:val="18"/>
                      <w:szCs w:val="18"/>
                      <w:lang w:eastAsia="pl-PL"/>
                    </w:rPr>
                    <w:t xml:space="preserve"> po 12 grudnia 2026 r. będzie wynosił:</w:t>
                  </w:r>
                </w:p>
                <w:p w14:paraId="455C15C7" w14:textId="77777777" w:rsidR="0056573B" w:rsidRPr="0056573B" w:rsidRDefault="0056573B" w:rsidP="00FB072E">
                  <w:pPr>
                    <w:framePr w:hSpace="141" w:wrap="around" w:vAnchor="text" w:hAnchor="margin" w:x="108" w:y="-3002"/>
                    <w:numPr>
                      <w:ilvl w:val="0"/>
                      <w:numId w:val="111"/>
                    </w:numPr>
                    <w:spacing w:before="120" w:after="120" w:line="268" w:lineRule="exact"/>
                    <w:contextualSpacing/>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E-1:</w:t>
                  </w:r>
                </w:p>
                <w:p w14:paraId="78BC5D17" w14:textId="77777777" w:rsidR="0056573B" w:rsidRPr="0056573B" w:rsidRDefault="0056573B" w:rsidP="00FB072E">
                  <w:pPr>
                    <w:framePr w:hSpace="141" w:wrap="around" w:vAnchor="text" w:hAnchor="margin" w:x="108" w:y="-3002"/>
                    <w:numPr>
                      <w:ilvl w:val="0"/>
                      <w:numId w:val="112"/>
                    </w:numPr>
                    <w:spacing w:before="120" w:after="120" w:line="268" w:lineRule="exact"/>
                    <w:contextualSpacing/>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2,50 mg/Nm</w:t>
                  </w:r>
                  <w:r w:rsidRPr="0056573B">
                    <w:rPr>
                      <w:rFonts w:ascii="Arial" w:eastAsia="Times New Roman" w:hAnsi="Arial" w:cs="Arial"/>
                      <w:sz w:val="18"/>
                      <w:szCs w:val="18"/>
                      <w:vertAlign w:val="superscript"/>
                      <w:lang w:eastAsia="pl-PL"/>
                    </w:rPr>
                    <w:t>3</w:t>
                  </w:r>
                  <w:r w:rsidRPr="0056573B">
                    <w:rPr>
                      <w:rFonts w:ascii="Arial" w:eastAsia="Times New Roman" w:hAnsi="Arial" w:cs="Arial"/>
                      <w:sz w:val="18"/>
                      <w:szCs w:val="18"/>
                      <w:lang w:eastAsia="pl-PL"/>
                    </w:rPr>
                    <w:t xml:space="preserve"> dla wariantu I;</w:t>
                  </w:r>
                </w:p>
                <w:p w14:paraId="6D4C2779" w14:textId="77777777" w:rsidR="0056573B" w:rsidRPr="0056573B" w:rsidRDefault="0056573B" w:rsidP="00FB072E">
                  <w:pPr>
                    <w:framePr w:hSpace="141" w:wrap="around" w:vAnchor="text" w:hAnchor="margin" w:x="108" w:y="-3002"/>
                    <w:numPr>
                      <w:ilvl w:val="0"/>
                      <w:numId w:val="111"/>
                    </w:numPr>
                    <w:spacing w:before="120" w:after="120" w:line="268" w:lineRule="exact"/>
                    <w:contextualSpacing/>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E-2:</w:t>
                  </w:r>
                </w:p>
                <w:p w14:paraId="1D93515C" w14:textId="77777777" w:rsidR="0056573B" w:rsidRPr="0056573B" w:rsidRDefault="0056573B" w:rsidP="00FB072E">
                  <w:pPr>
                    <w:framePr w:hSpace="141" w:wrap="around" w:vAnchor="text" w:hAnchor="margin" w:x="108" w:y="-3002"/>
                    <w:numPr>
                      <w:ilvl w:val="0"/>
                      <w:numId w:val="113"/>
                    </w:numPr>
                    <w:spacing w:before="120" w:after="120" w:line="268" w:lineRule="exact"/>
                    <w:contextualSpacing/>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19,917 mg/Nm</w:t>
                  </w:r>
                  <w:r w:rsidRPr="0056573B">
                    <w:rPr>
                      <w:rFonts w:ascii="Arial" w:eastAsia="Times New Roman" w:hAnsi="Arial" w:cs="Arial"/>
                      <w:sz w:val="18"/>
                      <w:szCs w:val="18"/>
                      <w:vertAlign w:val="superscript"/>
                      <w:lang w:eastAsia="pl-PL"/>
                    </w:rPr>
                    <w:t>3</w:t>
                  </w:r>
                  <w:r w:rsidRPr="0056573B">
                    <w:rPr>
                      <w:rFonts w:ascii="Arial" w:eastAsia="Times New Roman" w:hAnsi="Arial" w:cs="Arial"/>
                      <w:sz w:val="18"/>
                      <w:szCs w:val="18"/>
                      <w:lang w:eastAsia="pl-PL"/>
                    </w:rPr>
                    <w:t xml:space="preserve"> dla wariantu I;</w:t>
                  </w:r>
                </w:p>
                <w:p w14:paraId="37A4E866" w14:textId="77777777" w:rsidR="0056573B" w:rsidRPr="0056573B" w:rsidRDefault="0056573B" w:rsidP="00FB072E">
                  <w:pPr>
                    <w:framePr w:hSpace="141" w:wrap="around" w:vAnchor="text" w:hAnchor="margin" w:x="108" w:y="-3002"/>
                    <w:numPr>
                      <w:ilvl w:val="0"/>
                      <w:numId w:val="113"/>
                    </w:numPr>
                    <w:spacing w:before="120" w:after="120" w:line="268" w:lineRule="exact"/>
                    <w:contextualSpacing/>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6,94 mg/Nm</w:t>
                  </w:r>
                  <w:r w:rsidRPr="0056573B">
                    <w:rPr>
                      <w:rFonts w:ascii="Arial" w:eastAsia="Times New Roman" w:hAnsi="Arial" w:cs="Arial"/>
                      <w:sz w:val="18"/>
                      <w:szCs w:val="18"/>
                      <w:vertAlign w:val="superscript"/>
                      <w:lang w:eastAsia="pl-PL"/>
                    </w:rPr>
                    <w:t>3</w:t>
                  </w:r>
                  <w:r w:rsidRPr="0056573B">
                    <w:rPr>
                      <w:rFonts w:ascii="Arial" w:eastAsia="Times New Roman" w:hAnsi="Arial" w:cs="Arial"/>
                      <w:sz w:val="18"/>
                      <w:szCs w:val="18"/>
                      <w:lang w:eastAsia="pl-PL"/>
                    </w:rPr>
                    <w:t xml:space="preserve"> dla wariantu II a;</w:t>
                  </w:r>
                </w:p>
                <w:p w14:paraId="4C7470D0" w14:textId="77777777" w:rsidR="0056573B" w:rsidRPr="0056573B" w:rsidRDefault="0056573B" w:rsidP="00FB072E">
                  <w:pPr>
                    <w:framePr w:hSpace="141" w:wrap="around" w:vAnchor="text" w:hAnchor="margin" w:x="108" w:y="-3002"/>
                    <w:numPr>
                      <w:ilvl w:val="0"/>
                      <w:numId w:val="111"/>
                    </w:numPr>
                    <w:spacing w:before="120" w:after="120" w:line="268" w:lineRule="exact"/>
                    <w:contextualSpacing/>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E-4:</w:t>
                  </w:r>
                </w:p>
                <w:p w14:paraId="2A18BAA6" w14:textId="77777777" w:rsidR="0056573B" w:rsidRPr="0056573B" w:rsidRDefault="0056573B" w:rsidP="00FB072E">
                  <w:pPr>
                    <w:framePr w:hSpace="141" w:wrap="around" w:vAnchor="text" w:hAnchor="margin" w:x="108" w:y="-3002"/>
                    <w:numPr>
                      <w:ilvl w:val="0"/>
                      <w:numId w:val="114"/>
                    </w:numPr>
                    <w:spacing w:before="120" w:after="120" w:line="268" w:lineRule="exact"/>
                    <w:contextualSpacing/>
                    <w:suppressOverlap/>
                    <w:rPr>
                      <w:rFonts w:ascii="Arial" w:eastAsia="Times New Roman" w:hAnsi="Arial" w:cs="Arial"/>
                      <w:sz w:val="18"/>
                      <w:szCs w:val="18"/>
                      <w:lang w:eastAsia="pl-PL"/>
                    </w:rPr>
                  </w:pPr>
                  <w:r w:rsidRPr="0056573B">
                    <w:rPr>
                      <w:rFonts w:ascii="Arial" w:eastAsia="Times New Roman" w:hAnsi="Arial" w:cs="Arial"/>
                      <w:sz w:val="18"/>
                      <w:szCs w:val="18"/>
                      <w:lang w:eastAsia="pl-PL"/>
                    </w:rPr>
                    <w:t>17,56 mg/Nm</w:t>
                  </w:r>
                  <w:r w:rsidRPr="0056573B">
                    <w:rPr>
                      <w:rFonts w:ascii="Arial" w:eastAsia="Times New Roman" w:hAnsi="Arial" w:cs="Arial"/>
                      <w:sz w:val="18"/>
                      <w:szCs w:val="18"/>
                      <w:vertAlign w:val="superscript"/>
                      <w:lang w:eastAsia="pl-PL"/>
                    </w:rPr>
                    <w:t>3</w:t>
                  </w:r>
                  <w:r w:rsidRPr="0056573B">
                    <w:rPr>
                      <w:rFonts w:ascii="Arial" w:eastAsia="Times New Roman" w:hAnsi="Arial" w:cs="Arial"/>
                      <w:sz w:val="18"/>
                      <w:szCs w:val="18"/>
                      <w:lang w:eastAsia="pl-PL"/>
                    </w:rPr>
                    <w:t xml:space="preserve"> dla wariantu II a;</w:t>
                  </w:r>
                </w:p>
                <w:p w14:paraId="11BD390A" w14:textId="77777777" w:rsidR="0056573B" w:rsidRPr="0056573B" w:rsidRDefault="0056573B" w:rsidP="00FB072E">
                  <w:pPr>
                    <w:framePr w:hSpace="141" w:wrap="around" w:vAnchor="text" w:hAnchor="margin" w:x="108" w:y="-3002"/>
                    <w:spacing w:before="120" w:after="120" w:line="268" w:lineRule="exact"/>
                    <w:suppressOverlap/>
                    <w:rPr>
                      <w:rFonts w:ascii="Arial" w:eastAsia="Times New Roman" w:hAnsi="Arial" w:cs="Arial"/>
                      <w:sz w:val="18"/>
                      <w:szCs w:val="18"/>
                      <w:lang w:eastAsia="pl-PL"/>
                    </w:rPr>
                  </w:pPr>
                  <w:r w:rsidRPr="0056573B">
                    <w:rPr>
                      <w:rFonts w:ascii="Arial" w:hAnsi="Arial" w:cs="Arial"/>
                      <w:i/>
                      <w:sz w:val="18"/>
                      <w:szCs w:val="18"/>
                    </w:rPr>
                    <w:t>Instalacja będzie spełniała wymagania BAT 36 po dniu 12.12.2026 r.</w:t>
                  </w:r>
                </w:p>
              </w:tc>
            </w:tr>
          </w:tbl>
          <w:p w14:paraId="434000CA" w14:textId="77777777" w:rsidR="007C5E7A" w:rsidRDefault="007C5E7A" w:rsidP="00E53C5E">
            <w:pPr>
              <w:widowControl w:val="0"/>
              <w:suppressAutoHyphens/>
              <w:spacing w:line="268" w:lineRule="atLeast"/>
              <w:rPr>
                <w:rFonts w:eastAsia="Lucida Sans Unicode" w:cs="Arial"/>
                <w:color w:val="000000"/>
                <w:sz w:val="21"/>
                <w:szCs w:val="21"/>
              </w:rPr>
            </w:pPr>
          </w:p>
          <w:p w14:paraId="40236259" w14:textId="5B7B3957" w:rsidR="007C5E7A" w:rsidRPr="00A55033" w:rsidRDefault="007C5E7A" w:rsidP="00A55033">
            <w:pPr>
              <w:spacing w:after="200" w:line="320" w:lineRule="exact"/>
              <w:rPr>
                <w:rFonts w:ascii="Arial" w:hAnsi="Arial" w:cs="Arial"/>
                <w:b/>
                <w:sz w:val="24"/>
                <w:szCs w:val="24"/>
              </w:rPr>
            </w:pPr>
            <w:r w:rsidRPr="00A55033">
              <w:rPr>
                <w:rFonts w:ascii="Arial" w:hAnsi="Arial" w:cs="Arial"/>
                <w:b/>
                <w:sz w:val="24"/>
                <w:szCs w:val="24"/>
              </w:rPr>
              <w:t>2. W</w:t>
            </w:r>
            <w:r w:rsidRPr="007C5E7A">
              <w:rPr>
                <w:rFonts w:cs="Arial"/>
                <w:b/>
                <w:sz w:val="21"/>
                <w:szCs w:val="21"/>
              </w:rPr>
              <w:t xml:space="preserve"> </w:t>
            </w:r>
            <w:r w:rsidRPr="00A55033">
              <w:rPr>
                <w:rFonts w:ascii="Arial" w:hAnsi="Arial" w:cs="Arial"/>
                <w:b/>
                <w:sz w:val="24"/>
                <w:szCs w:val="24"/>
              </w:rPr>
              <w:t>zakresie gospodarki wodno-ściekowej:</w:t>
            </w:r>
          </w:p>
          <w:p w14:paraId="2880D2CA" w14:textId="77777777" w:rsidR="007C5E7A" w:rsidRPr="00A55033" w:rsidRDefault="007C5E7A" w:rsidP="00A55033">
            <w:pPr>
              <w:numPr>
                <w:ilvl w:val="0"/>
                <w:numId w:val="93"/>
              </w:numPr>
              <w:spacing w:line="320" w:lineRule="exact"/>
              <w:rPr>
                <w:rFonts w:ascii="Arial" w:hAnsi="Arial" w:cs="Arial"/>
                <w:color w:val="000000"/>
                <w:sz w:val="24"/>
                <w:szCs w:val="24"/>
              </w:rPr>
            </w:pPr>
            <w:r w:rsidRPr="00A55033">
              <w:rPr>
                <w:rFonts w:ascii="Arial" w:hAnsi="Arial" w:cs="Arial"/>
                <w:color w:val="000000"/>
                <w:sz w:val="24"/>
                <w:szCs w:val="24"/>
              </w:rPr>
              <w:t>powstające na terenie instalacji ścieki nie są wprowadzane do ziemi,</w:t>
            </w:r>
          </w:p>
          <w:p w14:paraId="71235CC8" w14:textId="77777777" w:rsidR="007C5E7A" w:rsidRPr="00A55033" w:rsidRDefault="007C5E7A" w:rsidP="00A55033">
            <w:pPr>
              <w:numPr>
                <w:ilvl w:val="0"/>
                <w:numId w:val="93"/>
              </w:numPr>
              <w:spacing w:line="320" w:lineRule="exact"/>
              <w:rPr>
                <w:rFonts w:ascii="Arial" w:hAnsi="Arial" w:cs="Arial"/>
                <w:sz w:val="24"/>
                <w:szCs w:val="24"/>
              </w:rPr>
            </w:pPr>
            <w:r w:rsidRPr="00A55033">
              <w:rPr>
                <w:rFonts w:ascii="Arial" w:hAnsi="Arial" w:cs="Arial"/>
                <w:sz w:val="24"/>
                <w:szCs w:val="24"/>
              </w:rPr>
              <w:t>ścieki przemysłowe, powstające na terenie instalacji, stanowiące mieszaninę ścieków przemysłowych z prania zanieczyszczonych ubrań roboczych oraz ścieków bytowych, są odprowadzane do miejskiej kanalizacji ogólnospławnej, administrowanej przez Miejskie Przedsiębiorstwo Wodociągów i Kanalizacji Spółka z o.o. w Będzinie, na podstawie umowy,</w:t>
            </w:r>
          </w:p>
          <w:p w14:paraId="74AB56D8" w14:textId="77777777" w:rsidR="007C5E7A" w:rsidRPr="00A55033" w:rsidRDefault="007C5E7A" w:rsidP="00A55033">
            <w:pPr>
              <w:numPr>
                <w:ilvl w:val="0"/>
                <w:numId w:val="93"/>
              </w:numPr>
              <w:spacing w:line="320" w:lineRule="exact"/>
              <w:rPr>
                <w:rFonts w:ascii="Arial" w:hAnsi="Arial" w:cs="Arial"/>
                <w:sz w:val="24"/>
                <w:szCs w:val="24"/>
              </w:rPr>
            </w:pPr>
            <w:r w:rsidRPr="00A55033">
              <w:rPr>
                <w:rFonts w:ascii="Arial" w:hAnsi="Arial" w:cs="Arial"/>
                <w:sz w:val="24"/>
                <w:szCs w:val="24"/>
              </w:rPr>
              <w:lastRenderedPageBreak/>
              <w:t>wody opadowe z terenów utwardzonych przed wprowadzeniem do kanalizacji są podczyszczane w osadniku,</w:t>
            </w:r>
          </w:p>
          <w:p w14:paraId="6C2F95C6" w14:textId="17BAD19F" w:rsidR="007C5E7A" w:rsidRPr="00A55033" w:rsidRDefault="007C5E7A" w:rsidP="00A55033">
            <w:pPr>
              <w:numPr>
                <w:ilvl w:val="0"/>
                <w:numId w:val="93"/>
              </w:numPr>
              <w:spacing w:line="320" w:lineRule="exact"/>
              <w:rPr>
                <w:rFonts w:ascii="Arial" w:hAnsi="Arial" w:cs="Arial"/>
                <w:sz w:val="24"/>
                <w:szCs w:val="24"/>
              </w:rPr>
            </w:pPr>
            <w:r w:rsidRPr="00A55033">
              <w:rPr>
                <w:rFonts w:ascii="Arial" w:hAnsi="Arial" w:cs="Arial"/>
                <w:sz w:val="24"/>
                <w:szCs w:val="24"/>
              </w:rPr>
              <w:t xml:space="preserve">miejsca magazynowania oraz transportu tlenku cynku są utwardzone </w:t>
            </w:r>
            <w:r w:rsidR="00114867">
              <w:rPr>
                <w:rFonts w:ascii="Arial" w:hAnsi="Arial" w:cs="Arial"/>
                <w:sz w:val="24"/>
                <w:szCs w:val="24"/>
              </w:rPr>
              <w:br/>
            </w:r>
            <w:r w:rsidRPr="00A55033">
              <w:rPr>
                <w:rFonts w:ascii="Arial" w:hAnsi="Arial" w:cs="Arial"/>
                <w:sz w:val="24"/>
                <w:szCs w:val="24"/>
              </w:rPr>
              <w:t xml:space="preserve">i zadaszone,   </w:t>
            </w:r>
          </w:p>
          <w:p w14:paraId="0CEA5DEE" w14:textId="4C999CC8" w:rsidR="007C5E7A" w:rsidRPr="00A55033" w:rsidRDefault="007C5E7A" w:rsidP="00A55033">
            <w:pPr>
              <w:numPr>
                <w:ilvl w:val="0"/>
                <w:numId w:val="93"/>
              </w:numPr>
              <w:spacing w:line="320" w:lineRule="exact"/>
              <w:rPr>
                <w:rFonts w:ascii="Arial" w:hAnsi="Arial" w:cs="Arial"/>
                <w:sz w:val="24"/>
                <w:szCs w:val="24"/>
              </w:rPr>
            </w:pPr>
            <w:r w:rsidRPr="00A55033">
              <w:rPr>
                <w:rFonts w:ascii="Arial" w:hAnsi="Arial" w:cs="Arial"/>
                <w:sz w:val="24"/>
                <w:szCs w:val="24"/>
              </w:rPr>
              <w:t>miejsca gromadzenia wszystkich surowców są zabezpieczone przed możliwością przedostania się zanieczyszczeń do wód lub do ziemi, poprzez zastosowanie szczelnych podłoży.</w:t>
            </w:r>
          </w:p>
          <w:p w14:paraId="16222225" w14:textId="29958B04" w:rsidR="007C5E7A" w:rsidRPr="00A55033" w:rsidRDefault="007C5E7A" w:rsidP="00A55033">
            <w:pPr>
              <w:spacing w:before="200" w:after="200" w:line="320" w:lineRule="exact"/>
              <w:rPr>
                <w:rFonts w:ascii="Arial" w:hAnsi="Arial" w:cs="Arial"/>
                <w:b/>
                <w:sz w:val="24"/>
                <w:szCs w:val="24"/>
              </w:rPr>
            </w:pPr>
            <w:r w:rsidRPr="00A55033">
              <w:rPr>
                <w:rFonts w:ascii="Arial" w:hAnsi="Arial" w:cs="Arial"/>
                <w:b/>
                <w:sz w:val="24"/>
                <w:szCs w:val="24"/>
              </w:rPr>
              <w:t>3. W zakresie ochrony środowiska przed hałasem:</w:t>
            </w:r>
          </w:p>
          <w:p w14:paraId="36849F23" w14:textId="77777777" w:rsidR="007C5E7A" w:rsidRPr="00A55033" w:rsidRDefault="007C5E7A" w:rsidP="00A55033">
            <w:pPr>
              <w:numPr>
                <w:ilvl w:val="0"/>
                <w:numId w:val="90"/>
              </w:numPr>
              <w:spacing w:line="320" w:lineRule="exact"/>
              <w:rPr>
                <w:rFonts w:ascii="Arial" w:hAnsi="Arial" w:cs="Arial"/>
                <w:sz w:val="24"/>
                <w:szCs w:val="24"/>
              </w:rPr>
            </w:pPr>
            <w:r w:rsidRPr="00A55033">
              <w:rPr>
                <w:rFonts w:ascii="Arial" w:hAnsi="Arial" w:cs="Arial"/>
                <w:sz w:val="24"/>
                <w:szCs w:val="24"/>
              </w:rPr>
              <w:t>przestrzegana jest zasada utrzymywania urządzeń w należytym stanie technicznym, co pozwala na ograniczenie ich uciążliwego wpływu na klimat akustyczny wokół zakładu,</w:t>
            </w:r>
          </w:p>
          <w:p w14:paraId="18D9D650" w14:textId="77777777" w:rsidR="007C5E7A" w:rsidRPr="00A55033" w:rsidRDefault="007C5E7A" w:rsidP="00A55033">
            <w:pPr>
              <w:numPr>
                <w:ilvl w:val="0"/>
                <w:numId w:val="90"/>
              </w:numPr>
              <w:spacing w:line="320" w:lineRule="exact"/>
              <w:rPr>
                <w:rFonts w:ascii="Arial" w:hAnsi="Arial" w:cs="Arial"/>
                <w:sz w:val="24"/>
                <w:szCs w:val="24"/>
              </w:rPr>
            </w:pPr>
            <w:r w:rsidRPr="00A55033">
              <w:rPr>
                <w:rFonts w:ascii="Arial" w:hAnsi="Arial" w:cs="Arial"/>
                <w:sz w:val="24"/>
                <w:szCs w:val="24"/>
              </w:rPr>
              <w:t>przestrzegana jest zasada zamkniętych bram i okien, otwieranych wyłącznie na czas niezbędny do wykonania czynności.</w:t>
            </w:r>
          </w:p>
          <w:p w14:paraId="7D4BE18C" w14:textId="77777777" w:rsidR="007C5E7A" w:rsidRDefault="007C5E7A" w:rsidP="007C5E7A">
            <w:pPr>
              <w:spacing w:line="268" w:lineRule="atLeast"/>
              <w:rPr>
                <w:rFonts w:ascii="Arial" w:hAnsi="Arial" w:cs="Arial"/>
                <w:sz w:val="21"/>
                <w:szCs w:val="21"/>
              </w:rPr>
            </w:pPr>
          </w:p>
          <w:p w14:paraId="1DAAD106" w14:textId="39539E67" w:rsidR="007C5E7A" w:rsidRPr="00A55033" w:rsidRDefault="007C5E7A" w:rsidP="007C5E7A">
            <w:pPr>
              <w:spacing w:line="268" w:lineRule="atLeast"/>
              <w:rPr>
                <w:rFonts w:ascii="Arial" w:hAnsi="Arial" w:cs="Arial"/>
                <w:b/>
                <w:sz w:val="24"/>
                <w:szCs w:val="24"/>
              </w:rPr>
            </w:pPr>
            <w:r w:rsidRPr="00A55033">
              <w:rPr>
                <w:rFonts w:ascii="Arial" w:hAnsi="Arial" w:cs="Arial"/>
                <w:b/>
                <w:sz w:val="24"/>
                <w:szCs w:val="24"/>
              </w:rPr>
              <w:t>4. W zakresie gospodarki odpadami:</w:t>
            </w:r>
          </w:p>
          <w:p w14:paraId="3D218741" w14:textId="77777777" w:rsidR="007C5E7A" w:rsidRPr="00A55033" w:rsidRDefault="007C5E7A" w:rsidP="00A55033">
            <w:pPr>
              <w:widowControl w:val="0"/>
              <w:numPr>
                <w:ilvl w:val="0"/>
                <w:numId w:val="94"/>
              </w:numPr>
              <w:suppressAutoHyphens/>
              <w:spacing w:after="200" w:line="320" w:lineRule="exact"/>
              <w:rPr>
                <w:rFonts w:ascii="Arial" w:hAnsi="Arial" w:cs="Arial"/>
                <w:sz w:val="24"/>
                <w:szCs w:val="24"/>
              </w:rPr>
            </w:pPr>
            <w:r w:rsidRPr="00A55033">
              <w:rPr>
                <w:rFonts w:ascii="Arial" w:hAnsi="Arial" w:cs="Arial"/>
                <w:sz w:val="24"/>
                <w:szCs w:val="24"/>
              </w:rPr>
              <w:t>prowadzona jest bieżąca kontrola jakości stosowanych surowców i sposobu przechowywania odpadów polegająca na:</w:t>
            </w:r>
          </w:p>
          <w:p w14:paraId="4A4EABAB" w14:textId="77777777" w:rsidR="007C5E7A" w:rsidRPr="00A55033" w:rsidRDefault="007C5E7A" w:rsidP="00A55033">
            <w:pPr>
              <w:widowControl w:val="0"/>
              <w:numPr>
                <w:ilvl w:val="0"/>
                <w:numId w:val="95"/>
              </w:numPr>
              <w:suppressAutoHyphens/>
              <w:spacing w:line="320" w:lineRule="exact"/>
              <w:contextualSpacing/>
              <w:rPr>
                <w:rFonts w:ascii="Arial" w:hAnsi="Arial" w:cs="Arial"/>
                <w:sz w:val="24"/>
                <w:szCs w:val="24"/>
              </w:rPr>
            </w:pPr>
            <w:r w:rsidRPr="00A55033">
              <w:rPr>
                <w:rFonts w:ascii="Arial" w:hAnsi="Arial" w:cs="Arial"/>
                <w:sz w:val="24"/>
                <w:szCs w:val="24"/>
              </w:rPr>
              <w:t>kontroli zachodzących procesów produkcyjnych, tak aby w wyniku eksploatacji instalacji powstawały odpady, które mogą stanowić poszukiwany surowiec dla innych gałęzi przemysłu,</w:t>
            </w:r>
          </w:p>
          <w:p w14:paraId="471C9DE8" w14:textId="73860CED" w:rsidR="007C5E7A" w:rsidRPr="00A55033" w:rsidRDefault="007C5E7A" w:rsidP="00A55033">
            <w:pPr>
              <w:widowControl w:val="0"/>
              <w:numPr>
                <w:ilvl w:val="0"/>
                <w:numId w:val="95"/>
              </w:numPr>
              <w:suppressAutoHyphens/>
              <w:spacing w:line="320" w:lineRule="exact"/>
              <w:contextualSpacing/>
              <w:rPr>
                <w:rFonts w:ascii="Arial" w:hAnsi="Arial" w:cs="Arial"/>
                <w:sz w:val="24"/>
                <w:szCs w:val="24"/>
              </w:rPr>
            </w:pPr>
            <w:r w:rsidRPr="00A55033">
              <w:rPr>
                <w:rFonts w:ascii="Arial" w:hAnsi="Arial" w:cs="Arial"/>
                <w:sz w:val="24"/>
                <w:szCs w:val="24"/>
              </w:rPr>
              <w:t>magazynowaniu odpadów wytwarzanych w instalacjach w sposób bezpieczny dla środowiska, w sposób uporządkowany, w opisanych boksach, na uszczelnionym i wybetonowanym podłożu</w:t>
            </w:r>
            <w:r w:rsidR="00114867">
              <w:rPr>
                <w:rFonts w:ascii="Arial" w:hAnsi="Arial" w:cs="Arial"/>
                <w:sz w:val="24"/>
                <w:szCs w:val="24"/>
              </w:rPr>
              <w:t xml:space="preserve"> </w:t>
            </w:r>
            <w:r w:rsidRPr="00A55033">
              <w:rPr>
                <w:rFonts w:ascii="Arial" w:hAnsi="Arial" w:cs="Arial"/>
                <w:sz w:val="24"/>
                <w:szCs w:val="24"/>
              </w:rPr>
              <w:t>lub </w:t>
            </w:r>
            <w:r w:rsidR="00114867">
              <w:rPr>
                <w:rFonts w:ascii="Arial" w:hAnsi="Arial" w:cs="Arial"/>
                <w:sz w:val="24"/>
                <w:szCs w:val="24"/>
              </w:rPr>
              <w:br/>
            </w:r>
            <w:r w:rsidRPr="00A55033">
              <w:rPr>
                <w:rFonts w:ascii="Arial" w:hAnsi="Arial" w:cs="Arial"/>
                <w:sz w:val="24"/>
                <w:szCs w:val="24"/>
              </w:rPr>
              <w:t>w zamkniętych magazynach, na szczelnej nawierzchni betonowej,</w:t>
            </w:r>
          </w:p>
          <w:p w14:paraId="23E790CF" w14:textId="709EA3FA" w:rsidR="007C5E7A" w:rsidRPr="00114867" w:rsidRDefault="007C5E7A" w:rsidP="00114867">
            <w:pPr>
              <w:widowControl w:val="0"/>
              <w:numPr>
                <w:ilvl w:val="0"/>
                <w:numId w:val="95"/>
              </w:numPr>
              <w:suppressAutoHyphens/>
              <w:spacing w:line="320" w:lineRule="exact"/>
              <w:contextualSpacing/>
              <w:rPr>
                <w:rFonts w:ascii="Arial" w:hAnsi="Arial" w:cs="Arial"/>
                <w:sz w:val="24"/>
                <w:szCs w:val="24"/>
              </w:rPr>
            </w:pPr>
            <w:r w:rsidRPr="00A55033">
              <w:rPr>
                <w:rFonts w:ascii="Arial" w:hAnsi="Arial" w:cs="Arial"/>
                <w:sz w:val="24"/>
                <w:szCs w:val="24"/>
              </w:rPr>
              <w:t xml:space="preserve">doborze odpowiednich sposobów magazynowania odpadów </w:t>
            </w:r>
            <w:r w:rsidR="00114867">
              <w:rPr>
                <w:rFonts w:ascii="Arial" w:hAnsi="Arial" w:cs="Arial"/>
                <w:sz w:val="24"/>
                <w:szCs w:val="24"/>
              </w:rPr>
              <w:br/>
            </w:r>
            <w:r w:rsidRPr="00A55033">
              <w:rPr>
                <w:rFonts w:ascii="Arial" w:hAnsi="Arial" w:cs="Arial"/>
                <w:sz w:val="24"/>
                <w:szCs w:val="24"/>
              </w:rPr>
              <w:t>w zależności od</w:t>
            </w:r>
            <w:r w:rsidR="00114867">
              <w:rPr>
                <w:rFonts w:ascii="Arial" w:hAnsi="Arial" w:cs="Arial"/>
                <w:sz w:val="24"/>
                <w:szCs w:val="24"/>
              </w:rPr>
              <w:t xml:space="preserve"> </w:t>
            </w:r>
            <w:r w:rsidRPr="00114867">
              <w:rPr>
                <w:rFonts w:ascii="Arial" w:hAnsi="Arial" w:cs="Arial"/>
                <w:sz w:val="24"/>
                <w:szCs w:val="24"/>
              </w:rPr>
              <w:t>charakterystyki odpadu,</w:t>
            </w:r>
          </w:p>
          <w:p w14:paraId="05AB15CB" w14:textId="11059633" w:rsidR="007C5E7A" w:rsidRPr="00A55033" w:rsidRDefault="007C5E7A" w:rsidP="00A55033">
            <w:pPr>
              <w:widowControl w:val="0"/>
              <w:numPr>
                <w:ilvl w:val="0"/>
                <w:numId w:val="95"/>
              </w:numPr>
              <w:suppressAutoHyphens/>
              <w:spacing w:after="100" w:line="320" w:lineRule="exact"/>
              <w:ind w:left="1423" w:hanging="357"/>
              <w:rPr>
                <w:rFonts w:ascii="Arial" w:hAnsi="Arial" w:cs="Arial"/>
                <w:sz w:val="24"/>
                <w:szCs w:val="24"/>
              </w:rPr>
            </w:pPr>
            <w:r w:rsidRPr="00A55033">
              <w:rPr>
                <w:rFonts w:ascii="Arial" w:hAnsi="Arial" w:cs="Arial"/>
                <w:sz w:val="24"/>
                <w:szCs w:val="24"/>
              </w:rPr>
              <w:t>prowadzeniu ewidencji wytwarzanych odpadów, co pozwala na pełną kontrolę ilości i rodzajów odpadów magazynowanych na terenie zakładu,</w:t>
            </w:r>
          </w:p>
          <w:p w14:paraId="0F6FAFE4" w14:textId="77777777" w:rsidR="007C5E7A" w:rsidRPr="00A55033" w:rsidRDefault="007C5E7A" w:rsidP="00A55033">
            <w:pPr>
              <w:widowControl w:val="0"/>
              <w:numPr>
                <w:ilvl w:val="0"/>
                <w:numId w:val="94"/>
              </w:numPr>
              <w:suppressAutoHyphens/>
              <w:spacing w:after="200" w:line="320" w:lineRule="exact"/>
              <w:rPr>
                <w:rFonts w:ascii="Arial" w:hAnsi="Arial" w:cs="Arial"/>
                <w:sz w:val="24"/>
                <w:szCs w:val="24"/>
              </w:rPr>
            </w:pPr>
            <w:r w:rsidRPr="00A55033">
              <w:rPr>
                <w:rFonts w:ascii="Arial" w:hAnsi="Arial" w:cs="Arial"/>
                <w:sz w:val="24"/>
                <w:szCs w:val="24"/>
              </w:rPr>
              <w:t>w celu ograniczenia ilości pozostałych wytwarzanych odpadów, stosuje się następujące metody:</w:t>
            </w:r>
          </w:p>
          <w:p w14:paraId="150D6277" w14:textId="3F4EC439" w:rsidR="007C5E7A" w:rsidRPr="00114867" w:rsidRDefault="007C5E7A" w:rsidP="00114867">
            <w:pPr>
              <w:widowControl w:val="0"/>
              <w:numPr>
                <w:ilvl w:val="0"/>
                <w:numId w:val="95"/>
              </w:numPr>
              <w:suppressAutoHyphens/>
              <w:spacing w:line="320" w:lineRule="exact"/>
              <w:contextualSpacing/>
              <w:rPr>
                <w:rFonts w:ascii="Arial" w:hAnsi="Arial" w:cs="Arial"/>
                <w:sz w:val="24"/>
                <w:szCs w:val="24"/>
              </w:rPr>
            </w:pPr>
            <w:r w:rsidRPr="00A55033">
              <w:rPr>
                <w:rFonts w:ascii="Arial" w:hAnsi="Arial" w:cs="Arial"/>
                <w:sz w:val="24"/>
                <w:szCs w:val="24"/>
              </w:rPr>
              <w:t>w gospodarce olejowej stosuje się oleje dobrej jakości, charakteryzujące się długim</w:t>
            </w:r>
            <w:r w:rsidR="00114867">
              <w:rPr>
                <w:rFonts w:ascii="Arial" w:hAnsi="Arial" w:cs="Arial"/>
                <w:sz w:val="24"/>
                <w:szCs w:val="24"/>
              </w:rPr>
              <w:t xml:space="preserve"> </w:t>
            </w:r>
            <w:r w:rsidRPr="00114867">
              <w:rPr>
                <w:rFonts w:ascii="Arial" w:hAnsi="Arial" w:cs="Arial"/>
                <w:sz w:val="24"/>
                <w:szCs w:val="24"/>
              </w:rPr>
              <w:t>okresem trwałości,</w:t>
            </w:r>
          </w:p>
          <w:p w14:paraId="3D873883" w14:textId="469AFE21" w:rsidR="007C5E7A" w:rsidRPr="00A55033" w:rsidRDefault="007C5E7A" w:rsidP="00A55033">
            <w:pPr>
              <w:widowControl w:val="0"/>
              <w:numPr>
                <w:ilvl w:val="0"/>
                <w:numId w:val="95"/>
              </w:numPr>
              <w:suppressAutoHyphens/>
              <w:spacing w:line="320" w:lineRule="exact"/>
              <w:contextualSpacing/>
              <w:rPr>
                <w:rFonts w:ascii="Arial" w:hAnsi="Arial" w:cs="Arial"/>
                <w:sz w:val="24"/>
                <w:szCs w:val="24"/>
              </w:rPr>
            </w:pPr>
            <w:r w:rsidRPr="00A55033">
              <w:rPr>
                <w:rFonts w:ascii="Arial" w:hAnsi="Arial" w:cs="Arial"/>
                <w:sz w:val="24"/>
                <w:szCs w:val="24"/>
              </w:rPr>
              <w:t>urządzenia dobrej jakości, z trwałych materiałów, o długim okresie użytkowania</w:t>
            </w:r>
            <w:r w:rsidR="004031BF">
              <w:rPr>
                <w:rFonts w:ascii="Arial" w:hAnsi="Arial" w:cs="Arial"/>
                <w:sz w:val="24"/>
                <w:szCs w:val="24"/>
              </w:rPr>
              <w:t>,</w:t>
            </w:r>
          </w:p>
          <w:p w14:paraId="078FC5CC" w14:textId="0286D553" w:rsidR="007C5E7A" w:rsidRPr="00A55033" w:rsidRDefault="007C5E7A" w:rsidP="00A55033">
            <w:pPr>
              <w:widowControl w:val="0"/>
              <w:numPr>
                <w:ilvl w:val="0"/>
                <w:numId w:val="95"/>
              </w:numPr>
              <w:suppressAutoHyphens/>
              <w:spacing w:line="320" w:lineRule="exact"/>
              <w:contextualSpacing/>
              <w:rPr>
                <w:rFonts w:ascii="Arial" w:hAnsi="Arial" w:cs="Arial"/>
                <w:sz w:val="24"/>
                <w:szCs w:val="24"/>
              </w:rPr>
            </w:pPr>
            <w:r w:rsidRPr="00A55033">
              <w:rPr>
                <w:rFonts w:ascii="Arial" w:hAnsi="Arial" w:cs="Arial"/>
                <w:sz w:val="24"/>
                <w:szCs w:val="24"/>
              </w:rPr>
              <w:t xml:space="preserve">wszystkie instalacje i urządzenia eksploatowane są zgodnie </w:t>
            </w:r>
            <w:r w:rsidR="00114867">
              <w:rPr>
                <w:rFonts w:ascii="Arial" w:hAnsi="Arial" w:cs="Arial"/>
                <w:sz w:val="24"/>
                <w:szCs w:val="24"/>
              </w:rPr>
              <w:br/>
            </w:r>
            <w:r w:rsidRPr="00A55033">
              <w:rPr>
                <w:rFonts w:ascii="Arial" w:hAnsi="Arial" w:cs="Arial"/>
                <w:sz w:val="24"/>
                <w:szCs w:val="24"/>
              </w:rPr>
              <w:t>z</w:t>
            </w:r>
            <w:r w:rsidR="00114867">
              <w:rPr>
                <w:rFonts w:ascii="Arial" w:hAnsi="Arial" w:cs="Arial"/>
                <w:sz w:val="24"/>
                <w:szCs w:val="24"/>
              </w:rPr>
              <w:t xml:space="preserve"> </w:t>
            </w:r>
            <w:r w:rsidRPr="00A55033">
              <w:rPr>
                <w:rFonts w:ascii="Arial" w:hAnsi="Arial" w:cs="Arial"/>
                <w:sz w:val="24"/>
                <w:szCs w:val="24"/>
              </w:rPr>
              <w:t>instrukcjami, co zapobiega ich zużyciu i przedłuża okres ich eksploatacji,</w:t>
            </w:r>
          </w:p>
          <w:p w14:paraId="31A3CC2C" w14:textId="77777777" w:rsidR="007C5E7A" w:rsidRPr="00A55033" w:rsidRDefault="007C5E7A" w:rsidP="00A55033">
            <w:pPr>
              <w:widowControl w:val="0"/>
              <w:numPr>
                <w:ilvl w:val="0"/>
                <w:numId w:val="95"/>
              </w:numPr>
              <w:suppressAutoHyphens/>
              <w:spacing w:line="320" w:lineRule="exact"/>
              <w:contextualSpacing/>
              <w:rPr>
                <w:rFonts w:ascii="Arial" w:hAnsi="Arial" w:cs="Arial"/>
                <w:sz w:val="24"/>
                <w:szCs w:val="24"/>
              </w:rPr>
            </w:pPr>
            <w:r w:rsidRPr="00A55033">
              <w:rPr>
                <w:rFonts w:ascii="Arial" w:hAnsi="Arial" w:cs="Arial"/>
                <w:sz w:val="24"/>
                <w:szCs w:val="24"/>
              </w:rPr>
              <w:t>na bieżąco prowadzi się przeglądy i remonty wszystkich elementów urządzeń oraz ich konserwację, aby zapobiec ich mechanicznemu zużyciu,</w:t>
            </w:r>
          </w:p>
          <w:p w14:paraId="20FBAF4B" w14:textId="09B280BC" w:rsidR="00611BFF" w:rsidRPr="00A55033" w:rsidRDefault="007C5E7A" w:rsidP="00A55033">
            <w:pPr>
              <w:widowControl w:val="0"/>
              <w:numPr>
                <w:ilvl w:val="0"/>
                <w:numId w:val="95"/>
              </w:numPr>
              <w:suppressAutoHyphens/>
              <w:spacing w:after="200" w:line="320" w:lineRule="exact"/>
              <w:ind w:left="1423" w:hanging="357"/>
              <w:rPr>
                <w:rFonts w:ascii="Arial" w:hAnsi="Arial" w:cs="Arial"/>
                <w:sz w:val="24"/>
                <w:szCs w:val="24"/>
              </w:rPr>
            </w:pPr>
            <w:r w:rsidRPr="00A55033">
              <w:rPr>
                <w:rFonts w:ascii="Arial" w:hAnsi="Arial" w:cs="Arial"/>
                <w:sz w:val="24"/>
                <w:szCs w:val="24"/>
              </w:rPr>
              <w:t xml:space="preserve">w przypadku konieczności zakupu nowego urządzenia zwraca się </w:t>
            </w:r>
            <w:r w:rsidRPr="00A55033">
              <w:rPr>
                <w:rFonts w:ascii="Arial" w:hAnsi="Arial" w:cs="Arial"/>
                <w:sz w:val="24"/>
                <w:szCs w:val="24"/>
              </w:rPr>
              <w:lastRenderedPageBreak/>
              <w:t>uwagę na to, aby</w:t>
            </w:r>
            <w:r w:rsidR="00114867">
              <w:rPr>
                <w:rFonts w:ascii="Arial" w:hAnsi="Arial" w:cs="Arial"/>
                <w:sz w:val="24"/>
                <w:szCs w:val="24"/>
              </w:rPr>
              <w:t xml:space="preserve"> </w:t>
            </w:r>
            <w:r w:rsidRPr="00A55033">
              <w:rPr>
                <w:rFonts w:ascii="Arial" w:hAnsi="Arial" w:cs="Arial"/>
                <w:sz w:val="24"/>
                <w:szCs w:val="24"/>
              </w:rPr>
              <w:t>spełniało ono wymogi Najlepszych Dostępnych Technik.”</w:t>
            </w:r>
          </w:p>
          <w:p w14:paraId="324655AB" w14:textId="2C35E003" w:rsidR="00286F60" w:rsidRPr="00A55033" w:rsidRDefault="00286F60" w:rsidP="00A55033">
            <w:pPr>
              <w:pStyle w:val="Arial10i50"/>
              <w:numPr>
                <w:ilvl w:val="0"/>
                <w:numId w:val="61"/>
              </w:numPr>
              <w:spacing w:after="200" w:line="320" w:lineRule="exact"/>
              <w:ind w:hanging="186"/>
              <w:rPr>
                <w:rFonts w:cs="Arial"/>
                <w:b/>
                <w:color w:val="auto"/>
                <w:sz w:val="24"/>
                <w:szCs w:val="24"/>
              </w:rPr>
            </w:pPr>
            <w:r w:rsidRPr="00A55033">
              <w:rPr>
                <w:rFonts w:cs="Arial"/>
                <w:color w:val="auto"/>
                <w:sz w:val="24"/>
                <w:szCs w:val="24"/>
              </w:rPr>
              <w:t>W c</w:t>
            </w:r>
            <w:r w:rsidR="009D6722" w:rsidRPr="00A55033">
              <w:rPr>
                <w:rFonts w:cs="Arial"/>
                <w:color w:val="auto"/>
                <w:sz w:val="24"/>
                <w:szCs w:val="24"/>
              </w:rPr>
              <w:t>zęś</w:t>
            </w:r>
            <w:r w:rsidRPr="00A55033">
              <w:rPr>
                <w:rFonts w:cs="Arial"/>
                <w:color w:val="auto"/>
                <w:sz w:val="24"/>
                <w:szCs w:val="24"/>
              </w:rPr>
              <w:t>ci</w:t>
            </w:r>
            <w:r w:rsidR="003B1C4F" w:rsidRPr="00A55033">
              <w:rPr>
                <w:rFonts w:cs="Arial"/>
                <w:color w:val="auto"/>
                <w:sz w:val="24"/>
                <w:szCs w:val="24"/>
              </w:rPr>
              <w:t xml:space="preserve"> </w:t>
            </w:r>
            <w:r w:rsidR="003B1C4F" w:rsidRPr="00A55033">
              <w:rPr>
                <w:rFonts w:cs="Arial"/>
                <w:b/>
                <w:color w:val="auto"/>
                <w:sz w:val="24"/>
                <w:szCs w:val="24"/>
              </w:rPr>
              <w:t xml:space="preserve">VII </w:t>
            </w:r>
            <w:r w:rsidR="003B1C4F" w:rsidRPr="00A55033">
              <w:rPr>
                <w:rFonts w:cs="Arial"/>
                <w:color w:val="auto"/>
                <w:sz w:val="24"/>
                <w:szCs w:val="24"/>
              </w:rPr>
              <w:t>pozwolenia zintegrowanego, pn.</w:t>
            </w:r>
            <w:r w:rsidR="003B1C4F" w:rsidRPr="00A55033">
              <w:rPr>
                <w:rFonts w:asciiTheme="minorHAnsi" w:hAnsiTheme="minorHAnsi" w:cs="Arial"/>
                <w:color w:val="auto"/>
                <w:sz w:val="24"/>
                <w:szCs w:val="24"/>
              </w:rPr>
              <w:t xml:space="preserve"> </w:t>
            </w:r>
            <w:r w:rsidR="003B1C4F" w:rsidRPr="00A55033">
              <w:rPr>
                <w:rFonts w:cs="Arial"/>
                <w:b/>
                <w:color w:val="auto"/>
                <w:sz w:val="24"/>
                <w:szCs w:val="24"/>
              </w:rPr>
              <w:t>Zakres i sposób monitorowania procesów technologicznych, w tym pomiaru i ewidencjonowania wielkości emisji</w:t>
            </w:r>
            <w:r w:rsidRPr="00A55033">
              <w:rPr>
                <w:rFonts w:cs="Arial"/>
                <w:b/>
                <w:color w:val="auto"/>
                <w:sz w:val="24"/>
                <w:szCs w:val="24"/>
              </w:rPr>
              <w:t xml:space="preserve">, </w:t>
            </w:r>
            <w:r w:rsidRPr="00A55033">
              <w:rPr>
                <w:rFonts w:cs="Arial"/>
                <w:color w:val="auto"/>
                <w:sz w:val="24"/>
                <w:szCs w:val="24"/>
              </w:rPr>
              <w:t>punkt</w:t>
            </w:r>
            <w:r w:rsidRPr="00A55033">
              <w:rPr>
                <w:rFonts w:cs="Arial"/>
                <w:b/>
                <w:color w:val="auto"/>
                <w:sz w:val="24"/>
                <w:szCs w:val="24"/>
              </w:rPr>
              <w:t xml:space="preserve"> 3. Monitoring emisji gazów do powietrza</w:t>
            </w:r>
          </w:p>
          <w:p w14:paraId="47C1AF76" w14:textId="43DCB4D1" w:rsidR="009D6722" w:rsidRPr="00A55033" w:rsidRDefault="00AD38BA" w:rsidP="00A55033">
            <w:pPr>
              <w:pStyle w:val="Arial10i50"/>
              <w:spacing w:after="200" w:line="320" w:lineRule="exact"/>
              <w:ind w:left="360"/>
              <w:rPr>
                <w:rFonts w:cs="Arial"/>
                <w:i/>
                <w:color w:val="auto"/>
                <w:sz w:val="24"/>
                <w:szCs w:val="24"/>
                <w:u w:val="single"/>
              </w:rPr>
            </w:pPr>
            <w:r w:rsidRPr="00A55033">
              <w:rPr>
                <w:rFonts w:cs="Arial"/>
                <w:i/>
                <w:color w:val="auto"/>
                <w:sz w:val="24"/>
                <w:szCs w:val="24"/>
                <w:u w:val="single"/>
              </w:rPr>
              <w:t>o</w:t>
            </w:r>
            <w:r w:rsidR="003B1C4F" w:rsidRPr="00A55033">
              <w:rPr>
                <w:rFonts w:cs="Arial"/>
                <w:i/>
                <w:color w:val="auto"/>
                <w:sz w:val="24"/>
                <w:szCs w:val="24"/>
                <w:u w:val="single"/>
              </w:rPr>
              <w:t>trzymuje brzmienie:</w:t>
            </w:r>
          </w:p>
          <w:p w14:paraId="1BB087EA" w14:textId="05118B6C" w:rsidR="003B1C4F" w:rsidRPr="00A55033" w:rsidRDefault="00286F60" w:rsidP="00A55033">
            <w:pPr>
              <w:pStyle w:val="Arial10i50"/>
              <w:spacing w:after="200" w:line="320" w:lineRule="exact"/>
              <w:rPr>
                <w:rFonts w:cs="Arial"/>
                <w:b/>
                <w:color w:val="auto"/>
                <w:sz w:val="24"/>
                <w:szCs w:val="24"/>
              </w:rPr>
            </w:pPr>
            <w:r w:rsidRPr="00A55033">
              <w:rPr>
                <w:rFonts w:cs="Arial"/>
                <w:b/>
                <w:color w:val="auto"/>
                <w:sz w:val="24"/>
                <w:szCs w:val="24"/>
              </w:rPr>
              <w:t xml:space="preserve">„3. </w:t>
            </w:r>
            <w:r w:rsidR="003B1C4F" w:rsidRPr="00A55033">
              <w:rPr>
                <w:rFonts w:cs="Arial"/>
                <w:b/>
                <w:color w:val="auto"/>
                <w:sz w:val="24"/>
                <w:szCs w:val="24"/>
              </w:rPr>
              <w:t>Monitoring emisji gazów do powietrza</w:t>
            </w:r>
          </w:p>
          <w:p w14:paraId="6C4B34D6" w14:textId="0E795187" w:rsidR="00286F60" w:rsidRPr="00A55033" w:rsidRDefault="00286F60" w:rsidP="00A55033">
            <w:pPr>
              <w:pStyle w:val="Arial10i50"/>
              <w:spacing w:after="200" w:line="320" w:lineRule="exact"/>
              <w:rPr>
                <w:rFonts w:cs="Arial"/>
                <w:b/>
                <w:sz w:val="24"/>
                <w:szCs w:val="24"/>
              </w:rPr>
            </w:pPr>
            <w:r w:rsidRPr="00A55033">
              <w:rPr>
                <w:rFonts w:cs="Arial"/>
                <w:b/>
                <w:sz w:val="24"/>
                <w:szCs w:val="24"/>
              </w:rPr>
              <w:t>Monitoring emisji substancji do powietrza do 1</w:t>
            </w:r>
            <w:r w:rsidR="00FD3DAF">
              <w:rPr>
                <w:rFonts w:cs="Arial"/>
                <w:b/>
                <w:sz w:val="24"/>
                <w:szCs w:val="24"/>
              </w:rPr>
              <w:t>2</w:t>
            </w:r>
            <w:r w:rsidRPr="00A55033">
              <w:rPr>
                <w:rFonts w:cs="Arial"/>
                <w:b/>
                <w:sz w:val="24"/>
                <w:szCs w:val="24"/>
              </w:rPr>
              <w:t xml:space="preserve"> grudnia 2026 r. należy prowadzić w następujący sposób:</w:t>
            </w:r>
          </w:p>
          <w:p w14:paraId="1C36D44E" w14:textId="20016CE4" w:rsidR="00286F60" w:rsidRPr="00A55033" w:rsidRDefault="00286F60" w:rsidP="00A55033">
            <w:pPr>
              <w:pStyle w:val="Arial10i50"/>
              <w:numPr>
                <w:ilvl w:val="0"/>
                <w:numId w:val="117"/>
              </w:numPr>
              <w:spacing w:after="200" w:line="320" w:lineRule="exact"/>
              <w:rPr>
                <w:rFonts w:cs="Arial"/>
                <w:sz w:val="24"/>
                <w:szCs w:val="24"/>
              </w:rPr>
            </w:pPr>
            <w:r w:rsidRPr="00A55033">
              <w:rPr>
                <w:rFonts w:cs="Arial"/>
                <w:sz w:val="24"/>
                <w:szCs w:val="24"/>
              </w:rPr>
              <w:t xml:space="preserve">wykonywać na emitorach: E1, E2 i E4 pomiary emisji substancji pyłowo-gazowych, dla których określono dopuszczalne wielkości emisji w pkt. </w:t>
            </w:r>
            <w:r w:rsidR="00114867">
              <w:rPr>
                <w:rFonts w:cs="Arial"/>
                <w:sz w:val="24"/>
                <w:szCs w:val="24"/>
              </w:rPr>
              <w:br/>
            </w:r>
            <w:r w:rsidRPr="00A55033">
              <w:rPr>
                <w:rFonts w:cs="Arial"/>
                <w:sz w:val="24"/>
                <w:szCs w:val="24"/>
              </w:rPr>
              <w:t>II.1 pozwolenia, z częstotliwością dwa razy w roku,</w:t>
            </w:r>
          </w:p>
          <w:p w14:paraId="7E7B70CD" w14:textId="77777777" w:rsidR="00286F60" w:rsidRPr="00A55033" w:rsidRDefault="00286F60" w:rsidP="00A55033">
            <w:pPr>
              <w:pStyle w:val="Arial10i50"/>
              <w:numPr>
                <w:ilvl w:val="0"/>
                <w:numId w:val="117"/>
              </w:numPr>
              <w:spacing w:after="200" w:line="320" w:lineRule="exact"/>
              <w:rPr>
                <w:rFonts w:cs="Arial"/>
                <w:sz w:val="24"/>
                <w:szCs w:val="24"/>
              </w:rPr>
            </w:pPr>
            <w:r w:rsidRPr="00A55033">
              <w:rPr>
                <w:rFonts w:cs="Arial"/>
                <w:sz w:val="24"/>
                <w:szCs w:val="24"/>
              </w:rPr>
              <w:t>wykonywać oznaczenia składu chemicznego pyłu w zakresie składników metalicznych, z częstotliwością dwie serie pomiarowe w roku co dwa lata,</w:t>
            </w:r>
          </w:p>
          <w:p w14:paraId="60A358B7" w14:textId="14D1C09D" w:rsidR="00286F60" w:rsidRPr="00A55033" w:rsidRDefault="00286F60" w:rsidP="00A55033">
            <w:pPr>
              <w:pStyle w:val="Arial10i50"/>
              <w:numPr>
                <w:ilvl w:val="0"/>
                <w:numId w:val="117"/>
              </w:numPr>
              <w:spacing w:after="200" w:line="320" w:lineRule="exact"/>
              <w:rPr>
                <w:rFonts w:cs="Arial"/>
                <w:sz w:val="24"/>
                <w:szCs w:val="24"/>
              </w:rPr>
            </w:pPr>
            <w:r w:rsidRPr="00A55033">
              <w:rPr>
                <w:rFonts w:cs="Arial"/>
                <w:sz w:val="24"/>
                <w:szCs w:val="24"/>
              </w:rPr>
              <w:t>sporządzać sprawozdania z ww. pomiarów, uwzględniające pomiary technologiczne instalacji i urządzeń technicznych (występujących w okresie pomiarowym),</w:t>
            </w:r>
          </w:p>
          <w:p w14:paraId="01694BBD" w14:textId="217B7E91" w:rsidR="00286F60" w:rsidRPr="00A55033" w:rsidRDefault="00286F60" w:rsidP="00A55033">
            <w:pPr>
              <w:pStyle w:val="Arial10i50"/>
              <w:numPr>
                <w:ilvl w:val="0"/>
                <w:numId w:val="117"/>
              </w:numPr>
              <w:spacing w:after="200" w:line="320" w:lineRule="exact"/>
              <w:rPr>
                <w:rFonts w:cs="Arial"/>
                <w:sz w:val="24"/>
                <w:szCs w:val="24"/>
              </w:rPr>
            </w:pPr>
            <w:r w:rsidRPr="00A55033">
              <w:rPr>
                <w:rFonts w:cs="Arial"/>
                <w:sz w:val="24"/>
                <w:szCs w:val="24"/>
              </w:rPr>
              <w:t>prowadzić ewidencję wielkości emisji wyznaczonych na podstawie pomiarów.</w:t>
            </w:r>
          </w:p>
          <w:p w14:paraId="30ED6589" w14:textId="68A80492" w:rsidR="00286F60" w:rsidRPr="00A55033" w:rsidRDefault="00286F60" w:rsidP="00A55033">
            <w:pPr>
              <w:pStyle w:val="Arial10i50"/>
              <w:spacing w:after="200" w:line="320" w:lineRule="exact"/>
              <w:rPr>
                <w:rFonts w:cs="Arial"/>
                <w:b/>
                <w:sz w:val="24"/>
                <w:szCs w:val="24"/>
              </w:rPr>
            </w:pPr>
            <w:r w:rsidRPr="00A55033">
              <w:rPr>
                <w:rFonts w:cs="Arial"/>
                <w:b/>
                <w:sz w:val="24"/>
                <w:szCs w:val="24"/>
              </w:rPr>
              <w:t xml:space="preserve">Monitoring technologiczny i ewidencja </w:t>
            </w:r>
          </w:p>
          <w:p w14:paraId="2BCC6109" w14:textId="77777777" w:rsidR="00286F60" w:rsidRPr="00A55033" w:rsidRDefault="00286F60" w:rsidP="00A55033">
            <w:pPr>
              <w:pStyle w:val="Arial10i50"/>
              <w:spacing w:after="200" w:line="320" w:lineRule="exact"/>
              <w:rPr>
                <w:rFonts w:cs="Arial"/>
                <w:b/>
                <w:sz w:val="24"/>
                <w:szCs w:val="24"/>
              </w:rPr>
            </w:pPr>
            <w:r w:rsidRPr="00A55033">
              <w:rPr>
                <w:rFonts w:cs="Arial"/>
                <w:b/>
                <w:sz w:val="24"/>
                <w:szCs w:val="24"/>
              </w:rPr>
              <w:t>Prowadzącego instalację, zobowiązuje się do pomiaru i ewidencjonowania następujących parametrów technologicznych procesu:</w:t>
            </w:r>
          </w:p>
          <w:p w14:paraId="5AB3598E" w14:textId="77777777" w:rsidR="00286F60" w:rsidRPr="00A55033" w:rsidRDefault="00286F60" w:rsidP="00A55033">
            <w:pPr>
              <w:pStyle w:val="Arial10i50"/>
              <w:numPr>
                <w:ilvl w:val="0"/>
                <w:numId w:val="118"/>
              </w:numPr>
              <w:spacing w:after="200" w:line="320" w:lineRule="exact"/>
              <w:ind w:left="714" w:hanging="357"/>
              <w:contextualSpacing/>
              <w:rPr>
                <w:rFonts w:cs="Arial"/>
                <w:b/>
                <w:sz w:val="24"/>
                <w:szCs w:val="24"/>
              </w:rPr>
            </w:pPr>
            <w:r w:rsidRPr="00A55033">
              <w:rPr>
                <w:rFonts w:cs="Arial"/>
                <w:sz w:val="24"/>
                <w:szCs w:val="24"/>
              </w:rPr>
              <w:t>miesięcznych i rocznych wydajności linii technologicznej,</w:t>
            </w:r>
          </w:p>
          <w:p w14:paraId="2D7F7AC6" w14:textId="77777777" w:rsidR="00286F60" w:rsidRPr="00A55033" w:rsidRDefault="00286F60" w:rsidP="00A55033">
            <w:pPr>
              <w:pStyle w:val="Arial10i50"/>
              <w:numPr>
                <w:ilvl w:val="0"/>
                <w:numId w:val="118"/>
              </w:numPr>
              <w:spacing w:after="200" w:line="320" w:lineRule="exact"/>
              <w:ind w:left="714" w:hanging="357"/>
              <w:contextualSpacing/>
              <w:rPr>
                <w:rFonts w:cs="Arial"/>
                <w:b/>
                <w:sz w:val="24"/>
                <w:szCs w:val="24"/>
              </w:rPr>
            </w:pPr>
            <w:r w:rsidRPr="00A55033">
              <w:rPr>
                <w:rFonts w:cs="Arial"/>
                <w:sz w:val="24"/>
                <w:szCs w:val="24"/>
              </w:rPr>
              <w:t>wydajności rzeczywistych linii technologicznej w okresie wykonywania pomiarów emisji,</w:t>
            </w:r>
          </w:p>
          <w:p w14:paraId="0E95BDC6" w14:textId="77777777" w:rsidR="00286F60" w:rsidRPr="00A55033" w:rsidRDefault="00286F60" w:rsidP="00A55033">
            <w:pPr>
              <w:pStyle w:val="Arial10i50"/>
              <w:numPr>
                <w:ilvl w:val="0"/>
                <w:numId w:val="118"/>
              </w:numPr>
              <w:spacing w:after="200" w:line="320" w:lineRule="exact"/>
              <w:ind w:left="714" w:hanging="357"/>
              <w:contextualSpacing/>
              <w:rPr>
                <w:rFonts w:cs="Arial"/>
                <w:b/>
                <w:sz w:val="24"/>
                <w:szCs w:val="24"/>
              </w:rPr>
            </w:pPr>
            <w:r w:rsidRPr="00A55033">
              <w:rPr>
                <w:rFonts w:cs="Arial"/>
                <w:sz w:val="24"/>
                <w:szCs w:val="24"/>
              </w:rPr>
              <w:t>miesięcznych i rocznych czasów pracy urządzeń technologicznych,</w:t>
            </w:r>
          </w:p>
          <w:p w14:paraId="219DFF1E" w14:textId="77777777" w:rsidR="00286F60" w:rsidRPr="00A55033" w:rsidRDefault="00286F60" w:rsidP="00A55033">
            <w:pPr>
              <w:pStyle w:val="Arial10i50"/>
              <w:numPr>
                <w:ilvl w:val="0"/>
                <w:numId w:val="118"/>
              </w:numPr>
              <w:spacing w:after="200" w:line="320" w:lineRule="exact"/>
              <w:ind w:left="714" w:hanging="357"/>
              <w:contextualSpacing/>
              <w:rPr>
                <w:rFonts w:cs="Arial"/>
                <w:b/>
                <w:sz w:val="24"/>
                <w:szCs w:val="24"/>
              </w:rPr>
            </w:pPr>
            <w:r w:rsidRPr="00A55033">
              <w:rPr>
                <w:rFonts w:cs="Arial"/>
                <w:sz w:val="24"/>
                <w:szCs w:val="24"/>
              </w:rPr>
              <w:t>miesięcznych i rocznych ilości stosowanych surowców,</w:t>
            </w:r>
          </w:p>
          <w:p w14:paraId="4550DF7D" w14:textId="30D19835" w:rsidR="00286F60" w:rsidRPr="00A55033" w:rsidRDefault="00286F60" w:rsidP="00A55033">
            <w:pPr>
              <w:pStyle w:val="Arial10i50"/>
              <w:numPr>
                <w:ilvl w:val="0"/>
                <w:numId w:val="118"/>
              </w:numPr>
              <w:spacing w:after="200" w:line="320" w:lineRule="exact"/>
              <w:ind w:left="714" w:hanging="357"/>
              <w:contextualSpacing/>
              <w:rPr>
                <w:rFonts w:cs="Arial"/>
                <w:b/>
                <w:sz w:val="24"/>
                <w:szCs w:val="24"/>
              </w:rPr>
            </w:pPr>
            <w:r w:rsidRPr="00A55033">
              <w:rPr>
                <w:rFonts w:cs="Arial"/>
                <w:sz w:val="24"/>
                <w:szCs w:val="24"/>
              </w:rPr>
              <w:t>miesięcznych i rocznych ilości wytwarzanych produktów końcowych,</w:t>
            </w:r>
          </w:p>
          <w:p w14:paraId="4A9AA416" w14:textId="77777777" w:rsidR="00286F60" w:rsidRPr="00A55033" w:rsidRDefault="00286F60" w:rsidP="00A55033">
            <w:pPr>
              <w:pStyle w:val="Arial10i50"/>
              <w:numPr>
                <w:ilvl w:val="0"/>
                <w:numId w:val="118"/>
              </w:numPr>
              <w:spacing w:after="200" w:line="320" w:lineRule="exact"/>
              <w:ind w:left="714" w:hanging="357"/>
              <w:contextualSpacing/>
              <w:rPr>
                <w:rFonts w:cs="Arial"/>
                <w:b/>
                <w:sz w:val="24"/>
                <w:szCs w:val="24"/>
              </w:rPr>
            </w:pPr>
            <w:r w:rsidRPr="00A55033">
              <w:rPr>
                <w:rFonts w:cs="Arial"/>
                <w:sz w:val="24"/>
                <w:szCs w:val="24"/>
              </w:rPr>
              <w:t>rocznych ilości stosownych paliw i energii elektrycznej,</w:t>
            </w:r>
          </w:p>
          <w:p w14:paraId="2995CC7D" w14:textId="77777777" w:rsidR="00286F60" w:rsidRPr="00A55033" w:rsidRDefault="00286F60" w:rsidP="00A55033">
            <w:pPr>
              <w:pStyle w:val="Arial10i50"/>
              <w:numPr>
                <w:ilvl w:val="0"/>
                <w:numId w:val="118"/>
              </w:numPr>
              <w:spacing w:after="200" w:line="320" w:lineRule="exact"/>
              <w:ind w:left="714" w:hanging="357"/>
              <w:contextualSpacing/>
              <w:rPr>
                <w:rFonts w:cs="Arial"/>
                <w:b/>
                <w:sz w:val="24"/>
                <w:szCs w:val="24"/>
              </w:rPr>
            </w:pPr>
            <w:r w:rsidRPr="00A55033">
              <w:rPr>
                <w:rFonts w:cs="Arial"/>
                <w:sz w:val="24"/>
                <w:szCs w:val="24"/>
              </w:rPr>
              <w:t>bieżącego pomiaru spadku ciśnienia na urządzeniach odpylających (wskaźnik stanu technicznego worków filtracyjnych i szczelności układu),</w:t>
            </w:r>
          </w:p>
          <w:p w14:paraId="72D2B1D9" w14:textId="77777777" w:rsidR="00286F60" w:rsidRPr="00A55033" w:rsidRDefault="00286F60" w:rsidP="00A55033">
            <w:pPr>
              <w:pStyle w:val="Arial10i50"/>
              <w:numPr>
                <w:ilvl w:val="0"/>
                <w:numId w:val="118"/>
              </w:numPr>
              <w:spacing w:after="200" w:line="320" w:lineRule="exact"/>
              <w:ind w:left="714" w:hanging="357"/>
              <w:rPr>
                <w:rFonts w:cs="Arial"/>
                <w:b/>
                <w:sz w:val="24"/>
                <w:szCs w:val="24"/>
              </w:rPr>
            </w:pPr>
            <w:r w:rsidRPr="00A55033">
              <w:rPr>
                <w:rFonts w:cs="Arial"/>
                <w:sz w:val="24"/>
                <w:szCs w:val="24"/>
              </w:rPr>
              <w:t>punkty pomiarowe powinny być usytuowane na prostych odcinkach kolektorów przepływowych gazów. Miejsce lokalizacji punktów powinno spełniać wymogi określone w obowiązującej normie PN-Z-04030-7 z grudnia 1994 r.</w:t>
            </w:r>
          </w:p>
          <w:p w14:paraId="330C292C" w14:textId="77777777" w:rsidR="00114867" w:rsidRDefault="00114867" w:rsidP="00A55033">
            <w:pPr>
              <w:pStyle w:val="Arial10i50"/>
              <w:spacing w:after="200" w:line="320" w:lineRule="exact"/>
              <w:rPr>
                <w:rFonts w:cs="Arial"/>
                <w:b/>
                <w:sz w:val="24"/>
                <w:szCs w:val="24"/>
              </w:rPr>
            </w:pPr>
            <w:r>
              <w:rPr>
                <w:rFonts w:cs="Arial"/>
                <w:b/>
                <w:sz w:val="24"/>
                <w:szCs w:val="24"/>
              </w:rPr>
              <w:br/>
            </w:r>
          </w:p>
          <w:p w14:paraId="17FDB4E4" w14:textId="32EC6C86" w:rsidR="00286F60" w:rsidRPr="00A55033" w:rsidRDefault="00286F60" w:rsidP="00A55033">
            <w:pPr>
              <w:pStyle w:val="Arial10i50"/>
              <w:spacing w:after="200" w:line="320" w:lineRule="exact"/>
              <w:rPr>
                <w:rFonts w:cs="Arial"/>
                <w:b/>
                <w:sz w:val="24"/>
                <w:szCs w:val="24"/>
              </w:rPr>
            </w:pPr>
            <w:r w:rsidRPr="00A55033">
              <w:rPr>
                <w:rFonts w:cs="Arial"/>
                <w:b/>
                <w:sz w:val="24"/>
                <w:szCs w:val="24"/>
              </w:rPr>
              <w:lastRenderedPageBreak/>
              <w:t>Monitoring emisji substancji do powietrza po 12 grudnia 2026 r. należy prowadzić w następujący sposób:</w:t>
            </w:r>
          </w:p>
          <w:p w14:paraId="5D4F9CBB" w14:textId="62E3549F" w:rsidR="00286F60" w:rsidRPr="00A55033" w:rsidRDefault="00286F60" w:rsidP="00A55033">
            <w:pPr>
              <w:pStyle w:val="Arial10i50"/>
              <w:spacing w:after="200" w:line="320" w:lineRule="exact"/>
              <w:rPr>
                <w:rFonts w:cs="Arial"/>
                <w:sz w:val="24"/>
                <w:szCs w:val="24"/>
              </w:rPr>
            </w:pPr>
            <w:r w:rsidRPr="00A55033">
              <w:rPr>
                <w:rFonts w:cs="Arial"/>
                <w:sz w:val="24"/>
                <w:szCs w:val="24"/>
              </w:rPr>
              <w:t xml:space="preserve">Monitoring emisji substancji do powietrza należy prowadzić oddzielnie dla każdego wariantu pracy instalacji (wariant nr I </w:t>
            </w:r>
            <w:proofErr w:type="spellStart"/>
            <w:r w:rsidRPr="00A55033">
              <w:rPr>
                <w:rFonts w:cs="Arial"/>
                <w:sz w:val="24"/>
                <w:szCs w:val="24"/>
              </w:rPr>
              <w:t>i</w:t>
            </w:r>
            <w:proofErr w:type="spellEnd"/>
            <w:r w:rsidRPr="00A55033">
              <w:rPr>
                <w:rFonts w:cs="Arial"/>
                <w:sz w:val="24"/>
                <w:szCs w:val="24"/>
              </w:rPr>
              <w:t xml:space="preserve"> wariant nr II a)</w:t>
            </w:r>
            <w:r w:rsidR="00114867">
              <w:rPr>
                <w:rFonts w:cs="Arial"/>
                <w:sz w:val="24"/>
                <w:szCs w:val="24"/>
              </w:rPr>
              <w:t>,</w:t>
            </w:r>
            <w:r w:rsidRPr="00A55033">
              <w:rPr>
                <w:rFonts w:cs="Arial"/>
                <w:sz w:val="24"/>
                <w:szCs w:val="24"/>
              </w:rPr>
              <w:t xml:space="preserve"> w następujący sposób:</w:t>
            </w:r>
          </w:p>
          <w:tbl>
            <w:tblPr>
              <w:tblStyle w:val="Tabela-Siatka"/>
              <w:tblW w:w="0" w:type="auto"/>
              <w:jc w:val="center"/>
              <w:tblLayout w:type="fixed"/>
              <w:tblLook w:val="04A0" w:firstRow="1" w:lastRow="0" w:firstColumn="1" w:lastColumn="0" w:noHBand="0" w:noVBand="1"/>
            </w:tblPr>
            <w:tblGrid>
              <w:gridCol w:w="1698"/>
              <w:gridCol w:w="2543"/>
              <w:gridCol w:w="4411"/>
            </w:tblGrid>
            <w:tr w:rsidR="00286F60" w:rsidRPr="00286F60" w14:paraId="4E779EBF" w14:textId="77777777" w:rsidTr="00286F60">
              <w:trPr>
                <w:trHeight w:val="581"/>
                <w:jc w:val="center"/>
              </w:trPr>
              <w:tc>
                <w:tcPr>
                  <w:tcW w:w="1698" w:type="dxa"/>
                  <w:shd w:val="clear" w:color="auto" w:fill="BFBFBF" w:themeFill="background1" w:themeFillShade="BF"/>
                  <w:vAlign w:val="center"/>
                </w:tcPr>
                <w:p w14:paraId="78B43A0F" w14:textId="77777777" w:rsidR="00286F60" w:rsidRPr="00286F60" w:rsidRDefault="00286F60" w:rsidP="00FB072E">
                  <w:pPr>
                    <w:framePr w:hSpace="141" w:wrap="around" w:vAnchor="text" w:hAnchor="margin" w:x="108" w:y="-3002"/>
                    <w:spacing w:line="268" w:lineRule="exact"/>
                    <w:suppressOverlap/>
                    <w:jc w:val="center"/>
                    <w:rPr>
                      <w:rFonts w:ascii="Arial" w:hAnsi="Arial" w:cs="Arial"/>
                      <w:b/>
                      <w:sz w:val="18"/>
                      <w:szCs w:val="18"/>
                      <w:lang w:eastAsia="pl-PL"/>
                    </w:rPr>
                  </w:pPr>
                  <w:r w:rsidRPr="00286F60">
                    <w:rPr>
                      <w:rFonts w:ascii="Arial" w:hAnsi="Arial" w:cs="Arial"/>
                      <w:b/>
                      <w:sz w:val="18"/>
                      <w:szCs w:val="18"/>
                      <w:lang w:eastAsia="pl-PL"/>
                    </w:rPr>
                    <w:t>Emitor</w:t>
                  </w:r>
                </w:p>
              </w:tc>
              <w:tc>
                <w:tcPr>
                  <w:tcW w:w="2543" w:type="dxa"/>
                  <w:shd w:val="clear" w:color="auto" w:fill="BFBFBF" w:themeFill="background1" w:themeFillShade="BF"/>
                  <w:vAlign w:val="center"/>
                </w:tcPr>
                <w:p w14:paraId="35245C38" w14:textId="77777777" w:rsidR="00286F60" w:rsidRPr="00286F60" w:rsidRDefault="00286F60" w:rsidP="00FB072E">
                  <w:pPr>
                    <w:framePr w:hSpace="141" w:wrap="around" w:vAnchor="text" w:hAnchor="margin" w:x="108" w:y="-3002"/>
                    <w:spacing w:line="268" w:lineRule="exact"/>
                    <w:suppressOverlap/>
                    <w:jc w:val="center"/>
                    <w:rPr>
                      <w:rFonts w:ascii="Arial" w:hAnsi="Arial" w:cs="Arial"/>
                      <w:b/>
                      <w:sz w:val="18"/>
                      <w:szCs w:val="18"/>
                      <w:lang w:eastAsia="pl-PL"/>
                    </w:rPr>
                  </w:pPr>
                  <w:r w:rsidRPr="00286F60">
                    <w:rPr>
                      <w:rFonts w:ascii="Arial" w:hAnsi="Arial" w:cs="Arial"/>
                      <w:b/>
                      <w:sz w:val="18"/>
                      <w:szCs w:val="18"/>
                      <w:lang w:eastAsia="pl-PL"/>
                    </w:rPr>
                    <w:t>Substancja</w:t>
                  </w:r>
                </w:p>
              </w:tc>
              <w:tc>
                <w:tcPr>
                  <w:tcW w:w="4411" w:type="dxa"/>
                  <w:shd w:val="clear" w:color="auto" w:fill="BFBFBF" w:themeFill="background1" w:themeFillShade="BF"/>
                  <w:vAlign w:val="center"/>
                </w:tcPr>
                <w:p w14:paraId="4EF2AA2F" w14:textId="77777777" w:rsidR="00286F60" w:rsidRPr="00286F60" w:rsidRDefault="00286F60" w:rsidP="00FB072E">
                  <w:pPr>
                    <w:framePr w:hSpace="141" w:wrap="around" w:vAnchor="text" w:hAnchor="margin" w:x="108" w:y="-3002"/>
                    <w:spacing w:line="268" w:lineRule="exact"/>
                    <w:suppressOverlap/>
                    <w:jc w:val="center"/>
                    <w:rPr>
                      <w:rFonts w:ascii="Arial" w:hAnsi="Arial" w:cs="Arial"/>
                      <w:b/>
                      <w:sz w:val="18"/>
                      <w:szCs w:val="18"/>
                      <w:lang w:eastAsia="pl-PL"/>
                    </w:rPr>
                  </w:pPr>
                  <w:r w:rsidRPr="00286F60">
                    <w:rPr>
                      <w:rFonts w:ascii="Arial" w:hAnsi="Arial" w:cs="Arial"/>
                      <w:b/>
                      <w:sz w:val="18"/>
                      <w:szCs w:val="18"/>
                      <w:lang w:eastAsia="pl-PL"/>
                    </w:rPr>
                    <w:t>Częstotliwość wykonywania pomiarów</w:t>
                  </w:r>
                </w:p>
              </w:tc>
            </w:tr>
            <w:tr w:rsidR="00286F60" w:rsidRPr="00286F60" w14:paraId="6A39B6C7" w14:textId="77777777" w:rsidTr="00286F60">
              <w:trPr>
                <w:trHeight w:val="601"/>
                <w:jc w:val="center"/>
              </w:trPr>
              <w:tc>
                <w:tcPr>
                  <w:tcW w:w="1698" w:type="dxa"/>
                  <w:vMerge w:val="restart"/>
                  <w:vAlign w:val="center"/>
                </w:tcPr>
                <w:p w14:paraId="5E11DEC6" w14:textId="77777777" w:rsidR="00286F60" w:rsidRPr="00286F60" w:rsidRDefault="00286F60" w:rsidP="00FB072E">
                  <w:pPr>
                    <w:framePr w:hSpace="141" w:wrap="around" w:vAnchor="text" w:hAnchor="margin" w:x="108" w:y="-3002"/>
                    <w:spacing w:line="268" w:lineRule="exact"/>
                    <w:suppressOverlap/>
                    <w:jc w:val="center"/>
                    <w:rPr>
                      <w:rFonts w:ascii="Arial" w:hAnsi="Arial" w:cs="Arial"/>
                      <w:sz w:val="18"/>
                      <w:szCs w:val="18"/>
                      <w:lang w:eastAsia="pl-PL"/>
                    </w:rPr>
                  </w:pPr>
                  <w:r w:rsidRPr="00286F60">
                    <w:rPr>
                      <w:rFonts w:ascii="Arial" w:hAnsi="Arial" w:cs="Arial"/>
                      <w:sz w:val="18"/>
                      <w:szCs w:val="18"/>
                      <w:lang w:eastAsia="pl-PL"/>
                    </w:rPr>
                    <w:t>E-1</w:t>
                  </w:r>
                </w:p>
              </w:tc>
              <w:tc>
                <w:tcPr>
                  <w:tcW w:w="2543" w:type="dxa"/>
                  <w:vAlign w:val="center"/>
                </w:tcPr>
                <w:p w14:paraId="6E9C4684" w14:textId="77777777" w:rsidR="00286F60" w:rsidRPr="00286F60" w:rsidRDefault="00286F60" w:rsidP="00FB072E">
                  <w:pPr>
                    <w:framePr w:hSpace="141" w:wrap="around" w:vAnchor="text" w:hAnchor="margin" w:x="108" w:y="-3002"/>
                    <w:spacing w:line="268" w:lineRule="exact"/>
                    <w:suppressOverlap/>
                    <w:jc w:val="center"/>
                    <w:rPr>
                      <w:rFonts w:ascii="Arial" w:hAnsi="Arial" w:cs="Arial"/>
                      <w:sz w:val="18"/>
                      <w:szCs w:val="18"/>
                      <w:lang w:eastAsia="pl-PL"/>
                    </w:rPr>
                  </w:pPr>
                  <w:r w:rsidRPr="00286F60">
                    <w:rPr>
                      <w:rFonts w:ascii="Arial" w:hAnsi="Arial" w:cs="Arial"/>
                      <w:sz w:val="18"/>
                      <w:szCs w:val="18"/>
                      <w:lang w:eastAsia="pl-PL"/>
                    </w:rPr>
                    <w:t>Pył (pył ogółem, pył zawieszony PM10 i PM2.5)</w:t>
                  </w:r>
                </w:p>
              </w:tc>
              <w:tc>
                <w:tcPr>
                  <w:tcW w:w="4411" w:type="dxa"/>
                  <w:vMerge w:val="restart"/>
                  <w:vAlign w:val="center"/>
                </w:tcPr>
                <w:p w14:paraId="7C4A2811" w14:textId="77777777" w:rsidR="00286F60" w:rsidRPr="00286F60" w:rsidRDefault="00286F60" w:rsidP="00FB072E">
                  <w:pPr>
                    <w:framePr w:hSpace="141" w:wrap="around" w:vAnchor="text" w:hAnchor="margin" w:x="108" w:y="-3002"/>
                    <w:numPr>
                      <w:ilvl w:val="0"/>
                      <w:numId w:val="119"/>
                    </w:numPr>
                    <w:spacing w:line="268" w:lineRule="exact"/>
                    <w:contextualSpacing/>
                    <w:suppressOverlap/>
                    <w:rPr>
                      <w:rFonts w:ascii="Arial" w:hAnsi="Arial" w:cs="Arial"/>
                      <w:sz w:val="18"/>
                      <w:szCs w:val="18"/>
                      <w:lang w:eastAsia="pl-PL"/>
                    </w:rPr>
                  </w:pPr>
                  <w:r w:rsidRPr="00286F60">
                    <w:rPr>
                      <w:rFonts w:ascii="Arial" w:hAnsi="Arial" w:cs="Arial"/>
                      <w:sz w:val="18"/>
                      <w:szCs w:val="18"/>
                      <w:lang w:eastAsia="pl-PL"/>
                    </w:rPr>
                    <w:t>raz na 6 miesięcy dla wariantu I;</w:t>
                  </w:r>
                </w:p>
                <w:p w14:paraId="43F00697" w14:textId="77777777" w:rsidR="00286F60" w:rsidRPr="00286F60" w:rsidRDefault="00286F60" w:rsidP="00FB072E">
                  <w:pPr>
                    <w:framePr w:hSpace="141" w:wrap="around" w:vAnchor="text" w:hAnchor="margin" w:x="108" w:y="-3002"/>
                    <w:numPr>
                      <w:ilvl w:val="0"/>
                      <w:numId w:val="119"/>
                    </w:numPr>
                    <w:spacing w:line="268" w:lineRule="exact"/>
                    <w:contextualSpacing/>
                    <w:suppressOverlap/>
                    <w:rPr>
                      <w:rFonts w:ascii="Arial" w:hAnsi="Arial" w:cs="Arial"/>
                      <w:sz w:val="18"/>
                      <w:szCs w:val="18"/>
                      <w:lang w:eastAsia="pl-PL"/>
                    </w:rPr>
                  </w:pPr>
                  <w:r w:rsidRPr="00286F60">
                    <w:rPr>
                      <w:rFonts w:ascii="Arial" w:hAnsi="Arial" w:cs="Arial"/>
                      <w:sz w:val="18"/>
                      <w:szCs w:val="18"/>
                      <w:lang w:eastAsia="pl-PL"/>
                    </w:rPr>
                    <w:t>raz na 6 miesięcy dla wariantu II a.</w:t>
                  </w:r>
                </w:p>
              </w:tc>
            </w:tr>
            <w:tr w:rsidR="00286F60" w:rsidRPr="00286F60" w14:paraId="09A4CF65" w14:textId="77777777" w:rsidTr="00286F60">
              <w:trPr>
                <w:trHeight w:val="295"/>
                <w:jc w:val="center"/>
              </w:trPr>
              <w:tc>
                <w:tcPr>
                  <w:tcW w:w="1698" w:type="dxa"/>
                  <w:vMerge/>
                  <w:vAlign w:val="center"/>
                </w:tcPr>
                <w:p w14:paraId="4325EE06" w14:textId="77777777" w:rsidR="00286F60" w:rsidRPr="00286F60" w:rsidRDefault="00286F60" w:rsidP="00FB072E">
                  <w:pPr>
                    <w:framePr w:hSpace="141" w:wrap="around" w:vAnchor="text" w:hAnchor="margin" w:x="108" w:y="-3002"/>
                    <w:spacing w:line="268" w:lineRule="exact"/>
                    <w:suppressOverlap/>
                    <w:jc w:val="center"/>
                    <w:rPr>
                      <w:rFonts w:ascii="Arial" w:hAnsi="Arial" w:cs="Arial"/>
                      <w:sz w:val="18"/>
                      <w:szCs w:val="18"/>
                      <w:lang w:eastAsia="pl-PL"/>
                    </w:rPr>
                  </w:pPr>
                </w:p>
              </w:tc>
              <w:tc>
                <w:tcPr>
                  <w:tcW w:w="2543" w:type="dxa"/>
                  <w:vAlign w:val="center"/>
                </w:tcPr>
                <w:p w14:paraId="21292E14" w14:textId="77777777" w:rsidR="00286F60" w:rsidRPr="00286F60" w:rsidRDefault="00286F60" w:rsidP="00FB072E">
                  <w:pPr>
                    <w:framePr w:hSpace="141" w:wrap="around" w:vAnchor="text" w:hAnchor="margin" w:x="108" w:y="-3002"/>
                    <w:spacing w:line="268" w:lineRule="exact"/>
                    <w:suppressOverlap/>
                    <w:jc w:val="center"/>
                    <w:rPr>
                      <w:rFonts w:ascii="Arial" w:hAnsi="Arial" w:cs="Arial"/>
                      <w:sz w:val="18"/>
                      <w:szCs w:val="18"/>
                      <w:lang w:eastAsia="pl-PL"/>
                    </w:rPr>
                  </w:pPr>
                  <w:proofErr w:type="spellStart"/>
                  <w:r w:rsidRPr="00286F60">
                    <w:rPr>
                      <w:rFonts w:ascii="Arial" w:hAnsi="Arial" w:cs="Arial"/>
                      <w:sz w:val="18"/>
                      <w:szCs w:val="18"/>
                      <w:lang w:eastAsia="pl-PL"/>
                    </w:rPr>
                    <w:t>NO</w:t>
                  </w:r>
                  <w:r w:rsidRPr="00286F60">
                    <w:rPr>
                      <w:rFonts w:ascii="Arial" w:hAnsi="Arial" w:cs="Arial"/>
                      <w:sz w:val="18"/>
                      <w:szCs w:val="18"/>
                      <w:vertAlign w:val="subscript"/>
                      <w:lang w:eastAsia="pl-PL"/>
                    </w:rPr>
                    <w:t>x</w:t>
                  </w:r>
                  <w:proofErr w:type="spellEnd"/>
                </w:p>
              </w:tc>
              <w:tc>
                <w:tcPr>
                  <w:tcW w:w="4411" w:type="dxa"/>
                  <w:vMerge/>
                  <w:vAlign w:val="center"/>
                </w:tcPr>
                <w:p w14:paraId="43D97D32" w14:textId="77777777" w:rsidR="00286F60" w:rsidRPr="00286F60" w:rsidRDefault="00286F60" w:rsidP="00FB072E">
                  <w:pPr>
                    <w:framePr w:hSpace="141" w:wrap="around" w:vAnchor="text" w:hAnchor="margin" w:x="108" w:y="-3002"/>
                    <w:spacing w:line="268" w:lineRule="exact"/>
                    <w:suppressOverlap/>
                    <w:jc w:val="center"/>
                    <w:rPr>
                      <w:rFonts w:ascii="Arial" w:hAnsi="Arial" w:cs="Arial"/>
                      <w:sz w:val="18"/>
                      <w:szCs w:val="18"/>
                      <w:lang w:eastAsia="pl-PL"/>
                    </w:rPr>
                  </w:pPr>
                </w:p>
              </w:tc>
            </w:tr>
            <w:tr w:rsidR="00286F60" w:rsidRPr="00286F60" w14:paraId="7ABECE5C" w14:textId="77777777" w:rsidTr="00286F60">
              <w:trPr>
                <w:trHeight w:val="305"/>
                <w:jc w:val="center"/>
              </w:trPr>
              <w:tc>
                <w:tcPr>
                  <w:tcW w:w="1698" w:type="dxa"/>
                  <w:vMerge/>
                  <w:vAlign w:val="center"/>
                </w:tcPr>
                <w:p w14:paraId="12B4FC35" w14:textId="77777777" w:rsidR="00286F60" w:rsidRPr="00286F60" w:rsidRDefault="00286F60" w:rsidP="00FB072E">
                  <w:pPr>
                    <w:framePr w:hSpace="141" w:wrap="around" w:vAnchor="text" w:hAnchor="margin" w:x="108" w:y="-3002"/>
                    <w:spacing w:line="268" w:lineRule="exact"/>
                    <w:suppressOverlap/>
                    <w:jc w:val="center"/>
                    <w:rPr>
                      <w:rFonts w:ascii="Arial" w:hAnsi="Arial" w:cs="Arial"/>
                      <w:sz w:val="18"/>
                      <w:szCs w:val="18"/>
                      <w:lang w:eastAsia="pl-PL"/>
                    </w:rPr>
                  </w:pPr>
                </w:p>
              </w:tc>
              <w:tc>
                <w:tcPr>
                  <w:tcW w:w="2543" w:type="dxa"/>
                  <w:vAlign w:val="center"/>
                </w:tcPr>
                <w:p w14:paraId="443C3EAB" w14:textId="77777777" w:rsidR="00286F60" w:rsidRPr="00286F60" w:rsidRDefault="00286F60" w:rsidP="00FB072E">
                  <w:pPr>
                    <w:framePr w:hSpace="141" w:wrap="around" w:vAnchor="text" w:hAnchor="margin" w:x="108" w:y="-3002"/>
                    <w:spacing w:line="268" w:lineRule="exact"/>
                    <w:suppressOverlap/>
                    <w:jc w:val="center"/>
                    <w:rPr>
                      <w:rFonts w:ascii="Arial" w:hAnsi="Arial" w:cs="Arial"/>
                      <w:sz w:val="18"/>
                      <w:szCs w:val="18"/>
                      <w:lang w:eastAsia="pl-PL"/>
                    </w:rPr>
                  </w:pPr>
                  <w:r w:rsidRPr="00286F60">
                    <w:rPr>
                      <w:rFonts w:ascii="Arial" w:hAnsi="Arial" w:cs="Arial"/>
                      <w:sz w:val="18"/>
                      <w:szCs w:val="18"/>
                      <w:lang w:eastAsia="pl-PL"/>
                    </w:rPr>
                    <w:t>SO</w:t>
                  </w:r>
                  <w:r w:rsidRPr="00286F60">
                    <w:rPr>
                      <w:rFonts w:ascii="Arial" w:hAnsi="Arial" w:cs="Arial"/>
                      <w:sz w:val="18"/>
                      <w:szCs w:val="18"/>
                      <w:vertAlign w:val="subscript"/>
                      <w:lang w:eastAsia="pl-PL"/>
                    </w:rPr>
                    <w:t>2</w:t>
                  </w:r>
                </w:p>
              </w:tc>
              <w:tc>
                <w:tcPr>
                  <w:tcW w:w="4411" w:type="dxa"/>
                  <w:vMerge/>
                  <w:vAlign w:val="center"/>
                </w:tcPr>
                <w:p w14:paraId="563CEF8D" w14:textId="77777777" w:rsidR="00286F60" w:rsidRPr="00286F60" w:rsidRDefault="00286F60" w:rsidP="00FB072E">
                  <w:pPr>
                    <w:framePr w:hSpace="141" w:wrap="around" w:vAnchor="text" w:hAnchor="margin" w:x="108" w:y="-3002"/>
                    <w:spacing w:line="268" w:lineRule="exact"/>
                    <w:suppressOverlap/>
                    <w:jc w:val="center"/>
                    <w:rPr>
                      <w:rFonts w:ascii="Arial" w:hAnsi="Arial" w:cs="Arial"/>
                      <w:sz w:val="18"/>
                      <w:szCs w:val="18"/>
                      <w:lang w:eastAsia="pl-PL"/>
                    </w:rPr>
                  </w:pPr>
                </w:p>
              </w:tc>
            </w:tr>
            <w:tr w:rsidR="00286F60" w:rsidRPr="00286F60" w14:paraId="5C132B04" w14:textId="77777777" w:rsidTr="00286F60">
              <w:trPr>
                <w:trHeight w:val="305"/>
                <w:jc w:val="center"/>
              </w:trPr>
              <w:tc>
                <w:tcPr>
                  <w:tcW w:w="1698" w:type="dxa"/>
                  <w:vMerge/>
                  <w:vAlign w:val="center"/>
                </w:tcPr>
                <w:p w14:paraId="04FF8CF9" w14:textId="77777777" w:rsidR="00286F60" w:rsidRPr="00286F60" w:rsidRDefault="00286F60" w:rsidP="00FB072E">
                  <w:pPr>
                    <w:framePr w:hSpace="141" w:wrap="around" w:vAnchor="text" w:hAnchor="margin" w:x="108" w:y="-3002"/>
                    <w:spacing w:line="268" w:lineRule="exact"/>
                    <w:suppressOverlap/>
                    <w:jc w:val="center"/>
                    <w:rPr>
                      <w:rFonts w:ascii="Arial" w:hAnsi="Arial" w:cs="Arial"/>
                      <w:sz w:val="18"/>
                      <w:szCs w:val="18"/>
                      <w:lang w:eastAsia="pl-PL"/>
                    </w:rPr>
                  </w:pPr>
                </w:p>
              </w:tc>
              <w:tc>
                <w:tcPr>
                  <w:tcW w:w="2543" w:type="dxa"/>
                  <w:vAlign w:val="center"/>
                </w:tcPr>
                <w:p w14:paraId="5ACFCF26" w14:textId="77777777" w:rsidR="00286F60" w:rsidRPr="00286F60" w:rsidRDefault="00286F60" w:rsidP="00FB072E">
                  <w:pPr>
                    <w:framePr w:hSpace="141" w:wrap="around" w:vAnchor="text" w:hAnchor="margin" w:x="108" w:y="-3002"/>
                    <w:spacing w:line="268" w:lineRule="exact"/>
                    <w:suppressOverlap/>
                    <w:jc w:val="center"/>
                    <w:rPr>
                      <w:rFonts w:ascii="Arial" w:hAnsi="Arial" w:cs="Arial"/>
                      <w:sz w:val="18"/>
                      <w:szCs w:val="18"/>
                      <w:lang w:eastAsia="pl-PL"/>
                    </w:rPr>
                  </w:pPr>
                  <w:r w:rsidRPr="00286F60">
                    <w:rPr>
                      <w:rFonts w:ascii="Arial" w:hAnsi="Arial" w:cs="Arial"/>
                      <w:sz w:val="18"/>
                      <w:szCs w:val="18"/>
                      <w:lang w:eastAsia="pl-PL"/>
                    </w:rPr>
                    <w:t>CO</w:t>
                  </w:r>
                </w:p>
              </w:tc>
              <w:tc>
                <w:tcPr>
                  <w:tcW w:w="4411" w:type="dxa"/>
                  <w:vMerge/>
                  <w:vAlign w:val="center"/>
                </w:tcPr>
                <w:p w14:paraId="714AC276" w14:textId="77777777" w:rsidR="00286F60" w:rsidRPr="00286F60" w:rsidRDefault="00286F60" w:rsidP="00FB072E">
                  <w:pPr>
                    <w:framePr w:hSpace="141" w:wrap="around" w:vAnchor="text" w:hAnchor="margin" w:x="108" w:y="-3002"/>
                    <w:spacing w:line="268" w:lineRule="exact"/>
                    <w:suppressOverlap/>
                    <w:jc w:val="center"/>
                    <w:rPr>
                      <w:rFonts w:ascii="Arial" w:hAnsi="Arial" w:cs="Arial"/>
                      <w:sz w:val="18"/>
                      <w:szCs w:val="18"/>
                      <w:lang w:eastAsia="pl-PL"/>
                    </w:rPr>
                  </w:pPr>
                </w:p>
              </w:tc>
            </w:tr>
            <w:tr w:rsidR="00286F60" w:rsidRPr="00286F60" w14:paraId="0C614445" w14:textId="77777777" w:rsidTr="00286F60">
              <w:trPr>
                <w:trHeight w:val="364"/>
                <w:jc w:val="center"/>
              </w:trPr>
              <w:tc>
                <w:tcPr>
                  <w:tcW w:w="1698" w:type="dxa"/>
                  <w:vMerge/>
                  <w:vAlign w:val="center"/>
                </w:tcPr>
                <w:p w14:paraId="666625EC" w14:textId="77777777" w:rsidR="00286F60" w:rsidRPr="00286F60" w:rsidRDefault="00286F60" w:rsidP="00FB072E">
                  <w:pPr>
                    <w:framePr w:hSpace="141" w:wrap="around" w:vAnchor="text" w:hAnchor="margin" w:x="108" w:y="-3002"/>
                    <w:spacing w:line="268" w:lineRule="exact"/>
                    <w:suppressOverlap/>
                    <w:jc w:val="center"/>
                    <w:rPr>
                      <w:rFonts w:ascii="Arial" w:hAnsi="Arial" w:cs="Arial"/>
                      <w:sz w:val="18"/>
                      <w:szCs w:val="18"/>
                      <w:lang w:eastAsia="pl-PL"/>
                    </w:rPr>
                  </w:pPr>
                </w:p>
              </w:tc>
              <w:tc>
                <w:tcPr>
                  <w:tcW w:w="2543" w:type="dxa"/>
                  <w:vAlign w:val="center"/>
                </w:tcPr>
                <w:p w14:paraId="77C9B708" w14:textId="77777777" w:rsidR="00286F60" w:rsidRPr="00286F60" w:rsidRDefault="00286F60" w:rsidP="00FB072E">
                  <w:pPr>
                    <w:framePr w:hSpace="141" w:wrap="around" w:vAnchor="text" w:hAnchor="margin" w:x="108" w:y="-3002"/>
                    <w:spacing w:line="268" w:lineRule="exact"/>
                    <w:suppressOverlap/>
                    <w:jc w:val="center"/>
                    <w:rPr>
                      <w:rFonts w:ascii="Arial" w:hAnsi="Arial" w:cs="Arial"/>
                      <w:sz w:val="18"/>
                      <w:szCs w:val="18"/>
                      <w:lang w:eastAsia="pl-PL"/>
                    </w:rPr>
                  </w:pPr>
                  <w:r w:rsidRPr="00286F60">
                    <w:rPr>
                      <w:rFonts w:ascii="Arial" w:hAnsi="Arial" w:cs="Arial"/>
                      <w:sz w:val="18"/>
                      <w:szCs w:val="18"/>
                      <w:lang w:eastAsia="pl-PL"/>
                    </w:rPr>
                    <w:t>cynk i jego związki</w:t>
                  </w:r>
                </w:p>
              </w:tc>
              <w:tc>
                <w:tcPr>
                  <w:tcW w:w="4411" w:type="dxa"/>
                  <w:vMerge/>
                  <w:vAlign w:val="center"/>
                </w:tcPr>
                <w:p w14:paraId="107FA81E" w14:textId="77777777" w:rsidR="00286F60" w:rsidRPr="00286F60" w:rsidRDefault="00286F60" w:rsidP="00FB072E">
                  <w:pPr>
                    <w:framePr w:hSpace="141" w:wrap="around" w:vAnchor="text" w:hAnchor="margin" w:x="108" w:y="-3002"/>
                    <w:spacing w:line="268" w:lineRule="exact"/>
                    <w:suppressOverlap/>
                    <w:jc w:val="center"/>
                    <w:rPr>
                      <w:rFonts w:ascii="Arial" w:hAnsi="Arial" w:cs="Arial"/>
                      <w:sz w:val="18"/>
                      <w:szCs w:val="18"/>
                      <w:highlight w:val="yellow"/>
                      <w:lang w:eastAsia="pl-PL"/>
                    </w:rPr>
                  </w:pPr>
                </w:p>
              </w:tc>
            </w:tr>
            <w:tr w:rsidR="00286F60" w:rsidRPr="00286F60" w14:paraId="1C37FF88" w14:textId="77777777" w:rsidTr="00286F60">
              <w:trPr>
                <w:trHeight w:val="601"/>
                <w:jc w:val="center"/>
              </w:trPr>
              <w:tc>
                <w:tcPr>
                  <w:tcW w:w="1698" w:type="dxa"/>
                  <w:vMerge w:val="restart"/>
                  <w:vAlign w:val="center"/>
                </w:tcPr>
                <w:p w14:paraId="0A84B57B" w14:textId="77777777" w:rsidR="00286F60" w:rsidRPr="00286F60" w:rsidRDefault="00286F60" w:rsidP="00FB072E">
                  <w:pPr>
                    <w:framePr w:hSpace="141" w:wrap="around" w:vAnchor="text" w:hAnchor="margin" w:x="108" w:y="-3002"/>
                    <w:spacing w:line="268" w:lineRule="exact"/>
                    <w:suppressOverlap/>
                    <w:jc w:val="center"/>
                    <w:rPr>
                      <w:rFonts w:ascii="Arial" w:hAnsi="Arial" w:cs="Arial"/>
                      <w:sz w:val="18"/>
                      <w:szCs w:val="18"/>
                      <w:lang w:eastAsia="pl-PL"/>
                    </w:rPr>
                  </w:pPr>
                  <w:r w:rsidRPr="00286F60">
                    <w:rPr>
                      <w:rFonts w:ascii="Arial" w:hAnsi="Arial" w:cs="Arial"/>
                      <w:sz w:val="18"/>
                      <w:szCs w:val="18"/>
                      <w:lang w:eastAsia="pl-PL"/>
                    </w:rPr>
                    <w:t>E-2</w:t>
                  </w:r>
                </w:p>
              </w:tc>
              <w:tc>
                <w:tcPr>
                  <w:tcW w:w="2543" w:type="dxa"/>
                  <w:vAlign w:val="center"/>
                </w:tcPr>
                <w:p w14:paraId="2032DBD2" w14:textId="77777777" w:rsidR="00286F60" w:rsidRPr="00286F60" w:rsidRDefault="00286F60" w:rsidP="00FB072E">
                  <w:pPr>
                    <w:framePr w:hSpace="141" w:wrap="around" w:vAnchor="text" w:hAnchor="margin" w:x="108" w:y="-3002"/>
                    <w:spacing w:line="268" w:lineRule="exact"/>
                    <w:suppressOverlap/>
                    <w:jc w:val="center"/>
                    <w:rPr>
                      <w:rFonts w:ascii="Arial" w:hAnsi="Arial" w:cs="Arial"/>
                      <w:sz w:val="18"/>
                      <w:szCs w:val="18"/>
                      <w:lang w:eastAsia="pl-PL"/>
                    </w:rPr>
                  </w:pPr>
                  <w:r w:rsidRPr="00286F60">
                    <w:rPr>
                      <w:rFonts w:ascii="Arial" w:hAnsi="Arial" w:cs="Arial"/>
                      <w:sz w:val="18"/>
                      <w:szCs w:val="18"/>
                      <w:lang w:eastAsia="pl-PL"/>
                    </w:rPr>
                    <w:t>Pył (pył ogółem, pył zawieszony PM10 i PM 2.5)</w:t>
                  </w:r>
                </w:p>
              </w:tc>
              <w:tc>
                <w:tcPr>
                  <w:tcW w:w="4411" w:type="dxa"/>
                  <w:vMerge w:val="restart"/>
                  <w:vAlign w:val="center"/>
                </w:tcPr>
                <w:p w14:paraId="5A27BA3D" w14:textId="77777777" w:rsidR="00286F60" w:rsidRPr="00286F60" w:rsidRDefault="00286F60" w:rsidP="00FB072E">
                  <w:pPr>
                    <w:framePr w:hSpace="141" w:wrap="around" w:vAnchor="text" w:hAnchor="margin" w:x="108" w:y="-3002"/>
                    <w:numPr>
                      <w:ilvl w:val="0"/>
                      <w:numId w:val="119"/>
                    </w:numPr>
                    <w:spacing w:line="268" w:lineRule="exact"/>
                    <w:contextualSpacing/>
                    <w:suppressOverlap/>
                    <w:rPr>
                      <w:rFonts w:ascii="Arial" w:hAnsi="Arial" w:cs="Arial"/>
                      <w:sz w:val="18"/>
                      <w:szCs w:val="18"/>
                      <w:lang w:eastAsia="pl-PL"/>
                    </w:rPr>
                  </w:pPr>
                  <w:r w:rsidRPr="00286F60">
                    <w:rPr>
                      <w:rFonts w:ascii="Arial" w:hAnsi="Arial" w:cs="Arial"/>
                      <w:sz w:val="18"/>
                      <w:szCs w:val="18"/>
                      <w:lang w:eastAsia="pl-PL"/>
                    </w:rPr>
                    <w:t>raz na 6 miesięcy dla wariantu I;</w:t>
                  </w:r>
                </w:p>
                <w:p w14:paraId="4120A3C8" w14:textId="77777777" w:rsidR="00286F60" w:rsidRPr="00286F60" w:rsidRDefault="00286F60" w:rsidP="00FB072E">
                  <w:pPr>
                    <w:framePr w:hSpace="141" w:wrap="around" w:vAnchor="text" w:hAnchor="margin" w:x="108" w:y="-3002"/>
                    <w:numPr>
                      <w:ilvl w:val="0"/>
                      <w:numId w:val="119"/>
                    </w:numPr>
                    <w:spacing w:line="268" w:lineRule="exact"/>
                    <w:contextualSpacing/>
                    <w:suppressOverlap/>
                    <w:rPr>
                      <w:rFonts w:ascii="Arial" w:hAnsi="Arial" w:cs="Arial"/>
                      <w:sz w:val="18"/>
                      <w:szCs w:val="18"/>
                      <w:lang w:eastAsia="pl-PL"/>
                    </w:rPr>
                  </w:pPr>
                  <w:r w:rsidRPr="00286F60">
                    <w:rPr>
                      <w:rFonts w:ascii="Arial" w:hAnsi="Arial" w:cs="Arial"/>
                      <w:sz w:val="18"/>
                      <w:szCs w:val="18"/>
                      <w:lang w:eastAsia="pl-PL"/>
                    </w:rPr>
                    <w:t>raz na 6 miesięcy dla wariantu II a.</w:t>
                  </w:r>
                </w:p>
              </w:tc>
            </w:tr>
            <w:tr w:rsidR="00286F60" w:rsidRPr="00286F60" w14:paraId="1BB6444F" w14:textId="77777777" w:rsidTr="00286F60">
              <w:trPr>
                <w:trHeight w:val="295"/>
                <w:jc w:val="center"/>
              </w:trPr>
              <w:tc>
                <w:tcPr>
                  <w:tcW w:w="1698" w:type="dxa"/>
                  <w:vMerge/>
                  <w:vAlign w:val="center"/>
                </w:tcPr>
                <w:p w14:paraId="2B52D003" w14:textId="77777777" w:rsidR="00286F60" w:rsidRPr="00286F60" w:rsidRDefault="00286F60" w:rsidP="00FB072E">
                  <w:pPr>
                    <w:framePr w:hSpace="141" w:wrap="around" w:vAnchor="text" w:hAnchor="margin" w:x="108" w:y="-3002"/>
                    <w:spacing w:line="268" w:lineRule="exact"/>
                    <w:suppressOverlap/>
                    <w:jc w:val="center"/>
                    <w:rPr>
                      <w:rFonts w:ascii="Arial" w:hAnsi="Arial" w:cs="Arial"/>
                      <w:sz w:val="18"/>
                      <w:szCs w:val="18"/>
                      <w:lang w:eastAsia="pl-PL"/>
                    </w:rPr>
                  </w:pPr>
                </w:p>
              </w:tc>
              <w:tc>
                <w:tcPr>
                  <w:tcW w:w="2543" w:type="dxa"/>
                  <w:vAlign w:val="center"/>
                </w:tcPr>
                <w:p w14:paraId="2302C122" w14:textId="77777777" w:rsidR="00286F60" w:rsidRPr="00286F60" w:rsidRDefault="00286F60" w:rsidP="00FB072E">
                  <w:pPr>
                    <w:framePr w:hSpace="141" w:wrap="around" w:vAnchor="text" w:hAnchor="margin" w:x="108" w:y="-3002"/>
                    <w:spacing w:line="268" w:lineRule="exact"/>
                    <w:suppressOverlap/>
                    <w:jc w:val="center"/>
                    <w:rPr>
                      <w:rFonts w:ascii="Arial" w:hAnsi="Arial" w:cs="Arial"/>
                      <w:sz w:val="18"/>
                      <w:szCs w:val="18"/>
                      <w:lang w:eastAsia="pl-PL"/>
                    </w:rPr>
                  </w:pPr>
                  <w:proofErr w:type="spellStart"/>
                  <w:r w:rsidRPr="00286F60">
                    <w:rPr>
                      <w:rFonts w:ascii="Arial" w:hAnsi="Arial" w:cs="Arial"/>
                      <w:sz w:val="18"/>
                      <w:szCs w:val="18"/>
                      <w:lang w:eastAsia="pl-PL"/>
                    </w:rPr>
                    <w:t>NO</w:t>
                  </w:r>
                  <w:r w:rsidRPr="00286F60">
                    <w:rPr>
                      <w:rFonts w:ascii="Arial" w:hAnsi="Arial" w:cs="Arial"/>
                      <w:sz w:val="18"/>
                      <w:szCs w:val="18"/>
                      <w:vertAlign w:val="subscript"/>
                      <w:lang w:eastAsia="pl-PL"/>
                    </w:rPr>
                    <w:t>x</w:t>
                  </w:r>
                  <w:proofErr w:type="spellEnd"/>
                </w:p>
              </w:tc>
              <w:tc>
                <w:tcPr>
                  <w:tcW w:w="4411" w:type="dxa"/>
                  <w:vMerge/>
                  <w:vAlign w:val="center"/>
                </w:tcPr>
                <w:p w14:paraId="3BB7F81D" w14:textId="77777777" w:rsidR="00286F60" w:rsidRPr="00286F60" w:rsidRDefault="00286F60" w:rsidP="00FB072E">
                  <w:pPr>
                    <w:framePr w:hSpace="141" w:wrap="around" w:vAnchor="text" w:hAnchor="margin" w:x="108" w:y="-3002"/>
                    <w:spacing w:line="268" w:lineRule="exact"/>
                    <w:suppressOverlap/>
                    <w:jc w:val="center"/>
                    <w:rPr>
                      <w:rFonts w:ascii="Arial" w:hAnsi="Arial" w:cs="Arial"/>
                      <w:sz w:val="18"/>
                      <w:szCs w:val="18"/>
                      <w:lang w:eastAsia="pl-PL"/>
                    </w:rPr>
                  </w:pPr>
                </w:p>
              </w:tc>
            </w:tr>
            <w:tr w:rsidR="00286F60" w:rsidRPr="00286F60" w14:paraId="7B2F822E" w14:textId="77777777" w:rsidTr="00286F60">
              <w:trPr>
                <w:trHeight w:val="305"/>
                <w:jc w:val="center"/>
              </w:trPr>
              <w:tc>
                <w:tcPr>
                  <w:tcW w:w="1698" w:type="dxa"/>
                  <w:vMerge/>
                  <w:vAlign w:val="center"/>
                </w:tcPr>
                <w:p w14:paraId="3A674106" w14:textId="77777777" w:rsidR="00286F60" w:rsidRPr="00286F60" w:rsidRDefault="00286F60" w:rsidP="00FB072E">
                  <w:pPr>
                    <w:framePr w:hSpace="141" w:wrap="around" w:vAnchor="text" w:hAnchor="margin" w:x="108" w:y="-3002"/>
                    <w:spacing w:line="268" w:lineRule="exact"/>
                    <w:suppressOverlap/>
                    <w:jc w:val="center"/>
                    <w:rPr>
                      <w:rFonts w:ascii="Arial" w:hAnsi="Arial" w:cs="Arial"/>
                      <w:sz w:val="18"/>
                      <w:szCs w:val="18"/>
                      <w:lang w:eastAsia="pl-PL"/>
                    </w:rPr>
                  </w:pPr>
                </w:p>
              </w:tc>
              <w:tc>
                <w:tcPr>
                  <w:tcW w:w="2543" w:type="dxa"/>
                  <w:vAlign w:val="center"/>
                </w:tcPr>
                <w:p w14:paraId="2636511B" w14:textId="77777777" w:rsidR="00286F60" w:rsidRPr="00286F60" w:rsidRDefault="00286F60" w:rsidP="00FB072E">
                  <w:pPr>
                    <w:framePr w:hSpace="141" w:wrap="around" w:vAnchor="text" w:hAnchor="margin" w:x="108" w:y="-3002"/>
                    <w:spacing w:line="268" w:lineRule="exact"/>
                    <w:suppressOverlap/>
                    <w:jc w:val="center"/>
                    <w:rPr>
                      <w:rFonts w:ascii="Arial" w:hAnsi="Arial" w:cs="Arial"/>
                      <w:sz w:val="18"/>
                      <w:szCs w:val="18"/>
                      <w:lang w:eastAsia="pl-PL"/>
                    </w:rPr>
                  </w:pPr>
                  <w:r w:rsidRPr="00286F60">
                    <w:rPr>
                      <w:rFonts w:ascii="Arial" w:hAnsi="Arial" w:cs="Arial"/>
                      <w:sz w:val="18"/>
                      <w:szCs w:val="18"/>
                      <w:lang w:eastAsia="pl-PL"/>
                    </w:rPr>
                    <w:t>SO</w:t>
                  </w:r>
                  <w:r w:rsidRPr="00286F60">
                    <w:rPr>
                      <w:rFonts w:ascii="Arial" w:hAnsi="Arial" w:cs="Arial"/>
                      <w:sz w:val="18"/>
                      <w:szCs w:val="18"/>
                      <w:vertAlign w:val="subscript"/>
                      <w:lang w:eastAsia="pl-PL"/>
                    </w:rPr>
                    <w:t>2</w:t>
                  </w:r>
                </w:p>
              </w:tc>
              <w:tc>
                <w:tcPr>
                  <w:tcW w:w="4411" w:type="dxa"/>
                  <w:vMerge/>
                  <w:vAlign w:val="center"/>
                </w:tcPr>
                <w:p w14:paraId="0CD24F0E" w14:textId="77777777" w:rsidR="00286F60" w:rsidRPr="00286F60" w:rsidRDefault="00286F60" w:rsidP="00FB072E">
                  <w:pPr>
                    <w:framePr w:hSpace="141" w:wrap="around" w:vAnchor="text" w:hAnchor="margin" w:x="108" w:y="-3002"/>
                    <w:spacing w:line="268" w:lineRule="exact"/>
                    <w:suppressOverlap/>
                    <w:jc w:val="center"/>
                    <w:rPr>
                      <w:rFonts w:ascii="Arial" w:hAnsi="Arial" w:cs="Arial"/>
                      <w:sz w:val="18"/>
                      <w:szCs w:val="18"/>
                      <w:lang w:eastAsia="pl-PL"/>
                    </w:rPr>
                  </w:pPr>
                </w:p>
              </w:tc>
            </w:tr>
            <w:tr w:rsidR="00286F60" w:rsidRPr="00286F60" w14:paraId="5EB23F10" w14:textId="77777777" w:rsidTr="00286F60">
              <w:trPr>
                <w:trHeight w:val="305"/>
                <w:jc w:val="center"/>
              </w:trPr>
              <w:tc>
                <w:tcPr>
                  <w:tcW w:w="1698" w:type="dxa"/>
                  <w:vMerge/>
                  <w:vAlign w:val="center"/>
                </w:tcPr>
                <w:p w14:paraId="68A22475" w14:textId="77777777" w:rsidR="00286F60" w:rsidRPr="00286F60" w:rsidRDefault="00286F60" w:rsidP="00FB072E">
                  <w:pPr>
                    <w:framePr w:hSpace="141" w:wrap="around" w:vAnchor="text" w:hAnchor="margin" w:x="108" w:y="-3002"/>
                    <w:spacing w:line="268" w:lineRule="exact"/>
                    <w:suppressOverlap/>
                    <w:jc w:val="center"/>
                    <w:rPr>
                      <w:rFonts w:ascii="Arial" w:hAnsi="Arial" w:cs="Arial"/>
                      <w:sz w:val="18"/>
                      <w:szCs w:val="18"/>
                      <w:lang w:eastAsia="pl-PL"/>
                    </w:rPr>
                  </w:pPr>
                </w:p>
              </w:tc>
              <w:tc>
                <w:tcPr>
                  <w:tcW w:w="2543" w:type="dxa"/>
                  <w:vAlign w:val="center"/>
                </w:tcPr>
                <w:p w14:paraId="2F5D7F30" w14:textId="77777777" w:rsidR="00286F60" w:rsidRPr="00286F60" w:rsidRDefault="00286F60" w:rsidP="00FB072E">
                  <w:pPr>
                    <w:framePr w:hSpace="141" w:wrap="around" w:vAnchor="text" w:hAnchor="margin" w:x="108" w:y="-3002"/>
                    <w:spacing w:line="268" w:lineRule="exact"/>
                    <w:suppressOverlap/>
                    <w:jc w:val="center"/>
                    <w:rPr>
                      <w:rFonts w:ascii="Arial" w:hAnsi="Arial" w:cs="Arial"/>
                      <w:sz w:val="18"/>
                      <w:szCs w:val="18"/>
                      <w:lang w:eastAsia="pl-PL"/>
                    </w:rPr>
                  </w:pPr>
                  <w:r w:rsidRPr="00286F60">
                    <w:rPr>
                      <w:rFonts w:ascii="Arial" w:hAnsi="Arial" w:cs="Arial"/>
                      <w:sz w:val="18"/>
                      <w:szCs w:val="18"/>
                      <w:lang w:eastAsia="pl-PL"/>
                    </w:rPr>
                    <w:t>CO</w:t>
                  </w:r>
                </w:p>
              </w:tc>
              <w:tc>
                <w:tcPr>
                  <w:tcW w:w="4411" w:type="dxa"/>
                  <w:vMerge/>
                  <w:vAlign w:val="center"/>
                </w:tcPr>
                <w:p w14:paraId="30E51062" w14:textId="77777777" w:rsidR="00286F60" w:rsidRPr="00286F60" w:rsidRDefault="00286F60" w:rsidP="00FB072E">
                  <w:pPr>
                    <w:framePr w:hSpace="141" w:wrap="around" w:vAnchor="text" w:hAnchor="margin" w:x="108" w:y="-3002"/>
                    <w:spacing w:line="268" w:lineRule="exact"/>
                    <w:suppressOverlap/>
                    <w:jc w:val="center"/>
                    <w:rPr>
                      <w:rFonts w:ascii="Arial" w:hAnsi="Arial" w:cs="Arial"/>
                      <w:sz w:val="18"/>
                      <w:szCs w:val="18"/>
                      <w:lang w:eastAsia="pl-PL"/>
                    </w:rPr>
                  </w:pPr>
                </w:p>
              </w:tc>
            </w:tr>
            <w:tr w:rsidR="00286F60" w:rsidRPr="00286F60" w14:paraId="136688F0" w14:textId="77777777" w:rsidTr="00286F60">
              <w:trPr>
                <w:trHeight w:val="292"/>
                <w:jc w:val="center"/>
              </w:trPr>
              <w:tc>
                <w:tcPr>
                  <w:tcW w:w="1698" w:type="dxa"/>
                  <w:vMerge/>
                  <w:vAlign w:val="center"/>
                </w:tcPr>
                <w:p w14:paraId="772A433E" w14:textId="77777777" w:rsidR="00286F60" w:rsidRPr="00286F60" w:rsidRDefault="00286F60" w:rsidP="00FB072E">
                  <w:pPr>
                    <w:framePr w:hSpace="141" w:wrap="around" w:vAnchor="text" w:hAnchor="margin" w:x="108" w:y="-3002"/>
                    <w:spacing w:line="268" w:lineRule="exact"/>
                    <w:suppressOverlap/>
                    <w:jc w:val="center"/>
                    <w:rPr>
                      <w:rFonts w:ascii="Arial" w:hAnsi="Arial" w:cs="Arial"/>
                      <w:sz w:val="18"/>
                      <w:szCs w:val="18"/>
                      <w:lang w:eastAsia="pl-PL"/>
                    </w:rPr>
                  </w:pPr>
                </w:p>
              </w:tc>
              <w:tc>
                <w:tcPr>
                  <w:tcW w:w="2543" w:type="dxa"/>
                  <w:vAlign w:val="center"/>
                </w:tcPr>
                <w:p w14:paraId="2B629A16" w14:textId="77777777" w:rsidR="00286F60" w:rsidRPr="00286F60" w:rsidRDefault="00286F60" w:rsidP="00FB072E">
                  <w:pPr>
                    <w:framePr w:hSpace="141" w:wrap="around" w:vAnchor="text" w:hAnchor="margin" w:x="108" w:y="-3002"/>
                    <w:spacing w:line="268" w:lineRule="exact"/>
                    <w:suppressOverlap/>
                    <w:jc w:val="center"/>
                    <w:rPr>
                      <w:rFonts w:ascii="Arial" w:hAnsi="Arial" w:cs="Arial"/>
                      <w:sz w:val="18"/>
                      <w:szCs w:val="18"/>
                      <w:lang w:eastAsia="pl-PL"/>
                    </w:rPr>
                  </w:pPr>
                  <w:r w:rsidRPr="00286F60">
                    <w:rPr>
                      <w:rFonts w:ascii="Arial" w:hAnsi="Arial" w:cs="Arial"/>
                      <w:sz w:val="18"/>
                      <w:szCs w:val="18"/>
                      <w:lang w:eastAsia="pl-PL"/>
                    </w:rPr>
                    <w:t>cynk i jego związki</w:t>
                  </w:r>
                </w:p>
              </w:tc>
              <w:tc>
                <w:tcPr>
                  <w:tcW w:w="4411" w:type="dxa"/>
                  <w:vMerge/>
                  <w:vAlign w:val="center"/>
                </w:tcPr>
                <w:p w14:paraId="00BDFB83" w14:textId="77777777" w:rsidR="00286F60" w:rsidRPr="00286F60" w:rsidRDefault="00286F60" w:rsidP="00FB072E">
                  <w:pPr>
                    <w:framePr w:hSpace="141" w:wrap="around" w:vAnchor="text" w:hAnchor="margin" w:x="108" w:y="-3002"/>
                    <w:spacing w:line="268" w:lineRule="exact"/>
                    <w:suppressOverlap/>
                    <w:jc w:val="center"/>
                    <w:rPr>
                      <w:rFonts w:ascii="Arial" w:hAnsi="Arial" w:cs="Arial"/>
                      <w:sz w:val="18"/>
                      <w:szCs w:val="18"/>
                      <w:highlight w:val="yellow"/>
                      <w:lang w:eastAsia="pl-PL"/>
                    </w:rPr>
                  </w:pPr>
                </w:p>
              </w:tc>
            </w:tr>
            <w:tr w:rsidR="00286F60" w:rsidRPr="00286F60" w14:paraId="26D6B4D8" w14:textId="77777777" w:rsidTr="00286F60">
              <w:trPr>
                <w:trHeight w:val="305"/>
                <w:jc w:val="center"/>
              </w:trPr>
              <w:tc>
                <w:tcPr>
                  <w:tcW w:w="1698" w:type="dxa"/>
                  <w:vMerge w:val="restart"/>
                  <w:vAlign w:val="center"/>
                </w:tcPr>
                <w:p w14:paraId="5FA02971" w14:textId="77777777" w:rsidR="00286F60" w:rsidRPr="00286F60" w:rsidRDefault="00286F60" w:rsidP="00FB072E">
                  <w:pPr>
                    <w:framePr w:hSpace="141" w:wrap="around" w:vAnchor="text" w:hAnchor="margin" w:x="108" w:y="-3002"/>
                    <w:spacing w:line="268" w:lineRule="exact"/>
                    <w:suppressOverlap/>
                    <w:jc w:val="center"/>
                    <w:rPr>
                      <w:rFonts w:ascii="Arial" w:hAnsi="Arial" w:cs="Arial"/>
                      <w:sz w:val="18"/>
                      <w:szCs w:val="18"/>
                      <w:lang w:eastAsia="pl-PL"/>
                    </w:rPr>
                  </w:pPr>
                  <w:r w:rsidRPr="00286F60">
                    <w:rPr>
                      <w:rFonts w:ascii="Arial" w:hAnsi="Arial" w:cs="Arial"/>
                      <w:sz w:val="18"/>
                      <w:szCs w:val="18"/>
                      <w:lang w:eastAsia="pl-PL"/>
                    </w:rPr>
                    <w:t>E-4</w:t>
                  </w:r>
                </w:p>
              </w:tc>
              <w:tc>
                <w:tcPr>
                  <w:tcW w:w="2543" w:type="dxa"/>
                  <w:vAlign w:val="center"/>
                </w:tcPr>
                <w:p w14:paraId="1E62B99E" w14:textId="77777777" w:rsidR="00286F60" w:rsidRPr="00286F60" w:rsidRDefault="00286F60" w:rsidP="00FB072E">
                  <w:pPr>
                    <w:framePr w:hSpace="141" w:wrap="around" w:vAnchor="text" w:hAnchor="margin" w:x="108" w:y="-3002"/>
                    <w:spacing w:line="268" w:lineRule="exact"/>
                    <w:suppressOverlap/>
                    <w:jc w:val="center"/>
                    <w:rPr>
                      <w:rFonts w:ascii="Arial" w:hAnsi="Arial" w:cs="Arial"/>
                      <w:sz w:val="18"/>
                      <w:szCs w:val="18"/>
                      <w:lang w:eastAsia="pl-PL"/>
                    </w:rPr>
                  </w:pPr>
                  <w:r w:rsidRPr="00286F60">
                    <w:rPr>
                      <w:rFonts w:ascii="Arial" w:hAnsi="Arial" w:cs="Arial"/>
                      <w:sz w:val="18"/>
                      <w:szCs w:val="18"/>
                      <w:lang w:eastAsia="pl-PL"/>
                    </w:rPr>
                    <w:t>Pył (pył ogółem, pył zawieszony PM10 i PM 2.5)</w:t>
                  </w:r>
                </w:p>
              </w:tc>
              <w:tc>
                <w:tcPr>
                  <w:tcW w:w="4411" w:type="dxa"/>
                  <w:vMerge w:val="restart"/>
                  <w:vAlign w:val="center"/>
                </w:tcPr>
                <w:p w14:paraId="4C77B139" w14:textId="77777777" w:rsidR="00286F60" w:rsidRPr="00286F60" w:rsidRDefault="00286F60" w:rsidP="00FB072E">
                  <w:pPr>
                    <w:framePr w:hSpace="141" w:wrap="around" w:vAnchor="text" w:hAnchor="margin" w:x="108" w:y="-3002"/>
                    <w:numPr>
                      <w:ilvl w:val="0"/>
                      <w:numId w:val="119"/>
                    </w:numPr>
                    <w:spacing w:line="268" w:lineRule="exact"/>
                    <w:contextualSpacing/>
                    <w:suppressOverlap/>
                    <w:rPr>
                      <w:rFonts w:ascii="Arial" w:hAnsi="Arial" w:cs="Arial"/>
                      <w:sz w:val="18"/>
                      <w:szCs w:val="18"/>
                      <w:lang w:eastAsia="pl-PL"/>
                    </w:rPr>
                  </w:pPr>
                  <w:r w:rsidRPr="00286F60">
                    <w:rPr>
                      <w:rFonts w:ascii="Arial" w:hAnsi="Arial" w:cs="Arial"/>
                      <w:sz w:val="18"/>
                      <w:szCs w:val="18"/>
                      <w:lang w:eastAsia="pl-PL"/>
                    </w:rPr>
                    <w:t>raz na 6 miesięcy dla wariantu II a.</w:t>
                  </w:r>
                </w:p>
              </w:tc>
            </w:tr>
            <w:tr w:rsidR="00286F60" w:rsidRPr="00286F60" w14:paraId="722F9A3A" w14:textId="77777777" w:rsidTr="00286F60">
              <w:trPr>
                <w:trHeight w:val="305"/>
                <w:jc w:val="center"/>
              </w:trPr>
              <w:tc>
                <w:tcPr>
                  <w:tcW w:w="1698" w:type="dxa"/>
                  <w:vMerge/>
                  <w:vAlign w:val="center"/>
                </w:tcPr>
                <w:p w14:paraId="15E493D8" w14:textId="77777777" w:rsidR="00286F60" w:rsidRPr="00286F60" w:rsidRDefault="00286F60" w:rsidP="00FB072E">
                  <w:pPr>
                    <w:framePr w:hSpace="141" w:wrap="around" w:vAnchor="text" w:hAnchor="margin" w:x="108" w:y="-3002"/>
                    <w:spacing w:line="268" w:lineRule="exact"/>
                    <w:suppressOverlap/>
                    <w:jc w:val="center"/>
                    <w:rPr>
                      <w:rFonts w:ascii="Arial" w:hAnsi="Arial" w:cs="Arial"/>
                      <w:sz w:val="18"/>
                      <w:szCs w:val="18"/>
                      <w:lang w:eastAsia="pl-PL"/>
                    </w:rPr>
                  </w:pPr>
                </w:p>
              </w:tc>
              <w:tc>
                <w:tcPr>
                  <w:tcW w:w="2543" w:type="dxa"/>
                  <w:vAlign w:val="center"/>
                </w:tcPr>
                <w:p w14:paraId="7D0882FB" w14:textId="77777777" w:rsidR="00286F60" w:rsidRPr="00286F60" w:rsidRDefault="00286F60" w:rsidP="00FB072E">
                  <w:pPr>
                    <w:framePr w:hSpace="141" w:wrap="around" w:vAnchor="text" w:hAnchor="margin" w:x="108" w:y="-3002"/>
                    <w:spacing w:line="268" w:lineRule="exact"/>
                    <w:suppressOverlap/>
                    <w:jc w:val="center"/>
                    <w:rPr>
                      <w:rFonts w:ascii="Arial" w:hAnsi="Arial" w:cs="Arial"/>
                      <w:sz w:val="18"/>
                      <w:szCs w:val="18"/>
                      <w:lang w:eastAsia="pl-PL"/>
                    </w:rPr>
                  </w:pPr>
                  <w:proofErr w:type="spellStart"/>
                  <w:r w:rsidRPr="00286F60">
                    <w:rPr>
                      <w:rFonts w:ascii="Arial" w:hAnsi="Arial" w:cs="Arial"/>
                      <w:sz w:val="18"/>
                      <w:szCs w:val="18"/>
                      <w:lang w:eastAsia="pl-PL"/>
                    </w:rPr>
                    <w:t>NO</w:t>
                  </w:r>
                  <w:r w:rsidRPr="00286F60">
                    <w:rPr>
                      <w:rFonts w:ascii="Arial" w:hAnsi="Arial" w:cs="Arial"/>
                      <w:sz w:val="18"/>
                      <w:szCs w:val="18"/>
                      <w:vertAlign w:val="subscript"/>
                      <w:lang w:eastAsia="pl-PL"/>
                    </w:rPr>
                    <w:t>x</w:t>
                  </w:r>
                  <w:proofErr w:type="spellEnd"/>
                </w:p>
              </w:tc>
              <w:tc>
                <w:tcPr>
                  <w:tcW w:w="4411" w:type="dxa"/>
                  <w:vMerge/>
                  <w:vAlign w:val="center"/>
                </w:tcPr>
                <w:p w14:paraId="4A95DC42" w14:textId="77777777" w:rsidR="00286F60" w:rsidRPr="00286F60" w:rsidRDefault="00286F60" w:rsidP="00FB072E">
                  <w:pPr>
                    <w:framePr w:hSpace="141" w:wrap="around" w:vAnchor="text" w:hAnchor="margin" w:x="108" w:y="-3002"/>
                    <w:spacing w:line="268" w:lineRule="exact"/>
                    <w:suppressOverlap/>
                    <w:jc w:val="center"/>
                    <w:rPr>
                      <w:rFonts w:ascii="Arial" w:hAnsi="Arial" w:cs="Arial"/>
                      <w:sz w:val="18"/>
                      <w:szCs w:val="18"/>
                      <w:highlight w:val="yellow"/>
                      <w:lang w:eastAsia="pl-PL"/>
                    </w:rPr>
                  </w:pPr>
                </w:p>
              </w:tc>
            </w:tr>
            <w:tr w:rsidR="00286F60" w:rsidRPr="00286F60" w14:paraId="3B0EE05C" w14:textId="77777777" w:rsidTr="00286F60">
              <w:trPr>
                <w:trHeight w:val="305"/>
                <w:jc w:val="center"/>
              </w:trPr>
              <w:tc>
                <w:tcPr>
                  <w:tcW w:w="1698" w:type="dxa"/>
                  <w:vMerge/>
                  <w:vAlign w:val="center"/>
                </w:tcPr>
                <w:p w14:paraId="273CA380" w14:textId="77777777" w:rsidR="00286F60" w:rsidRPr="00286F60" w:rsidRDefault="00286F60" w:rsidP="00FB072E">
                  <w:pPr>
                    <w:framePr w:hSpace="141" w:wrap="around" w:vAnchor="text" w:hAnchor="margin" w:x="108" w:y="-3002"/>
                    <w:spacing w:line="268" w:lineRule="exact"/>
                    <w:suppressOverlap/>
                    <w:jc w:val="center"/>
                    <w:rPr>
                      <w:rFonts w:ascii="Arial" w:hAnsi="Arial" w:cs="Arial"/>
                      <w:sz w:val="18"/>
                      <w:szCs w:val="18"/>
                      <w:lang w:eastAsia="pl-PL"/>
                    </w:rPr>
                  </w:pPr>
                </w:p>
              </w:tc>
              <w:tc>
                <w:tcPr>
                  <w:tcW w:w="2543" w:type="dxa"/>
                  <w:vAlign w:val="center"/>
                </w:tcPr>
                <w:p w14:paraId="5C5925DD" w14:textId="77777777" w:rsidR="00286F60" w:rsidRPr="00286F60" w:rsidRDefault="00286F60" w:rsidP="00FB072E">
                  <w:pPr>
                    <w:framePr w:hSpace="141" w:wrap="around" w:vAnchor="text" w:hAnchor="margin" w:x="108" w:y="-3002"/>
                    <w:spacing w:line="268" w:lineRule="exact"/>
                    <w:suppressOverlap/>
                    <w:jc w:val="center"/>
                    <w:rPr>
                      <w:rFonts w:ascii="Arial" w:hAnsi="Arial" w:cs="Arial"/>
                      <w:sz w:val="18"/>
                      <w:szCs w:val="18"/>
                      <w:lang w:eastAsia="pl-PL"/>
                    </w:rPr>
                  </w:pPr>
                  <w:r w:rsidRPr="00286F60">
                    <w:rPr>
                      <w:rFonts w:ascii="Arial" w:hAnsi="Arial" w:cs="Arial"/>
                      <w:sz w:val="18"/>
                      <w:szCs w:val="18"/>
                      <w:lang w:eastAsia="pl-PL"/>
                    </w:rPr>
                    <w:t>SO</w:t>
                  </w:r>
                  <w:r w:rsidRPr="00286F60">
                    <w:rPr>
                      <w:rFonts w:ascii="Arial" w:hAnsi="Arial" w:cs="Arial"/>
                      <w:sz w:val="18"/>
                      <w:szCs w:val="18"/>
                      <w:vertAlign w:val="subscript"/>
                      <w:lang w:eastAsia="pl-PL"/>
                    </w:rPr>
                    <w:t>2</w:t>
                  </w:r>
                </w:p>
              </w:tc>
              <w:tc>
                <w:tcPr>
                  <w:tcW w:w="4411" w:type="dxa"/>
                  <w:vMerge/>
                  <w:vAlign w:val="center"/>
                </w:tcPr>
                <w:p w14:paraId="630E6A3F" w14:textId="77777777" w:rsidR="00286F60" w:rsidRPr="00286F60" w:rsidRDefault="00286F60" w:rsidP="00FB072E">
                  <w:pPr>
                    <w:framePr w:hSpace="141" w:wrap="around" w:vAnchor="text" w:hAnchor="margin" w:x="108" w:y="-3002"/>
                    <w:spacing w:line="268" w:lineRule="exact"/>
                    <w:suppressOverlap/>
                    <w:jc w:val="center"/>
                    <w:rPr>
                      <w:rFonts w:ascii="Arial" w:hAnsi="Arial" w:cs="Arial"/>
                      <w:sz w:val="18"/>
                      <w:szCs w:val="18"/>
                      <w:highlight w:val="yellow"/>
                      <w:lang w:eastAsia="pl-PL"/>
                    </w:rPr>
                  </w:pPr>
                </w:p>
              </w:tc>
            </w:tr>
            <w:tr w:rsidR="00286F60" w:rsidRPr="00286F60" w14:paraId="78A4B339" w14:textId="77777777" w:rsidTr="00286F60">
              <w:trPr>
                <w:trHeight w:val="305"/>
                <w:jc w:val="center"/>
              </w:trPr>
              <w:tc>
                <w:tcPr>
                  <w:tcW w:w="1698" w:type="dxa"/>
                  <w:vMerge/>
                  <w:vAlign w:val="center"/>
                </w:tcPr>
                <w:p w14:paraId="44C1EB5C" w14:textId="77777777" w:rsidR="00286F60" w:rsidRPr="00286F60" w:rsidRDefault="00286F60" w:rsidP="00FB072E">
                  <w:pPr>
                    <w:framePr w:hSpace="141" w:wrap="around" w:vAnchor="text" w:hAnchor="margin" w:x="108" w:y="-3002"/>
                    <w:spacing w:line="268" w:lineRule="exact"/>
                    <w:suppressOverlap/>
                    <w:jc w:val="center"/>
                    <w:rPr>
                      <w:rFonts w:ascii="Arial" w:hAnsi="Arial" w:cs="Arial"/>
                      <w:sz w:val="18"/>
                      <w:szCs w:val="18"/>
                      <w:lang w:eastAsia="pl-PL"/>
                    </w:rPr>
                  </w:pPr>
                </w:p>
              </w:tc>
              <w:tc>
                <w:tcPr>
                  <w:tcW w:w="2543" w:type="dxa"/>
                  <w:vAlign w:val="center"/>
                </w:tcPr>
                <w:p w14:paraId="5E6EFC44" w14:textId="77777777" w:rsidR="00286F60" w:rsidRPr="00286F60" w:rsidRDefault="00286F60" w:rsidP="00FB072E">
                  <w:pPr>
                    <w:framePr w:hSpace="141" w:wrap="around" w:vAnchor="text" w:hAnchor="margin" w:x="108" w:y="-3002"/>
                    <w:spacing w:line="268" w:lineRule="exact"/>
                    <w:suppressOverlap/>
                    <w:jc w:val="center"/>
                    <w:rPr>
                      <w:rFonts w:ascii="Arial" w:hAnsi="Arial" w:cs="Arial"/>
                      <w:sz w:val="18"/>
                      <w:szCs w:val="18"/>
                      <w:lang w:eastAsia="pl-PL"/>
                    </w:rPr>
                  </w:pPr>
                  <w:r w:rsidRPr="00286F60">
                    <w:rPr>
                      <w:rFonts w:ascii="Arial" w:hAnsi="Arial" w:cs="Arial"/>
                      <w:sz w:val="18"/>
                      <w:szCs w:val="18"/>
                      <w:lang w:eastAsia="pl-PL"/>
                    </w:rPr>
                    <w:t>CO</w:t>
                  </w:r>
                </w:p>
              </w:tc>
              <w:tc>
                <w:tcPr>
                  <w:tcW w:w="4411" w:type="dxa"/>
                  <w:vMerge/>
                  <w:vAlign w:val="center"/>
                </w:tcPr>
                <w:p w14:paraId="62D0A05B" w14:textId="77777777" w:rsidR="00286F60" w:rsidRPr="00286F60" w:rsidRDefault="00286F60" w:rsidP="00FB072E">
                  <w:pPr>
                    <w:framePr w:hSpace="141" w:wrap="around" w:vAnchor="text" w:hAnchor="margin" w:x="108" w:y="-3002"/>
                    <w:spacing w:line="268" w:lineRule="exact"/>
                    <w:suppressOverlap/>
                    <w:jc w:val="center"/>
                    <w:rPr>
                      <w:rFonts w:ascii="Arial" w:hAnsi="Arial" w:cs="Arial"/>
                      <w:sz w:val="18"/>
                      <w:szCs w:val="18"/>
                      <w:highlight w:val="yellow"/>
                      <w:lang w:eastAsia="pl-PL"/>
                    </w:rPr>
                  </w:pPr>
                </w:p>
              </w:tc>
            </w:tr>
          </w:tbl>
          <w:p w14:paraId="50976DE1" w14:textId="77777777" w:rsidR="00286F60" w:rsidRDefault="00286F60" w:rsidP="00286F60">
            <w:pPr>
              <w:pStyle w:val="Arial10i50"/>
              <w:spacing w:line="268" w:lineRule="atLeast"/>
              <w:rPr>
                <w:rFonts w:cs="Arial"/>
                <w:color w:val="auto"/>
                <w:szCs w:val="21"/>
              </w:rPr>
            </w:pPr>
          </w:p>
          <w:p w14:paraId="31F63D47" w14:textId="46324395" w:rsidR="00286F60" w:rsidRPr="00A55033" w:rsidRDefault="00286F60" w:rsidP="00A55033">
            <w:pPr>
              <w:pStyle w:val="Arial10i50"/>
              <w:numPr>
                <w:ilvl w:val="0"/>
                <w:numId w:val="120"/>
              </w:numPr>
              <w:spacing w:after="200" w:line="320" w:lineRule="exact"/>
              <w:contextualSpacing/>
              <w:rPr>
                <w:rFonts w:cs="Arial"/>
                <w:sz w:val="24"/>
                <w:szCs w:val="24"/>
              </w:rPr>
            </w:pPr>
            <w:r w:rsidRPr="00A55033">
              <w:rPr>
                <w:rFonts w:cs="Arial"/>
                <w:sz w:val="24"/>
                <w:szCs w:val="24"/>
              </w:rPr>
              <w:t>Punkty pomiarowe powinny być usytuowane na prostych odcinkach kolektorów przepływowych gazów. Miejsce lokalizacji punktów powinno spełniać wymogi</w:t>
            </w:r>
            <w:r w:rsidR="00114867">
              <w:rPr>
                <w:rFonts w:cs="Arial"/>
                <w:sz w:val="24"/>
                <w:szCs w:val="24"/>
              </w:rPr>
              <w:t>,</w:t>
            </w:r>
            <w:r w:rsidRPr="00A55033">
              <w:rPr>
                <w:rFonts w:cs="Arial"/>
                <w:sz w:val="24"/>
                <w:szCs w:val="24"/>
              </w:rPr>
              <w:t xml:space="preserve"> określone w obowiązującej normie PN-Z-04030-7 z grudnia 1994 r.</w:t>
            </w:r>
          </w:p>
          <w:p w14:paraId="4E99A8F4" w14:textId="11579395" w:rsidR="00286F60" w:rsidRPr="00A55033" w:rsidRDefault="00286F60" w:rsidP="00A55033">
            <w:pPr>
              <w:pStyle w:val="Arial10i50"/>
              <w:numPr>
                <w:ilvl w:val="0"/>
                <w:numId w:val="120"/>
              </w:numPr>
              <w:spacing w:after="200" w:line="320" w:lineRule="exact"/>
              <w:ind w:left="714" w:hanging="357"/>
              <w:rPr>
                <w:rFonts w:cs="Arial"/>
                <w:b/>
                <w:sz w:val="24"/>
                <w:szCs w:val="24"/>
              </w:rPr>
            </w:pPr>
            <w:r w:rsidRPr="00A55033">
              <w:rPr>
                <w:rFonts w:cs="Arial"/>
                <w:sz w:val="24"/>
                <w:szCs w:val="24"/>
              </w:rPr>
              <w:t>Należy monitorować emisje zorganizowane do powietrza co najmniej z podaną powyżej częstotliwością i zgodnie z normami EN. Jeżeli normy EN są niedostępne, w ramach należy stosować normy ISO, normy krajowe lub inne międzynarodowe normy</w:t>
            </w:r>
            <w:r w:rsidR="00114867">
              <w:rPr>
                <w:rFonts w:cs="Arial"/>
                <w:sz w:val="24"/>
                <w:szCs w:val="24"/>
              </w:rPr>
              <w:t>,</w:t>
            </w:r>
            <w:r w:rsidRPr="00A55033">
              <w:rPr>
                <w:rFonts w:cs="Arial"/>
                <w:sz w:val="24"/>
                <w:szCs w:val="24"/>
              </w:rPr>
              <w:t xml:space="preserve"> zapewniające uzyskanie danych o równoważnej jakości naukowej.</w:t>
            </w:r>
          </w:p>
          <w:p w14:paraId="77F38283" w14:textId="77777777" w:rsidR="00286F60" w:rsidRPr="00A55033" w:rsidRDefault="00286F60" w:rsidP="00A55033">
            <w:pPr>
              <w:pStyle w:val="Arial10i50"/>
              <w:spacing w:after="200" w:line="320" w:lineRule="exact"/>
              <w:contextualSpacing/>
              <w:rPr>
                <w:rFonts w:cs="Arial"/>
                <w:sz w:val="24"/>
                <w:szCs w:val="24"/>
              </w:rPr>
            </w:pPr>
            <w:r w:rsidRPr="00A55033">
              <w:rPr>
                <w:rFonts w:cs="Arial"/>
                <w:sz w:val="24"/>
                <w:szCs w:val="24"/>
              </w:rPr>
              <w:t>Ponadto należy:</w:t>
            </w:r>
          </w:p>
          <w:p w14:paraId="3F1FC30D" w14:textId="77777777" w:rsidR="00286F60" w:rsidRPr="00A55033" w:rsidRDefault="00286F60" w:rsidP="00A55033">
            <w:pPr>
              <w:pStyle w:val="Arial10i50"/>
              <w:numPr>
                <w:ilvl w:val="0"/>
                <w:numId w:val="121"/>
              </w:numPr>
              <w:spacing w:after="200" w:line="320" w:lineRule="exact"/>
              <w:contextualSpacing/>
              <w:rPr>
                <w:rFonts w:cs="Arial"/>
                <w:sz w:val="24"/>
                <w:szCs w:val="24"/>
              </w:rPr>
            </w:pPr>
            <w:r w:rsidRPr="00A55033">
              <w:rPr>
                <w:rFonts w:cs="Arial"/>
                <w:sz w:val="24"/>
                <w:szCs w:val="24"/>
              </w:rPr>
              <w:t>sporządzać sprawozdania z ww. pomiarów, uwzględniające pomiary technologiczne instalacji i urządzeń technicznych (występujących w okresie pomiarowym),</w:t>
            </w:r>
          </w:p>
          <w:p w14:paraId="408A9B65" w14:textId="77777777" w:rsidR="00286F60" w:rsidRPr="00A55033" w:rsidRDefault="00286F60" w:rsidP="008D6CED">
            <w:pPr>
              <w:pStyle w:val="Arial10i50"/>
              <w:numPr>
                <w:ilvl w:val="0"/>
                <w:numId w:val="121"/>
              </w:numPr>
              <w:spacing w:after="200" w:line="320" w:lineRule="exact"/>
              <w:ind w:left="714" w:hanging="357"/>
              <w:rPr>
                <w:rFonts w:cs="Arial"/>
                <w:sz w:val="24"/>
                <w:szCs w:val="24"/>
              </w:rPr>
            </w:pPr>
            <w:r w:rsidRPr="00A55033">
              <w:rPr>
                <w:rFonts w:cs="Arial"/>
                <w:sz w:val="24"/>
                <w:szCs w:val="24"/>
              </w:rPr>
              <w:t>prowadzić ewidencję wielkości emisji wyznaczonych na podstawie pomiarów.</w:t>
            </w:r>
          </w:p>
          <w:p w14:paraId="20784B15" w14:textId="77777777" w:rsidR="00286F60" w:rsidRPr="00A55033" w:rsidRDefault="00286F60" w:rsidP="008D6CED">
            <w:pPr>
              <w:pStyle w:val="Arial10i50"/>
              <w:spacing w:after="200" w:line="320" w:lineRule="exact"/>
              <w:rPr>
                <w:rFonts w:cs="Arial"/>
                <w:b/>
                <w:sz w:val="24"/>
                <w:szCs w:val="24"/>
              </w:rPr>
            </w:pPr>
            <w:r w:rsidRPr="00A55033">
              <w:rPr>
                <w:rFonts w:cs="Arial"/>
                <w:b/>
                <w:sz w:val="24"/>
                <w:szCs w:val="24"/>
              </w:rPr>
              <w:t xml:space="preserve">Monitoring technologiczny i ewidencja </w:t>
            </w:r>
          </w:p>
          <w:p w14:paraId="41E532DB" w14:textId="77777777" w:rsidR="00286F60" w:rsidRPr="00A55033" w:rsidRDefault="00286F60" w:rsidP="008D6CED">
            <w:pPr>
              <w:pStyle w:val="Arial10i50"/>
              <w:spacing w:after="200" w:line="320" w:lineRule="exact"/>
              <w:rPr>
                <w:rFonts w:cs="Arial"/>
                <w:b/>
                <w:sz w:val="24"/>
                <w:szCs w:val="24"/>
              </w:rPr>
            </w:pPr>
            <w:r w:rsidRPr="00A55033">
              <w:rPr>
                <w:rFonts w:cs="Arial"/>
                <w:b/>
                <w:sz w:val="24"/>
                <w:szCs w:val="24"/>
              </w:rPr>
              <w:t>Prowadzącego instalację, zobowiązuje się do pomiaru i ewidencjonowania następujących parametrów technologicznych procesu:</w:t>
            </w:r>
          </w:p>
          <w:p w14:paraId="10DCC750" w14:textId="77777777" w:rsidR="00286F60" w:rsidRPr="00A55033" w:rsidRDefault="00286F60" w:rsidP="00A55033">
            <w:pPr>
              <w:pStyle w:val="Arial10i50"/>
              <w:numPr>
                <w:ilvl w:val="0"/>
                <w:numId w:val="122"/>
              </w:numPr>
              <w:spacing w:after="200" w:line="320" w:lineRule="exact"/>
              <w:contextualSpacing/>
              <w:rPr>
                <w:rFonts w:cs="Arial"/>
                <w:b/>
                <w:sz w:val="24"/>
                <w:szCs w:val="24"/>
              </w:rPr>
            </w:pPr>
            <w:r w:rsidRPr="00A55033">
              <w:rPr>
                <w:rFonts w:cs="Arial"/>
                <w:sz w:val="24"/>
                <w:szCs w:val="24"/>
              </w:rPr>
              <w:t>miesięcznych i rocznych wydajności linii technologicznej,</w:t>
            </w:r>
          </w:p>
          <w:p w14:paraId="00D7140B" w14:textId="77777777" w:rsidR="00286F60" w:rsidRPr="00A55033" w:rsidRDefault="00286F60" w:rsidP="00A55033">
            <w:pPr>
              <w:pStyle w:val="Arial10i50"/>
              <w:numPr>
                <w:ilvl w:val="0"/>
                <w:numId w:val="122"/>
              </w:numPr>
              <w:spacing w:after="200" w:line="320" w:lineRule="exact"/>
              <w:contextualSpacing/>
              <w:rPr>
                <w:rFonts w:cs="Arial"/>
                <w:b/>
                <w:sz w:val="24"/>
                <w:szCs w:val="24"/>
              </w:rPr>
            </w:pPr>
            <w:r w:rsidRPr="00A55033">
              <w:rPr>
                <w:rFonts w:cs="Arial"/>
                <w:sz w:val="24"/>
                <w:szCs w:val="24"/>
              </w:rPr>
              <w:lastRenderedPageBreak/>
              <w:t>wydajności rzeczywistych linii technologicznej w okresie wykonywania pomiarów emisji,</w:t>
            </w:r>
          </w:p>
          <w:p w14:paraId="5628A484" w14:textId="77777777" w:rsidR="00286F60" w:rsidRPr="00A55033" w:rsidRDefault="00286F60" w:rsidP="00A55033">
            <w:pPr>
              <w:pStyle w:val="Arial10i50"/>
              <w:numPr>
                <w:ilvl w:val="0"/>
                <w:numId w:val="122"/>
              </w:numPr>
              <w:spacing w:after="200" w:line="320" w:lineRule="exact"/>
              <w:contextualSpacing/>
              <w:rPr>
                <w:rFonts w:cs="Arial"/>
                <w:b/>
                <w:sz w:val="24"/>
                <w:szCs w:val="24"/>
              </w:rPr>
            </w:pPr>
            <w:r w:rsidRPr="00A55033">
              <w:rPr>
                <w:rFonts w:cs="Arial"/>
                <w:sz w:val="24"/>
                <w:szCs w:val="24"/>
              </w:rPr>
              <w:t>miesięcznych i rocznych czasów pracy urządzeń technologicznych,</w:t>
            </w:r>
          </w:p>
          <w:p w14:paraId="703C3079" w14:textId="77777777" w:rsidR="00286F60" w:rsidRPr="00A55033" w:rsidRDefault="00286F60" w:rsidP="00A55033">
            <w:pPr>
              <w:pStyle w:val="Arial10i50"/>
              <w:numPr>
                <w:ilvl w:val="0"/>
                <w:numId w:val="122"/>
              </w:numPr>
              <w:spacing w:after="200" w:line="320" w:lineRule="exact"/>
              <w:contextualSpacing/>
              <w:rPr>
                <w:rFonts w:cs="Arial"/>
                <w:b/>
                <w:sz w:val="24"/>
                <w:szCs w:val="24"/>
              </w:rPr>
            </w:pPr>
            <w:r w:rsidRPr="00A55033">
              <w:rPr>
                <w:rFonts w:cs="Arial"/>
                <w:sz w:val="24"/>
                <w:szCs w:val="24"/>
              </w:rPr>
              <w:t>miesięcznych i rocznych ilości stosowanych surowców,</w:t>
            </w:r>
          </w:p>
          <w:p w14:paraId="501C7310" w14:textId="77777777" w:rsidR="00286F60" w:rsidRPr="00A55033" w:rsidRDefault="00286F60" w:rsidP="00A55033">
            <w:pPr>
              <w:pStyle w:val="Arial10i50"/>
              <w:numPr>
                <w:ilvl w:val="0"/>
                <w:numId w:val="122"/>
              </w:numPr>
              <w:spacing w:after="200" w:line="320" w:lineRule="exact"/>
              <w:contextualSpacing/>
              <w:rPr>
                <w:rFonts w:cs="Arial"/>
                <w:b/>
                <w:sz w:val="24"/>
                <w:szCs w:val="24"/>
              </w:rPr>
            </w:pPr>
            <w:r w:rsidRPr="00A55033">
              <w:rPr>
                <w:rFonts w:cs="Arial"/>
                <w:sz w:val="24"/>
                <w:szCs w:val="24"/>
              </w:rPr>
              <w:t>miesięcznych i rocznych ilości wytwarzanych produktów końcowych,</w:t>
            </w:r>
          </w:p>
          <w:p w14:paraId="6E77163C" w14:textId="77777777" w:rsidR="00286F60" w:rsidRPr="00A55033" w:rsidRDefault="00286F60" w:rsidP="00A55033">
            <w:pPr>
              <w:pStyle w:val="Arial10i50"/>
              <w:numPr>
                <w:ilvl w:val="0"/>
                <w:numId w:val="122"/>
              </w:numPr>
              <w:spacing w:after="200" w:line="320" w:lineRule="exact"/>
              <w:contextualSpacing/>
              <w:rPr>
                <w:rFonts w:cs="Arial"/>
                <w:b/>
                <w:sz w:val="24"/>
                <w:szCs w:val="24"/>
              </w:rPr>
            </w:pPr>
            <w:r w:rsidRPr="00A55033">
              <w:rPr>
                <w:rFonts w:cs="Arial"/>
                <w:sz w:val="24"/>
                <w:szCs w:val="24"/>
              </w:rPr>
              <w:t>rocznych ilości stosownych paliw i energii elektrycznej,</w:t>
            </w:r>
          </w:p>
          <w:p w14:paraId="410417DB" w14:textId="7C76B967" w:rsidR="00DC2B31" w:rsidRPr="008D6CED" w:rsidRDefault="00286F60" w:rsidP="008D6CED">
            <w:pPr>
              <w:pStyle w:val="Arial10i50"/>
              <w:numPr>
                <w:ilvl w:val="0"/>
                <w:numId w:val="122"/>
              </w:numPr>
              <w:spacing w:after="200" w:line="320" w:lineRule="exact"/>
              <w:ind w:left="714" w:hanging="357"/>
              <w:rPr>
                <w:rFonts w:cs="Arial"/>
                <w:b/>
                <w:sz w:val="24"/>
                <w:szCs w:val="24"/>
              </w:rPr>
            </w:pPr>
            <w:r w:rsidRPr="00A55033">
              <w:rPr>
                <w:rFonts w:cs="Arial"/>
                <w:sz w:val="24"/>
                <w:szCs w:val="24"/>
              </w:rPr>
              <w:t>bieżącego pomiaru spadku ciśnienia na urządzeniach odpylających (wskaźnik stanu technicznego worków filtracyjnych i szczelności układu).”</w:t>
            </w:r>
          </w:p>
          <w:p w14:paraId="3F752564" w14:textId="5DE298BA" w:rsidR="003E7582" w:rsidRPr="008D6CED" w:rsidRDefault="003E7582" w:rsidP="008D6CED">
            <w:pPr>
              <w:pStyle w:val="Arial10i50"/>
              <w:numPr>
                <w:ilvl w:val="0"/>
                <w:numId w:val="61"/>
              </w:numPr>
              <w:spacing w:after="200" w:line="320" w:lineRule="exact"/>
              <w:ind w:left="357" w:hanging="44"/>
              <w:rPr>
                <w:rFonts w:cs="Arial"/>
                <w:b/>
                <w:sz w:val="24"/>
                <w:szCs w:val="24"/>
              </w:rPr>
            </w:pPr>
            <w:r w:rsidRPr="008D6CED">
              <w:rPr>
                <w:rFonts w:cs="Arial"/>
                <w:color w:val="auto"/>
                <w:sz w:val="24"/>
                <w:szCs w:val="24"/>
              </w:rPr>
              <w:t>Część</w:t>
            </w:r>
            <w:r w:rsidRPr="008D6CED">
              <w:rPr>
                <w:rFonts w:cs="Arial"/>
                <w:b/>
                <w:color w:val="auto"/>
                <w:sz w:val="24"/>
                <w:szCs w:val="24"/>
              </w:rPr>
              <w:t xml:space="preserve"> IX </w:t>
            </w:r>
            <w:r w:rsidRPr="008D6CED">
              <w:rPr>
                <w:rFonts w:cs="Arial"/>
                <w:color w:val="auto"/>
                <w:sz w:val="24"/>
                <w:szCs w:val="24"/>
              </w:rPr>
              <w:t>pozwolenia zintegrowanego,</w:t>
            </w:r>
            <w:r w:rsidRPr="008D6CED">
              <w:rPr>
                <w:rFonts w:cs="Arial"/>
                <w:b/>
                <w:color w:val="auto"/>
                <w:sz w:val="24"/>
                <w:szCs w:val="24"/>
              </w:rPr>
              <w:t xml:space="preserve"> pn. </w:t>
            </w:r>
            <w:r w:rsidR="00E00CB3" w:rsidRPr="008D6CED">
              <w:rPr>
                <w:rFonts w:cs="Arial"/>
                <w:b/>
                <w:sz w:val="24"/>
                <w:szCs w:val="24"/>
              </w:rPr>
              <w:t>Sposób i częstotliwość przekazywania informacji</w:t>
            </w:r>
          </w:p>
          <w:p w14:paraId="69AC496F" w14:textId="140DDAE2" w:rsidR="003E7582" w:rsidRPr="008D6CED" w:rsidRDefault="004317B5" w:rsidP="008D6CED">
            <w:pPr>
              <w:pStyle w:val="Arial10i50"/>
              <w:spacing w:after="200" w:line="320" w:lineRule="exact"/>
              <w:ind w:left="357"/>
              <w:rPr>
                <w:rFonts w:cs="Arial"/>
                <w:i/>
                <w:color w:val="auto"/>
                <w:sz w:val="24"/>
                <w:szCs w:val="24"/>
                <w:u w:val="single"/>
              </w:rPr>
            </w:pPr>
            <w:r w:rsidRPr="008D6CED">
              <w:rPr>
                <w:rFonts w:cs="Arial"/>
                <w:i/>
                <w:color w:val="auto"/>
                <w:sz w:val="24"/>
                <w:szCs w:val="24"/>
                <w:u w:val="single"/>
              </w:rPr>
              <w:t>o</w:t>
            </w:r>
            <w:r w:rsidR="003E7582" w:rsidRPr="008D6CED">
              <w:rPr>
                <w:rFonts w:cs="Arial"/>
                <w:i/>
                <w:color w:val="auto"/>
                <w:sz w:val="24"/>
                <w:szCs w:val="24"/>
                <w:u w:val="single"/>
              </w:rPr>
              <w:t>trzymuje brzmienie:</w:t>
            </w:r>
          </w:p>
          <w:p w14:paraId="3F0740FA" w14:textId="1875D352" w:rsidR="00FB4858" w:rsidRPr="008D6CED" w:rsidRDefault="003E7582" w:rsidP="008D6CED">
            <w:pPr>
              <w:pStyle w:val="Arial10i50"/>
              <w:spacing w:after="200" w:line="320" w:lineRule="exact"/>
              <w:ind w:left="357"/>
              <w:rPr>
                <w:rFonts w:cs="Arial"/>
                <w:b/>
                <w:sz w:val="24"/>
                <w:szCs w:val="24"/>
              </w:rPr>
            </w:pPr>
            <w:r w:rsidRPr="00FD3DAF">
              <w:rPr>
                <w:rFonts w:cs="Arial"/>
                <w:b/>
                <w:color w:val="auto"/>
                <w:sz w:val="24"/>
                <w:szCs w:val="24"/>
              </w:rPr>
              <w:t>„</w:t>
            </w:r>
            <w:r w:rsidR="00FD3DAF" w:rsidRPr="00FD3DAF">
              <w:rPr>
                <w:rFonts w:cs="Arial"/>
                <w:b/>
                <w:color w:val="auto"/>
                <w:sz w:val="24"/>
                <w:szCs w:val="24"/>
              </w:rPr>
              <w:t>IX.</w:t>
            </w:r>
            <w:r w:rsidR="00FD3DAF">
              <w:rPr>
                <w:rFonts w:cs="Arial"/>
                <w:color w:val="auto"/>
                <w:sz w:val="24"/>
                <w:szCs w:val="24"/>
              </w:rPr>
              <w:t xml:space="preserve"> </w:t>
            </w:r>
            <w:r w:rsidRPr="008D6CED">
              <w:rPr>
                <w:rFonts w:cs="Arial"/>
                <w:b/>
                <w:sz w:val="24"/>
                <w:szCs w:val="24"/>
              </w:rPr>
              <w:t>Sposób i częstotliwość przekazywania informacji</w:t>
            </w:r>
          </w:p>
          <w:p w14:paraId="25C026AC" w14:textId="77777777" w:rsidR="003E7582" w:rsidRPr="008D6CED" w:rsidRDefault="003E7582" w:rsidP="008D6CED">
            <w:pPr>
              <w:pStyle w:val="Arial10i50"/>
              <w:spacing w:after="200" w:line="320" w:lineRule="exact"/>
              <w:ind w:left="357"/>
              <w:rPr>
                <w:rFonts w:cs="Arial"/>
                <w:sz w:val="24"/>
                <w:szCs w:val="24"/>
              </w:rPr>
            </w:pPr>
            <w:r w:rsidRPr="008D6CED">
              <w:rPr>
                <w:rFonts w:cs="Arial"/>
                <w:sz w:val="24"/>
                <w:szCs w:val="24"/>
              </w:rPr>
              <w:t>Prowadzącego instalację, zobowiązuje się do:</w:t>
            </w:r>
          </w:p>
          <w:p w14:paraId="5798517A" w14:textId="2F7D255B" w:rsidR="003E7582" w:rsidRPr="008D6CED" w:rsidRDefault="003E7582" w:rsidP="008D6CED">
            <w:pPr>
              <w:pStyle w:val="Arial10i50"/>
              <w:numPr>
                <w:ilvl w:val="0"/>
                <w:numId w:val="91"/>
              </w:numPr>
              <w:spacing w:line="320" w:lineRule="exact"/>
              <w:rPr>
                <w:rFonts w:cs="Arial"/>
                <w:sz w:val="24"/>
                <w:szCs w:val="24"/>
              </w:rPr>
            </w:pPr>
            <w:r w:rsidRPr="008D6CED">
              <w:rPr>
                <w:rFonts w:cs="Arial"/>
                <w:sz w:val="24"/>
                <w:szCs w:val="24"/>
              </w:rPr>
              <w:t>Przedkładania wojewódzkiemu inspektorowi ochrony środowiska oraz organowi właściwemu do wydania pozwolenia zintegrowanego, sprawozdania (wraz z podsumowaniem i wnioskami) z wykonywanych pomiarów, w układzie i w terminach zgodnych</w:t>
            </w:r>
            <w:r w:rsidR="00275C70" w:rsidRPr="008D6CED">
              <w:rPr>
                <w:rFonts w:cs="Arial"/>
                <w:sz w:val="24"/>
                <w:szCs w:val="24"/>
              </w:rPr>
              <w:t xml:space="preserve"> </w:t>
            </w:r>
            <w:r w:rsidRPr="008D6CED">
              <w:rPr>
                <w:rFonts w:cs="Arial"/>
                <w:sz w:val="24"/>
                <w:szCs w:val="24"/>
              </w:rPr>
              <w:t>z obowiązującymi przepisami</w:t>
            </w:r>
            <w:r w:rsidR="00D93B13" w:rsidRPr="008D6CED">
              <w:rPr>
                <w:rFonts w:cs="Arial"/>
                <w:sz w:val="24"/>
                <w:szCs w:val="24"/>
              </w:rPr>
              <w:t xml:space="preserve">, </w:t>
            </w:r>
            <w:r w:rsidRPr="008D6CED">
              <w:rPr>
                <w:rFonts w:cs="Arial"/>
                <w:sz w:val="24"/>
                <w:szCs w:val="24"/>
              </w:rPr>
              <w:t xml:space="preserve">w zakresie emisji: substancji do powietrza, hałasu, ścieków, oraz ilości pobieranej wody </w:t>
            </w:r>
            <w:r w:rsidR="00114867">
              <w:rPr>
                <w:rFonts w:cs="Arial"/>
                <w:sz w:val="24"/>
                <w:szCs w:val="24"/>
              </w:rPr>
              <w:br/>
            </w:r>
            <w:r w:rsidRPr="008D6CED">
              <w:rPr>
                <w:rFonts w:cs="Arial"/>
                <w:sz w:val="24"/>
                <w:szCs w:val="24"/>
              </w:rPr>
              <w:t>(w zakresie objętym niniejszym pozwoleniem zintegrowanym)</w:t>
            </w:r>
            <w:r w:rsidR="00892D4E" w:rsidRPr="008D6CED">
              <w:rPr>
                <w:rFonts w:cs="Arial"/>
                <w:sz w:val="24"/>
                <w:szCs w:val="24"/>
              </w:rPr>
              <w:t xml:space="preserve">, w tym sprawozdań obejmujących wyniki pomiarów emisji substancji do powietrza </w:t>
            </w:r>
            <w:r w:rsidR="00114867">
              <w:rPr>
                <w:rFonts w:cs="Arial"/>
                <w:sz w:val="24"/>
                <w:szCs w:val="24"/>
              </w:rPr>
              <w:br/>
            </w:r>
            <w:r w:rsidR="00892D4E" w:rsidRPr="008D6CED">
              <w:rPr>
                <w:rFonts w:cs="Arial"/>
                <w:sz w:val="24"/>
                <w:szCs w:val="24"/>
              </w:rPr>
              <w:t>w zakresie określonym niniejsza decyzją w terminie dwóch miesięcy od wykonania pomiarów oraz emisji rocznej ustalonej na podstawie prowadzonej ewidencji</w:t>
            </w:r>
            <w:r w:rsidR="00275C70" w:rsidRPr="008D6CED">
              <w:rPr>
                <w:rFonts w:cs="Arial"/>
                <w:sz w:val="24"/>
                <w:szCs w:val="24"/>
              </w:rPr>
              <w:t>,</w:t>
            </w:r>
            <w:r w:rsidR="00892D4E" w:rsidRPr="008D6CED">
              <w:rPr>
                <w:rFonts w:cs="Arial"/>
                <w:sz w:val="24"/>
                <w:szCs w:val="24"/>
              </w:rPr>
              <w:t xml:space="preserve"> zgodnie z niniejsza decyzją</w:t>
            </w:r>
            <w:r w:rsidR="00275C70" w:rsidRPr="008D6CED">
              <w:rPr>
                <w:rFonts w:cs="Arial"/>
                <w:sz w:val="24"/>
                <w:szCs w:val="24"/>
              </w:rPr>
              <w:t xml:space="preserve">, </w:t>
            </w:r>
            <w:r w:rsidR="00892D4E" w:rsidRPr="008D6CED">
              <w:rPr>
                <w:rFonts w:cs="Arial"/>
                <w:sz w:val="24"/>
                <w:szCs w:val="24"/>
              </w:rPr>
              <w:t>w terminie 31 dni po zakończeniu roku kalendarzowego.</w:t>
            </w:r>
          </w:p>
          <w:p w14:paraId="3F360BBE" w14:textId="548C60E1" w:rsidR="00070F43" w:rsidRPr="008D6CED" w:rsidRDefault="00070F43" w:rsidP="008D6CED">
            <w:pPr>
              <w:pStyle w:val="Arial10i50"/>
              <w:numPr>
                <w:ilvl w:val="0"/>
                <w:numId w:val="91"/>
              </w:numPr>
              <w:spacing w:line="320" w:lineRule="exact"/>
              <w:rPr>
                <w:rFonts w:cs="Arial"/>
                <w:sz w:val="24"/>
                <w:szCs w:val="24"/>
              </w:rPr>
            </w:pPr>
            <w:r w:rsidRPr="008D6CED">
              <w:rPr>
                <w:rFonts w:cs="Arial"/>
                <w:sz w:val="24"/>
                <w:szCs w:val="24"/>
              </w:rPr>
              <w:t>Utrzymywania we właściwym stanie technicznym punktów służących do pomiarów kontrolnych emisji do powietrza zlokalizowanych zgodnie z normą PN-Z-04030-7/94.</w:t>
            </w:r>
          </w:p>
          <w:p w14:paraId="3CFE3323" w14:textId="291755C2" w:rsidR="003E7582" w:rsidRPr="008D6CED" w:rsidRDefault="003E7582" w:rsidP="008D6CED">
            <w:pPr>
              <w:pStyle w:val="Arial10i50"/>
              <w:numPr>
                <w:ilvl w:val="0"/>
                <w:numId w:val="91"/>
              </w:numPr>
              <w:spacing w:line="320" w:lineRule="exact"/>
              <w:rPr>
                <w:rFonts w:cs="Arial"/>
                <w:sz w:val="24"/>
                <w:szCs w:val="24"/>
              </w:rPr>
            </w:pPr>
            <w:r w:rsidRPr="008D6CED">
              <w:rPr>
                <w:rFonts w:cs="Arial"/>
                <w:sz w:val="24"/>
                <w:szCs w:val="24"/>
              </w:rPr>
              <w:t>Ewidencjonowania i przechowywania wyników przeprowadzonych pomiarów emisji, danych o wielkości emisji, czasie pracy instalacji oraz o ilości</w:t>
            </w:r>
            <w:r w:rsidR="00114867">
              <w:rPr>
                <w:rFonts w:cs="Arial"/>
                <w:sz w:val="24"/>
                <w:szCs w:val="24"/>
              </w:rPr>
              <w:t xml:space="preserve"> </w:t>
            </w:r>
            <w:r w:rsidRPr="008D6CED">
              <w:rPr>
                <w:rFonts w:cs="Arial"/>
                <w:sz w:val="24"/>
                <w:szCs w:val="24"/>
              </w:rPr>
              <w:t xml:space="preserve">zużywanych surowców w procesie technologicznym i wielkości produkcji przez 5 lat od zakończenia roku kalendarzowego, którego dotyczą.  </w:t>
            </w:r>
          </w:p>
          <w:p w14:paraId="3C25E066" w14:textId="77777777" w:rsidR="003E7582" w:rsidRPr="008D6CED" w:rsidRDefault="003E7582" w:rsidP="008D6CED">
            <w:pPr>
              <w:pStyle w:val="Arial10i50"/>
              <w:numPr>
                <w:ilvl w:val="0"/>
                <w:numId w:val="91"/>
              </w:numPr>
              <w:spacing w:line="320" w:lineRule="exact"/>
              <w:rPr>
                <w:rFonts w:cs="Arial"/>
                <w:sz w:val="24"/>
                <w:szCs w:val="24"/>
              </w:rPr>
            </w:pPr>
            <w:r w:rsidRPr="008D6CED">
              <w:rPr>
                <w:rFonts w:cs="Arial"/>
                <w:iCs/>
                <w:sz w:val="24"/>
                <w:szCs w:val="24"/>
              </w:rPr>
              <w:t>Przedkładania do 30 maja każdego roku, corocznej informacji, obejmującej analizę pod kątem wprowadzania do środowiska substancji i energii, pozwalającej na przeprowadzenie oceny zgodności z warunkami określonymi w pozwoleniu, zgodnie z tabelą zamieszczoną na stronie internetowej Urzędu Marszałkowskiego Województwa Śląskiego.</w:t>
            </w:r>
            <w:r w:rsidRPr="008D6CED">
              <w:rPr>
                <w:rFonts w:cs="Arial"/>
                <w:sz w:val="24"/>
                <w:szCs w:val="24"/>
              </w:rPr>
              <w:t xml:space="preserve"> </w:t>
            </w:r>
            <w:r w:rsidRPr="008D6CED">
              <w:rPr>
                <w:rFonts w:cs="Arial"/>
                <w:iCs/>
                <w:sz w:val="24"/>
                <w:szCs w:val="24"/>
              </w:rPr>
              <w:t xml:space="preserve">Informacja ta powinna zawierać porównanie warunków pracy instalacji z warunkami określonymi w pozwoleniu, w poszczególnych elementach ochrony środowiska, z uwzględnieniem wyników pomiarów, przedstawieniem sposobów realizacji praw i obowiązków prowadzącego instalację, a także informacji o kontrolach i ewentualnych skargach na działalność instalacji (dostęp do tabeli: </w:t>
            </w:r>
            <w:r w:rsidRPr="008D6CED">
              <w:rPr>
                <w:rFonts w:cs="Arial"/>
                <w:bCs/>
                <w:i/>
                <w:sz w:val="24"/>
                <w:szCs w:val="24"/>
              </w:rPr>
              <w:t xml:space="preserve">bip.slaskie.pl – Środowisko – Wydanie pozwolenia zintegrowanego – Załączniki - </w:t>
            </w:r>
            <w:r w:rsidRPr="008D6CED">
              <w:rPr>
                <w:rFonts w:cs="Arial"/>
                <w:i/>
                <w:sz w:val="24"/>
                <w:szCs w:val="24"/>
              </w:rPr>
              <w:t xml:space="preserve">na dole strony, załącznik </w:t>
            </w:r>
            <w:r w:rsidRPr="008D6CED">
              <w:rPr>
                <w:rFonts w:cs="Arial"/>
                <w:i/>
                <w:sz w:val="24"/>
                <w:szCs w:val="24"/>
              </w:rPr>
              <w:lastRenderedPageBreak/>
              <w:t>pn. Roczna informacja oceny zgodności z warunkami określonymi w pozwoleniu zintegrowanym</w:t>
            </w:r>
            <w:r w:rsidRPr="008D6CED">
              <w:rPr>
                <w:rFonts w:cs="Arial"/>
                <w:sz w:val="24"/>
                <w:szCs w:val="24"/>
              </w:rPr>
              <w:t xml:space="preserve">). </w:t>
            </w:r>
          </w:p>
          <w:p w14:paraId="6E4902A0" w14:textId="66E6D46C" w:rsidR="003E7582" w:rsidRPr="008D6CED" w:rsidRDefault="003E7582" w:rsidP="008D6CED">
            <w:pPr>
              <w:pStyle w:val="Arial10i50"/>
              <w:numPr>
                <w:ilvl w:val="0"/>
                <w:numId w:val="91"/>
              </w:numPr>
              <w:spacing w:line="320" w:lineRule="exact"/>
              <w:rPr>
                <w:rFonts w:cs="Arial"/>
                <w:sz w:val="24"/>
                <w:szCs w:val="24"/>
              </w:rPr>
            </w:pPr>
            <w:r w:rsidRPr="008D6CED">
              <w:rPr>
                <w:rFonts w:cs="Arial"/>
                <w:sz w:val="24"/>
                <w:szCs w:val="24"/>
              </w:rPr>
              <w:t xml:space="preserve">Przedkładania sprawozdań z wykonywanych pomiarów oraz corocznej informacji, za pomocą </w:t>
            </w:r>
            <w:proofErr w:type="spellStart"/>
            <w:r w:rsidRPr="008D6CED">
              <w:rPr>
                <w:rFonts w:cs="Arial"/>
                <w:sz w:val="24"/>
                <w:szCs w:val="24"/>
              </w:rPr>
              <w:t>ePUAP</w:t>
            </w:r>
            <w:proofErr w:type="spellEnd"/>
            <w:r w:rsidRPr="008D6CED">
              <w:rPr>
                <w:rFonts w:cs="Arial"/>
                <w:sz w:val="24"/>
                <w:szCs w:val="24"/>
              </w:rPr>
              <w:t xml:space="preserve"> lub na elektronicznym nośniku danych (bez wersji papierowej), opisanych odpowiednio treścią: „dotyczy:</w:t>
            </w:r>
            <w:r w:rsidR="008D6CED">
              <w:rPr>
                <w:rFonts w:cs="Arial"/>
                <w:sz w:val="24"/>
                <w:szCs w:val="24"/>
              </w:rPr>
              <w:t xml:space="preserve"> </w:t>
            </w:r>
            <w:r w:rsidRPr="008D6CED">
              <w:rPr>
                <w:rFonts w:cs="Arial"/>
                <w:sz w:val="24"/>
                <w:szCs w:val="24"/>
              </w:rPr>
              <w:t>OE.PZ.POMIARY_</w:t>
            </w:r>
            <w:r w:rsidR="008C3DE0" w:rsidRPr="008D6CED">
              <w:rPr>
                <w:rFonts w:cs="Arial"/>
                <w:sz w:val="24"/>
                <w:szCs w:val="24"/>
              </w:rPr>
              <w:t>152</w:t>
            </w:r>
            <w:r w:rsidRPr="008D6CED">
              <w:rPr>
                <w:rFonts w:cs="Arial"/>
                <w:sz w:val="24"/>
                <w:szCs w:val="24"/>
              </w:rPr>
              <w:fldChar w:fldCharType="begin"/>
            </w:r>
            <w:r w:rsidRPr="008D6CED">
              <w:rPr>
                <w:rFonts w:cs="Arial"/>
                <w:sz w:val="24"/>
                <w:szCs w:val="24"/>
              </w:rPr>
              <w:instrText xml:space="preserve"> MERGEFIELD NR_w_Rejestrze_decyzji </w:instrText>
            </w:r>
            <w:r w:rsidRPr="008D6CED">
              <w:rPr>
                <w:rFonts w:cs="Arial"/>
                <w:sz w:val="24"/>
                <w:szCs w:val="24"/>
              </w:rPr>
              <w:fldChar w:fldCharType="end"/>
            </w:r>
            <w:r w:rsidRPr="008D6CED">
              <w:rPr>
                <w:rFonts w:cs="Arial"/>
                <w:sz w:val="24"/>
                <w:szCs w:val="24"/>
              </w:rPr>
              <w:t>” lub „dotyczy:</w:t>
            </w:r>
            <w:r w:rsidR="008D6CED">
              <w:rPr>
                <w:rFonts w:cs="Arial"/>
                <w:sz w:val="24"/>
                <w:szCs w:val="24"/>
              </w:rPr>
              <w:t xml:space="preserve"> </w:t>
            </w:r>
            <w:r w:rsidRPr="008D6CED">
              <w:rPr>
                <w:rFonts w:cs="Arial"/>
                <w:sz w:val="24"/>
                <w:szCs w:val="24"/>
              </w:rPr>
              <w:t>OE.PZ.INFORMACJA_COROCZNA_</w:t>
            </w:r>
            <w:r w:rsidR="008D6CED">
              <w:rPr>
                <w:rFonts w:cs="Arial"/>
                <w:sz w:val="24"/>
                <w:szCs w:val="24"/>
              </w:rPr>
              <w:br/>
            </w:r>
            <w:r w:rsidR="008C3DE0" w:rsidRPr="008D6CED">
              <w:rPr>
                <w:rFonts w:cs="Arial"/>
                <w:sz w:val="24"/>
                <w:szCs w:val="24"/>
              </w:rPr>
              <w:t>152</w:t>
            </w:r>
            <w:r w:rsidRPr="008D6CED">
              <w:rPr>
                <w:rFonts w:cs="Arial"/>
                <w:sz w:val="24"/>
                <w:szCs w:val="24"/>
              </w:rPr>
              <w:fldChar w:fldCharType="begin"/>
            </w:r>
            <w:r w:rsidRPr="008D6CED">
              <w:rPr>
                <w:rFonts w:cs="Arial"/>
                <w:sz w:val="24"/>
                <w:szCs w:val="24"/>
              </w:rPr>
              <w:instrText xml:space="preserve"> MERGEFIELD NR_w_Rejestrze_decyzji </w:instrText>
            </w:r>
            <w:r w:rsidRPr="008D6CED">
              <w:rPr>
                <w:rFonts w:cs="Arial"/>
                <w:sz w:val="24"/>
                <w:szCs w:val="24"/>
              </w:rPr>
              <w:fldChar w:fldCharType="end"/>
            </w:r>
            <w:r w:rsidRPr="008D6CED">
              <w:rPr>
                <w:rFonts w:cs="Arial"/>
                <w:sz w:val="24"/>
                <w:szCs w:val="24"/>
              </w:rPr>
              <w:t>”.</w:t>
            </w:r>
          </w:p>
          <w:p w14:paraId="5C037F4C" w14:textId="24AE73D6" w:rsidR="003E7582" w:rsidRPr="008D6CED" w:rsidRDefault="003E7582" w:rsidP="008D6CED">
            <w:pPr>
              <w:pStyle w:val="Arial10i50"/>
              <w:numPr>
                <w:ilvl w:val="0"/>
                <w:numId w:val="91"/>
              </w:numPr>
              <w:spacing w:line="320" w:lineRule="exact"/>
              <w:rPr>
                <w:rFonts w:cs="Arial"/>
                <w:sz w:val="24"/>
                <w:szCs w:val="24"/>
              </w:rPr>
            </w:pPr>
            <w:r w:rsidRPr="008D6CED">
              <w:rPr>
                <w:rFonts w:cs="Arial"/>
                <w:sz w:val="24"/>
                <w:szCs w:val="24"/>
              </w:rPr>
              <w:t>Archiwizowania danych dotyczących monitoringu środowiska i kontroli eksploatacji instalacji</w:t>
            </w:r>
            <w:r w:rsidR="00305A7E" w:rsidRPr="008D6CED">
              <w:rPr>
                <w:rFonts w:cs="Arial"/>
                <w:sz w:val="24"/>
                <w:szCs w:val="24"/>
              </w:rPr>
              <w:t>, zgodnie z obowiązującymi przepisami prawa w tym zakresie</w:t>
            </w:r>
            <w:r w:rsidRPr="008D6CED">
              <w:rPr>
                <w:rFonts w:cs="Arial"/>
                <w:sz w:val="24"/>
                <w:szCs w:val="24"/>
              </w:rPr>
              <w:t>.</w:t>
            </w:r>
          </w:p>
          <w:p w14:paraId="539EA1A6" w14:textId="15E52259" w:rsidR="00E00CB3" w:rsidRPr="008D6CED" w:rsidRDefault="00F57712" w:rsidP="008D6CED">
            <w:pPr>
              <w:pStyle w:val="Arial10i50"/>
              <w:numPr>
                <w:ilvl w:val="0"/>
                <w:numId w:val="91"/>
              </w:numPr>
              <w:spacing w:line="320" w:lineRule="exact"/>
              <w:rPr>
                <w:rFonts w:cs="Arial"/>
                <w:sz w:val="24"/>
                <w:szCs w:val="24"/>
              </w:rPr>
            </w:pPr>
            <w:r w:rsidRPr="008D6CED">
              <w:rPr>
                <w:rFonts w:cs="Arial"/>
                <w:sz w:val="24"/>
                <w:szCs w:val="24"/>
              </w:rPr>
              <w:t>Zobowiązuje się operatora instalacji</w:t>
            </w:r>
            <w:r w:rsidR="00114867">
              <w:rPr>
                <w:rFonts w:cs="Arial"/>
                <w:sz w:val="24"/>
                <w:szCs w:val="24"/>
              </w:rPr>
              <w:t>,</w:t>
            </w:r>
            <w:r w:rsidRPr="008D6CED">
              <w:rPr>
                <w:rFonts w:cs="Arial"/>
                <w:sz w:val="24"/>
                <w:szCs w:val="24"/>
              </w:rPr>
              <w:t xml:space="preserve"> do przedłożenia do dnia 12.12.2026 r.</w:t>
            </w:r>
            <w:r w:rsidR="00114867">
              <w:rPr>
                <w:rFonts w:cs="Arial"/>
                <w:sz w:val="24"/>
                <w:szCs w:val="24"/>
              </w:rPr>
              <w:t>,</w:t>
            </w:r>
            <w:r w:rsidRPr="008D6CED">
              <w:rPr>
                <w:rFonts w:cs="Arial"/>
                <w:sz w:val="24"/>
                <w:szCs w:val="24"/>
              </w:rPr>
              <w:t xml:space="preserve"> sprawozdania z przeprowadzonych działań mających na celu dostosowanie instalacji do produkcji tlenku cynku do wymagań w zakresie ochrony powietrza ustanowionych w konkluzjach BAT w odniesieniu wspólnych systemów gospodarowania gazami odlotowymi i oczyszczania gazów odlotowych w sektorze chemicznym, w szczególności w zakresie: BAT 2, BAT 3, BAT 4, BAT 8, BAT 14, BAT 36, wraz z odpowiednim wnioskiem o zmianę zapisów pozwolenia zintegrowanego w tym zakresie.”</w:t>
            </w:r>
          </w:p>
          <w:p w14:paraId="7FE10073" w14:textId="77777777" w:rsidR="00275C70" w:rsidRPr="008D6CED" w:rsidRDefault="00275C70" w:rsidP="008D6CED">
            <w:pPr>
              <w:pStyle w:val="Arial10i50"/>
              <w:spacing w:line="320" w:lineRule="exact"/>
              <w:rPr>
                <w:rFonts w:cs="Arial"/>
                <w:color w:val="auto"/>
                <w:sz w:val="24"/>
                <w:szCs w:val="24"/>
              </w:rPr>
            </w:pPr>
          </w:p>
          <w:p w14:paraId="7FCAE90B" w14:textId="600BCAEF" w:rsidR="00F4322E" w:rsidRPr="002B339E" w:rsidRDefault="009A4C80" w:rsidP="008D6CED">
            <w:pPr>
              <w:pStyle w:val="Arial10i50"/>
              <w:numPr>
                <w:ilvl w:val="0"/>
                <w:numId w:val="61"/>
              </w:numPr>
              <w:spacing w:line="320" w:lineRule="exact"/>
              <w:ind w:hanging="44"/>
              <w:rPr>
                <w:rFonts w:cs="Arial"/>
                <w:b/>
                <w:color w:val="auto"/>
                <w:szCs w:val="21"/>
              </w:rPr>
            </w:pPr>
            <w:r w:rsidRPr="008D6CED">
              <w:rPr>
                <w:rFonts w:cs="Arial"/>
                <w:b/>
                <w:color w:val="auto"/>
                <w:sz w:val="24"/>
                <w:szCs w:val="24"/>
              </w:rPr>
              <w:t>Pozostałe punkty</w:t>
            </w:r>
            <w:r w:rsidR="00705844" w:rsidRPr="008D6CED">
              <w:rPr>
                <w:rFonts w:cs="Arial"/>
                <w:b/>
                <w:color w:val="auto"/>
                <w:sz w:val="24"/>
                <w:szCs w:val="24"/>
              </w:rPr>
              <w:t xml:space="preserve"> decyzji</w:t>
            </w:r>
            <w:r w:rsidRPr="008D6CED">
              <w:rPr>
                <w:rFonts w:cs="Arial"/>
                <w:b/>
                <w:color w:val="auto"/>
                <w:sz w:val="24"/>
                <w:szCs w:val="24"/>
              </w:rPr>
              <w:t xml:space="preserve"> pozostają bez zmian</w:t>
            </w:r>
          </w:p>
        </w:tc>
      </w:tr>
      <w:tr w:rsidR="002B339E" w:rsidRPr="002B339E" w14:paraId="20FAA475" w14:textId="77777777" w:rsidTr="00ED4415">
        <w:tc>
          <w:tcPr>
            <w:tcW w:w="3227" w:type="dxa"/>
            <w:tcBorders>
              <w:bottom w:val="single" w:sz="4" w:space="0" w:color="auto"/>
            </w:tcBorders>
          </w:tcPr>
          <w:p w14:paraId="166F4024" w14:textId="2C7D281A" w:rsidR="00A04848" w:rsidRPr="002B339E" w:rsidRDefault="00A04848" w:rsidP="00AD2725">
            <w:pPr>
              <w:pStyle w:val="Arial10i50"/>
              <w:spacing w:line="268" w:lineRule="atLeast"/>
              <w:rPr>
                <w:rFonts w:cs="Arial"/>
                <w:color w:val="auto"/>
                <w:szCs w:val="21"/>
              </w:rPr>
            </w:pPr>
          </w:p>
        </w:tc>
        <w:tc>
          <w:tcPr>
            <w:tcW w:w="6129" w:type="dxa"/>
            <w:gridSpan w:val="2"/>
            <w:tcBorders>
              <w:bottom w:val="single" w:sz="4" w:space="0" w:color="auto"/>
            </w:tcBorders>
          </w:tcPr>
          <w:p w14:paraId="44FC5FF9" w14:textId="77777777" w:rsidR="00BA1260" w:rsidRPr="002B339E" w:rsidRDefault="00BA1260" w:rsidP="00AD2725">
            <w:pPr>
              <w:pStyle w:val="Zwykytekst1"/>
              <w:spacing w:line="268" w:lineRule="atLeast"/>
              <w:rPr>
                <w:rFonts w:ascii="Arial" w:hAnsi="Arial" w:cs="Arial"/>
                <w:sz w:val="21"/>
                <w:szCs w:val="21"/>
              </w:rPr>
            </w:pPr>
          </w:p>
        </w:tc>
      </w:tr>
      <w:tr w:rsidR="002B339E" w:rsidRPr="002B339E" w14:paraId="32ED0629" w14:textId="77777777" w:rsidTr="00ED4415">
        <w:tc>
          <w:tcPr>
            <w:tcW w:w="3227" w:type="dxa"/>
            <w:tcBorders>
              <w:top w:val="single" w:sz="4" w:space="0" w:color="auto"/>
            </w:tcBorders>
          </w:tcPr>
          <w:p w14:paraId="4A83DD8B" w14:textId="3200D87F" w:rsidR="00FF1BFC" w:rsidRPr="002B339E" w:rsidRDefault="00FF1BFC" w:rsidP="00AD2725">
            <w:pPr>
              <w:pStyle w:val="Arial10i50"/>
              <w:spacing w:line="268" w:lineRule="atLeast"/>
              <w:rPr>
                <w:rFonts w:cs="Arial"/>
                <w:color w:val="auto"/>
                <w:szCs w:val="21"/>
              </w:rPr>
            </w:pPr>
          </w:p>
        </w:tc>
        <w:tc>
          <w:tcPr>
            <w:tcW w:w="6129" w:type="dxa"/>
            <w:gridSpan w:val="2"/>
            <w:tcBorders>
              <w:top w:val="single" w:sz="4" w:space="0" w:color="auto"/>
            </w:tcBorders>
          </w:tcPr>
          <w:p w14:paraId="3FD6EA73" w14:textId="77777777" w:rsidR="00D2335A" w:rsidRPr="002B339E" w:rsidRDefault="00D2335A" w:rsidP="00AD2725">
            <w:pPr>
              <w:pStyle w:val="Arial10i50"/>
              <w:spacing w:line="268" w:lineRule="atLeast"/>
              <w:rPr>
                <w:rFonts w:cs="Arial"/>
                <w:color w:val="auto"/>
                <w:szCs w:val="21"/>
              </w:rPr>
            </w:pPr>
          </w:p>
        </w:tc>
      </w:tr>
    </w:tbl>
    <w:p w14:paraId="150289D2" w14:textId="37AB223E" w:rsidR="00815612" w:rsidRPr="00821FD7" w:rsidRDefault="00815612" w:rsidP="00821FD7">
      <w:pPr>
        <w:pStyle w:val="Arial10i50"/>
        <w:spacing w:after="200" w:line="320" w:lineRule="exact"/>
        <w:rPr>
          <w:rFonts w:cs="Arial"/>
          <w:b/>
          <w:color w:val="auto"/>
          <w:sz w:val="24"/>
          <w:szCs w:val="24"/>
        </w:rPr>
      </w:pPr>
      <w:r w:rsidRPr="00821FD7">
        <w:rPr>
          <w:rFonts w:cs="Arial"/>
          <w:b/>
          <w:color w:val="auto"/>
          <w:sz w:val="24"/>
          <w:szCs w:val="24"/>
        </w:rPr>
        <w:t>Uzasadnienie</w:t>
      </w:r>
    </w:p>
    <w:p w14:paraId="3CBF24CB" w14:textId="1D345B0F" w:rsidR="00D1100C" w:rsidRPr="00D60285" w:rsidRDefault="00D60285" w:rsidP="00D60285">
      <w:pPr>
        <w:pStyle w:val="Arial10i50"/>
        <w:spacing w:after="200" w:line="320" w:lineRule="exact"/>
        <w:rPr>
          <w:rFonts w:cs="Arial"/>
          <w:b/>
          <w:color w:val="auto"/>
          <w:sz w:val="24"/>
          <w:szCs w:val="24"/>
          <w:u w:val="single"/>
        </w:rPr>
      </w:pPr>
      <w:r w:rsidRPr="00D60285">
        <w:rPr>
          <w:rFonts w:cs="Arial"/>
          <w:b/>
          <w:color w:val="auto"/>
          <w:sz w:val="24"/>
          <w:szCs w:val="24"/>
          <w:u w:val="single"/>
        </w:rPr>
        <w:t xml:space="preserve">I. </w:t>
      </w:r>
      <w:r w:rsidR="00D1100C" w:rsidRPr="00D60285">
        <w:rPr>
          <w:rFonts w:cs="Arial"/>
          <w:b/>
          <w:color w:val="auto"/>
          <w:sz w:val="24"/>
          <w:szCs w:val="24"/>
          <w:u w:val="single"/>
        </w:rPr>
        <w:t>Uzasadnienie faktyczne</w:t>
      </w:r>
    </w:p>
    <w:p w14:paraId="0923D5B4" w14:textId="0C37B402" w:rsidR="00821FD7" w:rsidRPr="00821FD7" w:rsidRDefault="00D1100C" w:rsidP="00821FD7">
      <w:pPr>
        <w:pStyle w:val="Arial10i50"/>
        <w:spacing w:after="200" w:line="320" w:lineRule="exact"/>
        <w:rPr>
          <w:rFonts w:cs="Arial"/>
          <w:color w:val="auto"/>
          <w:sz w:val="24"/>
          <w:szCs w:val="24"/>
        </w:rPr>
      </w:pPr>
      <w:r w:rsidRPr="00821FD7">
        <w:rPr>
          <w:rFonts w:cs="Arial"/>
          <w:color w:val="auto"/>
          <w:sz w:val="24"/>
          <w:szCs w:val="24"/>
        </w:rPr>
        <w:t>Decyzją z dnia</w:t>
      </w:r>
      <w:r w:rsidR="0099514A" w:rsidRPr="00821FD7">
        <w:rPr>
          <w:rFonts w:cs="Arial"/>
          <w:color w:val="auto"/>
          <w:sz w:val="24"/>
          <w:szCs w:val="24"/>
        </w:rPr>
        <w:t xml:space="preserve"> </w:t>
      </w:r>
      <w:r w:rsidR="0005137B" w:rsidRPr="00821FD7">
        <w:rPr>
          <w:rFonts w:cs="Arial"/>
          <w:color w:val="auto"/>
          <w:sz w:val="24"/>
          <w:szCs w:val="24"/>
        </w:rPr>
        <w:t xml:space="preserve">28 listopada 2007 r., znak: ŚR/II/6618/6/06/7/07, Wojewoda Śląski, </w:t>
      </w:r>
      <w:r w:rsidR="0005137B" w:rsidRPr="00821FD7">
        <w:rPr>
          <w:rFonts w:cs="Arial"/>
          <w:bCs/>
          <w:color w:val="auto"/>
          <w:sz w:val="24"/>
          <w:szCs w:val="24"/>
        </w:rPr>
        <w:t xml:space="preserve">udzielił pozwolenia zintegrowanego </w:t>
      </w:r>
      <w:r w:rsidR="0005137B" w:rsidRPr="00821FD7">
        <w:rPr>
          <w:rFonts w:cs="Arial"/>
          <w:color w:val="auto"/>
          <w:sz w:val="24"/>
          <w:szCs w:val="24"/>
        </w:rPr>
        <w:t>dla instalacji</w:t>
      </w:r>
      <w:r w:rsidR="00341FBE" w:rsidRPr="00821FD7">
        <w:rPr>
          <w:rFonts w:asciiTheme="minorHAnsi" w:hAnsiTheme="minorHAnsi" w:cs="Arial"/>
          <w:bCs/>
          <w:color w:val="auto"/>
          <w:sz w:val="24"/>
          <w:szCs w:val="24"/>
        </w:rPr>
        <w:t xml:space="preserve"> </w:t>
      </w:r>
      <w:r w:rsidR="00341FBE" w:rsidRPr="00821FD7">
        <w:rPr>
          <w:rFonts w:cs="Arial"/>
          <w:bCs/>
          <w:color w:val="auto"/>
          <w:sz w:val="24"/>
          <w:szCs w:val="24"/>
        </w:rPr>
        <w:t>do</w:t>
      </w:r>
      <w:r w:rsidR="00341FBE" w:rsidRPr="00821FD7">
        <w:rPr>
          <w:rFonts w:cs="Arial"/>
          <w:color w:val="auto"/>
          <w:sz w:val="24"/>
          <w:szCs w:val="24"/>
        </w:rPr>
        <w:t xml:space="preserve"> produkcji tlenku cynku, zlokalizowanej </w:t>
      </w:r>
      <w:r w:rsidR="00114867">
        <w:rPr>
          <w:rFonts w:cs="Arial"/>
          <w:color w:val="auto"/>
          <w:sz w:val="24"/>
          <w:szCs w:val="24"/>
        </w:rPr>
        <w:br/>
      </w:r>
      <w:r w:rsidR="00341FBE" w:rsidRPr="00821FD7">
        <w:rPr>
          <w:rFonts w:cs="Arial"/>
          <w:color w:val="auto"/>
          <w:sz w:val="24"/>
          <w:szCs w:val="24"/>
        </w:rPr>
        <w:t>w Będzinie, przy ul Paryskiej 7, eksploatowanej przez spółkę ZM Silesia SA</w:t>
      </w:r>
      <w:r w:rsidR="00305A7E" w:rsidRPr="00821FD7">
        <w:rPr>
          <w:rFonts w:cs="Arial"/>
          <w:color w:val="auto"/>
          <w:sz w:val="24"/>
          <w:szCs w:val="24"/>
        </w:rPr>
        <w:t xml:space="preserve"> z siedzibą </w:t>
      </w:r>
      <w:r w:rsidR="00114867">
        <w:rPr>
          <w:rFonts w:cs="Arial"/>
          <w:color w:val="auto"/>
          <w:sz w:val="24"/>
          <w:szCs w:val="24"/>
        </w:rPr>
        <w:br/>
      </w:r>
      <w:r w:rsidR="00305A7E" w:rsidRPr="00821FD7">
        <w:rPr>
          <w:rFonts w:cs="Arial"/>
          <w:color w:val="auto"/>
          <w:sz w:val="24"/>
          <w:szCs w:val="24"/>
        </w:rPr>
        <w:t>w Katowicach</w:t>
      </w:r>
      <w:r w:rsidR="00341FBE" w:rsidRPr="00821FD7">
        <w:rPr>
          <w:rFonts w:cs="Arial"/>
          <w:color w:val="auto"/>
          <w:sz w:val="24"/>
          <w:szCs w:val="24"/>
        </w:rPr>
        <w:t>.</w:t>
      </w:r>
    </w:p>
    <w:p w14:paraId="1FD4669C" w14:textId="3162540F" w:rsidR="00821FD7" w:rsidRPr="00821FD7" w:rsidRDefault="00F63844" w:rsidP="00821FD7">
      <w:pPr>
        <w:pStyle w:val="Arial10i50"/>
        <w:spacing w:after="200" w:line="320" w:lineRule="exact"/>
        <w:rPr>
          <w:rFonts w:cs="Arial"/>
          <w:color w:val="auto"/>
          <w:sz w:val="24"/>
          <w:szCs w:val="24"/>
        </w:rPr>
      </w:pPr>
      <w:r w:rsidRPr="00821FD7">
        <w:rPr>
          <w:rFonts w:cs="Arial"/>
          <w:color w:val="auto"/>
          <w:sz w:val="24"/>
          <w:szCs w:val="24"/>
        </w:rPr>
        <w:t>Decyzja ta, została następnie zmieniona decyzj</w:t>
      </w:r>
      <w:r w:rsidR="00821FD7" w:rsidRPr="00821FD7">
        <w:rPr>
          <w:rFonts w:cs="Arial"/>
          <w:color w:val="auto"/>
          <w:sz w:val="24"/>
          <w:szCs w:val="24"/>
        </w:rPr>
        <w:t xml:space="preserve">ą </w:t>
      </w:r>
      <w:r w:rsidRPr="00821FD7">
        <w:rPr>
          <w:rFonts w:cs="Arial"/>
          <w:color w:val="auto"/>
          <w:sz w:val="24"/>
          <w:szCs w:val="24"/>
        </w:rPr>
        <w:t>Wojewody Śląskiego, znak: ŚR/II/6618/59/07 z dnia 20 grudnia 2007 r</w:t>
      </w:r>
      <w:r w:rsidR="00821FD7" w:rsidRPr="00821FD7">
        <w:rPr>
          <w:rFonts w:cs="Arial"/>
          <w:color w:val="auto"/>
          <w:sz w:val="24"/>
          <w:szCs w:val="24"/>
        </w:rPr>
        <w:t xml:space="preserve">. oraz decyzjami </w:t>
      </w:r>
      <w:r w:rsidRPr="00821FD7">
        <w:rPr>
          <w:rFonts w:cs="Arial"/>
          <w:color w:val="auto"/>
          <w:sz w:val="24"/>
          <w:szCs w:val="24"/>
        </w:rPr>
        <w:t>Marszałka Województwa Śląskiego</w:t>
      </w:r>
      <w:r w:rsidR="00821FD7" w:rsidRPr="00821FD7">
        <w:rPr>
          <w:rFonts w:cs="Arial"/>
          <w:color w:val="auto"/>
          <w:sz w:val="24"/>
          <w:szCs w:val="24"/>
        </w:rPr>
        <w:t>:</w:t>
      </w:r>
      <w:r w:rsidRPr="00821FD7">
        <w:rPr>
          <w:rFonts w:cs="Arial"/>
          <w:color w:val="auto"/>
          <w:sz w:val="24"/>
          <w:szCs w:val="24"/>
        </w:rPr>
        <w:t xml:space="preserve"> nr 561/OS/2011 z dnia 17 lutego 2011 r.,</w:t>
      </w:r>
      <w:r w:rsidR="00821FD7" w:rsidRPr="00821FD7">
        <w:rPr>
          <w:rFonts w:cs="Arial"/>
          <w:color w:val="auto"/>
          <w:sz w:val="24"/>
          <w:szCs w:val="24"/>
        </w:rPr>
        <w:t xml:space="preserve"> </w:t>
      </w:r>
      <w:r w:rsidRPr="00821FD7">
        <w:rPr>
          <w:rFonts w:cs="Arial"/>
          <w:color w:val="auto"/>
          <w:sz w:val="24"/>
          <w:szCs w:val="24"/>
        </w:rPr>
        <w:t>nr 2729/OS/2014 z dnia 25 listopada 2014 r.</w:t>
      </w:r>
      <w:r w:rsidR="00821FD7" w:rsidRPr="00821FD7">
        <w:rPr>
          <w:rFonts w:cs="Arial"/>
          <w:color w:val="auto"/>
          <w:sz w:val="24"/>
          <w:szCs w:val="24"/>
        </w:rPr>
        <w:t>, nr 2682/OE/2024 z dnia 30 lipca 2024 r.</w:t>
      </w:r>
    </w:p>
    <w:p w14:paraId="1DCCD911" w14:textId="0F8A1FF9" w:rsidR="00611BFF" w:rsidRPr="00821FD7" w:rsidRDefault="00821FD7" w:rsidP="00821FD7">
      <w:pPr>
        <w:pStyle w:val="Arial10i50"/>
        <w:spacing w:after="200" w:line="320" w:lineRule="exact"/>
        <w:rPr>
          <w:rFonts w:cs="Arial"/>
          <w:color w:val="auto"/>
          <w:sz w:val="24"/>
          <w:szCs w:val="24"/>
        </w:rPr>
      </w:pPr>
      <w:r w:rsidRPr="00821FD7">
        <w:rPr>
          <w:rFonts w:cs="Arial"/>
          <w:color w:val="auto"/>
          <w:sz w:val="24"/>
          <w:szCs w:val="24"/>
        </w:rPr>
        <w:t>Pismem z dnia</w:t>
      </w:r>
      <w:r w:rsidR="00C04F08" w:rsidRPr="00821FD7">
        <w:rPr>
          <w:rFonts w:cs="Arial"/>
          <w:color w:val="auto"/>
          <w:sz w:val="24"/>
          <w:szCs w:val="24"/>
        </w:rPr>
        <w:t xml:space="preserve"> </w:t>
      </w:r>
      <w:r w:rsidRPr="00821FD7">
        <w:rPr>
          <w:rFonts w:cs="Arial"/>
          <w:color w:val="auto"/>
          <w:sz w:val="24"/>
          <w:szCs w:val="24"/>
        </w:rPr>
        <w:t>17</w:t>
      </w:r>
      <w:r w:rsidR="00844415" w:rsidRPr="00821FD7">
        <w:rPr>
          <w:rFonts w:cs="Arial"/>
          <w:color w:val="auto"/>
          <w:sz w:val="24"/>
          <w:szCs w:val="24"/>
        </w:rPr>
        <w:t xml:space="preserve"> </w:t>
      </w:r>
      <w:r w:rsidRPr="00821FD7">
        <w:rPr>
          <w:rFonts w:cs="Arial"/>
          <w:color w:val="auto"/>
          <w:sz w:val="24"/>
          <w:szCs w:val="24"/>
        </w:rPr>
        <w:t>maja</w:t>
      </w:r>
      <w:r w:rsidR="00844415" w:rsidRPr="00821FD7">
        <w:rPr>
          <w:rFonts w:cs="Arial"/>
          <w:color w:val="auto"/>
          <w:sz w:val="24"/>
          <w:szCs w:val="24"/>
        </w:rPr>
        <w:t xml:space="preserve"> 20</w:t>
      </w:r>
      <w:r w:rsidRPr="00821FD7">
        <w:rPr>
          <w:rFonts w:cs="Arial"/>
          <w:color w:val="auto"/>
          <w:sz w:val="24"/>
          <w:szCs w:val="24"/>
        </w:rPr>
        <w:t>24</w:t>
      </w:r>
      <w:r w:rsidR="00844415" w:rsidRPr="00821FD7">
        <w:rPr>
          <w:rFonts w:cs="Arial"/>
          <w:color w:val="auto"/>
          <w:sz w:val="24"/>
          <w:szCs w:val="24"/>
        </w:rPr>
        <w:t xml:space="preserve"> r.</w:t>
      </w:r>
      <w:r w:rsidRPr="00821FD7">
        <w:rPr>
          <w:rFonts w:cs="Arial"/>
          <w:color w:val="auto"/>
          <w:sz w:val="24"/>
          <w:szCs w:val="24"/>
        </w:rPr>
        <w:t xml:space="preserve"> (wpływ do urzędu: 20.05.2024 r.)</w:t>
      </w:r>
      <w:r w:rsidR="00C31765" w:rsidRPr="00821FD7">
        <w:rPr>
          <w:rFonts w:cs="Arial"/>
          <w:color w:val="auto"/>
          <w:sz w:val="24"/>
          <w:szCs w:val="24"/>
        </w:rPr>
        <w:t xml:space="preserve">, </w:t>
      </w:r>
      <w:r w:rsidR="001516CD" w:rsidRPr="00821FD7">
        <w:rPr>
          <w:rFonts w:cs="Arial"/>
          <w:color w:val="auto"/>
          <w:sz w:val="24"/>
          <w:szCs w:val="24"/>
        </w:rPr>
        <w:t>Marszałek</w:t>
      </w:r>
      <w:r>
        <w:rPr>
          <w:rFonts w:cs="Arial"/>
          <w:color w:val="auto"/>
          <w:sz w:val="24"/>
          <w:szCs w:val="24"/>
        </w:rPr>
        <w:t xml:space="preserve"> </w:t>
      </w:r>
      <w:r w:rsidR="001516CD" w:rsidRPr="00821FD7">
        <w:rPr>
          <w:rFonts w:cs="Arial"/>
          <w:color w:val="auto"/>
          <w:sz w:val="24"/>
          <w:szCs w:val="24"/>
        </w:rPr>
        <w:t>Województwa Śląskiego</w:t>
      </w:r>
      <w:r w:rsidR="00C52733" w:rsidRPr="00821FD7">
        <w:rPr>
          <w:rFonts w:cs="Arial"/>
          <w:color w:val="auto"/>
          <w:sz w:val="24"/>
          <w:szCs w:val="24"/>
        </w:rPr>
        <w:t xml:space="preserve">, </w:t>
      </w:r>
      <w:r w:rsidR="001516CD" w:rsidRPr="00821FD7">
        <w:rPr>
          <w:rFonts w:cs="Arial"/>
          <w:color w:val="auto"/>
          <w:sz w:val="24"/>
          <w:szCs w:val="24"/>
        </w:rPr>
        <w:t xml:space="preserve">otrzymał wniosek </w:t>
      </w:r>
      <w:r w:rsidR="00C52733" w:rsidRPr="00821FD7">
        <w:rPr>
          <w:rFonts w:cs="Arial"/>
          <w:color w:val="auto"/>
          <w:sz w:val="24"/>
          <w:szCs w:val="24"/>
        </w:rPr>
        <w:t>przedstawiciela</w:t>
      </w:r>
      <w:r w:rsidR="00EA6C59" w:rsidRPr="00821FD7">
        <w:rPr>
          <w:rFonts w:cs="Arial"/>
          <w:color w:val="auto"/>
          <w:sz w:val="24"/>
          <w:szCs w:val="24"/>
        </w:rPr>
        <w:t xml:space="preserve"> spółki,</w:t>
      </w:r>
      <w:r w:rsidR="001516CD" w:rsidRPr="00821FD7">
        <w:rPr>
          <w:rFonts w:cs="Arial"/>
          <w:color w:val="auto"/>
          <w:sz w:val="24"/>
          <w:szCs w:val="24"/>
        </w:rPr>
        <w:t xml:space="preserve"> o</w:t>
      </w:r>
      <w:r w:rsidR="00C04F08" w:rsidRPr="00821FD7">
        <w:rPr>
          <w:rFonts w:cs="Arial"/>
          <w:color w:val="auto"/>
          <w:sz w:val="24"/>
          <w:szCs w:val="24"/>
        </w:rPr>
        <w:t> </w:t>
      </w:r>
      <w:r w:rsidR="001516CD" w:rsidRPr="00821FD7">
        <w:rPr>
          <w:rFonts w:cs="Arial"/>
          <w:color w:val="auto"/>
          <w:sz w:val="24"/>
          <w:szCs w:val="24"/>
        </w:rPr>
        <w:t xml:space="preserve">zmianę warunków </w:t>
      </w:r>
      <w:r w:rsidRPr="00821FD7">
        <w:rPr>
          <w:rFonts w:cs="Arial"/>
          <w:color w:val="auto"/>
          <w:sz w:val="24"/>
          <w:szCs w:val="24"/>
        </w:rPr>
        <w:t xml:space="preserve">ww. </w:t>
      </w:r>
      <w:r w:rsidR="001516CD" w:rsidRPr="00821FD7">
        <w:rPr>
          <w:rFonts w:cs="Arial"/>
          <w:color w:val="auto"/>
          <w:sz w:val="24"/>
          <w:szCs w:val="24"/>
        </w:rPr>
        <w:t xml:space="preserve">pozwolenia zintegrowanego. </w:t>
      </w:r>
    </w:p>
    <w:p w14:paraId="17A9557F" w14:textId="77777777" w:rsidR="00114867" w:rsidRDefault="00821FD7" w:rsidP="00D60285">
      <w:pPr>
        <w:pStyle w:val="Arial10i50"/>
        <w:spacing w:after="200" w:line="320" w:lineRule="exact"/>
        <w:rPr>
          <w:rFonts w:cs="Arial"/>
          <w:sz w:val="24"/>
          <w:szCs w:val="24"/>
        </w:rPr>
      </w:pPr>
      <w:r w:rsidRPr="00821FD7">
        <w:rPr>
          <w:color w:val="auto"/>
          <w:sz w:val="24"/>
          <w:szCs w:val="24"/>
        </w:rPr>
        <w:t>W</w:t>
      </w:r>
      <w:r w:rsidRPr="00821FD7">
        <w:rPr>
          <w:rFonts w:cs="Arial"/>
          <w:sz w:val="24"/>
          <w:szCs w:val="24"/>
        </w:rPr>
        <w:t xml:space="preserve"> treści wniosku Strona wskazała, że konieczność zmiany pozwolenia wynika</w:t>
      </w:r>
      <w:r>
        <w:rPr>
          <w:rFonts w:cs="Arial"/>
          <w:sz w:val="24"/>
          <w:szCs w:val="24"/>
        </w:rPr>
        <w:t xml:space="preserve"> </w:t>
      </w:r>
      <w:r w:rsidR="00114867">
        <w:rPr>
          <w:rFonts w:cs="Arial"/>
          <w:sz w:val="24"/>
          <w:szCs w:val="24"/>
        </w:rPr>
        <w:br/>
      </w:r>
      <w:r>
        <w:rPr>
          <w:rFonts w:cs="Arial"/>
          <w:sz w:val="24"/>
          <w:szCs w:val="24"/>
        </w:rPr>
        <w:t>z obowiązku</w:t>
      </w:r>
      <w:r w:rsidRPr="00821FD7">
        <w:rPr>
          <w:rFonts w:cs="Arial"/>
          <w:sz w:val="24"/>
          <w:szCs w:val="24"/>
        </w:rPr>
        <w:t xml:space="preserve"> dostosowani</w:t>
      </w:r>
      <w:r>
        <w:rPr>
          <w:rFonts w:cs="Arial"/>
          <w:sz w:val="24"/>
          <w:szCs w:val="24"/>
        </w:rPr>
        <w:t>a</w:t>
      </w:r>
      <w:r w:rsidRPr="00821FD7">
        <w:rPr>
          <w:rFonts w:cs="Arial"/>
          <w:sz w:val="24"/>
          <w:szCs w:val="24"/>
        </w:rPr>
        <w:t xml:space="preserve"> zapisów </w:t>
      </w:r>
      <w:r w:rsidR="00D60285">
        <w:rPr>
          <w:rFonts w:cs="Arial"/>
          <w:sz w:val="24"/>
          <w:szCs w:val="24"/>
        </w:rPr>
        <w:t xml:space="preserve">pozwolenia zintegrowanego </w:t>
      </w:r>
      <w:r w:rsidRPr="00821FD7">
        <w:rPr>
          <w:rFonts w:cs="Arial"/>
          <w:sz w:val="24"/>
          <w:szCs w:val="24"/>
        </w:rPr>
        <w:t xml:space="preserve">do wymagań Decyzji Wykonawczej Komisji (UE) 2022/2427 z dnia 6 grudnia 2022 r. ustanawiającej konkluzje dotyczące najlepszych dostępnych technik (BAT) zgodnie z dyrektywą Parlamentu Europejskiego i Rady 2010/75/UE w sprawie emisji przemysłowych, w odniesieniu </w:t>
      </w:r>
    </w:p>
    <w:p w14:paraId="59BE8DA6" w14:textId="2F61165A" w:rsidR="00D60285" w:rsidRDefault="00821FD7" w:rsidP="00D60285">
      <w:pPr>
        <w:pStyle w:val="Arial10i50"/>
        <w:spacing w:after="200" w:line="320" w:lineRule="exact"/>
        <w:rPr>
          <w:rFonts w:cs="Arial"/>
          <w:color w:val="auto"/>
          <w:sz w:val="24"/>
          <w:szCs w:val="24"/>
        </w:rPr>
      </w:pPr>
      <w:r w:rsidRPr="00821FD7">
        <w:rPr>
          <w:rFonts w:cs="Arial"/>
          <w:sz w:val="24"/>
          <w:szCs w:val="24"/>
        </w:rPr>
        <w:lastRenderedPageBreak/>
        <w:t>do wspólnych systemów gospodarowania gazami odlotowymi i oczyszczania gazów odlotowych w sektorze chemicznym.</w:t>
      </w:r>
    </w:p>
    <w:p w14:paraId="306961BE" w14:textId="71563605" w:rsidR="00D60285" w:rsidRPr="00D60285" w:rsidRDefault="00D60285" w:rsidP="00D60285">
      <w:pPr>
        <w:spacing w:line="320" w:lineRule="exact"/>
        <w:rPr>
          <w:rFonts w:ascii="Arial" w:hAnsi="Arial" w:cs="Arial"/>
          <w:color w:val="000000"/>
          <w:sz w:val="24"/>
          <w:szCs w:val="24"/>
        </w:rPr>
      </w:pPr>
      <w:r w:rsidRPr="00D60285">
        <w:rPr>
          <w:rFonts w:ascii="Arial" w:hAnsi="Arial" w:cs="Arial"/>
          <w:sz w:val="24"/>
          <w:szCs w:val="24"/>
        </w:rPr>
        <w:t>Strona</w:t>
      </w:r>
      <w:r w:rsidRPr="00D60285">
        <w:rPr>
          <w:rFonts w:ascii="Arial" w:hAnsi="Arial" w:cs="Arial"/>
          <w:color w:val="000000"/>
          <w:sz w:val="24"/>
          <w:szCs w:val="24"/>
        </w:rPr>
        <w:t xml:space="preserve"> w załączeniu do wniosku przedłożyła wymagane informacje i materiały, </w:t>
      </w:r>
      <w:r w:rsidRPr="00D60285">
        <w:rPr>
          <w:rFonts w:ascii="Arial" w:hAnsi="Arial" w:cs="Arial"/>
          <w:color w:val="000000"/>
          <w:sz w:val="24"/>
          <w:szCs w:val="24"/>
        </w:rPr>
        <w:br/>
        <w:t>w tym zaświadczenia o niekaralności wszystkich osób uprawnionych do reprezentowania spółki zgodnie z KRS, w myśl art. 184 ust. 4 pkt. 7 ustawy z dnia 27 kwietnia 2001 r. Prawo ochrony środowiska (t. j. Dz. U. z 2024 r., poz.54 ze zm., dalej: ustawa POŚ).</w:t>
      </w:r>
    </w:p>
    <w:p w14:paraId="55D77D0E" w14:textId="2212E1ED" w:rsidR="00D60285" w:rsidRPr="00D60285" w:rsidRDefault="00D60285" w:rsidP="00D60285">
      <w:pPr>
        <w:spacing w:line="320" w:lineRule="exact"/>
        <w:rPr>
          <w:rFonts w:ascii="Arial" w:hAnsi="Arial" w:cs="Arial"/>
          <w:color w:val="000000"/>
          <w:sz w:val="24"/>
          <w:szCs w:val="24"/>
        </w:rPr>
      </w:pPr>
      <w:r w:rsidRPr="00D60285">
        <w:rPr>
          <w:rFonts w:ascii="Arial" w:hAnsi="Arial" w:cs="Arial"/>
          <w:sz w:val="24"/>
          <w:szCs w:val="24"/>
        </w:rPr>
        <w:t>Przedmiotowa</w:t>
      </w:r>
      <w:r w:rsidRPr="00D60285">
        <w:rPr>
          <w:rFonts w:ascii="Arial" w:hAnsi="Arial" w:cs="Arial"/>
          <w:color w:val="000000"/>
          <w:sz w:val="24"/>
          <w:szCs w:val="24"/>
        </w:rPr>
        <w:t xml:space="preserve"> </w:t>
      </w:r>
      <w:r w:rsidRPr="00D60285">
        <w:rPr>
          <w:rFonts w:ascii="Arial" w:hAnsi="Arial" w:cs="Arial"/>
          <w:sz w:val="24"/>
          <w:szCs w:val="24"/>
        </w:rPr>
        <w:t>instalacja</w:t>
      </w:r>
      <w:r w:rsidRPr="00D60285">
        <w:rPr>
          <w:rFonts w:ascii="Arial" w:hAnsi="Arial" w:cs="Arial"/>
          <w:color w:val="000000"/>
          <w:sz w:val="24"/>
          <w:szCs w:val="24"/>
        </w:rPr>
        <w:t xml:space="preserve"> kwalifikuje się do rodzajów instalacji mogących powodować znaczne zanieczyszczenie poszczególnych elementów przyrodniczych albo środowiska jako całości, zgodnie z ust. 4 pkt 2e załącznika do rozporządzenia Ministra Środowiska </w:t>
      </w:r>
      <w:r w:rsidR="00114867">
        <w:rPr>
          <w:rFonts w:ascii="Arial" w:hAnsi="Arial" w:cs="Arial"/>
          <w:color w:val="000000"/>
          <w:sz w:val="24"/>
          <w:szCs w:val="24"/>
        </w:rPr>
        <w:br/>
      </w:r>
      <w:r w:rsidRPr="00D60285">
        <w:rPr>
          <w:rFonts w:ascii="Arial" w:hAnsi="Arial" w:cs="Arial"/>
          <w:color w:val="000000"/>
          <w:sz w:val="24"/>
          <w:szCs w:val="24"/>
        </w:rPr>
        <w:t xml:space="preserve">z dnia 27 sierpnia 2014r. </w:t>
      </w:r>
      <w:r w:rsidRPr="00D60285">
        <w:rPr>
          <w:rFonts w:ascii="Arial" w:hAnsi="Arial" w:cs="Arial"/>
          <w:i/>
          <w:color w:val="000000"/>
          <w:sz w:val="24"/>
          <w:szCs w:val="24"/>
        </w:rPr>
        <w:t>w sprawie rodzajów instalacji mogących powodować znaczne zanieczyszczenie poszczególnych elementów przyrodniczych albo środowiska jako całości</w:t>
      </w:r>
      <w:r w:rsidRPr="00D60285">
        <w:rPr>
          <w:rFonts w:ascii="Arial" w:hAnsi="Arial" w:cs="Arial"/>
          <w:color w:val="000000"/>
          <w:sz w:val="24"/>
          <w:szCs w:val="24"/>
        </w:rPr>
        <w:t xml:space="preserve"> (Dz.U. z 2014 poz. 1169), a także do przedsięwzięć mogących zawsze znacząco oddziaływać na środowisko zgodnie z §2 ust.1 pkt 1b rozporządzenia Rady Ministrów </w:t>
      </w:r>
      <w:r w:rsidR="00114867">
        <w:rPr>
          <w:rFonts w:ascii="Arial" w:hAnsi="Arial" w:cs="Arial"/>
          <w:color w:val="000000"/>
          <w:sz w:val="24"/>
          <w:szCs w:val="24"/>
        </w:rPr>
        <w:br/>
      </w:r>
      <w:r w:rsidRPr="00D60285">
        <w:rPr>
          <w:rFonts w:ascii="Arial" w:hAnsi="Arial" w:cs="Arial"/>
          <w:color w:val="000000"/>
          <w:sz w:val="24"/>
          <w:szCs w:val="24"/>
        </w:rPr>
        <w:t xml:space="preserve">z dnia 10 września 2019 r. </w:t>
      </w:r>
      <w:r w:rsidRPr="00D60285">
        <w:rPr>
          <w:rFonts w:ascii="Arial" w:hAnsi="Arial" w:cs="Arial"/>
          <w:i/>
          <w:iCs/>
          <w:color w:val="000000"/>
          <w:sz w:val="24"/>
          <w:szCs w:val="24"/>
        </w:rPr>
        <w:t xml:space="preserve">w sprawie przedsięwzięć mogących znacząco </w:t>
      </w:r>
      <w:r w:rsidR="00904BE2" w:rsidRPr="00D60285">
        <w:rPr>
          <w:rFonts w:ascii="Arial" w:hAnsi="Arial" w:cs="Arial"/>
          <w:i/>
          <w:iCs/>
          <w:color w:val="000000"/>
          <w:sz w:val="24"/>
          <w:szCs w:val="24"/>
        </w:rPr>
        <w:t>oddziaływać</w:t>
      </w:r>
      <w:r w:rsidRPr="00D60285">
        <w:rPr>
          <w:rFonts w:ascii="Arial" w:hAnsi="Arial" w:cs="Arial"/>
          <w:i/>
          <w:iCs/>
          <w:color w:val="000000"/>
          <w:sz w:val="24"/>
          <w:szCs w:val="24"/>
        </w:rPr>
        <w:t xml:space="preserve"> na środowisko</w:t>
      </w:r>
      <w:r w:rsidRPr="00D60285">
        <w:rPr>
          <w:rFonts w:ascii="Arial" w:hAnsi="Arial" w:cs="Arial"/>
          <w:color w:val="000000"/>
          <w:sz w:val="24"/>
          <w:szCs w:val="24"/>
        </w:rPr>
        <w:t xml:space="preserve"> (tekst jednolity Dz. U. z 2019 poz. 1839 ze zm.). </w:t>
      </w:r>
    </w:p>
    <w:p w14:paraId="46E5636B" w14:textId="77777777" w:rsidR="00D60285" w:rsidRPr="00D60285" w:rsidRDefault="00D60285" w:rsidP="00D60285">
      <w:pPr>
        <w:spacing w:line="320" w:lineRule="exact"/>
        <w:rPr>
          <w:rFonts w:ascii="Arial" w:hAnsi="Arial" w:cs="Arial"/>
          <w:color w:val="000000"/>
          <w:sz w:val="24"/>
          <w:szCs w:val="24"/>
        </w:rPr>
      </w:pPr>
      <w:r w:rsidRPr="00D60285">
        <w:rPr>
          <w:rFonts w:ascii="Arial" w:hAnsi="Arial" w:cs="Arial"/>
          <w:color w:val="000000"/>
          <w:sz w:val="24"/>
          <w:szCs w:val="24"/>
        </w:rPr>
        <w:t xml:space="preserve">Po dokonaniu </w:t>
      </w:r>
      <w:r w:rsidRPr="00D60285">
        <w:rPr>
          <w:rFonts w:ascii="Arial" w:hAnsi="Arial" w:cs="Arial"/>
          <w:sz w:val="24"/>
          <w:szCs w:val="24"/>
        </w:rPr>
        <w:t>wstępnej</w:t>
      </w:r>
      <w:r w:rsidRPr="00D60285">
        <w:rPr>
          <w:rFonts w:ascii="Arial" w:hAnsi="Arial" w:cs="Arial"/>
          <w:color w:val="000000"/>
          <w:sz w:val="24"/>
          <w:szCs w:val="24"/>
        </w:rPr>
        <w:t xml:space="preserve"> analizy podania organ stwierdził, że:</w:t>
      </w:r>
    </w:p>
    <w:p w14:paraId="6923D7D6" w14:textId="77777777" w:rsidR="00D60285" w:rsidRPr="00D60285" w:rsidRDefault="00D60285" w:rsidP="00D60285">
      <w:pPr>
        <w:numPr>
          <w:ilvl w:val="0"/>
          <w:numId w:val="125"/>
        </w:numPr>
        <w:spacing w:line="320" w:lineRule="exact"/>
        <w:rPr>
          <w:rFonts w:ascii="Arial" w:eastAsia="Times New Roman" w:hAnsi="Arial" w:cs="Arial"/>
          <w:sz w:val="24"/>
          <w:szCs w:val="24"/>
          <w:lang w:eastAsia="pl-PL"/>
        </w:rPr>
      </w:pPr>
      <w:r w:rsidRPr="00D60285">
        <w:rPr>
          <w:rFonts w:ascii="Arial" w:eastAsia="Times New Roman" w:hAnsi="Arial" w:cs="Arial"/>
          <w:sz w:val="24"/>
          <w:szCs w:val="24"/>
          <w:lang w:eastAsia="pl-PL"/>
        </w:rPr>
        <w:t>jest właściwy do jego rozpoznania, zgodnie z art. 378 ust. 2a ustawy POŚ;</w:t>
      </w:r>
    </w:p>
    <w:p w14:paraId="1F1C1006" w14:textId="77777777" w:rsidR="00D60285" w:rsidRPr="00D60285" w:rsidRDefault="00D60285" w:rsidP="00D60285">
      <w:pPr>
        <w:numPr>
          <w:ilvl w:val="0"/>
          <w:numId w:val="125"/>
        </w:numPr>
        <w:spacing w:line="320" w:lineRule="exact"/>
        <w:rPr>
          <w:rFonts w:ascii="Arial" w:eastAsia="Times New Roman" w:hAnsi="Arial" w:cs="Arial"/>
          <w:sz w:val="24"/>
          <w:szCs w:val="24"/>
          <w:lang w:eastAsia="pl-PL"/>
        </w:rPr>
      </w:pPr>
      <w:r w:rsidRPr="00D60285">
        <w:rPr>
          <w:rFonts w:ascii="Arial" w:eastAsia="Times New Roman" w:hAnsi="Arial" w:cs="Arial"/>
          <w:sz w:val="24"/>
          <w:szCs w:val="24"/>
          <w:lang w:eastAsia="pl-PL"/>
        </w:rPr>
        <w:t>wniosek spełnia wymogi formalne, określone w art. 208 ustawy POŚ;</w:t>
      </w:r>
    </w:p>
    <w:p w14:paraId="129F8382" w14:textId="18C4AABE" w:rsidR="00D60285" w:rsidRPr="00D60285" w:rsidRDefault="00D60285" w:rsidP="00D60285">
      <w:pPr>
        <w:numPr>
          <w:ilvl w:val="0"/>
          <w:numId w:val="125"/>
        </w:numPr>
        <w:spacing w:line="320" w:lineRule="exact"/>
        <w:rPr>
          <w:rFonts w:ascii="Arial" w:eastAsia="Times New Roman" w:hAnsi="Arial" w:cs="Arial"/>
          <w:sz w:val="24"/>
          <w:szCs w:val="24"/>
          <w:lang w:eastAsia="pl-PL"/>
        </w:rPr>
      </w:pPr>
      <w:r w:rsidRPr="00D60285">
        <w:rPr>
          <w:rFonts w:ascii="Arial" w:eastAsia="Times New Roman" w:hAnsi="Arial" w:cs="Arial"/>
          <w:sz w:val="24"/>
          <w:szCs w:val="24"/>
          <w:lang w:eastAsia="pl-PL"/>
        </w:rPr>
        <w:t xml:space="preserve">wnioskowana zmiana nie stanowi istotnej zmiany instalacji, rozumianej jako zmiana sposobu funkcjonowania instalacji lub jej rozbudowa, która może powodować znaczące zwiększenie negatywnego oddziaływania na środowisko, zgodnie z art. </w:t>
      </w:r>
      <w:r>
        <w:rPr>
          <w:rFonts w:ascii="Arial" w:eastAsia="Times New Roman" w:hAnsi="Arial" w:cs="Arial"/>
          <w:sz w:val="24"/>
          <w:szCs w:val="24"/>
          <w:lang w:eastAsia="pl-PL"/>
        </w:rPr>
        <w:br/>
      </w:r>
      <w:r w:rsidRPr="00D60285">
        <w:rPr>
          <w:rFonts w:ascii="Arial" w:eastAsia="Times New Roman" w:hAnsi="Arial" w:cs="Arial"/>
          <w:sz w:val="24"/>
          <w:szCs w:val="24"/>
          <w:lang w:eastAsia="pl-PL"/>
        </w:rPr>
        <w:t xml:space="preserve">3 pkt 7 ustawy POŚ. </w:t>
      </w:r>
    </w:p>
    <w:p w14:paraId="21BCA809" w14:textId="40ABAA30" w:rsidR="00DC2B31" w:rsidRPr="00D60285" w:rsidRDefault="00D60285" w:rsidP="00D60285">
      <w:pPr>
        <w:pStyle w:val="Arial10i50"/>
        <w:spacing w:after="200" w:line="320" w:lineRule="exact"/>
        <w:rPr>
          <w:rFonts w:cs="Arial"/>
          <w:color w:val="auto"/>
          <w:sz w:val="24"/>
          <w:szCs w:val="24"/>
        </w:rPr>
      </w:pPr>
      <w:r w:rsidRPr="00D60285">
        <w:rPr>
          <w:rFonts w:cs="Arial"/>
          <w:color w:val="auto"/>
          <w:sz w:val="24"/>
          <w:szCs w:val="24"/>
        </w:rPr>
        <w:t>Mając powyższe na względzie, organ przystąpił do rozpatrzenia wniosku.</w:t>
      </w:r>
    </w:p>
    <w:p w14:paraId="4DC278CC" w14:textId="6829BA9E" w:rsidR="0072252D" w:rsidRPr="00D60285" w:rsidRDefault="00D60285" w:rsidP="00D60285">
      <w:pPr>
        <w:pStyle w:val="Arial10i50"/>
        <w:spacing w:after="200" w:line="268" w:lineRule="atLeast"/>
        <w:rPr>
          <w:rFonts w:cs="Arial"/>
          <w:b/>
          <w:color w:val="auto"/>
          <w:sz w:val="24"/>
          <w:szCs w:val="24"/>
          <w:u w:val="single"/>
        </w:rPr>
      </w:pPr>
      <w:r w:rsidRPr="00D60285">
        <w:rPr>
          <w:rFonts w:cs="Arial"/>
          <w:b/>
          <w:color w:val="auto"/>
          <w:sz w:val="24"/>
          <w:szCs w:val="24"/>
          <w:u w:val="single"/>
        </w:rPr>
        <w:t xml:space="preserve">II. </w:t>
      </w:r>
      <w:r w:rsidR="0072252D" w:rsidRPr="00D60285">
        <w:rPr>
          <w:rFonts w:cs="Arial"/>
          <w:b/>
          <w:color w:val="auto"/>
          <w:sz w:val="24"/>
          <w:szCs w:val="24"/>
          <w:u w:val="single"/>
        </w:rPr>
        <w:t>Przebieg postępowania administracyjnego</w:t>
      </w:r>
    </w:p>
    <w:p w14:paraId="7A0E21D7" w14:textId="3B7451FB" w:rsidR="00D60285" w:rsidRPr="00D60285" w:rsidRDefault="00D60285" w:rsidP="00D60285">
      <w:pPr>
        <w:spacing w:line="320" w:lineRule="exact"/>
        <w:rPr>
          <w:rFonts w:ascii="Arial" w:hAnsi="Arial" w:cs="Arial"/>
          <w:color w:val="000000"/>
          <w:sz w:val="24"/>
          <w:szCs w:val="24"/>
        </w:rPr>
      </w:pPr>
      <w:r w:rsidRPr="00D60285">
        <w:rPr>
          <w:rFonts w:ascii="Arial" w:hAnsi="Arial" w:cs="Arial"/>
          <w:color w:val="000000"/>
          <w:sz w:val="24"/>
          <w:szCs w:val="24"/>
        </w:rPr>
        <w:t xml:space="preserve">Zgodnie z zapisem art. 21 ust. 2 pkt 23 lit. k </w:t>
      </w:r>
      <w:proofErr w:type="spellStart"/>
      <w:r w:rsidRPr="00D60285">
        <w:rPr>
          <w:rFonts w:ascii="Arial" w:hAnsi="Arial" w:cs="Arial"/>
          <w:color w:val="000000"/>
          <w:sz w:val="24"/>
          <w:szCs w:val="24"/>
        </w:rPr>
        <w:t>tiret</w:t>
      </w:r>
      <w:proofErr w:type="spellEnd"/>
      <w:r w:rsidRPr="00D60285">
        <w:rPr>
          <w:rFonts w:ascii="Arial" w:hAnsi="Arial" w:cs="Arial"/>
          <w:color w:val="000000"/>
          <w:sz w:val="24"/>
          <w:szCs w:val="24"/>
        </w:rPr>
        <w:t xml:space="preserve"> pierwsze ustawy z dnia 3 października 2008 r. o udostępnianiu informacji o środowisku i jego ochronie, udziale społeczeństwa </w:t>
      </w:r>
      <w:r>
        <w:rPr>
          <w:rFonts w:ascii="Arial" w:hAnsi="Arial" w:cs="Arial"/>
          <w:color w:val="000000"/>
          <w:sz w:val="24"/>
          <w:szCs w:val="24"/>
        </w:rPr>
        <w:br/>
      </w:r>
      <w:r w:rsidRPr="00D60285">
        <w:rPr>
          <w:rFonts w:ascii="Arial" w:hAnsi="Arial" w:cs="Arial"/>
          <w:color w:val="000000"/>
          <w:sz w:val="24"/>
          <w:szCs w:val="24"/>
        </w:rPr>
        <w:t>w ochronie środowiska oraz o ocenach oddziaływania na środowisko (Dz. U. z 202</w:t>
      </w:r>
      <w:r w:rsidR="00114867">
        <w:rPr>
          <w:rFonts w:ascii="Arial" w:hAnsi="Arial" w:cs="Arial"/>
          <w:color w:val="000000"/>
          <w:sz w:val="24"/>
          <w:szCs w:val="24"/>
        </w:rPr>
        <w:t>4</w:t>
      </w:r>
      <w:r w:rsidRPr="00D60285">
        <w:rPr>
          <w:rFonts w:ascii="Arial" w:hAnsi="Arial" w:cs="Arial"/>
          <w:color w:val="000000"/>
          <w:sz w:val="24"/>
          <w:szCs w:val="24"/>
        </w:rPr>
        <w:t xml:space="preserve"> r. poz. 1</w:t>
      </w:r>
      <w:r w:rsidR="00114867">
        <w:rPr>
          <w:rFonts w:ascii="Arial" w:hAnsi="Arial" w:cs="Arial"/>
          <w:color w:val="000000"/>
          <w:sz w:val="24"/>
          <w:szCs w:val="24"/>
        </w:rPr>
        <w:t>112</w:t>
      </w:r>
      <w:r w:rsidRPr="00D60285">
        <w:rPr>
          <w:rFonts w:ascii="Arial" w:hAnsi="Arial" w:cs="Arial"/>
          <w:color w:val="000000"/>
          <w:sz w:val="24"/>
          <w:szCs w:val="24"/>
        </w:rPr>
        <w:t xml:space="preserve"> z późn. zm.), dane dotyczące wniosku o zmianę pozwolenia zintegrowanego zamieszczono w publicznie dostępnym wykazie danych.</w:t>
      </w:r>
    </w:p>
    <w:p w14:paraId="0B353A08" w14:textId="65FC3D33" w:rsidR="00D60285" w:rsidRPr="00D60285" w:rsidRDefault="00D60285" w:rsidP="00D60285">
      <w:pPr>
        <w:spacing w:line="320" w:lineRule="exact"/>
        <w:rPr>
          <w:rFonts w:ascii="Arial" w:hAnsi="Arial" w:cs="Arial"/>
          <w:bCs/>
          <w:color w:val="000000"/>
          <w:sz w:val="24"/>
          <w:szCs w:val="24"/>
        </w:rPr>
      </w:pPr>
      <w:r w:rsidRPr="00D60285">
        <w:rPr>
          <w:rFonts w:ascii="Arial" w:hAnsi="Arial" w:cs="Arial"/>
          <w:color w:val="000000"/>
          <w:sz w:val="24"/>
          <w:szCs w:val="24"/>
        </w:rPr>
        <w:t>Zgodnie</w:t>
      </w:r>
      <w:r w:rsidRPr="00D60285">
        <w:rPr>
          <w:rFonts w:ascii="Arial" w:hAnsi="Arial" w:cs="Arial"/>
          <w:bCs/>
          <w:color w:val="000000"/>
          <w:sz w:val="24"/>
          <w:szCs w:val="24"/>
        </w:rPr>
        <w:t xml:space="preserve"> z obowiązkiem wynikającym z art. 209 ustawy POŚ, zapis wniosku o zmianę pozwolenia zintegrowanego (wraz z uzupełnieniami) w wersji elektronicznej, został przesłany ministrowi właściwemu do spraw klimatu.</w:t>
      </w:r>
    </w:p>
    <w:p w14:paraId="5D7F8760" w14:textId="590AF4BA" w:rsidR="00D60285" w:rsidRPr="00D60285" w:rsidRDefault="00D60285" w:rsidP="00D60285">
      <w:pPr>
        <w:pStyle w:val="Arial10i50"/>
        <w:spacing w:after="200" w:line="320" w:lineRule="exact"/>
        <w:rPr>
          <w:rFonts w:eastAsia="Lucida Sans Unicode" w:cs="Arial"/>
          <w:kern w:val="1"/>
          <w:sz w:val="24"/>
          <w:szCs w:val="24"/>
          <w:lang w:eastAsia="pl-PL"/>
        </w:rPr>
      </w:pPr>
      <w:r w:rsidRPr="00D60285">
        <w:rPr>
          <w:rFonts w:eastAsia="Lucida Sans Unicode" w:cs="Arial"/>
          <w:kern w:val="1"/>
          <w:sz w:val="24"/>
          <w:szCs w:val="24"/>
          <w:lang w:eastAsia="pl-PL"/>
        </w:rPr>
        <w:t xml:space="preserve">Procedowany wniosek wymagał złożenia uzupełnień i wyjaśnień, zatem organ skierował do </w:t>
      </w:r>
      <w:r>
        <w:rPr>
          <w:rFonts w:eastAsia="Lucida Sans Unicode" w:cs="Arial"/>
          <w:kern w:val="1"/>
          <w:sz w:val="24"/>
          <w:szCs w:val="24"/>
          <w:lang w:eastAsia="pl-PL"/>
        </w:rPr>
        <w:t>S</w:t>
      </w:r>
      <w:r w:rsidRPr="00D60285">
        <w:rPr>
          <w:rFonts w:eastAsia="Lucida Sans Unicode" w:cs="Arial"/>
          <w:kern w:val="1"/>
          <w:sz w:val="24"/>
          <w:szCs w:val="24"/>
          <w:lang w:eastAsia="pl-PL"/>
        </w:rPr>
        <w:t>trony</w:t>
      </w:r>
      <w:r>
        <w:rPr>
          <w:rFonts w:eastAsia="Lucida Sans Unicode" w:cs="Arial"/>
          <w:kern w:val="1"/>
          <w:sz w:val="24"/>
          <w:szCs w:val="24"/>
          <w:lang w:eastAsia="pl-PL"/>
        </w:rPr>
        <w:t xml:space="preserve"> postępowania</w:t>
      </w:r>
      <w:r w:rsidRPr="00D60285">
        <w:rPr>
          <w:rFonts w:eastAsia="Lucida Sans Unicode" w:cs="Arial"/>
          <w:kern w:val="1"/>
          <w:sz w:val="24"/>
          <w:szCs w:val="24"/>
          <w:lang w:eastAsia="pl-PL"/>
        </w:rPr>
        <w:t xml:space="preserve"> wezwania z dnia: </w:t>
      </w:r>
      <w:r>
        <w:rPr>
          <w:rFonts w:eastAsia="Lucida Sans Unicode" w:cs="Arial"/>
          <w:kern w:val="1"/>
          <w:sz w:val="24"/>
          <w:szCs w:val="24"/>
          <w:lang w:eastAsia="pl-PL"/>
        </w:rPr>
        <w:t>25</w:t>
      </w:r>
      <w:r w:rsidRPr="00D60285">
        <w:rPr>
          <w:rFonts w:eastAsia="Lucida Sans Unicode" w:cs="Arial"/>
          <w:kern w:val="1"/>
          <w:sz w:val="24"/>
          <w:szCs w:val="24"/>
          <w:lang w:eastAsia="pl-PL"/>
        </w:rPr>
        <w:t xml:space="preserve"> </w:t>
      </w:r>
      <w:r>
        <w:rPr>
          <w:rFonts w:eastAsia="Lucida Sans Unicode" w:cs="Arial"/>
          <w:kern w:val="1"/>
          <w:sz w:val="24"/>
          <w:szCs w:val="24"/>
          <w:lang w:eastAsia="pl-PL"/>
        </w:rPr>
        <w:t>czerwc</w:t>
      </w:r>
      <w:r w:rsidRPr="00D60285">
        <w:rPr>
          <w:rFonts w:eastAsia="Lucida Sans Unicode" w:cs="Arial"/>
          <w:kern w:val="1"/>
          <w:sz w:val="24"/>
          <w:szCs w:val="24"/>
          <w:lang w:eastAsia="pl-PL"/>
        </w:rPr>
        <w:t>a 202</w:t>
      </w:r>
      <w:r>
        <w:rPr>
          <w:rFonts w:eastAsia="Lucida Sans Unicode" w:cs="Arial"/>
          <w:kern w:val="1"/>
          <w:sz w:val="24"/>
          <w:szCs w:val="24"/>
          <w:lang w:eastAsia="pl-PL"/>
        </w:rPr>
        <w:t>4</w:t>
      </w:r>
      <w:r w:rsidRPr="00D60285">
        <w:rPr>
          <w:rFonts w:eastAsia="Lucida Sans Unicode" w:cs="Arial"/>
          <w:kern w:val="1"/>
          <w:sz w:val="24"/>
          <w:szCs w:val="24"/>
          <w:lang w:eastAsia="pl-PL"/>
        </w:rPr>
        <w:t xml:space="preserve"> r.</w:t>
      </w:r>
      <w:r w:rsidR="00954977">
        <w:rPr>
          <w:rFonts w:eastAsia="Lucida Sans Unicode" w:cs="Arial"/>
          <w:kern w:val="1"/>
          <w:sz w:val="24"/>
          <w:szCs w:val="24"/>
          <w:lang w:eastAsia="pl-PL"/>
        </w:rPr>
        <w:t xml:space="preserve"> oraz </w:t>
      </w:r>
      <w:r>
        <w:rPr>
          <w:rFonts w:eastAsia="Lucida Sans Unicode" w:cs="Arial"/>
          <w:kern w:val="1"/>
          <w:sz w:val="24"/>
          <w:szCs w:val="24"/>
          <w:lang w:eastAsia="pl-PL"/>
        </w:rPr>
        <w:t>10</w:t>
      </w:r>
      <w:r w:rsidRPr="00D60285">
        <w:rPr>
          <w:rFonts w:eastAsia="Lucida Sans Unicode" w:cs="Arial"/>
          <w:kern w:val="1"/>
          <w:sz w:val="24"/>
          <w:szCs w:val="24"/>
          <w:lang w:eastAsia="pl-PL"/>
        </w:rPr>
        <w:t xml:space="preserve"> </w:t>
      </w:r>
      <w:r>
        <w:rPr>
          <w:rFonts w:eastAsia="Lucida Sans Unicode" w:cs="Arial"/>
          <w:kern w:val="1"/>
          <w:sz w:val="24"/>
          <w:szCs w:val="24"/>
          <w:lang w:eastAsia="pl-PL"/>
        </w:rPr>
        <w:t>wrześ</w:t>
      </w:r>
      <w:r w:rsidRPr="00D60285">
        <w:rPr>
          <w:rFonts w:eastAsia="Lucida Sans Unicode" w:cs="Arial"/>
          <w:kern w:val="1"/>
          <w:sz w:val="24"/>
          <w:szCs w:val="24"/>
          <w:lang w:eastAsia="pl-PL"/>
        </w:rPr>
        <w:t>nia 202</w:t>
      </w:r>
      <w:r>
        <w:rPr>
          <w:rFonts w:eastAsia="Lucida Sans Unicode" w:cs="Arial"/>
          <w:kern w:val="1"/>
          <w:sz w:val="24"/>
          <w:szCs w:val="24"/>
          <w:lang w:eastAsia="pl-PL"/>
        </w:rPr>
        <w:t>4</w:t>
      </w:r>
      <w:r w:rsidRPr="00D60285">
        <w:rPr>
          <w:rFonts w:eastAsia="Lucida Sans Unicode" w:cs="Arial"/>
          <w:kern w:val="1"/>
          <w:sz w:val="24"/>
          <w:szCs w:val="24"/>
          <w:lang w:eastAsia="pl-PL"/>
        </w:rPr>
        <w:t xml:space="preserve"> r.</w:t>
      </w:r>
    </w:p>
    <w:p w14:paraId="1031B1D2" w14:textId="2CCA0AA1" w:rsidR="00D60285" w:rsidRPr="00D60285" w:rsidRDefault="00D60285" w:rsidP="00D60285">
      <w:pPr>
        <w:pStyle w:val="Arial10i50"/>
        <w:spacing w:after="200" w:line="320" w:lineRule="exact"/>
        <w:rPr>
          <w:rFonts w:eastAsia="Lucida Sans Unicode" w:cs="Arial"/>
          <w:color w:val="auto"/>
          <w:kern w:val="1"/>
          <w:sz w:val="24"/>
          <w:szCs w:val="24"/>
          <w:lang w:eastAsia="pl-PL"/>
        </w:rPr>
      </w:pPr>
      <w:r>
        <w:rPr>
          <w:rFonts w:eastAsia="Lucida Sans Unicode" w:cs="Arial"/>
          <w:color w:val="auto"/>
          <w:kern w:val="1"/>
          <w:sz w:val="24"/>
          <w:szCs w:val="24"/>
          <w:lang w:eastAsia="pl-PL"/>
        </w:rPr>
        <w:t>S</w:t>
      </w:r>
      <w:r w:rsidRPr="00D60285">
        <w:rPr>
          <w:rFonts w:eastAsia="Lucida Sans Unicode" w:cs="Arial"/>
          <w:color w:val="auto"/>
          <w:kern w:val="1"/>
          <w:sz w:val="24"/>
          <w:szCs w:val="24"/>
          <w:lang w:eastAsia="pl-PL"/>
        </w:rPr>
        <w:t>tron</w:t>
      </w:r>
      <w:r>
        <w:rPr>
          <w:rFonts w:eastAsia="Lucida Sans Unicode" w:cs="Arial"/>
          <w:color w:val="auto"/>
          <w:kern w:val="1"/>
          <w:sz w:val="24"/>
          <w:szCs w:val="24"/>
          <w:lang w:eastAsia="pl-PL"/>
        </w:rPr>
        <w:t>a postępowania</w:t>
      </w:r>
      <w:r w:rsidRPr="00D60285">
        <w:rPr>
          <w:rFonts w:eastAsia="Lucida Sans Unicode" w:cs="Arial"/>
          <w:color w:val="auto"/>
          <w:kern w:val="1"/>
          <w:sz w:val="24"/>
          <w:szCs w:val="24"/>
          <w:lang w:eastAsia="pl-PL"/>
        </w:rPr>
        <w:t xml:space="preserve"> przedłożył</w:t>
      </w:r>
      <w:r>
        <w:rPr>
          <w:rFonts w:eastAsia="Lucida Sans Unicode" w:cs="Arial"/>
          <w:color w:val="auto"/>
          <w:kern w:val="1"/>
          <w:sz w:val="24"/>
          <w:szCs w:val="24"/>
          <w:lang w:eastAsia="pl-PL"/>
        </w:rPr>
        <w:t>a</w:t>
      </w:r>
      <w:r w:rsidRPr="00D60285">
        <w:rPr>
          <w:rFonts w:eastAsia="Lucida Sans Unicode" w:cs="Arial"/>
          <w:color w:val="auto"/>
          <w:kern w:val="1"/>
          <w:sz w:val="24"/>
          <w:szCs w:val="24"/>
          <w:lang w:eastAsia="pl-PL"/>
        </w:rPr>
        <w:t xml:space="preserve"> uzupełnienia do wniosku pismami z dnia: 2</w:t>
      </w:r>
      <w:r>
        <w:rPr>
          <w:rFonts w:eastAsia="Lucida Sans Unicode" w:cs="Arial"/>
          <w:color w:val="auto"/>
          <w:kern w:val="1"/>
          <w:sz w:val="24"/>
          <w:szCs w:val="24"/>
          <w:lang w:eastAsia="pl-PL"/>
        </w:rPr>
        <w:t>4</w:t>
      </w:r>
      <w:r w:rsidRPr="00D60285">
        <w:rPr>
          <w:rFonts w:eastAsia="Lucida Sans Unicode" w:cs="Arial"/>
          <w:color w:val="auto"/>
          <w:kern w:val="1"/>
          <w:sz w:val="24"/>
          <w:szCs w:val="24"/>
          <w:lang w:eastAsia="pl-PL"/>
        </w:rPr>
        <w:t xml:space="preserve"> li</w:t>
      </w:r>
      <w:r>
        <w:rPr>
          <w:rFonts w:eastAsia="Lucida Sans Unicode" w:cs="Arial"/>
          <w:color w:val="auto"/>
          <w:kern w:val="1"/>
          <w:sz w:val="24"/>
          <w:szCs w:val="24"/>
          <w:lang w:eastAsia="pl-PL"/>
        </w:rPr>
        <w:t xml:space="preserve">pca </w:t>
      </w:r>
      <w:r w:rsidR="00954977">
        <w:rPr>
          <w:rFonts w:eastAsia="Lucida Sans Unicode" w:cs="Arial"/>
          <w:color w:val="auto"/>
          <w:kern w:val="1"/>
          <w:sz w:val="24"/>
          <w:szCs w:val="24"/>
          <w:lang w:eastAsia="pl-PL"/>
        </w:rPr>
        <w:br/>
      </w:r>
      <w:r w:rsidRPr="00D60285">
        <w:rPr>
          <w:rFonts w:eastAsia="Lucida Sans Unicode" w:cs="Arial"/>
          <w:color w:val="auto"/>
          <w:kern w:val="1"/>
          <w:sz w:val="24"/>
          <w:szCs w:val="24"/>
          <w:lang w:eastAsia="pl-PL"/>
        </w:rPr>
        <w:t>202</w:t>
      </w:r>
      <w:r>
        <w:rPr>
          <w:rFonts w:eastAsia="Lucida Sans Unicode" w:cs="Arial"/>
          <w:color w:val="auto"/>
          <w:kern w:val="1"/>
          <w:sz w:val="24"/>
          <w:szCs w:val="24"/>
          <w:lang w:eastAsia="pl-PL"/>
        </w:rPr>
        <w:t>4</w:t>
      </w:r>
      <w:r w:rsidRPr="00D60285">
        <w:rPr>
          <w:rFonts w:eastAsia="Lucida Sans Unicode" w:cs="Arial"/>
          <w:color w:val="auto"/>
          <w:kern w:val="1"/>
          <w:sz w:val="24"/>
          <w:szCs w:val="24"/>
          <w:lang w:eastAsia="pl-PL"/>
        </w:rPr>
        <w:t xml:space="preserve"> r.</w:t>
      </w:r>
      <w:r w:rsidR="00954977">
        <w:rPr>
          <w:rFonts w:eastAsia="Lucida Sans Unicode" w:cs="Arial"/>
          <w:color w:val="auto"/>
          <w:kern w:val="1"/>
          <w:sz w:val="24"/>
          <w:szCs w:val="24"/>
          <w:lang w:eastAsia="pl-PL"/>
        </w:rPr>
        <w:t xml:space="preserve"> oraz</w:t>
      </w:r>
      <w:r w:rsidRPr="00D60285">
        <w:rPr>
          <w:rFonts w:eastAsia="Lucida Sans Unicode" w:cs="Arial"/>
          <w:color w:val="auto"/>
          <w:kern w:val="1"/>
          <w:sz w:val="24"/>
          <w:szCs w:val="24"/>
          <w:lang w:eastAsia="pl-PL"/>
        </w:rPr>
        <w:t xml:space="preserve"> </w:t>
      </w:r>
      <w:r>
        <w:rPr>
          <w:rFonts w:eastAsia="Lucida Sans Unicode" w:cs="Arial"/>
          <w:color w:val="auto"/>
          <w:kern w:val="1"/>
          <w:sz w:val="24"/>
          <w:szCs w:val="24"/>
          <w:lang w:eastAsia="pl-PL"/>
        </w:rPr>
        <w:t>30</w:t>
      </w:r>
      <w:r w:rsidRPr="00D60285">
        <w:rPr>
          <w:rFonts w:eastAsia="Lucida Sans Unicode" w:cs="Arial"/>
          <w:color w:val="auto"/>
          <w:kern w:val="1"/>
          <w:sz w:val="24"/>
          <w:szCs w:val="24"/>
          <w:lang w:eastAsia="pl-PL"/>
        </w:rPr>
        <w:t xml:space="preserve"> </w:t>
      </w:r>
      <w:r>
        <w:rPr>
          <w:rFonts w:eastAsia="Lucida Sans Unicode" w:cs="Arial"/>
          <w:color w:val="auto"/>
          <w:kern w:val="1"/>
          <w:sz w:val="24"/>
          <w:szCs w:val="24"/>
          <w:lang w:eastAsia="pl-PL"/>
        </w:rPr>
        <w:t>wrześ</w:t>
      </w:r>
      <w:r w:rsidRPr="00D60285">
        <w:rPr>
          <w:rFonts w:eastAsia="Lucida Sans Unicode" w:cs="Arial"/>
          <w:color w:val="auto"/>
          <w:kern w:val="1"/>
          <w:sz w:val="24"/>
          <w:szCs w:val="24"/>
          <w:lang w:eastAsia="pl-PL"/>
        </w:rPr>
        <w:t>nia 202</w:t>
      </w:r>
      <w:r>
        <w:rPr>
          <w:rFonts w:eastAsia="Lucida Sans Unicode" w:cs="Arial"/>
          <w:color w:val="auto"/>
          <w:kern w:val="1"/>
          <w:sz w:val="24"/>
          <w:szCs w:val="24"/>
          <w:lang w:eastAsia="pl-PL"/>
        </w:rPr>
        <w:t>4</w:t>
      </w:r>
      <w:r w:rsidRPr="00D60285">
        <w:rPr>
          <w:rFonts w:eastAsia="Lucida Sans Unicode" w:cs="Arial"/>
          <w:color w:val="auto"/>
          <w:kern w:val="1"/>
          <w:sz w:val="24"/>
          <w:szCs w:val="24"/>
          <w:lang w:eastAsia="pl-PL"/>
        </w:rPr>
        <w:t xml:space="preserve"> r.</w:t>
      </w:r>
    </w:p>
    <w:p w14:paraId="7A8F7538" w14:textId="289FD63A" w:rsidR="00E07644" w:rsidRPr="00954977" w:rsidRDefault="00D60285" w:rsidP="00954977">
      <w:pPr>
        <w:pStyle w:val="Arial10i50"/>
        <w:spacing w:after="200" w:line="320" w:lineRule="exact"/>
        <w:rPr>
          <w:rFonts w:cs="Arial"/>
          <w:color w:val="auto"/>
          <w:szCs w:val="21"/>
        </w:rPr>
      </w:pPr>
      <w:r w:rsidRPr="00904BE2">
        <w:rPr>
          <w:rFonts w:eastAsia="Lucida Sans Unicode" w:cs="Arial"/>
          <w:color w:val="auto"/>
          <w:kern w:val="1"/>
          <w:sz w:val="24"/>
          <w:szCs w:val="24"/>
          <w:lang w:eastAsia="pl-PL"/>
        </w:rPr>
        <w:lastRenderedPageBreak/>
        <w:t xml:space="preserve">Pismem z dnia </w:t>
      </w:r>
      <w:r w:rsidR="00904BE2" w:rsidRPr="00904BE2">
        <w:rPr>
          <w:rFonts w:eastAsia="Lucida Sans Unicode" w:cs="Arial"/>
          <w:color w:val="auto"/>
          <w:kern w:val="1"/>
          <w:sz w:val="24"/>
          <w:szCs w:val="24"/>
          <w:lang w:eastAsia="pl-PL"/>
        </w:rPr>
        <w:t>20 stycznia 2025 r.</w:t>
      </w:r>
      <w:r w:rsidRPr="00904BE2">
        <w:rPr>
          <w:rFonts w:eastAsia="Lucida Sans Unicode" w:cs="Arial"/>
          <w:color w:val="auto"/>
          <w:kern w:val="1"/>
          <w:sz w:val="24"/>
          <w:szCs w:val="24"/>
          <w:lang w:eastAsia="pl-PL"/>
        </w:rPr>
        <w:t xml:space="preserve"> organ, zgodnie z art. 10 § 1 KPA, zawiadomił Stronę postępowania, że </w:t>
      </w:r>
      <w:r w:rsidRPr="00904BE2">
        <w:rPr>
          <w:rFonts w:cs="Arial"/>
          <w:color w:val="auto"/>
          <w:sz w:val="24"/>
          <w:szCs w:val="24"/>
        </w:rPr>
        <w:t>przed</w:t>
      </w:r>
      <w:r w:rsidRPr="00904BE2">
        <w:rPr>
          <w:rFonts w:eastAsia="Lucida Sans Unicode" w:cs="Arial"/>
          <w:color w:val="auto"/>
          <w:kern w:val="1"/>
          <w:sz w:val="24"/>
          <w:szCs w:val="24"/>
          <w:lang w:eastAsia="pl-PL"/>
        </w:rPr>
        <w:t xml:space="preserve"> wydaniem decyzji ma prawo do wypowiedzenia</w:t>
      </w:r>
      <w:r w:rsidRPr="00D60285">
        <w:rPr>
          <w:rFonts w:eastAsia="Lucida Sans Unicode" w:cs="Arial"/>
          <w:color w:val="auto"/>
          <w:kern w:val="1"/>
          <w:sz w:val="24"/>
          <w:szCs w:val="24"/>
          <w:lang w:eastAsia="pl-PL"/>
        </w:rPr>
        <w:t xml:space="preserve"> się co do zebranych dowodów i materiałów oraz zgłoszonych żądań w terminie 7 dni, licząc od dnia jego doręczenia. Strona nie wniosła uwag do sprawy we wskazanym terminie.</w:t>
      </w:r>
    </w:p>
    <w:p w14:paraId="2511F3A7" w14:textId="0392AFA9" w:rsidR="00EE6B80" w:rsidRPr="00954977" w:rsidRDefault="00954977" w:rsidP="00954977">
      <w:pPr>
        <w:pStyle w:val="Arial10i50"/>
        <w:spacing w:after="200" w:line="240" w:lineRule="atLeast"/>
        <w:rPr>
          <w:rFonts w:cs="Arial"/>
          <w:b/>
          <w:bCs/>
          <w:color w:val="auto"/>
          <w:sz w:val="24"/>
          <w:szCs w:val="24"/>
          <w:u w:val="single"/>
        </w:rPr>
      </w:pPr>
      <w:r w:rsidRPr="00954977">
        <w:rPr>
          <w:rFonts w:cs="Arial"/>
          <w:b/>
          <w:bCs/>
          <w:color w:val="auto"/>
          <w:sz w:val="24"/>
          <w:szCs w:val="24"/>
          <w:u w:val="single"/>
        </w:rPr>
        <w:t xml:space="preserve">III. </w:t>
      </w:r>
      <w:r w:rsidR="00EE6B80" w:rsidRPr="00954977">
        <w:rPr>
          <w:rFonts w:cs="Arial"/>
          <w:b/>
          <w:bCs/>
          <w:color w:val="auto"/>
          <w:sz w:val="24"/>
          <w:szCs w:val="24"/>
          <w:u w:val="single"/>
        </w:rPr>
        <w:t>Uzasadnienie prawne</w:t>
      </w:r>
    </w:p>
    <w:p w14:paraId="3AAAAED0" w14:textId="77777777" w:rsidR="00954977" w:rsidRPr="00954977" w:rsidRDefault="00954977" w:rsidP="00954977">
      <w:pPr>
        <w:spacing w:after="140" w:line="320" w:lineRule="exact"/>
        <w:rPr>
          <w:rFonts w:ascii="Arial" w:hAnsi="Arial" w:cs="Arial"/>
          <w:sz w:val="24"/>
          <w:szCs w:val="24"/>
        </w:rPr>
      </w:pPr>
      <w:r w:rsidRPr="00954977">
        <w:rPr>
          <w:rFonts w:ascii="Arial" w:hAnsi="Arial" w:cs="Arial"/>
          <w:sz w:val="24"/>
          <w:szCs w:val="24"/>
        </w:rPr>
        <w:t>Zgodnie z art. 180 ustawy POŚ, eksploatacja instalacji powodująca wprowadzanie gazów lub pyłów do powietrza, wprowadzanie ścieków do wód lub do ziemi, wytwarzanie odpadów jest dozwolona po uzyskaniu pozwolenia, jeżeli jest ono wymagane.</w:t>
      </w:r>
    </w:p>
    <w:p w14:paraId="41013E53" w14:textId="77777777" w:rsidR="00954977" w:rsidRPr="00954977" w:rsidRDefault="00954977" w:rsidP="00954977">
      <w:pPr>
        <w:spacing w:after="140" w:line="320" w:lineRule="exact"/>
        <w:rPr>
          <w:rFonts w:ascii="Arial" w:hAnsi="Arial" w:cs="Arial"/>
          <w:sz w:val="24"/>
          <w:szCs w:val="24"/>
        </w:rPr>
      </w:pPr>
      <w:r w:rsidRPr="00954977">
        <w:rPr>
          <w:rFonts w:ascii="Arial" w:hAnsi="Arial" w:cs="Arial"/>
          <w:sz w:val="24"/>
          <w:szCs w:val="24"/>
        </w:rPr>
        <w:t>Powyższy przepis ustanawia generalną zasadę, zgodnie z którą prowadzenie pewnego rodzaju działalności, powodującej określone skutki dla środowiska, wymaga uzyskania zgody organu administracji. Jak wskazuje NSA, „</w:t>
      </w:r>
      <w:r w:rsidRPr="00954977">
        <w:rPr>
          <w:rFonts w:ascii="Arial" w:hAnsi="Arial" w:cs="Arial"/>
          <w:i/>
          <w:sz w:val="24"/>
          <w:szCs w:val="24"/>
        </w:rPr>
        <w:t>Obowiązek uzyskania pozwolenia jest konsekwencją przede wszystkim tego, że środowisko jest istotnym elementem procesów gospodarczych, w kontekście użytkowania jego zasobów oraz powodowania emisji, która może przekształcić się w zanieczyszczenie</w:t>
      </w:r>
      <w:r w:rsidRPr="00954977">
        <w:rPr>
          <w:rFonts w:ascii="Arial" w:hAnsi="Arial" w:cs="Arial"/>
          <w:sz w:val="24"/>
          <w:szCs w:val="24"/>
        </w:rPr>
        <w:t xml:space="preserve">” (wyrok NSA z dnia 10 marca 2020 r., sygn. akt II OSK 1224/18). Działalność, o której stanowi ww. przepis to eksploatacja instalacji, natomiast skutki – to emisja do środowiska substancji, które je zanieczyszczają. Nie każda jednak tego rodzaju działalność wymaga uzyskania pozwolenia. Zgoda organu jest bowiem konieczna wyłącznie wtedy, gdy ustawodawca, w sposób wyraźny, nałoży obowiązek jej otrzymania. </w:t>
      </w:r>
    </w:p>
    <w:p w14:paraId="67C0CB0B" w14:textId="77777777" w:rsidR="00954977" w:rsidRPr="00954977" w:rsidRDefault="00954977" w:rsidP="00954977">
      <w:pPr>
        <w:spacing w:after="140" w:line="320" w:lineRule="exact"/>
        <w:rPr>
          <w:rFonts w:ascii="Arial" w:hAnsi="Arial" w:cs="Arial"/>
          <w:sz w:val="24"/>
          <w:szCs w:val="24"/>
        </w:rPr>
      </w:pPr>
      <w:r w:rsidRPr="00954977">
        <w:rPr>
          <w:rFonts w:ascii="Arial" w:hAnsi="Arial" w:cs="Arial"/>
          <w:sz w:val="24"/>
          <w:szCs w:val="24"/>
        </w:rPr>
        <w:t xml:space="preserve">Pozwolenia, o których stanowi art. 180 ustawy POŚ są nazywane w doktrynie pozwoleniami emisyjnymi. Katalog tych pozwoleń został określony w art. 181 </w:t>
      </w:r>
      <w:r w:rsidRPr="00954977">
        <w:rPr>
          <w:rFonts w:ascii="Arial" w:hAnsi="Arial" w:cs="Arial"/>
          <w:sz w:val="24"/>
          <w:szCs w:val="24"/>
        </w:rPr>
        <w:br/>
        <w:t xml:space="preserve">ust. 1 ustawy POŚ. Jednym z nich jest pozwolenie zintegrowane (art. 181 ust. </w:t>
      </w:r>
      <w:r w:rsidRPr="00954977">
        <w:rPr>
          <w:rFonts w:ascii="Arial" w:hAnsi="Arial" w:cs="Arial"/>
          <w:sz w:val="24"/>
          <w:szCs w:val="24"/>
        </w:rPr>
        <w:br/>
        <w:t>1 pkt 1 ustawy POŚ).</w:t>
      </w:r>
    </w:p>
    <w:p w14:paraId="6A3A5D7B" w14:textId="11617801" w:rsidR="00954977" w:rsidRPr="00954977" w:rsidRDefault="00954977" w:rsidP="00954977">
      <w:pPr>
        <w:spacing w:after="140" w:line="320" w:lineRule="exact"/>
        <w:rPr>
          <w:rFonts w:ascii="Arial" w:hAnsi="Arial" w:cs="Arial"/>
          <w:sz w:val="24"/>
          <w:szCs w:val="24"/>
        </w:rPr>
      </w:pPr>
      <w:r w:rsidRPr="00954977">
        <w:rPr>
          <w:rFonts w:ascii="Arial" w:hAnsi="Arial" w:cs="Arial"/>
          <w:sz w:val="24"/>
          <w:szCs w:val="24"/>
        </w:rPr>
        <w:t xml:space="preserve">Ideą pozwolenia zintegrowanego jest kompleksowe zarządzanie emisjami </w:t>
      </w:r>
      <w:r w:rsidRPr="00954977">
        <w:rPr>
          <w:rFonts w:ascii="Arial" w:hAnsi="Arial" w:cs="Arial"/>
          <w:sz w:val="24"/>
          <w:szCs w:val="24"/>
        </w:rPr>
        <w:br/>
        <w:t xml:space="preserve">do środowiska. Ujmuje ono bowiem swoją treścią całość oddziaływań na środowisko </w:t>
      </w:r>
      <w:r>
        <w:rPr>
          <w:rFonts w:ascii="Arial" w:hAnsi="Arial" w:cs="Arial"/>
          <w:sz w:val="24"/>
          <w:szCs w:val="24"/>
        </w:rPr>
        <w:br/>
      </w:r>
      <w:r w:rsidRPr="00954977">
        <w:rPr>
          <w:rFonts w:ascii="Arial" w:hAnsi="Arial" w:cs="Arial"/>
          <w:sz w:val="24"/>
          <w:szCs w:val="24"/>
        </w:rPr>
        <w:t xml:space="preserve">i zastępuje wszelkie pozwolenia sektorowe i ewentualne inne decyzje o charakterze reglamentacyjnym, związane z ochroną środowiska, a wymagane w związku </w:t>
      </w:r>
      <w:r w:rsidRPr="00954977">
        <w:rPr>
          <w:rFonts w:ascii="Arial" w:hAnsi="Arial" w:cs="Arial"/>
          <w:sz w:val="24"/>
          <w:szCs w:val="24"/>
        </w:rPr>
        <w:br/>
        <w:t xml:space="preserve">z eksploatacją określonych instalacji (tak: </w:t>
      </w:r>
      <w:r w:rsidRPr="00954977">
        <w:rPr>
          <w:rFonts w:ascii="Arial" w:hAnsi="Arial" w:cs="Arial"/>
          <w:i/>
          <w:sz w:val="24"/>
          <w:szCs w:val="24"/>
        </w:rPr>
        <w:t>Prawo Ochrony Środowiska. Komentarz, pod red. nauk. M. Górskiego</w:t>
      </w:r>
      <w:r w:rsidRPr="00954977">
        <w:rPr>
          <w:rFonts w:ascii="Arial" w:hAnsi="Arial" w:cs="Arial"/>
          <w:sz w:val="24"/>
          <w:szCs w:val="24"/>
        </w:rPr>
        <w:t xml:space="preserve">, wyd. C.H. Beck, </w:t>
      </w:r>
      <w:proofErr w:type="spellStart"/>
      <w:r w:rsidRPr="00954977">
        <w:rPr>
          <w:rFonts w:ascii="Arial" w:hAnsi="Arial" w:cs="Arial"/>
          <w:sz w:val="24"/>
          <w:szCs w:val="24"/>
        </w:rPr>
        <w:t>Legalis</w:t>
      </w:r>
      <w:proofErr w:type="spellEnd"/>
      <w:r w:rsidRPr="00954977">
        <w:rPr>
          <w:rFonts w:ascii="Arial" w:hAnsi="Arial" w:cs="Arial"/>
          <w:sz w:val="24"/>
          <w:szCs w:val="24"/>
        </w:rPr>
        <w:t xml:space="preserve">). </w:t>
      </w:r>
    </w:p>
    <w:p w14:paraId="5C211485" w14:textId="78D418D6" w:rsidR="00954977" w:rsidRPr="00954977" w:rsidRDefault="00954977" w:rsidP="00954977">
      <w:pPr>
        <w:spacing w:after="140" w:line="320" w:lineRule="exact"/>
        <w:rPr>
          <w:rFonts w:ascii="Arial" w:hAnsi="Arial" w:cs="Arial"/>
          <w:sz w:val="24"/>
          <w:szCs w:val="24"/>
        </w:rPr>
      </w:pPr>
      <w:r w:rsidRPr="00954977">
        <w:rPr>
          <w:rFonts w:ascii="Arial" w:hAnsi="Arial" w:cs="Arial"/>
          <w:sz w:val="24"/>
          <w:szCs w:val="24"/>
        </w:rPr>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z wyłączeniem instalacji lub ich części stosowanych wyłącznie do badania, rozwoju lub testowania nowych produktów lub procesów technologicznych. Zgodnie natomiast z art. 201 ust. 2 ustawy POŚ, minister właściwy do spraw klimatu określi, w drodze rozporządzenia, rodzaje instalacji mogących powodować znaczne zanieczyszczenie poszczególnych elementów przyrodniczych albo środowiska jako całości. </w:t>
      </w:r>
    </w:p>
    <w:p w14:paraId="7C1D0E2D" w14:textId="7BC9D195" w:rsidR="00954977" w:rsidRPr="00954977" w:rsidRDefault="00954977" w:rsidP="00954977">
      <w:pPr>
        <w:spacing w:after="140" w:line="320" w:lineRule="exact"/>
        <w:rPr>
          <w:rFonts w:ascii="Arial" w:hAnsi="Arial" w:cs="Arial"/>
          <w:sz w:val="24"/>
          <w:szCs w:val="24"/>
        </w:rPr>
      </w:pPr>
      <w:r w:rsidRPr="00954977">
        <w:rPr>
          <w:rFonts w:ascii="Arial" w:hAnsi="Arial" w:cs="Arial"/>
          <w:sz w:val="24"/>
          <w:szCs w:val="24"/>
        </w:rPr>
        <w:t xml:space="preserve">Jak wynika z powołanych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z dnia </w:t>
      </w:r>
      <w:r w:rsidR="00114867">
        <w:rPr>
          <w:rFonts w:ascii="Arial" w:hAnsi="Arial" w:cs="Arial"/>
          <w:sz w:val="24"/>
          <w:szCs w:val="24"/>
        </w:rPr>
        <w:br/>
      </w:r>
      <w:r w:rsidRPr="00954977">
        <w:rPr>
          <w:rFonts w:ascii="Arial" w:hAnsi="Arial" w:cs="Arial"/>
          <w:sz w:val="24"/>
          <w:szCs w:val="24"/>
        </w:rPr>
        <w:lastRenderedPageBreak/>
        <w:t xml:space="preserve">27 sierpnia 2014 r. w sprawie rodzajów instalacji mogących powodować znaczne zanieczyszczenie poszczególnych elementów przyrodniczych albo środowiska jako całości (Dz. U. z 2014 r., poz. 1169). Innymi słowy, jeżeli dany podmiot zamierza eksploatować instalację, która wpisuje się w katalog, określony w rozporządzeniu, ma obowiązek uzyskać pozwolenie zintegrowane (por. wyrok WSA w Olsztynie </w:t>
      </w:r>
      <w:r w:rsidRPr="00954977">
        <w:rPr>
          <w:rFonts w:ascii="Arial" w:hAnsi="Arial" w:cs="Arial"/>
          <w:sz w:val="24"/>
          <w:szCs w:val="24"/>
        </w:rPr>
        <w:br/>
        <w:t xml:space="preserve">z dnia 26 września 2019 r., sygn. akt II SA/Ol 443/19). Co ważne, pozwolenie zintegrowane, mimo że – w istocie rzeczy – zastępuje tzw. pozwolenia sektorowe (por. art. 182 i art. 211 ust. 1 ustawy POŚ), to nie może być przez nie zastępowane (analogicznie: wyrok WSA w Lublinie z dnia 13 września 2010 r., sygn. akt II SA/Lu 205/10).  </w:t>
      </w:r>
    </w:p>
    <w:p w14:paraId="01B5C8B7" w14:textId="77777777" w:rsidR="00954977" w:rsidRPr="00954977" w:rsidRDefault="00954977" w:rsidP="00954977">
      <w:pPr>
        <w:spacing w:after="140" w:line="320" w:lineRule="exact"/>
        <w:rPr>
          <w:rFonts w:ascii="Arial" w:hAnsi="Arial" w:cs="Arial"/>
          <w:sz w:val="24"/>
          <w:szCs w:val="24"/>
        </w:rPr>
      </w:pPr>
      <w:r w:rsidRPr="00954977">
        <w:rPr>
          <w:rFonts w:ascii="Arial" w:hAnsi="Arial" w:cs="Arial"/>
          <w:sz w:val="24"/>
          <w:szCs w:val="24"/>
        </w:rPr>
        <w:t>Pozwolenie zintegrowane wydaje, w drodze decyzji, na wniosek prowadzącego instalację, organ ochrony środowiska (art. 183 ust. 1 w zw. z art. 184 ust. 1 ustawy POŚ).</w:t>
      </w:r>
    </w:p>
    <w:p w14:paraId="35E1CB67" w14:textId="56FAD6AC" w:rsidR="00954977" w:rsidRPr="00954977" w:rsidRDefault="00954977" w:rsidP="00954977">
      <w:pPr>
        <w:widowControl w:val="0"/>
        <w:suppressAutoHyphens/>
        <w:spacing w:after="160" w:line="320" w:lineRule="exact"/>
        <w:rPr>
          <w:rFonts w:ascii="Arial" w:eastAsia="Lucida Sans Unicode" w:hAnsi="Arial" w:cs="Arial"/>
          <w:kern w:val="1"/>
          <w:sz w:val="24"/>
          <w:szCs w:val="24"/>
          <w:lang w:eastAsia="pl-PL"/>
        </w:rPr>
      </w:pPr>
      <w:r w:rsidRPr="00954977">
        <w:rPr>
          <w:rFonts w:ascii="Arial" w:eastAsia="Lucida Sans Unicode" w:hAnsi="Arial" w:cs="Arial"/>
          <w:kern w:val="1"/>
          <w:sz w:val="24"/>
          <w:szCs w:val="24"/>
          <w:lang w:eastAsia="pl-PL"/>
        </w:rPr>
        <w:t xml:space="preserve">System organów ochrony środowiska został określony w art. 376 i nast. ustawy </w:t>
      </w:r>
      <w:r w:rsidRPr="00954977">
        <w:rPr>
          <w:rFonts w:ascii="Arial" w:eastAsia="Lucida Sans Unicode" w:hAnsi="Arial" w:cs="Arial"/>
          <w:kern w:val="1"/>
          <w:sz w:val="24"/>
          <w:szCs w:val="24"/>
          <w:lang w:eastAsia="pl-PL"/>
        </w:rPr>
        <w:br/>
        <w:t>POŚ. Jak wynika z art. 376 pkt 2b ustawy POŚ, jednym z organów ochrony środowiska jest marszałek województwa. Jego kompetencje określa art. 378 ust. 2a ustawy POŚ. Zgodnie z tym przepisem, marszałek województwa jest właściwy w sprawach:</w:t>
      </w:r>
    </w:p>
    <w:p w14:paraId="32450DBB" w14:textId="5C41BEA6" w:rsidR="00954977" w:rsidRPr="00954977" w:rsidRDefault="00954977" w:rsidP="00954977">
      <w:pPr>
        <w:widowControl w:val="0"/>
        <w:numPr>
          <w:ilvl w:val="0"/>
          <w:numId w:val="56"/>
        </w:numPr>
        <w:suppressAutoHyphens/>
        <w:spacing w:after="140" w:line="320" w:lineRule="exact"/>
        <w:ind w:left="714" w:hanging="357"/>
        <w:rPr>
          <w:rFonts w:ascii="Arial" w:eastAsia="Lucida Sans Unicode" w:hAnsi="Arial" w:cs="Arial"/>
          <w:kern w:val="1"/>
          <w:sz w:val="24"/>
          <w:szCs w:val="24"/>
          <w:lang w:eastAsia="pl-PL"/>
        </w:rPr>
      </w:pPr>
      <w:r w:rsidRPr="00954977">
        <w:rPr>
          <w:rFonts w:ascii="Arial" w:eastAsia="Lucida Sans Unicode" w:hAnsi="Arial" w:cs="Arial"/>
          <w:kern w:val="1"/>
          <w:sz w:val="24"/>
          <w:szCs w:val="24"/>
          <w:lang w:eastAsia="pl-PL"/>
        </w:rPr>
        <w:t xml:space="preserve">przedsięwzięć i zdarzeń na terenach zakładów, gdzie jest eksploatowana instalacja, która jest kwalifikowana jako przedsięwzięcie </w:t>
      </w:r>
      <w:r w:rsidRPr="00954977">
        <w:rPr>
          <w:rFonts w:ascii="Arial" w:eastAsia="Lucida Sans Unicode" w:hAnsi="Arial" w:cs="Arial"/>
          <w:kern w:val="1"/>
          <w:sz w:val="24"/>
          <w:szCs w:val="24"/>
          <w:u w:val="single"/>
          <w:lang w:eastAsia="pl-PL"/>
        </w:rPr>
        <w:t>mogące zawsze znacząco oddziaływać na środowisko</w:t>
      </w:r>
      <w:r w:rsidRPr="00954977">
        <w:rPr>
          <w:rFonts w:ascii="Arial" w:eastAsia="Lucida Sans Unicode" w:hAnsi="Arial" w:cs="Arial"/>
          <w:kern w:val="1"/>
          <w:sz w:val="24"/>
          <w:szCs w:val="24"/>
          <w:lang w:eastAsia="pl-PL"/>
        </w:rPr>
        <w:t xml:space="preserve"> w rozumieniu ustawy z dnia 3 października 2008 r. </w:t>
      </w:r>
      <w:r>
        <w:rPr>
          <w:rFonts w:ascii="Arial" w:eastAsia="Lucida Sans Unicode" w:hAnsi="Arial" w:cs="Arial"/>
          <w:kern w:val="1"/>
          <w:sz w:val="24"/>
          <w:szCs w:val="24"/>
          <w:lang w:eastAsia="pl-PL"/>
        </w:rPr>
        <w:br/>
      </w:r>
      <w:r w:rsidRPr="00954977">
        <w:rPr>
          <w:rFonts w:ascii="Arial" w:eastAsia="Lucida Sans Unicode" w:hAnsi="Arial" w:cs="Arial"/>
          <w:kern w:val="1"/>
          <w:sz w:val="24"/>
          <w:szCs w:val="24"/>
          <w:lang w:eastAsia="pl-PL"/>
        </w:rPr>
        <w:t xml:space="preserve">o udostępnianiu informacji o środowisku i jego ochronie, udziale społeczeństwa </w:t>
      </w:r>
      <w:r>
        <w:rPr>
          <w:rFonts w:ascii="Arial" w:eastAsia="Lucida Sans Unicode" w:hAnsi="Arial" w:cs="Arial"/>
          <w:kern w:val="1"/>
          <w:sz w:val="24"/>
          <w:szCs w:val="24"/>
          <w:lang w:eastAsia="pl-PL"/>
        </w:rPr>
        <w:br/>
      </w:r>
      <w:r w:rsidRPr="00954977">
        <w:rPr>
          <w:rFonts w:ascii="Arial" w:eastAsia="Lucida Sans Unicode" w:hAnsi="Arial" w:cs="Arial"/>
          <w:kern w:val="1"/>
          <w:sz w:val="24"/>
          <w:szCs w:val="24"/>
          <w:lang w:eastAsia="pl-PL"/>
        </w:rPr>
        <w:t>w ochronie środowiska oraz o ocenach oddziaływania na środowisko;</w:t>
      </w:r>
    </w:p>
    <w:p w14:paraId="1E2C8B37" w14:textId="613BBC3F" w:rsidR="00954977" w:rsidRPr="00954977" w:rsidRDefault="00954977" w:rsidP="00954977">
      <w:pPr>
        <w:widowControl w:val="0"/>
        <w:numPr>
          <w:ilvl w:val="0"/>
          <w:numId w:val="56"/>
        </w:numPr>
        <w:suppressAutoHyphens/>
        <w:spacing w:after="140" w:line="320" w:lineRule="exact"/>
        <w:ind w:left="714" w:hanging="357"/>
        <w:rPr>
          <w:rFonts w:ascii="Arial" w:eastAsia="Lucida Sans Unicode" w:hAnsi="Arial" w:cs="Arial"/>
          <w:kern w:val="1"/>
          <w:sz w:val="24"/>
          <w:szCs w:val="24"/>
          <w:lang w:eastAsia="pl-PL"/>
        </w:rPr>
      </w:pPr>
      <w:r w:rsidRPr="00954977">
        <w:rPr>
          <w:rFonts w:ascii="Arial" w:eastAsia="Lucida Sans Unicode" w:hAnsi="Arial" w:cs="Arial"/>
          <w:kern w:val="1"/>
          <w:sz w:val="24"/>
          <w:szCs w:val="24"/>
          <w:lang w:eastAsia="pl-PL"/>
        </w:rPr>
        <w:t xml:space="preserve">przedsięwzięcia mogącego zawsze znacząco oddziaływać na środowisko </w:t>
      </w:r>
      <w:r w:rsidRPr="00954977">
        <w:rPr>
          <w:rFonts w:ascii="Arial" w:eastAsia="Lucida Sans Unicode" w:hAnsi="Arial" w:cs="Arial"/>
          <w:kern w:val="1"/>
          <w:sz w:val="24"/>
          <w:szCs w:val="24"/>
          <w:lang w:eastAsia="pl-PL"/>
        </w:rPr>
        <w:br/>
        <w:t xml:space="preserve">w rozumieniu ustawy z dnia 3 października 2008 r. o udostępnianiu informacji </w:t>
      </w:r>
      <w:r>
        <w:rPr>
          <w:rFonts w:ascii="Arial" w:eastAsia="Lucida Sans Unicode" w:hAnsi="Arial" w:cs="Arial"/>
          <w:kern w:val="1"/>
          <w:sz w:val="24"/>
          <w:szCs w:val="24"/>
          <w:lang w:eastAsia="pl-PL"/>
        </w:rPr>
        <w:br/>
      </w:r>
      <w:r w:rsidRPr="00954977">
        <w:rPr>
          <w:rFonts w:ascii="Arial" w:eastAsia="Lucida Sans Unicode" w:hAnsi="Arial" w:cs="Arial"/>
          <w:kern w:val="1"/>
          <w:sz w:val="24"/>
          <w:szCs w:val="24"/>
          <w:lang w:eastAsia="pl-PL"/>
        </w:rPr>
        <w:t xml:space="preserve">o środowisku i jego ochronie, udziale społeczeństwa w ochronie środowiska oraz </w:t>
      </w:r>
      <w:r>
        <w:rPr>
          <w:rFonts w:ascii="Arial" w:eastAsia="Lucida Sans Unicode" w:hAnsi="Arial" w:cs="Arial"/>
          <w:kern w:val="1"/>
          <w:sz w:val="24"/>
          <w:szCs w:val="24"/>
          <w:lang w:eastAsia="pl-PL"/>
        </w:rPr>
        <w:br/>
      </w:r>
      <w:r w:rsidRPr="00954977">
        <w:rPr>
          <w:rFonts w:ascii="Arial" w:eastAsia="Lucida Sans Unicode" w:hAnsi="Arial" w:cs="Arial"/>
          <w:kern w:val="1"/>
          <w:sz w:val="24"/>
          <w:szCs w:val="24"/>
          <w:lang w:eastAsia="pl-PL"/>
        </w:rPr>
        <w:t>o ocenach oddziaływania na środowisko, realizowanego na terenach innych niż wymienione w pkt 1;</w:t>
      </w:r>
    </w:p>
    <w:p w14:paraId="2DE56D03" w14:textId="4BB1A3D6" w:rsidR="00954977" w:rsidRPr="00954977" w:rsidRDefault="00954977" w:rsidP="00954977">
      <w:pPr>
        <w:widowControl w:val="0"/>
        <w:numPr>
          <w:ilvl w:val="0"/>
          <w:numId w:val="56"/>
        </w:numPr>
        <w:suppressAutoHyphens/>
        <w:spacing w:after="140" w:line="320" w:lineRule="exact"/>
        <w:ind w:left="714" w:hanging="357"/>
        <w:rPr>
          <w:rFonts w:ascii="Arial" w:eastAsia="Lucida Sans Unicode" w:hAnsi="Arial" w:cs="Arial"/>
          <w:kern w:val="1"/>
          <w:sz w:val="24"/>
          <w:szCs w:val="24"/>
          <w:lang w:eastAsia="pl-PL"/>
        </w:rPr>
      </w:pPr>
      <w:r w:rsidRPr="00954977">
        <w:rPr>
          <w:rFonts w:ascii="Arial" w:eastAsia="Lucida Sans Unicode" w:hAnsi="Arial" w:cs="Arial"/>
          <w:kern w:val="1"/>
          <w:sz w:val="24"/>
          <w:szCs w:val="24"/>
          <w:lang w:eastAsia="pl-PL"/>
        </w:rPr>
        <w:t xml:space="preserve">pozwolenia na wytwarzanie odpadów i pozwolenia zintegrowanego </w:t>
      </w:r>
      <w:r w:rsidRPr="00954977">
        <w:rPr>
          <w:rFonts w:ascii="Arial" w:eastAsia="Lucida Sans Unicode" w:hAnsi="Arial" w:cs="Arial"/>
          <w:kern w:val="1"/>
          <w:sz w:val="24"/>
          <w:szCs w:val="24"/>
          <w:lang w:eastAsia="pl-PL"/>
        </w:rPr>
        <w:br/>
        <w:t xml:space="preserve">dla instalacji komunalnych, o których mowa w art. 38b ust. 1 pkt 1 ustawy z dnia </w:t>
      </w:r>
      <w:r>
        <w:rPr>
          <w:rFonts w:ascii="Arial" w:eastAsia="Lucida Sans Unicode" w:hAnsi="Arial" w:cs="Arial"/>
          <w:kern w:val="1"/>
          <w:sz w:val="24"/>
          <w:szCs w:val="24"/>
          <w:lang w:eastAsia="pl-PL"/>
        </w:rPr>
        <w:br/>
      </w:r>
      <w:r w:rsidRPr="00954977">
        <w:rPr>
          <w:rFonts w:ascii="Arial" w:eastAsia="Lucida Sans Unicode" w:hAnsi="Arial" w:cs="Arial"/>
          <w:kern w:val="1"/>
          <w:sz w:val="24"/>
          <w:szCs w:val="24"/>
          <w:lang w:eastAsia="pl-PL"/>
        </w:rPr>
        <w:t xml:space="preserve">14 grudnia 2012 r. o odpadach; </w:t>
      </w:r>
    </w:p>
    <w:p w14:paraId="5593D020" w14:textId="77777777" w:rsidR="00954977" w:rsidRPr="00954977" w:rsidRDefault="00954977" w:rsidP="00954977">
      <w:pPr>
        <w:widowControl w:val="0"/>
        <w:numPr>
          <w:ilvl w:val="0"/>
          <w:numId w:val="56"/>
        </w:numPr>
        <w:suppressAutoHyphens/>
        <w:spacing w:after="160" w:line="320" w:lineRule="exact"/>
        <w:ind w:left="714" w:hanging="357"/>
        <w:rPr>
          <w:rFonts w:ascii="Arial" w:eastAsia="Lucida Sans Unicode" w:hAnsi="Arial" w:cs="Arial"/>
          <w:kern w:val="1"/>
          <w:sz w:val="24"/>
          <w:szCs w:val="24"/>
          <w:lang w:eastAsia="pl-PL"/>
        </w:rPr>
      </w:pPr>
      <w:r w:rsidRPr="00954977">
        <w:rPr>
          <w:rFonts w:ascii="Arial" w:eastAsia="Lucida Sans Unicode" w:hAnsi="Arial" w:cs="Arial"/>
          <w:kern w:val="1"/>
          <w:sz w:val="24"/>
          <w:szCs w:val="24"/>
          <w:lang w:eastAsia="pl-PL"/>
        </w:rPr>
        <w:t xml:space="preserve">o których mowa w art. 237 i art. 362 ust. 1 ̶ 3, w zakresie dróg innych </w:t>
      </w:r>
      <w:r w:rsidRPr="00954977">
        <w:rPr>
          <w:rFonts w:ascii="Arial" w:eastAsia="Lucida Sans Unicode" w:hAnsi="Arial" w:cs="Arial"/>
          <w:kern w:val="1"/>
          <w:sz w:val="24"/>
          <w:szCs w:val="24"/>
          <w:lang w:eastAsia="pl-PL"/>
        </w:rPr>
        <w:br/>
        <w:t xml:space="preserve">niż autostrady i drogi ekspresowe, usytuowanych w miastach na prawach powiatu. </w:t>
      </w:r>
    </w:p>
    <w:p w14:paraId="22A432C5" w14:textId="597399C7" w:rsidR="00954977" w:rsidRPr="00954977" w:rsidRDefault="00954977" w:rsidP="00954977">
      <w:pPr>
        <w:widowControl w:val="0"/>
        <w:suppressAutoHyphens/>
        <w:spacing w:after="140" w:line="320" w:lineRule="exact"/>
        <w:rPr>
          <w:rFonts w:ascii="Arial" w:eastAsia="Lucida Sans Unicode" w:hAnsi="Arial" w:cs="Arial"/>
          <w:kern w:val="1"/>
          <w:sz w:val="24"/>
          <w:szCs w:val="24"/>
          <w:lang w:eastAsia="pl-PL"/>
        </w:rPr>
      </w:pPr>
      <w:r w:rsidRPr="00954977">
        <w:rPr>
          <w:rFonts w:ascii="Arial" w:eastAsia="Lucida Sans Unicode" w:hAnsi="Arial" w:cs="Arial"/>
          <w:kern w:val="1"/>
          <w:sz w:val="24"/>
          <w:szCs w:val="24"/>
          <w:lang w:eastAsia="pl-PL"/>
        </w:rPr>
        <w:t xml:space="preserve">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t>
      </w:r>
      <w:r>
        <w:rPr>
          <w:rFonts w:ascii="Arial" w:eastAsia="Lucida Sans Unicode" w:hAnsi="Arial" w:cs="Arial"/>
          <w:kern w:val="1"/>
          <w:sz w:val="24"/>
          <w:szCs w:val="24"/>
          <w:lang w:eastAsia="pl-PL"/>
        </w:rPr>
        <w:br/>
      </w:r>
      <w:r w:rsidRPr="00954977">
        <w:rPr>
          <w:rFonts w:ascii="Arial" w:eastAsia="Lucida Sans Unicode" w:hAnsi="Arial" w:cs="Arial"/>
          <w:kern w:val="1"/>
          <w:sz w:val="24"/>
          <w:szCs w:val="24"/>
          <w:lang w:eastAsia="pl-PL"/>
        </w:rPr>
        <w:t xml:space="preserve">w art. 38b ust. 1 pkt 1 ustawy o odpadach. </w:t>
      </w:r>
    </w:p>
    <w:p w14:paraId="7B80F79F" w14:textId="01BC10A0" w:rsidR="00954977" w:rsidRDefault="00954977" w:rsidP="004031BF">
      <w:pPr>
        <w:widowControl w:val="0"/>
        <w:suppressAutoHyphens/>
        <w:spacing w:after="160" w:line="320" w:lineRule="exact"/>
        <w:rPr>
          <w:rFonts w:ascii="Arial" w:eastAsia="Lucida Sans Unicode" w:hAnsi="Arial" w:cs="Arial"/>
          <w:kern w:val="1"/>
          <w:sz w:val="24"/>
          <w:szCs w:val="24"/>
          <w:lang w:eastAsia="pl-PL"/>
        </w:rPr>
      </w:pPr>
      <w:r w:rsidRPr="00954977">
        <w:rPr>
          <w:rFonts w:ascii="Arial" w:eastAsia="Lucida Sans Unicode" w:hAnsi="Arial" w:cs="Arial"/>
          <w:kern w:val="1"/>
          <w:sz w:val="24"/>
          <w:szCs w:val="24"/>
          <w:lang w:eastAsia="pl-PL"/>
        </w:rPr>
        <w:t>Katalog przedsięwzięć, mogących zawsze znacząco oddziaływać na środowisko określa rozporządzenie Rady Ministrów z dnia 10 września 2019 r. w sprawie przedsięwzięć mogących znacząco oddziaływać na środowisko (Dz. U. z 2019 r., poz. 1839).</w:t>
      </w:r>
    </w:p>
    <w:p w14:paraId="26D67FA0" w14:textId="77777777" w:rsidR="004031BF" w:rsidRPr="00954977" w:rsidRDefault="004031BF" w:rsidP="004031BF">
      <w:pPr>
        <w:widowControl w:val="0"/>
        <w:suppressAutoHyphens/>
        <w:spacing w:after="160" w:line="320" w:lineRule="exact"/>
        <w:rPr>
          <w:rFonts w:ascii="Arial" w:eastAsia="Lucida Sans Unicode" w:hAnsi="Arial" w:cs="Arial"/>
          <w:kern w:val="1"/>
          <w:sz w:val="24"/>
          <w:szCs w:val="24"/>
          <w:lang w:eastAsia="pl-PL"/>
        </w:rPr>
      </w:pPr>
    </w:p>
    <w:p w14:paraId="1DA88C92" w14:textId="69B700A0" w:rsidR="00954977" w:rsidRPr="00954977" w:rsidRDefault="00954977" w:rsidP="00954977">
      <w:pPr>
        <w:widowControl w:val="0"/>
        <w:suppressAutoHyphens/>
        <w:spacing w:after="120" w:line="320" w:lineRule="exact"/>
        <w:rPr>
          <w:rFonts w:ascii="Arial" w:eastAsia="Lucida Sans Unicode" w:hAnsi="Arial" w:cs="Arial"/>
          <w:kern w:val="1"/>
          <w:sz w:val="24"/>
          <w:szCs w:val="24"/>
          <w:lang w:eastAsia="pl-PL"/>
        </w:rPr>
      </w:pPr>
      <w:r w:rsidRPr="00954977">
        <w:rPr>
          <w:rFonts w:ascii="Arial" w:eastAsia="Lucida Sans Unicode" w:hAnsi="Arial" w:cs="Arial"/>
          <w:kern w:val="1"/>
          <w:sz w:val="24"/>
          <w:szCs w:val="24"/>
          <w:lang w:eastAsia="pl-PL"/>
        </w:rPr>
        <w:lastRenderedPageBreak/>
        <w:t xml:space="preserve">Treść pozwolenia zintegrowanego wyznacza zasadniczo art. 211 ust. 1 ustawy POŚ, wskazując, że pozwolenie zintegrowane spełnia wymagania określone dla pozwoleń, </w:t>
      </w:r>
      <w:r>
        <w:rPr>
          <w:rFonts w:ascii="Arial" w:eastAsia="Lucida Sans Unicode" w:hAnsi="Arial" w:cs="Arial"/>
          <w:kern w:val="1"/>
          <w:sz w:val="24"/>
          <w:szCs w:val="24"/>
          <w:lang w:eastAsia="pl-PL"/>
        </w:rPr>
        <w:br/>
      </w:r>
      <w:r w:rsidRPr="00954977">
        <w:rPr>
          <w:rFonts w:ascii="Arial" w:eastAsia="Lucida Sans Unicode" w:hAnsi="Arial" w:cs="Arial"/>
          <w:kern w:val="1"/>
          <w:sz w:val="24"/>
          <w:szCs w:val="24"/>
          <w:lang w:eastAsia="pl-PL"/>
        </w:rPr>
        <w:t xml:space="preserve">o których mowa w art. 181 ust. 1 pkt 2 i 4 (tj. pozwolenia na wprowadzanie gazów </w:t>
      </w:r>
      <w:r w:rsidRPr="00954977">
        <w:rPr>
          <w:rFonts w:ascii="Arial" w:eastAsia="Lucida Sans Unicode" w:hAnsi="Arial" w:cs="Arial"/>
          <w:kern w:val="1"/>
          <w:sz w:val="24"/>
          <w:szCs w:val="24"/>
          <w:lang w:eastAsia="pl-PL"/>
        </w:rPr>
        <w:br/>
        <w:t>lub pyłów do powietrza oraz pozwolenia na wytwarzanie odpadów), pozwolenia</w:t>
      </w:r>
      <w:r>
        <w:rPr>
          <w:rFonts w:ascii="Arial" w:eastAsia="Lucida Sans Unicode" w:hAnsi="Arial" w:cs="Arial"/>
          <w:kern w:val="1"/>
          <w:sz w:val="24"/>
          <w:szCs w:val="24"/>
          <w:lang w:eastAsia="pl-PL"/>
        </w:rPr>
        <w:t xml:space="preserve"> </w:t>
      </w:r>
      <w:r w:rsidRPr="00954977">
        <w:rPr>
          <w:rFonts w:ascii="Arial" w:eastAsia="Lucida Sans Unicode" w:hAnsi="Arial" w:cs="Arial"/>
          <w:kern w:val="1"/>
          <w:sz w:val="24"/>
          <w:szCs w:val="24"/>
          <w:lang w:eastAsia="pl-PL"/>
        </w:rPr>
        <w:t xml:space="preserve">wodnoprawnego na pobór wód oraz pozwolenia wodnoprawnego na wprowadzanie ścieków do wód lub do ziemi. Dodatkowe elementy pozwolenia zintegrowanego zostały określone w art. 211 ust. 3-9 ustawy POŚ, a także w art. 202 ust. 1-6 ustawy POŚ. </w:t>
      </w:r>
    </w:p>
    <w:p w14:paraId="66256F9D" w14:textId="2BCB5083" w:rsidR="00954977" w:rsidRPr="00954977" w:rsidRDefault="00954977" w:rsidP="00954977">
      <w:pPr>
        <w:widowControl w:val="0"/>
        <w:suppressAutoHyphens/>
        <w:spacing w:after="120" w:line="320" w:lineRule="exact"/>
        <w:rPr>
          <w:rFonts w:ascii="Arial" w:eastAsia="Lucida Sans Unicode" w:hAnsi="Arial" w:cs="Arial"/>
          <w:kern w:val="1"/>
          <w:sz w:val="24"/>
          <w:szCs w:val="24"/>
          <w:u w:val="single"/>
          <w:lang w:eastAsia="pl-PL"/>
        </w:rPr>
      </w:pPr>
      <w:r w:rsidRPr="00954977">
        <w:rPr>
          <w:rFonts w:ascii="Arial" w:eastAsia="Lucida Sans Unicode" w:hAnsi="Arial" w:cs="Arial"/>
          <w:kern w:val="1"/>
          <w:sz w:val="24"/>
          <w:szCs w:val="24"/>
          <w:lang w:eastAsia="pl-PL"/>
        </w:rPr>
        <w:t xml:space="preserve">Pozwolenia zintegrowane wydawane są, co do zasady, na czas nieoznaczony </w:t>
      </w:r>
      <w:r w:rsidRPr="00954977">
        <w:rPr>
          <w:rFonts w:ascii="Arial" w:eastAsia="Lucida Sans Unicode" w:hAnsi="Arial" w:cs="Arial"/>
          <w:kern w:val="1"/>
          <w:sz w:val="24"/>
          <w:szCs w:val="24"/>
          <w:lang w:eastAsia="pl-PL"/>
        </w:rPr>
        <w:br/>
        <w:t xml:space="preserve">(art. 188 ust. 1 ustawy POŚ). Trzeba jednak zauważyć, że dotyczą one instalacji, które są cały czas eksploatowane oraz zmieniają się w czasie. Stąd też ustawodawca przewidział możliwość zmiany pozwoleń zintegrowanych, odstępując tym samym od ogólnej zasady trwałości decyzji administracyjnych, określonej w art. 16 KPA. Podstawą dokonania zmiany pozwolenia zintegrowanego są zasadniczo przepisy art. 192 ustawy POŚ </w:t>
      </w:r>
      <w:r w:rsidR="00114867">
        <w:rPr>
          <w:rFonts w:ascii="Arial" w:eastAsia="Lucida Sans Unicode" w:hAnsi="Arial" w:cs="Arial"/>
          <w:kern w:val="1"/>
          <w:sz w:val="24"/>
          <w:szCs w:val="24"/>
          <w:lang w:eastAsia="pl-PL"/>
        </w:rPr>
        <w:br/>
      </w:r>
      <w:r w:rsidRPr="00954977">
        <w:rPr>
          <w:rFonts w:ascii="Arial" w:eastAsia="Lucida Sans Unicode" w:hAnsi="Arial" w:cs="Arial"/>
          <w:kern w:val="1"/>
          <w:sz w:val="24"/>
          <w:szCs w:val="24"/>
          <w:lang w:eastAsia="pl-PL"/>
        </w:rPr>
        <w:t xml:space="preserve">w zw. z art. 163 KPA (analogicznie: wyrok NSA z dnia 19 września 2019 r., sygn. </w:t>
      </w:r>
      <w:r w:rsidR="00114867">
        <w:rPr>
          <w:rFonts w:ascii="Arial" w:eastAsia="Lucida Sans Unicode" w:hAnsi="Arial" w:cs="Arial"/>
          <w:kern w:val="1"/>
          <w:sz w:val="24"/>
          <w:szCs w:val="24"/>
          <w:lang w:eastAsia="pl-PL"/>
        </w:rPr>
        <w:br/>
      </w:r>
      <w:r w:rsidRPr="00954977">
        <w:rPr>
          <w:rFonts w:ascii="Arial" w:eastAsia="Lucida Sans Unicode" w:hAnsi="Arial" w:cs="Arial"/>
          <w:kern w:val="1"/>
          <w:sz w:val="24"/>
          <w:szCs w:val="24"/>
          <w:lang w:eastAsia="pl-PL"/>
        </w:rPr>
        <w:t xml:space="preserve">akt: II OSK 821/18). Pierwszy z tych przepisów stanowi, że przepisy o wydawaniu pozwolenia </w:t>
      </w:r>
      <w:r w:rsidRPr="00954977">
        <w:rPr>
          <w:rFonts w:ascii="Arial" w:eastAsia="Lucida Sans Unicode" w:hAnsi="Arial" w:cs="Arial"/>
          <w:kern w:val="1"/>
          <w:sz w:val="24"/>
          <w:szCs w:val="24"/>
          <w:u w:val="single"/>
          <w:lang w:eastAsia="pl-PL"/>
        </w:rPr>
        <w:t>stosuje się odpowiednio w przypadku zmiany jego warunków</w:t>
      </w:r>
      <w:r w:rsidRPr="00954977">
        <w:rPr>
          <w:rFonts w:ascii="Arial" w:eastAsia="Lucida Sans Unicode" w:hAnsi="Arial" w:cs="Arial"/>
          <w:kern w:val="1"/>
          <w:sz w:val="24"/>
          <w:szCs w:val="24"/>
          <w:lang w:eastAsia="pl-PL"/>
        </w:rPr>
        <w:t xml:space="preserve">. Zgodnie natomiast z art. 163 KPA, organ administracji publicznej </w:t>
      </w:r>
      <w:r w:rsidRPr="00954977">
        <w:rPr>
          <w:rFonts w:ascii="Arial" w:eastAsia="Lucida Sans Unicode" w:hAnsi="Arial" w:cs="Arial"/>
          <w:kern w:val="1"/>
          <w:sz w:val="24"/>
          <w:szCs w:val="24"/>
          <w:u w:val="single"/>
          <w:lang w:eastAsia="pl-PL"/>
        </w:rPr>
        <w:t>może uchylić lub zmienić decyzję, na mocy której strona nabyła prawo</w:t>
      </w:r>
      <w:r w:rsidRPr="00954977">
        <w:rPr>
          <w:rFonts w:ascii="Arial" w:eastAsia="Lucida Sans Unicode" w:hAnsi="Arial" w:cs="Arial"/>
          <w:kern w:val="1"/>
          <w:sz w:val="24"/>
          <w:szCs w:val="24"/>
          <w:lang w:eastAsia="pl-PL"/>
        </w:rPr>
        <w:t xml:space="preserve">, także w innych przypadkach oraz na innych zasadach niż określone w niniejszym rozdziale, </w:t>
      </w:r>
      <w:r w:rsidRPr="00954977">
        <w:rPr>
          <w:rFonts w:ascii="Arial" w:eastAsia="Lucida Sans Unicode" w:hAnsi="Arial" w:cs="Arial"/>
          <w:kern w:val="1"/>
          <w:sz w:val="24"/>
          <w:szCs w:val="24"/>
          <w:u w:val="single"/>
          <w:lang w:eastAsia="pl-PL"/>
        </w:rPr>
        <w:t>o ile przewidują to przepisy szczególne</w:t>
      </w:r>
      <w:r w:rsidRPr="00954977">
        <w:rPr>
          <w:rFonts w:ascii="Arial" w:eastAsia="Lucida Sans Unicode" w:hAnsi="Arial" w:cs="Arial"/>
          <w:kern w:val="1"/>
          <w:sz w:val="24"/>
          <w:szCs w:val="24"/>
          <w:lang w:eastAsia="pl-PL"/>
        </w:rPr>
        <w:t xml:space="preserve">. </w:t>
      </w:r>
    </w:p>
    <w:p w14:paraId="4537CB2D" w14:textId="77777777" w:rsidR="00954977" w:rsidRPr="00954977" w:rsidRDefault="00954977" w:rsidP="00954977">
      <w:pPr>
        <w:widowControl w:val="0"/>
        <w:suppressAutoHyphens/>
        <w:spacing w:after="120" w:line="320" w:lineRule="exact"/>
        <w:rPr>
          <w:rFonts w:ascii="Arial" w:eastAsia="Lucida Sans Unicode" w:hAnsi="Arial" w:cs="Arial"/>
          <w:kern w:val="1"/>
          <w:sz w:val="24"/>
          <w:szCs w:val="24"/>
          <w:lang w:eastAsia="pl-PL"/>
        </w:rPr>
      </w:pPr>
      <w:r w:rsidRPr="00954977">
        <w:rPr>
          <w:rFonts w:ascii="Arial" w:eastAsia="Lucida Sans Unicode" w:hAnsi="Arial" w:cs="Arial"/>
          <w:kern w:val="1"/>
          <w:sz w:val="24"/>
          <w:szCs w:val="24"/>
          <w:lang w:eastAsia="pl-PL"/>
        </w:rPr>
        <w:t xml:space="preserve">Oprócz tego należy zwrócić uwagę na art. 214 ust. 4 i ust. 5 ustawy POŚ, zgodnie </w:t>
      </w:r>
      <w:r w:rsidRPr="00954977">
        <w:rPr>
          <w:rFonts w:ascii="Arial" w:eastAsia="Lucida Sans Unicode" w:hAnsi="Arial" w:cs="Arial"/>
          <w:kern w:val="1"/>
          <w:sz w:val="24"/>
          <w:szCs w:val="24"/>
          <w:lang w:eastAsia="pl-PL"/>
        </w:rPr>
        <w:br/>
        <w:t>z którymi:</w:t>
      </w:r>
    </w:p>
    <w:p w14:paraId="087A61D5" w14:textId="54753EF6" w:rsidR="00954977" w:rsidRPr="00954977" w:rsidRDefault="00954977" w:rsidP="00954977">
      <w:pPr>
        <w:widowControl w:val="0"/>
        <w:numPr>
          <w:ilvl w:val="0"/>
          <w:numId w:val="57"/>
        </w:numPr>
        <w:suppressAutoHyphens/>
        <w:spacing w:after="120" w:line="320" w:lineRule="exact"/>
        <w:ind w:left="714" w:hanging="357"/>
        <w:rPr>
          <w:rFonts w:ascii="Arial" w:eastAsia="Lucida Sans Unicode" w:hAnsi="Arial" w:cs="Arial"/>
          <w:kern w:val="1"/>
          <w:sz w:val="24"/>
          <w:szCs w:val="24"/>
          <w:lang w:eastAsia="pl-PL"/>
        </w:rPr>
      </w:pPr>
      <w:r w:rsidRPr="00954977">
        <w:rPr>
          <w:rFonts w:ascii="Arial" w:eastAsia="Lucida Sans Unicode" w:hAnsi="Arial" w:cs="Arial"/>
          <w:kern w:val="1"/>
          <w:sz w:val="24"/>
          <w:szCs w:val="24"/>
          <w:lang w:eastAsia="pl-PL"/>
        </w:rPr>
        <w:t xml:space="preserve">wniosek o zmianę pozwolenia zintegrowanego zawiera dane, o których mowa </w:t>
      </w:r>
      <w:r>
        <w:rPr>
          <w:rFonts w:ascii="Arial" w:eastAsia="Lucida Sans Unicode" w:hAnsi="Arial" w:cs="Arial"/>
          <w:kern w:val="1"/>
          <w:sz w:val="24"/>
          <w:szCs w:val="24"/>
          <w:lang w:eastAsia="pl-PL"/>
        </w:rPr>
        <w:br/>
      </w:r>
      <w:r w:rsidRPr="00954977">
        <w:rPr>
          <w:rFonts w:ascii="Arial" w:eastAsia="Lucida Sans Unicode" w:hAnsi="Arial" w:cs="Arial"/>
          <w:kern w:val="1"/>
          <w:sz w:val="24"/>
          <w:szCs w:val="24"/>
          <w:lang w:eastAsia="pl-PL"/>
        </w:rPr>
        <w:t>w art. 184 i art. 208, mające związek z planowanymi zmianami;</w:t>
      </w:r>
    </w:p>
    <w:p w14:paraId="5A07CBBE" w14:textId="77777777" w:rsidR="00954977" w:rsidRPr="00954977" w:rsidRDefault="00954977" w:rsidP="00954977">
      <w:pPr>
        <w:widowControl w:val="0"/>
        <w:numPr>
          <w:ilvl w:val="0"/>
          <w:numId w:val="57"/>
        </w:numPr>
        <w:suppressAutoHyphens/>
        <w:spacing w:after="120" w:line="320" w:lineRule="exact"/>
        <w:ind w:left="714" w:hanging="357"/>
        <w:rPr>
          <w:rFonts w:ascii="Arial" w:eastAsia="Lucida Sans Unicode" w:hAnsi="Arial" w:cs="Arial"/>
          <w:kern w:val="1"/>
          <w:sz w:val="24"/>
          <w:szCs w:val="24"/>
          <w:lang w:eastAsia="pl-PL"/>
        </w:rPr>
      </w:pPr>
      <w:r w:rsidRPr="00954977">
        <w:rPr>
          <w:rFonts w:ascii="Arial" w:eastAsia="Lucida Sans Unicode" w:hAnsi="Arial" w:cs="Arial"/>
          <w:kern w:val="1"/>
          <w:sz w:val="24"/>
          <w:szCs w:val="24"/>
          <w:lang w:eastAsia="pl-PL"/>
        </w:rPr>
        <w:t>decyzja o zmianie pozwolenia zintegrowanego określa wymagania, o których mowa w art. 188 i art. 211, mające związek z planowanymi zmianami.</w:t>
      </w:r>
    </w:p>
    <w:p w14:paraId="78202E08" w14:textId="30FD42D4" w:rsidR="00954977" w:rsidRPr="00954977" w:rsidRDefault="00954977" w:rsidP="00954977">
      <w:pPr>
        <w:widowControl w:val="0"/>
        <w:suppressAutoHyphens/>
        <w:spacing w:after="120" w:line="320" w:lineRule="exact"/>
        <w:rPr>
          <w:rFonts w:ascii="Arial" w:eastAsia="Lucida Sans Unicode" w:hAnsi="Arial" w:cs="Arial"/>
          <w:kern w:val="1"/>
          <w:sz w:val="24"/>
          <w:szCs w:val="24"/>
          <w:lang w:eastAsia="pl-PL"/>
        </w:rPr>
      </w:pPr>
      <w:r w:rsidRPr="00954977">
        <w:rPr>
          <w:rFonts w:ascii="Arial" w:eastAsia="Lucida Sans Unicode" w:hAnsi="Arial" w:cs="Arial"/>
          <w:kern w:val="1"/>
          <w:sz w:val="24"/>
          <w:szCs w:val="24"/>
          <w:lang w:eastAsia="pl-PL"/>
        </w:rPr>
        <w:t xml:space="preserve">Przepisy te, korespondując z powołanymi wyżej art. 192 ustawy POŚ oraz art. 163 KPA, precyzyjnie określają, zarówno zakres wniosku o zmianę pozwolenia zintegrowanego, </w:t>
      </w:r>
      <w:r>
        <w:rPr>
          <w:rFonts w:ascii="Arial" w:eastAsia="Lucida Sans Unicode" w:hAnsi="Arial" w:cs="Arial"/>
          <w:kern w:val="1"/>
          <w:sz w:val="24"/>
          <w:szCs w:val="24"/>
          <w:lang w:eastAsia="pl-PL"/>
        </w:rPr>
        <w:br/>
      </w:r>
      <w:r w:rsidRPr="00954977">
        <w:rPr>
          <w:rFonts w:ascii="Arial" w:eastAsia="Lucida Sans Unicode" w:hAnsi="Arial" w:cs="Arial"/>
          <w:kern w:val="1"/>
          <w:sz w:val="24"/>
          <w:szCs w:val="24"/>
          <w:lang w:eastAsia="pl-PL"/>
        </w:rPr>
        <w:t xml:space="preserve">jak i treść decyzji o zmianie takiego pozwolenia. </w:t>
      </w:r>
    </w:p>
    <w:p w14:paraId="0592EC56" w14:textId="77777777" w:rsidR="00954977" w:rsidRPr="00954977" w:rsidRDefault="00954977" w:rsidP="00954977">
      <w:pPr>
        <w:widowControl w:val="0"/>
        <w:suppressAutoHyphens/>
        <w:spacing w:after="120" w:line="320" w:lineRule="exact"/>
        <w:rPr>
          <w:rFonts w:ascii="Arial" w:eastAsia="Lucida Sans Unicode" w:hAnsi="Arial" w:cs="Arial"/>
          <w:kern w:val="1"/>
          <w:sz w:val="24"/>
          <w:szCs w:val="24"/>
          <w:lang w:eastAsia="pl-PL"/>
        </w:rPr>
      </w:pPr>
      <w:r w:rsidRPr="00954977">
        <w:rPr>
          <w:rFonts w:ascii="Arial" w:eastAsia="Lucida Sans Unicode" w:hAnsi="Arial" w:cs="Arial"/>
          <w:kern w:val="1"/>
          <w:sz w:val="24"/>
          <w:szCs w:val="24"/>
          <w:lang w:eastAsia="pl-PL"/>
        </w:rPr>
        <w:t>Biorąc zatem pod uwagę:</w:t>
      </w:r>
    </w:p>
    <w:p w14:paraId="7081436E" w14:textId="77777777" w:rsidR="00954977" w:rsidRPr="00954977" w:rsidRDefault="00954977" w:rsidP="00954977">
      <w:pPr>
        <w:widowControl w:val="0"/>
        <w:numPr>
          <w:ilvl w:val="0"/>
          <w:numId w:val="58"/>
        </w:numPr>
        <w:suppressAutoHyphens/>
        <w:spacing w:after="120" w:line="320" w:lineRule="exact"/>
        <w:ind w:left="714" w:hanging="357"/>
        <w:rPr>
          <w:rFonts w:ascii="Arial" w:eastAsia="Lucida Sans Unicode" w:hAnsi="Arial" w:cs="Arial"/>
          <w:kern w:val="1"/>
          <w:sz w:val="24"/>
          <w:szCs w:val="24"/>
          <w:lang w:eastAsia="pl-PL"/>
        </w:rPr>
      </w:pPr>
      <w:r w:rsidRPr="00954977">
        <w:rPr>
          <w:rFonts w:ascii="Arial" w:eastAsia="Lucida Sans Unicode" w:hAnsi="Arial" w:cs="Arial"/>
          <w:kern w:val="1"/>
          <w:sz w:val="24"/>
          <w:szCs w:val="24"/>
          <w:lang w:eastAsia="pl-PL"/>
        </w:rPr>
        <w:t>rodzaj instalacji, będącej przedmiotem wniosku;</w:t>
      </w:r>
    </w:p>
    <w:p w14:paraId="2A04C8E6" w14:textId="77777777" w:rsidR="00954977" w:rsidRPr="00954977" w:rsidRDefault="00954977" w:rsidP="00954977">
      <w:pPr>
        <w:widowControl w:val="0"/>
        <w:numPr>
          <w:ilvl w:val="0"/>
          <w:numId w:val="58"/>
        </w:numPr>
        <w:suppressAutoHyphens/>
        <w:spacing w:after="120" w:line="320" w:lineRule="exact"/>
        <w:ind w:left="714" w:hanging="357"/>
        <w:rPr>
          <w:rFonts w:ascii="Arial" w:eastAsia="Lucida Sans Unicode" w:hAnsi="Arial" w:cs="Arial"/>
          <w:kern w:val="1"/>
          <w:sz w:val="24"/>
          <w:szCs w:val="24"/>
          <w:lang w:eastAsia="pl-PL"/>
        </w:rPr>
      </w:pPr>
      <w:r w:rsidRPr="00954977">
        <w:rPr>
          <w:rFonts w:ascii="Arial" w:eastAsia="Lucida Sans Unicode" w:hAnsi="Arial" w:cs="Arial"/>
          <w:kern w:val="1"/>
          <w:sz w:val="24"/>
          <w:szCs w:val="24"/>
          <w:lang w:eastAsia="pl-PL"/>
        </w:rPr>
        <w:t>zakres przedmiotowy wniosku;</w:t>
      </w:r>
    </w:p>
    <w:p w14:paraId="60E20AB8" w14:textId="1DFB1A63" w:rsidR="00A362CE" w:rsidRPr="002B339E" w:rsidRDefault="00954977" w:rsidP="00D3773D">
      <w:pPr>
        <w:pStyle w:val="Arial10i50"/>
        <w:spacing w:after="200" w:line="320" w:lineRule="exact"/>
        <w:rPr>
          <w:rFonts w:cs="Arial"/>
          <w:color w:val="auto"/>
          <w:szCs w:val="21"/>
        </w:rPr>
      </w:pPr>
      <w:r w:rsidRPr="00954977">
        <w:rPr>
          <w:rFonts w:cs="Arial"/>
          <w:color w:val="auto"/>
          <w:sz w:val="24"/>
          <w:szCs w:val="24"/>
        </w:rPr>
        <w:t>organ stwierdza, że przedmiotowy wniosek należy rozpoznać w oparciu o wyżej wskazane przepisy.</w:t>
      </w:r>
    </w:p>
    <w:p w14:paraId="70CEBA71" w14:textId="61CB9542" w:rsidR="00D35200" w:rsidRPr="00954977" w:rsidRDefault="00954977" w:rsidP="00D3773D">
      <w:pPr>
        <w:pStyle w:val="Arial10i50"/>
        <w:spacing w:after="200" w:line="268" w:lineRule="atLeast"/>
        <w:rPr>
          <w:rFonts w:cs="Arial"/>
          <w:b/>
          <w:color w:val="auto"/>
          <w:sz w:val="24"/>
          <w:szCs w:val="24"/>
          <w:u w:val="single"/>
        </w:rPr>
      </w:pPr>
      <w:r w:rsidRPr="00954977">
        <w:rPr>
          <w:rFonts w:cs="Arial"/>
          <w:b/>
          <w:color w:val="auto"/>
          <w:sz w:val="24"/>
          <w:szCs w:val="24"/>
          <w:u w:val="single"/>
        </w:rPr>
        <w:t xml:space="preserve">IV. </w:t>
      </w:r>
      <w:r w:rsidR="00D35200" w:rsidRPr="00954977">
        <w:rPr>
          <w:rFonts w:cs="Arial"/>
          <w:b/>
          <w:color w:val="auto"/>
          <w:sz w:val="24"/>
          <w:szCs w:val="24"/>
          <w:u w:val="single"/>
        </w:rPr>
        <w:t>Uzasadnienie szczegółowe</w:t>
      </w:r>
    </w:p>
    <w:p w14:paraId="48C34312" w14:textId="247CAA99" w:rsidR="00853F78" w:rsidRDefault="00954977" w:rsidP="00954977">
      <w:pPr>
        <w:pStyle w:val="Arial10i50"/>
        <w:spacing w:line="320" w:lineRule="exact"/>
        <w:rPr>
          <w:rFonts w:cs="Arial"/>
          <w:color w:val="auto"/>
          <w:sz w:val="24"/>
          <w:szCs w:val="24"/>
        </w:rPr>
      </w:pPr>
      <w:r w:rsidRPr="00954977">
        <w:rPr>
          <w:rFonts w:cs="Arial"/>
          <w:color w:val="auto"/>
          <w:sz w:val="24"/>
          <w:szCs w:val="24"/>
        </w:rPr>
        <w:t xml:space="preserve">W wyniku analizy merytorycznej treści podania oraz zgromadzonego w sprawie całokształtu materiału dowodowego, pod kątem zgodności z przepisami prawa materialnego w zakresie ochrony środowiska, organ przychylił się do wniosku Strony </w:t>
      </w:r>
      <w:r w:rsidR="00853F78">
        <w:rPr>
          <w:rFonts w:cs="Arial"/>
          <w:color w:val="auto"/>
          <w:sz w:val="24"/>
          <w:szCs w:val="24"/>
        </w:rPr>
        <w:br/>
      </w:r>
      <w:r w:rsidRPr="00954977">
        <w:rPr>
          <w:rFonts w:cs="Arial"/>
          <w:color w:val="auto"/>
          <w:sz w:val="24"/>
          <w:szCs w:val="24"/>
        </w:rPr>
        <w:t>i niniejszą decyzją dokonał zmian pozwolenia zintegrowanego</w:t>
      </w:r>
      <w:r w:rsidR="00853F78">
        <w:rPr>
          <w:rFonts w:cs="Arial"/>
          <w:color w:val="auto"/>
          <w:sz w:val="24"/>
          <w:szCs w:val="24"/>
        </w:rPr>
        <w:t xml:space="preserve"> w:</w:t>
      </w:r>
    </w:p>
    <w:p w14:paraId="7967321C" w14:textId="2C6E132C" w:rsidR="00954977" w:rsidRDefault="00853F78" w:rsidP="00853F78">
      <w:pPr>
        <w:pStyle w:val="Arial10i50"/>
        <w:numPr>
          <w:ilvl w:val="0"/>
          <w:numId w:val="127"/>
        </w:numPr>
        <w:spacing w:line="320" w:lineRule="exact"/>
        <w:rPr>
          <w:rFonts w:cs="Arial"/>
          <w:color w:val="auto"/>
          <w:sz w:val="24"/>
          <w:szCs w:val="24"/>
        </w:rPr>
      </w:pPr>
      <w:r>
        <w:rPr>
          <w:rFonts w:cs="Arial"/>
          <w:color w:val="auto"/>
          <w:sz w:val="24"/>
          <w:szCs w:val="24"/>
        </w:rPr>
        <w:t xml:space="preserve">Części II. </w:t>
      </w:r>
      <w:r w:rsidRPr="00853F78">
        <w:rPr>
          <w:rFonts w:cs="Arial"/>
          <w:color w:val="auto"/>
          <w:sz w:val="24"/>
          <w:szCs w:val="24"/>
        </w:rPr>
        <w:t>Warunki wprowadzania gazów i pyłów do powietrza</w:t>
      </w:r>
      <w:r>
        <w:rPr>
          <w:rFonts w:cs="Arial"/>
          <w:color w:val="auto"/>
          <w:sz w:val="24"/>
          <w:szCs w:val="24"/>
        </w:rPr>
        <w:t xml:space="preserve">, </w:t>
      </w:r>
    </w:p>
    <w:p w14:paraId="184386E9" w14:textId="50CE3297" w:rsidR="00853F78" w:rsidRDefault="00853F78" w:rsidP="00853F78">
      <w:pPr>
        <w:pStyle w:val="Arial10i50"/>
        <w:numPr>
          <w:ilvl w:val="0"/>
          <w:numId w:val="127"/>
        </w:numPr>
        <w:spacing w:line="320" w:lineRule="exact"/>
        <w:rPr>
          <w:rFonts w:cs="Arial"/>
          <w:color w:val="auto"/>
          <w:sz w:val="24"/>
          <w:szCs w:val="24"/>
        </w:rPr>
      </w:pPr>
      <w:r>
        <w:rPr>
          <w:rFonts w:cs="Arial"/>
          <w:color w:val="auto"/>
          <w:sz w:val="24"/>
          <w:szCs w:val="24"/>
        </w:rPr>
        <w:lastRenderedPageBreak/>
        <w:t xml:space="preserve">Części VI. </w:t>
      </w:r>
      <w:r w:rsidRPr="00853F78">
        <w:rPr>
          <w:rFonts w:cs="Arial"/>
          <w:color w:val="auto"/>
          <w:sz w:val="24"/>
          <w:szCs w:val="24"/>
        </w:rPr>
        <w:t>Wymagane działania, w tym środki techniczne mające na celu zapobieganie lub ograniczanie emisji. Sposoby osiągania wysokiego poziomu ochrony środowiska jako całości</w:t>
      </w:r>
      <w:r>
        <w:rPr>
          <w:rFonts w:cs="Arial"/>
          <w:color w:val="auto"/>
          <w:sz w:val="24"/>
          <w:szCs w:val="24"/>
        </w:rPr>
        <w:t>,</w:t>
      </w:r>
    </w:p>
    <w:p w14:paraId="2D40CF2F" w14:textId="0A553853" w:rsidR="00853F78" w:rsidRDefault="00853F78" w:rsidP="00853F78">
      <w:pPr>
        <w:pStyle w:val="Arial10i50"/>
        <w:numPr>
          <w:ilvl w:val="0"/>
          <w:numId w:val="127"/>
        </w:numPr>
        <w:spacing w:line="320" w:lineRule="exact"/>
        <w:rPr>
          <w:rFonts w:cs="Arial"/>
          <w:color w:val="auto"/>
          <w:sz w:val="24"/>
          <w:szCs w:val="24"/>
        </w:rPr>
      </w:pPr>
      <w:r>
        <w:rPr>
          <w:rFonts w:cs="Arial"/>
          <w:color w:val="auto"/>
          <w:sz w:val="24"/>
          <w:szCs w:val="24"/>
        </w:rPr>
        <w:t xml:space="preserve">Części VII. </w:t>
      </w:r>
      <w:r w:rsidRPr="00853F78">
        <w:rPr>
          <w:rFonts w:cs="Arial"/>
          <w:color w:val="auto"/>
          <w:sz w:val="24"/>
          <w:szCs w:val="24"/>
        </w:rPr>
        <w:t>Zakres i sposób monitorowania procesów technologicznych, w tym pomiaru i ewidencjonowania wielkości emisji, punkt 3. Monitoring emisji gazów do powietrza,</w:t>
      </w:r>
    </w:p>
    <w:p w14:paraId="1ACDCDDE" w14:textId="7E99EAD4" w:rsidR="00954977" w:rsidRPr="00D3773D" w:rsidRDefault="00853F78" w:rsidP="00D3773D">
      <w:pPr>
        <w:pStyle w:val="Arial10i50"/>
        <w:numPr>
          <w:ilvl w:val="0"/>
          <w:numId w:val="127"/>
        </w:numPr>
        <w:spacing w:after="200" w:line="320" w:lineRule="exact"/>
        <w:rPr>
          <w:rFonts w:cs="Arial"/>
          <w:color w:val="auto"/>
          <w:sz w:val="24"/>
          <w:szCs w:val="24"/>
        </w:rPr>
      </w:pPr>
      <w:r>
        <w:rPr>
          <w:rFonts w:cs="Arial"/>
          <w:color w:val="auto"/>
          <w:sz w:val="24"/>
          <w:szCs w:val="24"/>
        </w:rPr>
        <w:t xml:space="preserve">Części IX. </w:t>
      </w:r>
      <w:r w:rsidRPr="00853F78">
        <w:rPr>
          <w:rFonts w:cs="Arial"/>
          <w:color w:val="auto"/>
          <w:sz w:val="24"/>
          <w:szCs w:val="24"/>
        </w:rPr>
        <w:t>Sposób i częstotliwość przekazywania informacji</w:t>
      </w:r>
      <w:r>
        <w:rPr>
          <w:rFonts w:cs="Arial"/>
          <w:color w:val="auto"/>
          <w:sz w:val="24"/>
          <w:szCs w:val="24"/>
        </w:rPr>
        <w:t>.</w:t>
      </w:r>
    </w:p>
    <w:p w14:paraId="2883E356" w14:textId="60ACD746" w:rsidR="00853F78" w:rsidRPr="00D3773D" w:rsidRDefault="00AE5CEF" w:rsidP="00D3773D">
      <w:pPr>
        <w:pStyle w:val="Arial10i50"/>
        <w:spacing w:after="200" w:line="268" w:lineRule="atLeast"/>
        <w:rPr>
          <w:rFonts w:cs="Arial"/>
          <w:color w:val="auto"/>
          <w:sz w:val="24"/>
          <w:szCs w:val="24"/>
          <w:u w:val="single"/>
        </w:rPr>
      </w:pPr>
      <w:r w:rsidRPr="00AE5CEF">
        <w:rPr>
          <w:rFonts w:cs="Arial"/>
          <w:color w:val="auto"/>
          <w:sz w:val="24"/>
          <w:szCs w:val="24"/>
          <w:u w:val="single"/>
        </w:rPr>
        <w:t>Ad. 1. W zakresie ochrony powietrza</w:t>
      </w:r>
    </w:p>
    <w:p w14:paraId="49C90338" w14:textId="084B1ED8" w:rsidR="00AE5CEF" w:rsidRPr="00AE5CEF" w:rsidRDefault="00AE5CEF" w:rsidP="00AE5CEF">
      <w:pPr>
        <w:spacing w:before="120" w:after="120" w:line="320" w:lineRule="exact"/>
        <w:rPr>
          <w:rFonts w:ascii="Arial" w:hAnsi="Arial" w:cs="Arial"/>
          <w:sz w:val="24"/>
          <w:szCs w:val="24"/>
        </w:rPr>
      </w:pPr>
      <w:r w:rsidRPr="00AE5CEF">
        <w:rPr>
          <w:rFonts w:ascii="Arial" w:hAnsi="Arial" w:cs="Arial"/>
          <w:sz w:val="24"/>
          <w:szCs w:val="24"/>
        </w:rPr>
        <w:t>Zmiana pozwolenia zintegrowanego związana jest z koniecznością dostosowania instalacji do produkcji tlenku cynku, zlokalizowanej w Będzinie</w:t>
      </w:r>
      <w:r w:rsidR="004031BF">
        <w:rPr>
          <w:rFonts w:ascii="Arial" w:hAnsi="Arial" w:cs="Arial"/>
          <w:sz w:val="24"/>
          <w:szCs w:val="24"/>
        </w:rPr>
        <w:t>,</w:t>
      </w:r>
      <w:r w:rsidRPr="00AE5CEF">
        <w:rPr>
          <w:rFonts w:ascii="Arial" w:hAnsi="Arial" w:cs="Arial"/>
          <w:sz w:val="24"/>
          <w:szCs w:val="24"/>
        </w:rPr>
        <w:t xml:space="preserve"> przy ul. Paryskiej 7, eksploatowanej przez ZM Silesia S.A. z siedzibą w Katowicach</w:t>
      </w:r>
      <w:r w:rsidR="004031BF">
        <w:rPr>
          <w:rFonts w:ascii="Arial" w:hAnsi="Arial" w:cs="Arial"/>
          <w:sz w:val="24"/>
          <w:szCs w:val="24"/>
        </w:rPr>
        <w:t>,</w:t>
      </w:r>
      <w:r w:rsidRPr="00AE5CEF">
        <w:rPr>
          <w:rFonts w:ascii="Arial" w:hAnsi="Arial" w:cs="Arial"/>
          <w:sz w:val="24"/>
          <w:szCs w:val="24"/>
        </w:rPr>
        <w:t xml:space="preserve"> przy ul. Konduktorskiej 8 oraz warunków pozwolenia zintegrowanego udzielonego dla ww. instalacji do wymagań określonych w Decyzji wykonawczej Komisji (UE) 2022/2427 z dnia 6 grudnia 2022 r. ustanawiającej konkluzje dotyczące najlepszych dostępnych technik (BAT), zgodnie z dyrektywą Parlamentu Europejskiego i Rady 2010/75/UE, w sprawie emisji przemysłowych, w odniesieniu do wspólnych systemów gospodarowania gazami odlotowymi i oczyszczania gazów odlotowych w sektorze chemicznym.</w:t>
      </w:r>
    </w:p>
    <w:p w14:paraId="3F8D6990" w14:textId="5CCB495E" w:rsidR="00AE5CEF" w:rsidRPr="00AE5CEF" w:rsidRDefault="00AE5CEF" w:rsidP="00AE5CEF">
      <w:pPr>
        <w:spacing w:before="120" w:after="120" w:line="320" w:lineRule="exact"/>
        <w:rPr>
          <w:rFonts w:ascii="Arial" w:hAnsi="Arial" w:cs="Arial"/>
          <w:sz w:val="24"/>
          <w:szCs w:val="24"/>
        </w:rPr>
      </w:pPr>
      <w:r w:rsidRPr="00AE5CEF">
        <w:rPr>
          <w:rFonts w:ascii="Arial" w:hAnsi="Arial" w:cs="Arial"/>
          <w:sz w:val="24"/>
          <w:szCs w:val="24"/>
        </w:rPr>
        <w:t>Zgodnie z informacjami przedstawionymi w dokumentacji wnioskowej</w:t>
      </w:r>
      <w:r w:rsidR="00A356A9">
        <w:rPr>
          <w:rFonts w:ascii="Arial" w:hAnsi="Arial" w:cs="Arial"/>
          <w:sz w:val="24"/>
          <w:szCs w:val="24"/>
        </w:rPr>
        <w:t>,</w:t>
      </w:r>
      <w:r w:rsidRPr="00AE5CEF">
        <w:rPr>
          <w:rFonts w:ascii="Arial" w:hAnsi="Arial" w:cs="Arial"/>
          <w:sz w:val="24"/>
          <w:szCs w:val="24"/>
        </w:rPr>
        <w:t xml:space="preserve"> instalacja IPPC aktualne spełnia wymagania ww. konkluzj</w:t>
      </w:r>
      <w:r w:rsidR="00114867">
        <w:rPr>
          <w:rFonts w:ascii="Arial" w:hAnsi="Arial" w:cs="Arial"/>
          <w:sz w:val="24"/>
          <w:szCs w:val="24"/>
        </w:rPr>
        <w:t>i</w:t>
      </w:r>
      <w:r w:rsidRPr="00AE5CEF">
        <w:rPr>
          <w:rFonts w:ascii="Arial" w:hAnsi="Arial" w:cs="Arial"/>
          <w:sz w:val="24"/>
          <w:szCs w:val="24"/>
        </w:rPr>
        <w:t xml:space="preserve"> BAT, w zakresie wymogów określonych </w:t>
      </w:r>
      <w:r w:rsidR="00114867">
        <w:rPr>
          <w:rFonts w:ascii="Arial" w:hAnsi="Arial" w:cs="Arial"/>
          <w:sz w:val="24"/>
          <w:szCs w:val="24"/>
        </w:rPr>
        <w:br/>
      </w:r>
      <w:r w:rsidRPr="00AE5CEF">
        <w:rPr>
          <w:rFonts w:ascii="Arial" w:hAnsi="Arial" w:cs="Arial"/>
          <w:sz w:val="24"/>
          <w:szCs w:val="24"/>
        </w:rPr>
        <w:t>w BAT 5, BAT 6, BAT 7, BAT 13, BAT 15. Po 12 grudnia 2026 r. instalacja będzie eksploatowana zgodnie z pozostałymi wymogami określonymi ww. Decyzją wykonawczą Komisji UE, w zakresie jaki jej dotyczy. W celu ograniczenia emisji zorganizowanych do powietrza w instalacji wykorzystywane są odpowiednio zaprojektowane, eksploatowane oraz utrzymywane urządzenia odpylające gazy odlotowe. Poziomy emisji BAT-AEL powiązane z BAT 14</w:t>
      </w:r>
      <w:r w:rsidR="00A356A9">
        <w:rPr>
          <w:rFonts w:ascii="Arial" w:hAnsi="Arial" w:cs="Arial"/>
          <w:sz w:val="24"/>
          <w:szCs w:val="24"/>
        </w:rPr>
        <w:t>,</w:t>
      </w:r>
      <w:r w:rsidRPr="00AE5CEF">
        <w:rPr>
          <w:rFonts w:ascii="Arial" w:hAnsi="Arial" w:cs="Arial"/>
          <w:sz w:val="24"/>
          <w:szCs w:val="24"/>
        </w:rPr>
        <w:t xml:space="preserve"> w odniesieniu do emisji zorganizowanych pyłu do powietrza</w:t>
      </w:r>
      <w:r w:rsidR="00A356A9">
        <w:rPr>
          <w:rFonts w:ascii="Arial" w:hAnsi="Arial" w:cs="Arial"/>
          <w:sz w:val="24"/>
          <w:szCs w:val="24"/>
        </w:rPr>
        <w:t>,</w:t>
      </w:r>
      <w:r w:rsidRPr="00AE5CEF">
        <w:rPr>
          <w:rFonts w:ascii="Arial" w:hAnsi="Arial" w:cs="Arial"/>
          <w:sz w:val="24"/>
          <w:szCs w:val="24"/>
        </w:rPr>
        <w:t xml:space="preserve"> po 12 grudnia 2026 r.</w:t>
      </w:r>
      <w:r w:rsidR="00A356A9">
        <w:rPr>
          <w:rFonts w:ascii="Arial" w:hAnsi="Arial" w:cs="Arial"/>
          <w:sz w:val="24"/>
          <w:szCs w:val="24"/>
        </w:rPr>
        <w:t>,</w:t>
      </w:r>
      <w:r w:rsidRPr="00AE5CEF">
        <w:rPr>
          <w:rFonts w:ascii="Arial" w:hAnsi="Arial" w:cs="Arial"/>
          <w:sz w:val="24"/>
          <w:szCs w:val="24"/>
        </w:rPr>
        <w:t xml:space="preserve"> dla obydwu wariantów funkcjonowania instalacji</w:t>
      </w:r>
      <w:r w:rsidR="00A356A9">
        <w:rPr>
          <w:rFonts w:ascii="Arial" w:hAnsi="Arial" w:cs="Arial"/>
          <w:sz w:val="24"/>
          <w:szCs w:val="24"/>
        </w:rPr>
        <w:t>,</w:t>
      </w:r>
      <w:r w:rsidRPr="00AE5CEF">
        <w:rPr>
          <w:rFonts w:ascii="Arial" w:hAnsi="Arial" w:cs="Arial"/>
          <w:sz w:val="24"/>
          <w:szCs w:val="24"/>
        </w:rPr>
        <w:t xml:space="preserve"> będą mieścić się w zakresach określonych przedmiotowymi konkluzjami BAT. Z kolei poziomy emisji BAT-AEL</w:t>
      </w:r>
      <w:r w:rsidR="00A356A9">
        <w:rPr>
          <w:rFonts w:ascii="Arial" w:hAnsi="Arial" w:cs="Arial"/>
          <w:sz w:val="24"/>
          <w:szCs w:val="24"/>
        </w:rPr>
        <w:t>,</w:t>
      </w:r>
      <w:r w:rsidRPr="00AE5CEF">
        <w:rPr>
          <w:rFonts w:ascii="Arial" w:hAnsi="Arial" w:cs="Arial"/>
          <w:sz w:val="24"/>
          <w:szCs w:val="24"/>
        </w:rPr>
        <w:t xml:space="preserve"> powiązane z BAT 14</w:t>
      </w:r>
      <w:r w:rsidR="00A356A9">
        <w:rPr>
          <w:rFonts w:ascii="Arial" w:hAnsi="Arial" w:cs="Arial"/>
          <w:sz w:val="24"/>
          <w:szCs w:val="24"/>
        </w:rPr>
        <w:t>,</w:t>
      </w:r>
      <w:r w:rsidRPr="00AE5CEF">
        <w:rPr>
          <w:rFonts w:ascii="Arial" w:hAnsi="Arial" w:cs="Arial"/>
          <w:sz w:val="24"/>
          <w:szCs w:val="24"/>
        </w:rPr>
        <w:t xml:space="preserve"> w odniesieniu do emisji ołowiu i niklu do powietrza po 12 grudnia 2026 r. nie mają zastosowania, ponieważ przepływ masowy ołowiu wynosi poniżej 0,1 g/h, a przepływ masowy Ni wynosi poniżej 0,15 g/h, co zostało potwierdzone za pomocą przeprowadzonych pomiarów emisji tych zanieczyszczeń do powietrza z eksploatowanych emitorów. W celu zapobiegania emisjom zorganizowanym do powietrza CO, pyłu, NO</w:t>
      </w:r>
      <w:r w:rsidRPr="00AE5CEF">
        <w:rPr>
          <w:rFonts w:ascii="Arial" w:hAnsi="Arial" w:cs="Arial"/>
          <w:sz w:val="24"/>
          <w:szCs w:val="24"/>
          <w:vertAlign w:val="subscript"/>
        </w:rPr>
        <w:t>X</w:t>
      </w:r>
      <w:r w:rsidRPr="00AE5CEF">
        <w:rPr>
          <w:rFonts w:ascii="Arial" w:hAnsi="Arial" w:cs="Arial"/>
          <w:sz w:val="24"/>
          <w:szCs w:val="24"/>
        </w:rPr>
        <w:t xml:space="preserve"> i SO</w:t>
      </w:r>
      <w:r w:rsidRPr="00AE5CEF">
        <w:rPr>
          <w:rFonts w:ascii="Arial" w:hAnsi="Arial" w:cs="Arial"/>
          <w:sz w:val="24"/>
          <w:szCs w:val="24"/>
          <w:vertAlign w:val="subscript"/>
        </w:rPr>
        <w:t>X</w:t>
      </w:r>
      <w:r w:rsidR="00A356A9">
        <w:rPr>
          <w:rFonts w:ascii="Arial" w:hAnsi="Arial" w:cs="Arial"/>
          <w:sz w:val="24"/>
          <w:szCs w:val="24"/>
          <w:vertAlign w:val="subscript"/>
        </w:rPr>
        <w:t>,</w:t>
      </w:r>
      <w:r w:rsidRPr="00AE5CEF">
        <w:rPr>
          <w:rFonts w:ascii="Arial" w:hAnsi="Arial" w:cs="Arial"/>
          <w:sz w:val="24"/>
          <w:szCs w:val="24"/>
        </w:rPr>
        <w:t xml:space="preserve"> w ramach BAT w instalacji stosowane jest</w:t>
      </w:r>
      <w:r>
        <w:rPr>
          <w:rFonts w:ascii="Arial" w:hAnsi="Arial" w:cs="Arial"/>
          <w:sz w:val="24"/>
          <w:szCs w:val="24"/>
        </w:rPr>
        <w:t xml:space="preserve"> </w:t>
      </w:r>
      <w:r w:rsidRPr="00AE5CEF">
        <w:rPr>
          <w:rFonts w:ascii="Arial" w:hAnsi="Arial" w:cs="Arial"/>
          <w:sz w:val="24"/>
          <w:szCs w:val="24"/>
        </w:rPr>
        <w:t>zoptymalizowane spalanie gazu ziemnego. Poziomy emisji BAT-AEL powiązane z BAT 36</w:t>
      </w:r>
      <w:r w:rsidR="00A356A9">
        <w:rPr>
          <w:rFonts w:ascii="Arial" w:hAnsi="Arial" w:cs="Arial"/>
          <w:sz w:val="24"/>
          <w:szCs w:val="24"/>
        </w:rPr>
        <w:t>,</w:t>
      </w:r>
      <w:r w:rsidRPr="00AE5CEF">
        <w:rPr>
          <w:rFonts w:ascii="Arial" w:hAnsi="Arial" w:cs="Arial"/>
          <w:sz w:val="24"/>
          <w:szCs w:val="24"/>
        </w:rPr>
        <w:t xml:space="preserve"> w odniesieniu do emisji zorganizowanych do powietrza NO</w:t>
      </w:r>
      <w:r w:rsidRPr="00AE5CEF">
        <w:rPr>
          <w:rFonts w:ascii="Arial" w:hAnsi="Arial" w:cs="Arial"/>
          <w:sz w:val="24"/>
          <w:szCs w:val="24"/>
          <w:vertAlign w:val="subscript"/>
        </w:rPr>
        <w:t>X</w:t>
      </w:r>
      <w:r w:rsidRPr="00AE5CEF">
        <w:rPr>
          <w:rFonts w:ascii="Arial" w:hAnsi="Arial" w:cs="Arial"/>
          <w:sz w:val="24"/>
          <w:szCs w:val="24"/>
        </w:rPr>
        <w:t xml:space="preserve"> z pieców procesowych</w:t>
      </w:r>
      <w:r w:rsidR="00A356A9">
        <w:rPr>
          <w:rFonts w:ascii="Arial" w:hAnsi="Arial" w:cs="Arial"/>
          <w:sz w:val="24"/>
          <w:szCs w:val="24"/>
        </w:rPr>
        <w:t>,</w:t>
      </w:r>
      <w:r w:rsidRPr="00AE5CEF">
        <w:rPr>
          <w:rFonts w:ascii="Arial" w:hAnsi="Arial" w:cs="Arial"/>
          <w:sz w:val="24"/>
          <w:szCs w:val="24"/>
        </w:rPr>
        <w:t xml:space="preserve"> po 12 grudnia 2026 r. nie będą mieć zastosowania, ponieważ przepływ masowy NO</w:t>
      </w:r>
      <w:r w:rsidRPr="00AE5CEF">
        <w:rPr>
          <w:rFonts w:ascii="Arial" w:hAnsi="Arial" w:cs="Arial"/>
          <w:sz w:val="24"/>
          <w:szCs w:val="24"/>
          <w:vertAlign w:val="subscript"/>
        </w:rPr>
        <w:t>X</w:t>
      </w:r>
      <w:r w:rsidRPr="00AE5CEF">
        <w:rPr>
          <w:rFonts w:ascii="Arial" w:hAnsi="Arial" w:cs="Arial"/>
          <w:sz w:val="24"/>
          <w:szCs w:val="24"/>
        </w:rPr>
        <w:t xml:space="preserve"> na wszystkich emitorach wynosi poniżej np. 500 g/h. Z kolei wskaźnikowe poziomy emisji</w:t>
      </w:r>
      <w:r w:rsidR="00A356A9">
        <w:rPr>
          <w:rFonts w:ascii="Arial" w:hAnsi="Arial" w:cs="Arial"/>
          <w:sz w:val="24"/>
          <w:szCs w:val="24"/>
        </w:rPr>
        <w:t>,</w:t>
      </w:r>
      <w:r w:rsidRPr="00AE5CEF">
        <w:rPr>
          <w:rFonts w:ascii="Arial" w:hAnsi="Arial" w:cs="Arial"/>
          <w:sz w:val="24"/>
          <w:szCs w:val="24"/>
        </w:rPr>
        <w:t xml:space="preserve"> w odniesieniu do zorganizowanych emisji CO do powietrza</w:t>
      </w:r>
      <w:r w:rsidR="00A356A9">
        <w:rPr>
          <w:rFonts w:ascii="Arial" w:hAnsi="Arial" w:cs="Arial"/>
          <w:sz w:val="24"/>
          <w:szCs w:val="24"/>
        </w:rPr>
        <w:t>,</w:t>
      </w:r>
      <w:r w:rsidRPr="00AE5CEF">
        <w:rPr>
          <w:rFonts w:ascii="Arial" w:hAnsi="Arial" w:cs="Arial"/>
          <w:sz w:val="24"/>
          <w:szCs w:val="24"/>
        </w:rPr>
        <w:t xml:space="preserve"> po 12 grudnia 2026 r. będą mieścić się w zakresach określonych przedmiotowymi konkluzjami BAT.</w:t>
      </w:r>
    </w:p>
    <w:p w14:paraId="2F179A92" w14:textId="1A10C1F8" w:rsidR="00AE5CEF" w:rsidRPr="00AE5CEF" w:rsidRDefault="00AE5CEF" w:rsidP="00AE5CEF">
      <w:pPr>
        <w:spacing w:before="120" w:after="120" w:line="320" w:lineRule="exact"/>
        <w:rPr>
          <w:rFonts w:ascii="Arial" w:hAnsi="Arial" w:cs="Arial"/>
          <w:sz w:val="24"/>
          <w:szCs w:val="24"/>
        </w:rPr>
      </w:pPr>
      <w:r w:rsidRPr="00AE5CEF">
        <w:rPr>
          <w:rFonts w:ascii="Arial" w:hAnsi="Arial" w:cs="Arial"/>
          <w:sz w:val="24"/>
          <w:szCs w:val="24"/>
        </w:rPr>
        <w:t xml:space="preserve">W przedłożonym wniosku ponownie zweryfikowano wielkości emisji zanieczyszczeń wprowadzanych do powietrza, w oparciu o rzeczywiste stężenia zanieczyszczeń w gazach odlotowych. W związku z tym, iż dla wariantu I maksymalne stężenia tlenku węgla na emitorze E-1 oraz pyłu na emitorze E-2 są wyższe niż stężenia aktualnie </w:t>
      </w:r>
      <w:r w:rsidRPr="00AE5CEF">
        <w:rPr>
          <w:rFonts w:ascii="Arial" w:hAnsi="Arial" w:cs="Arial"/>
          <w:sz w:val="24"/>
          <w:szCs w:val="24"/>
        </w:rPr>
        <w:lastRenderedPageBreak/>
        <w:t>określone w pozwoleniu zintegrowanym</w:t>
      </w:r>
      <w:r w:rsidR="00A356A9">
        <w:rPr>
          <w:rFonts w:ascii="Arial" w:hAnsi="Arial" w:cs="Arial"/>
          <w:sz w:val="24"/>
          <w:szCs w:val="24"/>
        </w:rPr>
        <w:t>,</w:t>
      </w:r>
      <w:r w:rsidRPr="00AE5CEF">
        <w:rPr>
          <w:rFonts w:ascii="Arial" w:hAnsi="Arial" w:cs="Arial"/>
          <w:sz w:val="24"/>
          <w:szCs w:val="24"/>
        </w:rPr>
        <w:t xml:space="preserve"> operator instalacji zawnioskował o ich aktualizację. Aktualizacja ww. wielkości emisji jest również związane z ich dostosowaniem do granic oznaczalności dostępnych metod analitycznych. </w:t>
      </w:r>
      <w:r w:rsidRPr="00AE5CEF">
        <w:rPr>
          <w:rFonts w:ascii="Arial" w:hAnsi="Arial" w:cs="Arial"/>
          <w:color w:val="000000"/>
          <w:sz w:val="24"/>
          <w:szCs w:val="24"/>
        </w:rPr>
        <w:t>Biorąc pod uwagę powyższe zmiany wielkości emisji</w:t>
      </w:r>
      <w:r w:rsidR="00A356A9">
        <w:rPr>
          <w:rFonts w:ascii="Arial" w:hAnsi="Arial" w:cs="Arial"/>
          <w:color w:val="000000"/>
          <w:sz w:val="24"/>
          <w:szCs w:val="24"/>
        </w:rPr>
        <w:t>,</w:t>
      </w:r>
      <w:r w:rsidRPr="00AE5CEF">
        <w:rPr>
          <w:rFonts w:ascii="Arial" w:hAnsi="Arial" w:cs="Arial"/>
          <w:color w:val="000000"/>
          <w:sz w:val="24"/>
          <w:szCs w:val="24"/>
        </w:rPr>
        <w:t xml:space="preserve"> operator instalacji przedstawił w dokumentacji wnioskowej obliczenia rozprzestrzeniania substancji w powietrzu dla substancji emitowanych przez źródła zakładowe</w:t>
      </w:r>
      <w:r w:rsidRPr="00AE5CEF">
        <w:rPr>
          <w:rFonts w:ascii="Arial" w:hAnsi="Arial" w:cs="Arial"/>
          <w:sz w:val="24"/>
          <w:szCs w:val="24"/>
        </w:rPr>
        <w:t>.</w:t>
      </w:r>
      <w:r w:rsidRPr="00AE5CEF">
        <w:rPr>
          <w:rFonts w:ascii="Arial" w:hAnsi="Arial" w:cs="Arial"/>
          <w:color w:val="000000"/>
          <w:sz w:val="24"/>
          <w:szCs w:val="24"/>
        </w:rPr>
        <w:t xml:space="preserve"> Przeprowadzone obliczenia wykazały, że przy zachowaniu parametrów miejsc wprowadzania substancji do powietrza, eksploatacja ww. instalacji nie będzie powodowała przekroczeń standardów jakości powietrza określonych w rozporządzeniu Ministra Środowiska z dnia 24 sierpnia 2012 r. w sprawie poziomów niektórych substancji w powietrzu (t.j. Dz. U. 2021 r., poz. 845) oraz wartości stężeń substancji określonych w rozporządzeniu Ministra Środowiska z dnia 26 stycznia 2010 r. w sprawie wartości odniesienia dla niektórych substancji w powietrzu (Dz. U. z 2010 r. nr 16, poz. 87).</w:t>
      </w:r>
      <w:r w:rsidRPr="00AE5CEF">
        <w:rPr>
          <w:rFonts w:ascii="Arial" w:hAnsi="Arial" w:cs="Arial"/>
          <w:sz w:val="24"/>
          <w:szCs w:val="24"/>
        </w:rPr>
        <w:t xml:space="preserve"> Zgodnie z wymaganiami BAT 8</w:t>
      </w:r>
      <w:r w:rsidR="00A356A9">
        <w:rPr>
          <w:rFonts w:ascii="Arial" w:hAnsi="Arial" w:cs="Arial"/>
          <w:sz w:val="24"/>
          <w:szCs w:val="24"/>
        </w:rPr>
        <w:t>,</w:t>
      </w:r>
      <w:r w:rsidRPr="00AE5CEF">
        <w:rPr>
          <w:rFonts w:ascii="Arial" w:hAnsi="Arial" w:cs="Arial"/>
          <w:sz w:val="24"/>
          <w:szCs w:val="24"/>
        </w:rPr>
        <w:t xml:space="preserve"> w niniejszym pozwoleniu dostosowano częstotliwość monitoringu wielkości emisji po dniu 12 grudnia 2026 r.</w:t>
      </w:r>
      <w:r w:rsidR="00A356A9">
        <w:rPr>
          <w:rFonts w:ascii="Arial" w:hAnsi="Arial" w:cs="Arial"/>
          <w:sz w:val="24"/>
          <w:szCs w:val="24"/>
        </w:rPr>
        <w:t>,</w:t>
      </w:r>
      <w:r w:rsidRPr="00AE5CEF">
        <w:rPr>
          <w:rFonts w:ascii="Arial" w:hAnsi="Arial" w:cs="Arial"/>
          <w:sz w:val="24"/>
          <w:szCs w:val="24"/>
        </w:rPr>
        <w:t xml:space="preserve"> do wymagań wprowadzonych ww. Decyzją wykonawczą Komisji UE.</w:t>
      </w:r>
    </w:p>
    <w:p w14:paraId="388FDAC1" w14:textId="01C7ED18" w:rsidR="00A356A9" w:rsidRDefault="00AE5CEF" w:rsidP="00AE5CEF">
      <w:pPr>
        <w:pStyle w:val="Arial10i50"/>
        <w:spacing w:line="320" w:lineRule="exact"/>
        <w:rPr>
          <w:rFonts w:cs="Arial"/>
          <w:color w:val="auto"/>
          <w:sz w:val="24"/>
          <w:szCs w:val="24"/>
        </w:rPr>
      </w:pPr>
      <w:r w:rsidRPr="00AE5CEF">
        <w:rPr>
          <w:rFonts w:cs="Arial"/>
          <w:color w:val="auto"/>
          <w:sz w:val="24"/>
          <w:szCs w:val="24"/>
        </w:rPr>
        <w:t>Biorąc powyższe pod uwagę, zaktualizowano punkt VI. pozwolenia zintegrowanego poprzez dodanie opisu dotyczącego spełniania przez instalację do produkcji tlenku cynku poszczególnych wymagań</w:t>
      </w:r>
      <w:r w:rsidR="00A356A9">
        <w:rPr>
          <w:rFonts w:cs="Arial"/>
          <w:color w:val="auto"/>
          <w:sz w:val="24"/>
          <w:szCs w:val="24"/>
        </w:rPr>
        <w:t>,</w:t>
      </w:r>
      <w:r w:rsidRPr="00AE5CEF">
        <w:rPr>
          <w:rFonts w:cs="Arial"/>
          <w:color w:val="auto"/>
          <w:sz w:val="24"/>
          <w:szCs w:val="24"/>
        </w:rPr>
        <w:t xml:space="preserve"> ustanowionych Decyzją wykonawczą Komisji (UE) 2022/2427 z dnia 6 grudnia 2022 r. ustanawiającą konkluzje dotyczące najlepszych dostępnych technik (BAT), w odniesieniu do wspólnych systemów gospodarowania gazami odlotowymi i oczyszczania gazów odlotowych w sektorze chemicznym. W punkcie II.1. określono dopuszczalne wielkości emisji substancji wprowadzanych do powietrza podczas normalnego funkcjonowania instalacji po 12 grudnia 2026 r., w związku </w:t>
      </w:r>
    </w:p>
    <w:p w14:paraId="5F5F0190" w14:textId="27AB3C57" w:rsidR="005A14B8" w:rsidRDefault="00AE5CEF" w:rsidP="00AE5CEF">
      <w:pPr>
        <w:pStyle w:val="Arial10i50"/>
        <w:spacing w:line="320" w:lineRule="exact"/>
        <w:rPr>
          <w:rFonts w:cs="Arial"/>
          <w:color w:val="auto"/>
          <w:sz w:val="24"/>
          <w:szCs w:val="24"/>
        </w:rPr>
      </w:pPr>
      <w:r w:rsidRPr="00AE5CEF">
        <w:rPr>
          <w:rFonts w:cs="Arial"/>
          <w:color w:val="auto"/>
          <w:sz w:val="24"/>
          <w:szCs w:val="24"/>
        </w:rPr>
        <w:t xml:space="preserve">z koniecznością dostosowania instalacji do wymagań wprowadzonych Decyzją wykonawczą Komisji (UE) 2022/2427 z dnia 6 grudnia 2022 r. ustanawiającą konkluzje dotyczące najlepszych dostępnych technik (BAT), w odniesieniu do wspólnych systemów gospodarowania gazami odlotowymi i oczyszczania gazów odlotowych w sektorze chemicznym. W punkcie VII. 3., w oparciu o wymagania pomiarowe określone w ww. konkluzjach BAT oraz w oparciu o art. 151 i art. 188 ust. 3 pkt. 5 ustawy </w:t>
      </w:r>
      <w:r w:rsidR="00A356A9">
        <w:rPr>
          <w:rFonts w:cs="Arial"/>
          <w:color w:val="auto"/>
          <w:sz w:val="24"/>
          <w:szCs w:val="24"/>
        </w:rPr>
        <w:t>POŚ</w:t>
      </w:r>
      <w:r w:rsidRPr="00AE5CEF">
        <w:rPr>
          <w:rFonts w:cs="Arial"/>
          <w:color w:val="auto"/>
          <w:sz w:val="24"/>
          <w:szCs w:val="24"/>
        </w:rPr>
        <w:t xml:space="preserve">, zmieniono zapisy pozwolenia zintegrowanego, dotyczące monitoringu emisji gazów i pyłów do powietrza, poprzez dostosowanie wymaganego zakresu monitoringu o wymagania konkluzji BAT. W punkcie IX. </w:t>
      </w:r>
      <w:r w:rsidR="00A356A9" w:rsidRPr="00AE5CEF">
        <w:rPr>
          <w:rFonts w:cs="Arial"/>
          <w:color w:val="auto"/>
          <w:sz w:val="24"/>
          <w:szCs w:val="24"/>
        </w:rPr>
        <w:t>P</w:t>
      </w:r>
      <w:r w:rsidRPr="00AE5CEF">
        <w:rPr>
          <w:rFonts w:cs="Arial"/>
          <w:color w:val="auto"/>
          <w:sz w:val="24"/>
          <w:szCs w:val="24"/>
        </w:rPr>
        <w:t>ozwolenia</w:t>
      </w:r>
      <w:r w:rsidR="00A356A9">
        <w:rPr>
          <w:rFonts w:cs="Arial"/>
          <w:color w:val="auto"/>
          <w:sz w:val="24"/>
          <w:szCs w:val="24"/>
        </w:rPr>
        <w:t>,</w:t>
      </w:r>
      <w:r w:rsidRPr="00AE5CEF">
        <w:rPr>
          <w:rFonts w:cs="Arial"/>
          <w:color w:val="auto"/>
          <w:sz w:val="24"/>
          <w:szCs w:val="24"/>
        </w:rPr>
        <w:t xml:space="preserve"> zobowiązano operatora instalacji do przedłożenia do dnia 12.12.2026 r. sprawozdania z przeprowadzonych działań mających na celu dostosowanie instalacji do produkcji tlenku cynku do wymagań w zakresie ochrony powietrza ustanowionych w konkluzjach BAT, w odniesieniu do wspólnych systemów gospodarowania gazami odlotowymi i oczyszczania gazów odlotowych w sektorze chemicznym, w szczególności w zakresie: BAT 2, BAT 3, BAT 4, BAT 8, BAT 14, BAT 36, oraz do złożenia wniosku o zmianę warunków pozwolenia zintegrowanego, w zakresie dostosowania zapisów zawartych w części VI. 1. tj.: rozwiązania techniczne </w:t>
      </w:r>
      <w:r w:rsidR="00D3773D">
        <w:rPr>
          <w:rFonts w:cs="Arial"/>
          <w:color w:val="auto"/>
          <w:sz w:val="24"/>
          <w:szCs w:val="24"/>
        </w:rPr>
        <w:br/>
      </w:r>
      <w:r w:rsidRPr="00AE5CEF">
        <w:rPr>
          <w:rFonts w:cs="Arial"/>
          <w:color w:val="auto"/>
          <w:sz w:val="24"/>
          <w:szCs w:val="24"/>
        </w:rPr>
        <w:t xml:space="preserve">i sposoby prowadzenia instalacji mające na celu osiąganie wysokiego stopnia ochrony środowiska, zgodnie z konkluzjami dotyczącymi najlepszych dostępnych technik (BAT) </w:t>
      </w:r>
      <w:r w:rsidR="00D3773D">
        <w:rPr>
          <w:rFonts w:cs="Arial"/>
          <w:color w:val="auto"/>
          <w:sz w:val="24"/>
          <w:szCs w:val="24"/>
        </w:rPr>
        <w:br/>
      </w:r>
      <w:r w:rsidRPr="00AE5CEF">
        <w:rPr>
          <w:rFonts w:cs="Arial"/>
          <w:color w:val="auto"/>
          <w:sz w:val="24"/>
          <w:szCs w:val="24"/>
        </w:rPr>
        <w:t xml:space="preserve">w odniesieniu do wspólnych systemów gospodarowania gazami odlotowymi </w:t>
      </w:r>
      <w:r w:rsidR="00A356A9">
        <w:rPr>
          <w:rFonts w:cs="Arial"/>
          <w:color w:val="auto"/>
          <w:sz w:val="24"/>
          <w:szCs w:val="24"/>
        </w:rPr>
        <w:br/>
      </w:r>
      <w:r w:rsidRPr="00AE5CEF">
        <w:rPr>
          <w:rFonts w:cs="Arial"/>
          <w:color w:val="auto"/>
          <w:sz w:val="24"/>
          <w:szCs w:val="24"/>
        </w:rPr>
        <w:t>i oczyszczania gazów odlotowych w sektorze chemicznym</w:t>
      </w:r>
      <w:r>
        <w:rPr>
          <w:rFonts w:cs="Arial"/>
          <w:color w:val="auto"/>
          <w:sz w:val="24"/>
          <w:szCs w:val="24"/>
        </w:rPr>
        <w:t>.</w:t>
      </w:r>
    </w:p>
    <w:p w14:paraId="6F36B057" w14:textId="77777777" w:rsidR="00A356A9" w:rsidRDefault="00A356A9" w:rsidP="00AE5CEF">
      <w:pPr>
        <w:pStyle w:val="Arial10i50"/>
        <w:spacing w:line="320" w:lineRule="exact"/>
        <w:rPr>
          <w:rFonts w:cs="Arial"/>
          <w:szCs w:val="21"/>
        </w:rPr>
      </w:pPr>
    </w:p>
    <w:p w14:paraId="5C64CD7A" w14:textId="222BB550" w:rsidR="005A14B8" w:rsidRDefault="005A14B8" w:rsidP="00AD2725">
      <w:pPr>
        <w:pStyle w:val="Arial10i50"/>
        <w:spacing w:line="268" w:lineRule="atLeast"/>
        <w:rPr>
          <w:rFonts w:cs="Arial"/>
          <w:szCs w:val="21"/>
        </w:rPr>
      </w:pPr>
    </w:p>
    <w:p w14:paraId="11FC4E01" w14:textId="77777777" w:rsidR="00AE5CEF" w:rsidRPr="00AE5CEF" w:rsidRDefault="00AE5CEF" w:rsidP="00AE5CEF">
      <w:pPr>
        <w:autoSpaceDE w:val="0"/>
        <w:autoSpaceDN w:val="0"/>
        <w:adjustRightInd w:val="0"/>
        <w:spacing w:line="320" w:lineRule="exact"/>
        <w:rPr>
          <w:rFonts w:ascii="Arial" w:hAnsi="Arial" w:cs="Arial"/>
          <w:b/>
          <w:sz w:val="24"/>
          <w:szCs w:val="24"/>
        </w:rPr>
      </w:pPr>
      <w:r w:rsidRPr="00AE5CEF">
        <w:rPr>
          <w:rFonts w:ascii="Arial" w:hAnsi="Arial" w:cs="Arial"/>
          <w:b/>
          <w:sz w:val="24"/>
          <w:szCs w:val="24"/>
        </w:rPr>
        <w:lastRenderedPageBreak/>
        <w:t>Po przeprowadzonym postępowaniu administracyjnym organ zważył, co następuje.</w:t>
      </w:r>
    </w:p>
    <w:p w14:paraId="1749486B" w14:textId="77777777" w:rsidR="00AE5CEF" w:rsidRPr="00AE5CEF" w:rsidRDefault="00AE5CEF" w:rsidP="00AE5CEF">
      <w:pPr>
        <w:widowControl w:val="0"/>
        <w:suppressAutoHyphens/>
        <w:spacing w:after="120" w:line="320" w:lineRule="exact"/>
        <w:rPr>
          <w:rFonts w:ascii="Arial" w:eastAsia="Lucida Sans Unicode" w:hAnsi="Arial" w:cs="Arial"/>
          <w:color w:val="000000"/>
          <w:kern w:val="1"/>
          <w:sz w:val="24"/>
          <w:szCs w:val="24"/>
          <w:lang w:eastAsia="pl-PL"/>
        </w:rPr>
      </w:pPr>
      <w:r w:rsidRPr="00AE5CEF">
        <w:rPr>
          <w:rFonts w:ascii="Arial" w:eastAsia="Lucida Sans Unicode" w:hAnsi="Arial" w:cs="Arial"/>
          <w:color w:val="000000"/>
          <w:kern w:val="1"/>
          <w:sz w:val="24"/>
          <w:szCs w:val="24"/>
          <w:lang w:eastAsia="pl-PL"/>
        </w:rPr>
        <w:t xml:space="preserve">W stanie faktycznym sprawy, biorąc pod uwagę przepisy prawa materialnego, zaistniała konieczność zmiany udzielonego pozwolenia zintegrowanego. Strona przedłożyła podanie w tym zakresie, które spełnia wymogi formalne. Po zbadaniu podania organ stwierdził, że wnioskowane zmiany są zgodne z przepisami szczególnymi, dotyczącymi ochrony środowiska. </w:t>
      </w:r>
    </w:p>
    <w:p w14:paraId="716BF25B" w14:textId="77777777" w:rsidR="00AE5CEF" w:rsidRPr="00AE5CEF" w:rsidRDefault="00AE5CEF" w:rsidP="00AE5CEF">
      <w:pPr>
        <w:autoSpaceDE w:val="0"/>
        <w:autoSpaceDN w:val="0"/>
        <w:adjustRightInd w:val="0"/>
        <w:spacing w:line="320" w:lineRule="exact"/>
        <w:rPr>
          <w:rFonts w:ascii="Arial" w:hAnsi="Arial" w:cs="Arial"/>
          <w:sz w:val="24"/>
          <w:szCs w:val="24"/>
        </w:rPr>
      </w:pPr>
      <w:r w:rsidRPr="00AE5CEF">
        <w:rPr>
          <w:rFonts w:ascii="Arial" w:hAnsi="Arial" w:cs="Arial"/>
          <w:sz w:val="24"/>
          <w:szCs w:val="24"/>
        </w:rPr>
        <w:t xml:space="preserve">Mając na względzie powyższe, orzeczono jak w sentencji. </w:t>
      </w:r>
    </w:p>
    <w:p w14:paraId="553D83D2" w14:textId="77777777" w:rsidR="00AE5CEF" w:rsidRPr="00AE5CEF" w:rsidRDefault="00AE5CEF" w:rsidP="00AE5CEF">
      <w:pPr>
        <w:keepNext/>
        <w:tabs>
          <w:tab w:val="left" w:pos="284"/>
        </w:tabs>
        <w:spacing w:before="240" w:line="320" w:lineRule="exact"/>
        <w:rPr>
          <w:rFonts w:ascii="Arial" w:hAnsi="Arial" w:cs="Arial"/>
          <w:b/>
          <w:sz w:val="24"/>
          <w:szCs w:val="24"/>
        </w:rPr>
      </w:pPr>
      <w:r w:rsidRPr="00AE5CEF">
        <w:rPr>
          <w:rFonts w:ascii="Arial" w:hAnsi="Arial" w:cs="Arial"/>
          <w:b/>
          <w:noProof/>
          <w:sz w:val="24"/>
          <w:szCs w:val="24"/>
          <w:lang w:eastAsia="pl-PL"/>
        </w:rPr>
        <mc:AlternateContent>
          <mc:Choice Requires="wps">
            <w:drawing>
              <wp:anchor distT="4294967294" distB="4294967294" distL="114300" distR="114300" simplePos="0" relativeHeight="251661824" behindDoc="0" locked="0" layoutInCell="1" allowOverlap="1" wp14:anchorId="77AD463F" wp14:editId="4D6CE71B">
                <wp:simplePos x="0" y="0"/>
                <wp:positionH relativeFrom="column">
                  <wp:posOffset>-107315</wp:posOffset>
                </wp:positionH>
                <wp:positionV relativeFrom="paragraph">
                  <wp:posOffset>-81916</wp:posOffset>
                </wp:positionV>
                <wp:extent cx="6089650" cy="0"/>
                <wp:effectExtent l="0" t="0" r="25400" b="19050"/>
                <wp:wrapNone/>
                <wp:docPr id="1"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6087F41" id="Łącznik prostoliniowy 3"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45pt,-6.45pt" to="47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" strokeweight=".25pt">
                <o:lock v:ext="edit" shapetype="f"/>
              </v:line>
            </w:pict>
          </mc:Fallback>
        </mc:AlternateContent>
      </w:r>
      <w:r w:rsidRPr="00AE5CEF">
        <w:rPr>
          <w:rFonts w:ascii="Arial" w:hAnsi="Arial" w:cs="Arial"/>
          <w:b/>
          <w:sz w:val="24"/>
          <w:szCs w:val="24"/>
        </w:rPr>
        <w:t>Pouczenie</w:t>
      </w:r>
    </w:p>
    <w:p w14:paraId="33F6E562" w14:textId="77777777" w:rsidR="00AE5CEF" w:rsidRPr="00AE5CEF" w:rsidRDefault="00AE5CEF" w:rsidP="00AE5CEF">
      <w:pPr>
        <w:spacing w:before="120" w:line="320" w:lineRule="exact"/>
        <w:rPr>
          <w:rFonts w:ascii="Arial" w:hAnsi="Arial" w:cs="Arial"/>
          <w:sz w:val="24"/>
          <w:szCs w:val="24"/>
        </w:rPr>
      </w:pPr>
      <w:r w:rsidRPr="00AE5CEF">
        <w:rPr>
          <w:rFonts w:ascii="Arial" w:hAnsi="Arial" w:cs="Arial"/>
          <w:sz w:val="24"/>
          <w:szCs w:val="24"/>
        </w:rPr>
        <w:t>Zgodnie z art. 127 § 1 i 2 ustawy z dnia 14 czerwca 1960 r. - Kodeks postępowania administracyjnego, od niniejszej decyzji Stronie przysługuje prawo wniesienia odwołania do Ministra Klimatu i Środowiska, za pośrednictwem Marszałka Województwa Śląskiego, w terminie 14 dni od dnia jej doręczenia.</w:t>
      </w:r>
    </w:p>
    <w:p w14:paraId="21CAAF21" w14:textId="77777777" w:rsidR="00AE5CEF" w:rsidRPr="00AE5CEF" w:rsidRDefault="00AE5CEF" w:rsidP="00AE5CEF">
      <w:pPr>
        <w:spacing w:before="120" w:line="320" w:lineRule="exact"/>
        <w:rPr>
          <w:rFonts w:ascii="Arial" w:hAnsi="Arial" w:cs="Arial"/>
          <w:sz w:val="24"/>
          <w:szCs w:val="24"/>
        </w:rPr>
      </w:pPr>
      <w:r w:rsidRPr="00AE5CEF">
        <w:rPr>
          <w:rFonts w:ascii="Arial" w:hAnsi="Arial" w:cs="Arial"/>
          <w:sz w:val="24"/>
          <w:szCs w:val="24"/>
        </w:rPr>
        <w:t xml:space="preserve">Zgodnie z 127a KPA,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w:t>
      </w:r>
    </w:p>
    <w:p w14:paraId="01D77870" w14:textId="423400E8" w:rsidR="005A14B8" w:rsidRDefault="005A14B8" w:rsidP="00AD2725">
      <w:pPr>
        <w:pStyle w:val="Arial10i50"/>
        <w:spacing w:line="268" w:lineRule="atLeast"/>
        <w:rPr>
          <w:rFonts w:cs="Arial"/>
          <w:szCs w:val="21"/>
        </w:rPr>
      </w:pPr>
    </w:p>
    <w:p w14:paraId="6013A22B" w14:textId="6C412CF3" w:rsidR="005A14B8" w:rsidRDefault="005A14B8" w:rsidP="00AD2725">
      <w:pPr>
        <w:pStyle w:val="Arial10i50"/>
        <w:spacing w:line="268" w:lineRule="atLeast"/>
        <w:rPr>
          <w:rFonts w:cs="Arial"/>
          <w:szCs w:val="21"/>
        </w:rPr>
      </w:pPr>
    </w:p>
    <w:p w14:paraId="1B66649C" w14:textId="422E71BD" w:rsidR="005A14B8" w:rsidRDefault="005A14B8" w:rsidP="00AD2725">
      <w:pPr>
        <w:pStyle w:val="Arial10i50"/>
        <w:spacing w:line="268" w:lineRule="atLeast"/>
        <w:rPr>
          <w:rFonts w:cs="Arial"/>
          <w:szCs w:val="21"/>
        </w:rPr>
      </w:pPr>
    </w:p>
    <w:p w14:paraId="0ACE3AED" w14:textId="24B752B7" w:rsidR="005A14B8" w:rsidRDefault="005A14B8" w:rsidP="00AD2725">
      <w:pPr>
        <w:pStyle w:val="Arial10i50"/>
        <w:spacing w:line="268" w:lineRule="atLeast"/>
        <w:rPr>
          <w:rFonts w:cs="Arial"/>
          <w:szCs w:val="21"/>
        </w:rPr>
      </w:pPr>
    </w:p>
    <w:p w14:paraId="082210F7" w14:textId="77777777" w:rsidR="00C95850" w:rsidRDefault="00C95850" w:rsidP="00C95850">
      <w:pPr>
        <w:spacing w:after="0" w:line="268" w:lineRule="exact"/>
        <w:rPr>
          <w:rFonts w:ascii="Arial" w:hAnsi="Arial" w:cs="Arial"/>
          <w:sz w:val="24"/>
          <w:szCs w:val="24"/>
        </w:rPr>
      </w:pPr>
      <w:r>
        <w:rPr>
          <w:rFonts w:ascii="Arial" w:hAnsi="Arial" w:cs="Arial"/>
          <w:sz w:val="24"/>
          <w:szCs w:val="24"/>
        </w:rPr>
        <w:t>Z up. Marszałka Województwa</w:t>
      </w:r>
    </w:p>
    <w:p w14:paraId="1DF17E84" w14:textId="77777777" w:rsidR="00C95850" w:rsidRDefault="00C95850" w:rsidP="00C95850">
      <w:pPr>
        <w:spacing w:after="0" w:line="268" w:lineRule="exact"/>
        <w:rPr>
          <w:rFonts w:ascii="Arial" w:hAnsi="Arial" w:cs="Arial"/>
          <w:b/>
          <w:sz w:val="24"/>
          <w:szCs w:val="24"/>
        </w:rPr>
      </w:pPr>
      <w:r>
        <w:rPr>
          <w:rFonts w:ascii="Arial" w:hAnsi="Arial" w:cs="Arial"/>
          <w:b/>
          <w:sz w:val="24"/>
          <w:szCs w:val="24"/>
        </w:rPr>
        <w:t xml:space="preserve">Grzegorz Januszek </w:t>
      </w:r>
    </w:p>
    <w:p w14:paraId="548F5CED" w14:textId="77777777" w:rsidR="00C95850" w:rsidRDefault="00C95850" w:rsidP="00C95850">
      <w:pPr>
        <w:spacing w:after="0" w:line="268" w:lineRule="exact"/>
        <w:rPr>
          <w:rFonts w:ascii="Arial" w:hAnsi="Arial" w:cs="Arial"/>
          <w:sz w:val="24"/>
          <w:szCs w:val="24"/>
        </w:rPr>
      </w:pPr>
      <w:r>
        <w:rPr>
          <w:rFonts w:ascii="Arial" w:hAnsi="Arial" w:cs="Arial"/>
          <w:sz w:val="24"/>
          <w:szCs w:val="24"/>
        </w:rPr>
        <w:t>p.o. Zastępcy Dyrektora</w:t>
      </w:r>
    </w:p>
    <w:p w14:paraId="1AECDB2C" w14:textId="77777777" w:rsidR="00C95850" w:rsidRDefault="00C95850" w:rsidP="00C95850">
      <w:pPr>
        <w:spacing w:after="0" w:line="268" w:lineRule="exact"/>
        <w:rPr>
          <w:rFonts w:ascii="Arial" w:hAnsi="Arial" w:cs="Arial"/>
          <w:sz w:val="24"/>
          <w:szCs w:val="24"/>
        </w:rPr>
      </w:pPr>
      <w:r>
        <w:rPr>
          <w:rFonts w:ascii="Arial" w:hAnsi="Arial" w:cs="Arial"/>
          <w:sz w:val="24"/>
          <w:szCs w:val="24"/>
        </w:rPr>
        <w:t>Departament Ochrony Środowiska,</w:t>
      </w:r>
    </w:p>
    <w:p w14:paraId="0BA0F01E" w14:textId="77777777" w:rsidR="00C95850" w:rsidRDefault="00C95850" w:rsidP="00C95850">
      <w:pPr>
        <w:spacing w:after="0" w:line="268" w:lineRule="exact"/>
        <w:rPr>
          <w:rFonts w:ascii="Arial" w:hAnsi="Arial" w:cs="Arial"/>
          <w:b/>
          <w:sz w:val="24"/>
          <w:szCs w:val="24"/>
          <w:u w:val="single"/>
        </w:rPr>
      </w:pPr>
      <w:r>
        <w:rPr>
          <w:rFonts w:ascii="Arial" w:hAnsi="Arial" w:cs="Arial"/>
          <w:sz w:val="24"/>
          <w:szCs w:val="24"/>
        </w:rPr>
        <w:t>Ekologii i Opłat Środowiskowych</w:t>
      </w:r>
    </w:p>
    <w:p w14:paraId="27ED0E4C" w14:textId="4C4A4EF4" w:rsidR="005A14B8" w:rsidRDefault="005A14B8" w:rsidP="00AD2725">
      <w:pPr>
        <w:pStyle w:val="Arial10i50"/>
        <w:spacing w:line="268" w:lineRule="atLeast"/>
        <w:rPr>
          <w:rFonts w:cs="Arial"/>
          <w:szCs w:val="21"/>
        </w:rPr>
      </w:pPr>
    </w:p>
    <w:p w14:paraId="59C3BC35" w14:textId="451827BA" w:rsidR="005A14B8" w:rsidRDefault="005A14B8" w:rsidP="00AD2725">
      <w:pPr>
        <w:pStyle w:val="Arial10i50"/>
        <w:spacing w:line="268" w:lineRule="atLeast"/>
        <w:rPr>
          <w:rFonts w:cs="Arial"/>
          <w:szCs w:val="21"/>
        </w:rPr>
      </w:pPr>
    </w:p>
    <w:p w14:paraId="4AB8E8AE" w14:textId="32C33A72" w:rsidR="005A14B8" w:rsidRDefault="005A14B8" w:rsidP="00AD2725">
      <w:pPr>
        <w:pStyle w:val="Arial10i50"/>
        <w:spacing w:line="268" w:lineRule="atLeast"/>
        <w:rPr>
          <w:rFonts w:cs="Arial"/>
          <w:szCs w:val="21"/>
        </w:rPr>
      </w:pPr>
    </w:p>
    <w:p w14:paraId="06A5FC16" w14:textId="28C49536" w:rsidR="005A14B8" w:rsidRDefault="005A14B8" w:rsidP="00AD2725">
      <w:pPr>
        <w:pStyle w:val="Arial10i50"/>
        <w:spacing w:line="268" w:lineRule="atLeast"/>
        <w:rPr>
          <w:rFonts w:cs="Arial"/>
          <w:szCs w:val="21"/>
        </w:rPr>
      </w:pPr>
    </w:p>
    <w:p w14:paraId="189CFB75" w14:textId="59676BE1" w:rsidR="005A14B8" w:rsidRDefault="005A14B8" w:rsidP="00AD2725">
      <w:pPr>
        <w:pStyle w:val="Arial10i50"/>
        <w:spacing w:line="268" w:lineRule="atLeast"/>
        <w:rPr>
          <w:rFonts w:cs="Arial"/>
          <w:szCs w:val="21"/>
        </w:rPr>
      </w:pPr>
    </w:p>
    <w:p w14:paraId="6FA26F4D" w14:textId="4594D1A3" w:rsidR="005A14B8" w:rsidRDefault="005A14B8" w:rsidP="00AD2725">
      <w:pPr>
        <w:pStyle w:val="Arial10i50"/>
        <w:spacing w:line="268" w:lineRule="atLeast"/>
        <w:rPr>
          <w:rFonts w:cs="Arial"/>
          <w:szCs w:val="21"/>
        </w:rPr>
      </w:pPr>
    </w:p>
    <w:p w14:paraId="793B2D02" w14:textId="6E3A9AE9" w:rsidR="005A14B8" w:rsidRDefault="005A14B8" w:rsidP="00AD2725">
      <w:pPr>
        <w:pStyle w:val="Arial10i50"/>
        <w:spacing w:line="268" w:lineRule="atLeast"/>
        <w:rPr>
          <w:rFonts w:cs="Arial"/>
          <w:szCs w:val="21"/>
        </w:rPr>
      </w:pPr>
    </w:p>
    <w:p w14:paraId="5955E024" w14:textId="4E84BCE3" w:rsidR="005A14B8" w:rsidRDefault="005A14B8" w:rsidP="00AD2725">
      <w:pPr>
        <w:pStyle w:val="Arial10i50"/>
        <w:spacing w:line="268" w:lineRule="atLeast"/>
        <w:rPr>
          <w:rFonts w:cs="Arial"/>
          <w:szCs w:val="21"/>
        </w:rPr>
      </w:pPr>
    </w:p>
    <w:p w14:paraId="554F3B50" w14:textId="5BA346A6" w:rsidR="005A14B8" w:rsidRDefault="005A14B8" w:rsidP="00AD2725">
      <w:pPr>
        <w:pStyle w:val="Arial10i50"/>
        <w:spacing w:line="268" w:lineRule="atLeast"/>
        <w:rPr>
          <w:rFonts w:cs="Arial"/>
          <w:szCs w:val="21"/>
        </w:rPr>
      </w:pPr>
    </w:p>
    <w:p w14:paraId="21DA3F4C" w14:textId="4CBB1D27" w:rsidR="005A14B8" w:rsidRDefault="005A14B8" w:rsidP="00AD2725">
      <w:pPr>
        <w:pStyle w:val="Arial10i50"/>
        <w:spacing w:line="268" w:lineRule="atLeast"/>
        <w:rPr>
          <w:rFonts w:cs="Arial"/>
          <w:szCs w:val="21"/>
        </w:rPr>
      </w:pPr>
    </w:p>
    <w:p w14:paraId="415A3324" w14:textId="3C68BAFA" w:rsidR="005A14B8" w:rsidRDefault="005A14B8" w:rsidP="00AD2725">
      <w:pPr>
        <w:pStyle w:val="Arial10i50"/>
        <w:spacing w:line="268" w:lineRule="atLeast"/>
        <w:rPr>
          <w:rFonts w:cs="Arial"/>
          <w:szCs w:val="21"/>
        </w:rPr>
      </w:pPr>
    </w:p>
    <w:p w14:paraId="18D9ECED" w14:textId="7B630D58" w:rsidR="005A14B8" w:rsidRDefault="005A14B8" w:rsidP="00AD2725">
      <w:pPr>
        <w:pStyle w:val="Arial10i50"/>
        <w:spacing w:line="268" w:lineRule="atLeast"/>
        <w:rPr>
          <w:rFonts w:cs="Arial"/>
          <w:szCs w:val="21"/>
        </w:rPr>
      </w:pPr>
    </w:p>
    <w:p w14:paraId="2203F397" w14:textId="0CA49CD5" w:rsidR="005A14B8" w:rsidRDefault="005A14B8" w:rsidP="00AD2725">
      <w:pPr>
        <w:pStyle w:val="Arial10i50"/>
        <w:spacing w:line="268" w:lineRule="atLeast"/>
        <w:rPr>
          <w:rFonts w:cs="Arial"/>
          <w:szCs w:val="21"/>
        </w:rPr>
      </w:pPr>
    </w:p>
    <w:p w14:paraId="22215AF7" w14:textId="74AB896C" w:rsidR="005A14B8" w:rsidRDefault="005A14B8" w:rsidP="00AD2725">
      <w:pPr>
        <w:pStyle w:val="Arial10i50"/>
        <w:spacing w:line="268" w:lineRule="atLeast"/>
        <w:rPr>
          <w:rFonts w:cs="Arial"/>
          <w:szCs w:val="21"/>
        </w:rPr>
      </w:pPr>
    </w:p>
    <w:p w14:paraId="73C3F050" w14:textId="3EE72579" w:rsidR="005A14B8" w:rsidRDefault="005A14B8" w:rsidP="00AD2725">
      <w:pPr>
        <w:pStyle w:val="Arial10i50"/>
        <w:spacing w:line="268" w:lineRule="atLeast"/>
        <w:rPr>
          <w:rFonts w:cs="Arial"/>
          <w:szCs w:val="21"/>
        </w:rPr>
      </w:pPr>
    </w:p>
    <w:p w14:paraId="449568E6" w14:textId="32E62682" w:rsidR="005A14B8" w:rsidRDefault="005A14B8" w:rsidP="00AD2725">
      <w:pPr>
        <w:pStyle w:val="Arial10i50"/>
        <w:spacing w:line="268" w:lineRule="atLeast"/>
        <w:rPr>
          <w:rFonts w:cs="Arial"/>
          <w:szCs w:val="21"/>
        </w:rPr>
      </w:pPr>
    </w:p>
    <w:p w14:paraId="426012BB" w14:textId="7ABB710A" w:rsidR="005A14B8" w:rsidRDefault="005A14B8" w:rsidP="00AD2725">
      <w:pPr>
        <w:pStyle w:val="Arial10i50"/>
        <w:spacing w:line="268" w:lineRule="atLeast"/>
        <w:rPr>
          <w:rFonts w:cs="Arial"/>
          <w:szCs w:val="21"/>
        </w:rPr>
      </w:pPr>
    </w:p>
    <w:p w14:paraId="5200F308" w14:textId="51D2E77B" w:rsidR="00190470" w:rsidRPr="002B339E" w:rsidRDefault="00190470" w:rsidP="00AD2725">
      <w:pPr>
        <w:pStyle w:val="Arial10i50"/>
        <w:spacing w:line="268" w:lineRule="atLeast"/>
        <w:rPr>
          <w:rFonts w:cs="Arial"/>
          <w:color w:val="auto"/>
          <w:szCs w:val="21"/>
        </w:rPr>
      </w:pPr>
    </w:p>
    <w:p w14:paraId="24125ECA" w14:textId="77777777" w:rsidR="00C743CB" w:rsidRDefault="00C743CB" w:rsidP="00AD2725">
      <w:pPr>
        <w:pStyle w:val="Arial10i50"/>
        <w:spacing w:line="268" w:lineRule="atLeast"/>
        <w:rPr>
          <w:rFonts w:cs="Arial"/>
          <w:b/>
          <w:color w:val="auto"/>
          <w:sz w:val="18"/>
          <w:szCs w:val="18"/>
          <w:u w:val="single"/>
        </w:rPr>
      </w:pPr>
    </w:p>
    <w:p w14:paraId="63E6707B" w14:textId="77777777" w:rsidR="00C743CB" w:rsidRDefault="00C743CB" w:rsidP="00AD2725">
      <w:pPr>
        <w:pStyle w:val="Arial10i50"/>
        <w:spacing w:line="268" w:lineRule="atLeast"/>
        <w:rPr>
          <w:rFonts w:cs="Arial"/>
          <w:b/>
          <w:color w:val="auto"/>
          <w:sz w:val="18"/>
          <w:szCs w:val="18"/>
          <w:u w:val="single"/>
        </w:rPr>
      </w:pPr>
    </w:p>
    <w:p w14:paraId="6E0E8145" w14:textId="77777777" w:rsidR="009079DD" w:rsidRDefault="009079DD" w:rsidP="00AD2725">
      <w:pPr>
        <w:pStyle w:val="Arial10i50"/>
        <w:spacing w:line="268" w:lineRule="atLeast"/>
        <w:rPr>
          <w:rFonts w:cs="Arial"/>
          <w:b/>
          <w:color w:val="auto"/>
          <w:sz w:val="18"/>
          <w:szCs w:val="18"/>
          <w:u w:val="single"/>
        </w:rPr>
      </w:pPr>
    </w:p>
    <w:p w14:paraId="44F9E563" w14:textId="77777777" w:rsidR="009079DD" w:rsidRDefault="009079DD" w:rsidP="00AD2725">
      <w:pPr>
        <w:pStyle w:val="Arial10i50"/>
        <w:spacing w:line="268" w:lineRule="atLeast"/>
        <w:rPr>
          <w:rFonts w:cs="Arial"/>
          <w:b/>
          <w:color w:val="auto"/>
          <w:sz w:val="18"/>
          <w:szCs w:val="18"/>
          <w:u w:val="single"/>
        </w:rPr>
      </w:pPr>
    </w:p>
    <w:p w14:paraId="0F100C51" w14:textId="77777777" w:rsidR="009079DD" w:rsidRDefault="009079DD" w:rsidP="00AD2725">
      <w:pPr>
        <w:pStyle w:val="Arial10i50"/>
        <w:spacing w:line="268" w:lineRule="atLeast"/>
        <w:rPr>
          <w:rFonts w:cs="Arial"/>
          <w:b/>
          <w:color w:val="auto"/>
          <w:sz w:val="18"/>
          <w:szCs w:val="18"/>
          <w:u w:val="single"/>
        </w:rPr>
      </w:pPr>
    </w:p>
    <w:p w14:paraId="43EA3407" w14:textId="77777777" w:rsidR="009079DD" w:rsidRDefault="009079DD" w:rsidP="00AD2725">
      <w:pPr>
        <w:pStyle w:val="Arial10i50"/>
        <w:spacing w:line="268" w:lineRule="atLeast"/>
        <w:rPr>
          <w:rFonts w:cs="Arial"/>
          <w:b/>
          <w:color w:val="auto"/>
          <w:sz w:val="18"/>
          <w:szCs w:val="18"/>
          <w:u w:val="single"/>
        </w:rPr>
      </w:pPr>
    </w:p>
    <w:p w14:paraId="4DF518DB" w14:textId="77777777" w:rsidR="009079DD" w:rsidRDefault="009079DD" w:rsidP="00AD2725">
      <w:pPr>
        <w:pStyle w:val="Arial10i50"/>
        <w:spacing w:line="268" w:lineRule="atLeast"/>
        <w:rPr>
          <w:rFonts w:cs="Arial"/>
          <w:b/>
          <w:color w:val="auto"/>
          <w:sz w:val="18"/>
          <w:szCs w:val="18"/>
          <w:u w:val="single"/>
        </w:rPr>
      </w:pPr>
    </w:p>
    <w:p w14:paraId="5BE28222" w14:textId="2B6B49A5" w:rsidR="00A26DF9" w:rsidRPr="00733AE0" w:rsidRDefault="00A26DF9" w:rsidP="00AD2725">
      <w:pPr>
        <w:pStyle w:val="Arial10i50"/>
        <w:spacing w:line="268" w:lineRule="atLeast"/>
        <w:rPr>
          <w:rFonts w:cs="Arial"/>
          <w:b/>
          <w:color w:val="auto"/>
          <w:sz w:val="18"/>
          <w:szCs w:val="18"/>
          <w:u w:val="single"/>
        </w:rPr>
      </w:pPr>
      <w:r w:rsidRPr="00733AE0">
        <w:rPr>
          <w:rFonts w:cs="Arial"/>
          <w:b/>
          <w:color w:val="auto"/>
          <w:sz w:val="18"/>
          <w:szCs w:val="18"/>
          <w:u w:val="single"/>
        </w:rPr>
        <w:t>Otrzymują:</w:t>
      </w:r>
    </w:p>
    <w:p w14:paraId="5FC69531" w14:textId="6E8A8B68" w:rsidR="00990537" w:rsidRDefault="00AD2725" w:rsidP="00AD2725">
      <w:pPr>
        <w:pStyle w:val="Arial10i50"/>
        <w:spacing w:line="268" w:lineRule="atLeast"/>
        <w:rPr>
          <w:rFonts w:cs="Arial"/>
          <w:bCs/>
          <w:color w:val="auto"/>
          <w:sz w:val="18"/>
          <w:szCs w:val="18"/>
        </w:rPr>
      </w:pPr>
      <w:r>
        <w:rPr>
          <w:rFonts w:cs="Arial"/>
          <w:bCs/>
          <w:color w:val="auto"/>
          <w:sz w:val="18"/>
          <w:szCs w:val="18"/>
        </w:rPr>
        <w:t>ZM Silesia SA z siedzibą w Katowicach</w:t>
      </w:r>
    </w:p>
    <w:p w14:paraId="79540595" w14:textId="7B17EC06" w:rsidR="00A26DF9" w:rsidRPr="00733AE0" w:rsidRDefault="00A26DF9" w:rsidP="00AD2725">
      <w:pPr>
        <w:pStyle w:val="Arial10i50"/>
        <w:spacing w:line="268" w:lineRule="atLeast"/>
        <w:rPr>
          <w:rFonts w:cs="Arial"/>
          <w:b/>
          <w:color w:val="auto"/>
          <w:sz w:val="18"/>
          <w:szCs w:val="18"/>
          <w:u w:val="single"/>
        </w:rPr>
      </w:pPr>
      <w:r w:rsidRPr="00733AE0">
        <w:rPr>
          <w:rFonts w:cs="Arial"/>
          <w:b/>
          <w:color w:val="auto"/>
          <w:sz w:val="18"/>
          <w:szCs w:val="18"/>
          <w:u w:val="single"/>
        </w:rPr>
        <w:t>Do wiadomości w wersji drukowanej:</w:t>
      </w:r>
    </w:p>
    <w:p w14:paraId="27671B4B" w14:textId="77777777" w:rsidR="00A26DF9" w:rsidRPr="00733AE0" w:rsidRDefault="00A26DF9" w:rsidP="00AD2725">
      <w:pPr>
        <w:pStyle w:val="Arial10i50"/>
        <w:numPr>
          <w:ilvl w:val="0"/>
          <w:numId w:val="60"/>
        </w:numPr>
        <w:spacing w:line="268" w:lineRule="atLeast"/>
        <w:rPr>
          <w:rFonts w:cs="Arial"/>
          <w:color w:val="auto"/>
          <w:sz w:val="18"/>
          <w:szCs w:val="18"/>
        </w:rPr>
      </w:pPr>
      <w:r w:rsidRPr="00733AE0">
        <w:rPr>
          <w:rFonts w:cs="Arial"/>
          <w:bCs/>
          <w:color w:val="auto"/>
          <w:sz w:val="18"/>
          <w:szCs w:val="18"/>
        </w:rPr>
        <w:t xml:space="preserve">KZ </w:t>
      </w:r>
      <w:r w:rsidRPr="00733AE0">
        <w:rPr>
          <w:rFonts w:cs="Arial"/>
          <w:color w:val="auto"/>
          <w:sz w:val="18"/>
          <w:szCs w:val="18"/>
        </w:rPr>
        <w:t>– rejestr decyzji i postanowień</w:t>
      </w:r>
    </w:p>
    <w:p w14:paraId="0725F163" w14:textId="63736973" w:rsidR="009C3286" w:rsidRPr="00733AE0" w:rsidRDefault="00A26DF9" w:rsidP="00AD2725">
      <w:pPr>
        <w:pStyle w:val="Arial10i50"/>
        <w:numPr>
          <w:ilvl w:val="0"/>
          <w:numId w:val="60"/>
        </w:numPr>
        <w:spacing w:line="268" w:lineRule="atLeast"/>
        <w:rPr>
          <w:rFonts w:cs="Arial"/>
          <w:color w:val="auto"/>
          <w:sz w:val="18"/>
          <w:szCs w:val="18"/>
        </w:rPr>
      </w:pPr>
      <w:r w:rsidRPr="00733AE0">
        <w:rPr>
          <w:rFonts w:cs="Arial"/>
          <w:bCs/>
          <w:color w:val="auto"/>
          <w:sz w:val="18"/>
          <w:szCs w:val="18"/>
        </w:rPr>
        <w:t>OE</w:t>
      </w:r>
      <w:r w:rsidR="00733AE0">
        <w:rPr>
          <w:rFonts w:cs="Arial"/>
          <w:bCs/>
          <w:color w:val="auto"/>
          <w:sz w:val="18"/>
          <w:szCs w:val="18"/>
        </w:rPr>
        <w:t xml:space="preserve">.PZ. - aa. – pozycja rejestru </w:t>
      </w:r>
      <w:r w:rsidR="00AD2725">
        <w:rPr>
          <w:rFonts w:cs="Arial"/>
          <w:bCs/>
          <w:color w:val="auto"/>
          <w:sz w:val="18"/>
          <w:szCs w:val="18"/>
        </w:rPr>
        <w:t>152</w:t>
      </w:r>
    </w:p>
    <w:p w14:paraId="36F31023" w14:textId="3A9F2A48" w:rsidR="00A26DF9" w:rsidRPr="00733AE0" w:rsidRDefault="00A26DF9" w:rsidP="00AD2725">
      <w:pPr>
        <w:pStyle w:val="Arial10i50"/>
        <w:spacing w:line="268" w:lineRule="atLeast"/>
        <w:rPr>
          <w:rFonts w:cs="Arial"/>
          <w:color w:val="auto"/>
          <w:sz w:val="18"/>
          <w:szCs w:val="18"/>
        </w:rPr>
      </w:pPr>
      <w:r w:rsidRPr="00733AE0">
        <w:rPr>
          <w:rFonts w:cs="Arial"/>
          <w:b/>
          <w:color w:val="auto"/>
          <w:sz w:val="18"/>
          <w:szCs w:val="18"/>
          <w:u w:val="single"/>
        </w:rPr>
        <w:t>Do wiadomości elektronicznie:</w:t>
      </w:r>
    </w:p>
    <w:p w14:paraId="25BECCFB" w14:textId="77777777" w:rsidR="00A26DF9" w:rsidRPr="00733AE0" w:rsidRDefault="00A26DF9" w:rsidP="00AD2725">
      <w:pPr>
        <w:pStyle w:val="Arial10i50"/>
        <w:numPr>
          <w:ilvl w:val="0"/>
          <w:numId w:val="59"/>
        </w:numPr>
        <w:spacing w:line="268" w:lineRule="atLeast"/>
        <w:rPr>
          <w:rFonts w:cs="Arial"/>
          <w:color w:val="auto"/>
          <w:sz w:val="18"/>
          <w:szCs w:val="18"/>
        </w:rPr>
      </w:pPr>
      <w:r w:rsidRPr="00733AE0">
        <w:rPr>
          <w:rFonts w:cs="Arial"/>
          <w:color w:val="auto"/>
          <w:sz w:val="18"/>
          <w:szCs w:val="18"/>
        </w:rPr>
        <w:t xml:space="preserve">Wojewódzki Inspektorat Ochrony Środowiska </w:t>
      </w:r>
      <w:r w:rsidRPr="00733AE0">
        <w:rPr>
          <w:rFonts w:cs="Arial"/>
          <w:bCs/>
          <w:color w:val="auto"/>
          <w:sz w:val="18"/>
          <w:szCs w:val="18"/>
        </w:rPr>
        <w:t>(</w:t>
      </w:r>
      <w:proofErr w:type="spellStart"/>
      <w:r w:rsidRPr="00733AE0">
        <w:rPr>
          <w:rFonts w:cs="Arial"/>
          <w:bCs/>
          <w:color w:val="auto"/>
          <w:sz w:val="18"/>
          <w:szCs w:val="18"/>
        </w:rPr>
        <w:t>ePuap</w:t>
      </w:r>
      <w:proofErr w:type="spellEnd"/>
      <w:r w:rsidRPr="00733AE0">
        <w:rPr>
          <w:rFonts w:cs="Arial"/>
          <w:bCs/>
          <w:color w:val="auto"/>
          <w:sz w:val="18"/>
          <w:szCs w:val="18"/>
        </w:rPr>
        <w:t>)</w:t>
      </w:r>
    </w:p>
    <w:p w14:paraId="23CA90DA" w14:textId="3B36AA79" w:rsidR="00A26DF9" w:rsidRPr="00733AE0" w:rsidRDefault="0023649E" w:rsidP="00AD2725">
      <w:pPr>
        <w:pStyle w:val="Arial10i50"/>
        <w:numPr>
          <w:ilvl w:val="0"/>
          <w:numId w:val="59"/>
        </w:numPr>
        <w:spacing w:line="268" w:lineRule="atLeast"/>
        <w:rPr>
          <w:rFonts w:cs="Arial"/>
          <w:bCs/>
          <w:color w:val="auto"/>
          <w:sz w:val="18"/>
          <w:szCs w:val="18"/>
        </w:rPr>
      </w:pPr>
      <w:r>
        <w:rPr>
          <w:rFonts w:cs="Arial"/>
          <w:iCs/>
          <w:color w:val="auto"/>
          <w:sz w:val="18"/>
          <w:szCs w:val="18"/>
        </w:rPr>
        <w:t xml:space="preserve">Urząd </w:t>
      </w:r>
      <w:r w:rsidR="00990537">
        <w:rPr>
          <w:rFonts w:cs="Arial"/>
          <w:iCs/>
          <w:color w:val="auto"/>
          <w:sz w:val="18"/>
          <w:szCs w:val="18"/>
        </w:rPr>
        <w:t>Mi</w:t>
      </w:r>
      <w:r w:rsidR="00AD2725">
        <w:rPr>
          <w:rFonts w:cs="Arial"/>
          <w:iCs/>
          <w:color w:val="auto"/>
          <w:sz w:val="18"/>
          <w:szCs w:val="18"/>
        </w:rPr>
        <w:t xml:space="preserve">asta Będzin </w:t>
      </w:r>
      <w:r w:rsidR="00A26DF9" w:rsidRPr="00733AE0">
        <w:rPr>
          <w:rFonts w:cs="Arial"/>
          <w:color w:val="auto"/>
          <w:sz w:val="18"/>
          <w:szCs w:val="18"/>
        </w:rPr>
        <w:t>(</w:t>
      </w:r>
      <w:proofErr w:type="spellStart"/>
      <w:r w:rsidR="00A26DF9" w:rsidRPr="00733AE0">
        <w:rPr>
          <w:rFonts w:cs="Arial"/>
          <w:color w:val="auto"/>
          <w:sz w:val="18"/>
          <w:szCs w:val="18"/>
        </w:rPr>
        <w:t>ePuap</w:t>
      </w:r>
      <w:proofErr w:type="spellEnd"/>
      <w:r w:rsidR="00A26DF9" w:rsidRPr="00733AE0">
        <w:rPr>
          <w:rFonts w:cs="Arial"/>
          <w:color w:val="auto"/>
          <w:sz w:val="18"/>
          <w:szCs w:val="18"/>
        </w:rPr>
        <w:t>)</w:t>
      </w:r>
    </w:p>
    <w:p w14:paraId="2D23C29A" w14:textId="77777777" w:rsidR="00A26DF9" w:rsidRPr="00733AE0" w:rsidRDefault="00A26DF9" w:rsidP="00AD2725">
      <w:pPr>
        <w:pStyle w:val="Arial10i50"/>
        <w:numPr>
          <w:ilvl w:val="0"/>
          <w:numId w:val="59"/>
        </w:numPr>
        <w:spacing w:line="268" w:lineRule="atLeast"/>
        <w:rPr>
          <w:rFonts w:cs="Arial"/>
          <w:bCs/>
          <w:color w:val="auto"/>
          <w:sz w:val="18"/>
          <w:szCs w:val="18"/>
        </w:rPr>
      </w:pPr>
      <w:r w:rsidRPr="00733AE0">
        <w:rPr>
          <w:rFonts w:cs="Arial"/>
          <w:color w:val="auto"/>
          <w:sz w:val="18"/>
          <w:szCs w:val="18"/>
        </w:rPr>
        <w:t>Ministerstwo Klimatu i Środowiska – e-mail (</w:t>
      </w:r>
      <w:hyperlink r:id="rId11" w:history="1">
        <w:r w:rsidRPr="00733AE0">
          <w:rPr>
            <w:rStyle w:val="Hipercze"/>
            <w:color w:val="auto"/>
            <w:sz w:val="18"/>
            <w:szCs w:val="18"/>
          </w:rPr>
          <w:t>pozwolenia.zintegrowane@klimat.gov.pl</w:t>
        </w:r>
      </w:hyperlink>
      <w:r w:rsidRPr="00733AE0">
        <w:rPr>
          <w:rFonts w:cs="Arial"/>
          <w:color w:val="auto"/>
          <w:sz w:val="18"/>
          <w:szCs w:val="18"/>
        </w:rPr>
        <w:t>)</w:t>
      </w:r>
    </w:p>
    <w:p w14:paraId="4FED6BC1" w14:textId="77777777" w:rsidR="00A26DF9" w:rsidRPr="00733AE0" w:rsidRDefault="00A26DF9" w:rsidP="00AD2725">
      <w:pPr>
        <w:pStyle w:val="Arial10i50"/>
        <w:numPr>
          <w:ilvl w:val="0"/>
          <w:numId w:val="59"/>
        </w:numPr>
        <w:spacing w:line="268" w:lineRule="atLeast"/>
        <w:rPr>
          <w:rFonts w:cs="Arial"/>
          <w:bCs/>
          <w:color w:val="auto"/>
          <w:sz w:val="18"/>
          <w:szCs w:val="18"/>
        </w:rPr>
      </w:pPr>
      <w:r w:rsidRPr="00733AE0">
        <w:rPr>
          <w:rFonts w:cs="Arial"/>
          <w:bCs/>
          <w:color w:val="auto"/>
          <w:sz w:val="18"/>
          <w:szCs w:val="18"/>
        </w:rPr>
        <w:t>KZ – rejestr decyzji i postanowień (SOD)</w:t>
      </w:r>
    </w:p>
    <w:p w14:paraId="624BB4D6" w14:textId="77777777" w:rsidR="00A26DF9" w:rsidRPr="00733AE0" w:rsidRDefault="00A26DF9" w:rsidP="00AD2725">
      <w:pPr>
        <w:pStyle w:val="Arial10i50"/>
        <w:numPr>
          <w:ilvl w:val="0"/>
          <w:numId w:val="59"/>
        </w:numPr>
        <w:spacing w:line="268" w:lineRule="atLeast"/>
        <w:rPr>
          <w:rFonts w:cs="Arial"/>
          <w:color w:val="auto"/>
          <w:sz w:val="18"/>
          <w:szCs w:val="18"/>
        </w:rPr>
      </w:pPr>
      <w:r w:rsidRPr="00733AE0">
        <w:rPr>
          <w:rFonts w:cs="Arial"/>
          <w:color w:val="auto"/>
          <w:sz w:val="18"/>
          <w:szCs w:val="18"/>
        </w:rPr>
        <w:t>OE.WO – baza danych (SOD)</w:t>
      </w:r>
    </w:p>
    <w:p w14:paraId="0D655AE6" w14:textId="77777777" w:rsidR="00A26DF9" w:rsidRPr="00733AE0" w:rsidRDefault="00A26DF9" w:rsidP="00AD2725">
      <w:pPr>
        <w:pStyle w:val="Arial10i50"/>
        <w:numPr>
          <w:ilvl w:val="0"/>
          <w:numId w:val="59"/>
        </w:numPr>
        <w:spacing w:line="268" w:lineRule="atLeast"/>
        <w:rPr>
          <w:rFonts w:cs="Arial"/>
          <w:color w:val="auto"/>
          <w:sz w:val="18"/>
          <w:szCs w:val="18"/>
        </w:rPr>
      </w:pPr>
      <w:r w:rsidRPr="00733AE0">
        <w:rPr>
          <w:rFonts w:cs="Arial"/>
          <w:color w:val="auto"/>
          <w:sz w:val="18"/>
          <w:szCs w:val="18"/>
        </w:rPr>
        <w:t>OE.BO (SOD)</w:t>
      </w:r>
    </w:p>
    <w:p w14:paraId="36C031DD" w14:textId="1D8B9A09" w:rsidR="0070322E" w:rsidRDefault="00A26DF9" w:rsidP="00AD2725">
      <w:pPr>
        <w:pStyle w:val="Arial10i50"/>
        <w:numPr>
          <w:ilvl w:val="0"/>
          <w:numId w:val="59"/>
        </w:numPr>
        <w:spacing w:line="268" w:lineRule="atLeast"/>
        <w:rPr>
          <w:rFonts w:cs="Arial"/>
          <w:color w:val="auto"/>
          <w:sz w:val="18"/>
          <w:szCs w:val="18"/>
        </w:rPr>
      </w:pPr>
      <w:r w:rsidRPr="00733AE0">
        <w:rPr>
          <w:rFonts w:cs="Arial"/>
          <w:color w:val="auto"/>
          <w:sz w:val="18"/>
          <w:szCs w:val="18"/>
        </w:rPr>
        <w:t>OE.PH (SOD)</w:t>
      </w:r>
    </w:p>
    <w:p w14:paraId="60352B1A" w14:textId="77777777" w:rsidR="00AE5CEF" w:rsidRDefault="00AE5CEF" w:rsidP="00ED3D63">
      <w:pPr>
        <w:pStyle w:val="Arial10i50"/>
        <w:rPr>
          <w:rFonts w:cs="Arial"/>
          <w:color w:val="auto"/>
          <w:sz w:val="18"/>
          <w:szCs w:val="18"/>
        </w:rPr>
      </w:pPr>
    </w:p>
    <w:p w14:paraId="3468516E" w14:textId="10524ABB" w:rsidR="00ED3D63" w:rsidRDefault="00AE5CEF" w:rsidP="00AE5CEF">
      <w:pPr>
        <w:suppressAutoHyphens/>
        <w:spacing w:after="0" w:line="240" w:lineRule="exact"/>
        <w:rPr>
          <w:rFonts w:ascii="Arial" w:hAnsi="Arial" w:cs="Arial"/>
          <w:i/>
          <w:iCs/>
          <w:sz w:val="16"/>
          <w:szCs w:val="21"/>
        </w:rPr>
      </w:pPr>
      <w:r w:rsidRPr="00AE5CEF">
        <w:rPr>
          <w:rFonts w:ascii="Arial" w:hAnsi="Arial" w:cs="Arial"/>
          <w:i/>
          <w:iCs/>
          <w:sz w:val="16"/>
          <w:szCs w:val="21"/>
        </w:rPr>
        <w:t>Przedłożono dowód wniesienia opłaty skarbowej w wysokości 1005,50 PLN. Opłaty dokonano na konto Urzędu Miejskiego w Katowicach.</w:t>
      </w:r>
    </w:p>
    <w:p w14:paraId="4EEC3B34" w14:textId="194E81ED" w:rsidR="006079A1" w:rsidRPr="006079A1" w:rsidRDefault="006079A1" w:rsidP="006079A1">
      <w:pPr>
        <w:spacing w:before="100" w:beforeAutospacing="1" w:after="100" w:afterAutospacing="1" w:line="240" w:lineRule="auto"/>
        <w:rPr>
          <w:rFonts w:ascii="Arial" w:eastAsia="Times New Roman" w:hAnsi="Arial" w:cs="Arial"/>
          <w:sz w:val="17"/>
          <w:szCs w:val="17"/>
          <w:lang w:eastAsia="pl-PL"/>
        </w:rPr>
      </w:pPr>
    </w:p>
    <w:p w14:paraId="03CFD120" w14:textId="77777777" w:rsidR="006079A1" w:rsidRPr="00AE5CEF" w:rsidRDefault="006079A1" w:rsidP="00AE5CEF">
      <w:pPr>
        <w:suppressAutoHyphens/>
        <w:spacing w:after="0" w:line="240" w:lineRule="exact"/>
        <w:rPr>
          <w:rFonts w:cs="Arial"/>
          <w:color w:val="FFFFFF" w:themeColor="background1"/>
          <w:sz w:val="18"/>
          <w:szCs w:val="18"/>
        </w:rPr>
      </w:pPr>
    </w:p>
    <w:sectPr w:rsidR="006079A1" w:rsidRPr="00AE5CEF" w:rsidSect="00BF2900">
      <w:footerReference w:type="default" r:id="rId12"/>
      <w:pgSz w:w="11906" w:h="16838" w:code="9"/>
      <w:pgMar w:top="930" w:right="992" w:bottom="1400" w:left="1344"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6159B" w14:textId="77777777" w:rsidR="00FF6C8F" w:rsidRDefault="00FF6C8F" w:rsidP="00996FEA">
      <w:pPr>
        <w:spacing w:after="0" w:line="240" w:lineRule="auto"/>
      </w:pPr>
      <w:r>
        <w:separator/>
      </w:r>
    </w:p>
  </w:endnote>
  <w:endnote w:type="continuationSeparator" w:id="0">
    <w:p w14:paraId="11DCEF5C" w14:textId="77777777" w:rsidR="00FF6C8F" w:rsidRDefault="00FF6C8F"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plified Arabic Fixed">
    <w:charset w:val="B2"/>
    <w:family w:val="modern"/>
    <w:pitch w:val="fixed"/>
    <w:sig w:usb0="00002003" w:usb1="0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HelveticaEE">
    <w:altName w:val="Times New Roman"/>
    <w:panose1 w:val="00000000000000000000"/>
    <w:charset w:val="00"/>
    <w:family w:val="decorative"/>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G Times (WE)">
    <w:altName w:val="Times New Roman"/>
    <w:panose1 w:val="00000000000000000000"/>
    <w:charset w:val="EE"/>
    <w:family w:val="roman"/>
    <w:notTrueType/>
    <w:pitch w:val="variable"/>
    <w:sig w:usb0="00000005" w:usb1="00000000" w:usb2="00000000" w:usb3="00000000" w:csb0="00000002"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Switzerland_Lightpl">
    <w:altName w:val="Arial"/>
    <w:charset w:val="00"/>
    <w:family w:val="swiss"/>
    <w:pitch w:val="variable"/>
  </w:font>
  <w:font w:name="Toronto">
    <w:altName w:val="Times New Roman"/>
    <w:charset w:val="00"/>
    <w:family w:val="auto"/>
    <w:pitch w:val="variable"/>
    <w:sig w:usb0="00000007" w:usb1="00000000" w:usb2="00000000" w:usb3="00000000" w:csb0="00000003" w:csb1="00000000"/>
  </w:font>
  <w:font w:name="SwitzerlandNarrow">
    <w:altName w:val="Times New Roman"/>
    <w:charset w:val="00"/>
    <w:family w:val="auto"/>
    <w:pitch w:val="variable"/>
    <w:sig w:usb0="00000007" w:usb1="00000000" w:usb2="00000000" w:usb3="00000000" w:csb0="00000003" w:csb1="00000000"/>
  </w:font>
  <w:font w:name="Switzerland">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TimesEE">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PICA *">
    <w:altName w:val="Times New Roman"/>
    <w:panose1 w:val="00000000000000000000"/>
    <w:charset w:val="00"/>
    <w:family w:val="roman"/>
    <w:notTrueType/>
    <w:pitch w:val="default"/>
    <w:sig w:usb0="00000003" w:usb1="00000000" w:usb2="00000000" w:usb3="00000000" w:csb0="00000001" w:csb1="00000000"/>
  </w:font>
  <w:font w:name="Goudy Old Style CE ATT">
    <w:altName w:val="Times New Roman"/>
    <w:panose1 w:val="00000000000000000000"/>
    <w:charset w:val="EE"/>
    <w:family w:val="roman"/>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2021"/>
      <w:docPartObj>
        <w:docPartGallery w:val="Page Numbers (Bottom of Page)"/>
        <w:docPartUnique/>
      </w:docPartObj>
    </w:sdtPr>
    <w:sdtEndPr/>
    <w:sdtContent>
      <w:p w14:paraId="33A055D7" w14:textId="14816E2D" w:rsidR="00BF2900" w:rsidRDefault="00BF2900" w:rsidP="008B191A">
        <w:pPr>
          <w:pStyle w:val="Stopka"/>
          <w:jc w:val="right"/>
        </w:pPr>
        <w:r>
          <w:fldChar w:fldCharType="begin"/>
        </w:r>
        <w:r>
          <w:instrText xml:space="preserve"> PAGE   \* MERGEFORMAT </w:instrText>
        </w:r>
        <w:r>
          <w:fldChar w:fldCharType="separate"/>
        </w:r>
        <w:r w:rsidR="00C95850">
          <w:rPr>
            <w:noProof/>
          </w:rPr>
          <w:t>23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CFBFE" w14:textId="77777777" w:rsidR="00FF6C8F" w:rsidRDefault="00FF6C8F" w:rsidP="00996FEA">
      <w:pPr>
        <w:spacing w:after="0" w:line="240" w:lineRule="auto"/>
      </w:pPr>
      <w:r>
        <w:separator/>
      </w:r>
    </w:p>
  </w:footnote>
  <w:footnote w:type="continuationSeparator" w:id="0">
    <w:p w14:paraId="2C81B88F" w14:textId="77777777" w:rsidR="00FF6C8F" w:rsidRDefault="00FF6C8F"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15:restartNumberingAfterBreak="0">
    <w:nsid w:val="FFFFFF82"/>
    <w:multiLevelType w:val="singleLevel"/>
    <w:tmpl w:val="A350C298"/>
    <w:lvl w:ilvl="0">
      <w:start w:val="1"/>
      <w:numFmt w:val="bullet"/>
      <w:pStyle w:val="anieprzypisu"/>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2A2EE08"/>
    <w:lvl w:ilvl="0">
      <w:start w:val="1"/>
      <w:numFmt w:val="bullet"/>
      <w:pStyle w:val="Nagwek3OrgHeading1h1"/>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2AAC0A0"/>
    <w:lvl w:ilvl="0">
      <w:start w:val="1"/>
      <w:numFmt w:val="bullet"/>
      <w:pStyle w:val="FrontPage1"/>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6376052C"/>
    <w:lvl w:ilvl="0">
      <w:numFmt w:val="decimal"/>
      <w:pStyle w:val="wyliczrab"/>
      <w:lvlText w:val="*"/>
      <w:lvlJc w:val="left"/>
    </w:lvl>
  </w:abstractNum>
  <w:abstractNum w:abstractNumId="5" w15:restartNumberingAfterBreak="0">
    <w:nsid w:val="00000003"/>
    <w:multiLevelType w:val="singleLevel"/>
    <w:tmpl w:val="00000003"/>
    <w:name w:val="WW8Num21"/>
    <w:lvl w:ilvl="0">
      <w:start w:val="1"/>
      <w:numFmt w:val="decimal"/>
      <w:lvlText w:val="%1."/>
      <w:lvlJc w:val="left"/>
      <w:pPr>
        <w:tabs>
          <w:tab w:val="num" w:pos="720"/>
        </w:tabs>
        <w:ind w:left="720" w:hanging="720"/>
      </w:pPr>
    </w:lvl>
  </w:abstractNum>
  <w:abstractNum w:abstractNumId="6" w15:restartNumberingAfterBreak="0">
    <w:nsid w:val="00000004"/>
    <w:multiLevelType w:val="singleLevel"/>
    <w:tmpl w:val="00000004"/>
    <w:name w:val="WW8Num28"/>
    <w:lvl w:ilvl="0">
      <w:start w:val="1"/>
      <w:numFmt w:val="lowerLetter"/>
      <w:lvlText w:val="%1)"/>
      <w:lvlJc w:val="left"/>
      <w:pPr>
        <w:tabs>
          <w:tab w:val="num" w:pos="720"/>
        </w:tabs>
        <w:ind w:left="720" w:hanging="720"/>
      </w:pPr>
    </w:lvl>
  </w:abstractNum>
  <w:abstractNum w:abstractNumId="7" w15:restartNumberingAfterBreak="0">
    <w:nsid w:val="00000006"/>
    <w:multiLevelType w:val="multilevel"/>
    <w:tmpl w:val="00000006"/>
    <w:name w:val="WW8Num39"/>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324"/>
        </w:tabs>
        <w:ind w:left="324" w:hanging="324"/>
      </w:pPr>
      <w:rPr>
        <w:rFonts w:ascii="Symbol" w:hAnsi="Symbol" w:cs="StarSymbol"/>
        <w:sz w:val="18"/>
        <w:szCs w:val="18"/>
      </w:rPr>
    </w:lvl>
    <w:lvl w:ilvl="2">
      <w:start w:val="1"/>
      <w:numFmt w:val="bullet"/>
      <w:lvlText w:val="-"/>
      <w:lvlJc w:val="left"/>
      <w:pPr>
        <w:tabs>
          <w:tab w:val="num" w:pos="365"/>
        </w:tabs>
        <w:ind w:left="365" w:hanging="365"/>
      </w:pPr>
      <w:rPr>
        <w:rFonts w:ascii="Symbol" w:hAnsi="Symbol" w:cs="StarSymbol"/>
        <w:sz w:val="18"/>
        <w:szCs w:val="18"/>
      </w:rPr>
    </w:lvl>
    <w:lvl w:ilvl="3">
      <w:start w:val="1"/>
      <w:numFmt w:val="bullet"/>
      <w:lvlText w:val="-"/>
      <w:lvlJc w:val="left"/>
      <w:pPr>
        <w:tabs>
          <w:tab w:val="num" w:pos="406"/>
        </w:tabs>
        <w:ind w:left="406" w:hanging="406"/>
      </w:pPr>
      <w:rPr>
        <w:rFonts w:ascii="Symbol" w:hAnsi="Symbol" w:cs="StarSymbol"/>
        <w:sz w:val="18"/>
        <w:szCs w:val="18"/>
      </w:rPr>
    </w:lvl>
    <w:lvl w:ilvl="4">
      <w:start w:val="1"/>
      <w:numFmt w:val="bullet"/>
      <w:lvlText w:val="-"/>
      <w:lvlJc w:val="left"/>
      <w:pPr>
        <w:tabs>
          <w:tab w:val="num" w:pos="447"/>
        </w:tabs>
        <w:ind w:left="447" w:hanging="447"/>
      </w:pPr>
      <w:rPr>
        <w:rFonts w:ascii="Symbol" w:hAnsi="Symbol" w:cs="StarSymbol"/>
        <w:sz w:val="18"/>
        <w:szCs w:val="18"/>
      </w:rPr>
    </w:lvl>
    <w:lvl w:ilvl="5">
      <w:start w:val="1"/>
      <w:numFmt w:val="bullet"/>
      <w:lvlText w:val="-"/>
      <w:lvlJc w:val="left"/>
      <w:pPr>
        <w:tabs>
          <w:tab w:val="num" w:pos="488"/>
        </w:tabs>
        <w:ind w:left="488" w:hanging="488"/>
      </w:pPr>
      <w:rPr>
        <w:rFonts w:ascii="Symbol" w:hAnsi="Symbol" w:cs="StarSymbol"/>
        <w:sz w:val="18"/>
        <w:szCs w:val="18"/>
      </w:rPr>
    </w:lvl>
    <w:lvl w:ilvl="6">
      <w:start w:val="1"/>
      <w:numFmt w:val="bullet"/>
      <w:lvlText w:val="-"/>
      <w:lvlJc w:val="left"/>
      <w:pPr>
        <w:tabs>
          <w:tab w:val="num" w:pos="529"/>
        </w:tabs>
        <w:ind w:left="529" w:hanging="529"/>
      </w:pPr>
      <w:rPr>
        <w:rFonts w:ascii="Symbol" w:hAnsi="Symbol" w:cs="StarSymbol"/>
        <w:sz w:val="18"/>
        <w:szCs w:val="18"/>
      </w:rPr>
    </w:lvl>
    <w:lvl w:ilvl="7">
      <w:start w:val="1"/>
      <w:numFmt w:val="bullet"/>
      <w:lvlText w:val="-"/>
      <w:lvlJc w:val="left"/>
      <w:pPr>
        <w:tabs>
          <w:tab w:val="num" w:pos="570"/>
        </w:tabs>
        <w:ind w:left="570" w:hanging="570"/>
      </w:pPr>
      <w:rPr>
        <w:rFonts w:ascii="Symbol" w:hAnsi="Symbol" w:cs="StarSymbol"/>
        <w:sz w:val="18"/>
        <w:szCs w:val="18"/>
      </w:rPr>
    </w:lvl>
    <w:lvl w:ilvl="8">
      <w:start w:val="1"/>
      <w:numFmt w:val="bullet"/>
      <w:lvlText w:val="-"/>
      <w:lvlJc w:val="left"/>
      <w:pPr>
        <w:tabs>
          <w:tab w:val="num" w:pos="611"/>
        </w:tabs>
        <w:ind w:left="611" w:hanging="611"/>
      </w:pPr>
      <w:rPr>
        <w:rFonts w:ascii="Symbol" w:hAnsi="Symbol" w:cs="StarSymbol"/>
        <w:sz w:val="18"/>
        <w:szCs w:val="18"/>
      </w:rPr>
    </w:lvl>
  </w:abstractNum>
  <w:abstractNum w:abstractNumId="8" w15:restartNumberingAfterBreak="0">
    <w:nsid w:val="0000000E"/>
    <w:multiLevelType w:val="singleLevel"/>
    <w:tmpl w:val="0000000E"/>
    <w:name w:val="WW8Num20"/>
    <w:lvl w:ilvl="0">
      <w:start w:val="1"/>
      <w:numFmt w:val="bullet"/>
      <w:lvlText w:val=""/>
      <w:lvlJc w:val="left"/>
      <w:pPr>
        <w:tabs>
          <w:tab w:val="num" w:pos="1068"/>
        </w:tabs>
        <w:ind w:left="1068" w:hanging="360"/>
      </w:pPr>
      <w:rPr>
        <w:rFonts w:ascii="Wingdings" w:hAnsi="Wingdings" w:cs="Wingdings"/>
      </w:rPr>
    </w:lvl>
  </w:abstractNum>
  <w:abstractNum w:abstractNumId="9" w15:restartNumberingAfterBreak="0">
    <w:nsid w:val="00000011"/>
    <w:multiLevelType w:val="multilevel"/>
    <w:tmpl w:val="00000011"/>
    <w:name w:val="WW8Num66"/>
    <w:lvl w:ilvl="0">
      <w:start w:val="1"/>
      <w:numFmt w:val="bullet"/>
      <w:lvlText w:val="·"/>
      <w:lvlJc w:val="left"/>
      <w:pPr>
        <w:tabs>
          <w:tab w:val="num" w:pos="1440"/>
        </w:tabs>
        <w:ind w:left="1440" w:hanging="1440"/>
      </w:pPr>
      <w:rPr>
        <w:rFonts w:ascii="Symbol" w:hAnsi="Symbol"/>
        <w:color w:val="000000"/>
      </w:rPr>
    </w:lvl>
    <w:lvl w:ilvl="1">
      <w:start w:val="1"/>
      <w:numFmt w:val="bullet"/>
      <w:lvlText w:val="o"/>
      <w:lvlJc w:val="left"/>
      <w:pPr>
        <w:tabs>
          <w:tab w:val="num" w:pos="1440"/>
        </w:tabs>
        <w:ind w:left="1440" w:hanging="1440"/>
      </w:pPr>
      <w:rPr>
        <w:rFonts w:ascii="Courier New" w:hAnsi="Courier New" w:cs="Arial Unicode MS"/>
      </w:rPr>
    </w:lvl>
    <w:lvl w:ilvl="2">
      <w:start w:val="1"/>
      <w:numFmt w:val="bullet"/>
      <w:lvlText w:val="§"/>
      <w:lvlJc w:val="left"/>
      <w:pPr>
        <w:tabs>
          <w:tab w:val="num" w:pos="2160"/>
        </w:tabs>
        <w:ind w:left="2160" w:hanging="2160"/>
      </w:pPr>
      <w:rPr>
        <w:rFonts w:ascii="Wingdings" w:hAnsi="Wingdings"/>
      </w:rPr>
    </w:lvl>
    <w:lvl w:ilvl="3">
      <w:start w:val="1"/>
      <w:numFmt w:val="bullet"/>
      <w:lvlText w:val="·"/>
      <w:lvlJc w:val="left"/>
      <w:pPr>
        <w:tabs>
          <w:tab w:val="num" w:pos="2880"/>
        </w:tabs>
        <w:ind w:left="2880" w:hanging="2880"/>
      </w:pPr>
      <w:rPr>
        <w:rFonts w:ascii="Symbol" w:hAnsi="Symbol"/>
      </w:rPr>
    </w:lvl>
    <w:lvl w:ilvl="4">
      <w:start w:val="1"/>
      <w:numFmt w:val="bullet"/>
      <w:lvlText w:val="o"/>
      <w:lvlJc w:val="left"/>
      <w:pPr>
        <w:tabs>
          <w:tab w:val="num" w:pos="3600"/>
        </w:tabs>
        <w:ind w:left="3600" w:hanging="3600"/>
      </w:pPr>
      <w:rPr>
        <w:rFonts w:ascii="Courier New" w:hAnsi="Courier New" w:cs="Arial Unicode MS"/>
      </w:rPr>
    </w:lvl>
    <w:lvl w:ilvl="5">
      <w:start w:val="1"/>
      <w:numFmt w:val="bullet"/>
      <w:lvlText w:val="§"/>
      <w:lvlJc w:val="left"/>
      <w:pPr>
        <w:tabs>
          <w:tab w:val="num" w:pos="4320"/>
        </w:tabs>
        <w:ind w:left="4320" w:hanging="4320"/>
      </w:pPr>
      <w:rPr>
        <w:rFonts w:ascii="Wingdings" w:hAnsi="Wingdings"/>
      </w:rPr>
    </w:lvl>
    <w:lvl w:ilvl="6">
      <w:start w:val="1"/>
      <w:numFmt w:val="bullet"/>
      <w:lvlText w:val="·"/>
      <w:lvlJc w:val="left"/>
      <w:pPr>
        <w:tabs>
          <w:tab w:val="num" w:pos="5040"/>
        </w:tabs>
        <w:ind w:left="5040" w:hanging="5040"/>
      </w:pPr>
      <w:rPr>
        <w:rFonts w:ascii="Symbol" w:hAnsi="Symbol"/>
      </w:rPr>
    </w:lvl>
    <w:lvl w:ilvl="7">
      <w:start w:val="1"/>
      <w:numFmt w:val="bullet"/>
      <w:lvlText w:val="o"/>
      <w:lvlJc w:val="left"/>
      <w:pPr>
        <w:tabs>
          <w:tab w:val="num" w:pos="5760"/>
        </w:tabs>
        <w:ind w:left="5760" w:hanging="5760"/>
      </w:pPr>
      <w:rPr>
        <w:rFonts w:ascii="Courier New" w:hAnsi="Courier New" w:cs="Arial Unicode MS"/>
      </w:rPr>
    </w:lvl>
    <w:lvl w:ilvl="8">
      <w:start w:val="1"/>
      <w:numFmt w:val="bullet"/>
      <w:lvlText w:val="§"/>
      <w:lvlJc w:val="left"/>
      <w:pPr>
        <w:tabs>
          <w:tab w:val="num" w:pos="6480"/>
        </w:tabs>
        <w:ind w:left="6480" w:hanging="6480"/>
      </w:pPr>
      <w:rPr>
        <w:rFonts w:ascii="Wingdings" w:hAnsi="Wingdings"/>
      </w:rPr>
    </w:lvl>
  </w:abstractNum>
  <w:abstractNum w:abstractNumId="10" w15:restartNumberingAfterBreak="0">
    <w:nsid w:val="00000012"/>
    <w:multiLevelType w:val="multilevel"/>
    <w:tmpl w:val="00000012"/>
    <w:name w:val="WW8Num78"/>
    <w:lvl w:ilvl="0">
      <w:start w:val="1"/>
      <w:numFmt w:val="bullet"/>
      <w:lvlText w:val="·"/>
      <w:lvlJc w:val="left"/>
      <w:pPr>
        <w:tabs>
          <w:tab w:val="num" w:pos="1440"/>
        </w:tabs>
        <w:ind w:left="1440" w:hanging="1440"/>
      </w:pPr>
      <w:rPr>
        <w:rFonts w:ascii="Symbol" w:hAnsi="Symbol"/>
        <w:color w:val="000000"/>
      </w:rPr>
    </w:lvl>
    <w:lvl w:ilvl="1">
      <w:start w:val="1"/>
      <w:numFmt w:val="bullet"/>
      <w:lvlText w:val="o"/>
      <w:lvlJc w:val="left"/>
      <w:pPr>
        <w:tabs>
          <w:tab w:val="num" w:pos="1440"/>
        </w:tabs>
        <w:ind w:left="1440" w:hanging="1440"/>
      </w:pPr>
      <w:rPr>
        <w:rFonts w:ascii="Courier New" w:hAnsi="Courier New" w:cs="Arial Unicode MS"/>
      </w:rPr>
    </w:lvl>
    <w:lvl w:ilvl="2">
      <w:start w:val="1"/>
      <w:numFmt w:val="bullet"/>
      <w:lvlText w:val="§"/>
      <w:lvlJc w:val="left"/>
      <w:pPr>
        <w:tabs>
          <w:tab w:val="num" w:pos="2160"/>
        </w:tabs>
        <w:ind w:left="2160" w:hanging="2160"/>
      </w:pPr>
      <w:rPr>
        <w:rFonts w:ascii="Wingdings" w:hAnsi="Wingdings"/>
      </w:rPr>
    </w:lvl>
    <w:lvl w:ilvl="3">
      <w:start w:val="1"/>
      <w:numFmt w:val="bullet"/>
      <w:lvlText w:val="·"/>
      <w:lvlJc w:val="left"/>
      <w:pPr>
        <w:tabs>
          <w:tab w:val="num" w:pos="2880"/>
        </w:tabs>
        <w:ind w:left="2880" w:hanging="2880"/>
      </w:pPr>
      <w:rPr>
        <w:rFonts w:ascii="Symbol" w:hAnsi="Symbol"/>
      </w:rPr>
    </w:lvl>
    <w:lvl w:ilvl="4">
      <w:start w:val="1"/>
      <w:numFmt w:val="bullet"/>
      <w:lvlText w:val="o"/>
      <w:lvlJc w:val="left"/>
      <w:pPr>
        <w:tabs>
          <w:tab w:val="num" w:pos="3600"/>
        </w:tabs>
        <w:ind w:left="3600" w:hanging="3600"/>
      </w:pPr>
      <w:rPr>
        <w:rFonts w:ascii="Courier New" w:hAnsi="Courier New" w:cs="Arial Unicode MS"/>
      </w:rPr>
    </w:lvl>
    <w:lvl w:ilvl="5">
      <w:start w:val="1"/>
      <w:numFmt w:val="bullet"/>
      <w:lvlText w:val="§"/>
      <w:lvlJc w:val="left"/>
      <w:pPr>
        <w:tabs>
          <w:tab w:val="num" w:pos="4320"/>
        </w:tabs>
        <w:ind w:left="4320" w:hanging="4320"/>
      </w:pPr>
      <w:rPr>
        <w:rFonts w:ascii="Wingdings" w:hAnsi="Wingdings"/>
      </w:rPr>
    </w:lvl>
    <w:lvl w:ilvl="6">
      <w:start w:val="1"/>
      <w:numFmt w:val="bullet"/>
      <w:lvlText w:val="·"/>
      <w:lvlJc w:val="left"/>
      <w:pPr>
        <w:tabs>
          <w:tab w:val="num" w:pos="5040"/>
        </w:tabs>
        <w:ind w:left="5040" w:hanging="5040"/>
      </w:pPr>
      <w:rPr>
        <w:rFonts w:ascii="Symbol" w:hAnsi="Symbol"/>
      </w:rPr>
    </w:lvl>
    <w:lvl w:ilvl="7">
      <w:start w:val="1"/>
      <w:numFmt w:val="bullet"/>
      <w:lvlText w:val="o"/>
      <w:lvlJc w:val="left"/>
      <w:pPr>
        <w:tabs>
          <w:tab w:val="num" w:pos="5760"/>
        </w:tabs>
        <w:ind w:left="5760" w:hanging="5760"/>
      </w:pPr>
      <w:rPr>
        <w:rFonts w:ascii="Courier New" w:hAnsi="Courier New" w:cs="Arial Unicode MS"/>
      </w:rPr>
    </w:lvl>
    <w:lvl w:ilvl="8">
      <w:start w:val="1"/>
      <w:numFmt w:val="bullet"/>
      <w:lvlText w:val="§"/>
      <w:lvlJc w:val="left"/>
      <w:pPr>
        <w:tabs>
          <w:tab w:val="num" w:pos="6480"/>
        </w:tabs>
        <w:ind w:left="6480" w:hanging="6480"/>
      </w:pPr>
      <w:rPr>
        <w:rFonts w:ascii="Wingdings" w:hAnsi="Wingdings"/>
      </w:rPr>
    </w:lvl>
  </w:abstractNum>
  <w:abstractNum w:abstractNumId="11" w15:restartNumberingAfterBreak="0">
    <w:nsid w:val="00000013"/>
    <w:multiLevelType w:val="singleLevel"/>
    <w:tmpl w:val="00000013"/>
    <w:name w:val="WW8Num26"/>
    <w:lvl w:ilvl="0">
      <w:start w:val="1"/>
      <w:numFmt w:val="bullet"/>
      <w:lvlText w:val=""/>
      <w:lvlJc w:val="left"/>
      <w:pPr>
        <w:tabs>
          <w:tab w:val="num" w:pos="720"/>
        </w:tabs>
        <w:ind w:left="720" w:hanging="360"/>
      </w:pPr>
      <w:rPr>
        <w:rFonts w:ascii="Symbol" w:hAnsi="Symbol" w:cs="Symbol"/>
      </w:rPr>
    </w:lvl>
  </w:abstractNum>
  <w:abstractNum w:abstractNumId="12" w15:restartNumberingAfterBreak="0">
    <w:nsid w:val="0000001B"/>
    <w:multiLevelType w:val="singleLevel"/>
    <w:tmpl w:val="0000001B"/>
    <w:name w:val="WW8Num40"/>
    <w:lvl w:ilvl="0">
      <w:start w:val="1"/>
      <w:numFmt w:val="bullet"/>
      <w:lvlText w:val=""/>
      <w:lvlJc w:val="left"/>
      <w:pPr>
        <w:tabs>
          <w:tab w:val="num" w:pos="0"/>
        </w:tabs>
        <w:ind w:left="1429" w:hanging="360"/>
      </w:pPr>
      <w:rPr>
        <w:rFonts w:ascii="Wingdings" w:hAnsi="Wingdings" w:cs="Wingdings"/>
      </w:rPr>
    </w:lvl>
  </w:abstractNum>
  <w:abstractNum w:abstractNumId="13" w15:restartNumberingAfterBreak="0">
    <w:nsid w:val="00044406"/>
    <w:multiLevelType w:val="hybridMultilevel"/>
    <w:tmpl w:val="6BC03B2C"/>
    <w:lvl w:ilvl="0" w:tplc="55448312">
      <w:start w:val="1"/>
      <w:numFmt w:val="decimal"/>
      <w:lvlText w:val="%1."/>
      <w:lvlJc w:val="left"/>
      <w:pPr>
        <w:ind w:left="360" w:hanging="360"/>
      </w:pPr>
      <w:rPr>
        <w:rFonts w:hint="default"/>
        <w:b w:val="0"/>
      </w:rPr>
    </w:lvl>
    <w:lvl w:ilvl="1" w:tplc="04150019" w:tentative="1">
      <w:start w:val="1"/>
      <w:numFmt w:val="lowerLetter"/>
      <w:lvlText w:val="%2."/>
      <w:lvlJc w:val="left"/>
      <w:pPr>
        <w:ind w:left="978" w:hanging="360"/>
      </w:pPr>
    </w:lvl>
    <w:lvl w:ilvl="2" w:tplc="0415001B" w:tentative="1">
      <w:start w:val="1"/>
      <w:numFmt w:val="lowerRoman"/>
      <w:lvlText w:val="%3."/>
      <w:lvlJc w:val="right"/>
      <w:pPr>
        <w:ind w:left="1698" w:hanging="180"/>
      </w:pPr>
    </w:lvl>
    <w:lvl w:ilvl="3" w:tplc="0415000F" w:tentative="1">
      <w:start w:val="1"/>
      <w:numFmt w:val="decimal"/>
      <w:lvlText w:val="%4."/>
      <w:lvlJc w:val="left"/>
      <w:pPr>
        <w:ind w:left="2418" w:hanging="360"/>
      </w:pPr>
    </w:lvl>
    <w:lvl w:ilvl="4" w:tplc="04150019" w:tentative="1">
      <w:start w:val="1"/>
      <w:numFmt w:val="lowerLetter"/>
      <w:lvlText w:val="%5."/>
      <w:lvlJc w:val="left"/>
      <w:pPr>
        <w:ind w:left="3138" w:hanging="360"/>
      </w:pPr>
    </w:lvl>
    <w:lvl w:ilvl="5" w:tplc="0415001B" w:tentative="1">
      <w:start w:val="1"/>
      <w:numFmt w:val="lowerRoman"/>
      <w:lvlText w:val="%6."/>
      <w:lvlJc w:val="right"/>
      <w:pPr>
        <w:ind w:left="3858" w:hanging="180"/>
      </w:pPr>
    </w:lvl>
    <w:lvl w:ilvl="6" w:tplc="0415000F" w:tentative="1">
      <w:start w:val="1"/>
      <w:numFmt w:val="decimal"/>
      <w:lvlText w:val="%7."/>
      <w:lvlJc w:val="left"/>
      <w:pPr>
        <w:ind w:left="4578" w:hanging="360"/>
      </w:pPr>
    </w:lvl>
    <w:lvl w:ilvl="7" w:tplc="04150019" w:tentative="1">
      <w:start w:val="1"/>
      <w:numFmt w:val="lowerLetter"/>
      <w:lvlText w:val="%8."/>
      <w:lvlJc w:val="left"/>
      <w:pPr>
        <w:ind w:left="5298" w:hanging="360"/>
      </w:pPr>
    </w:lvl>
    <w:lvl w:ilvl="8" w:tplc="0415001B" w:tentative="1">
      <w:start w:val="1"/>
      <w:numFmt w:val="lowerRoman"/>
      <w:lvlText w:val="%9."/>
      <w:lvlJc w:val="right"/>
      <w:pPr>
        <w:ind w:left="6018" w:hanging="180"/>
      </w:pPr>
    </w:lvl>
  </w:abstractNum>
  <w:abstractNum w:abstractNumId="14" w15:restartNumberingAfterBreak="0">
    <w:nsid w:val="0101367D"/>
    <w:multiLevelType w:val="hybridMultilevel"/>
    <w:tmpl w:val="16DC4A5A"/>
    <w:lvl w:ilvl="0" w:tplc="B0648D24">
      <w:start w:val="1"/>
      <w:numFmt w:val="bullet"/>
      <w:lvlText w:val=""/>
      <w:lvlJc w:val="left"/>
      <w:pPr>
        <w:ind w:left="1116" w:hanging="360"/>
      </w:pPr>
      <w:rPr>
        <w:rFonts w:ascii="Symbol" w:hAnsi="Symbol" w:hint="default"/>
      </w:rPr>
    </w:lvl>
    <w:lvl w:ilvl="1" w:tplc="04150003">
      <w:start w:val="1"/>
      <w:numFmt w:val="bullet"/>
      <w:lvlText w:val="o"/>
      <w:lvlJc w:val="left"/>
      <w:pPr>
        <w:ind w:left="1836" w:hanging="360"/>
      </w:pPr>
      <w:rPr>
        <w:rFonts w:ascii="Courier New" w:hAnsi="Courier New" w:cs="Courier New" w:hint="default"/>
      </w:rPr>
    </w:lvl>
    <w:lvl w:ilvl="2" w:tplc="04150005" w:tentative="1">
      <w:start w:val="1"/>
      <w:numFmt w:val="bullet"/>
      <w:lvlText w:val=""/>
      <w:lvlJc w:val="left"/>
      <w:pPr>
        <w:ind w:left="2556" w:hanging="360"/>
      </w:pPr>
      <w:rPr>
        <w:rFonts w:ascii="Wingdings" w:hAnsi="Wingdings" w:hint="default"/>
      </w:rPr>
    </w:lvl>
    <w:lvl w:ilvl="3" w:tplc="04150001" w:tentative="1">
      <w:start w:val="1"/>
      <w:numFmt w:val="bullet"/>
      <w:lvlText w:val=""/>
      <w:lvlJc w:val="left"/>
      <w:pPr>
        <w:ind w:left="3276" w:hanging="360"/>
      </w:pPr>
      <w:rPr>
        <w:rFonts w:ascii="Symbol" w:hAnsi="Symbol" w:hint="default"/>
      </w:rPr>
    </w:lvl>
    <w:lvl w:ilvl="4" w:tplc="04150003" w:tentative="1">
      <w:start w:val="1"/>
      <w:numFmt w:val="bullet"/>
      <w:lvlText w:val="o"/>
      <w:lvlJc w:val="left"/>
      <w:pPr>
        <w:ind w:left="3996" w:hanging="360"/>
      </w:pPr>
      <w:rPr>
        <w:rFonts w:ascii="Courier New" w:hAnsi="Courier New" w:cs="Courier New" w:hint="default"/>
      </w:rPr>
    </w:lvl>
    <w:lvl w:ilvl="5" w:tplc="04150005" w:tentative="1">
      <w:start w:val="1"/>
      <w:numFmt w:val="bullet"/>
      <w:lvlText w:val=""/>
      <w:lvlJc w:val="left"/>
      <w:pPr>
        <w:ind w:left="4716" w:hanging="360"/>
      </w:pPr>
      <w:rPr>
        <w:rFonts w:ascii="Wingdings" w:hAnsi="Wingdings" w:hint="default"/>
      </w:rPr>
    </w:lvl>
    <w:lvl w:ilvl="6" w:tplc="04150001" w:tentative="1">
      <w:start w:val="1"/>
      <w:numFmt w:val="bullet"/>
      <w:lvlText w:val=""/>
      <w:lvlJc w:val="left"/>
      <w:pPr>
        <w:ind w:left="5436" w:hanging="360"/>
      </w:pPr>
      <w:rPr>
        <w:rFonts w:ascii="Symbol" w:hAnsi="Symbol" w:hint="default"/>
      </w:rPr>
    </w:lvl>
    <w:lvl w:ilvl="7" w:tplc="04150003" w:tentative="1">
      <w:start w:val="1"/>
      <w:numFmt w:val="bullet"/>
      <w:lvlText w:val="o"/>
      <w:lvlJc w:val="left"/>
      <w:pPr>
        <w:ind w:left="6156" w:hanging="360"/>
      </w:pPr>
      <w:rPr>
        <w:rFonts w:ascii="Courier New" w:hAnsi="Courier New" w:cs="Courier New" w:hint="default"/>
      </w:rPr>
    </w:lvl>
    <w:lvl w:ilvl="8" w:tplc="04150005" w:tentative="1">
      <w:start w:val="1"/>
      <w:numFmt w:val="bullet"/>
      <w:lvlText w:val=""/>
      <w:lvlJc w:val="left"/>
      <w:pPr>
        <w:ind w:left="6876" w:hanging="360"/>
      </w:pPr>
      <w:rPr>
        <w:rFonts w:ascii="Wingdings" w:hAnsi="Wingdings" w:hint="default"/>
      </w:rPr>
    </w:lvl>
  </w:abstractNum>
  <w:abstractNum w:abstractNumId="15" w15:restartNumberingAfterBreak="0">
    <w:nsid w:val="01AA08AC"/>
    <w:multiLevelType w:val="hybridMultilevel"/>
    <w:tmpl w:val="3F46E1BE"/>
    <w:name w:val="WW8Num4"/>
    <w:lvl w:ilvl="0" w:tplc="FFFFFFFF">
      <w:start w:val="1"/>
      <w:numFmt w:val="upperRoman"/>
      <w:pStyle w:val="W4pz"/>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29779A0"/>
    <w:multiLevelType w:val="hybridMultilevel"/>
    <w:tmpl w:val="4CC0B0EE"/>
    <w:lvl w:ilvl="0" w:tplc="0415000B">
      <w:start w:val="1"/>
      <w:numFmt w:val="lowerLetter"/>
      <w:pStyle w:val="Zawartotabeli"/>
      <w:lvlText w:val="%1)"/>
      <w:lvlJc w:val="left"/>
      <w:pPr>
        <w:tabs>
          <w:tab w:val="num" w:pos="709"/>
        </w:tabs>
        <w:ind w:left="709" w:hanging="425"/>
      </w:pPr>
      <w:rPr>
        <w:rFonts w:hint="default"/>
      </w:rPr>
    </w:lvl>
    <w:lvl w:ilvl="1" w:tplc="04150003" w:tentative="1">
      <w:start w:val="1"/>
      <w:numFmt w:val="lowerLetter"/>
      <w:lvlText w:val="%2."/>
      <w:lvlJc w:val="left"/>
      <w:pPr>
        <w:tabs>
          <w:tab w:val="num" w:pos="2008"/>
        </w:tabs>
        <w:ind w:left="2008" w:hanging="360"/>
      </w:pPr>
    </w:lvl>
    <w:lvl w:ilvl="2" w:tplc="04150005" w:tentative="1">
      <w:start w:val="1"/>
      <w:numFmt w:val="lowerRoman"/>
      <w:lvlText w:val="%3."/>
      <w:lvlJc w:val="right"/>
      <w:pPr>
        <w:tabs>
          <w:tab w:val="num" w:pos="2728"/>
        </w:tabs>
        <w:ind w:left="2728" w:hanging="180"/>
      </w:pPr>
    </w:lvl>
    <w:lvl w:ilvl="3" w:tplc="04150001" w:tentative="1">
      <w:start w:val="1"/>
      <w:numFmt w:val="decimal"/>
      <w:lvlText w:val="%4."/>
      <w:lvlJc w:val="left"/>
      <w:pPr>
        <w:tabs>
          <w:tab w:val="num" w:pos="3448"/>
        </w:tabs>
        <w:ind w:left="3448" w:hanging="360"/>
      </w:pPr>
    </w:lvl>
    <w:lvl w:ilvl="4" w:tplc="04150003" w:tentative="1">
      <w:start w:val="1"/>
      <w:numFmt w:val="lowerLetter"/>
      <w:lvlText w:val="%5."/>
      <w:lvlJc w:val="left"/>
      <w:pPr>
        <w:tabs>
          <w:tab w:val="num" w:pos="4168"/>
        </w:tabs>
        <w:ind w:left="4168" w:hanging="360"/>
      </w:pPr>
    </w:lvl>
    <w:lvl w:ilvl="5" w:tplc="04150005" w:tentative="1">
      <w:start w:val="1"/>
      <w:numFmt w:val="lowerRoman"/>
      <w:lvlText w:val="%6."/>
      <w:lvlJc w:val="right"/>
      <w:pPr>
        <w:tabs>
          <w:tab w:val="num" w:pos="4888"/>
        </w:tabs>
        <w:ind w:left="4888" w:hanging="180"/>
      </w:pPr>
    </w:lvl>
    <w:lvl w:ilvl="6" w:tplc="04150001" w:tentative="1">
      <w:start w:val="1"/>
      <w:numFmt w:val="decimal"/>
      <w:lvlText w:val="%7."/>
      <w:lvlJc w:val="left"/>
      <w:pPr>
        <w:tabs>
          <w:tab w:val="num" w:pos="5608"/>
        </w:tabs>
        <w:ind w:left="5608" w:hanging="360"/>
      </w:pPr>
    </w:lvl>
    <w:lvl w:ilvl="7" w:tplc="04150003" w:tentative="1">
      <w:start w:val="1"/>
      <w:numFmt w:val="lowerLetter"/>
      <w:lvlText w:val="%8."/>
      <w:lvlJc w:val="left"/>
      <w:pPr>
        <w:tabs>
          <w:tab w:val="num" w:pos="6328"/>
        </w:tabs>
        <w:ind w:left="6328" w:hanging="360"/>
      </w:pPr>
    </w:lvl>
    <w:lvl w:ilvl="8" w:tplc="04150005" w:tentative="1">
      <w:start w:val="1"/>
      <w:numFmt w:val="lowerRoman"/>
      <w:lvlText w:val="%9."/>
      <w:lvlJc w:val="right"/>
      <w:pPr>
        <w:tabs>
          <w:tab w:val="num" w:pos="7048"/>
        </w:tabs>
        <w:ind w:left="7048" w:hanging="180"/>
      </w:pPr>
    </w:lvl>
  </w:abstractNum>
  <w:abstractNum w:abstractNumId="17" w15:restartNumberingAfterBreak="0">
    <w:nsid w:val="05204EC3"/>
    <w:multiLevelType w:val="hybridMultilevel"/>
    <w:tmpl w:val="9DE4E1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6BA459F"/>
    <w:multiLevelType w:val="hybridMultilevel"/>
    <w:tmpl w:val="32AE87A2"/>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DE544E"/>
    <w:multiLevelType w:val="hybridMultilevel"/>
    <w:tmpl w:val="F724A9A6"/>
    <w:lvl w:ilvl="0" w:tplc="AEAEFA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9A6465B"/>
    <w:multiLevelType w:val="hybridMultilevel"/>
    <w:tmpl w:val="B90EE858"/>
    <w:lvl w:ilvl="0" w:tplc="EA3CA882">
      <w:start w:val="1"/>
      <w:numFmt w:val="bullet"/>
      <w:pStyle w:val="Listapunktowana3"/>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1" w15:restartNumberingAfterBreak="0">
    <w:nsid w:val="09F071DF"/>
    <w:multiLevelType w:val="hybridMultilevel"/>
    <w:tmpl w:val="A59E1A38"/>
    <w:lvl w:ilvl="0" w:tplc="04150001">
      <w:start w:val="1"/>
      <w:numFmt w:val="bullet"/>
      <w:pStyle w:val="Listapunktowana2"/>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0E9D46B1"/>
    <w:multiLevelType w:val="hybridMultilevel"/>
    <w:tmpl w:val="A8903030"/>
    <w:lvl w:ilvl="0" w:tplc="6388B21A">
      <w:start w:val="1"/>
      <w:numFmt w:val="bullet"/>
      <w:pStyle w:val="Nagwekspisutreci"/>
      <w:lvlText w:val=""/>
      <w:lvlJc w:val="left"/>
      <w:pPr>
        <w:tabs>
          <w:tab w:val="num" w:pos="720"/>
        </w:tabs>
        <w:ind w:left="720" w:hanging="360"/>
      </w:pPr>
      <w:rPr>
        <w:rFonts w:ascii="Symbol" w:hAnsi="Symbol" w:hint="default"/>
      </w:rPr>
    </w:lvl>
    <w:lvl w:ilvl="1" w:tplc="EA766DF0">
      <w:start w:val="1"/>
      <w:numFmt w:val="upp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EF73BBB"/>
    <w:multiLevelType w:val="hybridMultilevel"/>
    <w:tmpl w:val="7D9645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0705DA9"/>
    <w:multiLevelType w:val="hybridMultilevel"/>
    <w:tmpl w:val="CAAA5506"/>
    <w:lvl w:ilvl="0" w:tplc="D0F6FFCE">
      <w:start w:val="1"/>
      <w:numFmt w:val="lowerLetter"/>
      <w:pStyle w:val="Nagwektabeli"/>
      <w:lvlText w:val="%1)"/>
      <w:lvlJc w:val="left"/>
      <w:pPr>
        <w:tabs>
          <w:tab w:val="num" w:pos="992"/>
        </w:tabs>
        <w:ind w:left="992" w:hanging="425"/>
      </w:pPr>
      <w:rPr>
        <w:rFonts w:hint="default"/>
      </w:rPr>
    </w:lvl>
    <w:lvl w:ilvl="1" w:tplc="3A461392" w:tentative="1">
      <w:start w:val="1"/>
      <w:numFmt w:val="lowerLetter"/>
      <w:lvlText w:val="%2."/>
      <w:lvlJc w:val="left"/>
      <w:pPr>
        <w:tabs>
          <w:tab w:val="num" w:pos="2291"/>
        </w:tabs>
        <w:ind w:left="2291" w:hanging="360"/>
      </w:pPr>
    </w:lvl>
    <w:lvl w:ilvl="2" w:tplc="041ADD24" w:tentative="1">
      <w:start w:val="1"/>
      <w:numFmt w:val="lowerRoman"/>
      <w:lvlText w:val="%3."/>
      <w:lvlJc w:val="right"/>
      <w:pPr>
        <w:tabs>
          <w:tab w:val="num" w:pos="3011"/>
        </w:tabs>
        <w:ind w:left="3011" w:hanging="180"/>
      </w:pPr>
    </w:lvl>
    <w:lvl w:ilvl="3" w:tplc="35567CFE" w:tentative="1">
      <w:start w:val="1"/>
      <w:numFmt w:val="decimal"/>
      <w:lvlText w:val="%4."/>
      <w:lvlJc w:val="left"/>
      <w:pPr>
        <w:tabs>
          <w:tab w:val="num" w:pos="3731"/>
        </w:tabs>
        <w:ind w:left="3731" w:hanging="360"/>
      </w:pPr>
    </w:lvl>
    <w:lvl w:ilvl="4" w:tplc="AB4C1E3A" w:tentative="1">
      <w:start w:val="1"/>
      <w:numFmt w:val="lowerLetter"/>
      <w:lvlText w:val="%5."/>
      <w:lvlJc w:val="left"/>
      <w:pPr>
        <w:tabs>
          <w:tab w:val="num" w:pos="4451"/>
        </w:tabs>
        <w:ind w:left="4451" w:hanging="360"/>
      </w:pPr>
    </w:lvl>
    <w:lvl w:ilvl="5" w:tplc="DAA2F9E2" w:tentative="1">
      <w:start w:val="1"/>
      <w:numFmt w:val="lowerRoman"/>
      <w:lvlText w:val="%6."/>
      <w:lvlJc w:val="right"/>
      <w:pPr>
        <w:tabs>
          <w:tab w:val="num" w:pos="5171"/>
        </w:tabs>
        <w:ind w:left="5171" w:hanging="180"/>
      </w:pPr>
    </w:lvl>
    <w:lvl w:ilvl="6" w:tplc="1BE8DFC4" w:tentative="1">
      <w:start w:val="1"/>
      <w:numFmt w:val="decimal"/>
      <w:lvlText w:val="%7."/>
      <w:lvlJc w:val="left"/>
      <w:pPr>
        <w:tabs>
          <w:tab w:val="num" w:pos="5891"/>
        </w:tabs>
        <w:ind w:left="5891" w:hanging="360"/>
      </w:pPr>
    </w:lvl>
    <w:lvl w:ilvl="7" w:tplc="27BA601E" w:tentative="1">
      <w:start w:val="1"/>
      <w:numFmt w:val="lowerLetter"/>
      <w:lvlText w:val="%8."/>
      <w:lvlJc w:val="left"/>
      <w:pPr>
        <w:tabs>
          <w:tab w:val="num" w:pos="6611"/>
        </w:tabs>
        <w:ind w:left="6611" w:hanging="360"/>
      </w:pPr>
    </w:lvl>
    <w:lvl w:ilvl="8" w:tplc="CB622B96" w:tentative="1">
      <w:start w:val="1"/>
      <w:numFmt w:val="lowerRoman"/>
      <w:lvlText w:val="%9."/>
      <w:lvlJc w:val="right"/>
      <w:pPr>
        <w:tabs>
          <w:tab w:val="num" w:pos="7331"/>
        </w:tabs>
        <w:ind w:left="7331" w:hanging="180"/>
      </w:pPr>
    </w:lvl>
  </w:abstractNum>
  <w:abstractNum w:abstractNumId="25" w15:restartNumberingAfterBreak="0">
    <w:nsid w:val="11063661"/>
    <w:multiLevelType w:val="hybridMultilevel"/>
    <w:tmpl w:val="C70CBC0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6" w15:restartNumberingAfterBreak="0">
    <w:nsid w:val="12172F87"/>
    <w:multiLevelType w:val="hybridMultilevel"/>
    <w:tmpl w:val="2474E518"/>
    <w:name w:val="WW8Num8"/>
    <w:lvl w:ilvl="0" w:tplc="FFFFFFFF">
      <w:start w:val="1"/>
      <w:numFmt w:val="bullet"/>
      <w:pStyle w:val="N5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36D645B"/>
    <w:multiLevelType w:val="singleLevel"/>
    <w:tmpl w:val="5F48C7EA"/>
    <w:lvl w:ilvl="0">
      <w:start w:val="1"/>
      <w:numFmt w:val="lowerLetter"/>
      <w:pStyle w:val="just"/>
      <w:lvlText w:val="%1)"/>
      <w:lvlJc w:val="left"/>
      <w:pPr>
        <w:tabs>
          <w:tab w:val="num" w:pos="425"/>
        </w:tabs>
        <w:ind w:left="425" w:hanging="425"/>
      </w:pPr>
      <w:rPr>
        <w:rFonts w:hint="default"/>
      </w:rPr>
    </w:lvl>
  </w:abstractNum>
  <w:abstractNum w:abstractNumId="28" w15:restartNumberingAfterBreak="0">
    <w:nsid w:val="14E261F8"/>
    <w:multiLevelType w:val="hybridMultilevel"/>
    <w:tmpl w:val="858E0452"/>
    <w:lvl w:ilvl="0" w:tplc="B0648D24">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9" w15:restartNumberingAfterBreak="0">
    <w:nsid w:val="15D244FD"/>
    <w:multiLevelType w:val="hybridMultilevel"/>
    <w:tmpl w:val="29D65DB0"/>
    <w:lvl w:ilvl="0" w:tplc="04150005">
      <w:start w:val="1"/>
      <w:numFmt w:val="bullet"/>
      <w:pStyle w:val="Naglwek9"/>
      <w:lvlText w:val="o"/>
      <w:lvlJc w:val="left"/>
      <w:pPr>
        <w:tabs>
          <w:tab w:val="num" w:pos="900"/>
        </w:tabs>
        <w:ind w:left="900" w:hanging="360"/>
      </w:pPr>
      <w:rPr>
        <w:rFonts w:ascii="Courier New" w:hAnsi="Courier New" w:cs="Courier New"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16422658"/>
    <w:multiLevelType w:val="hybridMultilevel"/>
    <w:tmpl w:val="2FAC1E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32" w15:restartNumberingAfterBreak="0">
    <w:nsid w:val="17182B16"/>
    <w:multiLevelType w:val="hybridMultilevel"/>
    <w:tmpl w:val="0ADE32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7925F1D"/>
    <w:multiLevelType w:val="hybridMultilevel"/>
    <w:tmpl w:val="1292D24E"/>
    <w:lvl w:ilvl="0" w:tplc="D3E6DC6A">
      <w:start w:val="1"/>
      <w:numFmt w:val="lowerLetter"/>
      <w:pStyle w:val="Poziom4pz"/>
      <w:lvlText w:val="%1)"/>
      <w:lvlJc w:val="left"/>
      <w:pPr>
        <w:tabs>
          <w:tab w:val="num" w:pos="1843"/>
        </w:tabs>
        <w:ind w:left="1843" w:hanging="425"/>
      </w:pPr>
      <w:rPr>
        <w:rFonts w:hint="default"/>
      </w:rPr>
    </w:lvl>
    <w:lvl w:ilvl="1" w:tplc="04150019" w:tentative="1">
      <w:start w:val="1"/>
      <w:numFmt w:val="lowerLetter"/>
      <w:lvlText w:val="%2."/>
      <w:lvlJc w:val="left"/>
      <w:pPr>
        <w:tabs>
          <w:tab w:val="num" w:pos="2858"/>
        </w:tabs>
        <w:ind w:left="2858" w:hanging="360"/>
      </w:pPr>
    </w:lvl>
    <w:lvl w:ilvl="2" w:tplc="0415001B" w:tentative="1">
      <w:start w:val="1"/>
      <w:numFmt w:val="lowerRoman"/>
      <w:lvlText w:val="%3."/>
      <w:lvlJc w:val="right"/>
      <w:pPr>
        <w:tabs>
          <w:tab w:val="num" w:pos="3578"/>
        </w:tabs>
        <w:ind w:left="3578" w:hanging="180"/>
      </w:pPr>
    </w:lvl>
    <w:lvl w:ilvl="3" w:tplc="0415000F" w:tentative="1">
      <w:start w:val="1"/>
      <w:numFmt w:val="decimal"/>
      <w:lvlText w:val="%4."/>
      <w:lvlJc w:val="left"/>
      <w:pPr>
        <w:tabs>
          <w:tab w:val="num" w:pos="4298"/>
        </w:tabs>
        <w:ind w:left="4298" w:hanging="360"/>
      </w:pPr>
    </w:lvl>
    <w:lvl w:ilvl="4" w:tplc="04150019" w:tentative="1">
      <w:start w:val="1"/>
      <w:numFmt w:val="lowerLetter"/>
      <w:lvlText w:val="%5."/>
      <w:lvlJc w:val="left"/>
      <w:pPr>
        <w:tabs>
          <w:tab w:val="num" w:pos="5018"/>
        </w:tabs>
        <w:ind w:left="5018" w:hanging="360"/>
      </w:pPr>
    </w:lvl>
    <w:lvl w:ilvl="5" w:tplc="0415001B" w:tentative="1">
      <w:start w:val="1"/>
      <w:numFmt w:val="lowerRoman"/>
      <w:lvlText w:val="%6."/>
      <w:lvlJc w:val="right"/>
      <w:pPr>
        <w:tabs>
          <w:tab w:val="num" w:pos="5738"/>
        </w:tabs>
        <w:ind w:left="5738" w:hanging="180"/>
      </w:pPr>
    </w:lvl>
    <w:lvl w:ilvl="6" w:tplc="0415000F" w:tentative="1">
      <w:start w:val="1"/>
      <w:numFmt w:val="decimal"/>
      <w:lvlText w:val="%7."/>
      <w:lvlJc w:val="left"/>
      <w:pPr>
        <w:tabs>
          <w:tab w:val="num" w:pos="6458"/>
        </w:tabs>
        <w:ind w:left="6458" w:hanging="360"/>
      </w:pPr>
    </w:lvl>
    <w:lvl w:ilvl="7" w:tplc="04150019" w:tentative="1">
      <w:start w:val="1"/>
      <w:numFmt w:val="lowerLetter"/>
      <w:lvlText w:val="%8."/>
      <w:lvlJc w:val="left"/>
      <w:pPr>
        <w:tabs>
          <w:tab w:val="num" w:pos="7178"/>
        </w:tabs>
        <w:ind w:left="7178" w:hanging="360"/>
      </w:pPr>
    </w:lvl>
    <w:lvl w:ilvl="8" w:tplc="0415001B" w:tentative="1">
      <w:start w:val="1"/>
      <w:numFmt w:val="lowerRoman"/>
      <w:lvlText w:val="%9."/>
      <w:lvlJc w:val="right"/>
      <w:pPr>
        <w:tabs>
          <w:tab w:val="num" w:pos="7898"/>
        </w:tabs>
        <w:ind w:left="7898" w:hanging="180"/>
      </w:pPr>
    </w:lvl>
  </w:abstractNum>
  <w:abstractNum w:abstractNumId="34" w15:restartNumberingAfterBreak="0">
    <w:nsid w:val="180111BF"/>
    <w:multiLevelType w:val="hybridMultilevel"/>
    <w:tmpl w:val="91ECA268"/>
    <w:name w:val="WW8Num10"/>
    <w:lvl w:ilvl="0" w:tplc="FFFFFFFF">
      <w:start w:val="1"/>
      <w:numFmt w:val="bullet"/>
      <w:lvlText w:val="-"/>
      <w:lvlJc w:val="left"/>
      <w:pPr>
        <w:tabs>
          <w:tab w:val="num" w:pos="928"/>
        </w:tabs>
        <w:ind w:left="928" w:hanging="360"/>
      </w:pPr>
      <w:rPr>
        <w:rFonts w:hint="default"/>
        <w:b/>
      </w:rPr>
    </w:lvl>
    <w:lvl w:ilvl="1" w:tplc="FFFFFFFF">
      <w:start w:val="1"/>
      <w:numFmt w:val="bullet"/>
      <w:lvlText w:val="o"/>
      <w:lvlJc w:val="left"/>
      <w:pPr>
        <w:tabs>
          <w:tab w:val="num" w:pos="1187"/>
        </w:tabs>
        <w:ind w:left="1187" w:hanging="360"/>
      </w:pPr>
      <w:rPr>
        <w:rFonts w:ascii="Courier New" w:hAnsi="Courier New" w:hint="default"/>
      </w:rPr>
    </w:lvl>
    <w:lvl w:ilvl="2" w:tplc="FFFFFFFF" w:tentative="1">
      <w:start w:val="1"/>
      <w:numFmt w:val="bullet"/>
      <w:lvlText w:val=""/>
      <w:lvlJc w:val="left"/>
      <w:pPr>
        <w:tabs>
          <w:tab w:val="num" w:pos="1907"/>
        </w:tabs>
        <w:ind w:left="1907" w:hanging="360"/>
      </w:pPr>
      <w:rPr>
        <w:rFonts w:ascii="Wingdings" w:hAnsi="Wingdings" w:hint="default"/>
      </w:rPr>
    </w:lvl>
    <w:lvl w:ilvl="3" w:tplc="FFFFFFFF" w:tentative="1">
      <w:start w:val="1"/>
      <w:numFmt w:val="bullet"/>
      <w:lvlText w:val=""/>
      <w:lvlJc w:val="left"/>
      <w:pPr>
        <w:tabs>
          <w:tab w:val="num" w:pos="2627"/>
        </w:tabs>
        <w:ind w:left="2627" w:hanging="360"/>
      </w:pPr>
      <w:rPr>
        <w:rFonts w:ascii="Symbol" w:hAnsi="Symbol" w:hint="default"/>
      </w:rPr>
    </w:lvl>
    <w:lvl w:ilvl="4" w:tplc="FFFFFFFF" w:tentative="1">
      <w:start w:val="1"/>
      <w:numFmt w:val="bullet"/>
      <w:lvlText w:val="o"/>
      <w:lvlJc w:val="left"/>
      <w:pPr>
        <w:tabs>
          <w:tab w:val="num" w:pos="3347"/>
        </w:tabs>
        <w:ind w:left="3347" w:hanging="360"/>
      </w:pPr>
      <w:rPr>
        <w:rFonts w:ascii="Courier New" w:hAnsi="Courier New" w:hint="default"/>
      </w:rPr>
    </w:lvl>
    <w:lvl w:ilvl="5" w:tplc="FFFFFFFF" w:tentative="1">
      <w:start w:val="1"/>
      <w:numFmt w:val="bullet"/>
      <w:lvlText w:val=""/>
      <w:lvlJc w:val="left"/>
      <w:pPr>
        <w:tabs>
          <w:tab w:val="num" w:pos="4067"/>
        </w:tabs>
        <w:ind w:left="4067" w:hanging="360"/>
      </w:pPr>
      <w:rPr>
        <w:rFonts w:ascii="Wingdings" w:hAnsi="Wingdings" w:hint="default"/>
      </w:rPr>
    </w:lvl>
    <w:lvl w:ilvl="6" w:tplc="FFFFFFFF" w:tentative="1">
      <w:start w:val="1"/>
      <w:numFmt w:val="bullet"/>
      <w:lvlText w:val=""/>
      <w:lvlJc w:val="left"/>
      <w:pPr>
        <w:tabs>
          <w:tab w:val="num" w:pos="4787"/>
        </w:tabs>
        <w:ind w:left="4787" w:hanging="360"/>
      </w:pPr>
      <w:rPr>
        <w:rFonts w:ascii="Symbol" w:hAnsi="Symbol" w:hint="default"/>
      </w:rPr>
    </w:lvl>
    <w:lvl w:ilvl="7" w:tplc="FFFFFFFF" w:tentative="1">
      <w:start w:val="1"/>
      <w:numFmt w:val="bullet"/>
      <w:lvlText w:val="o"/>
      <w:lvlJc w:val="left"/>
      <w:pPr>
        <w:tabs>
          <w:tab w:val="num" w:pos="5507"/>
        </w:tabs>
        <w:ind w:left="5507" w:hanging="360"/>
      </w:pPr>
      <w:rPr>
        <w:rFonts w:ascii="Courier New" w:hAnsi="Courier New" w:hint="default"/>
      </w:rPr>
    </w:lvl>
    <w:lvl w:ilvl="8" w:tplc="FFFFFFFF" w:tentative="1">
      <w:start w:val="1"/>
      <w:numFmt w:val="bullet"/>
      <w:lvlText w:val=""/>
      <w:lvlJc w:val="left"/>
      <w:pPr>
        <w:tabs>
          <w:tab w:val="num" w:pos="6227"/>
        </w:tabs>
        <w:ind w:left="6227" w:hanging="360"/>
      </w:pPr>
      <w:rPr>
        <w:rFonts w:ascii="Wingdings" w:hAnsi="Wingdings" w:hint="default"/>
      </w:rPr>
    </w:lvl>
  </w:abstractNum>
  <w:abstractNum w:abstractNumId="35" w15:restartNumberingAfterBreak="0">
    <w:nsid w:val="1836129F"/>
    <w:multiLevelType w:val="hybridMultilevel"/>
    <w:tmpl w:val="A1DACA42"/>
    <w:lvl w:ilvl="0" w:tplc="133C5D5C">
      <w:start w:val="1"/>
      <w:numFmt w:val="decimal"/>
      <w:pStyle w:val="W4pzZnakZnak"/>
      <w:lvlText w:val="%1."/>
      <w:lvlJc w:val="left"/>
      <w:pPr>
        <w:ind w:left="720" w:hanging="360"/>
      </w:pPr>
      <w:rPr>
        <w:rFonts w:ascii="Arial" w:hAnsi="Arial" w:cs="Arial"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97C610B"/>
    <w:multiLevelType w:val="hybridMultilevel"/>
    <w:tmpl w:val="0F28F144"/>
    <w:name w:val="WW8Num13"/>
    <w:lvl w:ilvl="0" w:tplc="FFFFFFFF">
      <w:start w:val="1"/>
      <w:numFmt w:val="upperRoman"/>
      <w:pStyle w:val="N6pz"/>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19C41A7C"/>
    <w:multiLevelType w:val="hybridMultilevel"/>
    <w:tmpl w:val="847ABA8E"/>
    <w:lvl w:ilvl="0" w:tplc="6546AA9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1C7B57C5"/>
    <w:multiLevelType w:val="hybridMultilevel"/>
    <w:tmpl w:val="829E8C30"/>
    <w:lvl w:ilvl="0" w:tplc="BF00FEFA">
      <w:start w:val="1"/>
      <w:numFmt w:val="lowerLetter"/>
      <w:pStyle w:val="S1i2pz"/>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1D4810D6"/>
    <w:multiLevelType w:val="hybridMultilevel"/>
    <w:tmpl w:val="C444E45C"/>
    <w:lvl w:ilvl="0" w:tplc="7C983184">
      <w:start w:val="1"/>
      <w:numFmt w:val="bullet"/>
      <w:pStyle w:val="tabela2"/>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0F87CAE"/>
    <w:multiLevelType w:val="hybridMultilevel"/>
    <w:tmpl w:val="C3C63C14"/>
    <w:name w:val="Outline"/>
    <w:lvl w:ilvl="0" w:tplc="FFFFFFFF">
      <w:start w:val="1"/>
      <w:numFmt w:val="bullet"/>
      <w:pStyle w:val="L3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2734061"/>
    <w:multiLevelType w:val="hybridMultilevel"/>
    <w:tmpl w:val="F496B9F2"/>
    <w:lvl w:ilvl="0" w:tplc="B0648D24">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2" w15:restartNumberingAfterBreak="0">
    <w:nsid w:val="22A12E9B"/>
    <w:multiLevelType w:val="hybridMultilevel"/>
    <w:tmpl w:val="3D0660F4"/>
    <w:lvl w:ilvl="0" w:tplc="CC2897F8">
      <w:start w:val="1"/>
      <w:numFmt w:val="lowerLetter"/>
      <w:pStyle w:val="WW-Tekstpodstawowywcity2"/>
      <w:lvlText w:val="%1)"/>
      <w:lvlJc w:val="left"/>
      <w:pPr>
        <w:tabs>
          <w:tab w:val="num" w:pos="1559"/>
        </w:tabs>
        <w:ind w:left="1559" w:hanging="425"/>
      </w:pPr>
      <w:rPr>
        <w:rFonts w:hint="default"/>
      </w:rPr>
    </w:lvl>
    <w:lvl w:ilvl="1" w:tplc="04150019" w:tentative="1">
      <w:start w:val="1"/>
      <w:numFmt w:val="lowerLetter"/>
      <w:lvlText w:val="%2."/>
      <w:lvlJc w:val="left"/>
      <w:pPr>
        <w:tabs>
          <w:tab w:val="num" w:pos="2574"/>
        </w:tabs>
        <w:ind w:left="2574" w:hanging="360"/>
      </w:pPr>
    </w:lvl>
    <w:lvl w:ilvl="2" w:tplc="0415001B" w:tentative="1">
      <w:start w:val="1"/>
      <w:numFmt w:val="lowerRoman"/>
      <w:lvlText w:val="%3."/>
      <w:lvlJc w:val="right"/>
      <w:pPr>
        <w:tabs>
          <w:tab w:val="num" w:pos="3294"/>
        </w:tabs>
        <w:ind w:left="3294" w:hanging="180"/>
      </w:pPr>
    </w:lvl>
    <w:lvl w:ilvl="3" w:tplc="0415000F" w:tentative="1">
      <w:start w:val="1"/>
      <w:numFmt w:val="decimal"/>
      <w:lvlText w:val="%4."/>
      <w:lvlJc w:val="left"/>
      <w:pPr>
        <w:tabs>
          <w:tab w:val="num" w:pos="4014"/>
        </w:tabs>
        <w:ind w:left="4014" w:hanging="360"/>
      </w:pPr>
    </w:lvl>
    <w:lvl w:ilvl="4" w:tplc="04150019" w:tentative="1">
      <w:start w:val="1"/>
      <w:numFmt w:val="lowerLetter"/>
      <w:lvlText w:val="%5."/>
      <w:lvlJc w:val="left"/>
      <w:pPr>
        <w:tabs>
          <w:tab w:val="num" w:pos="4734"/>
        </w:tabs>
        <w:ind w:left="4734" w:hanging="360"/>
      </w:pPr>
    </w:lvl>
    <w:lvl w:ilvl="5" w:tplc="0415001B" w:tentative="1">
      <w:start w:val="1"/>
      <w:numFmt w:val="lowerRoman"/>
      <w:lvlText w:val="%6."/>
      <w:lvlJc w:val="right"/>
      <w:pPr>
        <w:tabs>
          <w:tab w:val="num" w:pos="5454"/>
        </w:tabs>
        <w:ind w:left="5454" w:hanging="180"/>
      </w:pPr>
    </w:lvl>
    <w:lvl w:ilvl="6" w:tplc="0415000F" w:tentative="1">
      <w:start w:val="1"/>
      <w:numFmt w:val="decimal"/>
      <w:lvlText w:val="%7."/>
      <w:lvlJc w:val="left"/>
      <w:pPr>
        <w:tabs>
          <w:tab w:val="num" w:pos="6174"/>
        </w:tabs>
        <w:ind w:left="6174" w:hanging="360"/>
      </w:pPr>
    </w:lvl>
    <w:lvl w:ilvl="7" w:tplc="04150019" w:tentative="1">
      <w:start w:val="1"/>
      <w:numFmt w:val="lowerLetter"/>
      <w:lvlText w:val="%8."/>
      <w:lvlJc w:val="left"/>
      <w:pPr>
        <w:tabs>
          <w:tab w:val="num" w:pos="6894"/>
        </w:tabs>
        <w:ind w:left="6894" w:hanging="360"/>
      </w:pPr>
    </w:lvl>
    <w:lvl w:ilvl="8" w:tplc="0415001B" w:tentative="1">
      <w:start w:val="1"/>
      <w:numFmt w:val="lowerRoman"/>
      <w:lvlText w:val="%9."/>
      <w:lvlJc w:val="right"/>
      <w:pPr>
        <w:tabs>
          <w:tab w:val="num" w:pos="7614"/>
        </w:tabs>
        <w:ind w:left="7614" w:hanging="180"/>
      </w:pPr>
    </w:lvl>
  </w:abstractNum>
  <w:abstractNum w:abstractNumId="43" w15:restartNumberingAfterBreak="0">
    <w:nsid w:val="2513738A"/>
    <w:multiLevelType w:val="hybridMultilevel"/>
    <w:tmpl w:val="45926CE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4" w15:restartNumberingAfterBreak="0">
    <w:nsid w:val="27023A43"/>
    <w:multiLevelType w:val="hybridMultilevel"/>
    <w:tmpl w:val="7278FD2E"/>
    <w:lvl w:ilvl="0" w:tplc="04150001">
      <w:start w:val="1"/>
      <w:numFmt w:val="upperRoman"/>
      <w:pStyle w:val="N7pz"/>
      <w:lvlText w:val="%1."/>
      <w:lvlJc w:val="left"/>
      <w:pPr>
        <w:ind w:left="1080" w:hanging="720"/>
      </w:pPr>
      <w:rPr>
        <w:rFonts w:cs="Aria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5" w15:restartNumberingAfterBreak="0">
    <w:nsid w:val="276517B2"/>
    <w:multiLevelType w:val="hybridMultilevel"/>
    <w:tmpl w:val="70C6EC1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27830F3D"/>
    <w:multiLevelType w:val="hybridMultilevel"/>
    <w:tmpl w:val="80826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94326A4"/>
    <w:multiLevelType w:val="multilevel"/>
    <w:tmpl w:val="5FEEACFA"/>
    <w:lvl w:ilvl="0">
      <w:start w:val="1"/>
      <w:numFmt w:val="decimal"/>
      <w:pStyle w:val="pauza1"/>
      <w:lvlText w:val="%1."/>
      <w:lvlJc w:val="left"/>
      <w:pPr>
        <w:tabs>
          <w:tab w:val="num" w:pos="720"/>
        </w:tabs>
        <w:ind w:left="720" w:hanging="360"/>
      </w:pPr>
      <w:rPr>
        <w:rFonts w:ascii="Arial" w:hAnsi="Arial"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2A4E3FAB"/>
    <w:multiLevelType w:val="hybridMultilevel"/>
    <w:tmpl w:val="9432D5D8"/>
    <w:lvl w:ilvl="0" w:tplc="4E4E9442">
      <w:start w:val="1"/>
      <w:numFmt w:val="decimal"/>
      <w:lvlText w:val="%1)"/>
      <w:lvlJc w:val="left"/>
      <w:pPr>
        <w:ind w:left="360" w:hanging="360"/>
      </w:pPr>
      <w:rPr>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A8E5693"/>
    <w:multiLevelType w:val="hybridMultilevel"/>
    <w:tmpl w:val="2BF0DAAA"/>
    <w:lvl w:ilvl="0" w:tplc="B0648D2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BD845C1"/>
    <w:multiLevelType w:val="hybridMultilevel"/>
    <w:tmpl w:val="A2E84830"/>
    <w:lvl w:ilvl="0" w:tplc="1D2EE48C">
      <w:start w:val="1"/>
      <w:numFmt w:val="bullet"/>
      <w:pStyle w:val="Listapunktowana5"/>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1" w15:restartNumberingAfterBreak="0">
    <w:nsid w:val="2D443938"/>
    <w:multiLevelType w:val="singleLevel"/>
    <w:tmpl w:val="8A763762"/>
    <w:lvl w:ilvl="0">
      <w:start w:val="1"/>
      <w:numFmt w:val="bullet"/>
      <w:pStyle w:val="podkreslony2"/>
      <w:lvlText w:val=""/>
      <w:lvlJc w:val="left"/>
      <w:pPr>
        <w:tabs>
          <w:tab w:val="num" w:pos="567"/>
        </w:tabs>
        <w:ind w:left="567" w:hanging="567"/>
      </w:pPr>
      <w:rPr>
        <w:rFonts w:ascii="Symbol" w:hAnsi="Symbol" w:hint="default"/>
      </w:rPr>
    </w:lvl>
  </w:abstractNum>
  <w:abstractNum w:abstractNumId="52" w15:restartNumberingAfterBreak="0">
    <w:nsid w:val="2F68660E"/>
    <w:multiLevelType w:val="hybridMultilevel"/>
    <w:tmpl w:val="EE6A172C"/>
    <w:lvl w:ilvl="0" w:tplc="00000005">
      <w:start w:val="1"/>
      <w:numFmt w:val="bullet"/>
      <w:lvlText w:val="-"/>
      <w:lvlJc w:val="left"/>
      <w:pPr>
        <w:ind w:left="1487" w:hanging="360"/>
      </w:pPr>
      <w:rPr>
        <w:rFonts w:ascii="Times New Roman" w:hAnsi="Times New Roman" w:cs="Times New Roman"/>
      </w:rPr>
    </w:lvl>
    <w:lvl w:ilvl="1" w:tplc="04150003" w:tentative="1">
      <w:start w:val="1"/>
      <w:numFmt w:val="bullet"/>
      <w:lvlText w:val="o"/>
      <w:lvlJc w:val="left"/>
      <w:pPr>
        <w:ind w:left="2207" w:hanging="360"/>
      </w:pPr>
      <w:rPr>
        <w:rFonts w:ascii="Courier New" w:hAnsi="Courier New" w:cs="Courier New" w:hint="default"/>
      </w:rPr>
    </w:lvl>
    <w:lvl w:ilvl="2" w:tplc="04150005" w:tentative="1">
      <w:start w:val="1"/>
      <w:numFmt w:val="bullet"/>
      <w:lvlText w:val=""/>
      <w:lvlJc w:val="left"/>
      <w:pPr>
        <w:ind w:left="2927" w:hanging="360"/>
      </w:pPr>
      <w:rPr>
        <w:rFonts w:ascii="Wingdings" w:hAnsi="Wingdings" w:hint="default"/>
      </w:rPr>
    </w:lvl>
    <w:lvl w:ilvl="3" w:tplc="04150001" w:tentative="1">
      <w:start w:val="1"/>
      <w:numFmt w:val="bullet"/>
      <w:lvlText w:val=""/>
      <w:lvlJc w:val="left"/>
      <w:pPr>
        <w:ind w:left="3647" w:hanging="360"/>
      </w:pPr>
      <w:rPr>
        <w:rFonts w:ascii="Symbol" w:hAnsi="Symbol" w:hint="default"/>
      </w:rPr>
    </w:lvl>
    <w:lvl w:ilvl="4" w:tplc="04150003" w:tentative="1">
      <w:start w:val="1"/>
      <w:numFmt w:val="bullet"/>
      <w:lvlText w:val="o"/>
      <w:lvlJc w:val="left"/>
      <w:pPr>
        <w:ind w:left="4367" w:hanging="360"/>
      </w:pPr>
      <w:rPr>
        <w:rFonts w:ascii="Courier New" w:hAnsi="Courier New" w:cs="Courier New" w:hint="default"/>
      </w:rPr>
    </w:lvl>
    <w:lvl w:ilvl="5" w:tplc="04150005" w:tentative="1">
      <w:start w:val="1"/>
      <w:numFmt w:val="bullet"/>
      <w:lvlText w:val=""/>
      <w:lvlJc w:val="left"/>
      <w:pPr>
        <w:ind w:left="5087" w:hanging="360"/>
      </w:pPr>
      <w:rPr>
        <w:rFonts w:ascii="Wingdings" w:hAnsi="Wingdings" w:hint="default"/>
      </w:rPr>
    </w:lvl>
    <w:lvl w:ilvl="6" w:tplc="04150001" w:tentative="1">
      <w:start w:val="1"/>
      <w:numFmt w:val="bullet"/>
      <w:lvlText w:val=""/>
      <w:lvlJc w:val="left"/>
      <w:pPr>
        <w:ind w:left="5807" w:hanging="360"/>
      </w:pPr>
      <w:rPr>
        <w:rFonts w:ascii="Symbol" w:hAnsi="Symbol" w:hint="default"/>
      </w:rPr>
    </w:lvl>
    <w:lvl w:ilvl="7" w:tplc="04150003" w:tentative="1">
      <w:start w:val="1"/>
      <w:numFmt w:val="bullet"/>
      <w:lvlText w:val="o"/>
      <w:lvlJc w:val="left"/>
      <w:pPr>
        <w:ind w:left="6527" w:hanging="360"/>
      </w:pPr>
      <w:rPr>
        <w:rFonts w:ascii="Courier New" w:hAnsi="Courier New" w:cs="Courier New" w:hint="default"/>
      </w:rPr>
    </w:lvl>
    <w:lvl w:ilvl="8" w:tplc="04150005" w:tentative="1">
      <w:start w:val="1"/>
      <w:numFmt w:val="bullet"/>
      <w:lvlText w:val=""/>
      <w:lvlJc w:val="left"/>
      <w:pPr>
        <w:ind w:left="7247" w:hanging="360"/>
      </w:pPr>
      <w:rPr>
        <w:rFonts w:ascii="Wingdings" w:hAnsi="Wingdings" w:hint="default"/>
      </w:rPr>
    </w:lvl>
  </w:abstractNum>
  <w:abstractNum w:abstractNumId="53" w15:restartNumberingAfterBreak="0">
    <w:nsid w:val="2F7019A0"/>
    <w:multiLevelType w:val="hybridMultilevel"/>
    <w:tmpl w:val="9572B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00C0111"/>
    <w:multiLevelType w:val="hybridMultilevel"/>
    <w:tmpl w:val="954C294E"/>
    <w:lvl w:ilvl="0" w:tplc="04150001">
      <w:start w:val="1"/>
      <w:numFmt w:val="lowerLetter"/>
      <w:pStyle w:val="StylNaglwek4ArialNieKursywaZlewej0cmWysunicie1"/>
      <w:lvlText w:val="%1)"/>
      <w:lvlJc w:val="left"/>
      <w:pPr>
        <w:ind w:left="644"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5" w15:restartNumberingAfterBreak="0">
    <w:nsid w:val="30B66A8A"/>
    <w:multiLevelType w:val="hybridMultilevel"/>
    <w:tmpl w:val="2BB29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0F02864"/>
    <w:multiLevelType w:val="hybridMultilevel"/>
    <w:tmpl w:val="5BB45E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25352C5"/>
    <w:multiLevelType w:val="hybridMultilevel"/>
    <w:tmpl w:val="50428CCA"/>
    <w:lvl w:ilvl="0" w:tplc="A1FE05FC">
      <w:numFmt w:val="bullet"/>
      <w:pStyle w:val="Opistabelwykreswrysunkw"/>
      <w:lvlText w:val="-"/>
      <w:lvlJc w:val="left"/>
      <w:pPr>
        <w:tabs>
          <w:tab w:val="num" w:pos="720"/>
        </w:tabs>
        <w:ind w:left="720" w:hanging="360"/>
      </w:pPr>
      <w:rPr>
        <w:rFonts w:ascii="Times New Roman" w:eastAsia="Times New Roman" w:hAnsi="Times New Roman" w:cs="Times New Roman"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26C036C"/>
    <w:multiLevelType w:val="singleLevel"/>
    <w:tmpl w:val="782CBE7C"/>
    <w:lvl w:ilvl="0">
      <w:start w:val="1"/>
      <w:numFmt w:val="bullet"/>
      <w:pStyle w:val="wylicztroj1timVerdana"/>
      <w:lvlText w:val=""/>
      <w:lvlJc w:val="left"/>
      <w:pPr>
        <w:tabs>
          <w:tab w:val="num" w:pos="567"/>
        </w:tabs>
        <w:ind w:left="567" w:hanging="567"/>
      </w:pPr>
      <w:rPr>
        <w:rFonts w:ascii="Symbol" w:hAnsi="Symbol" w:hint="default"/>
      </w:rPr>
    </w:lvl>
  </w:abstractNum>
  <w:abstractNum w:abstractNumId="59" w15:restartNumberingAfterBreak="0">
    <w:nsid w:val="32B8088D"/>
    <w:multiLevelType w:val="hybridMultilevel"/>
    <w:tmpl w:val="9A901908"/>
    <w:lvl w:ilvl="0" w:tplc="1A605DBE">
      <w:start w:val="1"/>
      <w:numFmt w:val="decimal"/>
      <w:pStyle w:val="wyliczanie"/>
      <w:lvlText w:val="%1."/>
      <w:lvlJc w:val="left"/>
      <w:pPr>
        <w:tabs>
          <w:tab w:val="num" w:pos="1559"/>
        </w:tabs>
        <w:ind w:left="1559" w:hanging="424"/>
      </w:pPr>
      <w:rPr>
        <w:rFonts w:hint="default"/>
      </w:rPr>
    </w:lvl>
    <w:lvl w:ilvl="1" w:tplc="D9089F8C"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0" w15:restartNumberingAfterBreak="0">
    <w:nsid w:val="33421F93"/>
    <w:multiLevelType w:val="singleLevel"/>
    <w:tmpl w:val="E0E2B8F6"/>
    <w:lvl w:ilvl="0">
      <w:start w:val="1"/>
      <w:numFmt w:val="bullet"/>
      <w:pStyle w:val="kropa1times"/>
      <w:lvlText w:val=""/>
      <w:lvlJc w:val="left"/>
      <w:pPr>
        <w:tabs>
          <w:tab w:val="num" w:pos="648"/>
        </w:tabs>
        <w:ind w:left="648" w:hanging="364"/>
      </w:pPr>
      <w:rPr>
        <w:rFonts w:ascii="Symbol" w:hAnsi="Symbol" w:hint="default"/>
      </w:rPr>
    </w:lvl>
  </w:abstractNum>
  <w:abstractNum w:abstractNumId="61" w15:restartNumberingAfterBreak="0">
    <w:nsid w:val="33591C95"/>
    <w:multiLevelType w:val="hybridMultilevel"/>
    <w:tmpl w:val="6CAED91A"/>
    <w:lvl w:ilvl="0" w:tplc="133C5D5C">
      <w:start w:val="1"/>
      <w:numFmt w:val="bullet"/>
      <w:pStyle w:val="W1i2pz"/>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2"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63" w15:restartNumberingAfterBreak="0">
    <w:nsid w:val="37B67EED"/>
    <w:multiLevelType w:val="hybridMultilevel"/>
    <w:tmpl w:val="B8645C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955375E"/>
    <w:multiLevelType w:val="hybridMultilevel"/>
    <w:tmpl w:val="027209EA"/>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39A36453"/>
    <w:multiLevelType w:val="hybridMultilevel"/>
    <w:tmpl w:val="384AD062"/>
    <w:lvl w:ilvl="0" w:tplc="8222FA48">
      <w:start w:val="1"/>
      <w:numFmt w:val="lowerLetter"/>
      <w:lvlText w:val="%1)"/>
      <w:lvlJc w:val="left"/>
      <w:pPr>
        <w:ind w:left="756" w:hanging="435"/>
      </w:pPr>
      <w:rPr>
        <w:rFonts w:hint="default"/>
      </w:rPr>
    </w:lvl>
    <w:lvl w:ilvl="1" w:tplc="04150019" w:tentative="1">
      <w:start w:val="1"/>
      <w:numFmt w:val="lowerLetter"/>
      <w:lvlText w:val="%2."/>
      <w:lvlJc w:val="left"/>
      <w:pPr>
        <w:ind w:left="1401" w:hanging="360"/>
      </w:pPr>
    </w:lvl>
    <w:lvl w:ilvl="2" w:tplc="0415001B" w:tentative="1">
      <w:start w:val="1"/>
      <w:numFmt w:val="lowerRoman"/>
      <w:lvlText w:val="%3."/>
      <w:lvlJc w:val="right"/>
      <w:pPr>
        <w:ind w:left="2121" w:hanging="180"/>
      </w:pPr>
    </w:lvl>
    <w:lvl w:ilvl="3" w:tplc="0415000F" w:tentative="1">
      <w:start w:val="1"/>
      <w:numFmt w:val="decimal"/>
      <w:lvlText w:val="%4."/>
      <w:lvlJc w:val="left"/>
      <w:pPr>
        <w:ind w:left="2841" w:hanging="360"/>
      </w:pPr>
    </w:lvl>
    <w:lvl w:ilvl="4" w:tplc="04150019" w:tentative="1">
      <w:start w:val="1"/>
      <w:numFmt w:val="lowerLetter"/>
      <w:lvlText w:val="%5."/>
      <w:lvlJc w:val="left"/>
      <w:pPr>
        <w:ind w:left="3561" w:hanging="360"/>
      </w:pPr>
    </w:lvl>
    <w:lvl w:ilvl="5" w:tplc="0415001B" w:tentative="1">
      <w:start w:val="1"/>
      <w:numFmt w:val="lowerRoman"/>
      <w:lvlText w:val="%6."/>
      <w:lvlJc w:val="right"/>
      <w:pPr>
        <w:ind w:left="4281" w:hanging="180"/>
      </w:pPr>
    </w:lvl>
    <w:lvl w:ilvl="6" w:tplc="0415000F" w:tentative="1">
      <w:start w:val="1"/>
      <w:numFmt w:val="decimal"/>
      <w:lvlText w:val="%7."/>
      <w:lvlJc w:val="left"/>
      <w:pPr>
        <w:ind w:left="5001" w:hanging="360"/>
      </w:pPr>
    </w:lvl>
    <w:lvl w:ilvl="7" w:tplc="04150019" w:tentative="1">
      <w:start w:val="1"/>
      <w:numFmt w:val="lowerLetter"/>
      <w:lvlText w:val="%8."/>
      <w:lvlJc w:val="left"/>
      <w:pPr>
        <w:ind w:left="5721" w:hanging="360"/>
      </w:pPr>
    </w:lvl>
    <w:lvl w:ilvl="8" w:tplc="0415001B" w:tentative="1">
      <w:start w:val="1"/>
      <w:numFmt w:val="lowerRoman"/>
      <w:lvlText w:val="%9."/>
      <w:lvlJc w:val="right"/>
      <w:pPr>
        <w:ind w:left="6441" w:hanging="180"/>
      </w:pPr>
    </w:lvl>
  </w:abstractNum>
  <w:abstractNum w:abstractNumId="66" w15:restartNumberingAfterBreak="0">
    <w:nsid w:val="3B3F2A42"/>
    <w:multiLevelType w:val="multilevel"/>
    <w:tmpl w:val="91FABF8C"/>
    <w:lvl w:ilvl="0">
      <w:start w:val="1"/>
      <w:numFmt w:val="bullet"/>
      <w:pStyle w:val="kropa1timeswytlusz"/>
      <w:lvlText w:val=""/>
      <w:lvlJc w:val="left"/>
      <w:pPr>
        <w:tabs>
          <w:tab w:val="num" w:pos="927"/>
        </w:tabs>
        <w:ind w:left="927"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HelveticaE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E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E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CB82648"/>
    <w:multiLevelType w:val="singleLevel"/>
    <w:tmpl w:val="2A401E58"/>
    <w:lvl w:ilvl="0">
      <w:start w:val="3"/>
      <w:numFmt w:val="bullet"/>
      <w:pStyle w:val="kropa1"/>
      <w:lvlText w:val="-"/>
      <w:lvlJc w:val="left"/>
      <w:pPr>
        <w:tabs>
          <w:tab w:val="num" w:pos="1069"/>
        </w:tabs>
        <w:ind w:left="1069" w:hanging="360"/>
      </w:pPr>
      <w:rPr>
        <w:rFonts w:hint="default"/>
      </w:rPr>
    </w:lvl>
  </w:abstractNum>
  <w:abstractNum w:abstractNumId="68" w15:restartNumberingAfterBreak="0">
    <w:nsid w:val="3D2E4870"/>
    <w:multiLevelType w:val="hybridMultilevel"/>
    <w:tmpl w:val="16C4B58C"/>
    <w:lvl w:ilvl="0" w:tplc="04150001">
      <w:start w:val="1"/>
      <w:numFmt w:val="lowerLetter"/>
      <w:pStyle w:val="zwyk3ywciety"/>
      <w:lvlText w:val="%1)"/>
      <w:lvlJc w:val="left"/>
      <w:pPr>
        <w:ind w:left="644" w:hanging="360"/>
      </w:pPr>
      <w:rPr>
        <w:rFonts w:hint="default"/>
      </w:rPr>
    </w:lvl>
    <w:lvl w:ilvl="1" w:tplc="04150003" w:tentative="1">
      <w:start w:val="1"/>
      <w:numFmt w:val="lowerLetter"/>
      <w:lvlText w:val="%2."/>
      <w:lvlJc w:val="left"/>
      <w:pPr>
        <w:ind w:left="1364" w:hanging="360"/>
      </w:pPr>
    </w:lvl>
    <w:lvl w:ilvl="2" w:tplc="04150005" w:tentative="1">
      <w:start w:val="1"/>
      <w:numFmt w:val="lowerRoman"/>
      <w:lvlText w:val="%3."/>
      <w:lvlJc w:val="right"/>
      <w:pPr>
        <w:ind w:left="2084" w:hanging="180"/>
      </w:pPr>
    </w:lvl>
    <w:lvl w:ilvl="3" w:tplc="04150001" w:tentative="1">
      <w:start w:val="1"/>
      <w:numFmt w:val="decimal"/>
      <w:lvlText w:val="%4."/>
      <w:lvlJc w:val="left"/>
      <w:pPr>
        <w:ind w:left="2804" w:hanging="360"/>
      </w:pPr>
    </w:lvl>
    <w:lvl w:ilvl="4" w:tplc="04150003" w:tentative="1">
      <w:start w:val="1"/>
      <w:numFmt w:val="lowerLetter"/>
      <w:lvlText w:val="%5."/>
      <w:lvlJc w:val="left"/>
      <w:pPr>
        <w:ind w:left="3524" w:hanging="360"/>
      </w:pPr>
    </w:lvl>
    <w:lvl w:ilvl="5" w:tplc="04150005" w:tentative="1">
      <w:start w:val="1"/>
      <w:numFmt w:val="lowerRoman"/>
      <w:lvlText w:val="%6."/>
      <w:lvlJc w:val="right"/>
      <w:pPr>
        <w:ind w:left="4244" w:hanging="180"/>
      </w:pPr>
    </w:lvl>
    <w:lvl w:ilvl="6" w:tplc="04150001" w:tentative="1">
      <w:start w:val="1"/>
      <w:numFmt w:val="decimal"/>
      <w:lvlText w:val="%7."/>
      <w:lvlJc w:val="left"/>
      <w:pPr>
        <w:ind w:left="4964" w:hanging="360"/>
      </w:pPr>
    </w:lvl>
    <w:lvl w:ilvl="7" w:tplc="04150003" w:tentative="1">
      <w:start w:val="1"/>
      <w:numFmt w:val="lowerLetter"/>
      <w:lvlText w:val="%8."/>
      <w:lvlJc w:val="left"/>
      <w:pPr>
        <w:ind w:left="5684" w:hanging="360"/>
      </w:pPr>
    </w:lvl>
    <w:lvl w:ilvl="8" w:tplc="04150005" w:tentative="1">
      <w:start w:val="1"/>
      <w:numFmt w:val="lowerRoman"/>
      <w:lvlText w:val="%9."/>
      <w:lvlJc w:val="right"/>
      <w:pPr>
        <w:ind w:left="6404" w:hanging="180"/>
      </w:pPr>
    </w:lvl>
  </w:abstractNum>
  <w:abstractNum w:abstractNumId="69" w15:restartNumberingAfterBreak="0">
    <w:nsid w:val="41441CE7"/>
    <w:multiLevelType w:val="hybridMultilevel"/>
    <w:tmpl w:val="DED06FAA"/>
    <w:lvl w:ilvl="0" w:tplc="C17E9F6C">
      <w:start w:val="1"/>
      <w:numFmt w:val="bullet"/>
      <w:pStyle w:val="Listapunktowana"/>
      <w:lvlText w:val=""/>
      <w:lvlJc w:val="left"/>
      <w:pPr>
        <w:ind w:left="1080" w:hanging="360"/>
      </w:pPr>
      <w:rPr>
        <w:rFonts w:ascii="Symbol" w:hAnsi="Symbol" w:hint="default"/>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70" w15:restartNumberingAfterBreak="0">
    <w:nsid w:val="42881052"/>
    <w:multiLevelType w:val="hybridMultilevel"/>
    <w:tmpl w:val="954C294E"/>
    <w:lvl w:ilvl="0" w:tplc="E94A44DE">
      <w:start w:val="1"/>
      <w:numFmt w:val="lowerLetter"/>
      <w:pStyle w:val="Spistreci2"/>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2B72B11"/>
    <w:multiLevelType w:val="singleLevel"/>
    <w:tmpl w:val="B7B4E48A"/>
    <w:lvl w:ilvl="0">
      <w:start w:val="1"/>
      <w:numFmt w:val="bullet"/>
      <w:pStyle w:val="WYLICZ"/>
      <w:lvlText w:val=""/>
      <w:lvlJc w:val="left"/>
      <w:pPr>
        <w:tabs>
          <w:tab w:val="num" w:pos="360"/>
        </w:tabs>
        <w:ind w:left="360" w:hanging="360"/>
      </w:pPr>
      <w:rPr>
        <w:rFonts w:ascii="Symbol" w:hAnsi="Symbol" w:hint="default"/>
        <w:sz w:val="18"/>
      </w:rPr>
    </w:lvl>
  </w:abstractNum>
  <w:abstractNum w:abstractNumId="72" w15:restartNumberingAfterBreak="0">
    <w:nsid w:val="43E910F1"/>
    <w:multiLevelType w:val="hybridMultilevel"/>
    <w:tmpl w:val="9AFC3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44DE339C"/>
    <w:multiLevelType w:val="hybridMultilevel"/>
    <w:tmpl w:val="3DBA73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5BF67EF"/>
    <w:multiLevelType w:val="singleLevel"/>
    <w:tmpl w:val="1084F6EA"/>
    <w:lvl w:ilvl="0">
      <w:start w:val="1"/>
      <w:numFmt w:val="bullet"/>
      <w:pStyle w:val="wylicztroj1tim"/>
      <w:lvlText w:val=""/>
      <w:lvlJc w:val="left"/>
      <w:pPr>
        <w:tabs>
          <w:tab w:val="num" w:pos="360"/>
        </w:tabs>
        <w:ind w:left="340" w:hanging="340"/>
      </w:pPr>
      <w:rPr>
        <w:rFonts w:ascii="Symbol" w:hAnsi="Symbol" w:hint="default"/>
      </w:rPr>
    </w:lvl>
  </w:abstractNum>
  <w:abstractNum w:abstractNumId="75" w15:restartNumberingAfterBreak="0">
    <w:nsid w:val="46F43858"/>
    <w:multiLevelType w:val="singleLevel"/>
    <w:tmpl w:val="CE7CFF98"/>
    <w:lvl w:ilvl="0">
      <w:start w:val="1"/>
      <w:numFmt w:val="bullet"/>
      <w:pStyle w:val="kropa10"/>
      <w:lvlText w:val=""/>
      <w:lvlJc w:val="left"/>
      <w:pPr>
        <w:tabs>
          <w:tab w:val="num" w:pos="360"/>
        </w:tabs>
        <w:ind w:left="360" w:hanging="360"/>
      </w:pPr>
      <w:rPr>
        <w:rFonts w:ascii="Wingdings" w:hAnsi="Wingdings" w:hint="default"/>
      </w:rPr>
    </w:lvl>
  </w:abstractNum>
  <w:abstractNum w:abstractNumId="76" w15:restartNumberingAfterBreak="0">
    <w:nsid w:val="472E726E"/>
    <w:multiLevelType w:val="hybridMultilevel"/>
    <w:tmpl w:val="630E9878"/>
    <w:lvl w:ilvl="0" w:tplc="B91C1426">
      <w:start w:val="1"/>
      <w:numFmt w:val="bullet"/>
      <w:pStyle w:val="L4pz"/>
      <w:lvlText w:val=""/>
      <w:lvlJc w:val="left"/>
      <w:pPr>
        <w:tabs>
          <w:tab w:val="num" w:pos="360"/>
        </w:tabs>
        <w:ind w:left="0" w:firstLine="0"/>
      </w:pPr>
      <w:rPr>
        <w:rFonts w:ascii="Symbol" w:hAnsi="Symbol" w:hint="default"/>
        <w:sz w:val="18"/>
      </w:rPr>
    </w:lvl>
    <w:lvl w:ilvl="1" w:tplc="04150003">
      <w:start w:val="1"/>
      <w:numFmt w:val="bullet"/>
      <w:lvlText w:val=""/>
      <w:lvlJc w:val="left"/>
      <w:pPr>
        <w:tabs>
          <w:tab w:val="num" w:pos="1440"/>
        </w:tabs>
        <w:ind w:left="1440" w:hanging="360"/>
      </w:pPr>
      <w:rPr>
        <w:rFonts w:ascii="Wingdings" w:hAnsi="Wingdings" w:hint="default"/>
        <w:sz w:val="18"/>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7D166C1"/>
    <w:multiLevelType w:val="hybridMultilevel"/>
    <w:tmpl w:val="B5921B54"/>
    <w:lvl w:ilvl="0" w:tplc="04150001">
      <w:start w:val="1"/>
      <w:numFmt w:val="decimal"/>
      <w:pStyle w:val="L5pz"/>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78" w15:restartNumberingAfterBreak="0">
    <w:nsid w:val="49ED44C8"/>
    <w:multiLevelType w:val="hybridMultilevel"/>
    <w:tmpl w:val="6D109988"/>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4AB25E7D"/>
    <w:multiLevelType w:val="singleLevel"/>
    <w:tmpl w:val="7BD62918"/>
    <w:lvl w:ilvl="0">
      <w:start w:val="1"/>
      <w:numFmt w:val="bullet"/>
      <w:pStyle w:val="kropka2"/>
      <w:lvlText w:val=""/>
      <w:lvlJc w:val="left"/>
      <w:pPr>
        <w:tabs>
          <w:tab w:val="num" w:pos="567"/>
        </w:tabs>
        <w:ind w:left="567" w:hanging="567"/>
      </w:pPr>
      <w:rPr>
        <w:rFonts w:ascii="Symbol" w:hAnsi="Symbol" w:hint="default"/>
      </w:rPr>
    </w:lvl>
  </w:abstractNum>
  <w:abstractNum w:abstractNumId="80" w15:restartNumberingAfterBreak="0">
    <w:nsid w:val="4B624077"/>
    <w:multiLevelType w:val="hybridMultilevel"/>
    <w:tmpl w:val="CCA0D3AC"/>
    <w:lvl w:ilvl="0" w:tplc="E9C01B60">
      <w:start w:val="1"/>
      <w:numFmt w:val="decimal"/>
      <w:pStyle w:val="L6pz"/>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CB873CF"/>
    <w:multiLevelType w:val="hybridMultilevel"/>
    <w:tmpl w:val="8EC0E4BC"/>
    <w:lvl w:ilvl="0" w:tplc="133C5D5C">
      <w:start w:val="1"/>
      <w:numFmt w:val="decimal"/>
      <w:pStyle w:val="opissymboli"/>
      <w:lvlText w:val="%1."/>
      <w:lvlJc w:val="left"/>
      <w:pPr>
        <w:tabs>
          <w:tab w:val="num" w:pos="1843"/>
        </w:tabs>
        <w:ind w:left="1843" w:hanging="4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4CE2352E"/>
    <w:multiLevelType w:val="hybridMultilevel"/>
    <w:tmpl w:val="DAE65F84"/>
    <w:lvl w:ilvl="0" w:tplc="0415000F">
      <w:start w:val="1"/>
      <w:numFmt w:val="decimal"/>
      <w:pStyle w:val="Naglowek1"/>
      <w:lvlText w:val="%1."/>
      <w:lvlJc w:val="left"/>
      <w:pPr>
        <w:tabs>
          <w:tab w:val="num" w:pos="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84" w15:restartNumberingAfterBreak="0">
    <w:nsid w:val="4E1A7072"/>
    <w:multiLevelType w:val="hybridMultilevel"/>
    <w:tmpl w:val="2A72DCC4"/>
    <w:lvl w:ilvl="0" w:tplc="6E9AA6FC">
      <w:start w:val="1"/>
      <w:numFmt w:val="decimal"/>
      <w:pStyle w:val="Tekst-wcity"/>
      <w:lvlText w:val="%1."/>
      <w:lvlJc w:val="left"/>
      <w:pPr>
        <w:tabs>
          <w:tab w:val="num" w:pos="717"/>
        </w:tabs>
        <w:ind w:left="717" w:hanging="360"/>
      </w:pPr>
    </w:lvl>
    <w:lvl w:ilvl="1" w:tplc="04150019">
      <w:start w:val="1"/>
      <w:numFmt w:val="lowerLetter"/>
      <w:lvlText w:val="%2."/>
      <w:lvlJc w:val="left"/>
      <w:pPr>
        <w:tabs>
          <w:tab w:val="num" w:pos="1437"/>
        </w:tabs>
        <w:ind w:left="1437" w:hanging="360"/>
      </w:pPr>
    </w:lvl>
    <w:lvl w:ilvl="2" w:tplc="0415001B">
      <w:start w:val="1"/>
      <w:numFmt w:val="lowerRoman"/>
      <w:lvlText w:val="%3."/>
      <w:lvlJc w:val="right"/>
      <w:pPr>
        <w:tabs>
          <w:tab w:val="num" w:pos="2157"/>
        </w:tabs>
        <w:ind w:left="2157" w:hanging="180"/>
      </w:pPr>
    </w:lvl>
    <w:lvl w:ilvl="3" w:tplc="0415000F">
      <w:start w:val="1"/>
      <w:numFmt w:val="decimal"/>
      <w:lvlText w:val="%4."/>
      <w:lvlJc w:val="left"/>
      <w:pPr>
        <w:tabs>
          <w:tab w:val="num" w:pos="2877"/>
        </w:tabs>
        <w:ind w:left="2877" w:hanging="360"/>
      </w:pPr>
    </w:lvl>
    <w:lvl w:ilvl="4" w:tplc="04150019">
      <w:start w:val="1"/>
      <w:numFmt w:val="lowerLetter"/>
      <w:lvlText w:val="%5."/>
      <w:lvlJc w:val="left"/>
      <w:pPr>
        <w:tabs>
          <w:tab w:val="num" w:pos="3597"/>
        </w:tabs>
        <w:ind w:left="3597" w:hanging="360"/>
      </w:pPr>
    </w:lvl>
    <w:lvl w:ilvl="5" w:tplc="0415001B">
      <w:start w:val="1"/>
      <w:numFmt w:val="lowerRoman"/>
      <w:lvlText w:val="%6."/>
      <w:lvlJc w:val="right"/>
      <w:pPr>
        <w:tabs>
          <w:tab w:val="num" w:pos="4317"/>
        </w:tabs>
        <w:ind w:left="4317" w:hanging="180"/>
      </w:pPr>
    </w:lvl>
    <w:lvl w:ilvl="6" w:tplc="0415000F">
      <w:start w:val="1"/>
      <w:numFmt w:val="decimal"/>
      <w:lvlText w:val="%7."/>
      <w:lvlJc w:val="left"/>
      <w:pPr>
        <w:tabs>
          <w:tab w:val="num" w:pos="5037"/>
        </w:tabs>
        <w:ind w:left="5037" w:hanging="360"/>
      </w:pPr>
    </w:lvl>
    <w:lvl w:ilvl="7" w:tplc="04150019">
      <w:start w:val="1"/>
      <w:numFmt w:val="lowerLetter"/>
      <w:lvlText w:val="%8."/>
      <w:lvlJc w:val="left"/>
      <w:pPr>
        <w:tabs>
          <w:tab w:val="num" w:pos="5757"/>
        </w:tabs>
        <w:ind w:left="5757" w:hanging="360"/>
      </w:pPr>
    </w:lvl>
    <w:lvl w:ilvl="8" w:tplc="0415001B">
      <w:start w:val="1"/>
      <w:numFmt w:val="lowerRoman"/>
      <w:lvlText w:val="%9."/>
      <w:lvlJc w:val="right"/>
      <w:pPr>
        <w:tabs>
          <w:tab w:val="num" w:pos="6477"/>
        </w:tabs>
        <w:ind w:left="6477" w:hanging="180"/>
      </w:pPr>
    </w:lvl>
  </w:abstractNum>
  <w:abstractNum w:abstractNumId="85" w15:restartNumberingAfterBreak="0">
    <w:nsid w:val="4FBF0FAD"/>
    <w:multiLevelType w:val="hybridMultilevel"/>
    <w:tmpl w:val="08DA0954"/>
    <w:lvl w:ilvl="0" w:tplc="04150015">
      <w:start w:val="1"/>
      <w:numFmt w:val="lowerLetter"/>
      <w:pStyle w:val="N3pz"/>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1742070"/>
    <w:multiLevelType w:val="hybridMultilevel"/>
    <w:tmpl w:val="5D90CF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541E3A8E"/>
    <w:multiLevelType w:val="hybridMultilevel"/>
    <w:tmpl w:val="2B303012"/>
    <w:lvl w:ilvl="0" w:tplc="FB243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43247D5"/>
    <w:multiLevelType w:val="singleLevel"/>
    <w:tmpl w:val="E7AA226A"/>
    <w:lvl w:ilvl="0">
      <w:start w:val="3"/>
      <w:numFmt w:val="bullet"/>
      <w:pStyle w:val="Tekstpodstawowywcity31"/>
      <w:lvlText w:val="-"/>
      <w:lvlJc w:val="left"/>
      <w:pPr>
        <w:tabs>
          <w:tab w:val="num" w:pos="927"/>
        </w:tabs>
        <w:ind w:left="927" w:hanging="360"/>
      </w:pPr>
      <w:rPr>
        <w:rFonts w:hint="default"/>
      </w:rPr>
    </w:lvl>
  </w:abstractNum>
  <w:abstractNum w:abstractNumId="89" w15:restartNumberingAfterBreak="0">
    <w:nsid w:val="563564D3"/>
    <w:multiLevelType w:val="hybridMultilevel"/>
    <w:tmpl w:val="43A8CFA8"/>
    <w:lvl w:ilvl="0" w:tplc="DAB87D94">
      <w:start w:val="1"/>
      <w:numFmt w:val="upperRoman"/>
      <w:lvlText w:val="%1."/>
      <w:lvlJc w:val="right"/>
      <w:pPr>
        <w:ind w:left="360" w:hanging="360"/>
      </w:pPr>
      <w:rPr>
        <w:rFonts w:ascii="Arial" w:hAnsi="Arial" w:cs="Arial" w:hint="default"/>
        <w:b/>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57790A9E"/>
    <w:multiLevelType w:val="hybridMultilevel"/>
    <w:tmpl w:val="D094711E"/>
    <w:lvl w:ilvl="0" w:tplc="5FE44AEE">
      <w:start w:val="1"/>
      <w:numFmt w:val="decimal"/>
      <w:lvlText w:val="%1."/>
      <w:lvlJc w:val="left"/>
      <w:pPr>
        <w:ind w:left="502" w:hanging="360"/>
      </w:pPr>
      <w:rPr>
        <w:rFonts w:cs="Times New Roman" w:hint="default"/>
      </w:rPr>
    </w:lvl>
    <w:lvl w:ilvl="1" w:tplc="04150019" w:tentative="1">
      <w:start w:val="1"/>
      <w:numFmt w:val="lowerLetter"/>
      <w:pStyle w:val="Roma4"/>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1" w15:restartNumberingAfterBreak="0">
    <w:nsid w:val="5A9961BE"/>
    <w:multiLevelType w:val="hybridMultilevel"/>
    <w:tmpl w:val="244E2250"/>
    <w:lvl w:ilvl="0" w:tplc="00000005">
      <w:start w:val="1"/>
      <w:numFmt w:val="bullet"/>
      <w:lvlText w:val="-"/>
      <w:lvlJc w:val="left"/>
      <w:pPr>
        <w:ind w:left="1440" w:hanging="360"/>
      </w:pPr>
      <w:rPr>
        <w:rFonts w:ascii="Times New Roman"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2" w15:restartNumberingAfterBreak="0">
    <w:nsid w:val="5AB63947"/>
    <w:multiLevelType w:val="multilevel"/>
    <w:tmpl w:val="5D7603C8"/>
    <w:lvl w:ilvl="0">
      <w:start w:val="1"/>
      <w:numFmt w:val="decimal"/>
      <w:lvlText w:val="%1."/>
      <w:lvlJc w:val="left"/>
      <w:pPr>
        <w:tabs>
          <w:tab w:val="num" w:pos="1425"/>
        </w:tabs>
        <w:ind w:left="1425" w:hanging="1425"/>
      </w:pPr>
      <w:rPr>
        <w:rFonts w:hint="default"/>
      </w:rPr>
    </w:lvl>
    <w:lvl w:ilvl="1">
      <w:start w:val="1"/>
      <w:numFmt w:val="decimal"/>
      <w:isLgl/>
      <w:lvlText w:val="%1.%2."/>
      <w:lvlJc w:val="left"/>
      <w:pPr>
        <w:tabs>
          <w:tab w:val="num" w:pos="720"/>
        </w:tabs>
        <w:ind w:left="284" w:hanging="284"/>
      </w:pPr>
      <w:rPr>
        <w:rFonts w:hint="default"/>
        <w:b/>
        <w:i w:val="0"/>
      </w:rPr>
    </w:lvl>
    <w:lvl w:ilvl="2">
      <w:start w:val="1"/>
      <w:numFmt w:val="decimal"/>
      <w:pStyle w:val="-"/>
      <w:isLgl/>
      <w:lvlText w:val="%1.%2.%3."/>
      <w:lvlJc w:val="left"/>
      <w:pPr>
        <w:tabs>
          <w:tab w:val="num" w:pos="1425"/>
        </w:tabs>
        <w:ind w:left="1425" w:hanging="1425"/>
      </w:pPr>
      <w:rPr>
        <w:rFonts w:hint="default"/>
      </w:rPr>
    </w:lvl>
    <w:lvl w:ilvl="3">
      <w:start w:val="1"/>
      <w:numFmt w:val="decimal"/>
      <w:isLgl/>
      <w:lvlText w:val="%1.%2.%3.%4."/>
      <w:lvlJc w:val="left"/>
      <w:pPr>
        <w:tabs>
          <w:tab w:val="num" w:pos="1425"/>
        </w:tabs>
        <w:ind w:left="1425" w:hanging="1425"/>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3" w15:restartNumberingAfterBreak="0">
    <w:nsid w:val="5B73149B"/>
    <w:multiLevelType w:val="hybridMultilevel"/>
    <w:tmpl w:val="87F2DD5C"/>
    <w:lvl w:ilvl="0" w:tplc="00000005">
      <w:start w:val="1"/>
      <w:numFmt w:val="bullet"/>
      <w:lvlText w:val="-"/>
      <w:lvlJc w:val="left"/>
      <w:pPr>
        <w:ind w:left="1440" w:hanging="360"/>
      </w:pPr>
      <w:rPr>
        <w:rFonts w:ascii="Times New Roman"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4" w15:restartNumberingAfterBreak="0">
    <w:nsid w:val="5CB66B2F"/>
    <w:multiLevelType w:val="hybridMultilevel"/>
    <w:tmpl w:val="384AD062"/>
    <w:lvl w:ilvl="0" w:tplc="8222FA48">
      <w:start w:val="1"/>
      <w:numFmt w:val="lowerLetter"/>
      <w:lvlText w:val="%1)"/>
      <w:lvlJc w:val="left"/>
      <w:pPr>
        <w:ind w:left="756" w:hanging="435"/>
      </w:pPr>
      <w:rPr>
        <w:rFonts w:hint="default"/>
      </w:rPr>
    </w:lvl>
    <w:lvl w:ilvl="1" w:tplc="04150019" w:tentative="1">
      <w:start w:val="1"/>
      <w:numFmt w:val="lowerLetter"/>
      <w:lvlText w:val="%2."/>
      <w:lvlJc w:val="left"/>
      <w:pPr>
        <w:ind w:left="1401" w:hanging="360"/>
      </w:pPr>
    </w:lvl>
    <w:lvl w:ilvl="2" w:tplc="0415001B" w:tentative="1">
      <w:start w:val="1"/>
      <w:numFmt w:val="lowerRoman"/>
      <w:lvlText w:val="%3."/>
      <w:lvlJc w:val="right"/>
      <w:pPr>
        <w:ind w:left="2121" w:hanging="180"/>
      </w:pPr>
    </w:lvl>
    <w:lvl w:ilvl="3" w:tplc="0415000F" w:tentative="1">
      <w:start w:val="1"/>
      <w:numFmt w:val="decimal"/>
      <w:lvlText w:val="%4."/>
      <w:lvlJc w:val="left"/>
      <w:pPr>
        <w:ind w:left="2841" w:hanging="360"/>
      </w:pPr>
    </w:lvl>
    <w:lvl w:ilvl="4" w:tplc="04150019" w:tentative="1">
      <w:start w:val="1"/>
      <w:numFmt w:val="lowerLetter"/>
      <w:lvlText w:val="%5."/>
      <w:lvlJc w:val="left"/>
      <w:pPr>
        <w:ind w:left="3561" w:hanging="360"/>
      </w:pPr>
    </w:lvl>
    <w:lvl w:ilvl="5" w:tplc="0415001B" w:tentative="1">
      <w:start w:val="1"/>
      <w:numFmt w:val="lowerRoman"/>
      <w:lvlText w:val="%6."/>
      <w:lvlJc w:val="right"/>
      <w:pPr>
        <w:ind w:left="4281" w:hanging="180"/>
      </w:pPr>
    </w:lvl>
    <w:lvl w:ilvl="6" w:tplc="0415000F" w:tentative="1">
      <w:start w:val="1"/>
      <w:numFmt w:val="decimal"/>
      <w:lvlText w:val="%7."/>
      <w:lvlJc w:val="left"/>
      <w:pPr>
        <w:ind w:left="5001" w:hanging="360"/>
      </w:pPr>
    </w:lvl>
    <w:lvl w:ilvl="7" w:tplc="04150019" w:tentative="1">
      <w:start w:val="1"/>
      <w:numFmt w:val="lowerLetter"/>
      <w:lvlText w:val="%8."/>
      <w:lvlJc w:val="left"/>
      <w:pPr>
        <w:ind w:left="5721" w:hanging="360"/>
      </w:pPr>
    </w:lvl>
    <w:lvl w:ilvl="8" w:tplc="0415001B" w:tentative="1">
      <w:start w:val="1"/>
      <w:numFmt w:val="lowerRoman"/>
      <w:lvlText w:val="%9."/>
      <w:lvlJc w:val="right"/>
      <w:pPr>
        <w:ind w:left="6441" w:hanging="180"/>
      </w:pPr>
    </w:lvl>
  </w:abstractNum>
  <w:abstractNum w:abstractNumId="95" w15:restartNumberingAfterBreak="0">
    <w:nsid w:val="5CCC390C"/>
    <w:multiLevelType w:val="hybridMultilevel"/>
    <w:tmpl w:val="7DD281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5D392A4F"/>
    <w:multiLevelType w:val="singleLevel"/>
    <w:tmpl w:val="84123624"/>
    <w:lvl w:ilvl="0">
      <w:start w:val="1"/>
      <w:numFmt w:val="bullet"/>
      <w:pStyle w:val="punkcik"/>
      <w:lvlText w:val=""/>
      <w:lvlJc w:val="left"/>
      <w:pPr>
        <w:tabs>
          <w:tab w:val="num" w:pos="1381"/>
        </w:tabs>
        <w:ind w:left="1304" w:hanging="283"/>
      </w:pPr>
      <w:rPr>
        <w:rFonts w:ascii="Symbol" w:hAnsi="Symbol" w:hint="default"/>
        <w:sz w:val="16"/>
      </w:rPr>
    </w:lvl>
  </w:abstractNum>
  <w:abstractNum w:abstractNumId="97" w15:restartNumberingAfterBreak="0">
    <w:nsid w:val="5DAC507C"/>
    <w:multiLevelType w:val="hybridMultilevel"/>
    <w:tmpl w:val="36907990"/>
    <w:lvl w:ilvl="0" w:tplc="04150001">
      <w:start w:val="1"/>
      <w:numFmt w:val="bullet"/>
      <w:pStyle w:val="Poziom5pz"/>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decimal"/>
      <w:lvlText w:val="[%3]"/>
      <w:lvlJc w:val="left"/>
      <w:pPr>
        <w:tabs>
          <w:tab w:val="num" w:pos="2520"/>
        </w:tabs>
        <w:ind w:left="2520" w:hanging="360"/>
      </w:pPr>
      <w:rPr>
        <w:rFonts w:cs="Times New Roman"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98" w15:restartNumberingAfterBreak="0">
    <w:nsid w:val="5E2A367F"/>
    <w:multiLevelType w:val="hybridMultilevel"/>
    <w:tmpl w:val="2D547856"/>
    <w:lvl w:ilvl="0" w:tplc="D9624788">
      <w:start w:val="1"/>
      <w:numFmt w:val="lowerLetter"/>
      <w:pStyle w:val="N4pz"/>
      <w:lvlText w:val="%1)"/>
      <w:lvlJc w:val="left"/>
      <w:pPr>
        <w:ind w:left="786" w:hanging="360"/>
      </w:pPr>
      <w:rPr>
        <w:rFonts w:hint="default"/>
      </w:rPr>
    </w:lvl>
    <w:lvl w:ilvl="1" w:tplc="7F209242" w:tentative="1">
      <w:start w:val="1"/>
      <w:numFmt w:val="lowerLetter"/>
      <w:lvlText w:val="%2."/>
      <w:lvlJc w:val="left"/>
      <w:pPr>
        <w:ind w:left="1506" w:hanging="360"/>
      </w:pPr>
    </w:lvl>
    <w:lvl w:ilvl="2" w:tplc="506C9E72" w:tentative="1">
      <w:start w:val="1"/>
      <w:numFmt w:val="lowerRoman"/>
      <w:lvlText w:val="%3."/>
      <w:lvlJc w:val="right"/>
      <w:pPr>
        <w:ind w:left="2226" w:hanging="180"/>
      </w:pPr>
    </w:lvl>
    <w:lvl w:ilvl="3" w:tplc="1FE05C66" w:tentative="1">
      <w:start w:val="1"/>
      <w:numFmt w:val="decimal"/>
      <w:lvlText w:val="%4."/>
      <w:lvlJc w:val="left"/>
      <w:pPr>
        <w:ind w:left="2946" w:hanging="360"/>
      </w:pPr>
    </w:lvl>
    <w:lvl w:ilvl="4" w:tplc="19F65A2E" w:tentative="1">
      <w:start w:val="1"/>
      <w:numFmt w:val="lowerLetter"/>
      <w:lvlText w:val="%5."/>
      <w:lvlJc w:val="left"/>
      <w:pPr>
        <w:ind w:left="3666" w:hanging="360"/>
      </w:pPr>
    </w:lvl>
    <w:lvl w:ilvl="5" w:tplc="1DDE4946" w:tentative="1">
      <w:start w:val="1"/>
      <w:numFmt w:val="lowerRoman"/>
      <w:lvlText w:val="%6."/>
      <w:lvlJc w:val="right"/>
      <w:pPr>
        <w:ind w:left="4386" w:hanging="180"/>
      </w:pPr>
    </w:lvl>
    <w:lvl w:ilvl="6" w:tplc="665C7322" w:tentative="1">
      <w:start w:val="1"/>
      <w:numFmt w:val="decimal"/>
      <w:lvlText w:val="%7."/>
      <w:lvlJc w:val="left"/>
      <w:pPr>
        <w:ind w:left="5106" w:hanging="360"/>
      </w:pPr>
    </w:lvl>
    <w:lvl w:ilvl="7" w:tplc="6CCC28E0" w:tentative="1">
      <w:start w:val="1"/>
      <w:numFmt w:val="lowerLetter"/>
      <w:lvlText w:val="%8."/>
      <w:lvlJc w:val="left"/>
      <w:pPr>
        <w:ind w:left="5826" w:hanging="360"/>
      </w:pPr>
    </w:lvl>
    <w:lvl w:ilvl="8" w:tplc="6EF63DE8" w:tentative="1">
      <w:start w:val="1"/>
      <w:numFmt w:val="lowerRoman"/>
      <w:lvlText w:val="%9."/>
      <w:lvlJc w:val="right"/>
      <w:pPr>
        <w:ind w:left="6546" w:hanging="180"/>
      </w:pPr>
    </w:lvl>
  </w:abstractNum>
  <w:abstractNum w:abstractNumId="99" w15:restartNumberingAfterBreak="0">
    <w:nsid w:val="5E9C5F0D"/>
    <w:multiLevelType w:val="multilevel"/>
    <w:tmpl w:val="013CCE8E"/>
    <w:lvl w:ilvl="0">
      <w:start w:val="1"/>
      <w:numFmt w:val="decimal"/>
      <w:lvlRestart w:val="0"/>
      <w:pStyle w:val="Tekstpodstawowyzwciciem"/>
      <w:lvlText w:val="%1)"/>
      <w:lvlJc w:val="left"/>
      <w:pPr>
        <w:tabs>
          <w:tab w:val="num" w:pos="714"/>
        </w:tabs>
        <w:ind w:left="709" w:hanging="352"/>
      </w:pPr>
      <w:rPr>
        <w:rFonts w:hint="default"/>
      </w:rPr>
    </w:lvl>
    <w:lvl w:ilvl="1">
      <w:start w:val="1"/>
      <w:numFmt w:val="lowerLetter"/>
      <w:lvlRestart w:val="0"/>
      <w:lvlText w:val="%2)"/>
      <w:lvlJc w:val="left"/>
      <w:pPr>
        <w:tabs>
          <w:tab w:val="num" w:pos="1069"/>
        </w:tabs>
        <w:ind w:left="1066" w:hanging="357"/>
      </w:pPr>
      <w:rPr>
        <w:rFonts w:hint="default"/>
      </w:rPr>
    </w:lvl>
    <w:lvl w:ilvl="2">
      <w:start w:val="1"/>
      <w:numFmt w:val="lowerRoman"/>
      <w:lvlText w:val="%3."/>
      <w:lvlJc w:val="right"/>
      <w:pPr>
        <w:tabs>
          <w:tab w:val="num" w:pos="2091"/>
        </w:tabs>
        <w:ind w:left="2091" w:hanging="180"/>
      </w:pPr>
    </w:lvl>
    <w:lvl w:ilvl="3">
      <w:start w:val="1"/>
      <w:numFmt w:val="decimal"/>
      <w:lvlText w:val="%4."/>
      <w:lvlJc w:val="left"/>
      <w:pPr>
        <w:tabs>
          <w:tab w:val="num" w:pos="2811"/>
        </w:tabs>
        <w:ind w:left="2811" w:hanging="360"/>
      </w:pPr>
    </w:lvl>
    <w:lvl w:ilvl="4">
      <w:start w:val="1"/>
      <w:numFmt w:val="lowerLetter"/>
      <w:lvlText w:val="%5."/>
      <w:lvlJc w:val="left"/>
      <w:pPr>
        <w:tabs>
          <w:tab w:val="num" w:pos="3531"/>
        </w:tabs>
        <w:ind w:left="3531" w:hanging="360"/>
      </w:pPr>
    </w:lvl>
    <w:lvl w:ilvl="5">
      <w:start w:val="1"/>
      <w:numFmt w:val="lowerRoman"/>
      <w:lvlText w:val="%6."/>
      <w:lvlJc w:val="right"/>
      <w:pPr>
        <w:tabs>
          <w:tab w:val="num" w:pos="4251"/>
        </w:tabs>
        <w:ind w:left="4251" w:hanging="180"/>
      </w:pPr>
    </w:lvl>
    <w:lvl w:ilvl="6">
      <w:start w:val="1"/>
      <w:numFmt w:val="decimal"/>
      <w:lvlText w:val="%7."/>
      <w:lvlJc w:val="left"/>
      <w:pPr>
        <w:tabs>
          <w:tab w:val="num" w:pos="4971"/>
        </w:tabs>
        <w:ind w:left="4971" w:hanging="360"/>
      </w:pPr>
    </w:lvl>
    <w:lvl w:ilvl="7">
      <w:start w:val="1"/>
      <w:numFmt w:val="lowerLetter"/>
      <w:lvlText w:val="%8."/>
      <w:lvlJc w:val="left"/>
      <w:pPr>
        <w:tabs>
          <w:tab w:val="num" w:pos="5691"/>
        </w:tabs>
        <w:ind w:left="5691" w:hanging="360"/>
      </w:pPr>
    </w:lvl>
    <w:lvl w:ilvl="8">
      <w:start w:val="1"/>
      <w:numFmt w:val="lowerRoman"/>
      <w:lvlText w:val="%9."/>
      <w:lvlJc w:val="right"/>
      <w:pPr>
        <w:tabs>
          <w:tab w:val="num" w:pos="6411"/>
        </w:tabs>
        <w:ind w:left="6411" w:hanging="180"/>
      </w:pPr>
    </w:lvl>
  </w:abstractNum>
  <w:abstractNum w:abstractNumId="100" w15:restartNumberingAfterBreak="0">
    <w:nsid w:val="60160145"/>
    <w:multiLevelType w:val="multilevel"/>
    <w:tmpl w:val="AF9099C6"/>
    <w:lvl w:ilvl="0">
      <w:start w:val="1"/>
      <w:numFmt w:val="decimal"/>
      <w:pStyle w:val="Tekstblokowy1"/>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1" w15:restartNumberingAfterBreak="0">
    <w:nsid w:val="607F4203"/>
    <w:multiLevelType w:val="multilevel"/>
    <w:tmpl w:val="82602112"/>
    <w:lvl w:ilvl="0">
      <w:start w:val="1"/>
      <w:numFmt w:val="lowerLetter"/>
      <w:pStyle w:val="maalistaalfab"/>
      <w:lvlText w:val="%1)"/>
      <w:lvlJc w:val="left"/>
      <w:pPr>
        <w:tabs>
          <w:tab w:val="num" w:pos="1296"/>
        </w:tabs>
        <w:ind w:left="1293" w:hanging="357"/>
      </w:pPr>
      <w:rPr>
        <w:rFonts w:ascii="Times New Roman" w:hAnsi="Times New Roman" w:hint="default"/>
        <w:sz w:val="22"/>
      </w:rPr>
    </w:lvl>
    <w:lvl w:ilvl="1">
      <w:start w:val="1"/>
      <w:numFmt w:val="lowerLetter"/>
      <w:lvlRestart w:val="0"/>
      <w:lvlText w:val="%2)"/>
      <w:lvlJc w:val="left"/>
      <w:pPr>
        <w:tabs>
          <w:tab w:val="num" w:pos="1648"/>
        </w:tabs>
        <w:ind w:left="1645" w:hanging="357"/>
      </w:pPr>
      <w:rPr>
        <w:rFonts w:hint="default"/>
      </w:rPr>
    </w:lvl>
    <w:lvl w:ilvl="2">
      <w:start w:val="1"/>
      <w:numFmt w:val="lowerRoman"/>
      <w:lvlText w:val="%3."/>
      <w:lvlJc w:val="right"/>
      <w:pPr>
        <w:tabs>
          <w:tab w:val="num" w:pos="2670"/>
        </w:tabs>
        <w:ind w:left="2670" w:hanging="180"/>
      </w:pPr>
      <w:rPr>
        <w:rFonts w:hint="default"/>
      </w:rPr>
    </w:lvl>
    <w:lvl w:ilvl="3">
      <w:start w:val="1"/>
      <w:numFmt w:val="decimal"/>
      <w:pStyle w:val="numerek"/>
      <w:lvlText w:val="%4."/>
      <w:lvlJc w:val="left"/>
      <w:pPr>
        <w:tabs>
          <w:tab w:val="num" w:pos="3390"/>
        </w:tabs>
        <w:ind w:left="3390" w:hanging="360"/>
      </w:pPr>
      <w:rPr>
        <w:rFonts w:hint="default"/>
      </w:rPr>
    </w:lvl>
    <w:lvl w:ilvl="4">
      <w:start w:val="1"/>
      <w:numFmt w:val="lowerLetter"/>
      <w:lvlText w:val="%5."/>
      <w:lvlJc w:val="left"/>
      <w:pPr>
        <w:tabs>
          <w:tab w:val="num" w:pos="4110"/>
        </w:tabs>
        <w:ind w:left="4110" w:hanging="360"/>
      </w:pPr>
      <w:rPr>
        <w:rFonts w:hint="default"/>
      </w:rPr>
    </w:lvl>
    <w:lvl w:ilvl="5">
      <w:start w:val="1"/>
      <w:numFmt w:val="lowerRoman"/>
      <w:lvlText w:val="%6."/>
      <w:lvlJc w:val="right"/>
      <w:pPr>
        <w:tabs>
          <w:tab w:val="num" w:pos="4830"/>
        </w:tabs>
        <w:ind w:left="4830" w:hanging="180"/>
      </w:pPr>
      <w:rPr>
        <w:rFonts w:hint="default"/>
      </w:rPr>
    </w:lvl>
    <w:lvl w:ilvl="6">
      <w:start w:val="1"/>
      <w:numFmt w:val="decimal"/>
      <w:lvlText w:val="%7."/>
      <w:lvlJc w:val="left"/>
      <w:pPr>
        <w:tabs>
          <w:tab w:val="num" w:pos="5550"/>
        </w:tabs>
        <w:ind w:left="5550" w:hanging="360"/>
      </w:pPr>
      <w:rPr>
        <w:rFonts w:hint="default"/>
      </w:rPr>
    </w:lvl>
    <w:lvl w:ilvl="7">
      <w:start w:val="1"/>
      <w:numFmt w:val="lowerLetter"/>
      <w:lvlText w:val="%8."/>
      <w:lvlJc w:val="left"/>
      <w:pPr>
        <w:tabs>
          <w:tab w:val="num" w:pos="6270"/>
        </w:tabs>
        <w:ind w:left="6270" w:hanging="360"/>
      </w:pPr>
      <w:rPr>
        <w:rFonts w:hint="default"/>
      </w:rPr>
    </w:lvl>
    <w:lvl w:ilvl="8">
      <w:start w:val="1"/>
      <w:numFmt w:val="lowerRoman"/>
      <w:lvlText w:val="%9."/>
      <w:lvlJc w:val="right"/>
      <w:pPr>
        <w:tabs>
          <w:tab w:val="num" w:pos="6990"/>
        </w:tabs>
        <w:ind w:left="6990" w:hanging="180"/>
      </w:pPr>
      <w:rPr>
        <w:rFonts w:hint="default"/>
      </w:rPr>
    </w:lvl>
  </w:abstractNum>
  <w:abstractNum w:abstractNumId="102" w15:restartNumberingAfterBreak="0">
    <w:nsid w:val="60E62970"/>
    <w:multiLevelType w:val="singleLevel"/>
    <w:tmpl w:val="D01ECD84"/>
    <w:lvl w:ilvl="0">
      <w:start w:val="1"/>
      <w:numFmt w:val="bullet"/>
      <w:pStyle w:val="Punkcik0"/>
      <w:lvlText w:val=""/>
      <w:lvlJc w:val="left"/>
      <w:pPr>
        <w:tabs>
          <w:tab w:val="num" w:pos="1920"/>
        </w:tabs>
        <w:ind w:left="1920" w:hanging="360"/>
      </w:pPr>
      <w:rPr>
        <w:rFonts w:ascii="Wingdings" w:hAnsi="Wingdings" w:hint="default"/>
      </w:rPr>
    </w:lvl>
  </w:abstractNum>
  <w:abstractNum w:abstractNumId="103" w15:restartNumberingAfterBreak="0">
    <w:nsid w:val="612B07F3"/>
    <w:multiLevelType w:val="hybridMultilevel"/>
    <w:tmpl w:val="3C3C3F1E"/>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622B5CEE"/>
    <w:multiLevelType w:val="hybridMultilevel"/>
    <w:tmpl w:val="AADAF39E"/>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638B23A0"/>
    <w:multiLevelType w:val="hybridMultilevel"/>
    <w:tmpl w:val="EF0AF236"/>
    <w:lvl w:ilvl="0" w:tplc="BAE8E454">
      <w:start w:val="1"/>
      <w:numFmt w:val="decimal"/>
      <w:pStyle w:val="L7pz"/>
      <w:lvlText w:val="%1."/>
      <w:lvlJc w:val="left"/>
      <w:pPr>
        <w:ind w:left="360" w:hanging="360"/>
      </w:pPr>
    </w:lvl>
    <w:lvl w:ilvl="1" w:tplc="FF18EB46" w:tentative="1">
      <w:start w:val="1"/>
      <w:numFmt w:val="lowerLetter"/>
      <w:lvlText w:val="%2."/>
      <w:lvlJc w:val="left"/>
      <w:pPr>
        <w:ind w:left="1080" w:hanging="360"/>
      </w:pPr>
    </w:lvl>
    <w:lvl w:ilvl="2" w:tplc="6C427E14" w:tentative="1">
      <w:start w:val="1"/>
      <w:numFmt w:val="lowerRoman"/>
      <w:lvlText w:val="%3."/>
      <w:lvlJc w:val="right"/>
      <w:pPr>
        <w:ind w:left="1800" w:hanging="180"/>
      </w:pPr>
    </w:lvl>
    <w:lvl w:ilvl="3" w:tplc="674EB822" w:tentative="1">
      <w:start w:val="1"/>
      <w:numFmt w:val="decimal"/>
      <w:lvlText w:val="%4."/>
      <w:lvlJc w:val="left"/>
      <w:pPr>
        <w:ind w:left="2520" w:hanging="360"/>
      </w:pPr>
    </w:lvl>
    <w:lvl w:ilvl="4" w:tplc="65D890A0" w:tentative="1">
      <w:start w:val="1"/>
      <w:numFmt w:val="lowerLetter"/>
      <w:lvlText w:val="%5."/>
      <w:lvlJc w:val="left"/>
      <w:pPr>
        <w:ind w:left="3240" w:hanging="360"/>
      </w:pPr>
    </w:lvl>
    <w:lvl w:ilvl="5" w:tplc="BF64F988" w:tentative="1">
      <w:start w:val="1"/>
      <w:numFmt w:val="lowerRoman"/>
      <w:pStyle w:val="Nagwek6TabelaNagwek6TabelaNagwek6TabelaNagwek6Nag3wek6TabelaNag3wek6TabelaNag3wek6Naglwek6TabelaNaglwek6TabelaNag"/>
      <w:lvlText w:val="%6."/>
      <w:lvlJc w:val="right"/>
      <w:pPr>
        <w:ind w:left="3960" w:hanging="180"/>
      </w:pPr>
    </w:lvl>
    <w:lvl w:ilvl="6" w:tplc="5E1E2F4E" w:tentative="1">
      <w:start w:val="1"/>
      <w:numFmt w:val="decimal"/>
      <w:lvlText w:val="%7."/>
      <w:lvlJc w:val="left"/>
      <w:pPr>
        <w:ind w:left="4680" w:hanging="360"/>
      </w:pPr>
    </w:lvl>
    <w:lvl w:ilvl="7" w:tplc="4D6ED206" w:tentative="1">
      <w:start w:val="1"/>
      <w:numFmt w:val="lowerLetter"/>
      <w:lvlText w:val="%8."/>
      <w:lvlJc w:val="left"/>
      <w:pPr>
        <w:ind w:left="5400" w:hanging="360"/>
      </w:pPr>
    </w:lvl>
    <w:lvl w:ilvl="8" w:tplc="C13ED94E" w:tentative="1">
      <w:start w:val="1"/>
      <w:numFmt w:val="lowerRoman"/>
      <w:lvlText w:val="%9."/>
      <w:lvlJc w:val="right"/>
      <w:pPr>
        <w:ind w:left="6120" w:hanging="180"/>
      </w:pPr>
    </w:lvl>
  </w:abstractNum>
  <w:abstractNum w:abstractNumId="106" w15:restartNumberingAfterBreak="0">
    <w:nsid w:val="63AC165B"/>
    <w:multiLevelType w:val="singleLevel"/>
    <w:tmpl w:val="37CCF37E"/>
    <w:lvl w:ilvl="0">
      <w:start w:val="1"/>
      <w:numFmt w:val="bullet"/>
      <w:pStyle w:val="punktowanie"/>
      <w:lvlText w:val=""/>
      <w:lvlJc w:val="left"/>
      <w:pPr>
        <w:tabs>
          <w:tab w:val="num" w:pos="360"/>
        </w:tabs>
        <w:ind w:left="360" w:hanging="360"/>
      </w:pPr>
      <w:rPr>
        <w:rFonts w:ascii="Symbol" w:hAnsi="Symbol" w:hint="default"/>
        <w:sz w:val="28"/>
      </w:rPr>
    </w:lvl>
  </w:abstractNum>
  <w:abstractNum w:abstractNumId="107" w15:restartNumberingAfterBreak="0">
    <w:nsid w:val="643040B8"/>
    <w:multiLevelType w:val="hybridMultilevel"/>
    <w:tmpl w:val="1052564E"/>
    <w:lvl w:ilvl="0" w:tplc="00000005">
      <w:start w:val="1"/>
      <w:numFmt w:val="bullet"/>
      <w:lvlText w:val="-"/>
      <w:lvlJc w:val="left"/>
      <w:pPr>
        <w:ind w:left="1440" w:hanging="360"/>
      </w:pPr>
      <w:rPr>
        <w:rFonts w:ascii="Times New Roman"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8" w15:restartNumberingAfterBreak="0">
    <w:nsid w:val="649B53E0"/>
    <w:multiLevelType w:val="hybridMultilevel"/>
    <w:tmpl w:val="E5EE9E64"/>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9" w15:restartNumberingAfterBreak="0">
    <w:nsid w:val="655E187F"/>
    <w:multiLevelType w:val="hybridMultilevel"/>
    <w:tmpl w:val="16C4B58C"/>
    <w:lvl w:ilvl="0" w:tplc="E1B0B786">
      <w:start w:val="1"/>
      <w:numFmt w:val="lowerLetter"/>
      <w:pStyle w:val="Listanumerycznapodstawowa"/>
      <w:lvlText w:val="%1)"/>
      <w:lvlJc w:val="left"/>
      <w:pPr>
        <w:ind w:left="644" w:hanging="360"/>
      </w:pPr>
      <w:rPr>
        <w:rFonts w:hint="default"/>
      </w:rPr>
    </w:lvl>
    <w:lvl w:ilvl="1" w:tplc="1B0616F0" w:tentative="1">
      <w:start w:val="1"/>
      <w:numFmt w:val="lowerLetter"/>
      <w:lvlText w:val="%2."/>
      <w:lvlJc w:val="left"/>
      <w:pPr>
        <w:ind w:left="1364" w:hanging="360"/>
      </w:pPr>
    </w:lvl>
    <w:lvl w:ilvl="2" w:tplc="685854A0" w:tentative="1">
      <w:start w:val="1"/>
      <w:numFmt w:val="lowerRoman"/>
      <w:lvlText w:val="%3."/>
      <w:lvlJc w:val="right"/>
      <w:pPr>
        <w:ind w:left="2084" w:hanging="180"/>
      </w:pPr>
    </w:lvl>
    <w:lvl w:ilvl="3" w:tplc="CE785CE4" w:tentative="1">
      <w:start w:val="1"/>
      <w:numFmt w:val="decimal"/>
      <w:lvlText w:val="%4."/>
      <w:lvlJc w:val="left"/>
      <w:pPr>
        <w:ind w:left="2804" w:hanging="360"/>
      </w:pPr>
    </w:lvl>
    <w:lvl w:ilvl="4" w:tplc="1FA2DE84" w:tentative="1">
      <w:start w:val="1"/>
      <w:numFmt w:val="lowerLetter"/>
      <w:lvlText w:val="%5."/>
      <w:lvlJc w:val="left"/>
      <w:pPr>
        <w:ind w:left="3524" w:hanging="360"/>
      </w:pPr>
    </w:lvl>
    <w:lvl w:ilvl="5" w:tplc="06EE41F4" w:tentative="1">
      <w:start w:val="1"/>
      <w:numFmt w:val="lowerRoman"/>
      <w:lvlText w:val="%6."/>
      <w:lvlJc w:val="right"/>
      <w:pPr>
        <w:ind w:left="4244" w:hanging="180"/>
      </w:pPr>
    </w:lvl>
    <w:lvl w:ilvl="6" w:tplc="9E12849C" w:tentative="1">
      <w:start w:val="1"/>
      <w:numFmt w:val="decimal"/>
      <w:lvlText w:val="%7."/>
      <w:lvlJc w:val="left"/>
      <w:pPr>
        <w:ind w:left="4964" w:hanging="360"/>
      </w:pPr>
    </w:lvl>
    <w:lvl w:ilvl="7" w:tplc="C3C01850" w:tentative="1">
      <w:start w:val="1"/>
      <w:numFmt w:val="lowerLetter"/>
      <w:lvlText w:val="%8."/>
      <w:lvlJc w:val="left"/>
      <w:pPr>
        <w:ind w:left="5684" w:hanging="360"/>
      </w:pPr>
    </w:lvl>
    <w:lvl w:ilvl="8" w:tplc="240A1724" w:tentative="1">
      <w:start w:val="1"/>
      <w:numFmt w:val="lowerRoman"/>
      <w:lvlText w:val="%9."/>
      <w:lvlJc w:val="right"/>
      <w:pPr>
        <w:ind w:left="6404" w:hanging="180"/>
      </w:pPr>
    </w:lvl>
  </w:abstractNum>
  <w:abstractNum w:abstractNumId="110" w15:restartNumberingAfterBreak="0">
    <w:nsid w:val="65884FAF"/>
    <w:multiLevelType w:val="multilevel"/>
    <w:tmpl w:val="18665B60"/>
    <w:lvl w:ilvl="0">
      <w:numFmt w:val="bullet"/>
      <w:pStyle w:val="pauza2time"/>
      <w:lvlText w:val=""/>
      <w:lvlJc w:val="left"/>
      <w:pPr>
        <w:tabs>
          <w:tab w:val="num" w:pos="1653"/>
        </w:tabs>
        <w:ind w:left="1653" w:hanging="570"/>
      </w:pPr>
      <w:rPr>
        <w:rFonts w:ascii="Symbol" w:hAnsi="Symbol" w:hint="default"/>
      </w:rPr>
    </w:lvl>
    <w:lvl w:ilvl="1" w:tentative="1">
      <w:start w:val="1"/>
      <w:numFmt w:val="bullet"/>
      <w:lvlText w:val="o"/>
      <w:lvlJc w:val="left"/>
      <w:pPr>
        <w:tabs>
          <w:tab w:val="num" w:pos="1956"/>
        </w:tabs>
        <w:ind w:left="1956" w:hanging="360"/>
      </w:pPr>
      <w:rPr>
        <w:rFonts w:ascii="Courier New" w:hAnsi="Courier New" w:cs="Tahoma" w:hint="default"/>
      </w:rPr>
    </w:lvl>
    <w:lvl w:ilvl="2" w:tentative="1">
      <w:start w:val="1"/>
      <w:numFmt w:val="bullet"/>
      <w:lvlText w:val=""/>
      <w:lvlJc w:val="left"/>
      <w:pPr>
        <w:tabs>
          <w:tab w:val="num" w:pos="2676"/>
        </w:tabs>
        <w:ind w:left="2676" w:hanging="360"/>
      </w:pPr>
      <w:rPr>
        <w:rFonts w:ascii="Wingdings" w:hAnsi="Wingdings" w:hint="default"/>
      </w:rPr>
    </w:lvl>
    <w:lvl w:ilvl="3" w:tentative="1">
      <w:start w:val="1"/>
      <w:numFmt w:val="bullet"/>
      <w:lvlText w:val=""/>
      <w:lvlJc w:val="left"/>
      <w:pPr>
        <w:tabs>
          <w:tab w:val="num" w:pos="3396"/>
        </w:tabs>
        <w:ind w:left="3396" w:hanging="360"/>
      </w:pPr>
      <w:rPr>
        <w:rFonts w:ascii="Symbol" w:hAnsi="Symbol" w:hint="default"/>
      </w:rPr>
    </w:lvl>
    <w:lvl w:ilvl="4" w:tentative="1">
      <w:start w:val="1"/>
      <w:numFmt w:val="bullet"/>
      <w:lvlText w:val="o"/>
      <w:lvlJc w:val="left"/>
      <w:pPr>
        <w:tabs>
          <w:tab w:val="num" w:pos="4116"/>
        </w:tabs>
        <w:ind w:left="4116" w:hanging="360"/>
      </w:pPr>
      <w:rPr>
        <w:rFonts w:ascii="Courier New" w:hAnsi="Courier New" w:cs="Tahoma" w:hint="default"/>
      </w:rPr>
    </w:lvl>
    <w:lvl w:ilvl="5" w:tentative="1">
      <w:start w:val="1"/>
      <w:numFmt w:val="bullet"/>
      <w:lvlText w:val=""/>
      <w:lvlJc w:val="left"/>
      <w:pPr>
        <w:tabs>
          <w:tab w:val="num" w:pos="4836"/>
        </w:tabs>
        <w:ind w:left="4836" w:hanging="360"/>
      </w:pPr>
      <w:rPr>
        <w:rFonts w:ascii="Wingdings" w:hAnsi="Wingdings" w:hint="default"/>
      </w:rPr>
    </w:lvl>
    <w:lvl w:ilvl="6" w:tentative="1">
      <w:start w:val="1"/>
      <w:numFmt w:val="bullet"/>
      <w:lvlText w:val=""/>
      <w:lvlJc w:val="left"/>
      <w:pPr>
        <w:tabs>
          <w:tab w:val="num" w:pos="5556"/>
        </w:tabs>
        <w:ind w:left="5556" w:hanging="360"/>
      </w:pPr>
      <w:rPr>
        <w:rFonts w:ascii="Symbol" w:hAnsi="Symbol" w:hint="default"/>
      </w:rPr>
    </w:lvl>
    <w:lvl w:ilvl="7" w:tentative="1">
      <w:start w:val="1"/>
      <w:numFmt w:val="bullet"/>
      <w:lvlText w:val="o"/>
      <w:lvlJc w:val="left"/>
      <w:pPr>
        <w:tabs>
          <w:tab w:val="num" w:pos="6276"/>
        </w:tabs>
        <w:ind w:left="6276" w:hanging="360"/>
      </w:pPr>
      <w:rPr>
        <w:rFonts w:ascii="Courier New" w:hAnsi="Courier New" w:cs="Tahoma" w:hint="default"/>
      </w:rPr>
    </w:lvl>
    <w:lvl w:ilvl="8" w:tentative="1">
      <w:start w:val="1"/>
      <w:numFmt w:val="bullet"/>
      <w:lvlText w:val=""/>
      <w:lvlJc w:val="left"/>
      <w:pPr>
        <w:tabs>
          <w:tab w:val="num" w:pos="6996"/>
        </w:tabs>
        <w:ind w:left="6996" w:hanging="360"/>
      </w:pPr>
      <w:rPr>
        <w:rFonts w:ascii="Wingdings" w:hAnsi="Wingdings" w:hint="default"/>
      </w:rPr>
    </w:lvl>
  </w:abstractNum>
  <w:abstractNum w:abstractNumId="111" w15:restartNumberingAfterBreak="0">
    <w:nsid w:val="674352C3"/>
    <w:multiLevelType w:val="hybridMultilevel"/>
    <w:tmpl w:val="587E5A8C"/>
    <w:lvl w:ilvl="0" w:tplc="27740312">
      <w:start w:val="1"/>
      <w:numFmt w:val="decimal"/>
      <w:pStyle w:val="Tekstprzypisudolnego"/>
      <w:lvlText w:val="%1."/>
      <w:lvlJc w:val="left"/>
      <w:pPr>
        <w:tabs>
          <w:tab w:val="num" w:pos="992"/>
        </w:tabs>
        <w:ind w:left="992"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67DD536E"/>
    <w:multiLevelType w:val="hybridMultilevel"/>
    <w:tmpl w:val="CBD68D08"/>
    <w:lvl w:ilvl="0" w:tplc="04150001">
      <w:start w:val="1"/>
      <w:numFmt w:val="decimal"/>
      <w:lvlText w:val="%1."/>
      <w:lvlJc w:val="left"/>
      <w:pPr>
        <w:ind w:left="8582" w:hanging="360"/>
      </w:pPr>
      <w:rPr>
        <w:rFonts w:cs="Times New Roman" w:hint="default"/>
      </w:rPr>
    </w:lvl>
    <w:lvl w:ilvl="1" w:tplc="04150003" w:tentative="1">
      <w:start w:val="1"/>
      <w:numFmt w:val="lowerLetter"/>
      <w:pStyle w:val="Naglowek2"/>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13" w15:restartNumberingAfterBreak="0">
    <w:nsid w:val="68280D85"/>
    <w:multiLevelType w:val="hybridMultilevel"/>
    <w:tmpl w:val="D512D4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pStyle w:val="EPNagwek3"/>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699A0328"/>
    <w:multiLevelType w:val="hybridMultilevel"/>
    <w:tmpl w:val="7B84E30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6A0B02F2"/>
    <w:multiLevelType w:val="hybridMultilevel"/>
    <w:tmpl w:val="49326B42"/>
    <w:name w:val="WW8Num22322"/>
    <w:lvl w:ilvl="0" w:tplc="FFFFFFFF">
      <w:start w:val="1"/>
      <w:numFmt w:val="bullet"/>
      <w:lvlText w:val=""/>
      <w:lvlJc w:val="left"/>
      <w:pPr>
        <w:tabs>
          <w:tab w:val="num" w:pos="1428"/>
        </w:tabs>
        <w:ind w:left="1428" w:hanging="360"/>
      </w:pPr>
      <w:rPr>
        <w:rFonts w:ascii="Symbol" w:hAnsi="Symbol" w:cs="Symbol" w:hint="default"/>
      </w:rPr>
    </w:lvl>
    <w:lvl w:ilvl="1" w:tplc="FFFFFFFF">
      <w:start w:val="1"/>
      <w:numFmt w:val="bullet"/>
      <w:lvlText w:val=""/>
      <w:lvlJc w:val="left"/>
      <w:pPr>
        <w:tabs>
          <w:tab w:val="num" w:pos="1440"/>
        </w:tabs>
        <w:ind w:left="1440" w:hanging="360"/>
      </w:pPr>
      <w:rPr>
        <w:rFonts w:ascii="Symbol" w:hAnsi="Symbol" w:cs="Symbol" w:hint="default"/>
        <w:color w:val="auto"/>
        <w:vertAlign w:val="baseline"/>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6" w15:restartNumberingAfterBreak="0">
    <w:nsid w:val="6AE22DF9"/>
    <w:multiLevelType w:val="hybridMultilevel"/>
    <w:tmpl w:val="F0EAF9AE"/>
    <w:lvl w:ilvl="0" w:tplc="5FE44AEE">
      <w:start w:val="1"/>
      <w:numFmt w:val="bullet"/>
      <w:pStyle w:val="Podpisnadobiektem"/>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17" w15:restartNumberingAfterBreak="0">
    <w:nsid w:val="6D3A11FC"/>
    <w:multiLevelType w:val="hybridMultilevel"/>
    <w:tmpl w:val="4D88AA2C"/>
    <w:lvl w:ilvl="0" w:tplc="B0648D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8" w15:restartNumberingAfterBreak="0">
    <w:nsid w:val="70A672B5"/>
    <w:multiLevelType w:val="hybridMultilevel"/>
    <w:tmpl w:val="69DA2C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0C7424C"/>
    <w:multiLevelType w:val="singleLevel"/>
    <w:tmpl w:val="5330E48A"/>
    <w:lvl w:ilvl="0">
      <w:start w:val="1"/>
      <w:numFmt w:val="bullet"/>
      <w:pStyle w:val="wypunktowanie"/>
      <w:lvlText w:val=""/>
      <w:lvlJc w:val="left"/>
      <w:pPr>
        <w:tabs>
          <w:tab w:val="num" w:pos="360"/>
        </w:tabs>
        <w:ind w:left="360" w:hanging="360"/>
      </w:pPr>
      <w:rPr>
        <w:rFonts w:ascii="Wingdings" w:hAnsi="Wingdings" w:hint="default"/>
      </w:rPr>
    </w:lvl>
  </w:abstractNum>
  <w:abstractNum w:abstractNumId="120" w15:restartNumberingAfterBreak="0">
    <w:nsid w:val="717B5AE6"/>
    <w:multiLevelType w:val="hybridMultilevel"/>
    <w:tmpl w:val="0A2C8808"/>
    <w:lvl w:ilvl="0" w:tplc="04150001">
      <w:start w:val="1"/>
      <w:numFmt w:val="bullet"/>
      <w:pStyle w:val="zwyky"/>
      <w:lvlText w:val=""/>
      <w:lvlJc w:val="left"/>
      <w:pPr>
        <w:tabs>
          <w:tab w:val="num" w:pos="360"/>
        </w:tabs>
        <w:ind w:left="0" w:firstLine="0"/>
      </w:pPr>
      <w:rPr>
        <w:rFonts w:ascii="Symbol" w:hAnsi="Symbol" w:hint="default"/>
        <w:sz w:val="18"/>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2BA2051"/>
    <w:multiLevelType w:val="hybridMultilevel"/>
    <w:tmpl w:val="1666A890"/>
    <w:lvl w:ilvl="0" w:tplc="04150013">
      <w:start w:val="1"/>
      <w:numFmt w:val="upperRoman"/>
      <w:lvlText w:val="%1."/>
      <w:lvlJc w:val="righ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733461F9"/>
    <w:multiLevelType w:val="hybridMultilevel"/>
    <w:tmpl w:val="6EB0E4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35A20B7"/>
    <w:multiLevelType w:val="hybridMultilevel"/>
    <w:tmpl w:val="60D2BD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3A0224D"/>
    <w:multiLevelType w:val="hybridMultilevel"/>
    <w:tmpl w:val="3CAE461E"/>
    <w:lvl w:ilvl="0" w:tplc="B0648D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753F5278"/>
    <w:multiLevelType w:val="hybridMultilevel"/>
    <w:tmpl w:val="A9EC6F6A"/>
    <w:lvl w:ilvl="0" w:tplc="B0648D2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6" w15:restartNumberingAfterBreak="0">
    <w:nsid w:val="76852013"/>
    <w:multiLevelType w:val="hybridMultilevel"/>
    <w:tmpl w:val="B8645C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6C11A79"/>
    <w:multiLevelType w:val="singleLevel"/>
    <w:tmpl w:val="379CE480"/>
    <w:lvl w:ilvl="0">
      <w:start w:val="1"/>
      <w:numFmt w:val="decimal"/>
      <w:pStyle w:val="Listanumdod"/>
      <w:lvlText w:val="%1)"/>
      <w:lvlJc w:val="left"/>
      <w:pPr>
        <w:tabs>
          <w:tab w:val="num" w:pos="360"/>
        </w:tabs>
        <w:ind w:left="360" w:hanging="360"/>
      </w:pPr>
    </w:lvl>
  </w:abstractNum>
  <w:abstractNum w:abstractNumId="128" w15:restartNumberingAfterBreak="0">
    <w:nsid w:val="774A2607"/>
    <w:multiLevelType w:val="multilevel"/>
    <w:tmpl w:val="7E12F5E4"/>
    <w:lvl w:ilvl="0">
      <w:start w:val="1"/>
      <w:numFmt w:val="decimal"/>
      <w:pStyle w:val="Listanumerowana"/>
      <w:lvlText w:val="%1."/>
      <w:lvlJc w:val="left"/>
      <w:pPr>
        <w:ind w:left="786"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29" w15:restartNumberingAfterBreak="0">
    <w:nsid w:val="77567737"/>
    <w:multiLevelType w:val="hybridMultilevel"/>
    <w:tmpl w:val="F68C0F9C"/>
    <w:lvl w:ilvl="0" w:tplc="B6DA5B46">
      <w:start w:val="1"/>
      <w:numFmt w:val="upperRoman"/>
      <w:pStyle w:val="L1i2pz"/>
      <w:lvlText w:val="%1."/>
      <w:lvlJc w:val="left"/>
      <w:pPr>
        <w:ind w:left="1080" w:hanging="720"/>
      </w:pPr>
      <w:rPr>
        <w:rFonts w:cs="Aria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30" w15:restartNumberingAfterBreak="0">
    <w:nsid w:val="78802175"/>
    <w:multiLevelType w:val="hybridMultilevel"/>
    <w:tmpl w:val="8DFEDD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790F07FE"/>
    <w:multiLevelType w:val="hybridMultilevel"/>
    <w:tmpl w:val="AE5C855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A9C0B2E"/>
    <w:multiLevelType w:val="hybridMultilevel"/>
    <w:tmpl w:val="588C7E88"/>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7B2E6326"/>
    <w:multiLevelType w:val="hybridMultilevel"/>
    <w:tmpl w:val="81BA35E8"/>
    <w:lvl w:ilvl="0" w:tplc="D3E6DC6A">
      <w:start w:val="1"/>
      <w:numFmt w:val="decimal"/>
      <w:pStyle w:val="Roma1"/>
      <w:lvlText w:val="%1."/>
      <w:lvlJc w:val="left"/>
      <w:pPr>
        <w:tabs>
          <w:tab w:val="num" w:pos="1065"/>
        </w:tabs>
        <w:ind w:left="1065" w:hanging="705"/>
      </w:pPr>
      <w:rPr>
        <w:rFonts w:hint="default"/>
      </w:rPr>
    </w:lvl>
    <w:lvl w:ilvl="1" w:tplc="04150019" w:tentative="1">
      <w:start w:val="1"/>
      <w:numFmt w:val="lowerLetter"/>
      <w:pStyle w:val="Roma2"/>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7C47027F"/>
    <w:multiLevelType w:val="hybridMultilevel"/>
    <w:tmpl w:val="DDC8E372"/>
    <w:lvl w:ilvl="0" w:tplc="803260BE">
      <w:start w:val="1"/>
      <w:numFmt w:val="upperRoman"/>
      <w:pStyle w:val="N1i2pz"/>
      <w:lvlText w:val="%1."/>
      <w:lvlJc w:val="righ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7C5466F2"/>
    <w:multiLevelType w:val="singleLevel"/>
    <w:tmpl w:val="65B8B45E"/>
    <w:lvl w:ilvl="0">
      <w:start w:val="1"/>
      <w:numFmt w:val="decimal"/>
      <w:pStyle w:val="tabela"/>
      <w:lvlText w:val="%1."/>
      <w:lvlJc w:val="left"/>
      <w:pPr>
        <w:tabs>
          <w:tab w:val="num" w:pos="425"/>
        </w:tabs>
        <w:ind w:left="425" w:hanging="425"/>
      </w:pPr>
      <w:rPr>
        <w:rFonts w:hint="default"/>
      </w:rPr>
    </w:lvl>
  </w:abstractNum>
  <w:abstractNum w:abstractNumId="136" w15:restartNumberingAfterBreak="0">
    <w:nsid w:val="7DFA3272"/>
    <w:multiLevelType w:val="hybridMultilevel"/>
    <w:tmpl w:val="0EA88184"/>
    <w:lvl w:ilvl="0" w:tplc="B0648D2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15"/>
  </w:num>
  <w:num w:numId="2">
    <w:abstractNumId w:val="116"/>
  </w:num>
  <w:num w:numId="3">
    <w:abstractNumId w:val="61"/>
  </w:num>
  <w:num w:numId="4">
    <w:abstractNumId w:val="40"/>
  </w:num>
  <w:num w:numId="5">
    <w:abstractNumId w:val="77"/>
  </w:num>
  <w:num w:numId="6">
    <w:abstractNumId w:val="80"/>
  </w:num>
  <w:num w:numId="7">
    <w:abstractNumId w:val="105"/>
  </w:num>
  <w:num w:numId="8">
    <w:abstractNumId w:val="38"/>
  </w:num>
  <w:num w:numId="9">
    <w:abstractNumId w:val="85"/>
  </w:num>
  <w:num w:numId="10">
    <w:abstractNumId w:val="98"/>
  </w:num>
  <w:num w:numId="11">
    <w:abstractNumId w:val="26"/>
  </w:num>
  <w:num w:numId="12">
    <w:abstractNumId w:val="36"/>
  </w:num>
  <w:num w:numId="13">
    <w:abstractNumId w:val="44"/>
  </w:num>
  <w:num w:numId="14">
    <w:abstractNumId w:val="129"/>
  </w:num>
  <w:num w:numId="15">
    <w:abstractNumId w:val="134"/>
  </w:num>
  <w:num w:numId="16">
    <w:abstractNumId w:val="35"/>
  </w:num>
  <w:num w:numId="17">
    <w:abstractNumId w:val="113"/>
  </w:num>
  <w:num w:numId="18">
    <w:abstractNumId w:val="69"/>
  </w:num>
  <w:num w:numId="19">
    <w:abstractNumId w:val="21"/>
  </w:num>
  <w:num w:numId="20">
    <w:abstractNumId w:val="20"/>
  </w:num>
  <w:num w:numId="21">
    <w:abstractNumId w:val="68"/>
  </w:num>
  <w:num w:numId="22">
    <w:abstractNumId w:val="90"/>
  </w:num>
  <w:num w:numId="23">
    <w:abstractNumId w:val="50"/>
  </w:num>
  <w:num w:numId="24">
    <w:abstractNumId w:val="109"/>
  </w:num>
  <w:num w:numId="25">
    <w:abstractNumId w:val="70"/>
  </w:num>
  <w:num w:numId="26">
    <w:abstractNumId w:val="133"/>
  </w:num>
  <w:num w:numId="27">
    <w:abstractNumId w:val="54"/>
  </w:num>
  <w:num w:numId="28">
    <w:abstractNumId w:val="112"/>
  </w:num>
  <w:num w:numId="29">
    <w:abstractNumId w:val="82"/>
  </w:num>
  <w:num w:numId="30">
    <w:abstractNumId w:val="120"/>
  </w:num>
  <w:num w:numId="31">
    <w:abstractNumId w:val="16"/>
  </w:num>
  <w:num w:numId="32">
    <w:abstractNumId w:val="42"/>
  </w:num>
  <w:num w:numId="33">
    <w:abstractNumId w:val="33"/>
  </w:num>
  <w:num w:numId="34">
    <w:abstractNumId w:val="39"/>
  </w:num>
  <w:num w:numId="35">
    <w:abstractNumId w:val="111"/>
  </w:num>
  <w:num w:numId="36">
    <w:abstractNumId w:val="59"/>
  </w:num>
  <w:num w:numId="37">
    <w:abstractNumId w:val="81"/>
  </w:num>
  <w:num w:numId="38">
    <w:abstractNumId w:val="27"/>
  </w:num>
  <w:num w:numId="39">
    <w:abstractNumId w:val="24"/>
  </w:num>
  <w:num w:numId="40">
    <w:abstractNumId w:val="135"/>
  </w:num>
  <w:num w:numId="41">
    <w:abstractNumId w:val="97"/>
  </w:num>
  <w:num w:numId="42">
    <w:abstractNumId w:val="76"/>
  </w:num>
  <w:num w:numId="43">
    <w:abstractNumId w:val="92"/>
  </w:num>
  <w:num w:numId="44">
    <w:abstractNumId w:val="3"/>
  </w:num>
  <w:num w:numId="45">
    <w:abstractNumId w:val="2"/>
  </w:num>
  <w:num w:numId="46">
    <w:abstractNumId w:val="1"/>
  </w:num>
  <w:num w:numId="47">
    <w:abstractNumId w:val="99"/>
  </w:num>
  <w:num w:numId="48">
    <w:abstractNumId w:val="88"/>
  </w:num>
  <w:num w:numId="49">
    <w:abstractNumId w:val="100"/>
  </w:num>
  <w:num w:numId="50">
    <w:abstractNumId w:val="57"/>
  </w:num>
  <w:num w:numId="51">
    <w:abstractNumId w:val="29"/>
  </w:num>
  <w:num w:numId="52">
    <w:abstractNumId w:val="128"/>
  </w:num>
  <w:num w:numId="53">
    <w:abstractNumId w:val="22"/>
  </w:num>
  <w:num w:numId="54">
    <w:abstractNumId w:val="114"/>
  </w:num>
  <w:num w:numId="55">
    <w:abstractNumId w:val="17"/>
  </w:num>
  <w:num w:numId="56">
    <w:abstractNumId w:val="56"/>
  </w:num>
  <w:num w:numId="57">
    <w:abstractNumId w:val="64"/>
  </w:num>
  <w:num w:numId="58">
    <w:abstractNumId w:val="78"/>
  </w:num>
  <w:num w:numId="59">
    <w:abstractNumId w:val="13"/>
  </w:num>
  <w:num w:numId="60">
    <w:abstractNumId w:val="30"/>
  </w:num>
  <w:num w:numId="61">
    <w:abstractNumId w:val="89"/>
  </w:num>
  <w:num w:numId="62">
    <w:abstractNumId w:val="121"/>
  </w:num>
  <w:num w:numId="63">
    <w:abstractNumId w:val="84"/>
  </w:num>
  <w:num w:numId="64">
    <w:abstractNumId w:val="101"/>
  </w:num>
  <w:num w:numId="65">
    <w:abstractNumId w:val="62"/>
  </w:num>
  <w:num w:numId="66">
    <w:abstractNumId w:val="0"/>
  </w:num>
  <w:num w:numId="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7"/>
  </w:num>
  <w:num w:numId="69">
    <w:abstractNumId w:val="106"/>
  </w:num>
  <w:num w:numId="70">
    <w:abstractNumId w:val="51"/>
  </w:num>
  <w:num w:numId="71">
    <w:abstractNumId w:val="47"/>
  </w:num>
  <w:num w:numId="72">
    <w:abstractNumId w:val="75"/>
  </w:num>
  <w:num w:numId="73">
    <w:abstractNumId w:val="74"/>
  </w:num>
  <w:num w:numId="74">
    <w:abstractNumId w:val="58"/>
  </w:num>
  <w:num w:numId="75">
    <w:abstractNumId w:val="60"/>
  </w:num>
  <w:num w:numId="76">
    <w:abstractNumId w:val="110"/>
  </w:num>
  <w:num w:numId="77">
    <w:abstractNumId w:val="96"/>
  </w:num>
  <w:num w:numId="78">
    <w:abstractNumId w:val="4"/>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79">
    <w:abstractNumId w:val="66"/>
  </w:num>
  <w:num w:numId="80">
    <w:abstractNumId w:val="102"/>
  </w:num>
  <w:num w:numId="81">
    <w:abstractNumId w:val="79"/>
  </w:num>
  <w:num w:numId="82">
    <w:abstractNumId w:val="119"/>
  </w:num>
  <w:num w:numId="83">
    <w:abstractNumId w:val="83"/>
  </w:num>
  <w:num w:numId="84">
    <w:abstractNumId w:val="127"/>
  </w:num>
  <w:num w:numId="85">
    <w:abstractNumId w:val="71"/>
  </w:num>
  <w:num w:numId="86">
    <w:abstractNumId w:val="48"/>
  </w:num>
  <w:num w:numId="87">
    <w:abstractNumId w:val="103"/>
  </w:num>
  <w:num w:numId="88">
    <w:abstractNumId w:val="94"/>
  </w:num>
  <w:num w:numId="89">
    <w:abstractNumId w:val="43"/>
  </w:num>
  <w:num w:numId="90">
    <w:abstractNumId w:val="125"/>
  </w:num>
  <w:num w:numId="91">
    <w:abstractNumId w:val="45"/>
  </w:num>
  <w:num w:numId="92">
    <w:abstractNumId w:val="136"/>
  </w:num>
  <w:num w:numId="93">
    <w:abstractNumId w:val="117"/>
  </w:num>
  <w:num w:numId="94">
    <w:abstractNumId w:val="41"/>
  </w:num>
  <w:num w:numId="95">
    <w:abstractNumId w:val="25"/>
  </w:num>
  <w:num w:numId="96">
    <w:abstractNumId w:val="49"/>
  </w:num>
  <w:num w:numId="97">
    <w:abstractNumId w:val="123"/>
  </w:num>
  <w:num w:numId="98">
    <w:abstractNumId w:val="28"/>
  </w:num>
  <w:num w:numId="99">
    <w:abstractNumId w:val="14"/>
  </w:num>
  <w:num w:numId="100">
    <w:abstractNumId w:val="108"/>
  </w:num>
  <w:num w:numId="101">
    <w:abstractNumId w:val="37"/>
  </w:num>
  <w:num w:numId="102">
    <w:abstractNumId w:val="104"/>
  </w:num>
  <w:num w:numId="103">
    <w:abstractNumId w:val="86"/>
  </w:num>
  <w:num w:numId="104">
    <w:abstractNumId w:val="126"/>
  </w:num>
  <w:num w:numId="105">
    <w:abstractNumId w:val="18"/>
  </w:num>
  <w:num w:numId="106">
    <w:abstractNumId w:val="122"/>
  </w:num>
  <w:num w:numId="107">
    <w:abstractNumId w:val="65"/>
  </w:num>
  <w:num w:numId="108">
    <w:abstractNumId w:val="124"/>
  </w:num>
  <w:num w:numId="109">
    <w:abstractNumId w:val="32"/>
  </w:num>
  <w:num w:numId="110">
    <w:abstractNumId w:val="46"/>
  </w:num>
  <w:num w:numId="111">
    <w:abstractNumId w:val="72"/>
  </w:num>
  <w:num w:numId="112">
    <w:abstractNumId w:val="93"/>
  </w:num>
  <w:num w:numId="113">
    <w:abstractNumId w:val="91"/>
  </w:num>
  <w:num w:numId="114">
    <w:abstractNumId w:val="107"/>
  </w:num>
  <w:num w:numId="115">
    <w:abstractNumId w:val="52"/>
  </w:num>
  <w:num w:numId="116">
    <w:abstractNumId w:val="23"/>
  </w:num>
  <w:num w:numId="117">
    <w:abstractNumId w:val="63"/>
  </w:num>
  <w:num w:numId="118">
    <w:abstractNumId w:val="73"/>
  </w:num>
  <w:num w:numId="119">
    <w:abstractNumId w:val="130"/>
  </w:num>
  <w:num w:numId="120">
    <w:abstractNumId w:val="95"/>
  </w:num>
  <w:num w:numId="121">
    <w:abstractNumId w:val="131"/>
  </w:num>
  <w:num w:numId="122">
    <w:abstractNumId w:val="55"/>
  </w:num>
  <w:num w:numId="123">
    <w:abstractNumId w:val="19"/>
  </w:num>
  <w:num w:numId="124">
    <w:abstractNumId w:val="118"/>
  </w:num>
  <w:num w:numId="125">
    <w:abstractNumId w:val="53"/>
  </w:num>
  <w:num w:numId="126">
    <w:abstractNumId w:val="132"/>
  </w:num>
  <w:num w:numId="127">
    <w:abstractNumId w:val="87"/>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33B"/>
    <w:rsid w:val="00000AD6"/>
    <w:rsid w:val="00000F77"/>
    <w:rsid w:val="00001C1B"/>
    <w:rsid w:val="000025B3"/>
    <w:rsid w:val="00002AE7"/>
    <w:rsid w:val="00002B63"/>
    <w:rsid w:val="00004A2B"/>
    <w:rsid w:val="00004DB9"/>
    <w:rsid w:val="000054CA"/>
    <w:rsid w:val="000059E2"/>
    <w:rsid w:val="00006209"/>
    <w:rsid w:val="00006852"/>
    <w:rsid w:val="00007815"/>
    <w:rsid w:val="00010185"/>
    <w:rsid w:val="00010512"/>
    <w:rsid w:val="00010813"/>
    <w:rsid w:val="0001102D"/>
    <w:rsid w:val="000115E8"/>
    <w:rsid w:val="000117A5"/>
    <w:rsid w:val="00011BF4"/>
    <w:rsid w:val="00012204"/>
    <w:rsid w:val="00012790"/>
    <w:rsid w:val="00013130"/>
    <w:rsid w:val="0001322D"/>
    <w:rsid w:val="000135E1"/>
    <w:rsid w:val="00013967"/>
    <w:rsid w:val="00013F73"/>
    <w:rsid w:val="00014998"/>
    <w:rsid w:val="000151C5"/>
    <w:rsid w:val="00015379"/>
    <w:rsid w:val="000168C8"/>
    <w:rsid w:val="000171EE"/>
    <w:rsid w:val="00017907"/>
    <w:rsid w:val="00017A77"/>
    <w:rsid w:val="00020C13"/>
    <w:rsid w:val="00021485"/>
    <w:rsid w:val="00023262"/>
    <w:rsid w:val="000233CC"/>
    <w:rsid w:val="000237C3"/>
    <w:rsid w:val="000258F1"/>
    <w:rsid w:val="00025F5B"/>
    <w:rsid w:val="00025FC6"/>
    <w:rsid w:val="00026529"/>
    <w:rsid w:val="000267ED"/>
    <w:rsid w:val="000268E3"/>
    <w:rsid w:val="0002693E"/>
    <w:rsid w:val="0002729A"/>
    <w:rsid w:val="000276D0"/>
    <w:rsid w:val="000301EF"/>
    <w:rsid w:val="0003037F"/>
    <w:rsid w:val="000307EF"/>
    <w:rsid w:val="00031C1F"/>
    <w:rsid w:val="00032001"/>
    <w:rsid w:val="000320C2"/>
    <w:rsid w:val="000320F5"/>
    <w:rsid w:val="0003248A"/>
    <w:rsid w:val="000337FE"/>
    <w:rsid w:val="00034D0E"/>
    <w:rsid w:val="00036257"/>
    <w:rsid w:val="0003690E"/>
    <w:rsid w:val="00036F62"/>
    <w:rsid w:val="00037034"/>
    <w:rsid w:val="00040874"/>
    <w:rsid w:val="00042B66"/>
    <w:rsid w:val="00042D4E"/>
    <w:rsid w:val="0004318D"/>
    <w:rsid w:val="000442C0"/>
    <w:rsid w:val="0004431D"/>
    <w:rsid w:val="0004483A"/>
    <w:rsid w:val="00044BB5"/>
    <w:rsid w:val="00044E7B"/>
    <w:rsid w:val="000451E3"/>
    <w:rsid w:val="0004585B"/>
    <w:rsid w:val="00045CA4"/>
    <w:rsid w:val="0005137B"/>
    <w:rsid w:val="00051423"/>
    <w:rsid w:val="00051492"/>
    <w:rsid w:val="00051576"/>
    <w:rsid w:val="00051F75"/>
    <w:rsid w:val="0005289A"/>
    <w:rsid w:val="00052C21"/>
    <w:rsid w:val="000534D8"/>
    <w:rsid w:val="00053DC9"/>
    <w:rsid w:val="000545B9"/>
    <w:rsid w:val="000547D3"/>
    <w:rsid w:val="00055489"/>
    <w:rsid w:val="00055D8B"/>
    <w:rsid w:val="00056C36"/>
    <w:rsid w:val="0005769A"/>
    <w:rsid w:val="00057C3F"/>
    <w:rsid w:val="000609EE"/>
    <w:rsid w:val="000616B6"/>
    <w:rsid w:val="00061712"/>
    <w:rsid w:val="000620CE"/>
    <w:rsid w:val="00062DEB"/>
    <w:rsid w:val="00063181"/>
    <w:rsid w:val="00063C01"/>
    <w:rsid w:val="00063C37"/>
    <w:rsid w:val="00064820"/>
    <w:rsid w:val="000651F7"/>
    <w:rsid w:val="0006547E"/>
    <w:rsid w:val="0006549B"/>
    <w:rsid w:val="00065BC6"/>
    <w:rsid w:val="00065E86"/>
    <w:rsid w:val="00065F23"/>
    <w:rsid w:val="0006608A"/>
    <w:rsid w:val="0006613E"/>
    <w:rsid w:val="0006724F"/>
    <w:rsid w:val="00067AA8"/>
    <w:rsid w:val="00067B19"/>
    <w:rsid w:val="00067CD2"/>
    <w:rsid w:val="00070F43"/>
    <w:rsid w:val="000739AD"/>
    <w:rsid w:val="00073D70"/>
    <w:rsid w:val="000741DB"/>
    <w:rsid w:val="000751A2"/>
    <w:rsid w:val="000754D6"/>
    <w:rsid w:val="00075D5E"/>
    <w:rsid w:val="00076672"/>
    <w:rsid w:val="00076A64"/>
    <w:rsid w:val="00076DC0"/>
    <w:rsid w:val="000773F5"/>
    <w:rsid w:val="00077629"/>
    <w:rsid w:val="00080433"/>
    <w:rsid w:val="00080B58"/>
    <w:rsid w:val="00080CFE"/>
    <w:rsid w:val="000817B2"/>
    <w:rsid w:val="000819BC"/>
    <w:rsid w:val="00081B01"/>
    <w:rsid w:val="00081C85"/>
    <w:rsid w:val="00081D07"/>
    <w:rsid w:val="000828AF"/>
    <w:rsid w:val="0008316D"/>
    <w:rsid w:val="000845DA"/>
    <w:rsid w:val="000846CC"/>
    <w:rsid w:val="000855E8"/>
    <w:rsid w:val="00086549"/>
    <w:rsid w:val="00086F18"/>
    <w:rsid w:val="000901E7"/>
    <w:rsid w:val="000917FA"/>
    <w:rsid w:val="000918CA"/>
    <w:rsid w:val="00091C74"/>
    <w:rsid w:val="00091EFB"/>
    <w:rsid w:val="00092C54"/>
    <w:rsid w:val="00094E98"/>
    <w:rsid w:val="000951DE"/>
    <w:rsid w:val="00095F7C"/>
    <w:rsid w:val="000964F9"/>
    <w:rsid w:val="00096FEF"/>
    <w:rsid w:val="000973EF"/>
    <w:rsid w:val="00097470"/>
    <w:rsid w:val="00097577"/>
    <w:rsid w:val="00097C15"/>
    <w:rsid w:val="000A024C"/>
    <w:rsid w:val="000A03A3"/>
    <w:rsid w:val="000A05C5"/>
    <w:rsid w:val="000A0FF0"/>
    <w:rsid w:val="000A16A1"/>
    <w:rsid w:val="000A2103"/>
    <w:rsid w:val="000A2951"/>
    <w:rsid w:val="000A2D86"/>
    <w:rsid w:val="000A2F81"/>
    <w:rsid w:val="000A3288"/>
    <w:rsid w:val="000A4970"/>
    <w:rsid w:val="000A4E03"/>
    <w:rsid w:val="000A4E3B"/>
    <w:rsid w:val="000A4F2E"/>
    <w:rsid w:val="000A50B1"/>
    <w:rsid w:val="000A594E"/>
    <w:rsid w:val="000A5C8D"/>
    <w:rsid w:val="000A5DA9"/>
    <w:rsid w:val="000A651D"/>
    <w:rsid w:val="000A6B45"/>
    <w:rsid w:val="000B0798"/>
    <w:rsid w:val="000B08A4"/>
    <w:rsid w:val="000B0ABA"/>
    <w:rsid w:val="000B0BAE"/>
    <w:rsid w:val="000B0E5A"/>
    <w:rsid w:val="000B1359"/>
    <w:rsid w:val="000B163A"/>
    <w:rsid w:val="000B17ED"/>
    <w:rsid w:val="000B1C76"/>
    <w:rsid w:val="000B1D0B"/>
    <w:rsid w:val="000B2006"/>
    <w:rsid w:val="000B21AA"/>
    <w:rsid w:val="000B22AF"/>
    <w:rsid w:val="000B2418"/>
    <w:rsid w:val="000B2612"/>
    <w:rsid w:val="000B2920"/>
    <w:rsid w:val="000B2FD5"/>
    <w:rsid w:val="000B3053"/>
    <w:rsid w:val="000B3227"/>
    <w:rsid w:val="000B3CB5"/>
    <w:rsid w:val="000B466D"/>
    <w:rsid w:val="000B4A23"/>
    <w:rsid w:val="000B4E74"/>
    <w:rsid w:val="000B6B1C"/>
    <w:rsid w:val="000B6F51"/>
    <w:rsid w:val="000B7695"/>
    <w:rsid w:val="000B7A7E"/>
    <w:rsid w:val="000C0300"/>
    <w:rsid w:val="000C1454"/>
    <w:rsid w:val="000C1B19"/>
    <w:rsid w:val="000C1F2F"/>
    <w:rsid w:val="000C2277"/>
    <w:rsid w:val="000C288A"/>
    <w:rsid w:val="000C3F41"/>
    <w:rsid w:val="000C5D40"/>
    <w:rsid w:val="000C64A7"/>
    <w:rsid w:val="000C7AD9"/>
    <w:rsid w:val="000D04FC"/>
    <w:rsid w:val="000D09DA"/>
    <w:rsid w:val="000D0B0C"/>
    <w:rsid w:val="000D281F"/>
    <w:rsid w:val="000D2BC1"/>
    <w:rsid w:val="000D33E0"/>
    <w:rsid w:val="000D3CAD"/>
    <w:rsid w:val="000D3F82"/>
    <w:rsid w:val="000D4189"/>
    <w:rsid w:val="000D4509"/>
    <w:rsid w:val="000D4C9D"/>
    <w:rsid w:val="000D5154"/>
    <w:rsid w:val="000D5586"/>
    <w:rsid w:val="000D5596"/>
    <w:rsid w:val="000D5CA9"/>
    <w:rsid w:val="000D616A"/>
    <w:rsid w:val="000D63DF"/>
    <w:rsid w:val="000D6450"/>
    <w:rsid w:val="000D68D3"/>
    <w:rsid w:val="000D79E7"/>
    <w:rsid w:val="000E01E5"/>
    <w:rsid w:val="000E071E"/>
    <w:rsid w:val="000E0C86"/>
    <w:rsid w:val="000E0D44"/>
    <w:rsid w:val="000E2400"/>
    <w:rsid w:val="000E2BF1"/>
    <w:rsid w:val="000E358B"/>
    <w:rsid w:val="000E3788"/>
    <w:rsid w:val="000E427E"/>
    <w:rsid w:val="000E5268"/>
    <w:rsid w:val="000E5B85"/>
    <w:rsid w:val="000E62C0"/>
    <w:rsid w:val="000E74EE"/>
    <w:rsid w:val="000E7565"/>
    <w:rsid w:val="000E7AE2"/>
    <w:rsid w:val="000E7D50"/>
    <w:rsid w:val="000E7E94"/>
    <w:rsid w:val="000F047F"/>
    <w:rsid w:val="000F0510"/>
    <w:rsid w:val="000F0D7D"/>
    <w:rsid w:val="000F1A76"/>
    <w:rsid w:val="000F1D94"/>
    <w:rsid w:val="000F310C"/>
    <w:rsid w:val="000F32EB"/>
    <w:rsid w:val="000F39B7"/>
    <w:rsid w:val="000F40DF"/>
    <w:rsid w:val="000F44DF"/>
    <w:rsid w:val="000F4538"/>
    <w:rsid w:val="000F5306"/>
    <w:rsid w:val="000F55DD"/>
    <w:rsid w:val="000F5D14"/>
    <w:rsid w:val="000F601A"/>
    <w:rsid w:val="000F6779"/>
    <w:rsid w:val="000F6ACF"/>
    <w:rsid w:val="000F7879"/>
    <w:rsid w:val="000F7955"/>
    <w:rsid w:val="00100471"/>
    <w:rsid w:val="001007C4"/>
    <w:rsid w:val="00100FE5"/>
    <w:rsid w:val="001010BF"/>
    <w:rsid w:val="00101694"/>
    <w:rsid w:val="00101A1F"/>
    <w:rsid w:val="001023AA"/>
    <w:rsid w:val="00103BA9"/>
    <w:rsid w:val="00105EE4"/>
    <w:rsid w:val="001065E4"/>
    <w:rsid w:val="00107172"/>
    <w:rsid w:val="001073FB"/>
    <w:rsid w:val="00110732"/>
    <w:rsid w:val="00111B12"/>
    <w:rsid w:val="00111E18"/>
    <w:rsid w:val="00113099"/>
    <w:rsid w:val="00113262"/>
    <w:rsid w:val="00114867"/>
    <w:rsid w:val="00114B33"/>
    <w:rsid w:val="00115309"/>
    <w:rsid w:val="00115C8B"/>
    <w:rsid w:val="00120AB8"/>
    <w:rsid w:val="00121BB2"/>
    <w:rsid w:val="00121EE4"/>
    <w:rsid w:val="00121F22"/>
    <w:rsid w:val="00122623"/>
    <w:rsid w:val="00123164"/>
    <w:rsid w:val="001232A9"/>
    <w:rsid w:val="00123578"/>
    <w:rsid w:val="00125026"/>
    <w:rsid w:val="001256F1"/>
    <w:rsid w:val="001265C9"/>
    <w:rsid w:val="0012683F"/>
    <w:rsid w:val="00126B71"/>
    <w:rsid w:val="00127406"/>
    <w:rsid w:val="00127B56"/>
    <w:rsid w:val="0013011F"/>
    <w:rsid w:val="00130692"/>
    <w:rsid w:val="00131762"/>
    <w:rsid w:val="0013178A"/>
    <w:rsid w:val="00131D99"/>
    <w:rsid w:val="00131F3D"/>
    <w:rsid w:val="00132F33"/>
    <w:rsid w:val="0013338B"/>
    <w:rsid w:val="00134158"/>
    <w:rsid w:val="00134D5B"/>
    <w:rsid w:val="0013550E"/>
    <w:rsid w:val="00135758"/>
    <w:rsid w:val="00136F06"/>
    <w:rsid w:val="00137472"/>
    <w:rsid w:val="00140F35"/>
    <w:rsid w:val="001426A1"/>
    <w:rsid w:val="001428C7"/>
    <w:rsid w:val="00142F74"/>
    <w:rsid w:val="00143AA3"/>
    <w:rsid w:val="00144CF0"/>
    <w:rsid w:val="0014570D"/>
    <w:rsid w:val="00146284"/>
    <w:rsid w:val="001465A3"/>
    <w:rsid w:val="00146690"/>
    <w:rsid w:val="00146971"/>
    <w:rsid w:val="00146D7F"/>
    <w:rsid w:val="00147D9A"/>
    <w:rsid w:val="00150188"/>
    <w:rsid w:val="0015092B"/>
    <w:rsid w:val="00150C0C"/>
    <w:rsid w:val="00151098"/>
    <w:rsid w:val="001516CD"/>
    <w:rsid w:val="001518D1"/>
    <w:rsid w:val="001521CB"/>
    <w:rsid w:val="00152DB8"/>
    <w:rsid w:val="00153D4F"/>
    <w:rsid w:val="00157061"/>
    <w:rsid w:val="0015744D"/>
    <w:rsid w:val="001576AC"/>
    <w:rsid w:val="00157C7A"/>
    <w:rsid w:val="0016040C"/>
    <w:rsid w:val="001606A4"/>
    <w:rsid w:val="0016070F"/>
    <w:rsid w:val="00161192"/>
    <w:rsid w:val="00161C78"/>
    <w:rsid w:val="00161CFB"/>
    <w:rsid w:val="00162CAC"/>
    <w:rsid w:val="00162FCC"/>
    <w:rsid w:val="00163C89"/>
    <w:rsid w:val="0016500A"/>
    <w:rsid w:val="00165A84"/>
    <w:rsid w:val="001664D1"/>
    <w:rsid w:val="00167495"/>
    <w:rsid w:val="001676E9"/>
    <w:rsid w:val="00167F47"/>
    <w:rsid w:val="001712D2"/>
    <w:rsid w:val="00171620"/>
    <w:rsid w:val="001719E8"/>
    <w:rsid w:val="00171E51"/>
    <w:rsid w:val="00172E05"/>
    <w:rsid w:val="00173458"/>
    <w:rsid w:val="001738E9"/>
    <w:rsid w:val="00173C61"/>
    <w:rsid w:val="00173E8B"/>
    <w:rsid w:val="0017449F"/>
    <w:rsid w:val="0017468E"/>
    <w:rsid w:val="0017538F"/>
    <w:rsid w:val="00175E8D"/>
    <w:rsid w:val="00175EA3"/>
    <w:rsid w:val="00175F07"/>
    <w:rsid w:val="00176392"/>
    <w:rsid w:val="00176D0A"/>
    <w:rsid w:val="001770BC"/>
    <w:rsid w:val="00177133"/>
    <w:rsid w:val="001773E3"/>
    <w:rsid w:val="0017750F"/>
    <w:rsid w:val="001779C6"/>
    <w:rsid w:val="00177C1D"/>
    <w:rsid w:val="001804C5"/>
    <w:rsid w:val="00180850"/>
    <w:rsid w:val="0018125B"/>
    <w:rsid w:val="001819E2"/>
    <w:rsid w:val="00181D7E"/>
    <w:rsid w:val="00182693"/>
    <w:rsid w:val="001832B8"/>
    <w:rsid w:val="001839EC"/>
    <w:rsid w:val="001852B3"/>
    <w:rsid w:val="0018552C"/>
    <w:rsid w:val="0018574E"/>
    <w:rsid w:val="001867C6"/>
    <w:rsid w:val="00186914"/>
    <w:rsid w:val="00186F72"/>
    <w:rsid w:val="0018722E"/>
    <w:rsid w:val="00187553"/>
    <w:rsid w:val="00187E1A"/>
    <w:rsid w:val="001900C8"/>
    <w:rsid w:val="00190470"/>
    <w:rsid w:val="00190CC3"/>
    <w:rsid w:val="00191E2A"/>
    <w:rsid w:val="00192907"/>
    <w:rsid w:val="001934A1"/>
    <w:rsid w:val="00193655"/>
    <w:rsid w:val="0019398A"/>
    <w:rsid w:val="0019453D"/>
    <w:rsid w:val="001972C4"/>
    <w:rsid w:val="00197B60"/>
    <w:rsid w:val="00197E44"/>
    <w:rsid w:val="001A03ED"/>
    <w:rsid w:val="001A0C27"/>
    <w:rsid w:val="001A0FAF"/>
    <w:rsid w:val="001A2B75"/>
    <w:rsid w:val="001A3610"/>
    <w:rsid w:val="001A4F54"/>
    <w:rsid w:val="001A5010"/>
    <w:rsid w:val="001A51C0"/>
    <w:rsid w:val="001A6060"/>
    <w:rsid w:val="001A6114"/>
    <w:rsid w:val="001A638B"/>
    <w:rsid w:val="001A6B16"/>
    <w:rsid w:val="001A6B18"/>
    <w:rsid w:val="001A6D73"/>
    <w:rsid w:val="001A6EFB"/>
    <w:rsid w:val="001A73C5"/>
    <w:rsid w:val="001B074F"/>
    <w:rsid w:val="001B0B69"/>
    <w:rsid w:val="001B0F4D"/>
    <w:rsid w:val="001B10C0"/>
    <w:rsid w:val="001B187D"/>
    <w:rsid w:val="001B3536"/>
    <w:rsid w:val="001B3EA5"/>
    <w:rsid w:val="001B4D7C"/>
    <w:rsid w:val="001B52BA"/>
    <w:rsid w:val="001B5F22"/>
    <w:rsid w:val="001B6F6C"/>
    <w:rsid w:val="001B7818"/>
    <w:rsid w:val="001C06CF"/>
    <w:rsid w:val="001C0848"/>
    <w:rsid w:val="001C0F7B"/>
    <w:rsid w:val="001C19B8"/>
    <w:rsid w:val="001C1EF8"/>
    <w:rsid w:val="001C2425"/>
    <w:rsid w:val="001C2669"/>
    <w:rsid w:val="001C40A9"/>
    <w:rsid w:val="001C4ABB"/>
    <w:rsid w:val="001C5A3F"/>
    <w:rsid w:val="001C63BB"/>
    <w:rsid w:val="001C6454"/>
    <w:rsid w:val="001C7223"/>
    <w:rsid w:val="001C724D"/>
    <w:rsid w:val="001C7DEC"/>
    <w:rsid w:val="001D1213"/>
    <w:rsid w:val="001D14C7"/>
    <w:rsid w:val="001D31BA"/>
    <w:rsid w:val="001D3560"/>
    <w:rsid w:val="001D3A10"/>
    <w:rsid w:val="001D3A13"/>
    <w:rsid w:val="001D41AC"/>
    <w:rsid w:val="001D52B7"/>
    <w:rsid w:val="001D5BD0"/>
    <w:rsid w:val="001D5F98"/>
    <w:rsid w:val="001D6025"/>
    <w:rsid w:val="001D6289"/>
    <w:rsid w:val="001D6507"/>
    <w:rsid w:val="001D6785"/>
    <w:rsid w:val="001D79CB"/>
    <w:rsid w:val="001D7F66"/>
    <w:rsid w:val="001E320F"/>
    <w:rsid w:val="001E35F1"/>
    <w:rsid w:val="001E3949"/>
    <w:rsid w:val="001E4232"/>
    <w:rsid w:val="001E43DE"/>
    <w:rsid w:val="001E4984"/>
    <w:rsid w:val="001E51DB"/>
    <w:rsid w:val="001E540D"/>
    <w:rsid w:val="001E5DDE"/>
    <w:rsid w:val="001E6096"/>
    <w:rsid w:val="001E65D7"/>
    <w:rsid w:val="001E67B6"/>
    <w:rsid w:val="001E6A71"/>
    <w:rsid w:val="001E6B9C"/>
    <w:rsid w:val="001E7123"/>
    <w:rsid w:val="001E7B39"/>
    <w:rsid w:val="001E7F09"/>
    <w:rsid w:val="001F0D96"/>
    <w:rsid w:val="001F0EC2"/>
    <w:rsid w:val="001F1C1C"/>
    <w:rsid w:val="001F2F27"/>
    <w:rsid w:val="001F32DC"/>
    <w:rsid w:val="001F342D"/>
    <w:rsid w:val="001F5A4A"/>
    <w:rsid w:val="001F6148"/>
    <w:rsid w:val="001F6545"/>
    <w:rsid w:val="001F6854"/>
    <w:rsid w:val="001F691F"/>
    <w:rsid w:val="001F75EB"/>
    <w:rsid w:val="00200152"/>
    <w:rsid w:val="002011BF"/>
    <w:rsid w:val="00202488"/>
    <w:rsid w:val="002027CC"/>
    <w:rsid w:val="00202D0A"/>
    <w:rsid w:val="00202D24"/>
    <w:rsid w:val="002030DD"/>
    <w:rsid w:val="00203667"/>
    <w:rsid w:val="002038C7"/>
    <w:rsid w:val="002042F1"/>
    <w:rsid w:val="00204C9D"/>
    <w:rsid w:val="0020534B"/>
    <w:rsid w:val="0020578D"/>
    <w:rsid w:val="00205B15"/>
    <w:rsid w:val="0020632F"/>
    <w:rsid w:val="002066CC"/>
    <w:rsid w:val="00206A4A"/>
    <w:rsid w:val="0020713E"/>
    <w:rsid w:val="0020738F"/>
    <w:rsid w:val="00207521"/>
    <w:rsid w:val="00207BA1"/>
    <w:rsid w:val="00210445"/>
    <w:rsid w:val="002108CF"/>
    <w:rsid w:val="00210C46"/>
    <w:rsid w:val="002114B3"/>
    <w:rsid w:val="00211693"/>
    <w:rsid w:val="00213156"/>
    <w:rsid w:val="0021319E"/>
    <w:rsid w:val="00214AFA"/>
    <w:rsid w:val="002150F7"/>
    <w:rsid w:val="00215691"/>
    <w:rsid w:val="002158C7"/>
    <w:rsid w:val="00215CDC"/>
    <w:rsid w:val="00216411"/>
    <w:rsid w:val="0021643B"/>
    <w:rsid w:val="00216B2C"/>
    <w:rsid w:val="00216D49"/>
    <w:rsid w:val="00217F3F"/>
    <w:rsid w:val="00220419"/>
    <w:rsid w:val="00220908"/>
    <w:rsid w:val="00220BAC"/>
    <w:rsid w:val="00221045"/>
    <w:rsid w:val="002213F5"/>
    <w:rsid w:val="00222317"/>
    <w:rsid w:val="00222372"/>
    <w:rsid w:val="0022244C"/>
    <w:rsid w:val="00223696"/>
    <w:rsid w:val="002240F3"/>
    <w:rsid w:val="00225099"/>
    <w:rsid w:val="00225140"/>
    <w:rsid w:val="00226B36"/>
    <w:rsid w:val="00226C0E"/>
    <w:rsid w:val="00226C16"/>
    <w:rsid w:val="00226D07"/>
    <w:rsid w:val="00227CAF"/>
    <w:rsid w:val="00227D10"/>
    <w:rsid w:val="002300D6"/>
    <w:rsid w:val="002303A7"/>
    <w:rsid w:val="00230A24"/>
    <w:rsid w:val="00230CDE"/>
    <w:rsid w:val="00230E96"/>
    <w:rsid w:val="00231CB2"/>
    <w:rsid w:val="00232381"/>
    <w:rsid w:val="002323E6"/>
    <w:rsid w:val="00232B98"/>
    <w:rsid w:val="002341F5"/>
    <w:rsid w:val="00234521"/>
    <w:rsid w:val="002347D6"/>
    <w:rsid w:val="00234F95"/>
    <w:rsid w:val="0023649E"/>
    <w:rsid w:val="00236C21"/>
    <w:rsid w:val="00237028"/>
    <w:rsid w:val="0023775B"/>
    <w:rsid w:val="00240E83"/>
    <w:rsid w:val="00240FA5"/>
    <w:rsid w:val="00242750"/>
    <w:rsid w:val="00243FFD"/>
    <w:rsid w:val="00244297"/>
    <w:rsid w:val="002455E9"/>
    <w:rsid w:val="00245F3D"/>
    <w:rsid w:val="00246682"/>
    <w:rsid w:val="00246CE2"/>
    <w:rsid w:val="002473C7"/>
    <w:rsid w:val="00247A09"/>
    <w:rsid w:val="00250552"/>
    <w:rsid w:val="002506B1"/>
    <w:rsid w:val="00251078"/>
    <w:rsid w:val="0025198F"/>
    <w:rsid w:val="00252189"/>
    <w:rsid w:val="00252AF7"/>
    <w:rsid w:val="00252BFD"/>
    <w:rsid w:val="002536BF"/>
    <w:rsid w:val="0025488F"/>
    <w:rsid w:val="00254CD5"/>
    <w:rsid w:val="00254E66"/>
    <w:rsid w:val="00255722"/>
    <w:rsid w:val="00255A74"/>
    <w:rsid w:val="00255AC9"/>
    <w:rsid w:val="0025674F"/>
    <w:rsid w:val="002579BB"/>
    <w:rsid w:val="00257DCA"/>
    <w:rsid w:val="0026091A"/>
    <w:rsid w:val="00262103"/>
    <w:rsid w:val="00262FEE"/>
    <w:rsid w:val="002633F9"/>
    <w:rsid w:val="00263636"/>
    <w:rsid w:val="002640E8"/>
    <w:rsid w:val="0026441F"/>
    <w:rsid w:val="00264B0F"/>
    <w:rsid w:val="00265595"/>
    <w:rsid w:val="00265AAD"/>
    <w:rsid w:val="00265B7A"/>
    <w:rsid w:val="0026608F"/>
    <w:rsid w:val="00267194"/>
    <w:rsid w:val="002713F1"/>
    <w:rsid w:val="0027155C"/>
    <w:rsid w:val="00272846"/>
    <w:rsid w:val="00272AD6"/>
    <w:rsid w:val="00274651"/>
    <w:rsid w:val="00274E09"/>
    <w:rsid w:val="002752D5"/>
    <w:rsid w:val="00275395"/>
    <w:rsid w:val="00275853"/>
    <w:rsid w:val="00275999"/>
    <w:rsid w:val="00275C70"/>
    <w:rsid w:val="00277096"/>
    <w:rsid w:val="00277CCD"/>
    <w:rsid w:val="00280198"/>
    <w:rsid w:val="00280414"/>
    <w:rsid w:val="002810AE"/>
    <w:rsid w:val="0028195F"/>
    <w:rsid w:val="00282024"/>
    <w:rsid w:val="002820F3"/>
    <w:rsid w:val="00282441"/>
    <w:rsid w:val="002828FD"/>
    <w:rsid w:val="00282980"/>
    <w:rsid w:val="00284473"/>
    <w:rsid w:val="00285BE5"/>
    <w:rsid w:val="00285E56"/>
    <w:rsid w:val="00286873"/>
    <w:rsid w:val="00286F60"/>
    <w:rsid w:val="0028750B"/>
    <w:rsid w:val="002900D9"/>
    <w:rsid w:val="00290D27"/>
    <w:rsid w:val="002915EA"/>
    <w:rsid w:val="00291943"/>
    <w:rsid w:val="00291EEF"/>
    <w:rsid w:val="0029290D"/>
    <w:rsid w:val="0029333B"/>
    <w:rsid w:val="00294574"/>
    <w:rsid w:val="00294AC9"/>
    <w:rsid w:val="0029517D"/>
    <w:rsid w:val="002962AB"/>
    <w:rsid w:val="002973BA"/>
    <w:rsid w:val="002976F5"/>
    <w:rsid w:val="002A0993"/>
    <w:rsid w:val="002A16C2"/>
    <w:rsid w:val="002A1D45"/>
    <w:rsid w:val="002A2F37"/>
    <w:rsid w:val="002A37D6"/>
    <w:rsid w:val="002A417A"/>
    <w:rsid w:val="002A58E2"/>
    <w:rsid w:val="002A5B79"/>
    <w:rsid w:val="002A5D77"/>
    <w:rsid w:val="002A6514"/>
    <w:rsid w:val="002A6834"/>
    <w:rsid w:val="002A6F53"/>
    <w:rsid w:val="002A7163"/>
    <w:rsid w:val="002A7691"/>
    <w:rsid w:val="002A7867"/>
    <w:rsid w:val="002A7940"/>
    <w:rsid w:val="002B180D"/>
    <w:rsid w:val="002B186A"/>
    <w:rsid w:val="002B2A9C"/>
    <w:rsid w:val="002B2CF1"/>
    <w:rsid w:val="002B32F7"/>
    <w:rsid w:val="002B339E"/>
    <w:rsid w:val="002B3598"/>
    <w:rsid w:val="002B4206"/>
    <w:rsid w:val="002B449B"/>
    <w:rsid w:val="002B4811"/>
    <w:rsid w:val="002B5768"/>
    <w:rsid w:val="002B5788"/>
    <w:rsid w:val="002B57C9"/>
    <w:rsid w:val="002B64E6"/>
    <w:rsid w:val="002B6C71"/>
    <w:rsid w:val="002B7322"/>
    <w:rsid w:val="002B7917"/>
    <w:rsid w:val="002B7C8E"/>
    <w:rsid w:val="002B7E21"/>
    <w:rsid w:val="002C0A50"/>
    <w:rsid w:val="002C0B72"/>
    <w:rsid w:val="002C1507"/>
    <w:rsid w:val="002C250B"/>
    <w:rsid w:val="002C3431"/>
    <w:rsid w:val="002C3B13"/>
    <w:rsid w:val="002C4E1C"/>
    <w:rsid w:val="002C4E67"/>
    <w:rsid w:val="002C6B93"/>
    <w:rsid w:val="002C7B21"/>
    <w:rsid w:val="002C7D84"/>
    <w:rsid w:val="002D0A02"/>
    <w:rsid w:val="002D10BD"/>
    <w:rsid w:val="002D1136"/>
    <w:rsid w:val="002D196B"/>
    <w:rsid w:val="002D1C40"/>
    <w:rsid w:val="002D238B"/>
    <w:rsid w:val="002D244B"/>
    <w:rsid w:val="002D30AF"/>
    <w:rsid w:val="002D3269"/>
    <w:rsid w:val="002D3BD8"/>
    <w:rsid w:val="002D3D50"/>
    <w:rsid w:val="002D3E8F"/>
    <w:rsid w:val="002D4DAE"/>
    <w:rsid w:val="002D4F8A"/>
    <w:rsid w:val="002D5756"/>
    <w:rsid w:val="002D58CE"/>
    <w:rsid w:val="002D5BA4"/>
    <w:rsid w:val="002D677D"/>
    <w:rsid w:val="002D7561"/>
    <w:rsid w:val="002D7577"/>
    <w:rsid w:val="002D75A3"/>
    <w:rsid w:val="002D7A64"/>
    <w:rsid w:val="002E00C0"/>
    <w:rsid w:val="002E03B2"/>
    <w:rsid w:val="002E0557"/>
    <w:rsid w:val="002E06AF"/>
    <w:rsid w:val="002E0BA0"/>
    <w:rsid w:val="002E0EE3"/>
    <w:rsid w:val="002E166F"/>
    <w:rsid w:val="002E200E"/>
    <w:rsid w:val="002E285A"/>
    <w:rsid w:val="002E2BA9"/>
    <w:rsid w:val="002E34D3"/>
    <w:rsid w:val="002E3AD1"/>
    <w:rsid w:val="002E3FF2"/>
    <w:rsid w:val="002E4714"/>
    <w:rsid w:val="002E528E"/>
    <w:rsid w:val="002E55D7"/>
    <w:rsid w:val="002E59E8"/>
    <w:rsid w:val="002E5B7C"/>
    <w:rsid w:val="002E5EED"/>
    <w:rsid w:val="002E6EC6"/>
    <w:rsid w:val="002F124E"/>
    <w:rsid w:val="002F1EC8"/>
    <w:rsid w:val="002F21D9"/>
    <w:rsid w:val="002F24CB"/>
    <w:rsid w:val="002F3288"/>
    <w:rsid w:val="002F3864"/>
    <w:rsid w:val="002F387B"/>
    <w:rsid w:val="002F54C3"/>
    <w:rsid w:val="002F689E"/>
    <w:rsid w:val="002F73A2"/>
    <w:rsid w:val="002F73AB"/>
    <w:rsid w:val="002F7B29"/>
    <w:rsid w:val="003004E9"/>
    <w:rsid w:val="00301ABA"/>
    <w:rsid w:val="00301E8D"/>
    <w:rsid w:val="00303EBA"/>
    <w:rsid w:val="00304B71"/>
    <w:rsid w:val="00304BC5"/>
    <w:rsid w:val="00304F2D"/>
    <w:rsid w:val="00305A7E"/>
    <w:rsid w:val="00306387"/>
    <w:rsid w:val="003069BF"/>
    <w:rsid w:val="003069EF"/>
    <w:rsid w:val="00306AFF"/>
    <w:rsid w:val="00307CC9"/>
    <w:rsid w:val="003100F6"/>
    <w:rsid w:val="00310EE2"/>
    <w:rsid w:val="00311027"/>
    <w:rsid w:val="003113DB"/>
    <w:rsid w:val="00311CFC"/>
    <w:rsid w:val="00311DC8"/>
    <w:rsid w:val="00311F22"/>
    <w:rsid w:val="00312A15"/>
    <w:rsid w:val="00312E71"/>
    <w:rsid w:val="00313499"/>
    <w:rsid w:val="00313597"/>
    <w:rsid w:val="00313959"/>
    <w:rsid w:val="0031436D"/>
    <w:rsid w:val="00314B9B"/>
    <w:rsid w:val="00314BC9"/>
    <w:rsid w:val="00315032"/>
    <w:rsid w:val="003155B7"/>
    <w:rsid w:val="00315D24"/>
    <w:rsid w:val="00316631"/>
    <w:rsid w:val="003179B8"/>
    <w:rsid w:val="00320264"/>
    <w:rsid w:val="00321565"/>
    <w:rsid w:val="00321CCB"/>
    <w:rsid w:val="00321D27"/>
    <w:rsid w:val="00321E7F"/>
    <w:rsid w:val="003233CB"/>
    <w:rsid w:val="00323711"/>
    <w:rsid w:val="00323CC6"/>
    <w:rsid w:val="003247F1"/>
    <w:rsid w:val="00324D0D"/>
    <w:rsid w:val="003250A6"/>
    <w:rsid w:val="003252D6"/>
    <w:rsid w:val="00325D60"/>
    <w:rsid w:val="00326F11"/>
    <w:rsid w:val="00327522"/>
    <w:rsid w:val="00327A84"/>
    <w:rsid w:val="00327E45"/>
    <w:rsid w:val="00330D81"/>
    <w:rsid w:val="00330E54"/>
    <w:rsid w:val="00331415"/>
    <w:rsid w:val="00331D6B"/>
    <w:rsid w:val="00332195"/>
    <w:rsid w:val="00332EA8"/>
    <w:rsid w:val="00333E2A"/>
    <w:rsid w:val="00333E67"/>
    <w:rsid w:val="00333F94"/>
    <w:rsid w:val="0033455F"/>
    <w:rsid w:val="00334812"/>
    <w:rsid w:val="003349E1"/>
    <w:rsid w:val="00334A78"/>
    <w:rsid w:val="00334B93"/>
    <w:rsid w:val="003364E4"/>
    <w:rsid w:val="00336D13"/>
    <w:rsid w:val="00337043"/>
    <w:rsid w:val="003371E1"/>
    <w:rsid w:val="003378B3"/>
    <w:rsid w:val="00340A70"/>
    <w:rsid w:val="00340ECA"/>
    <w:rsid w:val="003416BB"/>
    <w:rsid w:val="003418C5"/>
    <w:rsid w:val="00341FBE"/>
    <w:rsid w:val="003420B5"/>
    <w:rsid w:val="00343071"/>
    <w:rsid w:val="003431EA"/>
    <w:rsid w:val="003440D5"/>
    <w:rsid w:val="003446A7"/>
    <w:rsid w:val="003449D4"/>
    <w:rsid w:val="003454EE"/>
    <w:rsid w:val="003458CA"/>
    <w:rsid w:val="00345BBA"/>
    <w:rsid w:val="00346952"/>
    <w:rsid w:val="00346CCB"/>
    <w:rsid w:val="00346E6C"/>
    <w:rsid w:val="0035033D"/>
    <w:rsid w:val="003503C1"/>
    <w:rsid w:val="00351778"/>
    <w:rsid w:val="00351B4C"/>
    <w:rsid w:val="00351B9C"/>
    <w:rsid w:val="00351CB6"/>
    <w:rsid w:val="00352B45"/>
    <w:rsid w:val="00353C2F"/>
    <w:rsid w:val="00353C91"/>
    <w:rsid w:val="003558CA"/>
    <w:rsid w:val="0035597C"/>
    <w:rsid w:val="00355D83"/>
    <w:rsid w:val="003576B4"/>
    <w:rsid w:val="00360111"/>
    <w:rsid w:val="003601B4"/>
    <w:rsid w:val="003601DE"/>
    <w:rsid w:val="003609DB"/>
    <w:rsid w:val="003617D9"/>
    <w:rsid w:val="00361B7C"/>
    <w:rsid w:val="00362165"/>
    <w:rsid w:val="00362280"/>
    <w:rsid w:val="00362478"/>
    <w:rsid w:val="00362672"/>
    <w:rsid w:val="00362C62"/>
    <w:rsid w:val="0036303A"/>
    <w:rsid w:val="003639B2"/>
    <w:rsid w:val="0036446F"/>
    <w:rsid w:val="00364AFD"/>
    <w:rsid w:val="00364DFF"/>
    <w:rsid w:val="0036588E"/>
    <w:rsid w:val="00365D06"/>
    <w:rsid w:val="00366834"/>
    <w:rsid w:val="00366A23"/>
    <w:rsid w:val="00367289"/>
    <w:rsid w:val="00367A97"/>
    <w:rsid w:val="00370504"/>
    <w:rsid w:val="00370970"/>
    <w:rsid w:val="003710B9"/>
    <w:rsid w:val="00371C03"/>
    <w:rsid w:val="00372298"/>
    <w:rsid w:val="00372390"/>
    <w:rsid w:val="00374178"/>
    <w:rsid w:val="003745AB"/>
    <w:rsid w:val="00374750"/>
    <w:rsid w:val="00374D72"/>
    <w:rsid w:val="00375214"/>
    <w:rsid w:val="0037593C"/>
    <w:rsid w:val="0038006F"/>
    <w:rsid w:val="00380662"/>
    <w:rsid w:val="003813E5"/>
    <w:rsid w:val="00381CB3"/>
    <w:rsid w:val="00381DFE"/>
    <w:rsid w:val="00381FD7"/>
    <w:rsid w:val="003832C3"/>
    <w:rsid w:val="00383D24"/>
    <w:rsid w:val="00384D94"/>
    <w:rsid w:val="003856E8"/>
    <w:rsid w:val="00385766"/>
    <w:rsid w:val="00385CBF"/>
    <w:rsid w:val="00385F63"/>
    <w:rsid w:val="0038739E"/>
    <w:rsid w:val="003875FE"/>
    <w:rsid w:val="00387806"/>
    <w:rsid w:val="00391075"/>
    <w:rsid w:val="0039343B"/>
    <w:rsid w:val="003938F2"/>
    <w:rsid w:val="0039391B"/>
    <w:rsid w:val="0039595F"/>
    <w:rsid w:val="003962AB"/>
    <w:rsid w:val="003964F3"/>
    <w:rsid w:val="00396DAB"/>
    <w:rsid w:val="003973A5"/>
    <w:rsid w:val="00397406"/>
    <w:rsid w:val="00397934"/>
    <w:rsid w:val="003A1981"/>
    <w:rsid w:val="003A1BE7"/>
    <w:rsid w:val="003A1F4E"/>
    <w:rsid w:val="003A25A1"/>
    <w:rsid w:val="003A2900"/>
    <w:rsid w:val="003A2F96"/>
    <w:rsid w:val="003A34E3"/>
    <w:rsid w:val="003A3785"/>
    <w:rsid w:val="003A3F25"/>
    <w:rsid w:val="003A606A"/>
    <w:rsid w:val="003A6525"/>
    <w:rsid w:val="003A6CD5"/>
    <w:rsid w:val="003A7131"/>
    <w:rsid w:val="003A73FB"/>
    <w:rsid w:val="003A7566"/>
    <w:rsid w:val="003B0616"/>
    <w:rsid w:val="003B082B"/>
    <w:rsid w:val="003B1C4F"/>
    <w:rsid w:val="003B2995"/>
    <w:rsid w:val="003B537C"/>
    <w:rsid w:val="003B7BCA"/>
    <w:rsid w:val="003B7BE8"/>
    <w:rsid w:val="003B7DE9"/>
    <w:rsid w:val="003C01D0"/>
    <w:rsid w:val="003C06C1"/>
    <w:rsid w:val="003C0EE7"/>
    <w:rsid w:val="003C1289"/>
    <w:rsid w:val="003C168E"/>
    <w:rsid w:val="003C2254"/>
    <w:rsid w:val="003C29BA"/>
    <w:rsid w:val="003C2F87"/>
    <w:rsid w:val="003C3308"/>
    <w:rsid w:val="003C3372"/>
    <w:rsid w:val="003C3404"/>
    <w:rsid w:val="003C3525"/>
    <w:rsid w:val="003C3928"/>
    <w:rsid w:val="003C3E34"/>
    <w:rsid w:val="003C4946"/>
    <w:rsid w:val="003C59CF"/>
    <w:rsid w:val="003C5BBF"/>
    <w:rsid w:val="003C62A7"/>
    <w:rsid w:val="003D1665"/>
    <w:rsid w:val="003D1C19"/>
    <w:rsid w:val="003D1DB1"/>
    <w:rsid w:val="003D2647"/>
    <w:rsid w:val="003D2BEA"/>
    <w:rsid w:val="003D47E3"/>
    <w:rsid w:val="003D6204"/>
    <w:rsid w:val="003D70B6"/>
    <w:rsid w:val="003D73F6"/>
    <w:rsid w:val="003D7E87"/>
    <w:rsid w:val="003E0051"/>
    <w:rsid w:val="003E02E6"/>
    <w:rsid w:val="003E07D0"/>
    <w:rsid w:val="003E22DF"/>
    <w:rsid w:val="003E29AB"/>
    <w:rsid w:val="003E2AC1"/>
    <w:rsid w:val="003E2F19"/>
    <w:rsid w:val="003E3EAF"/>
    <w:rsid w:val="003E404D"/>
    <w:rsid w:val="003E4BD0"/>
    <w:rsid w:val="003E4C18"/>
    <w:rsid w:val="003E505C"/>
    <w:rsid w:val="003E525C"/>
    <w:rsid w:val="003E68F5"/>
    <w:rsid w:val="003E6ABA"/>
    <w:rsid w:val="003E7582"/>
    <w:rsid w:val="003E7CF3"/>
    <w:rsid w:val="003E7DE4"/>
    <w:rsid w:val="003F0ADD"/>
    <w:rsid w:val="003F122D"/>
    <w:rsid w:val="003F13FC"/>
    <w:rsid w:val="003F1F84"/>
    <w:rsid w:val="003F2CA1"/>
    <w:rsid w:val="003F32E8"/>
    <w:rsid w:val="003F3B74"/>
    <w:rsid w:val="003F3DC5"/>
    <w:rsid w:val="003F4A11"/>
    <w:rsid w:val="003F64B5"/>
    <w:rsid w:val="00400604"/>
    <w:rsid w:val="00400861"/>
    <w:rsid w:val="004013A8"/>
    <w:rsid w:val="00401659"/>
    <w:rsid w:val="00401DD8"/>
    <w:rsid w:val="00401F3C"/>
    <w:rsid w:val="00402B7A"/>
    <w:rsid w:val="004031BF"/>
    <w:rsid w:val="00403592"/>
    <w:rsid w:val="00403DCF"/>
    <w:rsid w:val="00404EE8"/>
    <w:rsid w:val="0040516A"/>
    <w:rsid w:val="00405661"/>
    <w:rsid w:val="00405FB1"/>
    <w:rsid w:val="0040624E"/>
    <w:rsid w:val="00406DB2"/>
    <w:rsid w:val="00407053"/>
    <w:rsid w:val="004107BD"/>
    <w:rsid w:val="00410BF5"/>
    <w:rsid w:val="00410C0B"/>
    <w:rsid w:val="004111D5"/>
    <w:rsid w:val="00411337"/>
    <w:rsid w:val="00411878"/>
    <w:rsid w:val="00411BAF"/>
    <w:rsid w:val="00412376"/>
    <w:rsid w:val="004123BC"/>
    <w:rsid w:val="00413355"/>
    <w:rsid w:val="0041401F"/>
    <w:rsid w:val="00415226"/>
    <w:rsid w:val="00415415"/>
    <w:rsid w:val="00415977"/>
    <w:rsid w:val="00416893"/>
    <w:rsid w:val="00416EF0"/>
    <w:rsid w:val="004174E6"/>
    <w:rsid w:val="00417859"/>
    <w:rsid w:val="00420404"/>
    <w:rsid w:val="0042050D"/>
    <w:rsid w:val="00420BCA"/>
    <w:rsid w:val="00421617"/>
    <w:rsid w:val="004218C7"/>
    <w:rsid w:val="0042228C"/>
    <w:rsid w:val="004229FD"/>
    <w:rsid w:val="00423E29"/>
    <w:rsid w:val="00424695"/>
    <w:rsid w:val="00424835"/>
    <w:rsid w:val="00424ED0"/>
    <w:rsid w:val="0042568A"/>
    <w:rsid w:val="00425993"/>
    <w:rsid w:val="00425BC2"/>
    <w:rsid w:val="004260E0"/>
    <w:rsid w:val="00427239"/>
    <w:rsid w:val="0042758D"/>
    <w:rsid w:val="00430066"/>
    <w:rsid w:val="00430848"/>
    <w:rsid w:val="00430BE7"/>
    <w:rsid w:val="00430F34"/>
    <w:rsid w:val="004317B5"/>
    <w:rsid w:val="00431D48"/>
    <w:rsid w:val="00432830"/>
    <w:rsid w:val="00432D60"/>
    <w:rsid w:val="004330E2"/>
    <w:rsid w:val="004334D0"/>
    <w:rsid w:val="00433965"/>
    <w:rsid w:val="004348F5"/>
    <w:rsid w:val="00434A8A"/>
    <w:rsid w:val="00435794"/>
    <w:rsid w:val="004357EB"/>
    <w:rsid w:val="00435DD8"/>
    <w:rsid w:val="00435E52"/>
    <w:rsid w:val="00436908"/>
    <w:rsid w:val="00436C40"/>
    <w:rsid w:val="0043737C"/>
    <w:rsid w:val="004375A0"/>
    <w:rsid w:val="00440D20"/>
    <w:rsid w:val="00440FA3"/>
    <w:rsid w:val="00440FBF"/>
    <w:rsid w:val="0044161E"/>
    <w:rsid w:val="00441763"/>
    <w:rsid w:val="004418AB"/>
    <w:rsid w:val="00441991"/>
    <w:rsid w:val="00441C10"/>
    <w:rsid w:val="00441EB8"/>
    <w:rsid w:val="00442213"/>
    <w:rsid w:val="00442834"/>
    <w:rsid w:val="00442A20"/>
    <w:rsid w:val="00443B1D"/>
    <w:rsid w:val="00444132"/>
    <w:rsid w:val="004441E4"/>
    <w:rsid w:val="004442E0"/>
    <w:rsid w:val="004447C2"/>
    <w:rsid w:val="004451CB"/>
    <w:rsid w:val="004454AB"/>
    <w:rsid w:val="004454FF"/>
    <w:rsid w:val="004456A7"/>
    <w:rsid w:val="004457D6"/>
    <w:rsid w:val="00445E37"/>
    <w:rsid w:val="00447955"/>
    <w:rsid w:val="00447A3A"/>
    <w:rsid w:val="00447A9A"/>
    <w:rsid w:val="004506A9"/>
    <w:rsid w:val="00450732"/>
    <w:rsid w:val="00450A4D"/>
    <w:rsid w:val="00450E16"/>
    <w:rsid w:val="0045132C"/>
    <w:rsid w:val="00451C92"/>
    <w:rsid w:val="00451F3F"/>
    <w:rsid w:val="004526A3"/>
    <w:rsid w:val="00452E28"/>
    <w:rsid w:val="004537BD"/>
    <w:rsid w:val="00453986"/>
    <w:rsid w:val="00453AEA"/>
    <w:rsid w:val="004552EF"/>
    <w:rsid w:val="004553D1"/>
    <w:rsid w:val="00456779"/>
    <w:rsid w:val="004567BA"/>
    <w:rsid w:val="00456F8B"/>
    <w:rsid w:val="00461793"/>
    <w:rsid w:val="00463589"/>
    <w:rsid w:val="00463993"/>
    <w:rsid w:val="00464CE7"/>
    <w:rsid w:val="00464D4D"/>
    <w:rsid w:val="00464E72"/>
    <w:rsid w:val="00464EA4"/>
    <w:rsid w:val="00466866"/>
    <w:rsid w:val="00470926"/>
    <w:rsid w:val="00470A34"/>
    <w:rsid w:val="00471087"/>
    <w:rsid w:val="00472C62"/>
    <w:rsid w:val="00473075"/>
    <w:rsid w:val="004737E9"/>
    <w:rsid w:val="00473A3B"/>
    <w:rsid w:val="00473C8B"/>
    <w:rsid w:val="00473E14"/>
    <w:rsid w:val="00473F2F"/>
    <w:rsid w:val="0047444B"/>
    <w:rsid w:val="00474692"/>
    <w:rsid w:val="00474A1C"/>
    <w:rsid w:val="00475A60"/>
    <w:rsid w:val="00475B8F"/>
    <w:rsid w:val="00475D26"/>
    <w:rsid w:val="00476746"/>
    <w:rsid w:val="00476A1E"/>
    <w:rsid w:val="00476E57"/>
    <w:rsid w:val="00477418"/>
    <w:rsid w:val="004774EC"/>
    <w:rsid w:val="00477806"/>
    <w:rsid w:val="00477F89"/>
    <w:rsid w:val="004804CE"/>
    <w:rsid w:val="004814B4"/>
    <w:rsid w:val="0048172B"/>
    <w:rsid w:val="00481810"/>
    <w:rsid w:val="00481AA8"/>
    <w:rsid w:val="00481E8C"/>
    <w:rsid w:val="00482170"/>
    <w:rsid w:val="004827F3"/>
    <w:rsid w:val="00482963"/>
    <w:rsid w:val="00483E88"/>
    <w:rsid w:val="00483F37"/>
    <w:rsid w:val="0048414B"/>
    <w:rsid w:val="00484BE1"/>
    <w:rsid w:val="00484F24"/>
    <w:rsid w:val="00485460"/>
    <w:rsid w:val="00485795"/>
    <w:rsid w:val="00485930"/>
    <w:rsid w:val="00485964"/>
    <w:rsid w:val="004860AA"/>
    <w:rsid w:val="00486A95"/>
    <w:rsid w:val="00486F33"/>
    <w:rsid w:val="0048720F"/>
    <w:rsid w:val="00487D68"/>
    <w:rsid w:val="00490137"/>
    <w:rsid w:val="00490167"/>
    <w:rsid w:val="004901E9"/>
    <w:rsid w:val="0049095B"/>
    <w:rsid w:val="00491AE2"/>
    <w:rsid w:val="0049221F"/>
    <w:rsid w:val="0049273A"/>
    <w:rsid w:val="00493453"/>
    <w:rsid w:val="00494278"/>
    <w:rsid w:val="00494BAF"/>
    <w:rsid w:val="00495616"/>
    <w:rsid w:val="0049577E"/>
    <w:rsid w:val="00495D2A"/>
    <w:rsid w:val="0049613B"/>
    <w:rsid w:val="00496431"/>
    <w:rsid w:val="004968CA"/>
    <w:rsid w:val="004968D1"/>
    <w:rsid w:val="004968D3"/>
    <w:rsid w:val="004969E7"/>
    <w:rsid w:val="00496AE2"/>
    <w:rsid w:val="00497100"/>
    <w:rsid w:val="004973A8"/>
    <w:rsid w:val="0049761C"/>
    <w:rsid w:val="00497B80"/>
    <w:rsid w:val="004A0033"/>
    <w:rsid w:val="004A079B"/>
    <w:rsid w:val="004A2256"/>
    <w:rsid w:val="004A3443"/>
    <w:rsid w:val="004A373C"/>
    <w:rsid w:val="004A3F84"/>
    <w:rsid w:val="004A413D"/>
    <w:rsid w:val="004A502F"/>
    <w:rsid w:val="004A522E"/>
    <w:rsid w:val="004A57DF"/>
    <w:rsid w:val="004A5CA8"/>
    <w:rsid w:val="004A6070"/>
    <w:rsid w:val="004A64FA"/>
    <w:rsid w:val="004A67E6"/>
    <w:rsid w:val="004A745F"/>
    <w:rsid w:val="004A76E4"/>
    <w:rsid w:val="004A7744"/>
    <w:rsid w:val="004B044A"/>
    <w:rsid w:val="004B1415"/>
    <w:rsid w:val="004B1D1A"/>
    <w:rsid w:val="004B308D"/>
    <w:rsid w:val="004B30BC"/>
    <w:rsid w:val="004B510B"/>
    <w:rsid w:val="004B57D2"/>
    <w:rsid w:val="004B5D7F"/>
    <w:rsid w:val="004B6380"/>
    <w:rsid w:val="004B6E44"/>
    <w:rsid w:val="004B7A79"/>
    <w:rsid w:val="004C16A7"/>
    <w:rsid w:val="004C1A8E"/>
    <w:rsid w:val="004C1BB7"/>
    <w:rsid w:val="004C1E93"/>
    <w:rsid w:val="004C1FCB"/>
    <w:rsid w:val="004C2BB3"/>
    <w:rsid w:val="004C2EF7"/>
    <w:rsid w:val="004C3A59"/>
    <w:rsid w:val="004C40B1"/>
    <w:rsid w:val="004C5599"/>
    <w:rsid w:val="004C6B2E"/>
    <w:rsid w:val="004C7198"/>
    <w:rsid w:val="004C7F91"/>
    <w:rsid w:val="004D1AA7"/>
    <w:rsid w:val="004D1EA1"/>
    <w:rsid w:val="004D34CE"/>
    <w:rsid w:val="004D465B"/>
    <w:rsid w:val="004D4BFF"/>
    <w:rsid w:val="004D5982"/>
    <w:rsid w:val="004D68BC"/>
    <w:rsid w:val="004D6E02"/>
    <w:rsid w:val="004E0444"/>
    <w:rsid w:val="004E0AB4"/>
    <w:rsid w:val="004E0BFD"/>
    <w:rsid w:val="004E1093"/>
    <w:rsid w:val="004E14C4"/>
    <w:rsid w:val="004E1522"/>
    <w:rsid w:val="004E272F"/>
    <w:rsid w:val="004E297C"/>
    <w:rsid w:val="004E2C56"/>
    <w:rsid w:val="004E2E27"/>
    <w:rsid w:val="004E4060"/>
    <w:rsid w:val="004E4D95"/>
    <w:rsid w:val="004E5231"/>
    <w:rsid w:val="004E5C68"/>
    <w:rsid w:val="004E6EB4"/>
    <w:rsid w:val="004E708A"/>
    <w:rsid w:val="004E75BD"/>
    <w:rsid w:val="004E785B"/>
    <w:rsid w:val="004E7C4B"/>
    <w:rsid w:val="004F006E"/>
    <w:rsid w:val="004F0538"/>
    <w:rsid w:val="004F05FD"/>
    <w:rsid w:val="004F0FA8"/>
    <w:rsid w:val="004F293A"/>
    <w:rsid w:val="004F4038"/>
    <w:rsid w:val="004F4707"/>
    <w:rsid w:val="004F502F"/>
    <w:rsid w:val="004F550B"/>
    <w:rsid w:val="004F5C02"/>
    <w:rsid w:val="004F6A4F"/>
    <w:rsid w:val="004F6EDB"/>
    <w:rsid w:val="004F7339"/>
    <w:rsid w:val="004F7AFD"/>
    <w:rsid w:val="0050060C"/>
    <w:rsid w:val="00500824"/>
    <w:rsid w:val="00500915"/>
    <w:rsid w:val="00500BF7"/>
    <w:rsid w:val="00501499"/>
    <w:rsid w:val="00501C53"/>
    <w:rsid w:val="00501C62"/>
    <w:rsid w:val="00501CC6"/>
    <w:rsid w:val="00502172"/>
    <w:rsid w:val="00502195"/>
    <w:rsid w:val="005023D2"/>
    <w:rsid w:val="00502B55"/>
    <w:rsid w:val="00502BC4"/>
    <w:rsid w:val="00503458"/>
    <w:rsid w:val="005036E3"/>
    <w:rsid w:val="00504DBA"/>
    <w:rsid w:val="00505C4B"/>
    <w:rsid w:val="00506052"/>
    <w:rsid w:val="0050622D"/>
    <w:rsid w:val="005070E9"/>
    <w:rsid w:val="00507975"/>
    <w:rsid w:val="00507EAD"/>
    <w:rsid w:val="00510076"/>
    <w:rsid w:val="00510C56"/>
    <w:rsid w:val="005110AE"/>
    <w:rsid w:val="005111F7"/>
    <w:rsid w:val="00511F0E"/>
    <w:rsid w:val="005120C2"/>
    <w:rsid w:val="0051307A"/>
    <w:rsid w:val="00513904"/>
    <w:rsid w:val="00513F6D"/>
    <w:rsid w:val="00515650"/>
    <w:rsid w:val="005169E3"/>
    <w:rsid w:val="00516B56"/>
    <w:rsid w:val="00520106"/>
    <w:rsid w:val="00521E3E"/>
    <w:rsid w:val="00522927"/>
    <w:rsid w:val="00522B16"/>
    <w:rsid w:val="00524122"/>
    <w:rsid w:val="005241F6"/>
    <w:rsid w:val="005242B2"/>
    <w:rsid w:val="00524827"/>
    <w:rsid w:val="00524B39"/>
    <w:rsid w:val="00524D65"/>
    <w:rsid w:val="00525CB0"/>
    <w:rsid w:val="0052713B"/>
    <w:rsid w:val="005277A2"/>
    <w:rsid w:val="00531789"/>
    <w:rsid w:val="005317DF"/>
    <w:rsid w:val="0053196A"/>
    <w:rsid w:val="005325D6"/>
    <w:rsid w:val="005327CF"/>
    <w:rsid w:val="00532B1C"/>
    <w:rsid w:val="00532E2D"/>
    <w:rsid w:val="00533D93"/>
    <w:rsid w:val="005340E7"/>
    <w:rsid w:val="00534245"/>
    <w:rsid w:val="0053549B"/>
    <w:rsid w:val="00535909"/>
    <w:rsid w:val="00535E95"/>
    <w:rsid w:val="00537C83"/>
    <w:rsid w:val="0054015F"/>
    <w:rsid w:val="00540407"/>
    <w:rsid w:val="005407B5"/>
    <w:rsid w:val="00543448"/>
    <w:rsid w:val="00544358"/>
    <w:rsid w:val="0054485A"/>
    <w:rsid w:val="00545670"/>
    <w:rsid w:val="00546004"/>
    <w:rsid w:val="00547157"/>
    <w:rsid w:val="00547514"/>
    <w:rsid w:val="00547C9F"/>
    <w:rsid w:val="00547D06"/>
    <w:rsid w:val="005507A7"/>
    <w:rsid w:val="00550823"/>
    <w:rsid w:val="00550889"/>
    <w:rsid w:val="00550F48"/>
    <w:rsid w:val="00551862"/>
    <w:rsid w:val="00551C95"/>
    <w:rsid w:val="00552452"/>
    <w:rsid w:val="005538DC"/>
    <w:rsid w:val="00553ECC"/>
    <w:rsid w:val="00553F19"/>
    <w:rsid w:val="00554365"/>
    <w:rsid w:val="005562B5"/>
    <w:rsid w:val="00556D8F"/>
    <w:rsid w:val="0055789E"/>
    <w:rsid w:val="005578DB"/>
    <w:rsid w:val="00557B59"/>
    <w:rsid w:val="00561CA2"/>
    <w:rsid w:val="00561E16"/>
    <w:rsid w:val="00561E23"/>
    <w:rsid w:val="00562FFD"/>
    <w:rsid w:val="005632E4"/>
    <w:rsid w:val="00563639"/>
    <w:rsid w:val="00563718"/>
    <w:rsid w:val="0056382E"/>
    <w:rsid w:val="00563F04"/>
    <w:rsid w:val="00564517"/>
    <w:rsid w:val="00564AEE"/>
    <w:rsid w:val="00565054"/>
    <w:rsid w:val="0056564D"/>
    <w:rsid w:val="0056573B"/>
    <w:rsid w:val="0056577C"/>
    <w:rsid w:val="00565BF0"/>
    <w:rsid w:val="00565D56"/>
    <w:rsid w:val="00565EEF"/>
    <w:rsid w:val="00566245"/>
    <w:rsid w:val="00567FD1"/>
    <w:rsid w:val="005704E4"/>
    <w:rsid w:val="00571514"/>
    <w:rsid w:val="00571C07"/>
    <w:rsid w:val="00572BDA"/>
    <w:rsid w:val="00573C72"/>
    <w:rsid w:val="00573C8C"/>
    <w:rsid w:val="00573D37"/>
    <w:rsid w:val="00574560"/>
    <w:rsid w:val="0057470A"/>
    <w:rsid w:val="00574945"/>
    <w:rsid w:val="00574CDA"/>
    <w:rsid w:val="00574DB5"/>
    <w:rsid w:val="00574EBE"/>
    <w:rsid w:val="005756BB"/>
    <w:rsid w:val="00575835"/>
    <w:rsid w:val="00575A14"/>
    <w:rsid w:val="00575A56"/>
    <w:rsid w:val="00580FD3"/>
    <w:rsid w:val="005813EF"/>
    <w:rsid w:val="00581E40"/>
    <w:rsid w:val="00582996"/>
    <w:rsid w:val="00582F62"/>
    <w:rsid w:val="00583645"/>
    <w:rsid w:val="00584130"/>
    <w:rsid w:val="00585953"/>
    <w:rsid w:val="00585BD3"/>
    <w:rsid w:val="00585EAE"/>
    <w:rsid w:val="00585F47"/>
    <w:rsid w:val="005865BC"/>
    <w:rsid w:val="00586E4B"/>
    <w:rsid w:val="00587DF5"/>
    <w:rsid w:val="00590658"/>
    <w:rsid w:val="005907A8"/>
    <w:rsid w:val="00590940"/>
    <w:rsid w:val="00590BBA"/>
    <w:rsid w:val="00591625"/>
    <w:rsid w:val="00591C75"/>
    <w:rsid w:val="00592B1E"/>
    <w:rsid w:val="005950AA"/>
    <w:rsid w:val="005955AF"/>
    <w:rsid w:val="005956F6"/>
    <w:rsid w:val="005960F3"/>
    <w:rsid w:val="005966D4"/>
    <w:rsid w:val="0059699D"/>
    <w:rsid w:val="005A0985"/>
    <w:rsid w:val="005A138D"/>
    <w:rsid w:val="005A14B8"/>
    <w:rsid w:val="005A1BAD"/>
    <w:rsid w:val="005A22A5"/>
    <w:rsid w:val="005A2920"/>
    <w:rsid w:val="005A2B25"/>
    <w:rsid w:val="005A2F21"/>
    <w:rsid w:val="005A31D5"/>
    <w:rsid w:val="005A33C7"/>
    <w:rsid w:val="005A34FF"/>
    <w:rsid w:val="005A388D"/>
    <w:rsid w:val="005A402E"/>
    <w:rsid w:val="005A41F8"/>
    <w:rsid w:val="005A4A04"/>
    <w:rsid w:val="005A4EB0"/>
    <w:rsid w:val="005A71F3"/>
    <w:rsid w:val="005A7E95"/>
    <w:rsid w:val="005B1101"/>
    <w:rsid w:val="005B1A4E"/>
    <w:rsid w:val="005B1FC8"/>
    <w:rsid w:val="005B2D05"/>
    <w:rsid w:val="005B2D47"/>
    <w:rsid w:val="005B2F20"/>
    <w:rsid w:val="005B3685"/>
    <w:rsid w:val="005B4546"/>
    <w:rsid w:val="005B5199"/>
    <w:rsid w:val="005B635A"/>
    <w:rsid w:val="005B6E1F"/>
    <w:rsid w:val="005B7928"/>
    <w:rsid w:val="005B7AC2"/>
    <w:rsid w:val="005C0E85"/>
    <w:rsid w:val="005C0F8C"/>
    <w:rsid w:val="005C23BE"/>
    <w:rsid w:val="005C2E4A"/>
    <w:rsid w:val="005C34C3"/>
    <w:rsid w:val="005C35E0"/>
    <w:rsid w:val="005C3F1B"/>
    <w:rsid w:val="005C4304"/>
    <w:rsid w:val="005C4A66"/>
    <w:rsid w:val="005C4A78"/>
    <w:rsid w:val="005C6445"/>
    <w:rsid w:val="005C6E7D"/>
    <w:rsid w:val="005C709E"/>
    <w:rsid w:val="005C75B0"/>
    <w:rsid w:val="005C7ADF"/>
    <w:rsid w:val="005C7F38"/>
    <w:rsid w:val="005D00A0"/>
    <w:rsid w:val="005D13D3"/>
    <w:rsid w:val="005D1641"/>
    <w:rsid w:val="005D1947"/>
    <w:rsid w:val="005D3AC6"/>
    <w:rsid w:val="005D4131"/>
    <w:rsid w:val="005D466E"/>
    <w:rsid w:val="005D496B"/>
    <w:rsid w:val="005D5AF3"/>
    <w:rsid w:val="005D6669"/>
    <w:rsid w:val="005D6BF1"/>
    <w:rsid w:val="005D7113"/>
    <w:rsid w:val="005D7CDF"/>
    <w:rsid w:val="005E06EB"/>
    <w:rsid w:val="005E0FF2"/>
    <w:rsid w:val="005E151D"/>
    <w:rsid w:val="005E1FB9"/>
    <w:rsid w:val="005E2241"/>
    <w:rsid w:val="005E22E8"/>
    <w:rsid w:val="005E2C94"/>
    <w:rsid w:val="005E3362"/>
    <w:rsid w:val="005E3FD3"/>
    <w:rsid w:val="005E4429"/>
    <w:rsid w:val="005E4F7E"/>
    <w:rsid w:val="005E5D22"/>
    <w:rsid w:val="005E6415"/>
    <w:rsid w:val="005E6744"/>
    <w:rsid w:val="005E6C91"/>
    <w:rsid w:val="005E72C3"/>
    <w:rsid w:val="005E74F2"/>
    <w:rsid w:val="005E791D"/>
    <w:rsid w:val="005F00D5"/>
    <w:rsid w:val="005F058A"/>
    <w:rsid w:val="005F0847"/>
    <w:rsid w:val="005F0CD6"/>
    <w:rsid w:val="005F172F"/>
    <w:rsid w:val="005F189F"/>
    <w:rsid w:val="005F1BF0"/>
    <w:rsid w:val="005F1C19"/>
    <w:rsid w:val="005F2AF3"/>
    <w:rsid w:val="005F2E28"/>
    <w:rsid w:val="005F3654"/>
    <w:rsid w:val="005F3991"/>
    <w:rsid w:val="005F3AA3"/>
    <w:rsid w:val="005F4D1A"/>
    <w:rsid w:val="005F5D5D"/>
    <w:rsid w:val="005F626C"/>
    <w:rsid w:val="005F712C"/>
    <w:rsid w:val="005F7A89"/>
    <w:rsid w:val="005F7B10"/>
    <w:rsid w:val="005F7C6E"/>
    <w:rsid w:val="006005A0"/>
    <w:rsid w:val="006010AF"/>
    <w:rsid w:val="006016A9"/>
    <w:rsid w:val="00601866"/>
    <w:rsid w:val="00601A34"/>
    <w:rsid w:val="00601AA3"/>
    <w:rsid w:val="00601D63"/>
    <w:rsid w:val="00601DFF"/>
    <w:rsid w:val="00602209"/>
    <w:rsid w:val="00602339"/>
    <w:rsid w:val="006025F7"/>
    <w:rsid w:val="00602B25"/>
    <w:rsid w:val="00602B30"/>
    <w:rsid w:val="0060317E"/>
    <w:rsid w:val="006039D9"/>
    <w:rsid w:val="00603C55"/>
    <w:rsid w:val="00603EF7"/>
    <w:rsid w:val="00604CAC"/>
    <w:rsid w:val="00605F78"/>
    <w:rsid w:val="00605FA1"/>
    <w:rsid w:val="006060C7"/>
    <w:rsid w:val="00606733"/>
    <w:rsid w:val="0060673C"/>
    <w:rsid w:val="00606F88"/>
    <w:rsid w:val="0060746B"/>
    <w:rsid w:val="00607634"/>
    <w:rsid w:val="0060790F"/>
    <w:rsid w:val="00607980"/>
    <w:rsid w:val="006079A1"/>
    <w:rsid w:val="00610058"/>
    <w:rsid w:val="00610585"/>
    <w:rsid w:val="00611A0C"/>
    <w:rsid w:val="00611BFF"/>
    <w:rsid w:val="00611D9C"/>
    <w:rsid w:val="00611EF9"/>
    <w:rsid w:val="00612023"/>
    <w:rsid w:val="0061285E"/>
    <w:rsid w:val="00612FA9"/>
    <w:rsid w:val="006132F0"/>
    <w:rsid w:val="00613D62"/>
    <w:rsid w:val="00614812"/>
    <w:rsid w:val="006150A7"/>
    <w:rsid w:val="006159D3"/>
    <w:rsid w:val="00615C43"/>
    <w:rsid w:val="00616B90"/>
    <w:rsid w:val="00616C1F"/>
    <w:rsid w:val="00617169"/>
    <w:rsid w:val="00617610"/>
    <w:rsid w:val="00617FEE"/>
    <w:rsid w:val="00620319"/>
    <w:rsid w:val="00620466"/>
    <w:rsid w:val="0062053C"/>
    <w:rsid w:val="00620AFB"/>
    <w:rsid w:val="00620C36"/>
    <w:rsid w:val="00620D37"/>
    <w:rsid w:val="0062173E"/>
    <w:rsid w:val="00621A26"/>
    <w:rsid w:val="00621E5B"/>
    <w:rsid w:val="00622EEC"/>
    <w:rsid w:val="00623864"/>
    <w:rsid w:val="00623C46"/>
    <w:rsid w:val="00623C4B"/>
    <w:rsid w:val="006240EB"/>
    <w:rsid w:val="006245FC"/>
    <w:rsid w:val="00625B72"/>
    <w:rsid w:val="00627BFF"/>
    <w:rsid w:val="00627E2C"/>
    <w:rsid w:val="006301BF"/>
    <w:rsid w:val="0063050E"/>
    <w:rsid w:val="00632D3C"/>
    <w:rsid w:val="0063346A"/>
    <w:rsid w:val="00634599"/>
    <w:rsid w:val="00634EE3"/>
    <w:rsid w:val="0063579C"/>
    <w:rsid w:val="00635FDC"/>
    <w:rsid w:val="00637AE4"/>
    <w:rsid w:val="00637BCB"/>
    <w:rsid w:val="00637F7E"/>
    <w:rsid w:val="0064040C"/>
    <w:rsid w:val="0064083F"/>
    <w:rsid w:val="00640F5C"/>
    <w:rsid w:val="006414E9"/>
    <w:rsid w:val="00641BA6"/>
    <w:rsid w:val="00642551"/>
    <w:rsid w:val="00642769"/>
    <w:rsid w:val="0064282B"/>
    <w:rsid w:val="00645687"/>
    <w:rsid w:val="00645CCB"/>
    <w:rsid w:val="00646005"/>
    <w:rsid w:val="0064655F"/>
    <w:rsid w:val="00646819"/>
    <w:rsid w:val="00646944"/>
    <w:rsid w:val="0064715C"/>
    <w:rsid w:val="0064758F"/>
    <w:rsid w:val="00650D44"/>
    <w:rsid w:val="0065143C"/>
    <w:rsid w:val="00653E0E"/>
    <w:rsid w:val="006547C3"/>
    <w:rsid w:val="00654A35"/>
    <w:rsid w:val="006558D7"/>
    <w:rsid w:val="00655E05"/>
    <w:rsid w:val="00656B4D"/>
    <w:rsid w:val="00657270"/>
    <w:rsid w:val="00660535"/>
    <w:rsid w:val="00661351"/>
    <w:rsid w:val="006613C6"/>
    <w:rsid w:val="006616EF"/>
    <w:rsid w:val="006633CB"/>
    <w:rsid w:val="00663BBE"/>
    <w:rsid w:val="006650B2"/>
    <w:rsid w:val="0066536F"/>
    <w:rsid w:val="0066603A"/>
    <w:rsid w:val="00666CCA"/>
    <w:rsid w:val="00667794"/>
    <w:rsid w:val="00667E7F"/>
    <w:rsid w:val="00670515"/>
    <w:rsid w:val="006717C5"/>
    <w:rsid w:val="00671ACE"/>
    <w:rsid w:val="00671DB6"/>
    <w:rsid w:val="00671EB8"/>
    <w:rsid w:val="00671F3E"/>
    <w:rsid w:val="006728F4"/>
    <w:rsid w:val="00672BB3"/>
    <w:rsid w:val="00672F95"/>
    <w:rsid w:val="00673056"/>
    <w:rsid w:val="006732DB"/>
    <w:rsid w:val="0067332B"/>
    <w:rsid w:val="00674A37"/>
    <w:rsid w:val="00675563"/>
    <w:rsid w:val="00676E22"/>
    <w:rsid w:val="00676F9D"/>
    <w:rsid w:val="00677767"/>
    <w:rsid w:val="00680EF6"/>
    <w:rsid w:val="00681074"/>
    <w:rsid w:val="00681FA8"/>
    <w:rsid w:val="00682CC2"/>
    <w:rsid w:val="0068334A"/>
    <w:rsid w:val="006841CA"/>
    <w:rsid w:val="00684D9A"/>
    <w:rsid w:val="00685100"/>
    <w:rsid w:val="0068615F"/>
    <w:rsid w:val="006872D8"/>
    <w:rsid w:val="00687BC1"/>
    <w:rsid w:val="006901A3"/>
    <w:rsid w:val="00690318"/>
    <w:rsid w:val="00690D7D"/>
    <w:rsid w:val="00691055"/>
    <w:rsid w:val="006918BE"/>
    <w:rsid w:val="00691EFF"/>
    <w:rsid w:val="00694798"/>
    <w:rsid w:val="00694F6A"/>
    <w:rsid w:val="006951D0"/>
    <w:rsid w:val="00695E42"/>
    <w:rsid w:val="006963F7"/>
    <w:rsid w:val="00696D37"/>
    <w:rsid w:val="00696D62"/>
    <w:rsid w:val="00696D89"/>
    <w:rsid w:val="006A04FC"/>
    <w:rsid w:val="006A13F0"/>
    <w:rsid w:val="006A1744"/>
    <w:rsid w:val="006A1BB9"/>
    <w:rsid w:val="006A290E"/>
    <w:rsid w:val="006A39C8"/>
    <w:rsid w:val="006A3F08"/>
    <w:rsid w:val="006A4705"/>
    <w:rsid w:val="006A47DA"/>
    <w:rsid w:val="006A4870"/>
    <w:rsid w:val="006A5239"/>
    <w:rsid w:val="006A5339"/>
    <w:rsid w:val="006A6942"/>
    <w:rsid w:val="006A7514"/>
    <w:rsid w:val="006B0878"/>
    <w:rsid w:val="006B1204"/>
    <w:rsid w:val="006B1BEC"/>
    <w:rsid w:val="006B1E39"/>
    <w:rsid w:val="006B218B"/>
    <w:rsid w:val="006B27DF"/>
    <w:rsid w:val="006B291F"/>
    <w:rsid w:val="006B2BF1"/>
    <w:rsid w:val="006B31FB"/>
    <w:rsid w:val="006B38D9"/>
    <w:rsid w:val="006B3C80"/>
    <w:rsid w:val="006B3D64"/>
    <w:rsid w:val="006B4184"/>
    <w:rsid w:val="006B4781"/>
    <w:rsid w:val="006B4C97"/>
    <w:rsid w:val="006B4D43"/>
    <w:rsid w:val="006B52E1"/>
    <w:rsid w:val="006B5443"/>
    <w:rsid w:val="006B58C1"/>
    <w:rsid w:val="006B6D94"/>
    <w:rsid w:val="006C0679"/>
    <w:rsid w:val="006C0A8E"/>
    <w:rsid w:val="006C10C6"/>
    <w:rsid w:val="006C1428"/>
    <w:rsid w:val="006C1D1D"/>
    <w:rsid w:val="006C1E86"/>
    <w:rsid w:val="006C392A"/>
    <w:rsid w:val="006C39F7"/>
    <w:rsid w:val="006C3AED"/>
    <w:rsid w:val="006C5025"/>
    <w:rsid w:val="006C5B2C"/>
    <w:rsid w:val="006C6A4F"/>
    <w:rsid w:val="006C7769"/>
    <w:rsid w:val="006C79B7"/>
    <w:rsid w:val="006C7CFD"/>
    <w:rsid w:val="006D00BB"/>
    <w:rsid w:val="006D1493"/>
    <w:rsid w:val="006D198C"/>
    <w:rsid w:val="006D19AE"/>
    <w:rsid w:val="006D1DE6"/>
    <w:rsid w:val="006D1EAE"/>
    <w:rsid w:val="006D27B8"/>
    <w:rsid w:val="006D2906"/>
    <w:rsid w:val="006D2FB5"/>
    <w:rsid w:val="006D3445"/>
    <w:rsid w:val="006D3F80"/>
    <w:rsid w:val="006D575D"/>
    <w:rsid w:val="006D6A8F"/>
    <w:rsid w:val="006D79EE"/>
    <w:rsid w:val="006E04A9"/>
    <w:rsid w:val="006E0DB9"/>
    <w:rsid w:val="006E18A1"/>
    <w:rsid w:val="006E1B68"/>
    <w:rsid w:val="006E1CFE"/>
    <w:rsid w:val="006E1E01"/>
    <w:rsid w:val="006E1EFA"/>
    <w:rsid w:val="006E22FB"/>
    <w:rsid w:val="006E25B2"/>
    <w:rsid w:val="006E25DF"/>
    <w:rsid w:val="006E26ED"/>
    <w:rsid w:val="006E38EC"/>
    <w:rsid w:val="006E3B9F"/>
    <w:rsid w:val="006E47CA"/>
    <w:rsid w:val="006E5E87"/>
    <w:rsid w:val="006E5F07"/>
    <w:rsid w:val="006E6492"/>
    <w:rsid w:val="006E695E"/>
    <w:rsid w:val="006E6B44"/>
    <w:rsid w:val="006E7602"/>
    <w:rsid w:val="006E780A"/>
    <w:rsid w:val="006E78F2"/>
    <w:rsid w:val="006F0067"/>
    <w:rsid w:val="006F00D7"/>
    <w:rsid w:val="006F0AB6"/>
    <w:rsid w:val="006F0BBB"/>
    <w:rsid w:val="006F1BC5"/>
    <w:rsid w:val="006F1EF8"/>
    <w:rsid w:val="006F251A"/>
    <w:rsid w:val="006F35C6"/>
    <w:rsid w:val="006F39D6"/>
    <w:rsid w:val="006F410B"/>
    <w:rsid w:val="006F4586"/>
    <w:rsid w:val="006F4BC9"/>
    <w:rsid w:val="006F4D2D"/>
    <w:rsid w:val="006F5229"/>
    <w:rsid w:val="006F52D1"/>
    <w:rsid w:val="006F553F"/>
    <w:rsid w:val="006F5761"/>
    <w:rsid w:val="006F61D1"/>
    <w:rsid w:val="006F713B"/>
    <w:rsid w:val="006F7203"/>
    <w:rsid w:val="006F7879"/>
    <w:rsid w:val="00700BE5"/>
    <w:rsid w:val="00701089"/>
    <w:rsid w:val="0070183E"/>
    <w:rsid w:val="00701B7D"/>
    <w:rsid w:val="00701DC9"/>
    <w:rsid w:val="00702431"/>
    <w:rsid w:val="0070322E"/>
    <w:rsid w:val="00703822"/>
    <w:rsid w:val="00703DA5"/>
    <w:rsid w:val="007048AF"/>
    <w:rsid w:val="00705844"/>
    <w:rsid w:val="007058ED"/>
    <w:rsid w:val="00706A33"/>
    <w:rsid w:val="00706DF3"/>
    <w:rsid w:val="007102C7"/>
    <w:rsid w:val="007114E5"/>
    <w:rsid w:val="00711915"/>
    <w:rsid w:val="007131C1"/>
    <w:rsid w:val="00713344"/>
    <w:rsid w:val="00713F7F"/>
    <w:rsid w:val="007140F0"/>
    <w:rsid w:val="007146C8"/>
    <w:rsid w:val="007148D9"/>
    <w:rsid w:val="00715994"/>
    <w:rsid w:val="00716792"/>
    <w:rsid w:val="00716B43"/>
    <w:rsid w:val="00720170"/>
    <w:rsid w:val="00720496"/>
    <w:rsid w:val="00721564"/>
    <w:rsid w:val="0072252D"/>
    <w:rsid w:val="007225E1"/>
    <w:rsid w:val="00722845"/>
    <w:rsid w:val="00723AF7"/>
    <w:rsid w:val="00723BC4"/>
    <w:rsid w:val="00724AD8"/>
    <w:rsid w:val="00725009"/>
    <w:rsid w:val="00725DFB"/>
    <w:rsid w:val="00726785"/>
    <w:rsid w:val="00726800"/>
    <w:rsid w:val="007276F6"/>
    <w:rsid w:val="00727753"/>
    <w:rsid w:val="00727C89"/>
    <w:rsid w:val="00727F2E"/>
    <w:rsid w:val="007300D0"/>
    <w:rsid w:val="007327C7"/>
    <w:rsid w:val="0073281D"/>
    <w:rsid w:val="00732CAE"/>
    <w:rsid w:val="00733AE0"/>
    <w:rsid w:val="00733F02"/>
    <w:rsid w:val="00734D2A"/>
    <w:rsid w:val="00734DF1"/>
    <w:rsid w:val="00735B62"/>
    <w:rsid w:val="007365EA"/>
    <w:rsid w:val="007371FE"/>
    <w:rsid w:val="0074006E"/>
    <w:rsid w:val="00740FE0"/>
    <w:rsid w:val="00741189"/>
    <w:rsid w:val="007416D6"/>
    <w:rsid w:val="0074209A"/>
    <w:rsid w:val="007427AB"/>
    <w:rsid w:val="00742855"/>
    <w:rsid w:val="007429C2"/>
    <w:rsid w:val="00742D6A"/>
    <w:rsid w:val="0074424D"/>
    <w:rsid w:val="00744362"/>
    <w:rsid w:val="00744D17"/>
    <w:rsid w:val="007451B4"/>
    <w:rsid w:val="007454DF"/>
    <w:rsid w:val="00745518"/>
    <w:rsid w:val="007456F1"/>
    <w:rsid w:val="00745A47"/>
    <w:rsid w:val="00746698"/>
    <w:rsid w:val="007467E7"/>
    <w:rsid w:val="007468A4"/>
    <w:rsid w:val="00747651"/>
    <w:rsid w:val="00747D03"/>
    <w:rsid w:val="007508F9"/>
    <w:rsid w:val="00750929"/>
    <w:rsid w:val="00750B53"/>
    <w:rsid w:val="00750B5A"/>
    <w:rsid w:val="00750DE2"/>
    <w:rsid w:val="0075126D"/>
    <w:rsid w:val="007520B8"/>
    <w:rsid w:val="00752B0B"/>
    <w:rsid w:val="00752ECA"/>
    <w:rsid w:val="00753325"/>
    <w:rsid w:val="00753ED4"/>
    <w:rsid w:val="00754658"/>
    <w:rsid w:val="0075551F"/>
    <w:rsid w:val="00755C2D"/>
    <w:rsid w:val="00755E76"/>
    <w:rsid w:val="007574B2"/>
    <w:rsid w:val="00760EC3"/>
    <w:rsid w:val="0076152C"/>
    <w:rsid w:val="00761AFD"/>
    <w:rsid w:val="00762083"/>
    <w:rsid w:val="00762606"/>
    <w:rsid w:val="00763251"/>
    <w:rsid w:val="00763322"/>
    <w:rsid w:val="00763657"/>
    <w:rsid w:val="00763E5C"/>
    <w:rsid w:val="00764381"/>
    <w:rsid w:val="0076454E"/>
    <w:rsid w:val="00764F1B"/>
    <w:rsid w:val="00765AB1"/>
    <w:rsid w:val="0076621C"/>
    <w:rsid w:val="00766AD9"/>
    <w:rsid w:val="007670D9"/>
    <w:rsid w:val="00767C41"/>
    <w:rsid w:val="00767F54"/>
    <w:rsid w:val="00770482"/>
    <w:rsid w:val="0077070A"/>
    <w:rsid w:val="0077090F"/>
    <w:rsid w:val="007710DC"/>
    <w:rsid w:val="00771118"/>
    <w:rsid w:val="00771372"/>
    <w:rsid w:val="00771570"/>
    <w:rsid w:val="00771603"/>
    <w:rsid w:val="007719EF"/>
    <w:rsid w:val="00771AF6"/>
    <w:rsid w:val="00772318"/>
    <w:rsid w:val="0077320A"/>
    <w:rsid w:val="00773314"/>
    <w:rsid w:val="00773FB4"/>
    <w:rsid w:val="0077478B"/>
    <w:rsid w:val="00774EA0"/>
    <w:rsid w:val="00775A8D"/>
    <w:rsid w:val="00775DC7"/>
    <w:rsid w:val="00776F99"/>
    <w:rsid w:val="00777BD4"/>
    <w:rsid w:val="00777C04"/>
    <w:rsid w:val="00777C7A"/>
    <w:rsid w:val="00781986"/>
    <w:rsid w:val="00782437"/>
    <w:rsid w:val="0078258C"/>
    <w:rsid w:val="00782622"/>
    <w:rsid w:val="007826F5"/>
    <w:rsid w:val="00784434"/>
    <w:rsid w:val="0078488D"/>
    <w:rsid w:val="0078499B"/>
    <w:rsid w:val="00784FBE"/>
    <w:rsid w:val="007853DB"/>
    <w:rsid w:val="00785CF0"/>
    <w:rsid w:val="00785DD0"/>
    <w:rsid w:val="00785EA2"/>
    <w:rsid w:val="007862D5"/>
    <w:rsid w:val="007869F4"/>
    <w:rsid w:val="00787CA7"/>
    <w:rsid w:val="00790506"/>
    <w:rsid w:val="00790D9F"/>
    <w:rsid w:val="00790F74"/>
    <w:rsid w:val="0079267B"/>
    <w:rsid w:val="00794962"/>
    <w:rsid w:val="00795047"/>
    <w:rsid w:val="00796E40"/>
    <w:rsid w:val="00796ECF"/>
    <w:rsid w:val="007973E1"/>
    <w:rsid w:val="0079777B"/>
    <w:rsid w:val="00797D51"/>
    <w:rsid w:val="007A0753"/>
    <w:rsid w:val="007A0F2D"/>
    <w:rsid w:val="007A29AA"/>
    <w:rsid w:val="007A2A8E"/>
    <w:rsid w:val="007A2F46"/>
    <w:rsid w:val="007A3283"/>
    <w:rsid w:val="007A427A"/>
    <w:rsid w:val="007A4890"/>
    <w:rsid w:val="007A4F64"/>
    <w:rsid w:val="007A6D3C"/>
    <w:rsid w:val="007A7A7B"/>
    <w:rsid w:val="007B10A8"/>
    <w:rsid w:val="007B1639"/>
    <w:rsid w:val="007B1646"/>
    <w:rsid w:val="007B1795"/>
    <w:rsid w:val="007B1BA0"/>
    <w:rsid w:val="007B28AD"/>
    <w:rsid w:val="007B2E40"/>
    <w:rsid w:val="007B2F28"/>
    <w:rsid w:val="007B30AE"/>
    <w:rsid w:val="007B495C"/>
    <w:rsid w:val="007B4A60"/>
    <w:rsid w:val="007B570A"/>
    <w:rsid w:val="007B609F"/>
    <w:rsid w:val="007B66C4"/>
    <w:rsid w:val="007B721F"/>
    <w:rsid w:val="007B73A8"/>
    <w:rsid w:val="007B7A90"/>
    <w:rsid w:val="007B7CEE"/>
    <w:rsid w:val="007C00CE"/>
    <w:rsid w:val="007C0425"/>
    <w:rsid w:val="007C15DE"/>
    <w:rsid w:val="007C1DF1"/>
    <w:rsid w:val="007C1F87"/>
    <w:rsid w:val="007C2FF4"/>
    <w:rsid w:val="007C5E7A"/>
    <w:rsid w:val="007C6A0B"/>
    <w:rsid w:val="007C6B21"/>
    <w:rsid w:val="007C728A"/>
    <w:rsid w:val="007C72D4"/>
    <w:rsid w:val="007D0E17"/>
    <w:rsid w:val="007D0F3B"/>
    <w:rsid w:val="007D2F5F"/>
    <w:rsid w:val="007D348F"/>
    <w:rsid w:val="007D358E"/>
    <w:rsid w:val="007D3E2B"/>
    <w:rsid w:val="007D405E"/>
    <w:rsid w:val="007D56D1"/>
    <w:rsid w:val="007D58FB"/>
    <w:rsid w:val="007D5C98"/>
    <w:rsid w:val="007D6716"/>
    <w:rsid w:val="007D6ABC"/>
    <w:rsid w:val="007D6C31"/>
    <w:rsid w:val="007D6EF2"/>
    <w:rsid w:val="007D7629"/>
    <w:rsid w:val="007D7B0F"/>
    <w:rsid w:val="007E1214"/>
    <w:rsid w:val="007E165E"/>
    <w:rsid w:val="007E255D"/>
    <w:rsid w:val="007E33E4"/>
    <w:rsid w:val="007E4532"/>
    <w:rsid w:val="007E4CB3"/>
    <w:rsid w:val="007E4FCE"/>
    <w:rsid w:val="007E5215"/>
    <w:rsid w:val="007E5B62"/>
    <w:rsid w:val="007E6A97"/>
    <w:rsid w:val="007E6DF4"/>
    <w:rsid w:val="007E725B"/>
    <w:rsid w:val="007E7507"/>
    <w:rsid w:val="007F0610"/>
    <w:rsid w:val="007F0B76"/>
    <w:rsid w:val="007F0F77"/>
    <w:rsid w:val="007F2381"/>
    <w:rsid w:val="007F2600"/>
    <w:rsid w:val="007F2767"/>
    <w:rsid w:val="007F2EC9"/>
    <w:rsid w:val="007F3C6A"/>
    <w:rsid w:val="007F3D79"/>
    <w:rsid w:val="007F46ED"/>
    <w:rsid w:val="007F4844"/>
    <w:rsid w:val="007F5025"/>
    <w:rsid w:val="007F5912"/>
    <w:rsid w:val="007F5F93"/>
    <w:rsid w:val="007F616B"/>
    <w:rsid w:val="007F6771"/>
    <w:rsid w:val="007F7001"/>
    <w:rsid w:val="007F7ABB"/>
    <w:rsid w:val="00800161"/>
    <w:rsid w:val="0080020C"/>
    <w:rsid w:val="00800999"/>
    <w:rsid w:val="00801258"/>
    <w:rsid w:val="0080221A"/>
    <w:rsid w:val="00802982"/>
    <w:rsid w:val="00802D62"/>
    <w:rsid w:val="00802E95"/>
    <w:rsid w:val="00803EC1"/>
    <w:rsid w:val="008043FF"/>
    <w:rsid w:val="00804900"/>
    <w:rsid w:val="008055EF"/>
    <w:rsid w:val="008058B4"/>
    <w:rsid w:val="00805F11"/>
    <w:rsid w:val="00806C98"/>
    <w:rsid w:val="00806D04"/>
    <w:rsid w:val="00807312"/>
    <w:rsid w:val="008077EC"/>
    <w:rsid w:val="00807EA5"/>
    <w:rsid w:val="00807FD5"/>
    <w:rsid w:val="00807FFD"/>
    <w:rsid w:val="00810088"/>
    <w:rsid w:val="008105AB"/>
    <w:rsid w:val="00810F21"/>
    <w:rsid w:val="00811606"/>
    <w:rsid w:val="008117E3"/>
    <w:rsid w:val="0081186A"/>
    <w:rsid w:val="00811E63"/>
    <w:rsid w:val="00812865"/>
    <w:rsid w:val="00815612"/>
    <w:rsid w:val="00815AAA"/>
    <w:rsid w:val="00816232"/>
    <w:rsid w:val="008163FE"/>
    <w:rsid w:val="008166E1"/>
    <w:rsid w:val="0081693B"/>
    <w:rsid w:val="00816F3F"/>
    <w:rsid w:val="0082037E"/>
    <w:rsid w:val="00821FD7"/>
    <w:rsid w:val="00822557"/>
    <w:rsid w:val="008228A1"/>
    <w:rsid w:val="008228C5"/>
    <w:rsid w:val="00822A45"/>
    <w:rsid w:val="00822FCC"/>
    <w:rsid w:val="008236DC"/>
    <w:rsid w:val="008239E7"/>
    <w:rsid w:val="00823F8C"/>
    <w:rsid w:val="0082430F"/>
    <w:rsid w:val="00824319"/>
    <w:rsid w:val="008253E6"/>
    <w:rsid w:val="008258B2"/>
    <w:rsid w:val="00826C46"/>
    <w:rsid w:val="008270C0"/>
    <w:rsid w:val="00830011"/>
    <w:rsid w:val="00830223"/>
    <w:rsid w:val="008314D8"/>
    <w:rsid w:val="008328D4"/>
    <w:rsid w:val="00833D89"/>
    <w:rsid w:val="0083416D"/>
    <w:rsid w:val="00834ADB"/>
    <w:rsid w:val="00834E38"/>
    <w:rsid w:val="00834EBA"/>
    <w:rsid w:val="008350DF"/>
    <w:rsid w:val="008357FD"/>
    <w:rsid w:val="00836C82"/>
    <w:rsid w:val="008408A5"/>
    <w:rsid w:val="008408D4"/>
    <w:rsid w:val="008414F1"/>
    <w:rsid w:val="00841C0C"/>
    <w:rsid w:val="00842363"/>
    <w:rsid w:val="0084388B"/>
    <w:rsid w:val="008443F7"/>
    <w:rsid w:val="00844415"/>
    <w:rsid w:val="00844F72"/>
    <w:rsid w:val="00846947"/>
    <w:rsid w:val="008469D3"/>
    <w:rsid w:val="00846C86"/>
    <w:rsid w:val="00846EAF"/>
    <w:rsid w:val="008471A9"/>
    <w:rsid w:val="008477EA"/>
    <w:rsid w:val="00850199"/>
    <w:rsid w:val="00852221"/>
    <w:rsid w:val="00852ADC"/>
    <w:rsid w:val="0085305D"/>
    <w:rsid w:val="00853064"/>
    <w:rsid w:val="00853568"/>
    <w:rsid w:val="00853CDC"/>
    <w:rsid w:val="00853DCC"/>
    <w:rsid w:val="00853F78"/>
    <w:rsid w:val="0085495C"/>
    <w:rsid w:val="00854C4F"/>
    <w:rsid w:val="00855C08"/>
    <w:rsid w:val="00855D16"/>
    <w:rsid w:val="00856409"/>
    <w:rsid w:val="0085695A"/>
    <w:rsid w:val="00857717"/>
    <w:rsid w:val="0085793C"/>
    <w:rsid w:val="00857DF0"/>
    <w:rsid w:val="00860B69"/>
    <w:rsid w:val="00860FBF"/>
    <w:rsid w:val="00861145"/>
    <w:rsid w:val="008617BC"/>
    <w:rsid w:val="0086186D"/>
    <w:rsid w:val="00861E24"/>
    <w:rsid w:val="00861EEC"/>
    <w:rsid w:val="00862042"/>
    <w:rsid w:val="008623E5"/>
    <w:rsid w:val="0086277A"/>
    <w:rsid w:val="008631AF"/>
    <w:rsid w:val="00863977"/>
    <w:rsid w:val="00863BB3"/>
    <w:rsid w:val="00863BFC"/>
    <w:rsid w:val="00865972"/>
    <w:rsid w:val="00865C2C"/>
    <w:rsid w:val="00866273"/>
    <w:rsid w:val="00867767"/>
    <w:rsid w:val="0086778F"/>
    <w:rsid w:val="00867985"/>
    <w:rsid w:val="00867E38"/>
    <w:rsid w:val="00870098"/>
    <w:rsid w:val="0087047C"/>
    <w:rsid w:val="00870CF1"/>
    <w:rsid w:val="00871EE9"/>
    <w:rsid w:val="00872571"/>
    <w:rsid w:val="00874152"/>
    <w:rsid w:val="0087465B"/>
    <w:rsid w:val="0087468D"/>
    <w:rsid w:val="00875502"/>
    <w:rsid w:val="0087658A"/>
    <w:rsid w:val="008766AD"/>
    <w:rsid w:val="00876DEE"/>
    <w:rsid w:val="00877E63"/>
    <w:rsid w:val="00880C9E"/>
    <w:rsid w:val="0088101C"/>
    <w:rsid w:val="0088131E"/>
    <w:rsid w:val="00881359"/>
    <w:rsid w:val="00881957"/>
    <w:rsid w:val="008823ED"/>
    <w:rsid w:val="00882914"/>
    <w:rsid w:val="00882D35"/>
    <w:rsid w:val="00882D94"/>
    <w:rsid w:val="00882EF4"/>
    <w:rsid w:val="00883007"/>
    <w:rsid w:val="00883CA8"/>
    <w:rsid w:val="008844A3"/>
    <w:rsid w:val="00885769"/>
    <w:rsid w:val="0088590D"/>
    <w:rsid w:val="00885A34"/>
    <w:rsid w:val="00885E51"/>
    <w:rsid w:val="00886BCB"/>
    <w:rsid w:val="00886FF0"/>
    <w:rsid w:val="00887EC4"/>
    <w:rsid w:val="00887FD0"/>
    <w:rsid w:val="00890202"/>
    <w:rsid w:val="00891278"/>
    <w:rsid w:val="00892026"/>
    <w:rsid w:val="008923BE"/>
    <w:rsid w:val="0089293A"/>
    <w:rsid w:val="00892D4E"/>
    <w:rsid w:val="00893E28"/>
    <w:rsid w:val="00893E7B"/>
    <w:rsid w:val="00894410"/>
    <w:rsid w:val="00894A6E"/>
    <w:rsid w:val="00894D94"/>
    <w:rsid w:val="00895D27"/>
    <w:rsid w:val="008965D4"/>
    <w:rsid w:val="008979BD"/>
    <w:rsid w:val="00897CA7"/>
    <w:rsid w:val="008A0340"/>
    <w:rsid w:val="008A035B"/>
    <w:rsid w:val="008A1258"/>
    <w:rsid w:val="008A26CA"/>
    <w:rsid w:val="008A4241"/>
    <w:rsid w:val="008A5318"/>
    <w:rsid w:val="008A556A"/>
    <w:rsid w:val="008A62DA"/>
    <w:rsid w:val="008A64EC"/>
    <w:rsid w:val="008A669F"/>
    <w:rsid w:val="008A68D0"/>
    <w:rsid w:val="008A6E04"/>
    <w:rsid w:val="008A7441"/>
    <w:rsid w:val="008A75BD"/>
    <w:rsid w:val="008A7E1B"/>
    <w:rsid w:val="008B04B9"/>
    <w:rsid w:val="008B0629"/>
    <w:rsid w:val="008B0988"/>
    <w:rsid w:val="008B1153"/>
    <w:rsid w:val="008B121D"/>
    <w:rsid w:val="008B15AC"/>
    <w:rsid w:val="008B191A"/>
    <w:rsid w:val="008B1AF3"/>
    <w:rsid w:val="008B2806"/>
    <w:rsid w:val="008B3244"/>
    <w:rsid w:val="008B3C8E"/>
    <w:rsid w:val="008B3E0A"/>
    <w:rsid w:val="008B57FF"/>
    <w:rsid w:val="008B59B6"/>
    <w:rsid w:val="008B60C5"/>
    <w:rsid w:val="008B6C93"/>
    <w:rsid w:val="008B6DCF"/>
    <w:rsid w:val="008B7F08"/>
    <w:rsid w:val="008C0151"/>
    <w:rsid w:val="008C080E"/>
    <w:rsid w:val="008C08F7"/>
    <w:rsid w:val="008C0F82"/>
    <w:rsid w:val="008C102E"/>
    <w:rsid w:val="008C1B11"/>
    <w:rsid w:val="008C235A"/>
    <w:rsid w:val="008C3CD5"/>
    <w:rsid w:val="008C3DE0"/>
    <w:rsid w:val="008C42D4"/>
    <w:rsid w:val="008C4DFE"/>
    <w:rsid w:val="008C5957"/>
    <w:rsid w:val="008C5BF8"/>
    <w:rsid w:val="008C6408"/>
    <w:rsid w:val="008C64A8"/>
    <w:rsid w:val="008C666F"/>
    <w:rsid w:val="008D1574"/>
    <w:rsid w:val="008D1F59"/>
    <w:rsid w:val="008D28C2"/>
    <w:rsid w:val="008D310F"/>
    <w:rsid w:val="008D35FA"/>
    <w:rsid w:val="008D4D8B"/>
    <w:rsid w:val="008D54CD"/>
    <w:rsid w:val="008D55B1"/>
    <w:rsid w:val="008D57FA"/>
    <w:rsid w:val="008D66FC"/>
    <w:rsid w:val="008D6B98"/>
    <w:rsid w:val="008D6CED"/>
    <w:rsid w:val="008D76CD"/>
    <w:rsid w:val="008D7735"/>
    <w:rsid w:val="008D7769"/>
    <w:rsid w:val="008D7CAE"/>
    <w:rsid w:val="008E0222"/>
    <w:rsid w:val="008E0526"/>
    <w:rsid w:val="008E0D77"/>
    <w:rsid w:val="008E1EF4"/>
    <w:rsid w:val="008E218B"/>
    <w:rsid w:val="008E224C"/>
    <w:rsid w:val="008E2343"/>
    <w:rsid w:val="008E2396"/>
    <w:rsid w:val="008E2414"/>
    <w:rsid w:val="008E2816"/>
    <w:rsid w:val="008E2FDE"/>
    <w:rsid w:val="008E3181"/>
    <w:rsid w:val="008E3EED"/>
    <w:rsid w:val="008E415D"/>
    <w:rsid w:val="008E5333"/>
    <w:rsid w:val="008E5988"/>
    <w:rsid w:val="008E60A6"/>
    <w:rsid w:val="008E6573"/>
    <w:rsid w:val="008E6608"/>
    <w:rsid w:val="008E6CB5"/>
    <w:rsid w:val="008E7D41"/>
    <w:rsid w:val="008F013C"/>
    <w:rsid w:val="008F1C31"/>
    <w:rsid w:val="008F1E7A"/>
    <w:rsid w:val="008F2387"/>
    <w:rsid w:val="008F3384"/>
    <w:rsid w:val="008F3A75"/>
    <w:rsid w:val="008F42AB"/>
    <w:rsid w:val="008F4B31"/>
    <w:rsid w:val="008F4C32"/>
    <w:rsid w:val="008F4F3D"/>
    <w:rsid w:val="008F6AE3"/>
    <w:rsid w:val="008F6D4E"/>
    <w:rsid w:val="008F6EF3"/>
    <w:rsid w:val="008F71EC"/>
    <w:rsid w:val="008F72B6"/>
    <w:rsid w:val="009002DB"/>
    <w:rsid w:val="00900F4F"/>
    <w:rsid w:val="00901244"/>
    <w:rsid w:val="0090127D"/>
    <w:rsid w:val="009019AA"/>
    <w:rsid w:val="00901CB3"/>
    <w:rsid w:val="0090200B"/>
    <w:rsid w:val="00903199"/>
    <w:rsid w:val="00904609"/>
    <w:rsid w:val="00904BE2"/>
    <w:rsid w:val="00904D1A"/>
    <w:rsid w:val="00904F83"/>
    <w:rsid w:val="009050AE"/>
    <w:rsid w:val="00905CA4"/>
    <w:rsid w:val="009079DD"/>
    <w:rsid w:val="00907D38"/>
    <w:rsid w:val="00911A30"/>
    <w:rsid w:val="0091380C"/>
    <w:rsid w:val="0091386B"/>
    <w:rsid w:val="009139F5"/>
    <w:rsid w:val="00913BEB"/>
    <w:rsid w:val="00914BBF"/>
    <w:rsid w:val="00914CDA"/>
    <w:rsid w:val="00914FF3"/>
    <w:rsid w:val="00915223"/>
    <w:rsid w:val="009163E4"/>
    <w:rsid w:val="00916B89"/>
    <w:rsid w:val="0091701F"/>
    <w:rsid w:val="00920400"/>
    <w:rsid w:val="00920675"/>
    <w:rsid w:val="00921E17"/>
    <w:rsid w:val="00923565"/>
    <w:rsid w:val="00923ABD"/>
    <w:rsid w:val="00923CB2"/>
    <w:rsid w:val="009247DE"/>
    <w:rsid w:val="00924878"/>
    <w:rsid w:val="00924BC7"/>
    <w:rsid w:val="0092618F"/>
    <w:rsid w:val="0092674B"/>
    <w:rsid w:val="00930300"/>
    <w:rsid w:val="0093041E"/>
    <w:rsid w:val="0093054E"/>
    <w:rsid w:val="0093073C"/>
    <w:rsid w:val="009312F7"/>
    <w:rsid w:val="00931AA6"/>
    <w:rsid w:val="0093227B"/>
    <w:rsid w:val="0093263F"/>
    <w:rsid w:val="009328DC"/>
    <w:rsid w:val="00932CA6"/>
    <w:rsid w:val="00934A0A"/>
    <w:rsid w:val="00934ADA"/>
    <w:rsid w:val="00934C1A"/>
    <w:rsid w:val="00934F48"/>
    <w:rsid w:val="009358F5"/>
    <w:rsid w:val="0093619D"/>
    <w:rsid w:val="0093622A"/>
    <w:rsid w:val="0093631A"/>
    <w:rsid w:val="00936E2C"/>
    <w:rsid w:val="00937304"/>
    <w:rsid w:val="00937796"/>
    <w:rsid w:val="00942244"/>
    <w:rsid w:val="00942784"/>
    <w:rsid w:val="00942C72"/>
    <w:rsid w:val="00942DD6"/>
    <w:rsid w:val="00944000"/>
    <w:rsid w:val="009440F1"/>
    <w:rsid w:val="009446CC"/>
    <w:rsid w:val="00945018"/>
    <w:rsid w:val="009451D5"/>
    <w:rsid w:val="00946271"/>
    <w:rsid w:val="0094681C"/>
    <w:rsid w:val="009468F0"/>
    <w:rsid w:val="00946A7D"/>
    <w:rsid w:val="00947004"/>
    <w:rsid w:val="0094728E"/>
    <w:rsid w:val="00947AFB"/>
    <w:rsid w:val="00947BE6"/>
    <w:rsid w:val="0095019A"/>
    <w:rsid w:val="009501FF"/>
    <w:rsid w:val="0095021C"/>
    <w:rsid w:val="00950381"/>
    <w:rsid w:val="009511C3"/>
    <w:rsid w:val="0095129E"/>
    <w:rsid w:val="0095174A"/>
    <w:rsid w:val="00952CE6"/>
    <w:rsid w:val="009530B9"/>
    <w:rsid w:val="009534A7"/>
    <w:rsid w:val="00953EF1"/>
    <w:rsid w:val="00954156"/>
    <w:rsid w:val="0095495A"/>
    <w:rsid w:val="00954977"/>
    <w:rsid w:val="00954A53"/>
    <w:rsid w:val="0095513B"/>
    <w:rsid w:val="009553E9"/>
    <w:rsid w:val="00956FB2"/>
    <w:rsid w:val="009575C6"/>
    <w:rsid w:val="009579D7"/>
    <w:rsid w:val="0096014A"/>
    <w:rsid w:val="009614E6"/>
    <w:rsid w:val="00961A75"/>
    <w:rsid w:val="0096200A"/>
    <w:rsid w:val="009626B4"/>
    <w:rsid w:val="00962B14"/>
    <w:rsid w:val="00963735"/>
    <w:rsid w:val="009639DF"/>
    <w:rsid w:val="00964234"/>
    <w:rsid w:val="00965705"/>
    <w:rsid w:val="00965BB6"/>
    <w:rsid w:val="0096626D"/>
    <w:rsid w:val="0096629C"/>
    <w:rsid w:val="00966368"/>
    <w:rsid w:val="00966DD7"/>
    <w:rsid w:val="0096771E"/>
    <w:rsid w:val="00967D5D"/>
    <w:rsid w:val="00970064"/>
    <w:rsid w:val="0097040E"/>
    <w:rsid w:val="00970935"/>
    <w:rsid w:val="00970D68"/>
    <w:rsid w:val="00972496"/>
    <w:rsid w:val="009725D0"/>
    <w:rsid w:val="00972883"/>
    <w:rsid w:val="00972AB5"/>
    <w:rsid w:val="00973746"/>
    <w:rsid w:val="00973A3A"/>
    <w:rsid w:val="00973EF6"/>
    <w:rsid w:val="00975B62"/>
    <w:rsid w:val="00975E77"/>
    <w:rsid w:val="00976679"/>
    <w:rsid w:val="00977566"/>
    <w:rsid w:val="0097771E"/>
    <w:rsid w:val="00977969"/>
    <w:rsid w:val="00980526"/>
    <w:rsid w:val="00981391"/>
    <w:rsid w:val="009817AF"/>
    <w:rsid w:val="00982056"/>
    <w:rsid w:val="00982C71"/>
    <w:rsid w:val="00983FA3"/>
    <w:rsid w:val="009846A9"/>
    <w:rsid w:val="009847DF"/>
    <w:rsid w:val="00985405"/>
    <w:rsid w:val="009859B6"/>
    <w:rsid w:val="00986AB3"/>
    <w:rsid w:val="009873C9"/>
    <w:rsid w:val="00987A0C"/>
    <w:rsid w:val="0099024A"/>
    <w:rsid w:val="00990537"/>
    <w:rsid w:val="00990915"/>
    <w:rsid w:val="009913A5"/>
    <w:rsid w:val="00991591"/>
    <w:rsid w:val="00992799"/>
    <w:rsid w:val="00992915"/>
    <w:rsid w:val="0099398A"/>
    <w:rsid w:val="00993CA4"/>
    <w:rsid w:val="00994221"/>
    <w:rsid w:val="00994236"/>
    <w:rsid w:val="00994374"/>
    <w:rsid w:val="0099514A"/>
    <w:rsid w:val="00995CB5"/>
    <w:rsid w:val="00996FEA"/>
    <w:rsid w:val="009A025A"/>
    <w:rsid w:val="009A0511"/>
    <w:rsid w:val="009A06A4"/>
    <w:rsid w:val="009A0D8F"/>
    <w:rsid w:val="009A164A"/>
    <w:rsid w:val="009A1917"/>
    <w:rsid w:val="009A1A8F"/>
    <w:rsid w:val="009A1D32"/>
    <w:rsid w:val="009A1E14"/>
    <w:rsid w:val="009A2B6E"/>
    <w:rsid w:val="009A2C65"/>
    <w:rsid w:val="009A3DE1"/>
    <w:rsid w:val="009A4158"/>
    <w:rsid w:val="009A4539"/>
    <w:rsid w:val="009A45B4"/>
    <w:rsid w:val="009A4C10"/>
    <w:rsid w:val="009A4C80"/>
    <w:rsid w:val="009A5C1D"/>
    <w:rsid w:val="009A5CAA"/>
    <w:rsid w:val="009A6DFA"/>
    <w:rsid w:val="009B018F"/>
    <w:rsid w:val="009B0C4A"/>
    <w:rsid w:val="009B131C"/>
    <w:rsid w:val="009B17E8"/>
    <w:rsid w:val="009B1875"/>
    <w:rsid w:val="009B1BE5"/>
    <w:rsid w:val="009B2493"/>
    <w:rsid w:val="009B2E60"/>
    <w:rsid w:val="009B31DA"/>
    <w:rsid w:val="009B375E"/>
    <w:rsid w:val="009B3876"/>
    <w:rsid w:val="009B3CEB"/>
    <w:rsid w:val="009B4609"/>
    <w:rsid w:val="009B4729"/>
    <w:rsid w:val="009B505F"/>
    <w:rsid w:val="009B653B"/>
    <w:rsid w:val="009B70FE"/>
    <w:rsid w:val="009B74C3"/>
    <w:rsid w:val="009B76D1"/>
    <w:rsid w:val="009B77B4"/>
    <w:rsid w:val="009C07CF"/>
    <w:rsid w:val="009C161D"/>
    <w:rsid w:val="009C18E0"/>
    <w:rsid w:val="009C1D00"/>
    <w:rsid w:val="009C1FFE"/>
    <w:rsid w:val="009C2565"/>
    <w:rsid w:val="009C2F77"/>
    <w:rsid w:val="009C2FCC"/>
    <w:rsid w:val="009C30DC"/>
    <w:rsid w:val="009C3286"/>
    <w:rsid w:val="009C371D"/>
    <w:rsid w:val="009C42BF"/>
    <w:rsid w:val="009C4B1A"/>
    <w:rsid w:val="009C4D67"/>
    <w:rsid w:val="009C5958"/>
    <w:rsid w:val="009C5BEC"/>
    <w:rsid w:val="009C7E36"/>
    <w:rsid w:val="009D00A1"/>
    <w:rsid w:val="009D0643"/>
    <w:rsid w:val="009D0739"/>
    <w:rsid w:val="009D07BA"/>
    <w:rsid w:val="009D0FA1"/>
    <w:rsid w:val="009D2EFB"/>
    <w:rsid w:val="009D39CF"/>
    <w:rsid w:val="009D3A4E"/>
    <w:rsid w:val="009D3CAD"/>
    <w:rsid w:val="009D55AA"/>
    <w:rsid w:val="009D62CD"/>
    <w:rsid w:val="009D6354"/>
    <w:rsid w:val="009D6722"/>
    <w:rsid w:val="009D77CC"/>
    <w:rsid w:val="009E07DD"/>
    <w:rsid w:val="009E0AE6"/>
    <w:rsid w:val="009E107D"/>
    <w:rsid w:val="009E1B8B"/>
    <w:rsid w:val="009E1BD0"/>
    <w:rsid w:val="009E1F83"/>
    <w:rsid w:val="009E21BE"/>
    <w:rsid w:val="009E3A3B"/>
    <w:rsid w:val="009E3C79"/>
    <w:rsid w:val="009E4186"/>
    <w:rsid w:val="009E558A"/>
    <w:rsid w:val="009E6120"/>
    <w:rsid w:val="009E6C6C"/>
    <w:rsid w:val="009E6E77"/>
    <w:rsid w:val="009E7141"/>
    <w:rsid w:val="009E7217"/>
    <w:rsid w:val="009E7C4C"/>
    <w:rsid w:val="009F02A6"/>
    <w:rsid w:val="009F167B"/>
    <w:rsid w:val="009F29DA"/>
    <w:rsid w:val="009F2D59"/>
    <w:rsid w:val="009F2F51"/>
    <w:rsid w:val="009F34B3"/>
    <w:rsid w:val="009F3E58"/>
    <w:rsid w:val="009F59F8"/>
    <w:rsid w:val="009F5D9F"/>
    <w:rsid w:val="009F63CB"/>
    <w:rsid w:val="009F64E1"/>
    <w:rsid w:val="009F64EC"/>
    <w:rsid w:val="009F67F4"/>
    <w:rsid w:val="009F68EF"/>
    <w:rsid w:val="009F6E2C"/>
    <w:rsid w:val="009F6F25"/>
    <w:rsid w:val="009F6F2C"/>
    <w:rsid w:val="009F6FA0"/>
    <w:rsid w:val="00A0043E"/>
    <w:rsid w:val="00A0052E"/>
    <w:rsid w:val="00A00575"/>
    <w:rsid w:val="00A00860"/>
    <w:rsid w:val="00A008E2"/>
    <w:rsid w:val="00A01AFC"/>
    <w:rsid w:val="00A0233E"/>
    <w:rsid w:val="00A03E6E"/>
    <w:rsid w:val="00A0414C"/>
    <w:rsid w:val="00A04764"/>
    <w:rsid w:val="00A04848"/>
    <w:rsid w:val="00A04F02"/>
    <w:rsid w:val="00A0520E"/>
    <w:rsid w:val="00A052F0"/>
    <w:rsid w:val="00A05D2A"/>
    <w:rsid w:val="00A06522"/>
    <w:rsid w:val="00A0674B"/>
    <w:rsid w:val="00A10140"/>
    <w:rsid w:val="00A101AB"/>
    <w:rsid w:val="00A11735"/>
    <w:rsid w:val="00A118D9"/>
    <w:rsid w:val="00A11CA2"/>
    <w:rsid w:val="00A12198"/>
    <w:rsid w:val="00A12567"/>
    <w:rsid w:val="00A126FF"/>
    <w:rsid w:val="00A1326D"/>
    <w:rsid w:val="00A14E04"/>
    <w:rsid w:val="00A153E4"/>
    <w:rsid w:val="00A15911"/>
    <w:rsid w:val="00A159F9"/>
    <w:rsid w:val="00A1697C"/>
    <w:rsid w:val="00A16F83"/>
    <w:rsid w:val="00A17517"/>
    <w:rsid w:val="00A203C4"/>
    <w:rsid w:val="00A20667"/>
    <w:rsid w:val="00A21EEB"/>
    <w:rsid w:val="00A22181"/>
    <w:rsid w:val="00A22585"/>
    <w:rsid w:val="00A22841"/>
    <w:rsid w:val="00A22B13"/>
    <w:rsid w:val="00A22CCB"/>
    <w:rsid w:val="00A23413"/>
    <w:rsid w:val="00A24C55"/>
    <w:rsid w:val="00A258B0"/>
    <w:rsid w:val="00A26DF9"/>
    <w:rsid w:val="00A2754A"/>
    <w:rsid w:val="00A27CA6"/>
    <w:rsid w:val="00A3037F"/>
    <w:rsid w:val="00A304D3"/>
    <w:rsid w:val="00A306F2"/>
    <w:rsid w:val="00A30D24"/>
    <w:rsid w:val="00A31B9F"/>
    <w:rsid w:val="00A32DBD"/>
    <w:rsid w:val="00A33128"/>
    <w:rsid w:val="00A3397B"/>
    <w:rsid w:val="00A352E0"/>
    <w:rsid w:val="00A356A9"/>
    <w:rsid w:val="00A35CFF"/>
    <w:rsid w:val="00A35DEF"/>
    <w:rsid w:val="00A362CE"/>
    <w:rsid w:val="00A37A28"/>
    <w:rsid w:val="00A40263"/>
    <w:rsid w:val="00A4061A"/>
    <w:rsid w:val="00A40F90"/>
    <w:rsid w:val="00A41373"/>
    <w:rsid w:val="00A415FC"/>
    <w:rsid w:val="00A436C9"/>
    <w:rsid w:val="00A453B8"/>
    <w:rsid w:val="00A45E87"/>
    <w:rsid w:val="00A4687D"/>
    <w:rsid w:val="00A47C1D"/>
    <w:rsid w:val="00A47C7C"/>
    <w:rsid w:val="00A47F03"/>
    <w:rsid w:val="00A502C2"/>
    <w:rsid w:val="00A51B3D"/>
    <w:rsid w:val="00A51C73"/>
    <w:rsid w:val="00A52829"/>
    <w:rsid w:val="00A52F5D"/>
    <w:rsid w:val="00A53156"/>
    <w:rsid w:val="00A53BC8"/>
    <w:rsid w:val="00A53C16"/>
    <w:rsid w:val="00A55033"/>
    <w:rsid w:val="00A558D9"/>
    <w:rsid w:val="00A55903"/>
    <w:rsid w:val="00A55CF9"/>
    <w:rsid w:val="00A55FC0"/>
    <w:rsid w:val="00A573A7"/>
    <w:rsid w:val="00A579EF"/>
    <w:rsid w:val="00A57E75"/>
    <w:rsid w:val="00A6008B"/>
    <w:rsid w:val="00A62495"/>
    <w:rsid w:val="00A624E8"/>
    <w:rsid w:val="00A6259E"/>
    <w:rsid w:val="00A62D6C"/>
    <w:rsid w:val="00A632BB"/>
    <w:rsid w:val="00A63430"/>
    <w:rsid w:val="00A64CDA"/>
    <w:rsid w:val="00A64E5A"/>
    <w:rsid w:val="00A65227"/>
    <w:rsid w:val="00A66070"/>
    <w:rsid w:val="00A66132"/>
    <w:rsid w:val="00A669D4"/>
    <w:rsid w:val="00A66CA4"/>
    <w:rsid w:val="00A67062"/>
    <w:rsid w:val="00A702E7"/>
    <w:rsid w:val="00A7079C"/>
    <w:rsid w:val="00A717C9"/>
    <w:rsid w:val="00A7209F"/>
    <w:rsid w:val="00A72212"/>
    <w:rsid w:val="00A72481"/>
    <w:rsid w:val="00A72766"/>
    <w:rsid w:val="00A731D3"/>
    <w:rsid w:val="00A7401B"/>
    <w:rsid w:val="00A742C7"/>
    <w:rsid w:val="00A744C4"/>
    <w:rsid w:val="00A74DF1"/>
    <w:rsid w:val="00A75178"/>
    <w:rsid w:val="00A7594D"/>
    <w:rsid w:val="00A75E41"/>
    <w:rsid w:val="00A75E89"/>
    <w:rsid w:val="00A763C3"/>
    <w:rsid w:val="00A77450"/>
    <w:rsid w:val="00A77990"/>
    <w:rsid w:val="00A77C9E"/>
    <w:rsid w:val="00A810B8"/>
    <w:rsid w:val="00A81D83"/>
    <w:rsid w:val="00A826DE"/>
    <w:rsid w:val="00A827CD"/>
    <w:rsid w:val="00A829A1"/>
    <w:rsid w:val="00A83275"/>
    <w:rsid w:val="00A83735"/>
    <w:rsid w:val="00A83FD2"/>
    <w:rsid w:val="00A843FF"/>
    <w:rsid w:val="00A847EA"/>
    <w:rsid w:val="00A85562"/>
    <w:rsid w:val="00A85950"/>
    <w:rsid w:val="00A874D9"/>
    <w:rsid w:val="00A87C61"/>
    <w:rsid w:val="00A87D7C"/>
    <w:rsid w:val="00A900C1"/>
    <w:rsid w:val="00A906EA"/>
    <w:rsid w:val="00A90F72"/>
    <w:rsid w:val="00A939E5"/>
    <w:rsid w:val="00A93F90"/>
    <w:rsid w:val="00A941E5"/>
    <w:rsid w:val="00A95F68"/>
    <w:rsid w:val="00A965E0"/>
    <w:rsid w:val="00A970C9"/>
    <w:rsid w:val="00A970DC"/>
    <w:rsid w:val="00A97AA2"/>
    <w:rsid w:val="00A97F97"/>
    <w:rsid w:val="00AA13C6"/>
    <w:rsid w:val="00AA2F41"/>
    <w:rsid w:val="00AA3A11"/>
    <w:rsid w:val="00AA3A89"/>
    <w:rsid w:val="00AA3E83"/>
    <w:rsid w:val="00AA3FA2"/>
    <w:rsid w:val="00AA4D8B"/>
    <w:rsid w:val="00AA584F"/>
    <w:rsid w:val="00AA5DFB"/>
    <w:rsid w:val="00AA5F13"/>
    <w:rsid w:val="00AA6C3F"/>
    <w:rsid w:val="00AA6D68"/>
    <w:rsid w:val="00AA7683"/>
    <w:rsid w:val="00AB061D"/>
    <w:rsid w:val="00AB08CD"/>
    <w:rsid w:val="00AB17A2"/>
    <w:rsid w:val="00AB1A0F"/>
    <w:rsid w:val="00AB2ADF"/>
    <w:rsid w:val="00AB3D73"/>
    <w:rsid w:val="00AB45E7"/>
    <w:rsid w:val="00AB4E81"/>
    <w:rsid w:val="00AB6384"/>
    <w:rsid w:val="00AB6B9F"/>
    <w:rsid w:val="00AB6CA1"/>
    <w:rsid w:val="00AB768A"/>
    <w:rsid w:val="00AC00D8"/>
    <w:rsid w:val="00AC023D"/>
    <w:rsid w:val="00AC0600"/>
    <w:rsid w:val="00AC0E66"/>
    <w:rsid w:val="00AC0F8C"/>
    <w:rsid w:val="00AC0FD2"/>
    <w:rsid w:val="00AC11A1"/>
    <w:rsid w:val="00AC2C32"/>
    <w:rsid w:val="00AC3562"/>
    <w:rsid w:val="00AC381A"/>
    <w:rsid w:val="00AC388C"/>
    <w:rsid w:val="00AC41F5"/>
    <w:rsid w:val="00AC4B92"/>
    <w:rsid w:val="00AC4C41"/>
    <w:rsid w:val="00AC4F92"/>
    <w:rsid w:val="00AC50D9"/>
    <w:rsid w:val="00AC5C5B"/>
    <w:rsid w:val="00AC61A9"/>
    <w:rsid w:val="00AC659C"/>
    <w:rsid w:val="00AD0084"/>
    <w:rsid w:val="00AD0439"/>
    <w:rsid w:val="00AD0CFC"/>
    <w:rsid w:val="00AD0E6E"/>
    <w:rsid w:val="00AD0E96"/>
    <w:rsid w:val="00AD193B"/>
    <w:rsid w:val="00AD245A"/>
    <w:rsid w:val="00AD2725"/>
    <w:rsid w:val="00AD2BDA"/>
    <w:rsid w:val="00AD2BED"/>
    <w:rsid w:val="00AD3432"/>
    <w:rsid w:val="00AD38BA"/>
    <w:rsid w:val="00AD3ECA"/>
    <w:rsid w:val="00AD4235"/>
    <w:rsid w:val="00AD4693"/>
    <w:rsid w:val="00AD4B31"/>
    <w:rsid w:val="00AD4B42"/>
    <w:rsid w:val="00AD4ED9"/>
    <w:rsid w:val="00AD509B"/>
    <w:rsid w:val="00AD62D1"/>
    <w:rsid w:val="00AD69A9"/>
    <w:rsid w:val="00AD7115"/>
    <w:rsid w:val="00AD741F"/>
    <w:rsid w:val="00AD7EE1"/>
    <w:rsid w:val="00AE0F63"/>
    <w:rsid w:val="00AE12A8"/>
    <w:rsid w:val="00AE3A84"/>
    <w:rsid w:val="00AE3BCB"/>
    <w:rsid w:val="00AE3F9F"/>
    <w:rsid w:val="00AE44C7"/>
    <w:rsid w:val="00AE4D3B"/>
    <w:rsid w:val="00AE5343"/>
    <w:rsid w:val="00AE5362"/>
    <w:rsid w:val="00AE5CEF"/>
    <w:rsid w:val="00AE607E"/>
    <w:rsid w:val="00AE64F4"/>
    <w:rsid w:val="00AE6A68"/>
    <w:rsid w:val="00AE702A"/>
    <w:rsid w:val="00AE783B"/>
    <w:rsid w:val="00AE7D9C"/>
    <w:rsid w:val="00AE7F4F"/>
    <w:rsid w:val="00AF1179"/>
    <w:rsid w:val="00AF16D0"/>
    <w:rsid w:val="00AF188E"/>
    <w:rsid w:val="00AF299E"/>
    <w:rsid w:val="00AF3312"/>
    <w:rsid w:val="00AF3F48"/>
    <w:rsid w:val="00AF47CF"/>
    <w:rsid w:val="00AF4FE5"/>
    <w:rsid w:val="00AF51D5"/>
    <w:rsid w:val="00AF5B4E"/>
    <w:rsid w:val="00AF61C4"/>
    <w:rsid w:val="00AF695C"/>
    <w:rsid w:val="00AF6B9D"/>
    <w:rsid w:val="00AF75A4"/>
    <w:rsid w:val="00AF7650"/>
    <w:rsid w:val="00B01DAE"/>
    <w:rsid w:val="00B01E7C"/>
    <w:rsid w:val="00B02285"/>
    <w:rsid w:val="00B02960"/>
    <w:rsid w:val="00B0328E"/>
    <w:rsid w:val="00B036F9"/>
    <w:rsid w:val="00B03D47"/>
    <w:rsid w:val="00B03EE3"/>
    <w:rsid w:val="00B05CE8"/>
    <w:rsid w:val="00B067C6"/>
    <w:rsid w:val="00B067F8"/>
    <w:rsid w:val="00B06D3D"/>
    <w:rsid w:val="00B070E6"/>
    <w:rsid w:val="00B104D0"/>
    <w:rsid w:val="00B10839"/>
    <w:rsid w:val="00B11E58"/>
    <w:rsid w:val="00B11EBB"/>
    <w:rsid w:val="00B12C84"/>
    <w:rsid w:val="00B12CE5"/>
    <w:rsid w:val="00B134BC"/>
    <w:rsid w:val="00B136A8"/>
    <w:rsid w:val="00B13D2E"/>
    <w:rsid w:val="00B13E70"/>
    <w:rsid w:val="00B14672"/>
    <w:rsid w:val="00B14706"/>
    <w:rsid w:val="00B151B0"/>
    <w:rsid w:val="00B15CF3"/>
    <w:rsid w:val="00B1613D"/>
    <w:rsid w:val="00B1622E"/>
    <w:rsid w:val="00B164A9"/>
    <w:rsid w:val="00B1678D"/>
    <w:rsid w:val="00B168FD"/>
    <w:rsid w:val="00B16AF3"/>
    <w:rsid w:val="00B16E20"/>
    <w:rsid w:val="00B17109"/>
    <w:rsid w:val="00B1764B"/>
    <w:rsid w:val="00B176ED"/>
    <w:rsid w:val="00B2027C"/>
    <w:rsid w:val="00B20933"/>
    <w:rsid w:val="00B2121F"/>
    <w:rsid w:val="00B214E8"/>
    <w:rsid w:val="00B217D9"/>
    <w:rsid w:val="00B219A1"/>
    <w:rsid w:val="00B219D6"/>
    <w:rsid w:val="00B22331"/>
    <w:rsid w:val="00B22E3C"/>
    <w:rsid w:val="00B25A73"/>
    <w:rsid w:val="00B25F1A"/>
    <w:rsid w:val="00B26021"/>
    <w:rsid w:val="00B265F0"/>
    <w:rsid w:val="00B26D01"/>
    <w:rsid w:val="00B3054B"/>
    <w:rsid w:val="00B30FB4"/>
    <w:rsid w:val="00B31D2C"/>
    <w:rsid w:val="00B31E81"/>
    <w:rsid w:val="00B321DB"/>
    <w:rsid w:val="00B328E6"/>
    <w:rsid w:val="00B32BD6"/>
    <w:rsid w:val="00B32E94"/>
    <w:rsid w:val="00B33265"/>
    <w:rsid w:val="00B3366E"/>
    <w:rsid w:val="00B33B4F"/>
    <w:rsid w:val="00B33C7F"/>
    <w:rsid w:val="00B34224"/>
    <w:rsid w:val="00B344C9"/>
    <w:rsid w:val="00B345A1"/>
    <w:rsid w:val="00B346DA"/>
    <w:rsid w:val="00B34D93"/>
    <w:rsid w:val="00B362E2"/>
    <w:rsid w:val="00B363C1"/>
    <w:rsid w:val="00B363D3"/>
    <w:rsid w:val="00B36960"/>
    <w:rsid w:val="00B36A9F"/>
    <w:rsid w:val="00B36F30"/>
    <w:rsid w:val="00B37C5D"/>
    <w:rsid w:val="00B4164D"/>
    <w:rsid w:val="00B41FF0"/>
    <w:rsid w:val="00B4201E"/>
    <w:rsid w:val="00B42BB5"/>
    <w:rsid w:val="00B43468"/>
    <w:rsid w:val="00B43502"/>
    <w:rsid w:val="00B43589"/>
    <w:rsid w:val="00B43ABD"/>
    <w:rsid w:val="00B4413C"/>
    <w:rsid w:val="00B443D4"/>
    <w:rsid w:val="00B44777"/>
    <w:rsid w:val="00B44879"/>
    <w:rsid w:val="00B44CF3"/>
    <w:rsid w:val="00B45154"/>
    <w:rsid w:val="00B4752B"/>
    <w:rsid w:val="00B505F3"/>
    <w:rsid w:val="00B508E8"/>
    <w:rsid w:val="00B50A86"/>
    <w:rsid w:val="00B50D0F"/>
    <w:rsid w:val="00B51380"/>
    <w:rsid w:val="00B51B08"/>
    <w:rsid w:val="00B52C3D"/>
    <w:rsid w:val="00B52CA7"/>
    <w:rsid w:val="00B53994"/>
    <w:rsid w:val="00B540B5"/>
    <w:rsid w:val="00B554AF"/>
    <w:rsid w:val="00B556C2"/>
    <w:rsid w:val="00B56430"/>
    <w:rsid w:val="00B5688F"/>
    <w:rsid w:val="00B56B2A"/>
    <w:rsid w:val="00B56ED8"/>
    <w:rsid w:val="00B57204"/>
    <w:rsid w:val="00B57670"/>
    <w:rsid w:val="00B57D93"/>
    <w:rsid w:val="00B61509"/>
    <w:rsid w:val="00B62C71"/>
    <w:rsid w:val="00B638C0"/>
    <w:rsid w:val="00B63B3F"/>
    <w:rsid w:val="00B63E46"/>
    <w:rsid w:val="00B64559"/>
    <w:rsid w:val="00B64782"/>
    <w:rsid w:val="00B6492A"/>
    <w:rsid w:val="00B64987"/>
    <w:rsid w:val="00B64BF2"/>
    <w:rsid w:val="00B6528C"/>
    <w:rsid w:val="00B65DEF"/>
    <w:rsid w:val="00B65F74"/>
    <w:rsid w:val="00B66704"/>
    <w:rsid w:val="00B6699E"/>
    <w:rsid w:val="00B66E38"/>
    <w:rsid w:val="00B670B1"/>
    <w:rsid w:val="00B672AE"/>
    <w:rsid w:val="00B67887"/>
    <w:rsid w:val="00B71E0B"/>
    <w:rsid w:val="00B7292C"/>
    <w:rsid w:val="00B73C38"/>
    <w:rsid w:val="00B75346"/>
    <w:rsid w:val="00B7647B"/>
    <w:rsid w:val="00B7691F"/>
    <w:rsid w:val="00B76953"/>
    <w:rsid w:val="00B77ED6"/>
    <w:rsid w:val="00B813BE"/>
    <w:rsid w:val="00B8212A"/>
    <w:rsid w:val="00B8252B"/>
    <w:rsid w:val="00B830FF"/>
    <w:rsid w:val="00B83C55"/>
    <w:rsid w:val="00B84414"/>
    <w:rsid w:val="00B84450"/>
    <w:rsid w:val="00B84E18"/>
    <w:rsid w:val="00B8581A"/>
    <w:rsid w:val="00B85C61"/>
    <w:rsid w:val="00B85F89"/>
    <w:rsid w:val="00B8721D"/>
    <w:rsid w:val="00B87CF2"/>
    <w:rsid w:val="00B906D3"/>
    <w:rsid w:val="00B91B52"/>
    <w:rsid w:val="00B9362F"/>
    <w:rsid w:val="00B93901"/>
    <w:rsid w:val="00B9417D"/>
    <w:rsid w:val="00B9422A"/>
    <w:rsid w:val="00B94D50"/>
    <w:rsid w:val="00B961B6"/>
    <w:rsid w:val="00B9699E"/>
    <w:rsid w:val="00B96F52"/>
    <w:rsid w:val="00B96FC6"/>
    <w:rsid w:val="00B9723F"/>
    <w:rsid w:val="00B974C3"/>
    <w:rsid w:val="00B97F92"/>
    <w:rsid w:val="00BA0A2E"/>
    <w:rsid w:val="00BA0C0A"/>
    <w:rsid w:val="00BA1260"/>
    <w:rsid w:val="00BA1631"/>
    <w:rsid w:val="00BA2853"/>
    <w:rsid w:val="00BA30F2"/>
    <w:rsid w:val="00BA4AAF"/>
    <w:rsid w:val="00BA4BE5"/>
    <w:rsid w:val="00BA65DC"/>
    <w:rsid w:val="00BA6D9D"/>
    <w:rsid w:val="00BA7B34"/>
    <w:rsid w:val="00BA7E2B"/>
    <w:rsid w:val="00BB04A9"/>
    <w:rsid w:val="00BB138E"/>
    <w:rsid w:val="00BB184B"/>
    <w:rsid w:val="00BB24E2"/>
    <w:rsid w:val="00BB39AA"/>
    <w:rsid w:val="00BB39BD"/>
    <w:rsid w:val="00BB3D99"/>
    <w:rsid w:val="00BB40FC"/>
    <w:rsid w:val="00BB4546"/>
    <w:rsid w:val="00BB51AB"/>
    <w:rsid w:val="00BB63FF"/>
    <w:rsid w:val="00BB6520"/>
    <w:rsid w:val="00BB66AC"/>
    <w:rsid w:val="00BB6B40"/>
    <w:rsid w:val="00BB78F3"/>
    <w:rsid w:val="00BB7B3E"/>
    <w:rsid w:val="00BC1103"/>
    <w:rsid w:val="00BC137B"/>
    <w:rsid w:val="00BC2244"/>
    <w:rsid w:val="00BC23B8"/>
    <w:rsid w:val="00BC303E"/>
    <w:rsid w:val="00BC3238"/>
    <w:rsid w:val="00BC4298"/>
    <w:rsid w:val="00BC455D"/>
    <w:rsid w:val="00BC4606"/>
    <w:rsid w:val="00BC5E7C"/>
    <w:rsid w:val="00BC63B1"/>
    <w:rsid w:val="00BC64FB"/>
    <w:rsid w:val="00BC656B"/>
    <w:rsid w:val="00BC65BD"/>
    <w:rsid w:val="00BC65D2"/>
    <w:rsid w:val="00BC747A"/>
    <w:rsid w:val="00BD09E1"/>
    <w:rsid w:val="00BD0C7F"/>
    <w:rsid w:val="00BD0D8B"/>
    <w:rsid w:val="00BD0E0C"/>
    <w:rsid w:val="00BD2E38"/>
    <w:rsid w:val="00BD31C7"/>
    <w:rsid w:val="00BD36DA"/>
    <w:rsid w:val="00BD3946"/>
    <w:rsid w:val="00BD473F"/>
    <w:rsid w:val="00BD5336"/>
    <w:rsid w:val="00BD5358"/>
    <w:rsid w:val="00BD55F1"/>
    <w:rsid w:val="00BD57B0"/>
    <w:rsid w:val="00BD5B58"/>
    <w:rsid w:val="00BD5D41"/>
    <w:rsid w:val="00BD64BD"/>
    <w:rsid w:val="00BD6D38"/>
    <w:rsid w:val="00BE015F"/>
    <w:rsid w:val="00BE0E83"/>
    <w:rsid w:val="00BE15EC"/>
    <w:rsid w:val="00BE178C"/>
    <w:rsid w:val="00BE20E2"/>
    <w:rsid w:val="00BE2461"/>
    <w:rsid w:val="00BE2AEA"/>
    <w:rsid w:val="00BE30C9"/>
    <w:rsid w:val="00BE3728"/>
    <w:rsid w:val="00BE3B42"/>
    <w:rsid w:val="00BE3E04"/>
    <w:rsid w:val="00BE43C0"/>
    <w:rsid w:val="00BE4828"/>
    <w:rsid w:val="00BE48E4"/>
    <w:rsid w:val="00BE510B"/>
    <w:rsid w:val="00BE54ED"/>
    <w:rsid w:val="00BE5DB5"/>
    <w:rsid w:val="00BE6273"/>
    <w:rsid w:val="00BE784F"/>
    <w:rsid w:val="00BE7B2F"/>
    <w:rsid w:val="00BE7E13"/>
    <w:rsid w:val="00BF01A1"/>
    <w:rsid w:val="00BF030B"/>
    <w:rsid w:val="00BF0F05"/>
    <w:rsid w:val="00BF1602"/>
    <w:rsid w:val="00BF1EDD"/>
    <w:rsid w:val="00BF2104"/>
    <w:rsid w:val="00BF25CE"/>
    <w:rsid w:val="00BF2692"/>
    <w:rsid w:val="00BF2900"/>
    <w:rsid w:val="00BF3353"/>
    <w:rsid w:val="00BF4D35"/>
    <w:rsid w:val="00BF537C"/>
    <w:rsid w:val="00BF5484"/>
    <w:rsid w:val="00BF579C"/>
    <w:rsid w:val="00BF5CFC"/>
    <w:rsid w:val="00BF69E7"/>
    <w:rsid w:val="00C00792"/>
    <w:rsid w:val="00C008C5"/>
    <w:rsid w:val="00C01929"/>
    <w:rsid w:val="00C019C3"/>
    <w:rsid w:val="00C02A8C"/>
    <w:rsid w:val="00C02F00"/>
    <w:rsid w:val="00C03E9A"/>
    <w:rsid w:val="00C03FA6"/>
    <w:rsid w:val="00C04843"/>
    <w:rsid w:val="00C04E98"/>
    <w:rsid w:val="00C04F08"/>
    <w:rsid w:val="00C05478"/>
    <w:rsid w:val="00C05C62"/>
    <w:rsid w:val="00C05DE6"/>
    <w:rsid w:val="00C06115"/>
    <w:rsid w:val="00C06393"/>
    <w:rsid w:val="00C063CC"/>
    <w:rsid w:val="00C06F0B"/>
    <w:rsid w:val="00C073C3"/>
    <w:rsid w:val="00C07B98"/>
    <w:rsid w:val="00C07BBF"/>
    <w:rsid w:val="00C10BA9"/>
    <w:rsid w:val="00C11024"/>
    <w:rsid w:val="00C11223"/>
    <w:rsid w:val="00C11386"/>
    <w:rsid w:val="00C11DC6"/>
    <w:rsid w:val="00C11E67"/>
    <w:rsid w:val="00C1309D"/>
    <w:rsid w:val="00C13126"/>
    <w:rsid w:val="00C13191"/>
    <w:rsid w:val="00C133A3"/>
    <w:rsid w:val="00C13863"/>
    <w:rsid w:val="00C13C99"/>
    <w:rsid w:val="00C13CC5"/>
    <w:rsid w:val="00C13F23"/>
    <w:rsid w:val="00C1440E"/>
    <w:rsid w:val="00C14886"/>
    <w:rsid w:val="00C1496D"/>
    <w:rsid w:val="00C1506C"/>
    <w:rsid w:val="00C150EA"/>
    <w:rsid w:val="00C165E8"/>
    <w:rsid w:val="00C1699A"/>
    <w:rsid w:val="00C1717B"/>
    <w:rsid w:val="00C20BED"/>
    <w:rsid w:val="00C21A00"/>
    <w:rsid w:val="00C223CA"/>
    <w:rsid w:val="00C22F38"/>
    <w:rsid w:val="00C22F5C"/>
    <w:rsid w:val="00C232AA"/>
    <w:rsid w:val="00C23772"/>
    <w:rsid w:val="00C24870"/>
    <w:rsid w:val="00C24A07"/>
    <w:rsid w:val="00C24B6E"/>
    <w:rsid w:val="00C25D97"/>
    <w:rsid w:val="00C2664E"/>
    <w:rsid w:val="00C26B59"/>
    <w:rsid w:val="00C26BA2"/>
    <w:rsid w:val="00C26E6C"/>
    <w:rsid w:val="00C271AF"/>
    <w:rsid w:val="00C3018D"/>
    <w:rsid w:val="00C30442"/>
    <w:rsid w:val="00C31765"/>
    <w:rsid w:val="00C31918"/>
    <w:rsid w:val="00C31B3E"/>
    <w:rsid w:val="00C32793"/>
    <w:rsid w:val="00C32BE1"/>
    <w:rsid w:val="00C32C73"/>
    <w:rsid w:val="00C3423E"/>
    <w:rsid w:val="00C34C4C"/>
    <w:rsid w:val="00C3505A"/>
    <w:rsid w:val="00C35555"/>
    <w:rsid w:val="00C35EB9"/>
    <w:rsid w:val="00C360D5"/>
    <w:rsid w:val="00C36216"/>
    <w:rsid w:val="00C365B4"/>
    <w:rsid w:val="00C36D84"/>
    <w:rsid w:val="00C3740F"/>
    <w:rsid w:val="00C405CB"/>
    <w:rsid w:val="00C40718"/>
    <w:rsid w:val="00C40990"/>
    <w:rsid w:val="00C40C67"/>
    <w:rsid w:val="00C40EBC"/>
    <w:rsid w:val="00C41E81"/>
    <w:rsid w:val="00C420A5"/>
    <w:rsid w:val="00C44E25"/>
    <w:rsid w:val="00C45AF5"/>
    <w:rsid w:val="00C45CF5"/>
    <w:rsid w:val="00C45EC3"/>
    <w:rsid w:val="00C46384"/>
    <w:rsid w:val="00C51798"/>
    <w:rsid w:val="00C5263B"/>
    <w:rsid w:val="00C526B9"/>
    <w:rsid w:val="00C52733"/>
    <w:rsid w:val="00C5276E"/>
    <w:rsid w:val="00C5388C"/>
    <w:rsid w:val="00C539C5"/>
    <w:rsid w:val="00C53C9A"/>
    <w:rsid w:val="00C53D24"/>
    <w:rsid w:val="00C53E54"/>
    <w:rsid w:val="00C542AC"/>
    <w:rsid w:val="00C5486A"/>
    <w:rsid w:val="00C54CB7"/>
    <w:rsid w:val="00C5555C"/>
    <w:rsid w:val="00C55699"/>
    <w:rsid w:val="00C55852"/>
    <w:rsid w:val="00C55BFE"/>
    <w:rsid w:val="00C568DB"/>
    <w:rsid w:val="00C60272"/>
    <w:rsid w:val="00C605EC"/>
    <w:rsid w:val="00C60B7C"/>
    <w:rsid w:val="00C6101B"/>
    <w:rsid w:val="00C61331"/>
    <w:rsid w:val="00C61556"/>
    <w:rsid w:val="00C61CC2"/>
    <w:rsid w:val="00C6225B"/>
    <w:rsid w:val="00C624E4"/>
    <w:rsid w:val="00C62759"/>
    <w:rsid w:val="00C62835"/>
    <w:rsid w:val="00C62842"/>
    <w:rsid w:val="00C62A87"/>
    <w:rsid w:val="00C62AED"/>
    <w:rsid w:val="00C62BE9"/>
    <w:rsid w:val="00C6309F"/>
    <w:rsid w:val="00C64365"/>
    <w:rsid w:val="00C64AD5"/>
    <w:rsid w:val="00C64BC5"/>
    <w:rsid w:val="00C65088"/>
    <w:rsid w:val="00C65137"/>
    <w:rsid w:val="00C655E1"/>
    <w:rsid w:val="00C66441"/>
    <w:rsid w:val="00C66657"/>
    <w:rsid w:val="00C673A4"/>
    <w:rsid w:val="00C67DF0"/>
    <w:rsid w:val="00C7033C"/>
    <w:rsid w:val="00C70D24"/>
    <w:rsid w:val="00C71634"/>
    <w:rsid w:val="00C7174B"/>
    <w:rsid w:val="00C72365"/>
    <w:rsid w:val="00C72CF7"/>
    <w:rsid w:val="00C7341A"/>
    <w:rsid w:val="00C73698"/>
    <w:rsid w:val="00C73BF5"/>
    <w:rsid w:val="00C743CB"/>
    <w:rsid w:val="00C744BC"/>
    <w:rsid w:val="00C74E57"/>
    <w:rsid w:val="00C750C1"/>
    <w:rsid w:val="00C7633A"/>
    <w:rsid w:val="00C77E78"/>
    <w:rsid w:val="00C80245"/>
    <w:rsid w:val="00C80B4A"/>
    <w:rsid w:val="00C8160B"/>
    <w:rsid w:val="00C8216D"/>
    <w:rsid w:val="00C8252D"/>
    <w:rsid w:val="00C8317D"/>
    <w:rsid w:val="00C83A75"/>
    <w:rsid w:val="00C83B0D"/>
    <w:rsid w:val="00C83EF9"/>
    <w:rsid w:val="00C8457D"/>
    <w:rsid w:val="00C84A8B"/>
    <w:rsid w:val="00C84C3F"/>
    <w:rsid w:val="00C86514"/>
    <w:rsid w:val="00C8743E"/>
    <w:rsid w:val="00C87647"/>
    <w:rsid w:val="00C90E3F"/>
    <w:rsid w:val="00C9128F"/>
    <w:rsid w:val="00C9189E"/>
    <w:rsid w:val="00C918E9"/>
    <w:rsid w:val="00C91EA5"/>
    <w:rsid w:val="00C923DF"/>
    <w:rsid w:val="00C92A72"/>
    <w:rsid w:val="00C936F5"/>
    <w:rsid w:val="00C9388A"/>
    <w:rsid w:val="00C93B1C"/>
    <w:rsid w:val="00C942F0"/>
    <w:rsid w:val="00C9437C"/>
    <w:rsid w:val="00C9521C"/>
    <w:rsid w:val="00C95479"/>
    <w:rsid w:val="00C95850"/>
    <w:rsid w:val="00C96199"/>
    <w:rsid w:val="00C9695C"/>
    <w:rsid w:val="00C96DF8"/>
    <w:rsid w:val="00C96E04"/>
    <w:rsid w:val="00C9700D"/>
    <w:rsid w:val="00C9717C"/>
    <w:rsid w:val="00C9794C"/>
    <w:rsid w:val="00C97987"/>
    <w:rsid w:val="00C97BBE"/>
    <w:rsid w:val="00CA04C5"/>
    <w:rsid w:val="00CA04E3"/>
    <w:rsid w:val="00CA0570"/>
    <w:rsid w:val="00CA0DDF"/>
    <w:rsid w:val="00CA10AA"/>
    <w:rsid w:val="00CA2D5A"/>
    <w:rsid w:val="00CA325B"/>
    <w:rsid w:val="00CA33D9"/>
    <w:rsid w:val="00CA3F86"/>
    <w:rsid w:val="00CA5581"/>
    <w:rsid w:val="00CA55A8"/>
    <w:rsid w:val="00CA5D59"/>
    <w:rsid w:val="00CA64EE"/>
    <w:rsid w:val="00CA6AC1"/>
    <w:rsid w:val="00CA6F9C"/>
    <w:rsid w:val="00CA7201"/>
    <w:rsid w:val="00CA7630"/>
    <w:rsid w:val="00CA7902"/>
    <w:rsid w:val="00CB0127"/>
    <w:rsid w:val="00CB16A5"/>
    <w:rsid w:val="00CB2057"/>
    <w:rsid w:val="00CB26DA"/>
    <w:rsid w:val="00CB3914"/>
    <w:rsid w:val="00CB3C7B"/>
    <w:rsid w:val="00CB3DD6"/>
    <w:rsid w:val="00CB3F5D"/>
    <w:rsid w:val="00CB4055"/>
    <w:rsid w:val="00CB610D"/>
    <w:rsid w:val="00CB69A7"/>
    <w:rsid w:val="00CB6BD7"/>
    <w:rsid w:val="00CB76B0"/>
    <w:rsid w:val="00CB7FC8"/>
    <w:rsid w:val="00CC0547"/>
    <w:rsid w:val="00CC068F"/>
    <w:rsid w:val="00CC12AA"/>
    <w:rsid w:val="00CC1493"/>
    <w:rsid w:val="00CC2D41"/>
    <w:rsid w:val="00CC3DA5"/>
    <w:rsid w:val="00CC3F6F"/>
    <w:rsid w:val="00CC4712"/>
    <w:rsid w:val="00CC4939"/>
    <w:rsid w:val="00CC5C43"/>
    <w:rsid w:val="00CC5FAE"/>
    <w:rsid w:val="00CC621C"/>
    <w:rsid w:val="00CC64D2"/>
    <w:rsid w:val="00CC76C2"/>
    <w:rsid w:val="00CC779C"/>
    <w:rsid w:val="00CD05F2"/>
    <w:rsid w:val="00CD0FD4"/>
    <w:rsid w:val="00CD1546"/>
    <w:rsid w:val="00CD2795"/>
    <w:rsid w:val="00CD46A5"/>
    <w:rsid w:val="00CD4974"/>
    <w:rsid w:val="00CD49A3"/>
    <w:rsid w:val="00CD49EC"/>
    <w:rsid w:val="00CD5735"/>
    <w:rsid w:val="00CD5B1C"/>
    <w:rsid w:val="00CD5E47"/>
    <w:rsid w:val="00CD6B52"/>
    <w:rsid w:val="00CD6F17"/>
    <w:rsid w:val="00CD7621"/>
    <w:rsid w:val="00CE00E4"/>
    <w:rsid w:val="00CE1089"/>
    <w:rsid w:val="00CE235C"/>
    <w:rsid w:val="00CE23A3"/>
    <w:rsid w:val="00CE2CAA"/>
    <w:rsid w:val="00CE351D"/>
    <w:rsid w:val="00CE3838"/>
    <w:rsid w:val="00CE3CD1"/>
    <w:rsid w:val="00CE3D28"/>
    <w:rsid w:val="00CE3F86"/>
    <w:rsid w:val="00CE47C5"/>
    <w:rsid w:val="00CE5829"/>
    <w:rsid w:val="00CE585B"/>
    <w:rsid w:val="00CE5903"/>
    <w:rsid w:val="00CE5D2D"/>
    <w:rsid w:val="00CE5EAD"/>
    <w:rsid w:val="00CE63B7"/>
    <w:rsid w:val="00CE6798"/>
    <w:rsid w:val="00CE6823"/>
    <w:rsid w:val="00CE7775"/>
    <w:rsid w:val="00CE7F2D"/>
    <w:rsid w:val="00CF0893"/>
    <w:rsid w:val="00CF1004"/>
    <w:rsid w:val="00CF21F5"/>
    <w:rsid w:val="00CF2B1D"/>
    <w:rsid w:val="00CF2CAB"/>
    <w:rsid w:val="00CF3A46"/>
    <w:rsid w:val="00CF4786"/>
    <w:rsid w:val="00CF4BCD"/>
    <w:rsid w:val="00CF4C00"/>
    <w:rsid w:val="00CF4EA3"/>
    <w:rsid w:val="00CF50CB"/>
    <w:rsid w:val="00CF580A"/>
    <w:rsid w:val="00CF59FF"/>
    <w:rsid w:val="00CF7B68"/>
    <w:rsid w:val="00CF7BFB"/>
    <w:rsid w:val="00D003AD"/>
    <w:rsid w:val="00D0048C"/>
    <w:rsid w:val="00D015DD"/>
    <w:rsid w:val="00D01709"/>
    <w:rsid w:val="00D020DE"/>
    <w:rsid w:val="00D02295"/>
    <w:rsid w:val="00D0273C"/>
    <w:rsid w:val="00D02B47"/>
    <w:rsid w:val="00D03659"/>
    <w:rsid w:val="00D044FA"/>
    <w:rsid w:val="00D04FE4"/>
    <w:rsid w:val="00D05AA3"/>
    <w:rsid w:val="00D068E8"/>
    <w:rsid w:val="00D06BE7"/>
    <w:rsid w:val="00D07C9C"/>
    <w:rsid w:val="00D102E3"/>
    <w:rsid w:val="00D1030A"/>
    <w:rsid w:val="00D103BC"/>
    <w:rsid w:val="00D10C56"/>
    <w:rsid w:val="00D10E56"/>
    <w:rsid w:val="00D1100C"/>
    <w:rsid w:val="00D11313"/>
    <w:rsid w:val="00D11835"/>
    <w:rsid w:val="00D11F96"/>
    <w:rsid w:val="00D126D4"/>
    <w:rsid w:val="00D1285A"/>
    <w:rsid w:val="00D12CE1"/>
    <w:rsid w:val="00D130BE"/>
    <w:rsid w:val="00D13C57"/>
    <w:rsid w:val="00D13F7B"/>
    <w:rsid w:val="00D16458"/>
    <w:rsid w:val="00D17269"/>
    <w:rsid w:val="00D17515"/>
    <w:rsid w:val="00D17584"/>
    <w:rsid w:val="00D17D3B"/>
    <w:rsid w:val="00D2148A"/>
    <w:rsid w:val="00D21B3A"/>
    <w:rsid w:val="00D21DCE"/>
    <w:rsid w:val="00D225D1"/>
    <w:rsid w:val="00D2279A"/>
    <w:rsid w:val="00D230D1"/>
    <w:rsid w:val="00D2335A"/>
    <w:rsid w:val="00D240D0"/>
    <w:rsid w:val="00D246DF"/>
    <w:rsid w:val="00D2492C"/>
    <w:rsid w:val="00D256E8"/>
    <w:rsid w:val="00D2589E"/>
    <w:rsid w:val="00D25B9B"/>
    <w:rsid w:val="00D26430"/>
    <w:rsid w:val="00D268EB"/>
    <w:rsid w:val="00D27139"/>
    <w:rsid w:val="00D2765B"/>
    <w:rsid w:val="00D2785E"/>
    <w:rsid w:val="00D30AD5"/>
    <w:rsid w:val="00D3143C"/>
    <w:rsid w:val="00D32935"/>
    <w:rsid w:val="00D33451"/>
    <w:rsid w:val="00D33848"/>
    <w:rsid w:val="00D33929"/>
    <w:rsid w:val="00D33C3B"/>
    <w:rsid w:val="00D345C0"/>
    <w:rsid w:val="00D34821"/>
    <w:rsid w:val="00D34C7A"/>
    <w:rsid w:val="00D34E8D"/>
    <w:rsid w:val="00D35066"/>
    <w:rsid w:val="00D35200"/>
    <w:rsid w:val="00D3532C"/>
    <w:rsid w:val="00D36BE0"/>
    <w:rsid w:val="00D36E4C"/>
    <w:rsid w:val="00D3773D"/>
    <w:rsid w:val="00D37A77"/>
    <w:rsid w:val="00D37D8A"/>
    <w:rsid w:val="00D37F60"/>
    <w:rsid w:val="00D40A16"/>
    <w:rsid w:val="00D40A3F"/>
    <w:rsid w:val="00D40B15"/>
    <w:rsid w:val="00D40F0B"/>
    <w:rsid w:val="00D41000"/>
    <w:rsid w:val="00D41346"/>
    <w:rsid w:val="00D4168B"/>
    <w:rsid w:val="00D42422"/>
    <w:rsid w:val="00D42B27"/>
    <w:rsid w:val="00D42C64"/>
    <w:rsid w:val="00D43BCB"/>
    <w:rsid w:val="00D43C14"/>
    <w:rsid w:val="00D43DEB"/>
    <w:rsid w:val="00D43ED6"/>
    <w:rsid w:val="00D44900"/>
    <w:rsid w:val="00D44D1C"/>
    <w:rsid w:val="00D45C91"/>
    <w:rsid w:val="00D45D1B"/>
    <w:rsid w:val="00D478A1"/>
    <w:rsid w:val="00D47DD7"/>
    <w:rsid w:val="00D47EF4"/>
    <w:rsid w:val="00D500AE"/>
    <w:rsid w:val="00D50231"/>
    <w:rsid w:val="00D5075B"/>
    <w:rsid w:val="00D50F7B"/>
    <w:rsid w:val="00D51332"/>
    <w:rsid w:val="00D51BD4"/>
    <w:rsid w:val="00D51F11"/>
    <w:rsid w:val="00D526A7"/>
    <w:rsid w:val="00D5298D"/>
    <w:rsid w:val="00D52D22"/>
    <w:rsid w:val="00D535A1"/>
    <w:rsid w:val="00D5487C"/>
    <w:rsid w:val="00D54AE5"/>
    <w:rsid w:val="00D54C7E"/>
    <w:rsid w:val="00D5660F"/>
    <w:rsid w:val="00D56D91"/>
    <w:rsid w:val="00D601AC"/>
    <w:rsid w:val="00D601E5"/>
    <w:rsid w:val="00D60285"/>
    <w:rsid w:val="00D60317"/>
    <w:rsid w:val="00D60B75"/>
    <w:rsid w:val="00D60E2A"/>
    <w:rsid w:val="00D61267"/>
    <w:rsid w:val="00D6165C"/>
    <w:rsid w:val="00D62833"/>
    <w:rsid w:val="00D628DE"/>
    <w:rsid w:val="00D63438"/>
    <w:rsid w:val="00D63A19"/>
    <w:rsid w:val="00D64721"/>
    <w:rsid w:val="00D649BA"/>
    <w:rsid w:val="00D64E9E"/>
    <w:rsid w:val="00D6593E"/>
    <w:rsid w:val="00D65A56"/>
    <w:rsid w:val="00D65B98"/>
    <w:rsid w:val="00D66315"/>
    <w:rsid w:val="00D6652E"/>
    <w:rsid w:val="00D66BEE"/>
    <w:rsid w:val="00D67AA8"/>
    <w:rsid w:val="00D7037E"/>
    <w:rsid w:val="00D70B56"/>
    <w:rsid w:val="00D710F9"/>
    <w:rsid w:val="00D7156A"/>
    <w:rsid w:val="00D71652"/>
    <w:rsid w:val="00D71798"/>
    <w:rsid w:val="00D72325"/>
    <w:rsid w:val="00D72D47"/>
    <w:rsid w:val="00D72FC4"/>
    <w:rsid w:val="00D7300A"/>
    <w:rsid w:val="00D7379E"/>
    <w:rsid w:val="00D73C6B"/>
    <w:rsid w:val="00D740AE"/>
    <w:rsid w:val="00D74773"/>
    <w:rsid w:val="00D74963"/>
    <w:rsid w:val="00D74A11"/>
    <w:rsid w:val="00D75000"/>
    <w:rsid w:val="00D75318"/>
    <w:rsid w:val="00D75E0E"/>
    <w:rsid w:val="00D75E4C"/>
    <w:rsid w:val="00D76051"/>
    <w:rsid w:val="00D77B2C"/>
    <w:rsid w:val="00D77D70"/>
    <w:rsid w:val="00D804B8"/>
    <w:rsid w:val="00D80552"/>
    <w:rsid w:val="00D81374"/>
    <w:rsid w:val="00D8235D"/>
    <w:rsid w:val="00D825EC"/>
    <w:rsid w:val="00D82713"/>
    <w:rsid w:val="00D83DAD"/>
    <w:rsid w:val="00D83DF4"/>
    <w:rsid w:val="00D8405D"/>
    <w:rsid w:val="00D84734"/>
    <w:rsid w:val="00D85146"/>
    <w:rsid w:val="00D86146"/>
    <w:rsid w:val="00D867EB"/>
    <w:rsid w:val="00D8797C"/>
    <w:rsid w:val="00D9066D"/>
    <w:rsid w:val="00D90CA9"/>
    <w:rsid w:val="00D90D97"/>
    <w:rsid w:val="00D914C9"/>
    <w:rsid w:val="00D92DDC"/>
    <w:rsid w:val="00D93B13"/>
    <w:rsid w:val="00D943F3"/>
    <w:rsid w:val="00D94F1E"/>
    <w:rsid w:val="00D951DD"/>
    <w:rsid w:val="00D955D5"/>
    <w:rsid w:val="00D9633A"/>
    <w:rsid w:val="00D96664"/>
    <w:rsid w:val="00D9731F"/>
    <w:rsid w:val="00D97964"/>
    <w:rsid w:val="00D979F5"/>
    <w:rsid w:val="00D97CD7"/>
    <w:rsid w:val="00D97D63"/>
    <w:rsid w:val="00DA1AE3"/>
    <w:rsid w:val="00DA2773"/>
    <w:rsid w:val="00DA2AB9"/>
    <w:rsid w:val="00DA2EF8"/>
    <w:rsid w:val="00DA306D"/>
    <w:rsid w:val="00DA3890"/>
    <w:rsid w:val="00DA51D5"/>
    <w:rsid w:val="00DA66A3"/>
    <w:rsid w:val="00DB0A0F"/>
    <w:rsid w:val="00DB0CF0"/>
    <w:rsid w:val="00DB3732"/>
    <w:rsid w:val="00DB40A4"/>
    <w:rsid w:val="00DB4446"/>
    <w:rsid w:val="00DB5099"/>
    <w:rsid w:val="00DB582E"/>
    <w:rsid w:val="00DB58BF"/>
    <w:rsid w:val="00DB5EEF"/>
    <w:rsid w:val="00DB7CF0"/>
    <w:rsid w:val="00DB7DDE"/>
    <w:rsid w:val="00DC15C9"/>
    <w:rsid w:val="00DC19D2"/>
    <w:rsid w:val="00DC1C01"/>
    <w:rsid w:val="00DC282E"/>
    <w:rsid w:val="00DC2B31"/>
    <w:rsid w:val="00DC2FFC"/>
    <w:rsid w:val="00DC34D7"/>
    <w:rsid w:val="00DC3963"/>
    <w:rsid w:val="00DC3B86"/>
    <w:rsid w:val="00DC53CE"/>
    <w:rsid w:val="00DC6F79"/>
    <w:rsid w:val="00DC74CC"/>
    <w:rsid w:val="00DC7973"/>
    <w:rsid w:val="00DC7DA8"/>
    <w:rsid w:val="00DD0486"/>
    <w:rsid w:val="00DD0581"/>
    <w:rsid w:val="00DD068A"/>
    <w:rsid w:val="00DD0B9A"/>
    <w:rsid w:val="00DD0C5C"/>
    <w:rsid w:val="00DD0D88"/>
    <w:rsid w:val="00DD1216"/>
    <w:rsid w:val="00DD1A8E"/>
    <w:rsid w:val="00DD1D42"/>
    <w:rsid w:val="00DD2571"/>
    <w:rsid w:val="00DD279C"/>
    <w:rsid w:val="00DD2C50"/>
    <w:rsid w:val="00DD3434"/>
    <w:rsid w:val="00DD3995"/>
    <w:rsid w:val="00DD4750"/>
    <w:rsid w:val="00DD65B5"/>
    <w:rsid w:val="00DD6B94"/>
    <w:rsid w:val="00DD711C"/>
    <w:rsid w:val="00DE1CB2"/>
    <w:rsid w:val="00DE1EDB"/>
    <w:rsid w:val="00DE21D0"/>
    <w:rsid w:val="00DE3CE3"/>
    <w:rsid w:val="00DE3CEA"/>
    <w:rsid w:val="00DE3CFC"/>
    <w:rsid w:val="00DE4062"/>
    <w:rsid w:val="00DE4065"/>
    <w:rsid w:val="00DE599B"/>
    <w:rsid w:val="00DE5CE0"/>
    <w:rsid w:val="00DE5E58"/>
    <w:rsid w:val="00DE5E81"/>
    <w:rsid w:val="00DE6BC9"/>
    <w:rsid w:val="00DE6FE6"/>
    <w:rsid w:val="00DE7B81"/>
    <w:rsid w:val="00DF02FC"/>
    <w:rsid w:val="00DF0833"/>
    <w:rsid w:val="00DF08F3"/>
    <w:rsid w:val="00DF0DEF"/>
    <w:rsid w:val="00DF154D"/>
    <w:rsid w:val="00DF1EA9"/>
    <w:rsid w:val="00DF22AF"/>
    <w:rsid w:val="00DF2332"/>
    <w:rsid w:val="00DF263D"/>
    <w:rsid w:val="00DF3164"/>
    <w:rsid w:val="00DF3316"/>
    <w:rsid w:val="00DF34C1"/>
    <w:rsid w:val="00DF3508"/>
    <w:rsid w:val="00DF375F"/>
    <w:rsid w:val="00DF4021"/>
    <w:rsid w:val="00DF4231"/>
    <w:rsid w:val="00DF439D"/>
    <w:rsid w:val="00DF46B5"/>
    <w:rsid w:val="00DF4E7A"/>
    <w:rsid w:val="00DF56F9"/>
    <w:rsid w:val="00DF6CBE"/>
    <w:rsid w:val="00DF6CFA"/>
    <w:rsid w:val="00DF6F2F"/>
    <w:rsid w:val="00DF6F58"/>
    <w:rsid w:val="00DF7146"/>
    <w:rsid w:val="00DF7B7E"/>
    <w:rsid w:val="00E00058"/>
    <w:rsid w:val="00E00226"/>
    <w:rsid w:val="00E00BB6"/>
    <w:rsid w:val="00E00CB3"/>
    <w:rsid w:val="00E01BCB"/>
    <w:rsid w:val="00E02A26"/>
    <w:rsid w:val="00E03850"/>
    <w:rsid w:val="00E03A0E"/>
    <w:rsid w:val="00E03B0C"/>
    <w:rsid w:val="00E041D8"/>
    <w:rsid w:val="00E042C7"/>
    <w:rsid w:val="00E04422"/>
    <w:rsid w:val="00E0465F"/>
    <w:rsid w:val="00E047F2"/>
    <w:rsid w:val="00E04B18"/>
    <w:rsid w:val="00E06316"/>
    <w:rsid w:val="00E0636D"/>
    <w:rsid w:val="00E06ED0"/>
    <w:rsid w:val="00E075F4"/>
    <w:rsid w:val="00E07644"/>
    <w:rsid w:val="00E104FD"/>
    <w:rsid w:val="00E107E0"/>
    <w:rsid w:val="00E10B2F"/>
    <w:rsid w:val="00E11A52"/>
    <w:rsid w:val="00E11F73"/>
    <w:rsid w:val="00E131C0"/>
    <w:rsid w:val="00E13651"/>
    <w:rsid w:val="00E146F3"/>
    <w:rsid w:val="00E14ABC"/>
    <w:rsid w:val="00E14DB9"/>
    <w:rsid w:val="00E154BA"/>
    <w:rsid w:val="00E157CB"/>
    <w:rsid w:val="00E163AE"/>
    <w:rsid w:val="00E16D05"/>
    <w:rsid w:val="00E17E09"/>
    <w:rsid w:val="00E202A9"/>
    <w:rsid w:val="00E205BE"/>
    <w:rsid w:val="00E207ED"/>
    <w:rsid w:val="00E20A9D"/>
    <w:rsid w:val="00E2159F"/>
    <w:rsid w:val="00E21FAD"/>
    <w:rsid w:val="00E22EDF"/>
    <w:rsid w:val="00E237CF"/>
    <w:rsid w:val="00E25704"/>
    <w:rsid w:val="00E25889"/>
    <w:rsid w:val="00E258B9"/>
    <w:rsid w:val="00E25D56"/>
    <w:rsid w:val="00E269DC"/>
    <w:rsid w:val="00E2784D"/>
    <w:rsid w:val="00E27FEA"/>
    <w:rsid w:val="00E3136F"/>
    <w:rsid w:val="00E31595"/>
    <w:rsid w:val="00E31FDE"/>
    <w:rsid w:val="00E33786"/>
    <w:rsid w:val="00E339E1"/>
    <w:rsid w:val="00E33A9E"/>
    <w:rsid w:val="00E33EFF"/>
    <w:rsid w:val="00E34B4B"/>
    <w:rsid w:val="00E34BF4"/>
    <w:rsid w:val="00E35445"/>
    <w:rsid w:val="00E35FB8"/>
    <w:rsid w:val="00E36344"/>
    <w:rsid w:val="00E364F2"/>
    <w:rsid w:val="00E368B8"/>
    <w:rsid w:val="00E36B56"/>
    <w:rsid w:val="00E3722B"/>
    <w:rsid w:val="00E378A5"/>
    <w:rsid w:val="00E40891"/>
    <w:rsid w:val="00E40A23"/>
    <w:rsid w:val="00E40CF6"/>
    <w:rsid w:val="00E41BA2"/>
    <w:rsid w:val="00E420D7"/>
    <w:rsid w:val="00E42571"/>
    <w:rsid w:val="00E43F79"/>
    <w:rsid w:val="00E44DF2"/>
    <w:rsid w:val="00E44E92"/>
    <w:rsid w:val="00E456C7"/>
    <w:rsid w:val="00E46B8B"/>
    <w:rsid w:val="00E46CF8"/>
    <w:rsid w:val="00E46D9B"/>
    <w:rsid w:val="00E46E38"/>
    <w:rsid w:val="00E479C5"/>
    <w:rsid w:val="00E50EE1"/>
    <w:rsid w:val="00E5207F"/>
    <w:rsid w:val="00E5216F"/>
    <w:rsid w:val="00E52373"/>
    <w:rsid w:val="00E53145"/>
    <w:rsid w:val="00E53676"/>
    <w:rsid w:val="00E53C5E"/>
    <w:rsid w:val="00E54042"/>
    <w:rsid w:val="00E546ED"/>
    <w:rsid w:val="00E5496E"/>
    <w:rsid w:val="00E55256"/>
    <w:rsid w:val="00E553B5"/>
    <w:rsid w:val="00E56037"/>
    <w:rsid w:val="00E56142"/>
    <w:rsid w:val="00E563FD"/>
    <w:rsid w:val="00E56AA9"/>
    <w:rsid w:val="00E56BDF"/>
    <w:rsid w:val="00E56C75"/>
    <w:rsid w:val="00E56FA7"/>
    <w:rsid w:val="00E57764"/>
    <w:rsid w:val="00E57896"/>
    <w:rsid w:val="00E600B8"/>
    <w:rsid w:val="00E62B77"/>
    <w:rsid w:val="00E63758"/>
    <w:rsid w:val="00E63AF8"/>
    <w:rsid w:val="00E642C1"/>
    <w:rsid w:val="00E6488C"/>
    <w:rsid w:val="00E653B5"/>
    <w:rsid w:val="00E6571B"/>
    <w:rsid w:val="00E66E70"/>
    <w:rsid w:val="00E67D37"/>
    <w:rsid w:val="00E67E91"/>
    <w:rsid w:val="00E7008F"/>
    <w:rsid w:val="00E70B69"/>
    <w:rsid w:val="00E71F7B"/>
    <w:rsid w:val="00E727BF"/>
    <w:rsid w:val="00E7288C"/>
    <w:rsid w:val="00E72E92"/>
    <w:rsid w:val="00E73181"/>
    <w:rsid w:val="00E731E5"/>
    <w:rsid w:val="00E737D2"/>
    <w:rsid w:val="00E7391C"/>
    <w:rsid w:val="00E74129"/>
    <w:rsid w:val="00E74FA8"/>
    <w:rsid w:val="00E75A8E"/>
    <w:rsid w:val="00E762A2"/>
    <w:rsid w:val="00E7722C"/>
    <w:rsid w:val="00E77540"/>
    <w:rsid w:val="00E77E3D"/>
    <w:rsid w:val="00E804C5"/>
    <w:rsid w:val="00E80589"/>
    <w:rsid w:val="00E80639"/>
    <w:rsid w:val="00E80ACD"/>
    <w:rsid w:val="00E81609"/>
    <w:rsid w:val="00E817FD"/>
    <w:rsid w:val="00E81D3B"/>
    <w:rsid w:val="00E81D44"/>
    <w:rsid w:val="00E82756"/>
    <w:rsid w:val="00E828F5"/>
    <w:rsid w:val="00E8290F"/>
    <w:rsid w:val="00E835F8"/>
    <w:rsid w:val="00E83E16"/>
    <w:rsid w:val="00E83F33"/>
    <w:rsid w:val="00E841A4"/>
    <w:rsid w:val="00E84553"/>
    <w:rsid w:val="00E8604C"/>
    <w:rsid w:val="00E865AB"/>
    <w:rsid w:val="00E865E9"/>
    <w:rsid w:val="00E8758E"/>
    <w:rsid w:val="00E87D3C"/>
    <w:rsid w:val="00E905A6"/>
    <w:rsid w:val="00E90D8B"/>
    <w:rsid w:val="00E90DAF"/>
    <w:rsid w:val="00E92238"/>
    <w:rsid w:val="00E92E73"/>
    <w:rsid w:val="00E93E4A"/>
    <w:rsid w:val="00E9433C"/>
    <w:rsid w:val="00E94464"/>
    <w:rsid w:val="00E94F53"/>
    <w:rsid w:val="00E96BFC"/>
    <w:rsid w:val="00E96C0F"/>
    <w:rsid w:val="00E96CF3"/>
    <w:rsid w:val="00E970AD"/>
    <w:rsid w:val="00E97762"/>
    <w:rsid w:val="00E97C59"/>
    <w:rsid w:val="00E97C8F"/>
    <w:rsid w:val="00EA07C2"/>
    <w:rsid w:val="00EA0C00"/>
    <w:rsid w:val="00EA0C56"/>
    <w:rsid w:val="00EA12CB"/>
    <w:rsid w:val="00EA1521"/>
    <w:rsid w:val="00EA1F36"/>
    <w:rsid w:val="00EA2173"/>
    <w:rsid w:val="00EA22EC"/>
    <w:rsid w:val="00EA23A9"/>
    <w:rsid w:val="00EA248B"/>
    <w:rsid w:val="00EA2770"/>
    <w:rsid w:val="00EA28D5"/>
    <w:rsid w:val="00EA2F68"/>
    <w:rsid w:val="00EA4104"/>
    <w:rsid w:val="00EA427F"/>
    <w:rsid w:val="00EA47AB"/>
    <w:rsid w:val="00EA4D0B"/>
    <w:rsid w:val="00EA4E97"/>
    <w:rsid w:val="00EA504D"/>
    <w:rsid w:val="00EA6C59"/>
    <w:rsid w:val="00EA72C4"/>
    <w:rsid w:val="00EB01B4"/>
    <w:rsid w:val="00EB0550"/>
    <w:rsid w:val="00EB1124"/>
    <w:rsid w:val="00EB16CD"/>
    <w:rsid w:val="00EB1971"/>
    <w:rsid w:val="00EB2563"/>
    <w:rsid w:val="00EB30F8"/>
    <w:rsid w:val="00EB37BB"/>
    <w:rsid w:val="00EB48E8"/>
    <w:rsid w:val="00EB4963"/>
    <w:rsid w:val="00EB5315"/>
    <w:rsid w:val="00EB547D"/>
    <w:rsid w:val="00EB5A84"/>
    <w:rsid w:val="00EB5E81"/>
    <w:rsid w:val="00EB769D"/>
    <w:rsid w:val="00EB7884"/>
    <w:rsid w:val="00EC0026"/>
    <w:rsid w:val="00EC043A"/>
    <w:rsid w:val="00EC0AD5"/>
    <w:rsid w:val="00EC0C8F"/>
    <w:rsid w:val="00EC14E2"/>
    <w:rsid w:val="00EC188E"/>
    <w:rsid w:val="00EC1AB8"/>
    <w:rsid w:val="00EC22D1"/>
    <w:rsid w:val="00EC270D"/>
    <w:rsid w:val="00EC3542"/>
    <w:rsid w:val="00EC36E4"/>
    <w:rsid w:val="00EC3952"/>
    <w:rsid w:val="00EC3CAF"/>
    <w:rsid w:val="00EC3F2B"/>
    <w:rsid w:val="00EC513D"/>
    <w:rsid w:val="00EC52DC"/>
    <w:rsid w:val="00EC5B50"/>
    <w:rsid w:val="00EC5DED"/>
    <w:rsid w:val="00EC60C2"/>
    <w:rsid w:val="00EC63AA"/>
    <w:rsid w:val="00EC6727"/>
    <w:rsid w:val="00ED0559"/>
    <w:rsid w:val="00ED0A82"/>
    <w:rsid w:val="00ED0B32"/>
    <w:rsid w:val="00ED0C35"/>
    <w:rsid w:val="00ED21C6"/>
    <w:rsid w:val="00ED232A"/>
    <w:rsid w:val="00ED27EF"/>
    <w:rsid w:val="00ED2F85"/>
    <w:rsid w:val="00ED2F8A"/>
    <w:rsid w:val="00ED32D4"/>
    <w:rsid w:val="00ED36BB"/>
    <w:rsid w:val="00ED3D63"/>
    <w:rsid w:val="00ED4415"/>
    <w:rsid w:val="00ED48A3"/>
    <w:rsid w:val="00ED4F55"/>
    <w:rsid w:val="00ED5D8D"/>
    <w:rsid w:val="00ED5E23"/>
    <w:rsid w:val="00ED5E4B"/>
    <w:rsid w:val="00ED6C78"/>
    <w:rsid w:val="00ED79B5"/>
    <w:rsid w:val="00EE1169"/>
    <w:rsid w:val="00EE1226"/>
    <w:rsid w:val="00EE186E"/>
    <w:rsid w:val="00EE227E"/>
    <w:rsid w:val="00EE291C"/>
    <w:rsid w:val="00EE2EDA"/>
    <w:rsid w:val="00EE3322"/>
    <w:rsid w:val="00EE446B"/>
    <w:rsid w:val="00EE46E0"/>
    <w:rsid w:val="00EE49F4"/>
    <w:rsid w:val="00EE4BF8"/>
    <w:rsid w:val="00EE4CC1"/>
    <w:rsid w:val="00EE534F"/>
    <w:rsid w:val="00EE5B98"/>
    <w:rsid w:val="00EE6584"/>
    <w:rsid w:val="00EE6B80"/>
    <w:rsid w:val="00EE7DFA"/>
    <w:rsid w:val="00EF07E8"/>
    <w:rsid w:val="00EF08AE"/>
    <w:rsid w:val="00EF09B0"/>
    <w:rsid w:val="00EF29DD"/>
    <w:rsid w:val="00EF4CE2"/>
    <w:rsid w:val="00EF56F9"/>
    <w:rsid w:val="00EF5B85"/>
    <w:rsid w:val="00EF6875"/>
    <w:rsid w:val="00EF72D1"/>
    <w:rsid w:val="00EF7514"/>
    <w:rsid w:val="00EF77C0"/>
    <w:rsid w:val="00EF79A1"/>
    <w:rsid w:val="00F006FB"/>
    <w:rsid w:val="00F00B6B"/>
    <w:rsid w:val="00F00D3C"/>
    <w:rsid w:val="00F00F86"/>
    <w:rsid w:val="00F012AD"/>
    <w:rsid w:val="00F01EB7"/>
    <w:rsid w:val="00F04C44"/>
    <w:rsid w:val="00F056FC"/>
    <w:rsid w:val="00F05D10"/>
    <w:rsid w:val="00F05F6B"/>
    <w:rsid w:val="00F063A3"/>
    <w:rsid w:val="00F07245"/>
    <w:rsid w:val="00F077D5"/>
    <w:rsid w:val="00F07DD1"/>
    <w:rsid w:val="00F07E93"/>
    <w:rsid w:val="00F103F4"/>
    <w:rsid w:val="00F11A7E"/>
    <w:rsid w:val="00F1372F"/>
    <w:rsid w:val="00F1386B"/>
    <w:rsid w:val="00F14122"/>
    <w:rsid w:val="00F1417F"/>
    <w:rsid w:val="00F145C0"/>
    <w:rsid w:val="00F147BE"/>
    <w:rsid w:val="00F155D3"/>
    <w:rsid w:val="00F15700"/>
    <w:rsid w:val="00F15915"/>
    <w:rsid w:val="00F15C81"/>
    <w:rsid w:val="00F15F60"/>
    <w:rsid w:val="00F1608D"/>
    <w:rsid w:val="00F166C5"/>
    <w:rsid w:val="00F16935"/>
    <w:rsid w:val="00F16AFC"/>
    <w:rsid w:val="00F1730E"/>
    <w:rsid w:val="00F20591"/>
    <w:rsid w:val="00F210C7"/>
    <w:rsid w:val="00F2152F"/>
    <w:rsid w:val="00F2174E"/>
    <w:rsid w:val="00F21F08"/>
    <w:rsid w:val="00F21FF0"/>
    <w:rsid w:val="00F22339"/>
    <w:rsid w:val="00F22E9B"/>
    <w:rsid w:val="00F23E0E"/>
    <w:rsid w:val="00F242E3"/>
    <w:rsid w:val="00F24A92"/>
    <w:rsid w:val="00F24F26"/>
    <w:rsid w:val="00F25FB5"/>
    <w:rsid w:val="00F26001"/>
    <w:rsid w:val="00F26AB9"/>
    <w:rsid w:val="00F273A7"/>
    <w:rsid w:val="00F27456"/>
    <w:rsid w:val="00F278EC"/>
    <w:rsid w:val="00F27D79"/>
    <w:rsid w:val="00F3029F"/>
    <w:rsid w:val="00F30E69"/>
    <w:rsid w:val="00F315D8"/>
    <w:rsid w:val="00F3176A"/>
    <w:rsid w:val="00F31D62"/>
    <w:rsid w:val="00F32819"/>
    <w:rsid w:val="00F332FE"/>
    <w:rsid w:val="00F335A8"/>
    <w:rsid w:val="00F347B4"/>
    <w:rsid w:val="00F35005"/>
    <w:rsid w:val="00F353A5"/>
    <w:rsid w:val="00F35E23"/>
    <w:rsid w:val="00F364B2"/>
    <w:rsid w:val="00F369EA"/>
    <w:rsid w:val="00F36BC4"/>
    <w:rsid w:val="00F36C92"/>
    <w:rsid w:val="00F37D3A"/>
    <w:rsid w:val="00F40ACD"/>
    <w:rsid w:val="00F40ADD"/>
    <w:rsid w:val="00F40BC2"/>
    <w:rsid w:val="00F40CE6"/>
    <w:rsid w:val="00F4161D"/>
    <w:rsid w:val="00F4178F"/>
    <w:rsid w:val="00F426B3"/>
    <w:rsid w:val="00F42850"/>
    <w:rsid w:val="00F42A42"/>
    <w:rsid w:val="00F4322E"/>
    <w:rsid w:val="00F43C20"/>
    <w:rsid w:val="00F43E53"/>
    <w:rsid w:val="00F446AC"/>
    <w:rsid w:val="00F44FC0"/>
    <w:rsid w:val="00F47716"/>
    <w:rsid w:val="00F47A14"/>
    <w:rsid w:val="00F47CA8"/>
    <w:rsid w:val="00F50B49"/>
    <w:rsid w:val="00F51173"/>
    <w:rsid w:val="00F51D91"/>
    <w:rsid w:val="00F52012"/>
    <w:rsid w:val="00F5239F"/>
    <w:rsid w:val="00F5266A"/>
    <w:rsid w:val="00F52A9E"/>
    <w:rsid w:val="00F53495"/>
    <w:rsid w:val="00F5419C"/>
    <w:rsid w:val="00F544DA"/>
    <w:rsid w:val="00F547B7"/>
    <w:rsid w:val="00F554E1"/>
    <w:rsid w:val="00F555C0"/>
    <w:rsid w:val="00F55DFE"/>
    <w:rsid w:val="00F567C4"/>
    <w:rsid w:val="00F56C3C"/>
    <w:rsid w:val="00F57712"/>
    <w:rsid w:val="00F60202"/>
    <w:rsid w:val="00F60527"/>
    <w:rsid w:val="00F6071E"/>
    <w:rsid w:val="00F60B25"/>
    <w:rsid w:val="00F614C4"/>
    <w:rsid w:val="00F62C5D"/>
    <w:rsid w:val="00F63844"/>
    <w:rsid w:val="00F6436E"/>
    <w:rsid w:val="00F64B92"/>
    <w:rsid w:val="00F64CF6"/>
    <w:rsid w:val="00F66097"/>
    <w:rsid w:val="00F66F2B"/>
    <w:rsid w:val="00F6744F"/>
    <w:rsid w:val="00F7038E"/>
    <w:rsid w:val="00F70B07"/>
    <w:rsid w:val="00F728D0"/>
    <w:rsid w:val="00F7298B"/>
    <w:rsid w:val="00F73B62"/>
    <w:rsid w:val="00F74127"/>
    <w:rsid w:val="00F74FBD"/>
    <w:rsid w:val="00F777D3"/>
    <w:rsid w:val="00F77A0A"/>
    <w:rsid w:val="00F77A1B"/>
    <w:rsid w:val="00F8102B"/>
    <w:rsid w:val="00F810B7"/>
    <w:rsid w:val="00F816FC"/>
    <w:rsid w:val="00F81BCF"/>
    <w:rsid w:val="00F82362"/>
    <w:rsid w:val="00F82A3C"/>
    <w:rsid w:val="00F849D1"/>
    <w:rsid w:val="00F85242"/>
    <w:rsid w:val="00F8574D"/>
    <w:rsid w:val="00F85920"/>
    <w:rsid w:val="00F9143B"/>
    <w:rsid w:val="00F91443"/>
    <w:rsid w:val="00F91727"/>
    <w:rsid w:val="00F91A69"/>
    <w:rsid w:val="00F91B99"/>
    <w:rsid w:val="00F91DBD"/>
    <w:rsid w:val="00F923F5"/>
    <w:rsid w:val="00F9251A"/>
    <w:rsid w:val="00F92DD0"/>
    <w:rsid w:val="00F931E9"/>
    <w:rsid w:val="00F936EC"/>
    <w:rsid w:val="00F939C6"/>
    <w:rsid w:val="00F940A2"/>
    <w:rsid w:val="00F96CAC"/>
    <w:rsid w:val="00F96FCA"/>
    <w:rsid w:val="00F97257"/>
    <w:rsid w:val="00F97405"/>
    <w:rsid w:val="00FA0330"/>
    <w:rsid w:val="00FA0461"/>
    <w:rsid w:val="00FA09DF"/>
    <w:rsid w:val="00FA0D77"/>
    <w:rsid w:val="00FA2797"/>
    <w:rsid w:val="00FA3572"/>
    <w:rsid w:val="00FA41DF"/>
    <w:rsid w:val="00FA4399"/>
    <w:rsid w:val="00FA46E7"/>
    <w:rsid w:val="00FA4750"/>
    <w:rsid w:val="00FA6889"/>
    <w:rsid w:val="00FA7985"/>
    <w:rsid w:val="00FA7A18"/>
    <w:rsid w:val="00FA7C56"/>
    <w:rsid w:val="00FB037E"/>
    <w:rsid w:val="00FB03EE"/>
    <w:rsid w:val="00FB072E"/>
    <w:rsid w:val="00FB07A3"/>
    <w:rsid w:val="00FB0FEC"/>
    <w:rsid w:val="00FB1964"/>
    <w:rsid w:val="00FB1E3D"/>
    <w:rsid w:val="00FB244F"/>
    <w:rsid w:val="00FB24A3"/>
    <w:rsid w:val="00FB2BFD"/>
    <w:rsid w:val="00FB34DB"/>
    <w:rsid w:val="00FB34FC"/>
    <w:rsid w:val="00FB36B3"/>
    <w:rsid w:val="00FB41DB"/>
    <w:rsid w:val="00FB43FA"/>
    <w:rsid w:val="00FB4858"/>
    <w:rsid w:val="00FB4C69"/>
    <w:rsid w:val="00FB5618"/>
    <w:rsid w:val="00FB5AAD"/>
    <w:rsid w:val="00FB5C37"/>
    <w:rsid w:val="00FB6356"/>
    <w:rsid w:val="00FB6C6A"/>
    <w:rsid w:val="00FB701C"/>
    <w:rsid w:val="00FC00BD"/>
    <w:rsid w:val="00FC0118"/>
    <w:rsid w:val="00FC0212"/>
    <w:rsid w:val="00FC242B"/>
    <w:rsid w:val="00FC258F"/>
    <w:rsid w:val="00FC2B2C"/>
    <w:rsid w:val="00FC2C7F"/>
    <w:rsid w:val="00FC37CE"/>
    <w:rsid w:val="00FC3B60"/>
    <w:rsid w:val="00FC3DA9"/>
    <w:rsid w:val="00FC59DF"/>
    <w:rsid w:val="00FC62F7"/>
    <w:rsid w:val="00FC6C50"/>
    <w:rsid w:val="00FC7220"/>
    <w:rsid w:val="00FC77BE"/>
    <w:rsid w:val="00FD167C"/>
    <w:rsid w:val="00FD17A4"/>
    <w:rsid w:val="00FD17BF"/>
    <w:rsid w:val="00FD18B4"/>
    <w:rsid w:val="00FD196F"/>
    <w:rsid w:val="00FD1DB2"/>
    <w:rsid w:val="00FD2F1E"/>
    <w:rsid w:val="00FD3650"/>
    <w:rsid w:val="00FD3673"/>
    <w:rsid w:val="00FD3DAF"/>
    <w:rsid w:val="00FD4A4C"/>
    <w:rsid w:val="00FD4FAC"/>
    <w:rsid w:val="00FD5FA1"/>
    <w:rsid w:val="00FD609D"/>
    <w:rsid w:val="00FD62BC"/>
    <w:rsid w:val="00FD64C8"/>
    <w:rsid w:val="00FD6508"/>
    <w:rsid w:val="00FD6A9D"/>
    <w:rsid w:val="00FD72EC"/>
    <w:rsid w:val="00FD79B7"/>
    <w:rsid w:val="00FE013A"/>
    <w:rsid w:val="00FE0AD1"/>
    <w:rsid w:val="00FE11A6"/>
    <w:rsid w:val="00FE2F39"/>
    <w:rsid w:val="00FE40E5"/>
    <w:rsid w:val="00FE4384"/>
    <w:rsid w:val="00FE57EB"/>
    <w:rsid w:val="00FE5B36"/>
    <w:rsid w:val="00FE5BB7"/>
    <w:rsid w:val="00FE6450"/>
    <w:rsid w:val="00FE666C"/>
    <w:rsid w:val="00FE682F"/>
    <w:rsid w:val="00FE6C33"/>
    <w:rsid w:val="00FE6F09"/>
    <w:rsid w:val="00FE74AA"/>
    <w:rsid w:val="00FE7682"/>
    <w:rsid w:val="00FF0047"/>
    <w:rsid w:val="00FF04FD"/>
    <w:rsid w:val="00FF08C9"/>
    <w:rsid w:val="00FF0DBB"/>
    <w:rsid w:val="00FF0E1E"/>
    <w:rsid w:val="00FF10DC"/>
    <w:rsid w:val="00FF196F"/>
    <w:rsid w:val="00FF1BFC"/>
    <w:rsid w:val="00FF240A"/>
    <w:rsid w:val="00FF2AFA"/>
    <w:rsid w:val="00FF2D14"/>
    <w:rsid w:val="00FF4B52"/>
    <w:rsid w:val="00FF4B74"/>
    <w:rsid w:val="00FF4D90"/>
    <w:rsid w:val="00FF515C"/>
    <w:rsid w:val="00FF5B86"/>
    <w:rsid w:val="00FF5F79"/>
    <w:rsid w:val="00FF6629"/>
    <w:rsid w:val="00FF6C8F"/>
    <w:rsid w:val="00FF6EFC"/>
    <w:rsid w:val="00FF79D6"/>
    <w:rsid w:val="00FF7CB1"/>
    <w:rsid w:val="00FF7C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3E04C"/>
  <w15:docId w15:val="{1C37F85C-27D5-4A9A-BF26-5FB2F3E3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055D8B"/>
  </w:style>
  <w:style w:type="paragraph" w:styleId="Nagwek1">
    <w:name w:val="heading 1"/>
    <w:aliases w:val="Nagłówek DRUGI, Znak"/>
    <w:basedOn w:val="Normalny"/>
    <w:next w:val="Normalny"/>
    <w:link w:val="Nagwek1Znak1"/>
    <w:qFormat/>
    <w:rsid w:val="00FB4C69"/>
    <w:pPr>
      <w:keepNext/>
      <w:spacing w:after="0" w:line="360" w:lineRule="auto"/>
      <w:jc w:val="center"/>
      <w:outlineLvl w:val="0"/>
    </w:pPr>
    <w:rPr>
      <w:rFonts w:ascii="Times New Roman" w:eastAsia="Times New Roman" w:hAnsi="Times New Roman" w:cs="Times New Roman"/>
      <w:b/>
      <w:bCs/>
      <w:sz w:val="24"/>
      <w:szCs w:val="24"/>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FB4C69"/>
    <w:pPr>
      <w:keepNext/>
      <w:spacing w:after="0" w:line="360" w:lineRule="auto"/>
      <w:jc w:val="both"/>
      <w:outlineLvl w:val="1"/>
    </w:pPr>
    <w:rPr>
      <w:rFonts w:ascii="Times New Roman" w:eastAsia="Times New Roman" w:hAnsi="Times New Roman" w:cs="Times New Roman"/>
      <w:b/>
      <w:bCs/>
      <w:sz w:val="24"/>
      <w:szCs w:val="24"/>
      <w:lang w:eastAsia="pl-PL"/>
    </w:rPr>
  </w:style>
  <w:style w:type="paragraph" w:styleId="Nagwek3">
    <w:name w:val="heading 3"/>
    <w:aliases w:val="Org Heading 1,h1,zwyk3y tekst,zwykły tekst,zwyk³y tekst,h1 Znak,Tekst 2,Head C,Heading,3,1,Subparagraaf,Nagłówek 3 Znak Znak,Subparagraaf Znak,Nagłówek 3 Znak Znak Znak,Nagłówek 3 Znak Znak Znak Znak Znak,Subparagraaf Znak Znak"/>
    <w:basedOn w:val="Normalny"/>
    <w:next w:val="Normalny"/>
    <w:link w:val="Nagwek3Znak1"/>
    <w:qFormat/>
    <w:rsid w:val="00FB4C69"/>
    <w:pPr>
      <w:keepNext/>
      <w:spacing w:after="0" w:line="360" w:lineRule="auto"/>
      <w:ind w:firstLine="708"/>
      <w:jc w:val="both"/>
      <w:outlineLvl w:val="2"/>
    </w:pPr>
    <w:rPr>
      <w:rFonts w:ascii="Times New Roman" w:eastAsia="Times New Roman" w:hAnsi="Times New Roman" w:cs="Times New Roman"/>
      <w:b/>
      <w:bCs/>
      <w:sz w:val="24"/>
      <w:szCs w:val="24"/>
    </w:rPr>
  </w:style>
  <w:style w:type="paragraph" w:styleId="Nagwek4">
    <w:name w:val="heading 4"/>
    <w:aliases w:val="Org Heading 2,Bijlage,Bijlage Znak,Bijlage Znak Znak"/>
    <w:basedOn w:val="Normalny"/>
    <w:next w:val="Normalny"/>
    <w:link w:val="Nagwek4Znak"/>
    <w:qFormat/>
    <w:rsid w:val="00FB4C69"/>
    <w:pPr>
      <w:keepNext/>
      <w:spacing w:after="0" w:line="240" w:lineRule="auto"/>
      <w:ind w:right="70"/>
      <w:jc w:val="center"/>
      <w:outlineLvl w:val="3"/>
    </w:pPr>
    <w:rPr>
      <w:rFonts w:ascii="Times New Roman" w:eastAsia="Times New Roman" w:hAnsi="Times New Roman" w:cs="Times New Roman"/>
      <w:b/>
      <w:bCs/>
      <w:sz w:val="20"/>
      <w:szCs w:val="24"/>
    </w:rPr>
  </w:style>
  <w:style w:type="paragraph" w:styleId="Nagwek5">
    <w:name w:val="heading 5"/>
    <w:aliases w:val="Org Heading 3,h3"/>
    <w:basedOn w:val="Normalny"/>
    <w:next w:val="Normalny"/>
    <w:link w:val="Nagwek5Znak1"/>
    <w:qFormat/>
    <w:rsid w:val="00FB4C69"/>
    <w:pPr>
      <w:keepNext/>
      <w:overflowPunct w:val="0"/>
      <w:autoSpaceDE w:val="0"/>
      <w:autoSpaceDN w:val="0"/>
      <w:adjustRightInd w:val="0"/>
      <w:spacing w:before="240" w:after="240" w:line="240" w:lineRule="auto"/>
      <w:textAlignment w:val="baseline"/>
      <w:outlineLvl w:val="4"/>
    </w:pPr>
    <w:rPr>
      <w:rFonts w:ascii="Arial" w:eastAsia="Times New Roman" w:hAnsi="Arial" w:cs="Times New Roman"/>
      <w:szCs w:val="20"/>
    </w:rPr>
  </w:style>
  <w:style w:type="paragraph" w:styleId="Nagwek6">
    <w:name w:val="heading 6"/>
    <w:aliases w:val="Tabela,Nag³ówek 6 Tabela,Nag³ówek6 Tabela,Nag³ówek6,Nag3ówek 6 Tabela,Nag3ówek6 Tabela,Nag3ówek6, Tabela,Nagłówek 6 Tabela,Nagłówek6 Tabela,Nagłówek6,Naglówek 6 Tabela,Naglówek6 Tabela"/>
    <w:basedOn w:val="Normalny"/>
    <w:next w:val="Normalny"/>
    <w:link w:val="Nagwek6Znak"/>
    <w:qFormat/>
    <w:rsid w:val="00FB4C69"/>
    <w:pPr>
      <w:overflowPunct w:val="0"/>
      <w:autoSpaceDE w:val="0"/>
      <w:autoSpaceDN w:val="0"/>
      <w:adjustRightInd w:val="0"/>
      <w:spacing w:before="240" w:after="60" w:line="240" w:lineRule="auto"/>
      <w:textAlignment w:val="baseline"/>
      <w:outlineLvl w:val="5"/>
    </w:pPr>
    <w:rPr>
      <w:rFonts w:ascii="Arial" w:eastAsia="Times New Roman" w:hAnsi="Arial" w:cs="Times New Roman"/>
      <w:i/>
      <w:szCs w:val="20"/>
    </w:rPr>
  </w:style>
  <w:style w:type="paragraph" w:styleId="Nagwek7">
    <w:name w:val="heading 7"/>
    <w:basedOn w:val="Normalny"/>
    <w:next w:val="Normalny"/>
    <w:link w:val="Nagwek7Znak"/>
    <w:qFormat/>
    <w:rsid w:val="00FB4C69"/>
    <w:pPr>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rPr>
  </w:style>
  <w:style w:type="paragraph" w:styleId="Nagwek8">
    <w:name w:val="heading 8"/>
    <w:aliases w:val="tyt.za3.,tyt.zał."/>
    <w:basedOn w:val="Normalny"/>
    <w:next w:val="Normalny"/>
    <w:link w:val="Nagwek8Znak"/>
    <w:qFormat/>
    <w:rsid w:val="00FB4C69"/>
    <w:pPr>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rPr>
  </w:style>
  <w:style w:type="paragraph" w:styleId="Nagwek9">
    <w:name w:val="heading 9"/>
    <w:basedOn w:val="Normalny"/>
    <w:next w:val="Normalny"/>
    <w:link w:val="Nagwek9Znak1"/>
    <w:qFormat/>
    <w:rsid w:val="00FB4C69"/>
    <w:pPr>
      <w:overflowPunct w:val="0"/>
      <w:autoSpaceDE w:val="0"/>
      <w:autoSpaceDN w:val="0"/>
      <w:adjustRightInd w:val="0"/>
      <w:spacing w:before="240" w:after="60" w:line="240" w:lineRule="auto"/>
      <w:textAlignment w:val="baseline"/>
      <w:outlineLvl w:val="8"/>
    </w:pPr>
    <w:rPr>
      <w:rFonts w:ascii="Arial" w:eastAsia="Times New Roman" w:hAnsi="Arial" w:cs="Times New Roman"/>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³ówek strony,Nagłówek2 - 6,Nagłówek - myślniki,Nagłówek - myślniki Znak,Nagłówek strony,Naglówek 3,Nagłówek_strona_tyt,Nagłówek strony 1,Nag Znak,Nag Znak Znak Znak Znak Znak,Nagłówek strony Znak Znak Znak Znak Znak Znak,Nag"/>
    <w:basedOn w:val="Normalny"/>
    <w:link w:val="NagwekZnak"/>
    <w:unhideWhenUsed/>
    <w:rsid w:val="00996FEA"/>
    <w:pPr>
      <w:tabs>
        <w:tab w:val="center" w:pos="4536"/>
        <w:tab w:val="right" w:pos="9072"/>
      </w:tabs>
      <w:spacing w:after="0" w:line="240" w:lineRule="auto"/>
    </w:pPr>
  </w:style>
  <w:style w:type="character" w:customStyle="1" w:styleId="NagwekZnak">
    <w:name w:val="Nagłówek Znak"/>
    <w:aliases w:val="Nag³ówek strony Znak,Nagłówek2 - 6 Znak,Nagłówek - myślniki Znak1,Nagłówek - myślniki Znak Znak,Nagłówek strony Znak,Naglówek 3 Znak,Nagłówek_strona_tyt Znak,Nagłówek strony 1 Znak,Nag Znak Znak,Nag Znak Znak Znak Znak Znak Znak,Nag Znak1"/>
    <w:basedOn w:val="Domylnaczcionkaakapitu"/>
    <w:link w:val="Nagwek"/>
    <w:rsid w:val="00996FEA"/>
  </w:style>
  <w:style w:type="paragraph" w:styleId="Stopka">
    <w:name w:val="footer"/>
    <w:aliases w:val=" Znak8"/>
    <w:basedOn w:val="Normalny"/>
    <w:link w:val="StopkaZnak"/>
    <w:unhideWhenUsed/>
    <w:rsid w:val="00996FEA"/>
    <w:pPr>
      <w:tabs>
        <w:tab w:val="center" w:pos="4536"/>
        <w:tab w:val="right" w:pos="9072"/>
      </w:tabs>
      <w:spacing w:after="0" w:line="240" w:lineRule="auto"/>
    </w:pPr>
  </w:style>
  <w:style w:type="character" w:customStyle="1" w:styleId="StopkaZnak">
    <w:name w:val="Stopka Znak"/>
    <w:aliases w:val=" Znak8 Znak"/>
    <w:basedOn w:val="Domylnaczcionkaakapitu"/>
    <w:link w:val="Stopka"/>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aliases w:val="Tabela M"/>
    <w:basedOn w:val="Standardowy"/>
    <w:uiPriority w:val="5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paragraph" w:styleId="Tekstpodstawowy">
    <w:name w:val="Body Text"/>
    <w:aliases w:val="numerowanie,block style,program3,Tekst podstawowy  Ja,a2"/>
    <w:basedOn w:val="Normalny"/>
    <w:link w:val="TekstpodstawowyZnak"/>
    <w:uiPriority w:val="99"/>
    <w:rsid w:val="002F1EC8"/>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program3 Znak,Tekst podstawowy  Ja Znak,a2 Znak"/>
    <w:basedOn w:val="Domylnaczcionkaakapitu"/>
    <w:link w:val="Tekstpodstawowy"/>
    <w:uiPriority w:val="99"/>
    <w:rsid w:val="002F1EC8"/>
    <w:rPr>
      <w:rFonts w:ascii="Times New Roman" w:eastAsia="Lucida Sans Unicode" w:hAnsi="Times New Roman" w:cs="Times New Roman"/>
      <w:color w:val="000000"/>
      <w:kern w:val="1"/>
      <w:sz w:val="26"/>
      <w:szCs w:val="20"/>
      <w:lang w:eastAsia="pl-PL"/>
    </w:rPr>
  </w:style>
  <w:style w:type="character" w:customStyle="1" w:styleId="luchili">
    <w:name w:val="luc_hili"/>
    <w:basedOn w:val="Domylnaczcionkaakapitu"/>
    <w:rsid w:val="00B345A1"/>
  </w:style>
  <w:style w:type="paragraph" w:customStyle="1" w:styleId="WW-BodyText212">
    <w:name w:val="WW-Body Text 212"/>
    <w:basedOn w:val="Normalny"/>
    <w:rsid w:val="00B1613D"/>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normalnyyy">
    <w:name w:val="normalnyyy"/>
    <w:basedOn w:val="Normalny"/>
    <w:link w:val="normalnyyyZnak"/>
    <w:qFormat/>
    <w:rsid w:val="007F616B"/>
    <w:pPr>
      <w:spacing w:after="0" w:line="360" w:lineRule="auto"/>
      <w:jc w:val="both"/>
    </w:pPr>
    <w:rPr>
      <w:rFonts w:ascii="Times New Roman" w:eastAsia="Times New Roman" w:hAnsi="Times New Roman" w:cs="Times New Roman"/>
      <w:sz w:val="24"/>
      <w:szCs w:val="24"/>
      <w:lang w:eastAsia="pl-PL"/>
    </w:rPr>
  </w:style>
  <w:style w:type="character" w:customStyle="1" w:styleId="normalnyyyZnak">
    <w:name w:val="normalnyyy Znak"/>
    <w:link w:val="normalnyyy"/>
    <w:rsid w:val="007F616B"/>
    <w:rPr>
      <w:rFonts w:ascii="Times New Roman" w:eastAsia="Times New Roman" w:hAnsi="Times New Roman" w:cs="Times New Roman"/>
      <w:sz w:val="24"/>
      <w:szCs w:val="24"/>
      <w:lang w:eastAsia="pl-PL"/>
    </w:rPr>
  </w:style>
  <w:style w:type="paragraph" w:styleId="Akapitzlist">
    <w:name w:val="List Paragraph"/>
    <w:aliases w:val="Normal,Normal1,Akapit z listą3,PZI-AK_LISTA,Przypis,Asia 2  Akapit z listą,tekst normalny,Wypunktowanie,Numerowanie"/>
    <w:basedOn w:val="Normalny"/>
    <w:link w:val="AkapitzlistZnak"/>
    <w:uiPriority w:val="34"/>
    <w:qFormat/>
    <w:rsid w:val="005F3654"/>
    <w:pPr>
      <w:spacing w:after="0" w:line="360" w:lineRule="auto"/>
      <w:ind w:left="720"/>
      <w:contextualSpacing/>
      <w:jc w:val="both"/>
    </w:pPr>
    <w:rPr>
      <w:rFonts w:ascii="Arial" w:eastAsia="Times New Roman" w:hAnsi="Arial" w:cs="Times New Roman"/>
      <w:sz w:val="20"/>
      <w:szCs w:val="20"/>
      <w:lang w:eastAsia="pl-PL"/>
    </w:rPr>
  </w:style>
  <w:style w:type="character" w:customStyle="1" w:styleId="AkapitzlistZnak">
    <w:name w:val="Akapit z listą Znak"/>
    <w:aliases w:val="Normal Znak,Normal1 Znak,Akapit z listą3 Znak,PZI-AK_LISTA Znak,Przypis Znak,Asia 2  Akapit z listą Znak,tekst normalny Znak,Wypunktowanie Znak,Numerowanie Znak"/>
    <w:link w:val="Akapitzlist"/>
    <w:qFormat/>
    <w:locked/>
    <w:rsid w:val="005F3654"/>
    <w:rPr>
      <w:rFonts w:ascii="Arial" w:eastAsia="Times New Roman" w:hAnsi="Arial" w:cs="Times New Roman"/>
      <w:sz w:val="20"/>
      <w:szCs w:val="20"/>
      <w:lang w:eastAsia="pl-PL"/>
    </w:rPr>
  </w:style>
  <w:style w:type="paragraph" w:customStyle="1" w:styleId="Zwykytekst1">
    <w:name w:val="Zwykły tekst1"/>
    <w:basedOn w:val="Normalny"/>
    <w:uiPriority w:val="99"/>
    <w:rsid w:val="005F3654"/>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character" w:customStyle="1" w:styleId="Bodytext211pt">
    <w:name w:val="Body text (2) + 11 pt"/>
    <w:basedOn w:val="Domylnaczcionkaakapitu"/>
    <w:rsid w:val="00C150EA"/>
    <w:rPr>
      <w:rFonts w:ascii="Times New Roman" w:eastAsia="Times New Roman" w:hAnsi="Times New Roman" w:cs="Times New Roman"/>
      <w:color w:val="000000"/>
      <w:spacing w:val="0"/>
      <w:w w:val="100"/>
      <w:position w:val="0"/>
      <w:sz w:val="22"/>
      <w:szCs w:val="22"/>
      <w:shd w:val="clear" w:color="auto" w:fill="FFFFFF"/>
      <w:lang w:val="pl-PL" w:eastAsia="pl-PL" w:bidi="pl-PL"/>
    </w:rPr>
  </w:style>
  <w:style w:type="paragraph" w:customStyle="1" w:styleId="ReportTableText">
    <w:name w:val="Report Table Text"/>
    <w:basedOn w:val="Normalny"/>
    <w:qFormat/>
    <w:rsid w:val="00C150EA"/>
    <w:pPr>
      <w:spacing w:before="57" w:after="57" w:line="220" w:lineRule="exact"/>
      <w:jc w:val="both"/>
    </w:pPr>
    <w:rPr>
      <w:rFonts w:ascii="Times New Roman" w:eastAsia="Times New Roman" w:hAnsi="Times New Roman" w:cs="Times New Roman"/>
      <w:sz w:val="20"/>
      <w:szCs w:val="20"/>
    </w:rPr>
  </w:style>
  <w:style w:type="paragraph" w:styleId="NormalnyWeb">
    <w:name w:val="Normal (Web)"/>
    <w:basedOn w:val="Normalny"/>
    <w:rsid w:val="00374178"/>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Default">
    <w:name w:val="Default"/>
    <w:rsid w:val="0037417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eportText">
    <w:name w:val="Report Text"/>
    <w:link w:val="ReportTextZnak"/>
    <w:qFormat/>
    <w:rsid w:val="00AA6D68"/>
    <w:pPr>
      <w:spacing w:before="170" w:after="170" w:line="260" w:lineRule="exact"/>
      <w:jc w:val="both"/>
    </w:pPr>
    <w:rPr>
      <w:rFonts w:ascii="Times New Roman" w:eastAsia="Times New Roman" w:hAnsi="Times New Roman" w:cs="Times New Roman"/>
      <w:sz w:val="24"/>
      <w:szCs w:val="20"/>
    </w:rPr>
  </w:style>
  <w:style w:type="character" w:customStyle="1" w:styleId="ReportTextZnak">
    <w:name w:val="Report Text Znak"/>
    <w:basedOn w:val="Domylnaczcionkaakapitu"/>
    <w:link w:val="ReportText"/>
    <w:locked/>
    <w:rsid w:val="00AA6D68"/>
    <w:rPr>
      <w:rFonts w:ascii="Times New Roman" w:eastAsia="Times New Roman" w:hAnsi="Times New Roman" w:cs="Times New Roman"/>
      <w:sz w:val="24"/>
      <w:szCs w:val="20"/>
    </w:rPr>
  </w:style>
  <w:style w:type="paragraph" w:customStyle="1" w:styleId="kropyorangecopy">
    <w:name w:val="kropyorangecopy"/>
    <w:basedOn w:val="Normalny"/>
    <w:rsid w:val="000320C2"/>
    <w:pPr>
      <w:suppressAutoHyphens/>
      <w:spacing w:before="280" w:after="280" w:line="240" w:lineRule="auto"/>
    </w:pPr>
    <w:rPr>
      <w:rFonts w:ascii="Tahoma" w:eastAsia="Times New Roman" w:hAnsi="Tahoma" w:cs="Tahoma"/>
      <w:b/>
      <w:bCs/>
      <w:color w:val="FFCC33"/>
      <w:sz w:val="15"/>
      <w:szCs w:val="15"/>
      <w:lang w:eastAsia="ar-SA"/>
    </w:rPr>
  </w:style>
  <w:style w:type="character" w:customStyle="1" w:styleId="Bodytext2">
    <w:name w:val="Body text (2)_"/>
    <w:basedOn w:val="Domylnaczcionkaakapitu"/>
    <w:link w:val="Bodytext20"/>
    <w:rsid w:val="000320C2"/>
    <w:rPr>
      <w:shd w:val="clear" w:color="auto" w:fill="FFFFFF"/>
    </w:rPr>
  </w:style>
  <w:style w:type="paragraph" w:customStyle="1" w:styleId="Bodytext20">
    <w:name w:val="Body text (2)"/>
    <w:basedOn w:val="Normalny"/>
    <w:link w:val="Bodytext2"/>
    <w:rsid w:val="000320C2"/>
    <w:pPr>
      <w:widowControl w:val="0"/>
      <w:shd w:val="clear" w:color="auto" w:fill="FFFFFF"/>
      <w:spacing w:before="180" w:after="240" w:line="0" w:lineRule="atLeast"/>
      <w:ind w:hanging="480"/>
      <w:jc w:val="center"/>
    </w:pPr>
  </w:style>
  <w:style w:type="paragraph" w:styleId="Tytu">
    <w:name w:val="Title"/>
    <w:basedOn w:val="Normalny"/>
    <w:link w:val="TytuZnak"/>
    <w:qFormat/>
    <w:rsid w:val="008414F1"/>
    <w:pPr>
      <w:spacing w:before="240" w:after="60" w:line="240" w:lineRule="auto"/>
      <w:jc w:val="center"/>
      <w:outlineLvl w:val="0"/>
    </w:pPr>
    <w:rPr>
      <w:rFonts w:ascii="Arial" w:eastAsia="Times New Roman" w:hAnsi="Arial" w:cs="Arial"/>
      <w:b/>
      <w:bCs/>
      <w:kern w:val="28"/>
      <w:sz w:val="32"/>
      <w:szCs w:val="32"/>
      <w:lang w:eastAsia="pl-PL"/>
    </w:rPr>
  </w:style>
  <w:style w:type="character" w:customStyle="1" w:styleId="TytuZnak">
    <w:name w:val="Tytuł Znak"/>
    <w:basedOn w:val="Domylnaczcionkaakapitu"/>
    <w:link w:val="Tytu"/>
    <w:rsid w:val="008414F1"/>
    <w:rPr>
      <w:rFonts w:ascii="Arial" w:eastAsia="Times New Roman" w:hAnsi="Arial" w:cs="Arial"/>
      <w:b/>
      <w:bCs/>
      <w:kern w:val="28"/>
      <w:sz w:val="32"/>
      <w:szCs w:val="32"/>
      <w:lang w:eastAsia="pl-PL"/>
    </w:rPr>
  </w:style>
  <w:style w:type="paragraph" w:customStyle="1" w:styleId="Tekstpodstawowywcity21">
    <w:name w:val="Tekst podstawowy wcięty 21"/>
    <w:basedOn w:val="Normalny"/>
    <w:rsid w:val="008414F1"/>
    <w:pPr>
      <w:suppressAutoHyphens/>
      <w:spacing w:after="120" w:line="480" w:lineRule="auto"/>
      <w:ind w:left="283"/>
    </w:pPr>
    <w:rPr>
      <w:rFonts w:ascii="Times New Roman" w:eastAsia="Calibri" w:hAnsi="Times New Roman" w:cs="Times New Roman"/>
      <w:sz w:val="24"/>
      <w:szCs w:val="24"/>
      <w:lang w:eastAsia="zh-CN"/>
    </w:rPr>
  </w:style>
  <w:style w:type="character" w:customStyle="1" w:styleId="ff2fc3fs10">
    <w:name w:val="ff2 fc3 fs10"/>
    <w:basedOn w:val="Domylnaczcionkaakapitu"/>
    <w:rsid w:val="008414F1"/>
  </w:style>
  <w:style w:type="character" w:customStyle="1" w:styleId="Nagwek1Znak">
    <w:name w:val="Nagłówek 1 Znak"/>
    <w:basedOn w:val="Domylnaczcionkaakapitu"/>
    <w:rsid w:val="00FB4C6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FB4C69"/>
    <w:rPr>
      <w:rFonts w:ascii="Times New Roman" w:eastAsia="Times New Roman" w:hAnsi="Times New Roman" w:cs="Times New Roman"/>
      <w:b/>
      <w:bCs/>
      <w:sz w:val="24"/>
      <w:szCs w:val="24"/>
      <w:lang w:eastAsia="pl-PL"/>
    </w:rPr>
  </w:style>
  <w:style w:type="character" w:customStyle="1" w:styleId="Nagwek3Znak">
    <w:name w:val="Nagłówek 3 Znak"/>
    <w:aliases w:val="Org Heading 1 Znak,h1 Znak1,zwyk3y tekst Znak,zwykły tekst Znak,zwyk³y tekst Znak,h1 Znak Znak,Tekst 2 Znak,Head C Znak,Heading Znak,3 Znak,1 Znak,h3 Znak,1 Znak Znak,Subparagraaf Znak1,Nagłówek 3 Znak Znak Znak1,Subparagraaf Znak Znak1"/>
    <w:basedOn w:val="Domylnaczcionkaakapitu"/>
    <w:rsid w:val="00FB4C69"/>
    <w:rPr>
      <w:rFonts w:asciiTheme="majorHAnsi" w:eastAsiaTheme="majorEastAsia" w:hAnsiTheme="majorHAnsi" w:cstheme="majorBidi"/>
      <w:b/>
      <w:bCs/>
      <w:color w:val="4F81BD" w:themeColor="accent1"/>
    </w:rPr>
  </w:style>
  <w:style w:type="character" w:customStyle="1" w:styleId="Nagwek4Znak">
    <w:name w:val="Nagłówek 4 Znak"/>
    <w:aliases w:val="Org Heading 2 Znak,Bijlage Znak1,Bijlage Znak Znak1,Bijlage Znak Znak Znak"/>
    <w:basedOn w:val="Domylnaczcionkaakapitu"/>
    <w:link w:val="Nagwek4"/>
    <w:rsid w:val="00FB4C69"/>
    <w:rPr>
      <w:rFonts w:ascii="Times New Roman" w:eastAsia="Times New Roman" w:hAnsi="Times New Roman" w:cs="Times New Roman"/>
      <w:b/>
      <w:bCs/>
      <w:sz w:val="20"/>
      <w:szCs w:val="24"/>
    </w:rPr>
  </w:style>
  <w:style w:type="character" w:customStyle="1" w:styleId="Nagwek5Znak">
    <w:name w:val="Nagłówek 5 Znak"/>
    <w:basedOn w:val="Domylnaczcionkaakapitu"/>
    <w:rsid w:val="00FB4C69"/>
    <w:rPr>
      <w:rFonts w:asciiTheme="majorHAnsi" w:eastAsiaTheme="majorEastAsia" w:hAnsiTheme="majorHAnsi" w:cstheme="majorBidi"/>
      <w:color w:val="243F60" w:themeColor="accent1" w:themeShade="7F"/>
    </w:rPr>
  </w:style>
  <w:style w:type="character" w:customStyle="1" w:styleId="Nagwek6Znak">
    <w:name w:val="Nagłówek 6 Znak"/>
    <w:aliases w:val="Tabela Znak,Nag³ówek 6 Tabela Znak,Nag³ówek6 Tabela Znak,Nag³ówek6 Znak,Nag3ówek 6 Tabela Znak,Nag3ówek6 Tabela Znak,Nag3ówek6 Znak, Tabela Znak,Nagłówek 6 Tabela Znak,Nagłówek6 Tabela Znak,Nagłówek6 Znak,Naglówek 6 Tabela Znak"/>
    <w:basedOn w:val="Domylnaczcionkaakapitu"/>
    <w:link w:val="Nagwek6"/>
    <w:rsid w:val="00FB4C69"/>
    <w:rPr>
      <w:rFonts w:ascii="Arial" w:eastAsia="Times New Roman" w:hAnsi="Arial" w:cs="Times New Roman"/>
      <w:i/>
      <w:szCs w:val="20"/>
    </w:rPr>
  </w:style>
  <w:style w:type="character" w:customStyle="1" w:styleId="Nagwek7Znak">
    <w:name w:val="Nagłówek 7 Znak"/>
    <w:basedOn w:val="Domylnaczcionkaakapitu"/>
    <w:link w:val="Nagwek7"/>
    <w:rsid w:val="00FB4C69"/>
    <w:rPr>
      <w:rFonts w:ascii="Arial" w:eastAsia="Times New Roman" w:hAnsi="Arial" w:cs="Times New Roman"/>
      <w:sz w:val="20"/>
      <w:szCs w:val="20"/>
    </w:rPr>
  </w:style>
  <w:style w:type="character" w:customStyle="1" w:styleId="Nagwek8Znak">
    <w:name w:val="Nagłówek 8 Znak"/>
    <w:aliases w:val="tyt.za3. Znak,tyt.zał. Znak"/>
    <w:basedOn w:val="Domylnaczcionkaakapitu"/>
    <w:link w:val="Nagwek8"/>
    <w:rsid w:val="00FB4C69"/>
    <w:rPr>
      <w:rFonts w:ascii="Arial" w:eastAsia="Times New Roman" w:hAnsi="Arial" w:cs="Times New Roman"/>
      <w:i/>
      <w:sz w:val="20"/>
      <w:szCs w:val="20"/>
    </w:rPr>
  </w:style>
  <w:style w:type="character" w:customStyle="1" w:styleId="Nagwek9Znak">
    <w:name w:val="Nagłówek 9 Znak"/>
    <w:basedOn w:val="Domylnaczcionkaakapitu"/>
    <w:rsid w:val="00FB4C69"/>
    <w:rPr>
      <w:rFonts w:asciiTheme="majorHAnsi" w:eastAsiaTheme="majorEastAsia" w:hAnsiTheme="majorHAnsi" w:cstheme="majorBidi"/>
      <w:i/>
      <w:iCs/>
      <w:color w:val="404040" w:themeColor="text1" w:themeTint="BF"/>
      <w:sz w:val="20"/>
      <w:szCs w:val="20"/>
    </w:rPr>
  </w:style>
  <w:style w:type="character" w:customStyle="1" w:styleId="Nagwek1Znak1">
    <w:name w:val="Nagłówek 1 Znak1"/>
    <w:aliases w:val="Nagłówek DRUGI Znak, Znak Znak"/>
    <w:link w:val="Nagwek1"/>
    <w:uiPriority w:val="99"/>
    <w:locked/>
    <w:rsid w:val="00FB4C69"/>
    <w:rPr>
      <w:rFonts w:ascii="Times New Roman" w:eastAsia="Times New Roman" w:hAnsi="Times New Roman" w:cs="Times New Roman"/>
      <w:b/>
      <w:bCs/>
      <w:sz w:val="24"/>
      <w:szCs w:val="24"/>
    </w:rPr>
  </w:style>
  <w:style w:type="character" w:customStyle="1" w:styleId="Nagwek3Znak1">
    <w:name w:val="Nagłówek 3 Znak1"/>
    <w:aliases w:val="Org Heading 1 Znak1,h1 Znak2,zwyk3y tekst Znak1,zwykły tekst Znak1,zwyk³y tekst Znak1,h1 Znak Znak1,Tekst 2 Znak1,Head C Znak1,Heading Znak1,3 Znak1,1 Znak1,Subparagraaf Znak2,Nagłówek 3 Znak Znak Znak2,Subparagraaf Znak Znak2"/>
    <w:link w:val="Nagwek3"/>
    <w:uiPriority w:val="99"/>
    <w:locked/>
    <w:rsid w:val="00FB4C69"/>
    <w:rPr>
      <w:rFonts w:ascii="Times New Roman" w:eastAsia="Times New Roman" w:hAnsi="Times New Roman" w:cs="Times New Roman"/>
      <w:b/>
      <w:bCs/>
      <w:sz w:val="24"/>
      <w:szCs w:val="24"/>
    </w:rPr>
  </w:style>
  <w:style w:type="character" w:customStyle="1" w:styleId="Nagwek5Znak1">
    <w:name w:val="Nagłówek 5 Znak1"/>
    <w:aliases w:val="Org Heading 3 Znak,h3 Znak1"/>
    <w:link w:val="Nagwek5"/>
    <w:uiPriority w:val="99"/>
    <w:locked/>
    <w:rsid w:val="00FB4C69"/>
    <w:rPr>
      <w:rFonts w:ascii="Arial" w:eastAsia="Times New Roman" w:hAnsi="Arial" w:cs="Times New Roman"/>
      <w:szCs w:val="20"/>
    </w:rPr>
  </w:style>
  <w:style w:type="character" w:customStyle="1" w:styleId="Nagwek9Znak1">
    <w:name w:val="Nagłówek 9 Znak1"/>
    <w:link w:val="Nagwek9"/>
    <w:uiPriority w:val="99"/>
    <w:locked/>
    <w:rsid w:val="00FB4C69"/>
    <w:rPr>
      <w:rFonts w:ascii="Arial" w:eastAsia="Times New Roman" w:hAnsi="Arial" w:cs="Times New Roman"/>
      <w:i/>
      <w:sz w:val="18"/>
      <w:szCs w:val="20"/>
    </w:rPr>
  </w:style>
  <w:style w:type="paragraph" w:customStyle="1" w:styleId="Tekstpodstawowy21">
    <w:name w:val="Tekst podstawowy 21"/>
    <w:basedOn w:val="Normalny"/>
    <w:rsid w:val="00FB4C69"/>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character" w:customStyle="1" w:styleId="TekstpodstawowyZnak1">
    <w:name w:val="Tekst podstawowy Znak1"/>
    <w:aliases w:val="program3 Znak1"/>
    <w:basedOn w:val="Domylnaczcionkaakapitu"/>
    <w:rsid w:val="00FB4C69"/>
    <w:rPr>
      <w:sz w:val="24"/>
      <w:szCs w:val="24"/>
    </w:rPr>
  </w:style>
  <w:style w:type="paragraph" w:customStyle="1" w:styleId="Tekstpodstawowyzwciciem1">
    <w:name w:val="Tekst podstawowy z wcięciem1"/>
    <w:basedOn w:val="Tekstpodstawowy"/>
    <w:rsid w:val="00FB4C69"/>
    <w:pPr>
      <w:widowControl/>
      <w:overflowPunct w:val="0"/>
      <w:autoSpaceDE w:val="0"/>
      <w:autoSpaceDN w:val="0"/>
      <w:adjustRightInd w:val="0"/>
      <w:spacing w:line="360" w:lineRule="auto"/>
      <w:ind w:firstLine="283"/>
      <w:textAlignment w:val="baseline"/>
    </w:pPr>
    <w:rPr>
      <w:rFonts w:ascii="Arial Narrow" w:eastAsia="Times New Roman" w:hAnsi="Arial Narrow"/>
      <w:color w:val="auto"/>
      <w:kern w:val="0"/>
      <w:sz w:val="24"/>
    </w:rPr>
  </w:style>
  <w:style w:type="paragraph" w:styleId="Tekstpodstawowywcity3">
    <w:name w:val="Body Text Indent 3"/>
    <w:basedOn w:val="Normalny"/>
    <w:link w:val="Tekstpodstawowywcity3Znak1"/>
    <w:rsid w:val="00FB4C69"/>
    <w:pPr>
      <w:spacing w:after="0" w:line="240" w:lineRule="auto"/>
      <w:ind w:firstLine="708"/>
      <w:jc w:val="both"/>
    </w:pPr>
    <w:rPr>
      <w:rFonts w:ascii="Times New Roman" w:eastAsia="Times New Roman" w:hAnsi="Times New Roman" w:cs="Times New Roman"/>
      <w:sz w:val="24"/>
      <w:szCs w:val="24"/>
    </w:rPr>
  </w:style>
  <w:style w:type="character" w:customStyle="1" w:styleId="Tekstpodstawowywcity3Znak">
    <w:name w:val="Tekst podstawowy wcięty 3 Znak"/>
    <w:basedOn w:val="Domylnaczcionkaakapitu"/>
    <w:rsid w:val="00FB4C69"/>
    <w:rPr>
      <w:sz w:val="16"/>
      <w:szCs w:val="16"/>
    </w:rPr>
  </w:style>
  <w:style w:type="character" w:customStyle="1" w:styleId="Tekstpodstawowywcity3Znak1">
    <w:name w:val="Tekst podstawowy wcięty 3 Znak1"/>
    <w:link w:val="Tekstpodstawowywcity3"/>
    <w:uiPriority w:val="99"/>
    <w:locked/>
    <w:rsid w:val="00FB4C69"/>
    <w:rPr>
      <w:rFonts w:ascii="Times New Roman" w:eastAsia="Times New Roman" w:hAnsi="Times New Roman" w:cs="Times New Roman"/>
      <w:sz w:val="24"/>
      <w:szCs w:val="24"/>
    </w:rPr>
  </w:style>
  <w:style w:type="paragraph" w:customStyle="1" w:styleId="WW-Tekstpodstawowy2">
    <w:name w:val="WW-Tekst podstawowy 2"/>
    <w:basedOn w:val="Normalny"/>
    <w:rsid w:val="00FB4C69"/>
    <w:pPr>
      <w:widowControl w:val="0"/>
      <w:suppressAutoHyphens/>
      <w:spacing w:after="0" w:line="240" w:lineRule="auto"/>
      <w:jc w:val="both"/>
    </w:pPr>
    <w:rPr>
      <w:rFonts w:ascii="Times New Roman" w:eastAsia="Lucida Sans Unicode" w:hAnsi="Times New Roman" w:cs="Tahoma"/>
      <w:sz w:val="24"/>
      <w:szCs w:val="24"/>
    </w:rPr>
  </w:style>
  <w:style w:type="paragraph" w:customStyle="1" w:styleId="Standardowy0">
    <w:name w:val="Standardowy_"/>
    <w:rsid w:val="00FB4C69"/>
    <w:pPr>
      <w:widowControl w:val="0"/>
      <w:tabs>
        <w:tab w:val="left" w:pos="-720"/>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pacing w:val="-3"/>
      <w:sz w:val="24"/>
      <w:szCs w:val="20"/>
      <w:lang w:eastAsia="pl-PL"/>
    </w:rPr>
  </w:style>
  <w:style w:type="paragraph" w:styleId="Tekstpodstawowy3">
    <w:name w:val="Body Text 3"/>
    <w:basedOn w:val="Normalny"/>
    <w:link w:val="Tekstpodstawowy3Znak"/>
    <w:rsid w:val="00FB4C69"/>
    <w:pPr>
      <w:spacing w:after="0" w:line="240" w:lineRule="auto"/>
      <w:jc w:val="both"/>
    </w:pPr>
    <w:rPr>
      <w:rFonts w:ascii="Times New Roman" w:eastAsia="Times New Roman" w:hAnsi="Times New Roman" w:cs="Times New Roman"/>
      <w:sz w:val="28"/>
      <w:szCs w:val="20"/>
    </w:rPr>
  </w:style>
  <w:style w:type="character" w:customStyle="1" w:styleId="Tekstpodstawowy3Znak">
    <w:name w:val="Tekst podstawowy 3 Znak"/>
    <w:basedOn w:val="Domylnaczcionkaakapitu"/>
    <w:link w:val="Tekstpodstawowy3"/>
    <w:rsid w:val="00FB4C69"/>
    <w:rPr>
      <w:rFonts w:ascii="Times New Roman" w:eastAsia="Times New Roman" w:hAnsi="Times New Roman" w:cs="Times New Roman"/>
      <w:sz w:val="28"/>
      <w:szCs w:val="20"/>
    </w:rPr>
  </w:style>
  <w:style w:type="paragraph" w:styleId="Tekstpodstawowywcity">
    <w:name w:val="Body Text Indent"/>
    <w:basedOn w:val="Normalny"/>
    <w:link w:val="TekstpodstawowywcityZnak"/>
    <w:rsid w:val="00FB4C69"/>
    <w:pPr>
      <w:spacing w:after="0" w:line="360" w:lineRule="auto"/>
      <w:ind w:firstLine="360"/>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FB4C69"/>
    <w:rPr>
      <w:rFonts w:ascii="Times New Roman" w:eastAsia="Times New Roman" w:hAnsi="Times New Roman" w:cs="Times New Roman"/>
      <w:sz w:val="24"/>
      <w:szCs w:val="24"/>
      <w:lang w:eastAsia="pl-PL"/>
    </w:rPr>
  </w:style>
  <w:style w:type="paragraph" w:customStyle="1" w:styleId="Podpisnadobiektem">
    <w:name w:val="Podpis nad obiektem."/>
    <w:basedOn w:val="Normalny"/>
    <w:next w:val="Normalny"/>
    <w:autoRedefine/>
    <w:rsid w:val="00FB4C69"/>
    <w:pPr>
      <w:numPr>
        <w:numId w:val="2"/>
      </w:numPr>
      <w:tabs>
        <w:tab w:val="num" w:pos="360"/>
      </w:tabs>
      <w:spacing w:after="0" w:line="240" w:lineRule="auto"/>
      <w:ind w:hanging="720"/>
      <w:jc w:val="both"/>
    </w:pPr>
    <w:rPr>
      <w:rFonts w:ascii="Times New Roman" w:eastAsia="Times New Roman" w:hAnsi="Times New Roman" w:cs="Times New Roman"/>
      <w:color w:val="000000"/>
      <w:sz w:val="24"/>
      <w:u w:val="single"/>
      <w:lang w:eastAsia="pl-PL"/>
    </w:rPr>
  </w:style>
  <w:style w:type="paragraph" w:styleId="Tekstpodstawowywcity2">
    <w:name w:val="Body Text Indent 2"/>
    <w:aliases w:val="Znak Znak Znak Znak Znak,Znak Znak Znak Znak Znak Znak,Znak Znak Znak Znak"/>
    <w:basedOn w:val="Normalny"/>
    <w:link w:val="Tekstpodstawowywcity2Znak"/>
    <w:rsid w:val="00FB4C69"/>
    <w:pPr>
      <w:spacing w:after="0" w:line="240" w:lineRule="auto"/>
      <w:ind w:firstLine="405"/>
      <w:jc w:val="both"/>
    </w:pPr>
    <w:rPr>
      <w:rFonts w:ascii="Times New Roman" w:eastAsia="Times New Roman" w:hAnsi="Times New Roman" w:cs="Times New Roman"/>
      <w:sz w:val="24"/>
      <w:szCs w:val="24"/>
    </w:rPr>
  </w:style>
  <w:style w:type="character" w:customStyle="1" w:styleId="Tekstpodstawowywcity2Znak">
    <w:name w:val="Tekst podstawowy wcięty 2 Znak"/>
    <w:aliases w:val="Znak Znak Znak Znak Znak Znak1,Znak Znak Znak Znak Znak Znak Znak,Znak Znak Znak Znak Znak1"/>
    <w:basedOn w:val="Domylnaczcionkaakapitu"/>
    <w:link w:val="Tekstpodstawowywcity2"/>
    <w:rsid w:val="00FB4C69"/>
    <w:rPr>
      <w:rFonts w:ascii="Times New Roman" w:eastAsia="Times New Roman" w:hAnsi="Times New Roman" w:cs="Times New Roman"/>
      <w:sz w:val="24"/>
      <w:szCs w:val="24"/>
    </w:rPr>
  </w:style>
  <w:style w:type="character" w:customStyle="1" w:styleId="StopkaZnak1">
    <w:name w:val="Stopka Znak1"/>
    <w:aliases w:val=" Znak Znak7, Znak8 Znak1"/>
    <w:uiPriority w:val="99"/>
    <w:locked/>
    <w:rsid w:val="00FB4C69"/>
    <w:rPr>
      <w:sz w:val="24"/>
      <w:szCs w:val="24"/>
    </w:rPr>
  </w:style>
  <w:style w:type="paragraph" w:customStyle="1" w:styleId="Poziom4">
    <w:name w:val="Poziom4"/>
    <w:basedOn w:val="Normalny"/>
    <w:rsid w:val="00FB4C69"/>
    <w:pPr>
      <w:overflowPunct w:val="0"/>
      <w:autoSpaceDE w:val="0"/>
      <w:autoSpaceDN w:val="0"/>
      <w:adjustRightInd w:val="0"/>
      <w:spacing w:before="20" w:after="20" w:line="240" w:lineRule="auto"/>
      <w:ind w:left="567" w:firstLine="227"/>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FB4C69"/>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l-PL"/>
    </w:rPr>
  </w:style>
  <w:style w:type="paragraph" w:customStyle="1" w:styleId="Tekstpodstawowywcity22">
    <w:name w:val="Tekst podstawowy wcięty 22"/>
    <w:basedOn w:val="Normalny"/>
    <w:rsid w:val="00FB4C69"/>
    <w:pPr>
      <w:widowControl w:val="0"/>
      <w:overflowPunct w:val="0"/>
      <w:autoSpaceDE w:val="0"/>
      <w:autoSpaceDN w:val="0"/>
      <w:adjustRightInd w:val="0"/>
      <w:spacing w:after="0" w:line="360" w:lineRule="auto"/>
      <w:ind w:left="284" w:hanging="284"/>
      <w:textAlignment w:val="baseline"/>
    </w:pPr>
    <w:rPr>
      <w:rFonts w:ascii="Times New Roman" w:eastAsia="Times New Roman" w:hAnsi="Times New Roman" w:cs="Times New Roman"/>
      <w:sz w:val="24"/>
      <w:szCs w:val="20"/>
      <w:lang w:eastAsia="pl-PL"/>
    </w:rPr>
  </w:style>
  <w:style w:type="paragraph" w:customStyle="1" w:styleId="Domylnie">
    <w:name w:val="Domyślnie"/>
    <w:rsid w:val="00FB4C69"/>
    <w:pPr>
      <w:widowControl w:val="0"/>
      <w:spacing w:after="0" w:line="240" w:lineRule="auto"/>
    </w:pPr>
    <w:rPr>
      <w:rFonts w:ascii="Times New Roman" w:eastAsia="Times New Roman" w:hAnsi="Times New Roman" w:cs="Times New Roman"/>
      <w:snapToGrid w:val="0"/>
      <w:sz w:val="24"/>
      <w:szCs w:val="20"/>
      <w:lang w:eastAsia="pl-PL"/>
    </w:rPr>
  </w:style>
  <w:style w:type="paragraph" w:customStyle="1" w:styleId="Standardowy1">
    <w:name w:val="Standardowy1"/>
    <w:basedOn w:val="Normalny"/>
    <w:rsid w:val="00FB4C69"/>
    <w:pPr>
      <w:spacing w:after="120" w:line="270" w:lineRule="atLeast"/>
      <w:jc w:val="both"/>
    </w:pPr>
    <w:rPr>
      <w:rFonts w:ascii="Times New Roman" w:eastAsia="Times New Roman" w:hAnsi="Times New Roman" w:cs="Times New Roman"/>
      <w:color w:val="000000"/>
      <w:szCs w:val="24"/>
      <w:lang w:eastAsia="pl-PL"/>
    </w:rPr>
  </w:style>
  <w:style w:type="paragraph" w:styleId="Tekstpodstawowy2">
    <w:name w:val="Body Text 2"/>
    <w:basedOn w:val="Normalny"/>
    <w:link w:val="Tekstpodstawowy2Znak"/>
    <w:rsid w:val="00FB4C69"/>
    <w:pPr>
      <w:spacing w:before="120" w:after="120" w:line="240" w:lineRule="auto"/>
      <w:jc w:val="center"/>
    </w:pPr>
    <w:rPr>
      <w:rFonts w:ascii="Times New Roman" w:eastAsia="Times New Roman" w:hAnsi="Times New Roman" w:cs="Times New Roman"/>
      <w:bCs/>
      <w:sz w:val="24"/>
      <w:szCs w:val="20"/>
    </w:rPr>
  </w:style>
  <w:style w:type="character" w:customStyle="1" w:styleId="Tekstpodstawowy2Znak">
    <w:name w:val="Tekst podstawowy 2 Znak"/>
    <w:basedOn w:val="Domylnaczcionkaakapitu"/>
    <w:link w:val="Tekstpodstawowy2"/>
    <w:rsid w:val="00FB4C69"/>
    <w:rPr>
      <w:rFonts w:ascii="Times New Roman" w:eastAsia="Times New Roman" w:hAnsi="Times New Roman" w:cs="Times New Roman"/>
      <w:bCs/>
      <w:sz w:val="24"/>
      <w:szCs w:val="20"/>
    </w:rPr>
  </w:style>
  <w:style w:type="paragraph" w:customStyle="1" w:styleId="Standard">
    <w:name w:val="Standard"/>
    <w:basedOn w:val="Normalny"/>
    <w:rsid w:val="00FB4C69"/>
    <w:pPr>
      <w:spacing w:after="0" w:line="240" w:lineRule="auto"/>
      <w:jc w:val="both"/>
    </w:pPr>
    <w:rPr>
      <w:rFonts w:ascii="Times New Roman" w:eastAsia="Times New Roman" w:hAnsi="Times New Roman" w:cs="Times New Roman"/>
      <w:sz w:val="24"/>
      <w:szCs w:val="20"/>
      <w:lang w:eastAsia="pl-PL"/>
    </w:rPr>
  </w:style>
  <w:style w:type="paragraph" w:customStyle="1" w:styleId="zwyky">
    <w:name w:val="zwykły"/>
    <w:basedOn w:val="Normalny"/>
    <w:link w:val="zwykyZnak2"/>
    <w:rsid w:val="00FB4C69"/>
    <w:pPr>
      <w:numPr>
        <w:numId w:val="30"/>
      </w:numPr>
      <w:tabs>
        <w:tab w:val="clear" w:pos="360"/>
      </w:tabs>
      <w:overflowPunct w:val="0"/>
      <w:autoSpaceDE w:val="0"/>
      <w:autoSpaceDN w:val="0"/>
      <w:adjustRightInd w:val="0"/>
      <w:spacing w:after="60" w:line="360" w:lineRule="auto"/>
      <w:jc w:val="both"/>
      <w:textAlignment w:val="baseline"/>
    </w:pPr>
    <w:rPr>
      <w:rFonts w:ascii="Arial" w:eastAsia="Times New Roman" w:hAnsi="Arial" w:cs="Times New Roman"/>
      <w:szCs w:val="20"/>
    </w:rPr>
  </w:style>
  <w:style w:type="paragraph" w:customStyle="1" w:styleId="zwykywcity">
    <w:name w:val="zwykły wcięty"/>
    <w:basedOn w:val="Normalny"/>
    <w:link w:val="zwykywcityZnak"/>
    <w:rsid w:val="00FB4C69"/>
    <w:pPr>
      <w:overflowPunct w:val="0"/>
      <w:autoSpaceDE w:val="0"/>
      <w:autoSpaceDN w:val="0"/>
      <w:adjustRightInd w:val="0"/>
      <w:spacing w:after="60" w:line="360" w:lineRule="auto"/>
      <w:ind w:firstLine="396"/>
      <w:jc w:val="both"/>
      <w:textAlignment w:val="baseline"/>
    </w:pPr>
    <w:rPr>
      <w:rFonts w:ascii="Arial" w:eastAsia="Times New Roman" w:hAnsi="Arial" w:cs="Times New Roman"/>
      <w:szCs w:val="20"/>
      <w:lang w:eastAsia="pl-PL"/>
    </w:rPr>
  </w:style>
  <w:style w:type="character" w:customStyle="1" w:styleId="zwykywcityZnak">
    <w:name w:val="zwykły wcięty Znak"/>
    <w:basedOn w:val="Domylnaczcionkaakapitu"/>
    <w:link w:val="zwykywcity"/>
    <w:rsid w:val="00FB4C69"/>
    <w:rPr>
      <w:rFonts w:ascii="Arial" w:eastAsia="Times New Roman" w:hAnsi="Arial" w:cs="Times New Roman"/>
      <w:szCs w:val="20"/>
      <w:lang w:eastAsia="pl-PL"/>
    </w:rPr>
  </w:style>
  <w:style w:type="paragraph" w:styleId="Legenda">
    <w:name w:val="caption"/>
    <w:aliases w:val="Podpis pod rysunkiem,Nag³ówek Tabeli,Nag3ówek Tabeli,Naglówek Tabeli,Legenda Znak,Legenda Znak Znak Znak,Legenda Znak Znak,Legenda Znak Znak Znak Znak,Legenda Znak Znak Znak Znak Znak Znak,Legenda Znak Znak Z Znak,Nagłówek Tabeli,Podpisy"/>
    <w:basedOn w:val="Normalny"/>
    <w:next w:val="zwyky"/>
    <w:qFormat/>
    <w:rsid w:val="00FB4C69"/>
    <w:pPr>
      <w:keepNext/>
      <w:suppressAutoHyphens/>
      <w:overflowPunct w:val="0"/>
      <w:autoSpaceDE w:val="0"/>
      <w:autoSpaceDN w:val="0"/>
      <w:adjustRightInd w:val="0"/>
      <w:spacing w:before="120" w:after="120" w:line="240" w:lineRule="atLeast"/>
      <w:ind w:left="1418" w:right="113" w:hanging="1418"/>
      <w:textAlignment w:val="baseline"/>
    </w:pPr>
    <w:rPr>
      <w:rFonts w:ascii="Arial" w:eastAsia="Times New Roman" w:hAnsi="Arial" w:cs="Times New Roman"/>
      <w:sz w:val="20"/>
      <w:szCs w:val="20"/>
      <w:lang w:eastAsia="pl-PL"/>
    </w:rPr>
  </w:style>
  <w:style w:type="paragraph" w:customStyle="1" w:styleId="tabela">
    <w:name w:val="tabela"/>
    <w:basedOn w:val="Normalny"/>
    <w:rsid w:val="00FB4C69"/>
    <w:pPr>
      <w:keepNext/>
      <w:keepLines/>
      <w:numPr>
        <w:numId w:val="40"/>
      </w:numPr>
      <w:tabs>
        <w:tab w:val="clear" w:pos="425"/>
      </w:tabs>
      <w:overflowPunct w:val="0"/>
      <w:autoSpaceDE w:val="0"/>
      <w:autoSpaceDN w:val="0"/>
      <w:adjustRightInd w:val="0"/>
      <w:spacing w:before="80" w:after="80" w:line="240" w:lineRule="auto"/>
      <w:ind w:left="0" w:firstLine="0"/>
      <w:jc w:val="both"/>
      <w:textAlignment w:val="baseline"/>
    </w:pPr>
    <w:rPr>
      <w:rFonts w:ascii="Arial" w:eastAsia="Times New Roman" w:hAnsi="Arial" w:cs="Times New Roman"/>
      <w:sz w:val="20"/>
      <w:szCs w:val="20"/>
      <w:lang w:eastAsia="pl-PL"/>
    </w:rPr>
  </w:style>
  <w:style w:type="character" w:styleId="Numerstrony">
    <w:name w:val="page number"/>
    <w:basedOn w:val="Domylnaczcionkaakapitu"/>
    <w:rsid w:val="00FB4C69"/>
  </w:style>
  <w:style w:type="character" w:styleId="Odwoanieprzypisudolnego">
    <w:name w:val="footnote reference"/>
    <w:aliases w:val="Odwołanie przypisu"/>
    <w:basedOn w:val="Domylnaczcionkaakapitu"/>
    <w:rsid w:val="00FB4C69"/>
    <w:rPr>
      <w:rFonts w:ascii="Arial" w:hAnsi="Arial"/>
      <w:vertAlign w:val="superscript"/>
    </w:rPr>
  </w:style>
  <w:style w:type="paragraph" w:styleId="Tekstprzypisudolnego">
    <w:name w:val="footnote text"/>
    <w:aliases w:val="Tekst przypisu,Podrozdział"/>
    <w:basedOn w:val="Normalny"/>
    <w:link w:val="TekstprzypisudolnegoZnak"/>
    <w:rsid w:val="00FB4C69"/>
    <w:pPr>
      <w:numPr>
        <w:numId w:val="35"/>
      </w:numPr>
      <w:tabs>
        <w:tab w:val="clear" w:pos="992"/>
      </w:tabs>
      <w:overflowPunct w:val="0"/>
      <w:autoSpaceDE w:val="0"/>
      <w:autoSpaceDN w:val="0"/>
      <w:adjustRightInd w:val="0"/>
      <w:spacing w:after="0" w:line="240" w:lineRule="auto"/>
      <w:ind w:left="0" w:firstLine="0"/>
      <w:textAlignment w:val="baseline"/>
    </w:pPr>
    <w:rPr>
      <w:rFonts w:ascii="Arial" w:eastAsia="Times New Roman" w:hAnsi="Arial" w:cs="Times New Roman"/>
      <w:sz w:val="20"/>
      <w:szCs w:val="20"/>
      <w:lang w:eastAsia="pl-PL"/>
    </w:rPr>
  </w:style>
  <w:style w:type="character" w:customStyle="1" w:styleId="TekstprzypisudolnegoZnak">
    <w:name w:val="Tekst przypisu dolnego Znak"/>
    <w:aliases w:val="Tekst przypisu Znak,Podrozdział Znak"/>
    <w:basedOn w:val="Domylnaczcionkaakapitu"/>
    <w:link w:val="Tekstprzypisudolnego"/>
    <w:rsid w:val="00FB4C69"/>
    <w:rPr>
      <w:rFonts w:ascii="Arial" w:eastAsia="Times New Roman" w:hAnsi="Arial" w:cs="Times New Roman"/>
      <w:sz w:val="20"/>
      <w:szCs w:val="20"/>
      <w:lang w:eastAsia="pl-PL"/>
    </w:rPr>
  </w:style>
  <w:style w:type="paragraph" w:customStyle="1" w:styleId="wyliczanie">
    <w:name w:val="– wyliczanie"/>
    <w:basedOn w:val="Normalny"/>
    <w:rsid w:val="00FB4C69"/>
    <w:pPr>
      <w:widowControl w:val="0"/>
      <w:numPr>
        <w:numId w:val="36"/>
      </w:numPr>
      <w:tabs>
        <w:tab w:val="clear" w:pos="1559"/>
      </w:tabs>
      <w:overflowPunct w:val="0"/>
      <w:autoSpaceDE w:val="0"/>
      <w:autoSpaceDN w:val="0"/>
      <w:adjustRightInd w:val="0"/>
      <w:spacing w:after="60" w:line="360" w:lineRule="auto"/>
      <w:ind w:left="60" w:firstLine="0"/>
      <w:jc w:val="both"/>
      <w:textAlignment w:val="baseline"/>
    </w:pPr>
    <w:rPr>
      <w:rFonts w:ascii="Arial" w:eastAsia="Times New Roman" w:hAnsi="Arial" w:cs="Times New Roman"/>
      <w:szCs w:val="20"/>
      <w:lang w:eastAsia="pl-PL"/>
    </w:rPr>
  </w:style>
  <w:style w:type="paragraph" w:customStyle="1" w:styleId="opissymboli">
    <w:name w:val="opis symboli"/>
    <w:basedOn w:val="Normalny"/>
    <w:rsid w:val="00FB4C69"/>
    <w:pPr>
      <w:keepLines/>
      <w:numPr>
        <w:numId w:val="37"/>
      </w:numPr>
      <w:tabs>
        <w:tab w:val="clear" w:pos="1843"/>
        <w:tab w:val="left" w:pos="1134"/>
        <w:tab w:val="left" w:pos="1701"/>
      </w:tabs>
      <w:suppressAutoHyphens/>
      <w:overflowPunct w:val="0"/>
      <w:autoSpaceDE w:val="0"/>
      <w:autoSpaceDN w:val="0"/>
      <w:adjustRightInd w:val="0"/>
      <w:spacing w:before="60" w:after="120" w:line="320" w:lineRule="exact"/>
      <w:ind w:left="1702" w:right="284" w:hanging="1418"/>
      <w:jc w:val="both"/>
      <w:textAlignment w:val="baseline"/>
    </w:pPr>
    <w:rPr>
      <w:rFonts w:ascii="Arial" w:eastAsia="Times New Roman" w:hAnsi="Arial" w:cs="Times New Roman"/>
      <w:szCs w:val="20"/>
      <w:lang w:eastAsia="pl-PL"/>
    </w:rPr>
  </w:style>
  <w:style w:type="paragraph" w:customStyle="1" w:styleId="just">
    <w:name w:val="just"/>
    <w:basedOn w:val="Normalny"/>
    <w:uiPriority w:val="99"/>
    <w:rsid w:val="00FB4C69"/>
    <w:pPr>
      <w:numPr>
        <w:numId w:val="38"/>
      </w:numPr>
      <w:tabs>
        <w:tab w:val="clear" w:pos="425"/>
      </w:tabs>
      <w:spacing w:before="45" w:after="45" w:line="240" w:lineRule="auto"/>
      <w:ind w:left="0" w:firstLine="0"/>
      <w:jc w:val="both"/>
    </w:pPr>
    <w:rPr>
      <w:rFonts w:ascii="Arial Unicode MS" w:eastAsia="Arial Unicode MS" w:hAnsi="Arial Unicode MS" w:cs="Arial Unicode MS"/>
      <w:sz w:val="24"/>
      <w:szCs w:val="24"/>
      <w:lang w:eastAsia="pl-PL"/>
    </w:rPr>
  </w:style>
  <w:style w:type="paragraph" w:customStyle="1" w:styleId="Zawartotabeli">
    <w:name w:val="Zawartość tabeli"/>
    <w:basedOn w:val="Tekstpodstawowy"/>
    <w:rsid w:val="00FB4C69"/>
    <w:pPr>
      <w:numPr>
        <w:numId w:val="31"/>
      </w:numPr>
      <w:suppressLineNumbers/>
      <w:tabs>
        <w:tab w:val="clear" w:pos="709"/>
      </w:tabs>
      <w:spacing w:after="120"/>
      <w:ind w:left="0" w:firstLine="0"/>
      <w:jc w:val="left"/>
    </w:pPr>
    <w:rPr>
      <w:rFonts w:cs="Tahoma"/>
      <w:color w:val="auto"/>
      <w:kern w:val="0"/>
      <w:sz w:val="24"/>
      <w:szCs w:val="24"/>
    </w:rPr>
  </w:style>
  <w:style w:type="paragraph" w:customStyle="1" w:styleId="Nagwektabeli">
    <w:name w:val="Nagłówek tabeli"/>
    <w:basedOn w:val="Zawartotabeli"/>
    <w:rsid w:val="00FB4C69"/>
    <w:pPr>
      <w:numPr>
        <w:numId w:val="39"/>
      </w:numPr>
      <w:tabs>
        <w:tab w:val="clear" w:pos="992"/>
      </w:tabs>
      <w:ind w:left="0" w:firstLine="0"/>
      <w:jc w:val="center"/>
    </w:pPr>
    <w:rPr>
      <w:b/>
      <w:bCs/>
      <w:i/>
      <w:iCs/>
    </w:rPr>
  </w:style>
  <w:style w:type="paragraph" w:customStyle="1" w:styleId="WW-Tekstpodstawowywcity2">
    <w:name w:val="WW-Tekst podstawowy wcięty 2"/>
    <w:basedOn w:val="Normalny"/>
    <w:rsid w:val="00FB4C69"/>
    <w:pPr>
      <w:widowControl w:val="0"/>
      <w:numPr>
        <w:numId w:val="32"/>
      </w:numPr>
      <w:tabs>
        <w:tab w:val="clear" w:pos="1559"/>
      </w:tabs>
      <w:suppressAutoHyphens/>
      <w:spacing w:after="0" w:line="240" w:lineRule="auto"/>
      <w:ind w:left="1258" w:hanging="1258"/>
      <w:jc w:val="both"/>
    </w:pPr>
    <w:rPr>
      <w:rFonts w:ascii="CG Times (WE)" w:eastAsia="Lucida Sans Unicode" w:hAnsi="CG Times (WE)" w:cs="Tahoma"/>
      <w:szCs w:val="24"/>
    </w:rPr>
  </w:style>
  <w:style w:type="paragraph" w:customStyle="1" w:styleId="Poziom4pz">
    <w:name w:val="Poziom 4 pz"/>
    <w:basedOn w:val="Normalny"/>
    <w:rsid w:val="00FB4C69"/>
    <w:pPr>
      <w:numPr>
        <w:numId w:val="33"/>
      </w:numPr>
      <w:tabs>
        <w:tab w:val="clear" w:pos="1843"/>
      </w:tabs>
      <w:overflowPunct w:val="0"/>
      <w:autoSpaceDE w:val="0"/>
      <w:autoSpaceDN w:val="0"/>
      <w:adjustRightInd w:val="0"/>
      <w:spacing w:after="80" w:line="300" w:lineRule="exact"/>
      <w:ind w:left="567" w:firstLine="284"/>
      <w:jc w:val="both"/>
      <w:textAlignment w:val="baseline"/>
    </w:pPr>
    <w:rPr>
      <w:rFonts w:ascii="Arial" w:eastAsia="Times New Roman" w:hAnsi="Arial" w:cs="Times New Roman"/>
      <w:szCs w:val="20"/>
      <w:lang w:eastAsia="pl-PL"/>
    </w:rPr>
  </w:style>
  <w:style w:type="paragraph" w:customStyle="1" w:styleId="tabela2">
    <w:name w:val="tabela 2"/>
    <w:basedOn w:val="tabela"/>
    <w:link w:val="tabela2Znak"/>
    <w:rsid w:val="00FB4C69"/>
    <w:pPr>
      <w:numPr>
        <w:numId w:val="34"/>
      </w:numPr>
      <w:tabs>
        <w:tab w:val="clear" w:pos="720"/>
      </w:tabs>
      <w:spacing w:before="40" w:after="40"/>
      <w:ind w:left="0" w:firstLine="0"/>
      <w:jc w:val="left"/>
    </w:pPr>
    <w:rPr>
      <w:sz w:val="18"/>
    </w:rPr>
  </w:style>
  <w:style w:type="character" w:customStyle="1" w:styleId="tabela2Znak">
    <w:name w:val="tabela 2 Znak"/>
    <w:basedOn w:val="Domylnaczcionkaakapitu"/>
    <w:link w:val="tabela2"/>
    <w:rsid w:val="00FB4C69"/>
    <w:rPr>
      <w:rFonts w:ascii="Arial" w:eastAsia="Times New Roman" w:hAnsi="Arial" w:cs="Times New Roman"/>
      <w:sz w:val="18"/>
      <w:szCs w:val="20"/>
      <w:lang w:eastAsia="pl-PL"/>
    </w:rPr>
  </w:style>
  <w:style w:type="paragraph" w:customStyle="1" w:styleId="W1i2pz">
    <w:name w:val="W 1 i 2 pz"/>
    <w:basedOn w:val="Normalny"/>
    <w:rsid w:val="00FB4C69"/>
    <w:pPr>
      <w:numPr>
        <w:numId w:val="3"/>
      </w:numPr>
      <w:tabs>
        <w:tab w:val="num" w:pos="284"/>
      </w:tabs>
      <w:overflowPunct w:val="0"/>
      <w:autoSpaceDE w:val="0"/>
      <w:autoSpaceDN w:val="0"/>
      <w:adjustRightInd w:val="0"/>
      <w:spacing w:after="80" w:line="300" w:lineRule="exact"/>
      <w:ind w:left="284" w:hanging="284"/>
      <w:jc w:val="both"/>
      <w:textAlignment w:val="baseline"/>
    </w:pPr>
    <w:rPr>
      <w:rFonts w:ascii="Arial" w:eastAsia="Times New Roman" w:hAnsi="Arial" w:cs="Times New Roman"/>
      <w:szCs w:val="20"/>
      <w:lang w:eastAsia="pl-PL"/>
    </w:rPr>
  </w:style>
  <w:style w:type="paragraph" w:customStyle="1" w:styleId="W4pz">
    <w:name w:val="W 4 pz"/>
    <w:basedOn w:val="Normalny"/>
    <w:rsid w:val="00FB4C69"/>
    <w:pPr>
      <w:numPr>
        <w:numId w:val="1"/>
      </w:numPr>
      <w:tabs>
        <w:tab w:val="left" w:pos="851"/>
      </w:tabs>
      <w:overflowPunct w:val="0"/>
      <w:autoSpaceDE w:val="0"/>
      <w:autoSpaceDN w:val="0"/>
      <w:adjustRightInd w:val="0"/>
      <w:spacing w:after="80" w:line="300" w:lineRule="exact"/>
      <w:ind w:left="851" w:hanging="284"/>
      <w:jc w:val="both"/>
      <w:textAlignment w:val="baseline"/>
    </w:pPr>
    <w:rPr>
      <w:rFonts w:ascii="Arial" w:eastAsia="Times New Roman" w:hAnsi="Arial" w:cs="Times New Roman"/>
      <w:szCs w:val="20"/>
      <w:lang w:eastAsia="pl-PL"/>
    </w:rPr>
  </w:style>
  <w:style w:type="paragraph" w:customStyle="1" w:styleId="Poziom3pz">
    <w:name w:val="Poziom 3 pz"/>
    <w:basedOn w:val="Normalny"/>
    <w:uiPriority w:val="99"/>
    <w:rsid w:val="00FB4C69"/>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rPr>
  </w:style>
  <w:style w:type="paragraph" w:customStyle="1" w:styleId="Poziom5pz">
    <w:name w:val="Poziom 5 pz"/>
    <w:basedOn w:val="Poziom4pz"/>
    <w:rsid w:val="00FB4C69"/>
    <w:pPr>
      <w:numPr>
        <w:numId w:val="41"/>
      </w:numPr>
      <w:tabs>
        <w:tab w:val="clear" w:pos="1080"/>
      </w:tabs>
      <w:ind w:left="851" w:firstLine="284"/>
    </w:pPr>
  </w:style>
  <w:style w:type="paragraph" w:customStyle="1" w:styleId="N1i2pz">
    <w:name w:val="N 1 i 2 pz"/>
    <w:basedOn w:val="Poziom1"/>
    <w:rsid w:val="00FB4C69"/>
    <w:pPr>
      <w:numPr>
        <w:numId w:val="15"/>
      </w:numPr>
    </w:pPr>
  </w:style>
  <w:style w:type="paragraph" w:customStyle="1" w:styleId="Poziom1">
    <w:name w:val="Poziom 1"/>
    <w:aliases w:val="2 pz,2 pz Znak,Poziom 1 Znak Znak,2"/>
    <w:basedOn w:val="Normalny"/>
    <w:rsid w:val="00FB4C69"/>
    <w:pPr>
      <w:overflowPunct w:val="0"/>
      <w:autoSpaceDE w:val="0"/>
      <w:autoSpaceDN w:val="0"/>
      <w:adjustRightInd w:val="0"/>
      <w:spacing w:after="80" w:line="300" w:lineRule="exact"/>
      <w:ind w:firstLine="284"/>
      <w:jc w:val="both"/>
      <w:textAlignment w:val="baseline"/>
    </w:pPr>
    <w:rPr>
      <w:rFonts w:ascii="Arial" w:eastAsia="Times New Roman" w:hAnsi="Arial" w:cs="Times New Roman"/>
      <w:szCs w:val="20"/>
    </w:rPr>
  </w:style>
  <w:style w:type="paragraph" w:customStyle="1" w:styleId="N3pz">
    <w:name w:val="N 3 pz"/>
    <w:basedOn w:val="N1i2pz"/>
    <w:rsid w:val="00FB4C69"/>
    <w:pPr>
      <w:numPr>
        <w:numId w:val="9"/>
      </w:numPr>
    </w:pPr>
  </w:style>
  <w:style w:type="paragraph" w:customStyle="1" w:styleId="N4pz">
    <w:name w:val="N 4 pz"/>
    <w:basedOn w:val="N3pz"/>
    <w:rsid w:val="00FB4C69"/>
    <w:pPr>
      <w:numPr>
        <w:numId w:val="10"/>
      </w:numPr>
      <w:tabs>
        <w:tab w:val="num" w:pos="477"/>
      </w:tabs>
      <w:ind w:left="117" w:firstLine="0"/>
    </w:pPr>
  </w:style>
  <w:style w:type="paragraph" w:customStyle="1" w:styleId="N5pz">
    <w:name w:val="N 5 pz"/>
    <w:basedOn w:val="N4pz"/>
    <w:rsid w:val="00FB4C69"/>
    <w:pPr>
      <w:numPr>
        <w:numId w:val="11"/>
      </w:numPr>
      <w:tabs>
        <w:tab w:val="num" w:pos="416"/>
      </w:tabs>
      <w:ind w:left="56" w:firstLine="0"/>
    </w:pPr>
  </w:style>
  <w:style w:type="paragraph" w:customStyle="1" w:styleId="N6pz">
    <w:name w:val="N 6 pz"/>
    <w:basedOn w:val="N5pz"/>
    <w:rsid w:val="00FB4C69"/>
    <w:pPr>
      <w:numPr>
        <w:numId w:val="12"/>
      </w:numPr>
      <w:tabs>
        <w:tab w:val="num" w:pos="720"/>
      </w:tabs>
      <w:ind w:hanging="360"/>
    </w:pPr>
  </w:style>
  <w:style w:type="paragraph" w:customStyle="1" w:styleId="N7pz">
    <w:name w:val="N 7 pz"/>
    <w:basedOn w:val="N6pz"/>
    <w:rsid w:val="00FB4C69"/>
    <w:pPr>
      <w:numPr>
        <w:numId w:val="13"/>
      </w:numPr>
      <w:tabs>
        <w:tab w:val="num" w:pos="720"/>
      </w:tabs>
      <w:ind w:left="720" w:hanging="360"/>
    </w:pPr>
  </w:style>
  <w:style w:type="paragraph" w:customStyle="1" w:styleId="L1i2pz">
    <w:name w:val="L 1 i 2 pz"/>
    <w:basedOn w:val="Poziom1"/>
    <w:rsid w:val="00FB4C69"/>
    <w:pPr>
      <w:numPr>
        <w:numId w:val="14"/>
      </w:numPr>
    </w:pPr>
  </w:style>
  <w:style w:type="paragraph" w:customStyle="1" w:styleId="L3pz">
    <w:name w:val="L 3 pz"/>
    <w:basedOn w:val="Poziom1"/>
    <w:rsid w:val="00FB4C69"/>
    <w:pPr>
      <w:numPr>
        <w:numId w:val="4"/>
      </w:numPr>
    </w:pPr>
  </w:style>
  <w:style w:type="paragraph" w:customStyle="1" w:styleId="L4pz">
    <w:name w:val="L 4 pz"/>
    <w:basedOn w:val="L3pz"/>
    <w:rsid w:val="00FB4C69"/>
    <w:pPr>
      <w:numPr>
        <w:numId w:val="42"/>
      </w:numPr>
      <w:tabs>
        <w:tab w:val="clear" w:pos="360"/>
        <w:tab w:val="num" w:pos="924"/>
      </w:tabs>
      <w:ind w:left="924" w:hanging="567"/>
    </w:pPr>
  </w:style>
  <w:style w:type="paragraph" w:customStyle="1" w:styleId="L5pz">
    <w:name w:val="L 5 pz"/>
    <w:basedOn w:val="L4pz"/>
    <w:rsid w:val="00FB4C69"/>
    <w:pPr>
      <w:numPr>
        <w:numId w:val="5"/>
      </w:numPr>
      <w:tabs>
        <w:tab w:val="num" w:pos="1113"/>
      </w:tabs>
      <w:ind w:left="1113"/>
    </w:pPr>
  </w:style>
  <w:style w:type="paragraph" w:customStyle="1" w:styleId="L6pz">
    <w:name w:val="L 6 pz"/>
    <w:basedOn w:val="L5pz"/>
    <w:rsid w:val="00FB4C69"/>
    <w:pPr>
      <w:numPr>
        <w:numId w:val="6"/>
      </w:numPr>
      <w:tabs>
        <w:tab w:val="num" w:pos="360"/>
      </w:tabs>
      <w:ind w:left="340" w:hanging="340"/>
    </w:pPr>
  </w:style>
  <w:style w:type="paragraph" w:customStyle="1" w:styleId="L7pz">
    <w:name w:val="L 7 pz"/>
    <w:basedOn w:val="L1i2pz"/>
    <w:rsid w:val="00FB4C69"/>
    <w:pPr>
      <w:numPr>
        <w:numId w:val="7"/>
      </w:numPr>
    </w:pPr>
  </w:style>
  <w:style w:type="paragraph" w:customStyle="1" w:styleId="S1i2pz">
    <w:name w:val="S 1 i 2 pz"/>
    <w:basedOn w:val="Poziom1"/>
    <w:rsid w:val="00FB4C69"/>
    <w:pPr>
      <w:numPr>
        <w:numId w:val="8"/>
      </w:numPr>
      <w:tabs>
        <w:tab w:val="left" w:pos="284"/>
      </w:tabs>
      <w:ind w:left="284" w:hanging="284"/>
    </w:pPr>
  </w:style>
  <w:style w:type="paragraph" w:customStyle="1" w:styleId="W3pz">
    <w:name w:val="W 3 pz"/>
    <w:basedOn w:val="W1i2pz"/>
    <w:rsid w:val="00FB4C69"/>
    <w:pPr>
      <w:numPr>
        <w:numId w:val="0"/>
      </w:numPr>
      <w:tabs>
        <w:tab w:val="num" w:pos="567"/>
      </w:tabs>
      <w:ind w:left="567" w:hanging="283"/>
    </w:pPr>
  </w:style>
  <w:style w:type="paragraph" w:customStyle="1" w:styleId="-">
    <w:name w:val="-"/>
    <w:basedOn w:val="Normalny"/>
    <w:rsid w:val="00FB4C69"/>
    <w:pPr>
      <w:numPr>
        <w:ilvl w:val="2"/>
        <w:numId w:val="43"/>
      </w:numPr>
      <w:tabs>
        <w:tab w:val="clear" w:pos="1425"/>
        <w:tab w:val="left" w:pos="357"/>
        <w:tab w:val="num" w:pos="1080"/>
      </w:tabs>
      <w:spacing w:before="100" w:after="0" w:line="288" w:lineRule="auto"/>
      <w:ind w:left="357" w:hanging="357"/>
      <w:jc w:val="both"/>
    </w:pPr>
    <w:rPr>
      <w:rFonts w:ascii="Times New Roman" w:eastAsia="Times New Roman" w:hAnsi="Times New Roman" w:cs="Times New Roman"/>
      <w:sz w:val="24"/>
      <w:szCs w:val="24"/>
    </w:rPr>
  </w:style>
  <w:style w:type="character" w:customStyle="1" w:styleId="-Char">
    <w:name w:val="- Char"/>
    <w:locked/>
    <w:rsid w:val="00FB4C69"/>
    <w:rPr>
      <w:sz w:val="24"/>
      <w:szCs w:val="24"/>
    </w:rPr>
  </w:style>
  <w:style w:type="paragraph" w:customStyle="1" w:styleId="teksttreci1">
    <w:name w:val="teksttreci1"/>
    <w:basedOn w:val="Normalny"/>
    <w:rsid w:val="00FB4C69"/>
    <w:pPr>
      <w:shd w:val="clear" w:color="auto" w:fill="FFFFFF"/>
      <w:spacing w:before="300" w:after="240" w:line="274" w:lineRule="atLeast"/>
      <w:ind w:firstLine="709"/>
      <w:jc w:val="both"/>
    </w:pPr>
    <w:rPr>
      <w:rFonts w:ascii="Times New Roman" w:eastAsia="Times New Roman" w:hAnsi="Times New Roman" w:cs="Times New Roman"/>
      <w:sz w:val="24"/>
      <w:szCs w:val="24"/>
      <w:lang w:eastAsia="pl-PL"/>
    </w:rPr>
  </w:style>
  <w:style w:type="paragraph" w:customStyle="1" w:styleId="teksttreci310">
    <w:name w:val="teksttreci310"/>
    <w:basedOn w:val="Normalny"/>
    <w:rsid w:val="00FB4C69"/>
    <w:pPr>
      <w:shd w:val="clear" w:color="auto" w:fill="FFFFFF"/>
      <w:spacing w:after="0" w:line="240" w:lineRule="atLeast"/>
      <w:ind w:firstLine="709"/>
      <w:jc w:val="both"/>
    </w:pPr>
    <w:rPr>
      <w:rFonts w:ascii="Times New Roman" w:eastAsia="Times New Roman" w:hAnsi="Times New Roman" w:cs="Times New Roman"/>
      <w:sz w:val="24"/>
      <w:szCs w:val="24"/>
      <w:lang w:eastAsia="pl-PL"/>
    </w:rPr>
  </w:style>
  <w:style w:type="character" w:customStyle="1" w:styleId="Standardowy1Znak">
    <w:name w:val="Standardowy1 Znak"/>
    <w:basedOn w:val="Domylnaczcionkaakapitu"/>
    <w:locked/>
    <w:rsid w:val="00FB4C69"/>
    <w:rPr>
      <w:color w:val="000000"/>
      <w:sz w:val="22"/>
      <w:szCs w:val="24"/>
    </w:rPr>
  </w:style>
  <w:style w:type="paragraph" w:customStyle="1" w:styleId="Akapitzlist1">
    <w:name w:val="Akapit z listą1"/>
    <w:basedOn w:val="Normalny"/>
    <w:rsid w:val="00FB4C69"/>
    <w:pPr>
      <w:spacing w:after="120" w:line="264" w:lineRule="auto"/>
      <w:ind w:left="720"/>
      <w:jc w:val="both"/>
    </w:pPr>
    <w:rPr>
      <w:rFonts w:ascii="Times New Roman" w:eastAsia="Calibri" w:hAnsi="Times New Roman" w:cs="Times New Roman"/>
      <w:szCs w:val="24"/>
      <w:lang w:eastAsia="pl-PL"/>
    </w:rPr>
  </w:style>
  <w:style w:type="character" w:customStyle="1" w:styleId="Poziom11">
    <w:name w:val="Poziom 11"/>
    <w:aliases w:val="2 pz1,2 pz Znak3,Poziom 1 Znak Znak1,2 Znak"/>
    <w:rsid w:val="00FB4C69"/>
    <w:rPr>
      <w:rFonts w:ascii="Arial" w:hAnsi="Arial"/>
      <w:sz w:val="22"/>
    </w:rPr>
  </w:style>
  <w:style w:type="character" w:customStyle="1" w:styleId="Poziom3pzZnak">
    <w:name w:val="Poziom 3 pz Znak"/>
    <w:rsid w:val="00FB4C69"/>
    <w:rPr>
      <w:rFonts w:ascii="Arial" w:hAnsi="Arial"/>
      <w:sz w:val="22"/>
    </w:rPr>
  </w:style>
  <w:style w:type="paragraph" w:customStyle="1" w:styleId="W4pzZnakZnak">
    <w:name w:val="W 4 pz Znak Znak"/>
    <w:basedOn w:val="W3pz"/>
    <w:rsid w:val="00FB4C69"/>
    <w:pPr>
      <w:numPr>
        <w:numId w:val="16"/>
      </w:numPr>
      <w:tabs>
        <w:tab w:val="left" w:pos="851"/>
      </w:tabs>
    </w:pPr>
  </w:style>
  <w:style w:type="character" w:customStyle="1" w:styleId="W4pzZnakZnakZnak">
    <w:name w:val="W 4 pz Znak Znak Znak"/>
    <w:basedOn w:val="Domylnaczcionkaakapitu"/>
    <w:rsid w:val="00FB4C69"/>
    <w:rPr>
      <w:rFonts w:ascii="Arial" w:hAnsi="Arial"/>
      <w:sz w:val="22"/>
    </w:rPr>
  </w:style>
  <w:style w:type="paragraph" w:customStyle="1" w:styleId="W5pz">
    <w:name w:val="W 5 pz"/>
    <w:basedOn w:val="W4pzZnakZnak"/>
    <w:rsid w:val="00FB4C69"/>
    <w:pPr>
      <w:tabs>
        <w:tab w:val="clear" w:pos="851"/>
        <w:tab w:val="left" w:pos="1134"/>
      </w:tabs>
    </w:pPr>
  </w:style>
  <w:style w:type="paragraph" w:customStyle="1" w:styleId="S5pz">
    <w:name w:val="S 5 pz"/>
    <w:basedOn w:val="S1i2pz"/>
    <w:rsid w:val="00FB4C69"/>
    <w:pPr>
      <w:numPr>
        <w:numId w:val="0"/>
      </w:numPr>
      <w:tabs>
        <w:tab w:val="clear" w:pos="284"/>
        <w:tab w:val="num" w:pos="360"/>
        <w:tab w:val="left" w:pos="1134"/>
      </w:tabs>
      <w:ind w:left="1134" w:hanging="283"/>
    </w:pPr>
    <w:rPr>
      <w:lang w:eastAsia="pl-PL"/>
    </w:rPr>
  </w:style>
  <w:style w:type="paragraph" w:customStyle="1" w:styleId="S4pz">
    <w:name w:val="S 4 pz"/>
    <w:basedOn w:val="S1i2pz"/>
    <w:rsid w:val="00FB4C69"/>
    <w:pPr>
      <w:numPr>
        <w:numId w:val="0"/>
      </w:numPr>
      <w:tabs>
        <w:tab w:val="clear" w:pos="284"/>
        <w:tab w:val="num" w:pos="360"/>
        <w:tab w:val="left" w:pos="851"/>
      </w:tabs>
      <w:ind w:left="851" w:hanging="340"/>
    </w:pPr>
    <w:rPr>
      <w:lang w:eastAsia="pl-PL"/>
    </w:rPr>
  </w:style>
  <w:style w:type="paragraph" w:styleId="Tekstkomentarza">
    <w:name w:val="annotation text"/>
    <w:basedOn w:val="Normalny"/>
    <w:link w:val="TekstkomentarzaZnak"/>
    <w:uiPriority w:val="99"/>
    <w:rsid w:val="00FB4C69"/>
    <w:pPr>
      <w:spacing w:after="0"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link w:val="Tekstkomentarza"/>
    <w:uiPriority w:val="99"/>
    <w:rsid w:val="00FB4C69"/>
    <w:rPr>
      <w:rFonts w:ascii="Calibri" w:eastAsia="Times New Roman" w:hAnsi="Calibri" w:cs="Calibri"/>
      <w:sz w:val="20"/>
      <w:szCs w:val="20"/>
      <w:lang w:eastAsia="pl-PL"/>
    </w:rPr>
  </w:style>
  <w:style w:type="paragraph" w:customStyle="1" w:styleId="Roma3">
    <w:name w:val="Roma 3"/>
    <w:basedOn w:val="Nagwek3"/>
    <w:autoRedefine/>
    <w:uiPriority w:val="99"/>
    <w:rsid w:val="00FB4C69"/>
    <w:pPr>
      <w:keepNext w:val="0"/>
      <w:spacing w:before="240" w:after="120" w:line="240" w:lineRule="auto"/>
      <w:ind w:firstLine="0"/>
      <w:outlineLvl w:val="9"/>
    </w:pPr>
    <w:rPr>
      <w:bCs w:val="0"/>
    </w:rPr>
  </w:style>
  <w:style w:type="paragraph" w:customStyle="1" w:styleId="EPNagwek3">
    <w:name w:val="EP Nagłówek 3"/>
    <w:basedOn w:val="Normalny"/>
    <w:rsid w:val="00FB4C69"/>
    <w:pPr>
      <w:numPr>
        <w:ilvl w:val="2"/>
        <w:numId w:val="17"/>
      </w:numPr>
      <w:spacing w:before="60" w:after="60" w:line="240" w:lineRule="auto"/>
      <w:jc w:val="both"/>
    </w:pPr>
    <w:rPr>
      <w:rFonts w:ascii="Arial" w:eastAsia="Times New Roman" w:hAnsi="Arial" w:cs="Times New Roman"/>
      <w:szCs w:val="24"/>
      <w:lang w:eastAsia="pl-PL"/>
    </w:rPr>
  </w:style>
  <w:style w:type="paragraph" w:customStyle="1" w:styleId="FrontPage1">
    <w:name w:val="FrontPage1"/>
    <w:basedOn w:val="Normalny"/>
    <w:next w:val="Tekstpodstawowy"/>
    <w:rsid w:val="00FB4C69"/>
    <w:pPr>
      <w:numPr>
        <w:numId w:val="44"/>
      </w:numPr>
      <w:tabs>
        <w:tab w:val="clear" w:pos="360"/>
      </w:tabs>
      <w:suppressAutoHyphens/>
      <w:spacing w:after="160" w:line="320" w:lineRule="exact"/>
      <w:ind w:left="0" w:firstLine="0"/>
      <w:jc w:val="both"/>
    </w:pPr>
    <w:rPr>
      <w:rFonts w:ascii="TrueHelveticaLight" w:eastAsia="Times New Roman" w:hAnsi="TrueHelveticaLight" w:cs="Times New Roman"/>
      <w:sz w:val="28"/>
      <w:szCs w:val="20"/>
      <w:lang w:val="en-GB" w:eastAsia="pl-PL"/>
    </w:rPr>
  </w:style>
  <w:style w:type="paragraph" w:customStyle="1" w:styleId="Nagwek3OrgHeading1h1">
    <w:name w:val="Nagłówek 3.Org Heading 1.h1"/>
    <w:basedOn w:val="anieprzypisu"/>
    <w:next w:val="zwyky"/>
    <w:rsid w:val="00FB4C69"/>
    <w:pPr>
      <w:keepNext/>
      <w:widowControl/>
      <w:numPr>
        <w:numId w:val="45"/>
      </w:numPr>
      <w:tabs>
        <w:tab w:val="clear" w:pos="643"/>
      </w:tabs>
      <w:suppressAutoHyphens/>
      <w:spacing w:before="360" w:after="80" w:line="360" w:lineRule="auto"/>
      <w:ind w:left="851" w:hanging="851"/>
      <w:outlineLvl w:val="2"/>
    </w:pPr>
    <w:rPr>
      <w:b/>
      <w:snapToGrid/>
      <w:spacing w:val="0"/>
      <w:w w:val="100"/>
      <w:kern w:val="0"/>
      <w:position w:val="0"/>
      <w:sz w:val="24"/>
      <w:bdr w:val="none" w:sz="0" w:space="0" w:color="auto"/>
      <w:vertAlign w:val="baseline"/>
      <w:lang w:eastAsia="pl-PL"/>
    </w:rPr>
  </w:style>
  <w:style w:type="paragraph" w:customStyle="1" w:styleId="anieprzypisu">
    <w:name w:val="³anie przypisu"/>
    <w:rsid w:val="00FB4C69"/>
    <w:pPr>
      <w:widowControl w:val="0"/>
      <w:numPr>
        <w:numId w:val="46"/>
      </w:numPr>
      <w:tabs>
        <w:tab w:val="clear" w:pos="926"/>
      </w:tabs>
      <w:spacing w:after="0" w:line="240" w:lineRule="auto"/>
      <w:ind w:left="0" w:firstLine="0"/>
    </w:pPr>
    <w:rPr>
      <w:rFonts w:ascii="Arial" w:eastAsia="Times New Roman" w:hAnsi="Arial" w:cs="Times New Roman"/>
      <w:snapToGrid w:val="0"/>
      <w:spacing w:val="-1"/>
      <w:w w:val="65535"/>
      <w:kern w:val="65535"/>
      <w:position w:val="-1"/>
      <w:sz w:val="65535"/>
      <w:szCs w:val="20"/>
      <w:bdr w:val="nil"/>
      <w:vertAlign w:val="superscript"/>
    </w:rPr>
  </w:style>
  <w:style w:type="paragraph" w:customStyle="1" w:styleId="Nagwek4OrgHeading2h2">
    <w:name w:val="Nagłówek 4.Org Heading 2.h2"/>
    <w:basedOn w:val="zwyky"/>
    <w:next w:val="zwyky"/>
    <w:rsid w:val="00FB4C69"/>
    <w:pPr>
      <w:keepNext/>
      <w:suppressAutoHyphens/>
      <w:overflowPunct/>
      <w:autoSpaceDE/>
      <w:autoSpaceDN/>
      <w:adjustRightInd/>
      <w:spacing w:before="120"/>
      <w:ind w:left="992" w:hanging="992"/>
      <w:jc w:val="left"/>
      <w:textAlignment w:val="auto"/>
      <w:outlineLvl w:val="3"/>
    </w:pPr>
    <w:rPr>
      <w:b/>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anieprzypisu"/>
    <w:next w:val="anieprzypisu"/>
    <w:rsid w:val="00FB4C69"/>
    <w:pPr>
      <w:widowControl/>
      <w:numPr>
        <w:ilvl w:val="5"/>
        <w:numId w:val="7"/>
      </w:numPr>
      <w:spacing w:before="240" w:after="60"/>
      <w:outlineLvl w:val="5"/>
    </w:pPr>
    <w:rPr>
      <w:i/>
      <w:snapToGrid/>
      <w:spacing w:val="0"/>
      <w:w w:val="100"/>
      <w:kern w:val="0"/>
      <w:position w:val="0"/>
      <w:sz w:val="22"/>
      <w:bdr w:val="none" w:sz="0" w:space="0" w:color="auto"/>
      <w:vertAlign w:val="baseline"/>
      <w:lang w:eastAsia="pl-PL"/>
    </w:rPr>
  </w:style>
  <w:style w:type="paragraph" w:customStyle="1" w:styleId="PODSTAWOWYOPEL">
    <w:name w:val="PODSTAWOWY_OPEL"/>
    <w:basedOn w:val="Normalny"/>
    <w:semiHidden/>
    <w:rsid w:val="00FB4C69"/>
    <w:pPr>
      <w:widowControl w:val="0"/>
      <w:tabs>
        <w:tab w:val="left" w:pos="550"/>
      </w:tabs>
      <w:autoSpaceDE w:val="0"/>
      <w:autoSpaceDN w:val="0"/>
      <w:adjustRightInd w:val="0"/>
      <w:spacing w:after="0" w:line="340" w:lineRule="exact"/>
      <w:ind w:left="1134"/>
      <w:jc w:val="both"/>
    </w:pPr>
    <w:rPr>
      <w:rFonts w:ascii="Times New Roman" w:eastAsia="Times New Roman" w:hAnsi="Times New Roman" w:cs="Times New Roman"/>
      <w:sz w:val="24"/>
      <w:szCs w:val="20"/>
      <w:lang w:eastAsia="pl-PL"/>
    </w:rPr>
  </w:style>
  <w:style w:type="character" w:customStyle="1" w:styleId="WW8Num6z0">
    <w:name w:val="WW8Num6z0"/>
    <w:rsid w:val="00FB4C69"/>
    <w:rPr>
      <w:rFonts w:ascii="Symbol" w:hAnsi="Symbol" w:cs="StarSymbol"/>
      <w:sz w:val="18"/>
      <w:szCs w:val="18"/>
    </w:rPr>
  </w:style>
  <w:style w:type="paragraph" w:customStyle="1" w:styleId="Normalny1">
    <w:name w:val="Normalny1"/>
    <w:basedOn w:val="Normalny"/>
    <w:rsid w:val="00FB4C69"/>
    <w:pPr>
      <w:widowControl w:val="0"/>
      <w:autoSpaceDE w:val="0"/>
      <w:spacing w:after="0" w:line="240" w:lineRule="auto"/>
    </w:pPr>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FB4C69"/>
    <w:rPr>
      <w:rFonts w:ascii="Times New Roman" w:hAnsi="Times New Roman" w:cs="Times New Roman"/>
      <w:b/>
      <w:bCs/>
    </w:rPr>
  </w:style>
  <w:style w:type="character" w:customStyle="1" w:styleId="TematkomentarzaZnak">
    <w:name w:val="Temat komentarza Znak"/>
    <w:basedOn w:val="TekstkomentarzaZnak"/>
    <w:link w:val="Tematkomentarza"/>
    <w:uiPriority w:val="99"/>
    <w:rsid w:val="00FB4C69"/>
    <w:rPr>
      <w:rFonts w:ascii="Times New Roman" w:eastAsia="Times New Roman" w:hAnsi="Times New Roman" w:cs="Times New Roman"/>
      <w:b/>
      <w:bCs/>
      <w:sz w:val="20"/>
      <w:szCs w:val="20"/>
      <w:lang w:eastAsia="pl-PL"/>
    </w:rPr>
  </w:style>
  <w:style w:type="paragraph" w:styleId="Lista">
    <w:name w:val="List"/>
    <w:basedOn w:val="Normalny"/>
    <w:unhideWhenUsed/>
    <w:rsid w:val="00FB4C69"/>
    <w:pPr>
      <w:spacing w:after="0" w:line="240" w:lineRule="auto"/>
      <w:ind w:left="283" w:hanging="283"/>
      <w:contextualSpacing/>
    </w:pPr>
    <w:rPr>
      <w:rFonts w:ascii="Times New Roman" w:eastAsia="Times New Roman" w:hAnsi="Times New Roman" w:cs="Times New Roman"/>
      <w:sz w:val="24"/>
      <w:szCs w:val="24"/>
      <w:lang w:eastAsia="pl-PL"/>
    </w:rPr>
  </w:style>
  <w:style w:type="paragraph" w:styleId="Lista2">
    <w:name w:val="List 2"/>
    <w:basedOn w:val="Normalny"/>
    <w:unhideWhenUsed/>
    <w:rsid w:val="00FB4C69"/>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punktowana">
    <w:name w:val="List Bullet"/>
    <w:basedOn w:val="Normalny"/>
    <w:unhideWhenUsed/>
    <w:rsid w:val="00FB4C69"/>
    <w:pPr>
      <w:numPr>
        <w:numId w:val="18"/>
      </w:numPr>
      <w:spacing w:after="0" w:line="240" w:lineRule="auto"/>
      <w:contextualSpacing/>
    </w:pPr>
    <w:rPr>
      <w:rFonts w:ascii="Times New Roman" w:eastAsia="Times New Roman" w:hAnsi="Times New Roman" w:cs="Times New Roman"/>
      <w:sz w:val="24"/>
      <w:szCs w:val="24"/>
      <w:lang w:eastAsia="pl-PL"/>
    </w:rPr>
  </w:style>
  <w:style w:type="paragraph" w:styleId="Listapunktowana2">
    <w:name w:val="List Bullet 2"/>
    <w:aliases w:val="Lista wypunktowana 2"/>
    <w:basedOn w:val="Normalny"/>
    <w:unhideWhenUsed/>
    <w:rsid w:val="00FB4C69"/>
    <w:pPr>
      <w:numPr>
        <w:numId w:val="19"/>
      </w:numPr>
      <w:spacing w:after="0" w:line="240" w:lineRule="auto"/>
      <w:contextualSpacing/>
    </w:pPr>
    <w:rPr>
      <w:rFonts w:ascii="Times New Roman" w:eastAsia="Times New Roman" w:hAnsi="Times New Roman" w:cs="Times New Roman"/>
      <w:sz w:val="24"/>
      <w:szCs w:val="24"/>
      <w:lang w:eastAsia="pl-PL"/>
    </w:rPr>
  </w:style>
  <w:style w:type="paragraph" w:styleId="Listapunktowana3">
    <w:name w:val="List Bullet 3"/>
    <w:aliases w:val="Lista wypunktowana 3"/>
    <w:basedOn w:val="Normalny"/>
    <w:unhideWhenUsed/>
    <w:rsid w:val="00FB4C69"/>
    <w:pPr>
      <w:numPr>
        <w:numId w:val="20"/>
      </w:numPr>
      <w:spacing w:after="0" w:line="240" w:lineRule="auto"/>
      <w:contextualSpacing/>
    </w:pPr>
    <w:rPr>
      <w:rFonts w:ascii="Times New Roman" w:eastAsia="Times New Roman" w:hAnsi="Times New Roman" w:cs="Times New Roman"/>
      <w:sz w:val="24"/>
      <w:szCs w:val="24"/>
      <w:lang w:eastAsia="pl-PL"/>
    </w:rPr>
  </w:style>
  <w:style w:type="paragraph" w:styleId="Lista-kontynuacja2">
    <w:name w:val="List Continue 2"/>
    <w:basedOn w:val="Normalny"/>
    <w:uiPriority w:val="99"/>
    <w:unhideWhenUsed/>
    <w:rsid w:val="00FB4C69"/>
    <w:pPr>
      <w:spacing w:after="120" w:line="240" w:lineRule="auto"/>
      <w:ind w:left="566"/>
      <w:contextualSpacing/>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FB4C69"/>
    <w:pPr>
      <w:widowControl/>
      <w:numPr>
        <w:numId w:val="47"/>
      </w:numPr>
      <w:tabs>
        <w:tab w:val="clear" w:pos="714"/>
      </w:tabs>
      <w:suppressAutoHyphens w:val="0"/>
      <w:spacing w:after="120"/>
      <w:ind w:left="0" w:firstLine="210"/>
      <w:jc w:val="left"/>
    </w:pPr>
    <w:rPr>
      <w:rFonts w:eastAsia="Times New Roman"/>
      <w:color w:val="auto"/>
      <w:kern w:val="0"/>
      <w:sz w:val="24"/>
      <w:szCs w:val="24"/>
    </w:rPr>
  </w:style>
  <w:style w:type="character" w:customStyle="1" w:styleId="TekstpodstawowyzwciciemZnak">
    <w:name w:val="Tekst podstawowy z wcięciem Znak"/>
    <w:basedOn w:val="TekstpodstawowyZnak"/>
    <w:link w:val="Tekstpodstawowyzwciciem"/>
    <w:uiPriority w:val="99"/>
    <w:rsid w:val="00FB4C69"/>
    <w:rPr>
      <w:rFonts w:ascii="Times New Roman" w:eastAsia="Times New Roman" w:hAnsi="Times New Roman" w:cs="Times New Roman"/>
      <w:color w:val="000000"/>
      <w:kern w:val="1"/>
      <w:sz w:val="24"/>
      <w:szCs w:val="24"/>
      <w:lang w:eastAsia="pl-PL"/>
    </w:rPr>
  </w:style>
  <w:style w:type="paragraph" w:styleId="Tekstpodstawowyzwciciem2">
    <w:name w:val="Body Text First Indent 2"/>
    <w:basedOn w:val="Tekstpodstawowywcity"/>
    <w:link w:val="Tekstpodstawowyzwciciem2Znak"/>
    <w:uiPriority w:val="99"/>
    <w:unhideWhenUsed/>
    <w:rsid w:val="00FB4C69"/>
    <w:pPr>
      <w:spacing w:after="120" w:line="240" w:lineRule="auto"/>
      <w:ind w:left="283" w:firstLine="210"/>
      <w:jc w:val="left"/>
    </w:pPr>
  </w:style>
  <w:style w:type="character" w:customStyle="1" w:styleId="Tekstpodstawowyzwciciem2Znak">
    <w:name w:val="Tekst podstawowy z wcięciem 2 Znak"/>
    <w:basedOn w:val="TekstpodstawowywcityZnak"/>
    <w:link w:val="Tekstpodstawowyzwciciem2"/>
    <w:uiPriority w:val="99"/>
    <w:rsid w:val="00FB4C69"/>
    <w:rPr>
      <w:rFonts w:ascii="Times New Roman" w:eastAsia="Times New Roman" w:hAnsi="Times New Roman" w:cs="Times New Roman"/>
      <w:sz w:val="24"/>
      <w:szCs w:val="24"/>
      <w:lang w:eastAsia="pl-PL"/>
    </w:rPr>
  </w:style>
  <w:style w:type="paragraph" w:customStyle="1" w:styleId="Gwnytekst">
    <w:name w:val="Główny tekst"/>
    <w:basedOn w:val="Normalny"/>
    <w:uiPriority w:val="99"/>
    <w:rsid w:val="00FB4C69"/>
    <w:pPr>
      <w:spacing w:before="240" w:after="0" w:line="360" w:lineRule="auto"/>
      <w:jc w:val="both"/>
    </w:pPr>
    <w:rPr>
      <w:rFonts w:ascii="Times New Roman" w:eastAsia="Times New Roman" w:hAnsi="Times New Roman" w:cs="Times New Roman"/>
      <w:sz w:val="24"/>
      <w:szCs w:val="24"/>
      <w:lang w:eastAsia="pl-PL"/>
    </w:rPr>
  </w:style>
  <w:style w:type="character" w:styleId="Pogrubienie">
    <w:name w:val="Strong"/>
    <w:uiPriority w:val="22"/>
    <w:qFormat/>
    <w:rsid w:val="00FB4C69"/>
    <w:rPr>
      <w:b/>
      <w:bCs/>
    </w:rPr>
  </w:style>
  <w:style w:type="paragraph" w:customStyle="1" w:styleId="Tretekstu">
    <w:name w:val="Treść tekstu"/>
    <w:basedOn w:val="Domylnie"/>
    <w:rsid w:val="00FB4C69"/>
    <w:pPr>
      <w:jc w:val="both"/>
    </w:pPr>
  </w:style>
  <w:style w:type="paragraph" w:customStyle="1" w:styleId="Normalny10">
    <w:name w:val="Normalny1"/>
    <w:basedOn w:val="Normalny"/>
    <w:rsid w:val="00FB4C69"/>
    <w:pPr>
      <w:widowControl w:val="0"/>
      <w:autoSpaceDE w:val="0"/>
      <w:spacing w:after="0" w:line="240" w:lineRule="auto"/>
    </w:pPr>
    <w:rPr>
      <w:rFonts w:ascii="Times New Roman" w:eastAsia="Times New Roman" w:hAnsi="Times New Roman" w:cs="Times New Roman"/>
      <w:sz w:val="20"/>
      <w:szCs w:val="20"/>
    </w:rPr>
  </w:style>
  <w:style w:type="character" w:customStyle="1" w:styleId="stanowisko">
    <w:name w:val="stanowisko"/>
    <w:basedOn w:val="Domylnaczcionkaakapitu"/>
    <w:rsid w:val="00FB4C69"/>
  </w:style>
  <w:style w:type="character" w:customStyle="1" w:styleId="WW8Num2z0">
    <w:name w:val="WW8Num2z0"/>
    <w:rsid w:val="00FB4C69"/>
    <w:rPr>
      <w:rFonts w:ascii="Symbol" w:hAnsi="Symbol" w:cs="Symbol"/>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zwyk3ywciety">
    <w:name w:val="zwyk3y wciety"/>
    <w:basedOn w:val="anieprzypisu"/>
    <w:rsid w:val="00FB4C69"/>
    <w:pPr>
      <w:widowControl/>
      <w:numPr>
        <w:numId w:val="21"/>
      </w:numPr>
      <w:spacing w:after="60" w:line="360" w:lineRule="auto"/>
      <w:ind w:left="0" w:firstLine="396"/>
      <w:jc w:val="both"/>
    </w:pPr>
    <w:rPr>
      <w:snapToGrid/>
      <w:spacing w:val="0"/>
      <w:w w:val="100"/>
      <w:kern w:val="0"/>
      <w:position w:val="0"/>
      <w:sz w:val="22"/>
      <w:bdr w:val="none" w:sz="0" w:space="0" w:color="auto"/>
      <w:vertAlign w:val="baseline"/>
      <w:lang w:eastAsia="pl-PL"/>
    </w:rPr>
  </w:style>
  <w:style w:type="paragraph" w:styleId="Tekstprzypisukocowego">
    <w:name w:val="endnote text"/>
    <w:basedOn w:val="Normalny"/>
    <w:link w:val="TekstprzypisukocowegoZnak"/>
    <w:uiPriority w:val="99"/>
    <w:unhideWhenUsed/>
    <w:rsid w:val="00FB4C69"/>
    <w:pPr>
      <w:suppressAutoHyphens/>
      <w:spacing w:after="0" w:line="360" w:lineRule="auto"/>
    </w:pPr>
    <w:rPr>
      <w:rFonts w:ascii="Times New Roman" w:eastAsia="Times New Roman" w:hAnsi="Times New Roman" w:cs="Times New Roman"/>
      <w:sz w:val="20"/>
      <w:szCs w:val="20"/>
      <w:lang w:eastAsia="zh-CN"/>
    </w:rPr>
  </w:style>
  <w:style w:type="character" w:customStyle="1" w:styleId="TekstprzypisukocowegoZnak">
    <w:name w:val="Tekst przypisu końcowego Znak"/>
    <w:basedOn w:val="Domylnaczcionkaakapitu"/>
    <w:link w:val="Tekstprzypisukocowego"/>
    <w:uiPriority w:val="99"/>
    <w:rsid w:val="00FB4C69"/>
    <w:rPr>
      <w:rFonts w:ascii="Times New Roman" w:eastAsia="Times New Roman" w:hAnsi="Times New Roman" w:cs="Times New Roman"/>
      <w:sz w:val="20"/>
      <w:szCs w:val="20"/>
      <w:lang w:eastAsia="zh-CN"/>
    </w:rPr>
  </w:style>
  <w:style w:type="paragraph" w:customStyle="1" w:styleId="Tekstkomentarza1">
    <w:name w:val="Tekst komentarza1"/>
    <w:basedOn w:val="Normalny"/>
    <w:uiPriority w:val="99"/>
    <w:rsid w:val="00FB4C69"/>
    <w:pPr>
      <w:suppressAutoHyphens/>
      <w:spacing w:after="0" w:line="360" w:lineRule="auto"/>
    </w:pPr>
    <w:rPr>
      <w:rFonts w:ascii="Times New Roman" w:eastAsia="Times New Roman" w:hAnsi="Times New Roman" w:cs="Times New Roman"/>
      <w:sz w:val="20"/>
      <w:szCs w:val="20"/>
      <w:lang w:eastAsia="zh-CN"/>
    </w:rPr>
  </w:style>
  <w:style w:type="paragraph" w:customStyle="1" w:styleId="TableText">
    <w:name w:val="Table Text"/>
    <w:basedOn w:val="Normalny"/>
    <w:rsid w:val="00FB4C69"/>
    <w:pPr>
      <w:suppressAutoHyphens/>
      <w:spacing w:after="0" w:line="360" w:lineRule="auto"/>
    </w:pPr>
    <w:rPr>
      <w:rFonts w:ascii="Switzerland_Lightpl" w:eastAsia="Times New Roman" w:hAnsi="Switzerland_Lightpl" w:cs="Switzerland_Lightpl"/>
      <w:lang w:eastAsia="zh-CN"/>
    </w:rPr>
  </w:style>
  <w:style w:type="paragraph" w:customStyle="1" w:styleId="Tekstpodstawowyprogram3">
    <w:name w:val="Tekst podstawowy.program3"/>
    <w:rsid w:val="00FB4C69"/>
    <w:pPr>
      <w:widowControl w:val="0"/>
      <w:suppressAutoHyphens/>
      <w:spacing w:after="0" w:line="240" w:lineRule="auto"/>
      <w:jc w:val="both"/>
    </w:pPr>
    <w:rPr>
      <w:rFonts w:ascii="Times New Roman" w:eastAsia="Times New Roman" w:hAnsi="Times New Roman" w:cs="Times New Roman"/>
      <w:sz w:val="28"/>
      <w:szCs w:val="20"/>
      <w:lang w:eastAsia="pl-PL"/>
    </w:rPr>
  </w:style>
  <w:style w:type="paragraph" w:customStyle="1" w:styleId="Tekstpodstawowywcity31">
    <w:name w:val="Tekst podstawowy wcięty 31"/>
    <w:basedOn w:val="Normalny"/>
    <w:rsid w:val="00FB4C69"/>
    <w:pPr>
      <w:numPr>
        <w:numId w:val="48"/>
      </w:numPr>
      <w:tabs>
        <w:tab w:val="clear" w:pos="927"/>
        <w:tab w:val="left" w:pos="-2127"/>
      </w:tabs>
      <w:spacing w:after="0" w:line="240" w:lineRule="auto"/>
      <w:ind w:left="284" w:hanging="284"/>
      <w:jc w:val="both"/>
    </w:pPr>
    <w:rPr>
      <w:rFonts w:ascii="Times New Roman" w:eastAsia="Times New Roman" w:hAnsi="Times New Roman" w:cs="Times New Roman"/>
      <w:sz w:val="28"/>
      <w:szCs w:val="20"/>
      <w:lang w:eastAsia="pl-PL"/>
    </w:rPr>
  </w:style>
  <w:style w:type="paragraph" w:customStyle="1" w:styleId="BodyText21">
    <w:name w:val="Body Text 21"/>
    <w:basedOn w:val="Normalny"/>
    <w:rsid w:val="00FB4C69"/>
    <w:pPr>
      <w:widowControl w:val="0"/>
      <w:spacing w:after="0" w:line="480" w:lineRule="auto"/>
      <w:ind w:firstLine="709"/>
      <w:jc w:val="both"/>
    </w:pPr>
    <w:rPr>
      <w:rFonts w:ascii="Times New Roman" w:eastAsia="Times New Roman" w:hAnsi="Times New Roman" w:cs="Times New Roman"/>
      <w:snapToGrid w:val="0"/>
      <w:sz w:val="24"/>
      <w:szCs w:val="20"/>
      <w:lang w:eastAsia="pl-PL"/>
    </w:rPr>
  </w:style>
  <w:style w:type="paragraph" w:styleId="Lista3">
    <w:name w:val="List 3"/>
    <w:basedOn w:val="Normalny"/>
    <w:rsid w:val="00FB4C69"/>
    <w:pPr>
      <w:spacing w:after="0" w:line="240" w:lineRule="auto"/>
      <w:ind w:left="849" w:hanging="283"/>
    </w:pPr>
    <w:rPr>
      <w:rFonts w:ascii="Times New Roman" w:eastAsia="Times New Roman" w:hAnsi="Times New Roman" w:cs="Times New Roman"/>
      <w:sz w:val="20"/>
      <w:szCs w:val="20"/>
      <w:lang w:eastAsia="pl-PL"/>
    </w:rPr>
  </w:style>
  <w:style w:type="paragraph" w:styleId="Lista4">
    <w:name w:val="List 4"/>
    <w:basedOn w:val="Normalny"/>
    <w:rsid w:val="00FB4C69"/>
    <w:pPr>
      <w:spacing w:after="0" w:line="240" w:lineRule="auto"/>
      <w:ind w:left="1132" w:hanging="283"/>
    </w:pPr>
    <w:rPr>
      <w:rFonts w:ascii="Times New Roman" w:eastAsia="Times New Roman" w:hAnsi="Times New Roman" w:cs="Times New Roman"/>
      <w:sz w:val="20"/>
      <w:szCs w:val="20"/>
      <w:lang w:eastAsia="pl-PL"/>
    </w:rPr>
  </w:style>
  <w:style w:type="paragraph" w:styleId="Lista5">
    <w:name w:val="List 5"/>
    <w:basedOn w:val="Normalny"/>
    <w:rsid w:val="00FB4C69"/>
    <w:pPr>
      <w:spacing w:after="0" w:line="240" w:lineRule="auto"/>
      <w:ind w:left="1415" w:hanging="283"/>
    </w:pPr>
    <w:rPr>
      <w:rFonts w:ascii="Times New Roman" w:eastAsia="Times New Roman" w:hAnsi="Times New Roman" w:cs="Times New Roman"/>
      <w:sz w:val="20"/>
      <w:szCs w:val="20"/>
      <w:lang w:eastAsia="pl-PL"/>
    </w:rPr>
  </w:style>
  <w:style w:type="paragraph" w:styleId="Lista-kontynuacja">
    <w:name w:val="List Continue"/>
    <w:basedOn w:val="Normalny"/>
    <w:semiHidden/>
    <w:rsid w:val="00FB4C69"/>
    <w:pPr>
      <w:spacing w:after="120" w:line="240" w:lineRule="auto"/>
      <w:ind w:left="283"/>
    </w:pPr>
    <w:rPr>
      <w:rFonts w:ascii="Times New Roman" w:eastAsia="Times New Roman" w:hAnsi="Times New Roman" w:cs="Times New Roman"/>
      <w:sz w:val="20"/>
      <w:szCs w:val="20"/>
      <w:lang w:eastAsia="pl-PL"/>
    </w:rPr>
  </w:style>
  <w:style w:type="paragraph" w:styleId="Lista-kontynuacja3">
    <w:name w:val="List Continue 3"/>
    <w:basedOn w:val="Normalny"/>
    <w:semiHidden/>
    <w:rsid w:val="00FB4C69"/>
    <w:pPr>
      <w:spacing w:after="120" w:line="240" w:lineRule="auto"/>
      <w:ind w:left="849"/>
    </w:pPr>
    <w:rPr>
      <w:rFonts w:ascii="Times New Roman" w:eastAsia="Times New Roman" w:hAnsi="Times New Roman" w:cs="Times New Roman"/>
      <w:sz w:val="20"/>
      <w:szCs w:val="20"/>
      <w:lang w:eastAsia="pl-PL"/>
    </w:rPr>
  </w:style>
  <w:style w:type="paragraph" w:styleId="Lista-kontynuacja4">
    <w:name w:val="List Continue 4"/>
    <w:basedOn w:val="Normalny"/>
    <w:semiHidden/>
    <w:rsid w:val="00FB4C69"/>
    <w:pPr>
      <w:spacing w:after="120" w:line="240" w:lineRule="auto"/>
      <w:ind w:left="1132"/>
    </w:pPr>
    <w:rPr>
      <w:rFonts w:ascii="Times New Roman" w:eastAsia="Times New Roman" w:hAnsi="Times New Roman" w:cs="Times New Roman"/>
      <w:sz w:val="20"/>
      <w:szCs w:val="20"/>
      <w:lang w:eastAsia="pl-PL"/>
    </w:rPr>
  </w:style>
  <w:style w:type="paragraph" w:styleId="Listapunktowana5">
    <w:name w:val="List Bullet 5"/>
    <w:basedOn w:val="Normalny"/>
    <w:autoRedefine/>
    <w:semiHidden/>
    <w:rsid w:val="00FB4C69"/>
    <w:pPr>
      <w:numPr>
        <w:numId w:val="23"/>
      </w:numPr>
      <w:spacing w:after="0" w:line="240" w:lineRule="auto"/>
      <w:ind w:left="1050" w:hanging="525"/>
    </w:pPr>
    <w:rPr>
      <w:rFonts w:ascii="Times New Roman" w:eastAsia="Times New Roman" w:hAnsi="Times New Roman" w:cs="Times New Roman"/>
      <w:sz w:val="24"/>
      <w:szCs w:val="20"/>
      <w:lang w:eastAsia="pl-PL"/>
    </w:rPr>
  </w:style>
  <w:style w:type="paragraph" w:customStyle="1" w:styleId="Pisanie">
    <w:name w:val="Pisanie"/>
    <w:basedOn w:val="Normalny"/>
    <w:rsid w:val="00FB4C69"/>
    <w:pPr>
      <w:spacing w:after="120" w:line="240" w:lineRule="auto"/>
      <w:jc w:val="both"/>
    </w:pPr>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rsid w:val="00FB4C69"/>
    <w:rPr>
      <w:sz w:val="16"/>
      <w:szCs w:val="16"/>
    </w:rPr>
  </w:style>
  <w:style w:type="paragraph" w:customStyle="1" w:styleId="Styl">
    <w:name w:val="Styl"/>
    <w:rsid w:val="00FB4C69"/>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n">
    <w:name w:val="n"/>
    <w:basedOn w:val="Normalny"/>
    <w:rsid w:val="00FB4C69"/>
    <w:pPr>
      <w:spacing w:before="180" w:after="0" w:line="312" w:lineRule="auto"/>
      <w:ind w:firstLine="567"/>
      <w:jc w:val="both"/>
    </w:pPr>
    <w:rPr>
      <w:rFonts w:ascii="Times New Roman" w:eastAsia="Times New Roman" w:hAnsi="Times New Roman" w:cs="Times New Roman"/>
      <w:sz w:val="28"/>
      <w:szCs w:val="24"/>
      <w:lang w:eastAsia="pl-PL"/>
    </w:rPr>
  </w:style>
  <w:style w:type="paragraph" w:customStyle="1" w:styleId="b">
    <w:name w:val="b"/>
    <w:basedOn w:val="Normalny"/>
    <w:rsid w:val="00FB4C69"/>
    <w:pPr>
      <w:tabs>
        <w:tab w:val="num" w:pos="360"/>
        <w:tab w:val="num" w:pos="643"/>
        <w:tab w:val="num" w:pos="1134"/>
        <w:tab w:val="num" w:pos="1440"/>
      </w:tabs>
      <w:spacing w:before="480" w:after="120" w:line="312" w:lineRule="auto"/>
      <w:ind w:left="1134" w:hanging="777"/>
      <w:jc w:val="both"/>
    </w:pPr>
    <w:rPr>
      <w:rFonts w:ascii="Arial" w:eastAsia="Times New Roman" w:hAnsi="Arial" w:cs="Times New Roman"/>
      <w:b/>
      <w:sz w:val="32"/>
      <w:szCs w:val="20"/>
      <w:lang w:eastAsia="pl-PL"/>
    </w:rPr>
  </w:style>
  <w:style w:type="paragraph" w:styleId="Spistreci4">
    <w:name w:val="toc 4"/>
    <w:aliases w:val="Spis treści 4hadzia"/>
    <w:basedOn w:val="Normalny"/>
    <w:next w:val="Normalny"/>
    <w:autoRedefine/>
    <w:uiPriority w:val="39"/>
    <w:rsid w:val="00FB4C69"/>
    <w:pPr>
      <w:tabs>
        <w:tab w:val="right" w:leader="dot" w:pos="9071"/>
      </w:tabs>
      <w:spacing w:after="0" w:line="240" w:lineRule="auto"/>
      <w:ind w:left="720"/>
    </w:pPr>
    <w:rPr>
      <w:rFonts w:ascii="Times New Roman" w:eastAsia="Times New Roman" w:hAnsi="Times New Roman" w:cs="Times New Roman"/>
      <w:sz w:val="18"/>
      <w:szCs w:val="20"/>
      <w:lang w:eastAsia="pl-PL"/>
    </w:rPr>
  </w:style>
  <w:style w:type="paragraph" w:styleId="Spistreci9">
    <w:name w:val="toc 9"/>
    <w:basedOn w:val="Normalny"/>
    <w:next w:val="Normalny"/>
    <w:autoRedefine/>
    <w:rsid w:val="00FB4C69"/>
    <w:pPr>
      <w:spacing w:after="0" w:line="240" w:lineRule="auto"/>
      <w:ind w:left="1920"/>
    </w:pPr>
    <w:rPr>
      <w:rFonts w:ascii="Times New Roman" w:eastAsia="Times New Roman" w:hAnsi="Times New Roman" w:cs="Times New Roman"/>
      <w:sz w:val="24"/>
      <w:szCs w:val="24"/>
      <w:lang w:eastAsia="pl-PL"/>
    </w:rPr>
  </w:style>
  <w:style w:type="paragraph" w:customStyle="1" w:styleId="kr">
    <w:name w:val="kr"/>
    <w:basedOn w:val="n"/>
    <w:rsid w:val="00FB4C69"/>
    <w:pPr>
      <w:spacing w:line="288" w:lineRule="auto"/>
      <w:ind w:firstLine="0"/>
    </w:pPr>
    <w:rPr>
      <w:szCs w:val="28"/>
      <w:u w:val="single"/>
    </w:rPr>
  </w:style>
  <w:style w:type="paragraph" w:customStyle="1" w:styleId="m">
    <w:name w:val="m"/>
    <w:basedOn w:val="Normalny"/>
    <w:rsid w:val="00FB4C69"/>
    <w:pPr>
      <w:spacing w:after="0" w:line="240" w:lineRule="auto"/>
      <w:jc w:val="center"/>
    </w:pPr>
    <w:rPr>
      <w:rFonts w:ascii="Times New Roman" w:eastAsia="Times New Roman" w:hAnsi="Times New Roman" w:cs="Times New Roman"/>
      <w:sz w:val="20"/>
      <w:szCs w:val="20"/>
      <w:lang w:eastAsia="pl-PL"/>
    </w:rPr>
  </w:style>
  <w:style w:type="character" w:customStyle="1" w:styleId="mZnak">
    <w:name w:val="m Znak"/>
    <w:basedOn w:val="Domylnaczcionkaakapitu"/>
    <w:rsid w:val="00FB4C69"/>
    <w:rPr>
      <w:noProof w:val="0"/>
      <w:lang w:val="pl-PL" w:eastAsia="pl-PL" w:bidi="ar-SA"/>
    </w:rPr>
  </w:style>
  <w:style w:type="paragraph" w:customStyle="1" w:styleId="Kk">
    <w:name w:val="Kk"/>
    <w:basedOn w:val="-"/>
    <w:rsid w:val="00FB4C69"/>
    <w:pPr>
      <w:numPr>
        <w:ilvl w:val="0"/>
        <w:numId w:val="0"/>
      </w:numPr>
      <w:tabs>
        <w:tab w:val="clear" w:pos="357"/>
        <w:tab w:val="num" w:pos="360"/>
      </w:tabs>
      <w:spacing w:before="0" w:line="240" w:lineRule="auto"/>
      <w:ind w:left="360" w:hanging="360"/>
    </w:pPr>
  </w:style>
  <w:style w:type="paragraph" w:customStyle="1" w:styleId="Indeks">
    <w:name w:val="Indeks"/>
    <w:basedOn w:val="Normalny"/>
    <w:rsid w:val="00FB4C69"/>
    <w:pPr>
      <w:widowControl w:val="0"/>
      <w:suppressLineNumbers/>
      <w:suppressAutoHyphens/>
      <w:spacing w:after="0" w:line="360" w:lineRule="auto"/>
      <w:ind w:firstLine="680"/>
      <w:jc w:val="both"/>
    </w:pPr>
    <w:rPr>
      <w:rFonts w:ascii="Times New Roman" w:eastAsia="Times New Roman" w:hAnsi="Times New Roman" w:cs="Times New Roman"/>
      <w:sz w:val="24"/>
      <w:szCs w:val="20"/>
      <w:lang w:eastAsia="pl-PL"/>
    </w:rPr>
  </w:style>
  <w:style w:type="character" w:customStyle="1" w:styleId="GwnytekstZnak">
    <w:name w:val="Główny tekst Znak"/>
    <w:basedOn w:val="Domylnaczcionkaakapitu"/>
    <w:rsid w:val="00FB4C69"/>
    <w:rPr>
      <w:snapToGrid w:val="0"/>
      <w:sz w:val="28"/>
      <w:lang w:val="pl-PL" w:eastAsia="pl-PL" w:bidi="ar-SA"/>
    </w:rPr>
  </w:style>
  <w:style w:type="paragraph" w:customStyle="1" w:styleId="Style-Auto">
    <w:name w:val="Style - + Auto"/>
    <w:basedOn w:val="-"/>
    <w:link w:val="Style-AutoChar"/>
    <w:rsid w:val="00FB4C69"/>
    <w:rPr>
      <w:sz w:val="28"/>
      <w:szCs w:val="28"/>
    </w:rPr>
  </w:style>
  <w:style w:type="character" w:customStyle="1" w:styleId="Style-AutoChar">
    <w:name w:val="Style - + Auto Char"/>
    <w:basedOn w:val="-Char"/>
    <w:link w:val="Style-Auto"/>
    <w:rsid w:val="00FB4C69"/>
    <w:rPr>
      <w:rFonts w:ascii="Times New Roman" w:eastAsia="Times New Roman" w:hAnsi="Times New Roman" w:cs="Times New Roman"/>
      <w:sz w:val="28"/>
      <w:szCs w:val="28"/>
    </w:rPr>
  </w:style>
  <w:style w:type="paragraph" w:customStyle="1" w:styleId="kChar">
    <w:name w:val="k Char"/>
    <w:basedOn w:val="Normalny"/>
    <w:rsid w:val="00FB4C69"/>
    <w:pPr>
      <w:spacing w:after="0" w:line="288" w:lineRule="auto"/>
      <w:jc w:val="both"/>
    </w:pPr>
    <w:rPr>
      <w:rFonts w:ascii="Times New Roman" w:eastAsia="Times New Roman" w:hAnsi="Times New Roman" w:cs="Times New Roman"/>
      <w:sz w:val="24"/>
      <w:szCs w:val="24"/>
      <w:lang w:eastAsia="pl-PL"/>
    </w:rPr>
  </w:style>
  <w:style w:type="paragraph" w:customStyle="1" w:styleId="x">
    <w:name w:val="x"/>
    <w:basedOn w:val="Normalny"/>
    <w:rsid w:val="00FB4C69"/>
    <w:pPr>
      <w:tabs>
        <w:tab w:val="left" w:pos="1134"/>
      </w:tabs>
      <w:spacing w:before="180" w:after="0" w:line="307" w:lineRule="auto"/>
      <w:ind w:left="1134" w:hanging="1134"/>
      <w:jc w:val="both"/>
    </w:pPr>
    <w:rPr>
      <w:rFonts w:ascii="Times New Roman" w:eastAsia="Times New Roman" w:hAnsi="Times New Roman" w:cs="Times New Roman"/>
      <w:b/>
      <w:sz w:val="28"/>
      <w:szCs w:val="20"/>
      <w:lang w:eastAsia="pl-PL"/>
    </w:rPr>
  </w:style>
  <w:style w:type="paragraph" w:customStyle="1" w:styleId="Roma2">
    <w:name w:val="Roma 2"/>
    <w:basedOn w:val="Nagwek2"/>
    <w:next w:val="Roma3"/>
    <w:autoRedefine/>
    <w:rsid w:val="00FB4C69"/>
    <w:pPr>
      <w:numPr>
        <w:ilvl w:val="1"/>
        <w:numId w:val="26"/>
      </w:numPr>
      <w:spacing w:before="320" w:after="280" w:line="240" w:lineRule="auto"/>
    </w:pPr>
    <w:rPr>
      <w:rFonts w:ascii="Arial" w:hAnsi="Arial"/>
      <w:bCs w:val="0"/>
      <w:sz w:val="28"/>
      <w:szCs w:val="20"/>
    </w:rPr>
  </w:style>
  <w:style w:type="paragraph" w:customStyle="1" w:styleId="Roma4">
    <w:name w:val="Roma 4"/>
    <w:basedOn w:val="Nagwek4"/>
    <w:autoRedefine/>
    <w:uiPriority w:val="99"/>
    <w:rsid w:val="00FB4C69"/>
    <w:pPr>
      <w:numPr>
        <w:ilvl w:val="1"/>
        <w:numId w:val="22"/>
      </w:numPr>
      <w:tabs>
        <w:tab w:val="num" w:pos="540"/>
      </w:tabs>
      <w:spacing w:before="480" w:after="360"/>
      <w:ind w:right="0" w:hanging="1260"/>
      <w:jc w:val="both"/>
    </w:pPr>
    <w:rPr>
      <w:sz w:val="24"/>
      <w:lang w:eastAsia="pl-PL"/>
    </w:rPr>
  </w:style>
  <w:style w:type="paragraph" w:customStyle="1" w:styleId="Roma5">
    <w:name w:val="Roma 5"/>
    <w:basedOn w:val="Nagwek5"/>
    <w:autoRedefine/>
    <w:rsid w:val="00FB4C69"/>
    <w:pPr>
      <w:keepNext w:val="0"/>
      <w:tabs>
        <w:tab w:val="left" w:pos="709"/>
      </w:tabs>
      <w:overflowPunct/>
      <w:autoSpaceDE/>
      <w:autoSpaceDN/>
      <w:adjustRightInd/>
      <w:jc w:val="both"/>
      <w:textAlignment w:val="auto"/>
    </w:pPr>
    <w:rPr>
      <w:rFonts w:ascii="Times New Roman" w:hAnsi="Times New Roman"/>
      <w:b/>
      <w:sz w:val="24"/>
      <w:lang w:val="en-US"/>
    </w:rPr>
  </w:style>
  <w:style w:type="paragraph" w:customStyle="1" w:styleId="Roma1">
    <w:name w:val="Roma1"/>
    <w:basedOn w:val="Nagwek1"/>
    <w:autoRedefine/>
    <w:rsid w:val="00FB4C69"/>
    <w:pPr>
      <w:numPr>
        <w:numId w:val="26"/>
      </w:numPr>
      <w:spacing w:before="320" w:after="320" w:line="240" w:lineRule="auto"/>
      <w:jc w:val="left"/>
    </w:pPr>
    <w:rPr>
      <w:rFonts w:ascii="Arial" w:hAnsi="Arial"/>
      <w:bCs w:val="0"/>
      <w:caps/>
      <w:sz w:val="32"/>
      <w:szCs w:val="20"/>
    </w:rPr>
  </w:style>
  <w:style w:type="paragraph" w:customStyle="1" w:styleId="Nagwek10">
    <w:name w:val="Nag³ówek 1"/>
    <w:basedOn w:val="Normalny"/>
    <w:next w:val="Normalny"/>
    <w:rsid w:val="00FB4C69"/>
    <w:pPr>
      <w:keepNext/>
      <w:widowControl w:val="0"/>
      <w:spacing w:after="0" w:line="240" w:lineRule="auto"/>
      <w:jc w:val="both"/>
    </w:pPr>
    <w:rPr>
      <w:rFonts w:ascii="Times New Roman" w:eastAsia="Times New Roman" w:hAnsi="Times New Roman" w:cs="Times New Roman"/>
      <w:b/>
      <w:sz w:val="24"/>
      <w:szCs w:val="20"/>
      <w:lang w:eastAsia="pl-PL"/>
    </w:rPr>
  </w:style>
  <w:style w:type="character" w:customStyle="1" w:styleId="StandardowyZnak">
    <w:name w:val="Standardowy_ Znak"/>
    <w:basedOn w:val="Domylnaczcionkaakapitu"/>
    <w:rsid w:val="00FB4C69"/>
    <w:rPr>
      <w:noProof w:val="0"/>
      <w:spacing w:val="-3"/>
      <w:sz w:val="24"/>
      <w:lang w:val="en-US" w:eastAsia="pl-PL" w:bidi="ar-SA"/>
    </w:rPr>
  </w:style>
  <w:style w:type="paragraph" w:styleId="Spistreci1">
    <w:name w:val="toc 1"/>
    <w:basedOn w:val="Normalny"/>
    <w:next w:val="Normalny"/>
    <w:autoRedefine/>
    <w:uiPriority w:val="39"/>
    <w:rsid w:val="00FB4C69"/>
    <w:pPr>
      <w:widowControl w:val="0"/>
      <w:tabs>
        <w:tab w:val="num" w:pos="927"/>
        <w:tab w:val="num" w:pos="3603"/>
      </w:tabs>
      <w:autoSpaceDE w:val="0"/>
      <w:autoSpaceDN w:val="0"/>
      <w:spacing w:before="120" w:after="120" w:line="360" w:lineRule="auto"/>
      <w:ind w:left="3603" w:hanging="360"/>
      <w:jc w:val="both"/>
    </w:pPr>
    <w:rPr>
      <w:rFonts w:ascii="Times New Roman" w:eastAsia="Times New Roman" w:hAnsi="Times New Roman" w:cs="Arial"/>
      <w:lang w:eastAsia="pl-PL"/>
    </w:rPr>
  </w:style>
  <w:style w:type="paragraph" w:customStyle="1" w:styleId="Benia2">
    <w:name w:val="Benia 2"/>
    <w:basedOn w:val="Normalny"/>
    <w:rsid w:val="00FB4C69"/>
    <w:pPr>
      <w:tabs>
        <w:tab w:val="num" w:pos="926"/>
      </w:tabs>
      <w:spacing w:after="0" w:line="240" w:lineRule="auto"/>
      <w:ind w:left="926" w:hanging="360"/>
    </w:pPr>
    <w:rPr>
      <w:rFonts w:ascii="Times New Roman" w:eastAsia="Times New Roman" w:hAnsi="Times New Roman" w:cs="Times New Roman"/>
      <w:sz w:val="24"/>
      <w:szCs w:val="20"/>
      <w:lang w:eastAsia="pl-PL"/>
    </w:rPr>
  </w:style>
  <w:style w:type="paragraph" w:customStyle="1" w:styleId="Counter">
    <w:name w:val="Counter"/>
    <w:basedOn w:val="Normalny"/>
    <w:next w:val="Normalny"/>
    <w:rsid w:val="00FB4C69"/>
    <w:pPr>
      <w:tabs>
        <w:tab w:val="right" w:leader="dot" w:pos="8789"/>
      </w:tabs>
      <w:spacing w:after="120" w:line="360" w:lineRule="auto"/>
      <w:jc w:val="both"/>
    </w:pPr>
    <w:rPr>
      <w:rFonts w:ascii="Toronto" w:eastAsia="Times New Roman" w:hAnsi="Toronto" w:cs="Times New Roman"/>
      <w:color w:val="000000"/>
      <w:sz w:val="24"/>
      <w:szCs w:val="20"/>
      <w:lang w:eastAsia="pl-PL"/>
    </w:rPr>
  </w:style>
  <w:style w:type="paragraph" w:customStyle="1" w:styleId="atekst">
    <w:name w:val="a_tekst"/>
    <w:basedOn w:val="Normalny"/>
    <w:uiPriority w:val="99"/>
    <w:rsid w:val="00FB4C69"/>
    <w:pPr>
      <w:spacing w:before="120" w:after="0" w:line="264" w:lineRule="auto"/>
      <w:jc w:val="both"/>
    </w:pPr>
    <w:rPr>
      <w:rFonts w:ascii="Times New Roman" w:eastAsia="Times New Roman" w:hAnsi="Times New Roman" w:cs="Times New Roman"/>
      <w:sz w:val="24"/>
      <w:szCs w:val="20"/>
      <w:lang w:eastAsia="pl-PL"/>
    </w:rPr>
  </w:style>
  <w:style w:type="paragraph" w:styleId="Wcicienormalne">
    <w:name w:val="Normal Indent"/>
    <w:basedOn w:val="Normalny"/>
    <w:rsid w:val="00FB4C69"/>
    <w:pPr>
      <w:widowControl w:val="0"/>
      <w:spacing w:after="0" w:line="240" w:lineRule="auto"/>
      <w:ind w:left="708"/>
    </w:pPr>
    <w:rPr>
      <w:rFonts w:ascii="Times New Roman" w:eastAsia="Times New Roman" w:hAnsi="Times New Roman" w:cs="Times New Roman"/>
      <w:sz w:val="20"/>
      <w:szCs w:val="20"/>
      <w:lang w:eastAsia="pl-PL"/>
    </w:rPr>
  </w:style>
  <w:style w:type="paragraph" w:customStyle="1" w:styleId="Tekstwtabeli">
    <w:name w:val="Tekst w_tabeli"/>
    <w:uiPriority w:val="99"/>
    <w:rsid w:val="00FB4C69"/>
    <w:pPr>
      <w:spacing w:before="40" w:after="40" w:line="240" w:lineRule="auto"/>
    </w:pPr>
    <w:rPr>
      <w:rFonts w:ascii="SwitzerlandNarrow" w:eastAsia="Times New Roman" w:hAnsi="SwitzerlandNarrow" w:cs="Times New Roman"/>
      <w:sz w:val="20"/>
      <w:szCs w:val="20"/>
      <w:lang w:eastAsia="pl-PL"/>
    </w:rPr>
  </w:style>
  <w:style w:type="paragraph" w:customStyle="1" w:styleId="Opistabelwykreswrysunkw">
    <w:name w:val="Opis tabel wykresów rysunków"/>
    <w:basedOn w:val="Normalny"/>
    <w:next w:val="Normalny"/>
    <w:uiPriority w:val="99"/>
    <w:rsid w:val="00FB4C69"/>
    <w:pPr>
      <w:numPr>
        <w:numId w:val="50"/>
      </w:numPr>
      <w:tabs>
        <w:tab w:val="clear" w:pos="720"/>
      </w:tabs>
      <w:spacing w:before="120" w:after="0" w:line="240" w:lineRule="auto"/>
      <w:ind w:left="0" w:firstLine="0"/>
      <w:jc w:val="both"/>
    </w:pPr>
    <w:rPr>
      <w:rFonts w:ascii="Times New Roman" w:eastAsia="Times New Roman" w:hAnsi="Times New Roman" w:cs="Times New Roman"/>
      <w:b/>
      <w:sz w:val="24"/>
      <w:szCs w:val="20"/>
      <w:lang w:eastAsia="pl-PL"/>
    </w:rPr>
  </w:style>
  <w:style w:type="paragraph" w:customStyle="1" w:styleId="Tekstblokowy1">
    <w:name w:val="Tekst blokowy1"/>
    <w:basedOn w:val="Normalny"/>
    <w:rsid w:val="00FB4C69"/>
    <w:pPr>
      <w:numPr>
        <w:numId w:val="49"/>
      </w:numPr>
      <w:tabs>
        <w:tab w:val="clear" w:pos="360"/>
        <w:tab w:val="left" w:pos="5812"/>
      </w:tabs>
      <w:overflowPunct w:val="0"/>
      <w:autoSpaceDE w:val="0"/>
      <w:autoSpaceDN w:val="0"/>
      <w:adjustRightInd w:val="0"/>
      <w:spacing w:after="0" w:line="240" w:lineRule="auto"/>
      <w:ind w:left="142" w:right="426" w:firstLine="0"/>
      <w:textAlignment w:val="baseline"/>
    </w:pPr>
    <w:rPr>
      <w:rFonts w:ascii="Times New Roman" w:eastAsia="Times New Roman" w:hAnsi="Times New Roman" w:cs="Times New Roman"/>
      <w:sz w:val="24"/>
      <w:szCs w:val="20"/>
      <w:lang w:eastAsia="pl-PL"/>
    </w:rPr>
  </w:style>
  <w:style w:type="paragraph" w:customStyle="1" w:styleId="WW-Tekstpodstawowy3">
    <w:name w:val="WW-Tekst podstawowy 3"/>
    <w:basedOn w:val="Normalny"/>
    <w:rsid w:val="00FB4C69"/>
    <w:pPr>
      <w:widowControl w:val="0"/>
      <w:suppressAutoHyphens/>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pl-PL"/>
    </w:rPr>
  </w:style>
  <w:style w:type="paragraph" w:customStyle="1" w:styleId="Listanumerycznaznawiasem">
    <w:name w:val="Lista numeryczna z nawiasem"/>
    <w:basedOn w:val="Normalny"/>
    <w:rsid w:val="00FB4C69"/>
    <w:pPr>
      <w:tabs>
        <w:tab w:val="num" w:pos="360"/>
      </w:tabs>
      <w:spacing w:after="20" w:line="264" w:lineRule="auto"/>
      <w:ind w:left="360" w:hanging="360"/>
      <w:jc w:val="both"/>
    </w:pPr>
    <w:rPr>
      <w:rFonts w:ascii="Arial" w:eastAsia="Times New Roman" w:hAnsi="Arial" w:cs="Times New Roman"/>
      <w:color w:val="000000"/>
      <w:sz w:val="20"/>
      <w:szCs w:val="20"/>
      <w:lang w:eastAsia="pl-PL"/>
    </w:rPr>
  </w:style>
  <w:style w:type="paragraph" w:styleId="Spistreci8">
    <w:name w:val="toc 8"/>
    <w:basedOn w:val="Normalny"/>
    <w:next w:val="Normalny"/>
    <w:autoRedefine/>
    <w:rsid w:val="00FB4C69"/>
    <w:pPr>
      <w:spacing w:after="0" w:line="240" w:lineRule="auto"/>
      <w:ind w:left="1680"/>
    </w:pPr>
    <w:rPr>
      <w:rFonts w:ascii="Times New Roman" w:eastAsia="Times New Roman" w:hAnsi="Times New Roman" w:cs="Times New Roman"/>
      <w:sz w:val="24"/>
      <w:szCs w:val="24"/>
      <w:lang w:eastAsia="pl-PL"/>
    </w:rPr>
  </w:style>
  <w:style w:type="paragraph" w:customStyle="1" w:styleId="TabellenText">
    <w:name w:val="Tabellen Text"/>
    <w:rsid w:val="00FB4C69"/>
    <w:pPr>
      <w:spacing w:before="60" w:after="0" w:line="240" w:lineRule="auto"/>
      <w:jc w:val="both"/>
    </w:pPr>
    <w:rPr>
      <w:rFonts w:ascii="Arial" w:eastAsia="Times New Roman" w:hAnsi="Arial" w:cs="Times New Roman"/>
      <w:snapToGrid w:val="0"/>
      <w:color w:val="000000"/>
      <w:sz w:val="20"/>
      <w:szCs w:val="20"/>
      <w:lang w:val="de-DE" w:eastAsia="pl-PL"/>
    </w:rPr>
  </w:style>
  <w:style w:type="paragraph" w:customStyle="1" w:styleId="Zwyklytekst">
    <w:name w:val="Zwykly tekst"/>
    <w:basedOn w:val="Normalny"/>
    <w:rsid w:val="00FB4C69"/>
    <w:pPr>
      <w:spacing w:after="0" w:line="240" w:lineRule="auto"/>
    </w:pPr>
    <w:rPr>
      <w:rFonts w:ascii="Courier New" w:eastAsia="Times New Roman" w:hAnsi="Courier New" w:cs="Times New Roman"/>
      <w:sz w:val="20"/>
      <w:szCs w:val="20"/>
      <w:lang w:eastAsia="pl-PL"/>
    </w:rPr>
  </w:style>
  <w:style w:type="paragraph" w:customStyle="1" w:styleId="Artyku">
    <w:name w:val="Artykuł"/>
    <w:basedOn w:val="Normalny"/>
    <w:link w:val="ArtykuZnak"/>
    <w:rsid w:val="00FB4C69"/>
    <w:pPr>
      <w:tabs>
        <w:tab w:val="left" w:pos="357"/>
        <w:tab w:val="left" w:pos="533"/>
      </w:tabs>
      <w:spacing w:before="40" w:after="40" w:line="240" w:lineRule="auto"/>
      <w:jc w:val="center"/>
    </w:pPr>
    <w:rPr>
      <w:rFonts w:ascii="Arial" w:eastAsia="Times New Roman" w:hAnsi="Arial" w:cs="Times New Roman"/>
      <w:b/>
      <w:color w:val="000000"/>
      <w:sz w:val="18"/>
      <w:szCs w:val="20"/>
    </w:rPr>
  </w:style>
  <w:style w:type="paragraph" w:customStyle="1" w:styleId="Tekstpodstawowywciety">
    <w:name w:val="Tekst podstawowy wciety"/>
    <w:basedOn w:val="Normalny"/>
    <w:rsid w:val="00FB4C69"/>
    <w:pPr>
      <w:spacing w:after="120" w:line="240" w:lineRule="auto"/>
      <w:ind w:left="283"/>
      <w:jc w:val="both"/>
    </w:pPr>
    <w:rPr>
      <w:rFonts w:ascii="Arial" w:eastAsia="Times New Roman" w:hAnsi="Arial" w:cs="Times New Roman"/>
      <w:sz w:val="24"/>
      <w:szCs w:val="20"/>
      <w:lang w:eastAsia="pl-PL"/>
    </w:rPr>
  </w:style>
  <w:style w:type="paragraph" w:customStyle="1" w:styleId="Naglwek9">
    <w:name w:val="Naglówek 9"/>
    <w:basedOn w:val="Normalny"/>
    <w:next w:val="Normalny"/>
    <w:rsid w:val="00FB4C69"/>
    <w:pPr>
      <w:numPr>
        <w:numId w:val="51"/>
      </w:numPr>
      <w:tabs>
        <w:tab w:val="clear" w:pos="900"/>
      </w:tabs>
      <w:spacing w:before="240" w:after="60" w:line="240" w:lineRule="auto"/>
      <w:ind w:left="0" w:firstLine="0"/>
      <w:jc w:val="both"/>
      <w:outlineLvl w:val="8"/>
    </w:pPr>
    <w:rPr>
      <w:rFonts w:ascii="Arial" w:eastAsia="Times New Roman" w:hAnsi="Arial" w:cs="Times New Roman"/>
      <w:szCs w:val="20"/>
      <w:lang w:eastAsia="pl-PL"/>
    </w:rPr>
  </w:style>
  <w:style w:type="paragraph" w:styleId="Spistreci2">
    <w:name w:val="toc 2"/>
    <w:basedOn w:val="Normalny"/>
    <w:next w:val="Normalny"/>
    <w:autoRedefine/>
    <w:rsid w:val="00FB4C69"/>
    <w:pPr>
      <w:widowControl w:val="0"/>
      <w:numPr>
        <w:numId w:val="25"/>
      </w:numPr>
      <w:autoSpaceDE w:val="0"/>
      <w:autoSpaceDN w:val="0"/>
      <w:spacing w:before="120" w:after="240" w:line="240" w:lineRule="auto"/>
      <w:jc w:val="both"/>
    </w:pPr>
    <w:rPr>
      <w:rFonts w:ascii="Times New Roman" w:eastAsia="Times New Roman" w:hAnsi="Times New Roman" w:cs="Arial"/>
      <w:b/>
      <w:sz w:val="24"/>
      <w:lang w:eastAsia="pl-PL"/>
    </w:rPr>
  </w:style>
  <w:style w:type="paragraph" w:customStyle="1" w:styleId="Listanumerycznapodstawowa">
    <w:name w:val="Lista numeryczna podstawowa"/>
    <w:basedOn w:val="Normalny"/>
    <w:rsid w:val="00FB4C69"/>
    <w:pPr>
      <w:numPr>
        <w:numId w:val="24"/>
      </w:numPr>
      <w:tabs>
        <w:tab w:val="left" w:pos="357"/>
      </w:tabs>
      <w:spacing w:after="120" w:line="240" w:lineRule="auto"/>
    </w:pPr>
    <w:rPr>
      <w:rFonts w:ascii="Arial" w:eastAsia="Times New Roman" w:hAnsi="Arial" w:cs="Times New Roman"/>
      <w:color w:val="000000"/>
      <w:sz w:val="18"/>
      <w:szCs w:val="24"/>
      <w:lang w:eastAsia="pl-PL"/>
    </w:rPr>
  </w:style>
  <w:style w:type="paragraph" w:customStyle="1" w:styleId="Nagek4">
    <w:name w:val="Nagłóek 4"/>
    <w:basedOn w:val="Normalny"/>
    <w:autoRedefine/>
    <w:rsid w:val="00FB4C69"/>
    <w:pPr>
      <w:widowControl w:val="0"/>
      <w:autoSpaceDE w:val="0"/>
      <w:autoSpaceDN w:val="0"/>
      <w:spacing w:before="120" w:after="120" w:line="360" w:lineRule="auto"/>
      <w:jc w:val="both"/>
    </w:pPr>
    <w:rPr>
      <w:rFonts w:ascii="Times New Roman" w:eastAsia="Times New Roman" w:hAnsi="Times New Roman" w:cs="Arial"/>
      <w:b/>
      <w:lang w:eastAsia="pl-PL"/>
    </w:rPr>
  </w:style>
  <w:style w:type="paragraph" w:customStyle="1" w:styleId="redniawarto">
    <w:name w:val="rednia wartość"/>
    <w:basedOn w:val="Normalny"/>
    <w:uiPriority w:val="99"/>
    <w:rsid w:val="00FB4C69"/>
    <w:pPr>
      <w:tabs>
        <w:tab w:val="left" w:pos="567"/>
      </w:tabs>
      <w:spacing w:before="120" w:after="0" w:line="360" w:lineRule="auto"/>
      <w:jc w:val="both"/>
    </w:pPr>
    <w:rPr>
      <w:rFonts w:ascii="Arial" w:eastAsia="Times New Roman" w:hAnsi="Arial" w:cs="Times New Roman"/>
      <w:sz w:val="24"/>
      <w:szCs w:val="20"/>
      <w:lang w:eastAsia="pl-PL"/>
    </w:rPr>
  </w:style>
  <w:style w:type="character" w:customStyle="1" w:styleId="Znakiprzypiswdolnych">
    <w:name w:val="Znaki przypisów dolnych"/>
    <w:rsid w:val="00FB4C69"/>
  </w:style>
  <w:style w:type="character" w:styleId="Hipercze">
    <w:name w:val="Hyperlink"/>
    <w:basedOn w:val="Domylnaczcionkaakapitu"/>
    <w:rsid w:val="00FB4C69"/>
    <w:rPr>
      <w:rFonts w:ascii="Arial" w:hAnsi="Arial" w:cs="Arial" w:hint="default"/>
      <w:strike w:val="0"/>
      <w:dstrike w:val="0"/>
      <w:color w:val="244100"/>
      <w:sz w:val="20"/>
      <w:szCs w:val="20"/>
      <w:u w:val="none"/>
      <w:effect w:val="none"/>
    </w:rPr>
  </w:style>
  <w:style w:type="paragraph" w:customStyle="1" w:styleId="tab1">
    <w:name w:val="tab1"/>
    <w:basedOn w:val="Normalny"/>
    <w:rsid w:val="00FB4C69"/>
    <w:pPr>
      <w:spacing w:before="60" w:after="60" w:line="240" w:lineRule="auto"/>
    </w:pPr>
    <w:rPr>
      <w:rFonts w:ascii="Times New Roman" w:eastAsia="Times New Roman" w:hAnsi="Times New Roman" w:cs="Times New Roman"/>
      <w:sz w:val="16"/>
      <w:szCs w:val="20"/>
      <w:lang w:eastAsia="pl-PL"/>
    </w:rPr>
  </w:style>
  <w:style w:type="paragraph" w:customStyle="1" w:styleId="Naglwek81">
    <w:name w:val="Naglówek 81"/>
    <w:basedOn w:val="Normalny"/>
    <w:next w:val="Normalny"/>
    <w:uiPriority w:val="99"/>
    <w:rsid w:val="00FB4C69"/>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Naglwek7">
    <w:name w:val="Naglówek 7"/>
    <w:basedOn w:val="Normalny"/>
    <w:next w:val="Normalny"/>
    <w:rsid w:val="00FB4C69"/>
    <w:pPr>
      <w:spacing w:before="240" w:after="60" w:line="240" w:lineRule="auto"/>
      <w:jc w:val="both"/>
      <w:outlineLvl w:val="6"/>
    </w:pPr>
    <w:rPr>
      <w:rFonts w:ascii="Times New Roman" w:eastAsia="Times New Roman" w:hAnsi="Times New Roman" w:cs="Times New Roman"/>
      <w:sz w:val="24"/>
      <w:szCs w:val="24"/>
      <w:lang w:eastAsia="pl-PL"/>
    </w:rPr>
  </w:style>
  <w:style w:type="paragraph" w:customStyle="1" w:styleId="StylNaglwek4ArialNieKursywaZlewej0cmWysunicie1">
    <w:name w:val="Styl Naglówek 4 + Arial Nie Kursywa Z lewej:  0 cm Wysunięcie: ...1"/>
    <w:basedOn w:val="Normalny"/>
    <w:autoRedefine/>
    <w:rsid w:val="00FB4C69"/>
    <w:pPr>
      <w:keepNext/>
      <w:numPr>
        <w:numId w:val="27"/>
      </w:numPr>
      <w:spacing w:before="240" w:after="240" w:line="240" w:lineRule="auto"/>
      <w:ind w:left="0" w:firstLine="0"/>
      <w:outlineLvl w:val="3"/>
    </w:pPr>
    <w:rPr>
      <w:rFonts w:ascii="Arial" w:eastAsia="Times New Roman" w:hAnsi="Arial" w:cs="Times New Roman"/>
      <w:b/>
      <w:szCs w:val="24"/>
      <w:lang w:eastAsia="pl-PL"/>
    </w:rPr>
  </w:style>
  <w:style w:type="paragraph" w:styleId="Tekstblokowy">
    <w:name w:val="Block Text"/>
    <w:basedOn w:val="Normalny"/>
    <w:rsid w:val="00FB4C69"/>
    <w:pPr>
      <w:widowControl w:val="0"/>
      <w:autoSpaceDE w:val="0"/>
      <w:autoSpaceDN w:val="0"/>
      <w:spacing w:after="0" w:line="422" w:lineRule="exact"/>
      <w:ind w:left="426" w:right="220"/>
      <w:jc w:val="both"/>
    </w:pPr>
    <w:rPr>
      <w:rFonts w:ascii="Times New Roman" w:eastAsia="Times New Roman" w:hAnsi="Times New Roman" w:cs="Times New Roman"/>
      <w:sz w:val="24"/>
      <w:szCs w:val="24"/>
      <w:lang w:eastAsia="pl-PL"/>
    </w:rPr>
  </w:style>
  <w:style w:type="character" w:customStyle="1" w:styleId="Znakinumeracji">
    <w:name w:val="Znaki numeracji"/>
    <w:rsid w:val="00FB4C69"/>
  </w:style>
  <w:style w:type="character" w:customStyle="1" w:styleId="WW-WW8Num2z0">
    <w:name w:val="WW-WW8Num2z0"/>
    <w:rsid w:val="00FB4C69"/>
    <w:rPr>
      <w:rFonts w:ascii="Symbol" w:hAnsi="Symbol"/>
    </w:rPr>
  </w:style>
  <w:style w:type="paragraph" w:customStyle="1" w:styleId="Tekstpodstawowy210">
    <w:name w:val="Tekst podstawowy 21"/>
    <w:basedOn w:val="Normalny"/>
    <w:rsid w:val="00FB4C69"/>
    <w:pPr>
      <w:suppressAutoHyphens/>
      <w:spacing w:after="120" w:line="480" w:lineRule="auto"/>
    </w:pPr>
    <w:rPr>
      <w:rFonts w:ascii="Times New Roman" w:eastAsia="Calibri" w:hAnsi="Times New Roman" w:cs="Times New Roman"/>
      <w:sz w:val="24"/>
      <w:szCs w:val="24"/>
      <w:lang w:eastAsia="zh-CN"/>
    </w:rPr>
  </w:style>
  <w:style w:type="paragraph" w:customStyle="1" w:styleId="Tekstpodstawowy310">
    <w:name w:val="Tekst podstawowy 31"/>
    <w:basedOn w:val="Normalny"/>
    <w:rsid w:val="00FB4C69"/>
    <w:pPr>
      <w:suppressAutoHyphens/>
      <w:spacing w:after="0" w:line="360" w:lineRule="auto"/>
      <w:jc w:val="both"/>
    </w:pPr>
    <w:rPr>
      <w:rFonts w:ascii="Times New Roman" w:eastAsia="Calibri" w:hAnsi="Times New Roman" w:cs="Times New Roman"/>
      <w:sz w:val="24"/>
      <w:szCs w:val="24"/>
      <w:lang w:eastAsia="zh-CN"/>
    </w:rPr>
  </w:style>
  <w:style w:type="character" w:customStyle="1" w:styleId="FontStyle35">
    <w:name w:val="Font Style35"/>
    <w:uiPriority w:val="99"/>
    <w:rsid w:val="00FB4C69"/>
    <w:rPr>
      <w:rFonts w:ascii="Times New Roman" w:hAnsi="Times New Roman"/>
      <w:sz w:val="22"/>
    </w:rPr>
  </w:style>
  <w:style w:type="character" w:customStyle="1" w:styleId="FontStyle50">
    <w:name w:val="Font Style50"/>
    <w:uiPriority w:val="99"/>
    <w:rsid w:val="00FB4C69"/>
    <w:rPr>
      <w:rFonts w:ascii="Times New Roman" w:hAnsi="Times New Roman"/>
      <w:b/>
      <w:i/>
      <w:sz w:val="20"/>
    </w:rPr>
  </w:style>
  <w:style w:type="paragraph" w:customStyle="1" w:styleId="Style8">
    <w:name w:val="Style8"/>
    <w:basedOn w:val="Normalny"/>
    <w:uiPriority w:val="99"/>
    <w:rsid w:val="00FB4C69"/>
    <w:pPr>
      <w:widowControl w:val="0"/>
      <w:suppressAutoHyphens/>
      <w:autoSpaceDE w:val="0"/>
      <w:spacing w:after="0" w:line="240" w:lineRule="auto"/>
    </w:pPr>
    <w:rPr>
      <w:rFonts w:ascii="Times New Roman" w:eastAsia="Calibri" w:hAnsi="Times New Roman" w:cs="Times New Roman"/>
      <w:sz w:val="24"/>
      <w:szCs w:val="24"/>
      <w:lang w:eastAsia="zh-CN"/>
    </w:rPr>
  </w:style>
  <w:style w:type="paragraph" w:customStyle="1" w:styleId="Normalnymj">
    <w:name w:val="Normalny mój"/>
    <w:basedOn w:val="Normalny"/>
    <w:link w:val="NormalnymjZnak"/>
    <w:rsid w:val="00FB4C69"/>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FB4C69"/>
    <w:rPr>
      <w:rFonts w:ascii="Times New Roman" w:eastAsia="Times New Roman" w:hAnsi="Times New Roman" w:cs="Times New Roman"/>
      <w:sz w:val="24"/>
      <w:szCs w:val="24"/>
      <w:lang w:eastAsia="pl-PL"/>
    </w:rPr>
  </w:style>
  <w:style w:type="paragraph" w:customStyle="1" w:styleId="Zwykytekst2">
    <w:name w:val="Zwykły tekst2"/>
    <w:basedOn w:val="Normalny"/>
    <w:rsid w:val="00FB4C69"/>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paragraph" w:styleId="HTML-wstpniesformatowany">
    <w:name w:val="HTML Preformatted"/>
    <w:basedOn w:val="Normalny"/>
    <w:link w:val="HTML-wstpniesformatowanyZnak"/>
    <w:uiPriority w:val="99"/>
    <w:semiHidden/>
    <w:unhideWhenUsed/>
    <w:rsid w:val="00FB4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FB4C69"/>
    <w:rPr>
      <w:rFonts w:ascii="Courier New" w:eastAsia="Times New Roman" w:hAnsi="Courier New" w:cs="Courier New"/>
      <w:sz w:val="20"/>
      <w:szCs w:val="20"/>
      <w:lang w:eastAsia="pl-PL"/>
    </w:rPr>
  </w:style>
  <w:style w:type="character" w:customStyle="1" w:styleId="tabulatory">
    <w:name w:val="tabulatory"/>
    <w:basedOn w:val="Domylnaczcionkaakapitu"/>
    <w:rsid w:val="00FB4C69"/>
  </w:style>
  <w:style w:type="character" w:customStyle="1" w:styleId="txt-new">
    <w:name w:val="txt-new"/>
    <w:basedOn w:val="Domylnaczcionkaakapitu"/>
    <w:rsid w:val="00FB4C69"/>
  </w:style>
  <w:style w:type="paragraph" w:customStyle="1" w:styleId="ZnakZnakZnakZnakZnakZnak">
    <w:name w:val="Znak Znak 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paragraph" w:customStyle="1" w:styleId="Naglowek2">
    <w:name w:val="Naglowek2"/>
    <w:basedOn w:val="Normalny"/>
    <w:uiPriority w:val="99"/>
    <w:rsid w:val="00FB4C69"/>
    <w:pPr>
      <w:numPr>
        <w:ilvl w:val="1"/>
        <w:numId w:val="28"/>
      </w:numPr>
      <w:spacing w:after="0" w:line="240" w:lineRule="auto"/>
    </w:pPr>
    <w:rPr>
      <w:rFonts w:ascii="Times New Roman" w:eastAsia="Times New Roman" w:hAnsi="Times New Roman" w:cs="Times New Roman"/>
      <w:sz w:val="24"/>
      <w:szCs w:val="24"/>
      <w:lang w:eastAsia="pl-PL"/>
    </w:rPr>
  </w:style>
  <w:style w:type="paragraph" w:customStyle="1" w:styleId="Tesktwyrniony">
    <w:name w:val="Teskt wyróżniony"/>
    <w:uiPriority w:val="99"/>
    <w:rsid w:val="00FB4C69"/>
    <w:pPr>
      <w:keepNext/>
      <w:keepLines/>
      <w:widowControl w:val="0"/>
      <w:suppressAutoHyphens/>
      <w:autoSpaceDE w:val="0"/>
      <w:autoSpaceDN w:val="0"/>
      <w:adjustRightInd w:val="0"/>
      <w:spacing w:before="120" w:after="120" w:line="240" w:lineRule="auto"/>
    </w:pPr>
    <w:rPr>
      <w:rFonts w:ascii="Switzerland" w:eastAsia="Times New Roman" w:hAnsi="Switzerland" w:cs="Switzerland"/>
      <w:b/>
      <w:bCs/>
      <w:sz w:val="24"/>
      <w:szCs w:val="24"/>
      <w:lang w:eastAsia="pl-PL"/>
    </w:rPr>
  </w:style>
  <w:style w:type="paragraph" w:customStyle="1" w:styleId="8">
    <w:name w:val="8"/>
    <w:basedOn w:val="Normalny"/>
    <w:uiPriority w:val="99"/>
    <w:rsid w:val="00FB4C69"/>
    <w:pPr>
      <w:spacing w:after="0" w:line="240" w:lineRule="auto"/>
    </w:pPr>
    <w:rPr>
      <w:rFonts w:ascii="Times New Roman" w:eastAsia="Times New Roman" w:hAnsi="Times New Roman" w:cs="Times New Roman"/>
      <w:sz w:val="24"/>
      <w:szCs w:val="24"/>
      <w:lang w:eastAsia="pl-PL"/>
    </w:rPr>
  </w:style>
  <w:style w:type="paragraph" w:customStyle="1" w:styleId="Mapadokumentu1">
    <w:name w:val="Mapa dokumentu1"/>
    <w:basedOn w:val="Normalny"/>
    <w:link w:val="Mapadokumentu1Znak"/>
    <w:uiPriority w:val="99"/>
    <w:semiHidden/>
    <w:rsid w:val="00FB4C69"/>
    <w:pPr>
      <w:shd w:val="clear" w:color="auto" w:fill="000080"/>
      <w:spacing w:after="0" w:line="240" w:lineRule="auto"/>
    </w:pPr>
    <w:rPr>
      <w:rFonts w:ascii="Tahoma" w:eastAsia="Times New Roman" w:hAnsi="Tahoma" w:cs="Times New Roman"/>
      <w:sz w:val="24"/>
      <w:szCs w:val="24"/>
    </w:rPr>
  </w:style>
  <w:style w:type="character" w:customStyle="1" w:styleId="Mapadokumentu1Znak">
    <w:name w:val="Mapa dokumentu1 Znak"/>
    <w:link w:val="Mapadokumentu1"/>
    <w:uiPriority w:val="99"/>
    <w:semiHidden/>
    <w:locked/>
    <w:rsid w:val="00FB4C69"/>
    <w:rPr>
      <w:rFonts w:ascii="Tahoma" w:eastAsia="Times New Roman" w:hAnsi="Tahoma" w:cs="Times New Roman"/>
      <w:sz w:val="24"/>
      <w:szCs w:val="24"/>
      <w:shd w:val="clear" w:color="auto" w:fill="000080"/>
    </w:rPr>
  </w:style>
  <w:style w:type="character" w:customStyle="1" w:styleId="ZwykytekstZnak">
    <w:name w:val="Zwykły tekst Znak"/>
    <w:basedOn w:val="Domylnaczcionkaakapitu"/>
    <w:link w:val="Zwykytekst"/>
    <w:semiHidden/>
    <w:rsid w:val="00FB4C69"/>
    <w:rPr>
      <w:rFonts w:ascii="Courier New" w:hAnsi="Courier New" w:cs="Courier New"/>
    </w:rPr>
  </w:style>
  <w:style w:type="paragraph" w:styleId="Zwykytekst">
    <w:name w:val="Plain Text"/>
    <w:basedOn w:val="Normalny"/>
    <w:link w:val="ZwykytekstZnak"/>
    <w:semiHidden/>
    <w:rsid w:val="00FB4C69"/>
    <w:pPr>
      <w:spacing w:after="0" w:line="240" w:lineRule="auto"/>
    </w:pPr>
    <w:rPr>
      <w:rFonts w:ascii="Courier New" w:hAnsi="Courier New" w:cs="Courier New"/>
    </w:rPr>
  </w:style>
  <w:style w:type="character" w:customStyle="1" w:styleId="ZwykytekstZnak1">
    <w:name w:val="Zwykły tekst Znak1"/>
    <w:basedOn w:val="Domylnaczcionkaakapitu"/>
    <w:uiPriority w:val="99"/>
    <w:semiHidden/>
    <w:rsid w:val="00FB4C69"/>
    <w:rPr>
      <w:rFonts w:ascii="Consolas" w:hAnsi="Consolas" w:cs="Consolas"/>
      <w:sz w:val="21"/>
      <w:szCs w:val="21"/>
    </w:rPr>
  </w:style>
  <w:style w:type="paragraph" w:customStyle="1" w:styleId="BodyText22">
    <w:name w:val="Body Text 22"/>
    <w:basedOn w:val="Normalny"/>
    <w:rsid w:val="00FB4C69"/>
    <w:pPr>
      <w:widowControl w:val="0"/>
      <w:spacing w:after="0" w:line="240" w:lineRule="auto"/>
      <w:jc w:val="both"/>
    </w:pPr>
    <w:rPr>
      <w:rFonts w:ascii="Times New Roman" w:eastAsia="Times New Roman" w:hAnsi="Times New Roman" w:cs="Times New Roman"/>
      <w:b/>
      <w:bCs/>
      <w:sz w:val="24"/>
      <w:szCs w:val="24"/>
      <w:lang w:eastAsia="pl-PL"/>
    </w:rPr>
  </w:style>
  <w:style w:type="paragraph" w:customStyle="1" w:styleId="Aga1">
    <w:name w:val="Aga1"/>
    <w:basedOn w:val="Normalny"/>
    <w:uiPriority w:val="99"/>
    <w:rsid w:val="00FB4C69"/>
    <w:pPr>
      <w:spacing w:after="0" w:line="360" w:lineRule="auto"/>
      <w:jc w:val="both"/>
    </w:pPr>
    <w:rPr>
      <w:rFonts w:ascii="Tahoma" w:eastAsia="Times New Roman" w:hAnsi="Tahoma" w:cs="Tahoma"/>
      <w:color w:val="000000"/>
      <w:sz w:val="20"/>
      <w:szCs w:val="20"/>
      <w:lang w:eastAsia="pl-PL"/>
    </w:rPr>
  </w:style>
  <w:style w:type="paragraph" w:customStyle="1" w:styleId="Piotr-01">
    <w:name w:val="Piotr-01"/>
    <w:uiPriority w:val="99"/>
    <w:rsid w:val="00FB4C69"/>
    <w:pPr>
      <w:spacing w:after="0" w:line="360" w:lineRule="auto"/>
      <w:jc w:val="both"/>
    </w:pPr>
    <w:rPr>
      <w:rFonts w:ascii="Times New Roman" w:eastAsia="Times New Roman" w:hAnsi="Times New Roman" w:cs="Times New Roman"/>
      <w:noProof/>
      <w:sz w:val="24"/>
      <w:szCs w:val="24"/>
      <w:lang w:eastAsia="pl-PL"/>
    </w:rPr>
  </w:style>
  <w:style w:type="paragraph" w:customStyle="1" w:styleId="Kasinka">
    <w:name w:val="Kasinka"/>
    <w:basedOn w:val="Normalny"/>
    <w:uiPriority w:val="99"/>
    <w:rsid w:val="00FB4C69"/>
    <w:pPr>
      <w:spacing w:after="0" w:line="240" w:lineRule="auto"/>
      <w:jc w:val="both"/>
    </w:pPr>
    <w:rPr>
      <w:rFonts w:ascii="Times New Roman" w:eastAsia="Times New Roman" w:hAnsi="Times New Roman" w:cs="Times New Roman"/>
      <w:sz w:val="24"/>
      <w:szCs w:val="24"/>
      <w:lang w:eastAsia="pl-PL"/>
    </w:rPr>
  </w:style>
  <w:style w:type="character" w:customStyle="1" w:styleId="new1">
    <w:name w:val="new1"/>
    <w:uiPriority w:val="99"/>
    <w:rsid w:val="00FB4C69"/>
    <w:rPr>
      <w:color w:val="008000"/>
    </w:rPr>
  </w:style>
  <w:style w:type="paragraph" w:customStyle="1" w:styleId="ZWYKY0">
    <w:name w:val="ZWYKŁY"/>
    <w:basedOn w:val="Normalny"/>
    <w:uiPriority w:val="99"/>
    <w:rsid w:val="00FB4C69"/>
    <w:pPr>
      <w:spacing w:after="0" w:line="360" w:lineRule="auto"/>
      <w:jc w:val="both"/>
    </w:pPr>
    <w:rPr>
      <w:rFonts w:ascii="Times New Roman" w:eastAsia="Times New Roman" w:hAnsi="Times New Roman" w:cs="Times New Roman"/>
      <w:sz w:val="24"/>
      <w:szCs w:val="24"/>
      <w:lang w:eastAsia="pl-PL"/>
    </w:rPr>
  </w:style>
  <w:style w:type="paragraph" w:customStyle="1" w:styleId="StandardowyStandardowy2">
    <w:name w:val="Standardowy.Standardowy2"/>
    <w:uiPriority w:val="99"/>
    <w:rsid w:val="00FB4C69"/>
    <w:pPr>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eltit1">
    <w:name w:val="eltit1"/>
    <w:uiPriority w:val="99"/>
    <w:rsid w:val="00FB4C69"/>
    <w:rPr>
      <w:rFonts w:ascii="Verdana" w:hAnsi="Verdana" w:cs="Verdana"/>
      <w:color w:val="auto"/>
      <w:sz w:val="20"/>
      <w:szCs w:val="20"/>
    </w:rPr>
  </w:style>
  <w:style w:type="paragraph" w:customStyle="1" w:styleId="FrontPage3">
    <w:name w:val="FrontPage3"/>
    <w:basedOn w:val="Normalny"/>
    <w:next w:val="Tekstblokowy"/>
    <w:uiPriority w:val="99"/>
    <w:rsid w:val="00FB4C69"/>
    <w:pPr>
      <w:suppressAutoHyphens/>
      <w:spacing w:before="160" w:after="0" w:line="320" w:lineRule="exact"/>
      <w:jc w:val="both"/>
    </w:pPr>
    <w:rPr>
      <w:rFonts w:ascii="TrueHelveticaLight" w:eastAsia="Times New Roman" w:hAnsi="TrueHelveticaLight" w:cs="TrueHelveticaLight"/>
      <w:sz w:val="20"/>
      <w:szCs w:val="20"/>
      <w:lang w:val="en-GB" w:eastAsia="pl-PL"/>
    </w:rPr>
  </w:style>
  <w:style w:type="paragraph" w:styleId="Podtytu">
    <w:name w:val="Subtitle"/>
    <w:basedOn w:val="Normalny"/>
    <w:link w:val="PodtytuZnak"/>
    <w:qFormat/>
    <w:rsid w:val="00FB4C69"/>
    <w:pPr>
      <w:spacing w:after="0" w:line="240" w:lineRule="auto"/>
      <w:jc w:val="center"/>
    </w:pPr>
    <w:rPr>
      <w:rFonts w:ascii="Times New Roman" w:eastAsia="Times New Roman" w:hAnsi="Times New Roman" w:cs="Times New Roman"/>
      <w:b/>
      <w:bCs/>
      <w:sz w:val="24"/>
      <w:szCs w:val="24"/>
      <w:lang w:eastAsia="pl-PL"/>
    </w:rPr>
  </w:style>
  <w:style w:type="character" w:customStyle="1" w:styleId="PodtytuZnak">
    <w:name w:val="Podtytuł Znak"/>
    <w:basedOn w:val="Domylnaczcionkaakapitu"/>
    <w:link w:val="Podtytu"/>
    <w:rsid w:val="00FB4C69"/>
    <w:rPr>
      <w:rFonts w:ascii="Times New Roman" w:eastAsia="Times New Roman" w:hAnsi="Times New Roman" w:cs="Times New Roman"/>
      <w:b/>
      <w:bCs/>
      <w:sz w:val="24"/>
      <w:szCs w:val="24"/>
      <w:lang w:eastAsia="pl-PL"/>
    </w:rPr>
  </w:style>
  <w:style w:type="paragraph" w:customStyle="1" w:styleId="7">
    <w:name w:val="7"/>
    <w:basedOn w:val="Normalny"/>
    <w:next w:val="Nagwek"/>
    <w:uiPriority w:val="99"/>
    <w:rsid w:val="00FB4C6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customStyle="1" w:styleId="xl24">
    <w:name w:val="xl24"/>
    <w:basedOn w:val="Normalny"/>
    <w:uiPriority w:val="99"/>
    <w:rsid w:val="00FB4C69"/>
    <w:pPr>
      <w:spacing w:before="100" w:beforeAutospacing="1" w:after="100" w:afterAutospacing="1" w:line="240" w:lineRule="auto"/>
      <w:jc w:val="center"/>
      <w:textAlignment w:val="center"/>
    </w:pPr>
    <w:rPr>
      <w:rFonts w:ascii="Arial" w:eastAsia="Arial Unicode MS" w:hAnsi="Arial" w:cs="Arial"/>
      <w:sz w:val="24"/>
      <w:szCs w:val="24"/>
      <w:lang w:eastAsia="pl-PL"/>
    </w:rPr>
  </w:style>
  <w:style w:type="paragraph" w:customStyle="1" w:styleId="norm">
    <w:name w:val="norm"/>
    <w:basedOn w:val="Normalny"/>
    <w:uiPriority w:val="99"/>
    <w:rsid w:val="00FB4C69"/>
    <w:pPr>
      <w:spacing w:before="100" w:beforeAutospacing="1" w:after="100" w:afterAutospacing="1" w:line="240" w:lineRule="auto"/>
      <w:ind w:firstLine="567"/>
      <w:jc w:val="both"/>
    </w:pPr>
    <w:rPr>
      <w:rFonts w:ascii="Times New Roman" w:eastAsia="Times New Roman" w:hAnsi="Times New Roman" w:cs="Times New Roman"/>
      <w:sz w:val="24"/>
      <w:szCs w:val="24"/>
      <w:lang w:eastAsia="pl-PL"/>
    </w:rPr>
  </w:style>
  <w:style w:type="paragraph" w:customStyle="1" w:styleId="Punkt">
    <w:name w:val="Punkt"/>
    <w:basedOn w:val="Normalny"/>
    <w:rsid w:val="00FB4C69"/>
    <w:pPr>
      <w:keepLines/>
      <w:tabs>
        <w:tab w:val="decimal" w:pos="2041"/>
        <w:tab w:val="left" w:pos="4111"/>
        <w:tab w:val="decimal" w:pos="5245"/>
      </w:tabs>
      <w:spacing w:before="120" w:after="0" w:line="360" w:lineRule="auto"/>
      <w:ind w:left="709" w:right="851" w:hanging="284"/>
      <w:jc w:val="both"/>
    </w:pPr>
    <w:rPr>
      <w:rFonts w:ascii="Times New Roman" w:eastAsia="Times New Roman" w:hAnsi="Times New Roman" w:cs="Times New Roman"/>
      <w:sz w:val="24"/>
      <w:szCs w:val="24"/>
      <w:lang w:eastAsia="pl-PL"/>
    </w:rPr>
  </w:style>
  <w:style w:type="paragraph" w:customStyle="1" w:styleId="lidka">
    <w:name w:val="lidka"/>
    <w:basedOn w:val="Normalny"/>
    <w:uiPriority w:val="99"/>
    <w:rsid w:val="00FB4C69"/>
    <w:pPr>
      <w:overflowPunct w:val="0"/>
      <w:autoSpaceDE w:val="0"/>
      <w:autoSpaceDN w:val="0"/>
      <w:adjustRightInd w:val="0"/>
      <w:spacing w:after="0" w:line="240" w:lineRule="auto"/>
      <w:ind w:left="454"/>
      <w:jc w:val="both"/>
      <w:textAlignment w:val="baseline"/>
    </w:pPr>
    <w:rPr>
      <w:rFonts w:ascii="Times New Roman" w:eastAsia="Times New Roman" w:hAnsi="Times New Roman" w:cs="Times New Roman"/>
      <w:sz w:val="24"/>
      <w:szCs w:val="24"/>
      <w:lang w:eastAsia="pl-PL"/>
    </w:rPr>
  </w:style>
  <w:style w:type="paragraph" w:customStyle="1" w:styleId="4">
    <w:name w:val="4"/>
    <w:basedOn w:val="Normalny"/>
    <w:next w:val="Listapunktowana3"/>
    <w:autoRedefine/>
    <w:uiPriority w:val="99"/>
    <w:rsid w:val="00FB4C69"/>
    <w:pPr>
      <w:tabs>
        <w:tab w:val="num" w:pos="720"/>
      </w:tabs>
      <w:spacing w:after="0" w:line="240" w:lineRule="auto"/>
      <w:ind w:left="2127" w:hanging="360"/>
      <w:jc w:val="both"/>
    </w:pPr>
    <w:rPr>
      <w:rFonts w:ascii="Times New Roman" w:eastAsia="Times New Roman" w:hAnsi="Times New Roman" w:cs="Times New Roman"/>
      <w:sz w:val="24"/>
      <w:szCs w:val="24"/>
      <w:lang w:eastAsia="pl-PL"/>
    </w:rPr>
  </w:style>
  <w:style w:type="paragraph" w:customStyle="1" w:styleId="xl33">
    <w:name w:val="xl33"/>
    <w:basedOn w:val="Normalny"/>
    <w:uiPriority w:val="99"/>
    <w:rsid w:val="00FB4C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BodyText">
    <w:name w:val="-Body Text"/>
    <w:uiPriority w:val="99"/>
    <w:rsid w:val="00FB4C69"/>
    <w:pPr>
      <w:overflowPunct w:val="0"/>
      <w:autoSpaceDE w:val="0"/>
      <w:autoSpaceDN w:val="0"/>
      <w:adjustRightInd w:val="0"/>
      <w:spacing w:after="0" w:line="240" w:lineRule="auto"/>
      <w:textAlignment w:val="baseline"/>
    </w:pPr>
    <w:rPr>
      <w:rFonts w:ascii="TimesEE" w:eastAsia="Times New Roman" w:hAnsi="TimesEE" w:cs="TimesEE"/>
      <w:color w:val="000000"/>
      <w:sz w:val="24"/>
      <w:szCs w:val="24"/>
      <w:lang w:val="cs-CZ" w:eastAsia="pl-PL"/>
    </w:rPr>
  </w:style>
  <w:style w:type="paragraph" w:customStyle="1" w:styleId="nagwektabeli0">
    <w:name w:val="nagłówek tabeli"/>
    <w:basedOn w:val="Normalny"/>
    <w:uiPriority w:val="99"/>
    <w:rsid w:val="00FB4C69"/>
    <w:pPr>
      <w:spacing w:before="40" w:after="40" w:line="360" w:lineRule="auto"/>
      <w:jc w:val="center"/>
    </w:pPr>
    <w:rPr>
      <w:rFonts w:ascii="Arial" w:eastAsia="Times New Roman" w:hAnsi="Arial" w:cs="Arial"/>
      <w:b/>
      <w:bCs/>
      <w:i/>
      <w:iCs/>
      <w:sz w:val="20"/>
      <w:szCs w:val="20"/>
      <w:lang w:eastAsia="pl-PL"/>
    </w:rPr>
  </w:style>
  <w:style w:type="paragraph" w:customStyle="1" w:styleId="bulety">
    <w:name w:val="bulety"/>
    <w:basedOn w:val="Normalny"/>
    <w:uiPriority w:val="99"/>
    <w:rsid w:val="00FB4C69"/>
    <w:pPr>
      <w:spacing w:before="60" w:after="60" w:line="360" w:lineRule="auto"/>
      <w:jc w:val="both"/>
    </w:pPr>
    <w:rPr>
      <w:rFonts w:ascii="Arial" w:eastAsia="Times New Roman" w:hAnsi="Arial" w:cs="Arial"/>
      <w:sz w:val="24"/>
      <w:szCs w:val="24"/>
      <w:lang w:eastAsia="pl-PL"/>
    </w:rPr>
  </w:style>
  <w:style w:type="paragraph" w:customStyle="1" w:styleId="Tekstpodstawowywcity310">
    <w:name w:val="Tekst podstawowy wcięty 31"/>
    <w:basedOn w:val="Normalny"/>
    <w:rsid w:val="00FB4C69"/>
    <w:pPr>
      <w:overflowPunct w:val="0"/>
      <w:autoSpaceDE w:val="0"/>
      <w:autoSpaceDN w:val="0"/>
      <w:adjustRightInd w:val="0"/>
      <w:spacing w:after="0" w:line="240" w:lineRule="auto"/>
      <w:ind w:left="1086" w:hanging="181"/>
      <w:textAlignment w:val="baseline"/>
    </w:pPr>
    <w:rPr>
      <w:rFonts w:ascii="Times New Roman" w:eastAsia="Times New Roman" w:hAnsi="Times New Roman" w:cs="Times New Roman"/>
      <w:sz w:val="24"/>
      <w:szCs w:val="24"/>
      <w:vertAlign w:val="subscript"/>
      <w:lang w:eastAsia="pl-PL"/>
    </w:rPr>
  </w:style>
  <w:style w:type="paragraph" w:customStyle="1" w:styleId="Podpunkt">
    <w:name w:val="Podpunkt"/>
    <w:basedOn w:val="Normalny"/>
    <w:uiPriority w:val="99"/>
    <w:rsid w:val="00FB4C69"/>
    <w:pPr>
      <w:widowControl w:val="0"/>
      <w:spacing w:after="120" w:line="240" w:lineRule="auto"/>
      <w:ind w:left="567" w:hanging="567"/>
    </w:pPr>
    <w:rPr>
      <w:rFonts w:ascii="Arial" w:eastAsia="Times New Roman" w:hAnsi="Arial" w:cs="Arial"/>
      <w:sz w:val="24"/>
      <w:szCs w:val="24"/>
      <w:lang w:eastAsia="pl-PL"/>
    </w:rPr>
  </w:style>
  <w:style w:type="paragraph" w:customStyle="1" w:styleId="tytul">
    <w:name w:val="tytul"/>
    <w:basedOn w:val="Normalny"/>
    <w:uiPriority w:val="99"/>
    <w:rsid w:val="00FB4C69"/>
    <w:pPr>
      <w:shd w:val="clear" w:color="auto" w:fill="C2CFDF"/>
      <w:spacing w:after="240" w:line="240" w:lineRule="auto"/>
      <w:jc w:val="center"/>
    </w:pPr>
    <w:rPr>
      <w:rFonts w:ascii="Verdana" w:eastAsia="Times New Roman" w:hAnsi="Verdana" w:cs="Verdana"/>
      <w:b/>
      <w:bCs/>
      <w:color w:val="000000"/>
      <w:sz w:val="21"/>
      <w:szCs w:val="21"/>
      <w:lang w:eastAsia="pl-PL"/>
    </w:rPr>
  </w:style>
  <w:style w:type="paragraph" w:customStyle="1" w:styleId="OGGETTO">
    <w:name w:val="OGGETTO"/>
    <w:uiPriority w:val="99"/>
    <w:rsid w:val="00FB4C69"/>
    <w:pPr>
      <w:tabs>
        <w:tab w:val="left" w:pos="1418"/>
      </w:tabs>
      <w:spacing w:after="0" w:line="360" w:lineRule="exact"/>
      <w:ind w:left="1418" w:right="851" w:hanging="1418"/>
      <w:jc w:val="both"/>
    </w:pPr>
    <w:rPr>
      <w:rFonts w:ascii="Helvetica" w:eastAsia="Times New Roman" w:hAnsi="Helvetica" w:cs="Helvetica"/>
      <w:sz w:val="24"/>
      <w:szCs w:val="24"/>
      <w:lang w:val="it-IT"/>
    </w:rPr>
  </w:style>
  <w:style w:type="character" w:customStyle="1" w:styleId="LegendaZnakZnakZnakZnakZnakZnakZnak">
    <w:name w:val="Legenda Znak Znak Znak Znak Znak Znak Znak"/>
    <w:aliases w:val="Legenda Znak Znak Znak Znak Znak Znak Znak Znak Znak Z,Legenda Znak Znak Z,Legenda Znak Znak1"/>
    <w:uiPriority w:val="99"/>
    <w:rsid w:val="00FB4C69"/>
    <w:rPr>
      <w:rFonts w:ascii="Arial" w:hAnsi="Arial" w:cs="Arial"/>
      <w:i/>
      <w:iCs/>
      <w:sz w:val="24"/>
      <w:szCs w:val="24"/>
      <w:lang w:val="pl-PL" w:eastAsia="pl-PL"/>
    </w:rPr>
  </w:style>
  <w:style w:type="character" w:customStyle="1" w:styleId="ZnakZnak">
    <w:name w:val="Znak Znak"/>
    <w:uiPriority w:val="99"/>
    <w:rsid w:val="00FB4C69"/>
    <w:rPr>
      <w:b/>
      <w:bCs/>
      <w:sz w:val="24"/>
      <w:szCs w:val="24"/>
      <w:lang w:val="pl-PL" w:eastAsia="pl-PL"/>
    </w:rPr>
  </w:style>
  <w:style w:type="paragraph" w:customStyle="1" w:styleId="Akapit">
    <w:name w:val="Akapit"/>
    <w:basedOn w:val="Normalny"/>
    <w:uiPriority w:val="99"/>
    <w:rsid w:val="00FB4C69"/>
    <w:pPr>
      <w:spacing w:after="0" w:line="360" w:lineRule="auto"/>
      <w:ind w:firstLine="709"/>
      <w:jc w:val="both"/>
    </w:pPr>
    <w:rPr>
      <w:rFonts w:ascii="Times New Roman" w:eastAsia="Times New Roman" w:hAnsi="Times New Roman" w:cs="Times New Roman"/>
      <w:sz w:val="24"/>
      <w:szCs w:val="24"/>
      <w:lang w:eastAsia="pl-PL"/>
    </w:rPr>
  </w:style>
  <w:style w:type="character" w:customStyle="1" w:styleId="program3ZnakZnakZnak1">
    <w:name w:val="program3 Znak Znak Znak1"/>
    <w:aliases w:val="program3 Znak Znak Znak Znak1,program3 Znak Znak2"/>
    <w:uiPriority w:val="99"/>
    <w:rsid w:val="00FB4C69"/>
    <w:rPr>
      <w:rFonts w:ascii="Arial" w:hAnsi="Arial" w:cs="Arial"/>
      <w:sz w:val="28"/>
      <w:szCs w:val="28"/>
      <w:lang w:val="pl-PL" w:eastAsia="pl-PL"/>
    </w:rPr>
  </w:style>
  <w:style w:type="paragraph" w:customStyle="1" w:styleId="Naglowek1">
    <w:name w:val="Naglowek1"/>
    <w:basedOn w:val="Normalny"/>
    <w:uiPriority w:val="99"/>
    <w:rsid w:val="00FB4C69"/>
    <w:pPr>
      <w:numPr>
        <w:numId w:val="29"/>
      </w:numPr>
      <w:tabs>
        <w:tab w:val="num" w:pos="926"/>
      </w:tabs>
      <w:spacing w:after="0" w:line="240" w:lineRule="auto"/>
      <w:ind w:left="926"/>
    </w:pPr>
    <w:rPr>
      <w:rFonts w:ascii="Times New Roman" w:eastAsia="Times New Roman" w:hAnsi="Times New Roman" w:cs="Times New Roman"/>
      <w:sz w:val="24"/>
      <w:szCs w:val="24"/>
      <w:lang w:eastAsia="pl-PL"/>
    </w:rPr>
  </w:style>
  <w:style w:type="paragraph" w:customStyle="1" w:styleId="Naglowek3">
    <w:name w:val="Naglowek3"/>
    <w:basedOn w:val="Normalny"/>
    <w:uiPriority w:val="99"/>
    <w:rsid w:val="00FB4C69"/>
    <w:pPr>
      <w:tabs>
        <w:tab w:val="num" w:pos="720"/>
        <w:tab w:val="num" w:pos="926"/>
        <w:tab w:val="num" w:pos="2160"/>
      </w:tabs>
      <w:spacing w:after="0" w:line="240" w:lineRule="auto"/>
      <w:ind w:left="720" w:hanging="720"/>
    </w:pPr>
    <w:rPr>
      <w:rFonts w:ascii="Times New Roman" w:eastAsia="Times New Roman" w:hAnsi="Times New Roman" w:cs="Times New Roman"/>
      <w:sz w:val="24"/>
      <w:szCs w:val="24"/>
      <w:lang w:eastAsia="pl-PL"/>
    </w:rPr>
  </w:style>
  <w:style w:type="character" w:customStyle="1" w:styleId="ZnakZnak10">
    <w:name w:val="Znak Znak10"/>
    <w:uiPriority w:val="99"/>
    <w:rsid w:val="00FB4C69"/>
    <w:rPr>
      <w:rFonts w:ascii="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ZnakZnakZnakZnak">
    <w:name w:val="Znak Znak Znak3 Znak Znak Znak Znak Znak Znak Znak Znak Znak Znak Znak Znak Znak Znak Znak Znak Znak Znak Znak Znak Znak Znak Znak Znak Znak Znak Znak Znak Znak Znak Znak Znak Znak Znak Znak Znak Znak Znak Znak Znak"/>
    <w:basedOn w:val="Normalny"/>
    <w:uiPriority w:val="99"/>
    <w:rsid w:val="00FB4C69"/>
    <w:pPr>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FB4C69"/>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ZnakZnakZnakZnak0">
    <w:name w:val="Znak Znak Znak3 Znak Znak Znak Znak Znak Znak Znak Znak Znak Znak Znak Znak Znak Znak Znak Znak Znak Znak Znak Znak Znak Znak Znak Znak Znak Znak Znak Znak Znak Znak Znak Znak Znak Znak Znak Znak 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
    <w:name w:val="Znak Znak Znak Znak Znak 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character" w:customStyle="1" w:styleId="FontStyle56">
    <w:name w:val="Font Style56"/>
    <w:rsid w:val="00FB4C69"/>
    <w:rPr>
      <w:rFonts w:ascii="Times New Roman" w:hAnsi="Times New Roman" w:cs="Times New Roman"/>
      <w:sz w:val="24"/>
      <w:szCs w:val="24"/>
    </w:rPr>
  </w:style>
  <w:style w:type="paragraph" w:customStyle="1" w:styleId="ZnakZnakZnak3ZnakZnakZnakZnakZnakZnakZnakZnakZnakZnakZnakZnakZnak">
    <w:name w:val="Znak Znak Znak3 Znak Znak Znak Znak Znak Znak Znak Znak Znak 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paragraph" w:customStyle="1" w:styleId="ZnakZnakZnakZnak">
    <w:name w:val="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character" w:customStyle="1" w:styleId="Znak8Znak">
    <w:name w:val="Znak8 Znak"/>
    <w:locked/>
    <w:rsid w:val="00FB4C69"/>
    <w:rPr>
      <w:sz w:val="24"/>
      <w:szCs w:val="24"/>
      <w:lang w:val="pl-PL" w:eastAsia="pl-PL"/>
    </w:rPr>
  </w:style>
  <w:style w:type="paragraph" w:customStyle="1" w:styleId="ZnakZnakZnakZnakZnakZnakZnakZnakZnak1">
    <w:name w:val="Znak Znak Znak Znak Znak Znak Znak Znak Znak1"/>
    <w:basedOn w:val="Normalny"/>
    <w:rsid w:val="00FB4C69"/>
    <w:pPr>
      <w:spacing w:after="0"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nhideWhenUsed/>
    <w:rsid w:val="00FB4C69"/>
    <w:rPr>
      <w:color w:val="800080"/>
      <w:u w:val="single"/>
    </w:rPr>
  </w:style>
  <w:style w:type="paragraph" w:customStyle="1" w:styleId="font5">
    <w:name w:val="font5"/>
    <w:basedOn w:val="Normalny"/>
    <w:rsid w:val="00FB4C69"/>
    <w:pPr>
      <w:spacing w:before="100" w:beforeAutospacing="1" w:after="100" w:afterAutospacing="1" w:line="240" w:lineRule="auto"/>
    </w:pPr>
    <w:rPr>
      <w:rFonts w:ascii="Times New Roman" w:eastAsia="Times New Roman" w:hAnsi="Times New Roman" w:cs="Times New Roman"/>
      <w:b/>
      <w:bCs/>
      <w:color w:val="000000"/>
      <w:sz w:val="18"/>
      <w:szCs w:val="18"/>
      <w:lang w:eastAsia="pl-PL"/>
    </w:rPr>
  </w:style>
  <w:style w:type="paragraph" w:customStyle="1" w:styleId="xl63">
    <w:name w:val="xl63"/>
    <w:basedOn w:val="Normalny"/>
    <w:rsid w:val="00FB4C69"/>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FB4C69"/>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5">
    <w:name w:val="xl65"/>
    <w:basedOn w:val="Normalny"/>
    <w:rsid w:val="00FB4C69"/>
    <w:pPr>
      <w:pBdr>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66">
    <w:name w:val="xl66"/>
    <w:basedOn w:val="Normalny"/>
    <w:rsid w:val="00FB4C69"/>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7">
    <w:name w:val="xl67"/>
    <w:basedOn w:val="Normalny"/>
    <w:rsid w:val="00FB4C69"/>
    <w:pPr>
      <w:pBdr>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8">
    <w:name w:val="xl68"/>
    <w:basedOn w:val="Normalny"/>
    <w:rsid w:val="00FB4C69"/>
    <w:pPr>
      <w:pBdr>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9">
    <w:name w:val="xl69"/>
    <w:basedOn w:val="Normalny"/>
    <w:rsid w:val="00FB4C69"/>
    <w:pPr>
      <w:pBdr>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0">
    <w:name w:val="xl70"/>
    <w:basedOn w:val="Normalny"/>
    <w:rsid w:val="00FB4C69"/>
    <w:pPr>
      <w:pBdr>
        <w:bottom w:val="double" w:sz="6" w:space="0" w:color="auto"/>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1">
    <w:name w:val="xl71"/>
    <w:basedOn w:val="Normalny"/>
    <w:rsid w:val="00FB4C69"/>
    <w:pPr>
      <w:pBdr>
        <w:top w:val="double" w:sz="6" w:space="0" w:color="auto"/>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2">
    <w:name w:val="xl72"/>
    <w:basedOn w:val="Normalny"/>
    <w:rsid w:val="00FB4C69"/>
    <w:pPr>
      <w:pBdr>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3">
    <w:name w:val="xl73"/>
    <w:basedOn w:val="Normalny"/>
    <w:rsid w:val="00FB4C69"/>
    <w:pPr>
      <w:pBdr>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4">
    <w:name w:val="xl74"/>
    <w:basedOn w:val="Normalny"/>
    <w:rsid w:val="00FB4C69"/>
    <w:pPr>
      <w:pBdr>
        <w:top w:val="single" w:sz="4"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5">
    <w:name w:val="xl75"/>
    <w:basedOn w:val="Normalny"/>
    <w:rsid w:val="00FB4C69"/>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6">
    <w:name w:val="xl76"/>
    <w:basedOn w:val="Normalny"/>
    <w:rsid w:val="00FB4C69"/>
    <w:pPr>
      <w:pBdr>
        <w:left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7">
    <w:name w:val="xl77"/>
    <w:basedOn w:val="Normalny"/>
    <w:rsid w:val="00FB4C69"/>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8">
    <w:name w:val="xl78"/>
    <w:basedOn w:val="Normalny"/>
    <w:rsid w:val="00FB4C69"/>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9">
    <w:name w:val="xl79"/>
    <w:basedOn w:val="Normalny"/>
    <w:rsid w:val="00FB4C69"/>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0">
    <w:name w:val="xl80"/>
    <w:basedOn w:val="Normalny"/>
    <w:rsid w:val="00FB4C69"/>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1">
    <w:name w:val="xl81"/>
    <w:basedOn w:val="Normalny"/>
    <w:rsid w:val="00FB4C69"/>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2">
    <w:name w:val="xl82"/>
    <w:basedOn w:val="Normalny"/>
    <w:rsid w:val="00FB4C69"/>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3">
    <w:name w:val="xl83"/>
    <w:basedOn w:val="Normalny"/>
    <w:rsid w:val="00FB4C69"/>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4">
    <w:name w:val="xl84"/>
    <w:basedOn w:val="Normalny"/>
    <w:rsid w:val="00FB4C69"/>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5">
    <w:name w:val="xl85"/>
    <w:basedOn w:val="Normalny"/>
    <w:rsid w:val="00FB4C69"/>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western">
    <w:name w:val="western"/>
    <w:basedOn w:val="Normalny"/>
    <w:rsid w:val="00FB4C69"/>
    <w:pPr>
      <w:autoSpaceDN w:val="0"/>
      <w:spacing w:before="100" w:after="100" w:line="240" w:lineRule="auto"/>
      <w:jc w:val="both"/>
    </w:pPr>
    <w:rPr>
      <w:rFonts w:ascii="Times New Roman" w:eastAsia="Times New Roman" w:hAnsi="Times New Roman" w:cs="Times New Roman"/>
      <w:sz w:val="28"/>
      <w:szCs w:val="28"/>
      <w:lang w:eastAsia="pl-PL"/>
    </w:rPr>
  </w:style>
  <w:style w:type="paragraph" w:styleId="Spistreci3">
    <w:name w:val="toc 3"/>
    <w:basedOn w:val="Normalny"/>
    <w:next w:val="Normalny"/>
    <w:autoRedefine/>
    <w:uiPriority w:val="39"/>
    <w:rsid w:val="00FB4C69"/>
    <w:pPr>
      <w:spacing w:after="0" w:line="240" w:lineRule="auto"/>
      <w:ind w:left="400"/>
    </w:pPr>
    <w:rPr>
      <w:rFonts w:ascii="Times New Roman" w:eastAsia="Times New Roman" w:hAnsi="Times New Roman" w:cs="Times New Roman"/>
      <w:i/>
      <w:sz w:val="20"/>
      <w:szCs w:val="20"/>
      <w:lang w:eastAsia="pl-PL"/>
    </w:rPr>
  </w:style>
  <w:style w:type="paragraph" w:styleId="Spistreci5">
    <w:name w:val="toc 5"/>
    <w:basedOn w:val="Normalny"/>
    <w:next w:val="Normalny"/>
    <w:autoRedefine/>
    <w:uiPriority w:val="39"/>
    <w:rsid w:val="00FB4C69"/>
    <w:pPr>
      <w:spacing w:after="0" w:line="240" w:lineRule="auto"/>
      <w:ind w:left="800"/>
    </w:pPr>
    <w:rPr>
      <w:rFonts w:ascii="Times New Roman" w:eastAsia="Times New Roman" w:hAnsi="Times New Roman" w:cs="Times New Roman"/>
      <w:sz w:val="18"/>
      <w:szCs w:val="20"/>
      <w:lang w:eastAsia="pl-PL"/>
    </w:rPr>
  </w:style>
  <w:style w:type="paragraph" w:styleId="Spistreci6">
    <w:name w:val="toc 6"/>
    <w:basedOn w:val="Normalny"/>
    <w:next w:val="Normalny"/>
    <w:autoRedefine/>
    <w:rsid w:val="00FB4C69"/>
    <w:pPr>
      <w:spacing w:after="0" w:line="240" w:lineRule="auto"/>
      <w:ind w:left="1000"/>
    </w:pPr>
    <w:rPr>
      <w:rFonts w:ascii="Times New Roman" w:eastAsia="Times New Roman" w:hAnsi="Times New Roman" w:cs="Times New Roman"/>
      <w:sz w:val="18"/>
      <w:szCs w:val="20"/>
      <w:lang w:eastAsia="pl-PL"/>
    </w:rPr>
  </w:style>
  <w:style w:type="paragraph" w:styleId="Spistreci7">
    <w:name w:val="toc 7"/>
    <w:basedOn w:val="Normalny"/>
    <w:next w:val="Normalny"/>
    <w:autoRedefine/>
    <w:rsid w:val="00FB4C69"/>
    <w:pPr>
      <w:spacing w:after="0" w:line="240" w:lineRule="auto"/>
      <w:ind w:left="1200"/>
    </w:pPr>
    <w:rPr>
      <w:rFonts w:ascii="Times New Roman" w:eastAsia="Times New Roman" w:hAnsi="Times New Roman" w:cs="Times New Roman"/>
      <w:sz w:val="18"/>
      <w:szCs w:val="20"/>
      <w:lang w:eastAsia="pl-PL"/>
    </w:rPr>
  </w:style>
  <w:style w:type="paragraph" w:styleId="Listanumerowana">
    <w:name w:val="List Number"/>
    <w:basedOn w:val="Tekstpodstawowy"/>
    <w:rsid w:val="00FB4C69"/>
    <w:pPr>
      <w:widowControl/>
      <w:numPr>
        <w:numId w:val="52"/>
      </w:numPr>
      <w:suppressAutoHyphens w:val="0"/>
      <w:spacing w:after="220" w:line="220" w:lineRule="atLeast"/>
      <w:jc w:val="left"/>
    </w:pPr>
    <w:rPr>
      <w:rFonts w:eastAsia="Times New Roman"/>
      <w:color w:val="auto"/>
      <w:kern w:val="0"/>
      <w:sz w:val="20"/>
    </w:rPr>
  </w:style>
  <w:style w:type="character" w:customStyle="1" w:styleId="zwykyZnak2">
    <w:name w:val="zwykły Znak2"/>
    <w:link w:val="zwyky"/>
    <w:rsid w:val="00FB4C69"/>
    <w:rPr>
      <w:rFonts w:ascii="Arial" w:eastAsia="Times New Roman" w:hAnsi="Arial" w:cs="Times New Roman"/>
      <w:szCs w:val="20"/>
    </w:rPr>
  </w:style>
  <w:style w:type="paragraph" w:customStyle="1" w:styleId="Style24">
    <w:name w:val="Style24"/>
    <w:basedOn w:val="Normalny"/>
    <w:rsid w:val="00FB4C69"/>
    <w:pPr>
      <w:widowControl w:val="0"/>
      <w:autoSpaceDE w:val="0"/>
      <w:autoSpaceDN w:val="0"/>
      <w:adjustRightInd w:val="0"/>
      <w:spacing w:after="0" w:line="298" w:lineRule="exact"/>
      <w:ind w:firstLine="552"/>
      <w:jc w:val="both"/>
    </w:pPr>
    <w:rPr>
      <w:rFonts w:ascii="Arial Narrow" w:eastAsia="Times New Roman" w:hAnsi="Arial Narrow" w:cs="Times New Roman"/>
      <w:sz w:val="24"/>
      <w:szCs w:val="24"/>
      <w:lang w:eastAsia="pl-PL"/>
    </w:rPr>
  </w:style>
  <w:style w:type="character" w:customStyle="1" w:styleId="FontStyle84">
    <w:name w:val="Font Style84"/>
    <w:rsid w:val="00FB4C69"/>
    <w:rPr>
      <w:rFonts w:ascii="Arial Narrow" w:hAnsi="Arial Narrow" w:cs="Arial Narrow"/>
      <w:sz w:val="26"/>
      <w:szCs w:val="26"/>
    </w:rPr>
  </w:style>
  <w:style w:type="character" w:customStyle="1" w:styleId="bbtext">
    <w:name w:val="bbtext"/>
    <w:basedOn w:val="Domylnaczcionkaakapitu"/>
    <w:rsid w:val="00FB4C69"/>
  </w:style>
  <w:style w:type="paragraph" w:customStyle="1" w:styleId="celp">
    <w:name w:val="cel_p"/>
    <w:basedOn w:val="Normalny"/>
    <w:rsid w:val="00FB4C69"/>
    <w:pPr>
      <w:spacing w:after="15" w:line="240" w:lineRule="auto"/>
      <w:ind w:left="15" w:right="15"/>
      <w:jc w:val="both"/>
      <w:textAlignment w:val="top"/>
    </w:pPr>
    <w:rPr>
      <w:rFonts w:ascii="Times New Roman" w:eastAsia="Times New Roman" w:hAnsi="Times New Roman" w:cs="Times New Roman"/>
      <w:sz w:val="24"/>
      <w:szCs w:val="24"/>
      <w:lang w:eastAsia="pl-PL"/>
    </w:rPr>
  </w:style>
  <w:style w:type="character" w:customStyle="1" w:styleId="hps">
    <w:name w:val="hps"/>
    <w:basedOn w:val="Domylnaczcionkaakapitu"/>
    <w:rsid w:val="00FB4C69"/>
  </w:style>
  <w:style w:type="paragraph" w:customStyle="1" w:styleId="ASA-Text">
    <w:name w:val=".A.S.A.-Text"/>
    <w:rsid w:val="00FB4C69"/>
    <w:pPr>
      <w:tabs>
        <w:tab w:val="left" w:pos="-720"/>
      </w:tabs>
      <w:spacing w:after="0" w:line="240" w:lineRule="auto"/>
      <w:jc w:val="both"/>
    </w:pPr>
    <w:rPr>
      <w:rFonts w:ascii="Arial" w:eastAsia="Times New Roman" w:hAnsi="Arial" w:cs="Times New Roman"/>
      <w:szCs w:val="20"/>
      <w:lang w:val="de-AT" w:eastAsia="de-DE"/>
    </w:rPr>
  </w:style>
  <w:style w:type="character" w:customStyle="1" w:styleId="ZnakZnak6">
    <w:name w:val="Znak Znak6"/>
    <w:semiHidden/>
    <w:rsid w:val="00FB4C69"/>
    <w:rPr>
      <w:sz w:val="20"/>
      <w:szCs w:val="20"/>
    </w:rPr>
  </w:style>
  <w:style w:type="paragraph" w:styleId="Nagwekspisutreci">
    <w:name w:val="TOC Heading"/>
    <w:basedOn w:val="Nagwek1"/>
    <w:next w:val="Normalny"/>
    <w:qFormat/>
    <w:rsid w:val="00FB4C69"/>
    <w:pPr>
      <w:keepLines/>
      <w:numPr>
        <w:numId w:val="53"/>
      </w:numPr>
      <w:tabs>
        <w:tab w:val="clear" w:pos="720"/>
        <w:tab w:val="num" w:pos="360"/>
      </w:tabs>
      <w:spacing w:before="480" w:line="276" w:lineRule="auto"/>
      <w:ind w:left="0" w:firstLine="0"/>
      <w:jc w:val="left"/>
      <w:outlineLvl w:val="9"/>
    </w:pPr>
    <w:rPr>
      <w:rFonts w:ascii="Cambria" w:hAnsi="Cambria"/>
      <w:color w:val="365F91"/>
      <w:sz w:val="28"/>
      <w:szCs w:val="28"/>
    </w:rPr>
  </w:style>
  <w:style w:type="numbering" w:customStyle="1" w:styleId="Bezlisty1">
    <w:name w:val="Bez listy1"/>
    <w:next w:val="Bezlisty"/>
    <w:uiPriority w:val="99"/>
    <w:semiHidden/>
    <w:unhideWhenUsed/>
    <w:rsid w:val="00FB4C69"/>
  </w:style>
  <w:style w:type="paragraph" w:customStyle="1" w:styleId="O">
    <w:name w:val="O"/>
    <w:basedOn w:val="Normalny"/>
    <w:rsid w:val="00FB4C69"/>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6"/>
      <w:szCs w:val="20"/>
      <w:lang w:eastAsia="pl-PL"/>
    </w:rPr>
  </w:style>
  <w:style w:type="paragraph" w:customStyle="1" w:styleId="Listakontynuowana">
    <w:name w:val="Lista kontynuowana"/>
    <w:basedOn w:val="Normalny"/>
    <w:rsid w:val="00FB4C69"/>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pl-PL"/>
    </w:rPr>
  </w:style>
  <w:style w:type="paragraph" w:customStyle="1" w:styleId="Listakontynuowana2">
    <w:name w:val="Lista kontynuowana 2"/>
    <w:basedOn w:val="Normalny"/>
    <w:rsid w:val="00FB4C69"/>
    <w:pPr>
      <w:overflowPunct w:val="0"/>
      <w:autoSpaceDE w:val="0"/>
      <w:autoSpaceDN w:val="0"/>
      <w:adjustRightInd w:val="0"/>
      <w:spacing w:after="120" w:line="240" w:lineRule="auto"/>
      <w:ind w:left="566"/>
      <w:textAlignment w:val="baseline"/>
    </w:pPr>
    <w:rPr>
      <w:rFonts w:ascii="Times New Roman" w:eastAsia="Times New Roman" w:hAnsi="Times New Roman" w:cs="Times New Roman"/>
      <w:sz w:val="20"/>
      <w:szCs w:val="20"/>
      <w:lang w:eastAsia="pl-PL"/>
    </w:rPr>
  </w:style>
  <w:style w:type="paragraph" w:customStyle="1" w:styleId="Listakontynuowana3">
    <w:name w:val="Lista kontynuowana 3"/>
    <w:basedOn w:val="Normalny"/>
    <w:rsid w:val="00FB4C69"/>
    <w:pPr>
      <w:overflowPunct w:val="0"/>
      <w:autoSpaceDE w:val="0"/>
      <w:autoSpaceDN w:val="0"/>
      <w:adjustRightInd w:val="0"/>
      <w:spacing w:after="120" w:line="240" w:lineRule="auto"/>
      <w:ind w:left="849"/>
      <w:textAlignment w:val="baseline"/>
    </w:pPr>
    <w:rPr>
      <w:rFonts w:ascii="Times New Roman" w:eastAsia="Times New Roman" w:hAnsi="Times New Roman" w:cs="Times New Roman"/>
      <w:sz w:val="20"/>
      <w:szCs w:val="20"/>
      <w:lang w:eastAsia="pl-PL"/>
    </w:rPr>
  </w:style>
  <w:style w:type="paragraph" w:customStyle="1" w:styleId="Tekstpodstawowywcity220">
    <w:name w:val="Tekst podstawowy wcięty 22"/>
    <w:basedOn w:val="Normalny"/>
    <w:rsid w:val="00FB4C69"/>
    <w:pPr>
      <w:overflowPunct w:val="0"/>
      <w:autoSpaceDE w:val="0"/>
      <w:autoSpaceDN w:val="0"/>
      <w:adjustRightInd w:val="0"/>
      <w:spacing w:after="0" w:line="240" w:lineRule="auto"/>
      <w:ind w:left="360" w:hanging="360"/>
      <w:jc w:val="both"/>
      <w:textAlignment w:val="baseline"/>
    </w:pPr>
    <w:rPr>
      <w:rFonts w:ascii="Arial" w:eastAsia="Times New Roman" w:hAnsi="Arial" w:cs="Times New Roman"/>
      <w:sz w:val="26"/>
      <w:szCs w:val="20"/>
      <w:lang w:eastAsia="pl-PL"/>
    </w:rPr>
  </w:style>
  <w:style w:type="paragraph" w:customStyle="1" w:styleId="Tekstpodstawowywcity32">
    <w:name w:val="Tekst podstawowy wcięty 32"/>
    <w:basedOn w:val="Normalny"/>
    <w:rsid w:val="00FB4C69"/>
    <w:pPr>
      <w:overflowPunct w:val="0"/>
      <w:autoSpaceDE w:val="0"/>
      <w:autoSpaceDN w:val="0"/>
      <w:adjustRightInd w:val="0"/>
      <w:spacing w:after="0" w:line="240" w:lineRule="auto"/>
      <w:ind w:hanging="360"/>
      <w:jc w:val="both"/>
      <w:textAlignment w:val="baseline"/>
    </w:pPr>
    <w:rPr>
      <w:rFonts w:ascii="Arial" w:eastAsia="Times New Roman" w:hAnsi="Arial" w:cs="Times New Roman"/>
      <w:sz w:val="24"/>
      <w:szCs w:val="20"/>
      <w:lang w:eastAsia="pl-PL"/>
    </w:rPr>
  </w:style>
  <w:style w:type="character" w:customStyle="1" w:styleId="ArtykuZnak">
    <w:name w:val="Artykuł Znak"/>
    <w:link w:val="Artyku"/>
    <w:locked/>
    <w:rsid w:val="00FB4C69"/>
    <w:rPr>
      <w:rFonts w:ascii="Arial" w:eastAsia="Times New Roman" w:hAnsi="Arial" w:cs="Times New Roman"/>
      <w:b/>
      <w:color w:val="000000"/>
      <w:sz w:val="18"/>
      <w:szCs w:val="20"/>
    </w:rPr>
  </w:style>
  <w:style w:type="paragraph" w:customStyle="1" w:styleId="OO">
    <w:name w:val="OO"/>
    <w:basedOn w:val="Normalny"/>
    <w:rsid w:val="00FB4C69"/>
    <w:pPr>
      <w:spacing w:after="0" w:line="240" w:lineRule="auto"/>
      <w:jc w:val="both"/>
    </w:pPr>
    <w:rPr>
      <w:rFonts w:ascii="Arial" w:eastAsia="Times New Roman" w:hAnsi="Arial" w:cs="Times New Roman"/>
      <w:sz w:val="24"/>
      <w:szCs w:val="20"/>
      <w:lang w:eastAsia="pl-PL"/>
    </w:rPr>
  </w:style>
  <w:style w:type="character" w:styleId="Odwoanieprzypisukocowego">
    <w:name w:val="endnote reference"/>
    <w:unhideWhenUsed/>
    <w:rsid w:val="00FB4C69"/>
    <w:rPr>
      <w:vertAlign w:val="superscript"/>
    </w:rPr>
  </w:style>
  <w:style w:type="character" w:customStyle="1" w:styleId="PlandokumentuZnak">
    <w:name w:val="Plan dokumentu Znak"/>
    <w:rsid w:val="00FB4C69"/>
    <w:rPr>
      <w:rFonts w:ascii="Tahoma" w:eastAsia="Calibri" w:hAnsi="Tahoma" w:cs="Tahoma"/>
      <w:shd w:val="clear" w:color="auto" w:fill="000080"/>
      <w:lang w:eastAsia="en-US"/>
    </w:rPr>
  </w:style>
  <w:style w:type="character" w:customStyle="1" w:styleId="MapadokumentuZnak">
    <w:name w:val="Mapa dokumentu Znak"/>
    <w:semiHidden/>
    <w:rsid w:val="00FB4C69"/>
    <w:rPr>
      <w:rFonts w:ascii="Tahoma" w:hAnsi="Tahoma"/>
      <w:shd w:val="clear" w:color="auto" w:fill="000080"/>
    </w:rPr>
  </w:style>
  <w:style w:type="paragraph" w:styleId="Mapadokumentu">
    <w:name w:val="Document Map"/>
    <w:basedOn w:val="Normalny"/>
    <w:link w:val="MapadokumentuZnak1"/>
    <w:semiHidden/>
    <w:unhideWhenUsed/>
    <w:rsid w:val="00FB4C69"/>
    <w:pPr>
      <w:spacing w:after="0" w:line="240" w:lineRule="auto"/>
    </w:pPr>
    <w:rPr>
      <w:rFonts w:ascii="Tahoma" w:eastAsia="Calibri" w:hAnsi="Tahoma" w:cs="Tahoma"/>
      <w:sz w:val="16"/>
      <w:szCs w:val="16"/>
    </w:rPr>
  </w:style>
  <w:style w:type="character" w:customStyle="1" w:styleId="MapadokumentuZnak1">
    <w:name w:val="Mapa dokumentu Znak1"/>
    <w:basedOn w:val="Domylnaczcionkaakapitu"/>
    <w:link w:val="Mapadokumentu"/>
    <w:uiPriority w:val="99"/>
    <w:semiHidden/>
    <w:rsid w:val="00FB4C69"/>
    <w:rPr>
      <w:rFonts w:ascii="Tahoma" w:eastAsia="Calibri" w:hAnsi="Tahoma" w:cs="Tahoma"/>
      <w:sz w:val="16"/>
      <w:szCs w:val="16"/>
    </w:rPr>
  </w:style>
  <w:style w:type="paragraph" w:customStyle="1" w:styleId="Tekstpodstawowy22">
    <w:name w:val="Tekst podstawowy 22"/>
    <w:basedOn w:val="Normalny"/>
    <w:rsid w:val="00D83DF4"/>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normalny0">
    <w:name w:val="normalny"/>
    <w:basedOn w:val="Normalny"/>
    <w:link w:val="normalnyZnak"/>
    <w:qFormat/>
    <w:rsid w:val="00744D17"/>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744D17"/>
    <w:rPr>
      <w:rFonts w:ascii="Arial" w:eastAsia="Times New Roman" w:hAnsi="Arial" w:cs="Arial"/>
      <w:sz w:val="21"/>
      <w:szCs w:val="21"/>
    </w:rPr>
  </w:style>
  <w:style w:type="paragraph" w:customStyle="1" w:styleId="Tekst-wcity">
    <w:name w:val="Tekst - wcięty"/>
    <w:basedOn w:val="Tekstpodstawowywcity"/>
    <w:rsid w:val="00EC5DED"/>
    <w:pPr>
      <w:numPr>
        <w:numId w:val="63"/>
      </w:numPr>
      <w:tabs>
        <w:tab w:val="clear" w:pos="717"/>
        <w:tab w:val="num" w:pos="360"/>
        <w:tab w:val="left" w:pos="1418"/>
      </w:tabs>
      <w:spacing w:line="240" w:lineRule="auto"/>
      <w:ind w:left="283" w:firstLine="0"/>
    </w:pPr>
  </w:style>
  <w:style w:type="paragraph" w:customStyle="1" w:styleId="Normalny3">
    <w:name w:val="Normalny3"/>
    <w:basedOn w:val="Normalny"/>
    <w:rsid w:val="00EC5DED"/>
    <w:pPr>
      <w:widowControl w:val="0"/>
      <w:autoSpaceDE w:val="0"/>
      <w:spacing w:after="0" w:line="240" w:lineRule="auto"/>
    </w:pPr>
    <w:rPr>
      <w:rFonts w:ascii="Times New Roman" w:eastAsia="Times New Roman" w:hAnsi="Times New Roman" w:cs="Times New Roman"/>
      <w:sz w:val="20"/>
      <w:szCs w:val="20"/>
    </w:rPr>
  </w:style>
  <w:style w:type="paragraph" w:customStyle="1" w:styleId="Tekstpodstawowy23">
    <w:name w:val="Tekst podstawowy 23"/>
    <w:basedOn w:val="Normalny"/>
    <w:rsid w:val="00EC5DED"/>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Tabelka">
    <w:name w:val="Tabelka"/>
    <w:basedOn w:val="Normalny"/>
    <w:rsid w:val="00EC5DED"/>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normalnyok">
    <w:name w:val="normalny ok"/>
    <w:basedOn w:val="Normalny"/>
    <w:link w:val="normalnyokZnak"/>
    <w:qFormat/>
    <w:rsid w:val="00EC5DED"/>
    <w:pPr>
      <w:spacing w:before="60" w:after="60" w:line="240" w:lineRule="auto"/>
      <w:ind w:firstLine="709"/>
      <w:jc w:val="both"/>
    </w:pPr>
    <w:rPr>
      <w:rFonts w:ascii="Times New Roman" w:eastAsia="Times New Roman" w:hAnsi="Times New Roman" w:cs="Times New Roman"/>
      <w:lang w:eastAsia="pl-PL"/>
    </w:rPr>
  </w:style>
  <w:style w:type="character" w:customStyle="1" w:styleId="normalnyokZnak">
    <w:name w:val="normalny ok Znak"/>
    <w:basedOn w:val="Domylnaczcionkaakapitu"/>
    <w:link w:val="normalnyok"/>
    <w:rsid w:val="00EC5DED"/>
    <w:rPr>
      <w:rFonts w:ascii="Times New Roman" w:eastAsia="Times New Roman" w:hAnsi="Times New Roman" w:cs="Times New Roman"/>
      <w:lang w:eastAsia="pl-PL"/>
    </w:rPr>
  </w:style>
  <w:style w:type="character" w:customStyle="1" w:styleId="Hipercze1">
    <w:name w:val="Hiperłącze1"/>
    <w:basedOn w:val="Domylnaczcionkaakapitu"/>
    <w:semiHidden/>
    <w:rsid w:val="00EC5DED"/>
    <w:rPr>
      <w:color w:val="0000FF"/>
      <w:u w:val="single"/>
    </w:rPr>
  </w:style>
  <w:style w:type="paragraph" w:customStyle="1" w:styleId="FR1">
    <w:name w:val="FR1"/>
    <w:rsid w:val="00EC5DED"/>
    <w:pPr>
      <w:widowControl w:val="0"/>
      <w:spacing w:before="380" w:after="0" w:line="240" w:lineRule="auto"/>
    </w:pPr>
    <w:rPr>
      <w:rFonts w:ascii="Arial" w:eastAsia="Times New Roman" w:hAnsi="Arial" w:cs="Times New Roman"/>
      <w:snapToGrid w:val="0"/>
      <w:szCs w:val="20"/>
      <w:lang w:eastAsia="pl-PL"/>
    </w:rPr>
  </w:style>
  <w:style w:type="paragraph" w:customStyle="1" w:styleId="maalistaalfab">
    <w:name w:val="mała lista alfab"/>
    <w:basedOn w:val="Listaalfabetyczna"/>
    <w:rsid w:val="00EC5DED"/>
    <w:pPr>
      <w:numPr>
        <w:numId w:val="64"/>
      </w:numPr>
      <w:spacing w:after="60" w:line="240" w:lineRule="auto"/>
    </w:pPr>
  </w:style>
  <w:style w:type="paragraph" w:customStyle="1" w:styleId="Listaalfabetyczna">
    <w:name w:val="Lista alfabetyczna"/>
    <w:basedOn w:val="Normalny"/>
    <w:rsid w:val="00EC5DED"/>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EC5DED"/>
    <w:pPr>
      <w:tabs>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EC5DED"/>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customStyle="1" w:styleId="Nagwek1a">
    <w:name w:val="Nagłówek 1a"/>
    <w:basedOn w:val="Nagwek1"/>
    <w:rsid w:val="00EC5DED"/>
    <w:pPr>
      <w:tabs>
        <w:tab w:val="left" w:pos="993"/>
      </w:tabs>
      <w:spacing w:before="240" w:after="240" w:line="264" w:lineRule="auto"/>
      <w:jc w:val="both"/>
    </w:pPr>
    <w:rPr>
      <w:bCs w:val="0"/>
      <w:smallCaps/>
      <w:color w:val="000000"/>
      <w:kern w:val="32"/>
      <w:sz w:val="44"/>
      <w:szCs w:val="20"/>
      <w:u w:val="thick"/>
      <w:lang w:eastAsia="pl-PL"/>
    </w:rPr>
  </w:style>
  <w:style w:type="paragraph" w:customStyle="1" w:styleId="Punktowanie0">
    <w:name w:val="Punktowanie"/>
    <w:basedOn w:val="Normalny"/>
    <w:rsid w:val="00EC5DED"/>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character" w:customStyle="1" w:styleId="Tekstpodstawowy2Znak1">
    <w:name w:val="Tekst podstawowy 2 Znak1"/>
    <w:basedOn w:val="Domylnaczcionkaakapitu"/>
    <w:uiPriority w:val="99"/>
    <w:semiHidden/>
    <w:rsid w:val="00EC5DED"/>
  </w:style>
  <w:style w:type="paragraph" w:customStyle="1" w:styleId="Podkrelony">
    <w:name w:val="Podkreślony"/>
    <w:basedOn w:val="Normalny"/>
    <w:rsid w:val="00EC5DED"/>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EC5DED"/>
    <w:pPr>
      <w:keepNext/>
      <w:widowControl/>
      <w:suppressAutoHyphens w:val="0"/>
      <w:spacing w:before="120" w:after="60" w:line="264" w:lineRule="auto"/>
      <w:ind w:firstLine="709"/>
    </w:pPr>
    <w:rPr>
      <w:rFonts w:eastAsia="Times New Roman"/>
      <w:i/>
      <w:kern w:val="0"/>
      <w:sz w:val="22"/>
    </w:rPr>
  </w:style>
  <w:style w:type="character" w:customStyle="1" w:styleId="Tekstpodstawowy3Znak1">
    <w:name w:val="Tekst podstawowy 3 Znak1"/>
    <w:basedOn w:val="Domylnaczcionkaakapitu"/>
    <w:uiPriority w:val="99"/>
    <w:semiHidden/>
    <w:rsid w:val="00EC5DED"/>
    <w:rPr>
      <w:rFonts w:ascii="Times New Roman" w:eastAsia="Times New Roman" w:hAnsi="Times New Roman"/>
      <w:sz w:val="16"/>
      <w:szCs w:val="16"/>
    </w:rPr>
  </w:style>
  <w:style w:type="character" w:customStyle="1" w:styleId="TekstkomentarzaZnak1">
    <w:name w:val="Tekst komentarza Znak1"/>
    <w:basedOn w:val="Domylnaczcionkaakapitu"/>
    <w:uiPriority w:val="99"/>
    <w:semiHidden/>
    <w:rsid w:val="00EC5DED"/>
    <w:rPr>
      <w:rFonts w:ascii="Times New Roman" w:eastAsia="Times New Roman" w:hAnsi="Times New Roman"/>
    </w:rPr>
  </w:style>
  <w:style w:type="paragraph" w:customStyle="1" w:styleId="Wyrnienie">
    <w:name w:val="Wyróżnienie"/>
    <w:basedOn w:val="Normalny"/>
    <w:next w:val="Normalny"/>
    <w:rsid w:val="00EC5DED"/>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Znak1">
    <w:name w:val="Tekst podstawowy wcięty Znak1"/>
    <w:basedOn w:val="Domylnaczcionkaakapitu"/>
    <w:uiPriority w:val="99"/>
    <w:semiHidden/>
    <w:rsid w:val="00EC5DED"/>
    <w:rPr>
      <w:rFonts w:ascii="Calibri" w:eastAsia="Calibri" w:hAnsi="Calibri" w:cs="Times New Roman"/>
    </w:rPr>
  </w:style>
  <w:style w:type="character" w:customStyle="1" w:styleId="Tekstpodstawowywcity2Znak1">
    <w:name w:val="Tekst podstawowy wcięty 2 Znak1"/>
    <w:basedOn w:val="Domylnaczcionkaakapitu"/>
    <w:uiPriority w:val="99"/>
    <w:semiHidden/>
    <w:rsid w:val="00EC5DED"/>
  </w:style>
  <w:style w:type="paragraph" w:customStyle="1" w:styleId="strzalka">
    <w:name w:val="strzalka"/>
    <w:basedOn w:val="Normalny"/>
    <w:rsid w:val="00EC5DED"/>
    <w:pPr>
      <w:numPr>
        <w:numId w:val="66"/>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link w:val="kropa1Znak"/>
    <w:rsid w:val="00EC5DED"/>
    <w:pPr>
      <w:numPr>
        <w:numId w:val="68"/>
      </w:numPr>
      <w:spacing w:after="0" w:line="240" w:lineRule="auto"/>
      <w:jc w:val="both"/>
    </w:pPr>
    <w:rPr>
      <w:rFonts w:ascii="Times New Roman" w:eastAsia="Times New Roman" w:hAnsi="Times New Roman" w:cs="Times New Roman"/>
      <w:color w:val="000000"/>
      <w:szCs w:val="20"/>
      <w:lang w:eastAsia="pl-PL"/>
    </w:rPr>
  </w:style>
  <w:style w:type="character" w:customStyle="1" w:styleId="kropa1Znak">
    <w:name w:val="kropa1 Znak"/>
    <w:basedOn w:val="Domylnaczcionkaakapitu"/>
    <w:link w:val="kropa1"/>
    <w:rsid w:val="00EC5DED"/>
    <w:rPr>
      <w:rFonts w:ascii="Times New Roman" w:eastAsia="Times New Roman" w:hAnsi="Times New Roman" w:cs="Times New Roman"/>
      <w:color w:val="000000"/>
      <w:szCs w:val="20"/>
      <w:lang w:eastAsia="pl-PL"/>
    </w:rPr>
  </w:style>
  <w:style w:type="paragraph" w:customStyle="1" w:styleId="pogrub">
    <w:name w:val="pogrub"/>
    <w:basedOn w:val="Normalny"/>
    <w:rsid w:val="00EC5DED"/>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rsid w:val="00EC5DED"/>
    <w:pPr>
      <w:keepNext/>
      <w:widowControl/>
      <w:numPr>
        <w:numId w:val="69"/>
      </w:numPr>
      <w:tabs>
        <w:tab w:val="clear" w:pos="360"/>
        <w:tab w:val="num" w:pos="1077"/>
      </w:tabs>
      <w:suppressAutoHyphens w:val="0"/>
      <w:spacing w:after="60"/>
      <w:ind w:left="709" w:hanging="352"/>
    </w:pPr>
    <w:rPr>
      <w:rFonts w:eastAsia="Times New Roman"/>
      <w:kern w:val="0"/>
      <w:sz w:val="22"/>
    </w:rPr>
  </w:style>
  <w:style w:type="paragraph" w:customStyle="1" w:styleId="Listapunktowania">
    <w:name w:val="Lista punktowania"/>
    <w:basedOn w:val="Listapunktowana2"/>
    <w:rsid w:val="00EC5DED"/>
    <w:pPr>
      <w:widowControl w:val="0"/>
      <w:numPr>
        <w:numId w:val="0"/>
      </w:numPr>
      <w:tabs>
        <w:tab w:val="num" w:pos="360"/>
      </w:tabs>
      <w:ind w:left="360" w:hanging="360"/>
      <w:contextualSpacing w:val="0"/>
      <w:jc w:val="both"/>
    </w:pPr>
    <w:rPr>
      <w:snapToGrid w:val="0"/>
      <w:szCs w:val="20"/>
    </w:rPr>
  </w:style>
  <w:style w:type="paragraph" w:customStyle="1" w:styleId="Kwadraty">
    <w:name w:val="Kwadraty"/>
    <w:basedOn w:val="Normalny"/>
    <w:rsid w:val="00EC5DED"/>
    <w:pPr>
      <w:keepNext/>
      <w:spacing w:before="60" w:after="60" w:line="240" w:lineRule="auto"/>
      <w:jc w:val="both"/>
    </w:pPr>
    <w:rPr>
      <w:rFonts w:ascii="Times New Roman" w:eastAsia="Times New Roman" w:hAnsi="Times New Roman" w:cs="Times New Roman"/>
      <w:szCs w:val="20"/>
      <w:lang w:eastAsia="pl-PL"/>
    </w:rPr>
  </w:style>
  <w:style w:type="paragraph" w:customStyle="1" w:styleId="pogrubiony">
    <w:name w:val="pogrubiony"/>
    <w:basedOn w:val="Podkrelony"/>
    <w:next w:val="Standardowy1"/>
    <w:rsid w:val="00EC5DED"/>
  </w:style>
  <w:style w:type="paragraph" w:customStyle="1" w:styleId="Pogrubiony0">
    <w:name w:val="Pogrubiony"/>
    <w:basedOn w:val="Normalny"/>
    <w:rsid w:val="00EC5DED"/>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EC5DED"/>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EC5DED"/>
  </w:style>
  <w:style w:type="paragraph" w:customStyle="1" w:styleId="podkreslony2">
    <w:name w:val="podkreslony2"/>
    <w:basedOn w:val="Podkrelony"/>
    <w:rsid w:val="00EC5DED"/>
    <w:pPr>
      <w:numPr>
        <w:numId w:val="70"/>
      </w:numPr>
      <w:tabs>
        <w:tab w:val="clear" w:pos="567"/>
      </w:tabs>
      <w:ind w:left="0" w:firstLine="0"/>
    </w:pPr>
  </w:style>
  <w:style w:type="paragraph" w:customStyle="1" w:styleId="pauza1">
    <w:name w:val="pauza1"/>
    <w:basedOn w:val="Normalny"/>
    <w:rsid w:val="00EC5DED"/>
    <w:pPr>
      <w:numPr>
        <w:numId w:val="71"/>
      </w:numPr>
      <w:tabs>
        <w:tab w:val="clear" w:pos="720"/>
        <w:tab w:val="num" w:pos="567"/>
      </w:tabs>
      <w:spacing w:after="60" w:line="280" w:lineRule="atLeast"/>
      <w:ind w:left="567" w:hanging="567"/>
      <w:jc w:val="both"/>
    </w:pPr>
    <w:rPr>
      <w:rFonts w:ascii="Times New Roman" w:eastAsia="Times New Roman" w:hAnsi="Times New Roman" w:cs="Times New Roman"/>
      <w:sz w:val="24"/>
      <w:szCs w:val="20"/>
      <w:lang w:eastAsia="pl-PL"/>
    </w:rPr>
  </w:style>
  <w:style w:type="paragraph" w:customStyle="1" w:styleId="WYLICZ">
    <w:name w:val="WYLICZ"/>
    <w:basedOn w:val="Normalny"/>
    <w:rsid w:val="00EC5DED"/>
    <w:pPr>
      <w:numPr>
        <w:numId w:val="85"/>
      </w:numPr>
      <w:tabs>
        <w:tab w:val="clear" w:pos="360"/>
        <w:tab w:val="num" w:pos="720"/>
      </w:tabs>
      <w:spacing w:after="0" w:line="240" w:lineRule="auto"/>
      <w:ind w:left="720"/>
    </w:pPr>
    <w:rPr>
      <w:rFonts w:ascii="Times New Roman" w:eastAsia="Times New Roman" w:hAnsi="Times New Roman" w:cs="Times New Roman"/>
      <w:sz w:val="24"/>
      <w:szCs w:val="20"/>
      <w:lang w:eastAsia="pl-PL"/>
    </w:rPr>
  </w:style>
  <w:style w:type="paragraph" w:customStyle="1" w:styleId="kropa10">
    <w:name w:val="kropa_1"/>
    <w:basedOn w:val="Normalny"/>
    <w:rsid w:val="00EC5DED"/>
    <w:pPr>
      <w:numPr>
        <w:numId w:val="72"/>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EC5DED"/>
    <w:pPr>
      <w:numPr>
        <w:numId w:val="73"/>
      </w:numPr>
      <w:tabs>
        <w:tab w:val="left" w:pos="567"/>
      </w:tabs>
      <w:spacing w:before="120" w:after="0" w:line="360" w:lineRule="auto"/>
      <w:ind w:left="360" w:hanging="360"/>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
    <w:basedOn w:val="wylicztroj1tim"/>
    <w:rsid w:val="00EC5DED"/>
    <w:pPr>
      <w:numPr>
        <w:numId w:val="74"/>
      </w:numPr>
      <w:tabs>
        <w:tab w:val="left" w:pos="567"/>
        <w:tab w:val="num" w:pos="1077"/>
      </w:tabs>
      <w:ind w:left="709" w:hanging="352"/>
    </w:pPr>
    <w:rPr>
      <w:rFonts w:ascii="Verdana" w:hAnsi="Verdana"/>
      <w:color w:val="000000"/>
      <w:sz w:val="20"/>
    </w:rPr>
  </w:style>
  <w:style w:type="paragraph" w:customStyle="1" w:styleId="kropa1times">
    <w:name w:val="kropa1_times"/>
    <w:basedOn w:val="Normalny"/>
    <w:rsid w:val="00EC5DED"/>
    <w:pPr>
      <w:numPr>
        <w:numId w:val="75"/>
      </w:numPr>
      <w:tabs>
        <w:tab w:val="clear" w:pos="648"/>
        <w:tab w:val="num" w:pos="567"/>
      </w:tabs>
      <w:spacing w:after="60" w:line="240" w:lineRule="auto"/>
      <w:ind w:left="567" w:hanging="567"/>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EC5DED"/>
    <w:pPr>
      <w:numPr>
        <w:numId w:val="76"/>
      </w:numPr>
      <w:tabs>
        <w:tab w:val="clear" w:pos="1653"/>
        <w:tab w:val="num" w:pos="648"/>
      </w:tabs>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EC5DED"/>
    <w:pPr>
      <w:tabs>
        <w:tab w:val="num" w:pos="1653"/>
      </w:tabs>
      <w:spacing w:before="60" w:after="60" w:line="240" w:lineRule="auto"/>
      <w:ind w:left="1653" w:hanging="570"/>
      <w:jc w:val="both"/>
    </w:pPr>
    <w:rPr>
      <w:rFonts w:ascii="Times New Roman" w:eastAsia="Times New Roman" w:hAnsi="Times New Roman" w:cs="Times New Roman"/>
      <w:szCs w:val="20"/>
      <w:lang w:eastAsia="pl-PL"/>
    </w:rPr>
  </w:style>
  <w:style w:type="paragraph" w:customStyle="1" w:styleId="pauza3strzal">
    <w:name w:val="pauza3_strzal"/>
    <w:basedOn w:val="pauza2"/>
    <w:rsid w:val="00EC5DED"/>
  </w:style>
  <w:style w:type="paragraph" w:customStyle="1" w:styleId="standtim">
    <w:name w:val="stand_tim"/>
    <w:basedOn w:val="Normalny"/>
    <w:rsid w:val="00EC5DED"/>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EC5DED"/>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punkcik">
    <w:name w:val="punkcik"/>
    <w:basedOn w:val="Normalny"/>
    <w:rsid w:val="00EC5DED"/>
    <w:pPr>
      <w:keepNext/>
      <w:numPr>
        <w:numId w:val="77"/>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PlandokumentuZnak1">
    <w:name w:val="Plan dokumentu Znak1"/>
    <w:basedOn w:val="Domylnaczcionkaakapitu"/>
    <w:uiPriority w:val="99"/>
    <w:semiHidden/>
    <w:rsid w:val="00EC5DED"/>
    <w:rPr>
      <w:rFonts w:ascii="Tahoma" w:hAnsi="Tahoma" w:cs="Tahoma"/>
      <w:sz w:val="16"/>
      <w:szCs w:val="16"/>
    </w:rPr>
  </w:style>
  <w:style w:type="paragraph" w:customStyle="1" w:styleId="wyliczrab">
    <w:name w:val="wylicz_rab"/>
    <w:basedOn w:val="Normalny"/>
    <w:rsid w:val="00EC5DED"/>
    <w:pPr>
      <w:numPr>
        <w:numId w:val="78"/>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EC5DED"/>
    <w:pPr>
      <w:numPr>
        <w:numId w:val="79"/>
      </w:numPr>
      <w:tabs>
        <w:tab w:val="clear" w:pos="927"/>
        <w:tab w:val="num" w:pos="360"/>
      </w:tabs>
      <w:spacing w:after="0" w:line="360" w:lineRule="auto"/>
      <w:ind w:left="360"/>
    </w:pPr>
    <w:rPr>
      <w:b/>
      <w:i/>
      <w:sz w:val="22"/>
    </w:rPr>
  </w:style>
  <w:style w:type="paragraph" w:customStyle="1" w:styleId="podkrelony0">
    <w:name w:val="podkreślony"/>
    <w:basedOn w:val="Standardowy1"/>
    <w:next w:val="Standardowy1"/>
    <w:rsid w:val="00EC5DED"/>
    <w:pPr>
      <w:spacing w:before="120" w:line="240" w:lineRule="auto"/>
      <w:outlineLvl w:val="0"/>
    </w:pPr>
    <w:rPr>
      <w:b/>
      <w:i/>
      <w:color w:val="auto"/>
      <w:sz w:val="24"/>
      <w:szCs w:val="20"/>
      <w:u w:val="single"/>
    </w:rPr>
  </w:style>
  <w:style w:type="paragraph" w:customStyle="1" w:styleId="Bullet">
    <w:name w:val="Bullet"/>
    <w:basedOn w:val="Normalny"/>
    <w:rsid w:val="00EC5DED"/>
    <w:pPr>
      <w:numPr>
        <w:ilvl w:val="1"/>
        <w:numId w:val="67"/>
      </w:numPr>
      <w:spacing w:after="0" w:line="240" w:lineRule="auto"/>
      <w:jc w:val="both"/>
    </w:pPr>
    <w:rPr>
      <w:rFonts w:ascii="Arial" w:eastAsia="Times New Roman" w:hAnsi="Arial" w:cs="Times New Roman"/>
      <w:szCs w:val="20"/>
      <w:lang w:eastAsia="pl-PL"/>
    </w:rPr>
  </w:style>
  <w:style w:type="paragraph" w:customStyle="1" w:styleId="TekstpodstawowynumerowanieB">
    <w:name w:val="Tekst podstawowy.numerowanieB"/>
    <w:basedOn w:val="Normalny"/>
    <w:rsid w:val="00EC5DED"/>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EC5DED"/>
    <w:pPr>
      <w:keepNext/>
      <w:numPr>
        <w:numId w:val="80"/>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EC5DED"/>
    <w:pPr>
      <w:numPr>
        <w:numId w:val="81"/>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EC5DED"/>
    <w:pPr>
      <w:keepNext w:val="0"/>
      <w:numPr>
        <w:numId w:val="82"/>
      </w:numPr>
      <w:tabs>
        <w:tab w:val="clear" w:pos="360"/>
        <w:tab w:val="num" w:pos="1636"/>
      </w:tabs>
      <w:spacing w:before="0" w:after="20" w:line="240" w:lineRule="auto"/>
      <w:ind w:left="1636"/>
    </w:pPr>
    <w:rPr>
      <w:color w:val="auto"/>
    </w:rPr>
  </w:style>
  <w:style w:type="paragraph" w:customStyle="1" w:styleId="standard0">
    <w:name w:val="standard"/>
    <w:basedOn w:val="Normalny"/>
    <w:rsid w:val="00EC5DED"/>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EC5DED"/>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EC5DED"/>
    <w:pPr>
      <w:tabs>
        <w:tab w:val="left" w:pos="-3544"/>
      </w:tabs>
      <w:spacing w:before="60" w:after="240" w:line="240" w:lineRule="auto"/>
      <w:jc w:val="both"/>
    </w:pPr>
    <w:rPr>
      <w:bCs w:val="0"/>
      <w:smallCaps/>
      <w:emboss/>
      <w:imprint/>
      <w:color w:val="000000"/>
      <w:kern w:val="32"/>
      <w:sz w:val="44"/>
      <w:szCs w:val="20"/>
      <w:u w:val="thick"/>
      <w:lang w:eastAsia="pl-PL"/>
    </w:rPr>
  </w:style>
  <w:style w:type="paragraph" w:customStyle="1" w:styleId="Listanumdod">
    <w:name w:val="Lista num.dod."/>
    <w:basedOn w:val="Listanumerycznaznawiasem"/>
    <w:rsid w:val="00EC5DED"/>
    <w:pPr>
      <w:numPr>
        <w:numId w:val="84"/>
      </w:numPr>
      <w:spacing w:before="60"/>
    </w:pPr>
    <w:rPr>
      <w:rFonts w:ascii="Times New Roman" w:hAnsi="Times New Roman"/>
      <w:color w:val="auto"/>
      <w:sz w:val="22"/>
    </w:rPr>
  </w:style>
  <w:style w:type="paragraph" w:customStyle="1" w:styleId="Instalacja">
    <w:name w:val="Instalacja"/>
    <w:basedOn w:val="Standardowy1"/>
    <w:next w:val="Standardowy1"/>
    <w:rsid w:val="00EC5DED"/>
    <w:pPr>
      <w:spacing w:before="120" w:after="60" w:line="240" w:lineRule="auto"/>
    </w:pPr>
    <w:rPr>
      <w:rFonts w:ascii="Arial" w:hAnsi="Arial"/>
      <w:b/>
      <w:i/>
      <w:color w:val="auto"/>
      <w:szCs w:val="20"/>
    </w:rPr>
  </w:style>
  <w:style w:type="paragraph" w:customStyle="1" w:styleId="pauza">
    <w:name w:val="pauza"/>
    <w:basedOn w:val="Normalny"/>
    <w:rsid w:val="00EC5DED"/>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EC5DED"/>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0">
    <w:name w:val="punkt"/>
    <w:basedOn w:val="Normalny"/>
    <w:rsid w:val="00EC5DED"/>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EC5DED"/>
    <w:pPr>
      <w:tabs>
        <w:tab w:val="num" w:pos="1077"/>
      </w:tabs>
      <w:ind w:left="709" w:hanging="352"/>
      <w:jc w:val="both"/>
    </w:pPr>
  </w:style>
  <w:style w:type="paragraph" w:customStyle="1" w:styleId="kropkatab">
    <w:name w:val="kropkatab"/>
    <w:basedOn w:val="tab"/>
    <w:rsid w:val="00EC5DED"/>
    <w:pPr>
      <w:tabs>
        <w:tab w:val="num" w:pos="1077"/>
      </w:tabs>
      <w:spacing w:before="20" w:after="0"/>
      <w:ind w:left="709" w:hanging="352"/>
      <w:jc w:val="both"/>
    </w:pPr>
  </w:style>
  <w:style w:type="paragraph" w:customStyle="1" w:styleId="tytu3">
    <w:name w:val="tytuł3"/>
    <w:basedOn w:val="Normalny"/>
    <w:rsid w:val="00EC5DED"/>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EC5DED"/>
    <w:pPr>
      <w:numPr>
        <w:numId w:val="0"/>
      </w:numPr>
      <w:tabs>
        <w:tab w:val="left" w:pos="567"/>
      </w:tabs>
      <w:overflowPunct/>
      <w:autoSpaceDE/>
      <w:autoSpaceDN/>
      <w:adjustRightInd/>
      <w:spacing w:before="40"/>
      <w:jc w:val="both"/>
      <w:textAlignment w:val="auto"/>
    </w:pPr>
    <w:rPr>
      <w:rFonts w:ascii="Times New Roman" w:hAnsi="Times New Roman"/>
    </w:rPr>
  </w:style>
  <w:style w:type="paragraph" w:customStyle="1" w:styleId="Tytu2">
    <w:name w:val="Tytuł2"/>
    <w:basedOn w:val="standardZnakZnakZnak"/>
    <w:rsid w:val="00EC5DED"/>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EC5DED"/>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EC5DED"/>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EC5DED"/>
    <w:pPr>
      <w:spacing w:after="140"/>
      <w:ind w:left="851" w:hanging="851"/>
    </w:pPr>
  </w:style>
  <w:style w:type="paragraph" w:customStyle="1" w:styleId="StyltabWyrwnanydorodka">
    <w:name w:val="Styl tab + Wyrównany do środka"/>
    <w:basedOn w:val="tab"/>
    <w:rsid w:val="00EC5DED"/>
    <w:pPr>
      <w:jc w:val="center"/>
    </w:pPr>
  </w:style>
  <w:style w:type="paragraph" w:customStyle="1" w:styleId="StyltabZlewej04cm">
    <w:name w:val="Styl tab + Z lewej:  04 cm"/>
    <w:basedOn w:val="tab"/>
    <w:rsid w:val="00EC5DED"/>
    <w:pPr>
      <w:ind w:left="227"/>
    </w:pPr>
  </w:style>
  <w:style w:type="paragraph" w:customStyle="1" w:styleId="StyltabPogrubienieWyrwnanydorodka">
    <w:name w:val="Styl tab + Pogrubienie Wyrównany do środka"/>
    <w:basedOn w:val="tab"/>
    <w:rsid w:val="00EC5DED"/>
    <w:pPr>
      <w:jc w:val="center"/>
    </w:pPr>
    <w:rPr>
      <w:b/>
    </w:rPr>
  </w:style>
  <w:style w:type="paragraph" w:customStyle="1" w:styleId="tytu1">
    <w:name w:val="tytuł1"/>
    <w:basedOn w:val="Normalny"/>
    <w:rsid w:val="00EC5DED"/>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EC5DED"/>
    <w:pPr>
      <w:ind w:left="0" w:firstLine="0"/>
    </w:pPr>
  </w:style>
  <w:style w:type="character" w:customStyle="1" w:styleId="standardZnakZnakZnakZnak">
    <w:name w:val="standard Znak Znak Znak Znak"/>
    <w:basedOn w:val="Domylnaczcionkaakapitu"/>
    <w:rsid w:val="00EC5DED"/>
    <w:rPr>
      <w:rFonts w:ascii="Arial" w:hAnsi="Arial"/>
      <w:noProof w:val="0"/>
      <w:sz w:val="22"/>
      <w:lang w:val="pl-PL"/>
    </w:rPr>
  </w:style>
  <w:style w:type="character" w:customStyle="1" w:styleId="tabZnak">
    <w:name w:val="tab Znak"/>
    <w:basedOn w:val="Domylnaczcionkaakapitu"/>
    <w:rsid w:val="00EC5DED"/>
    <w:rPr>
      <w:noProof w:val="0"/>
      <w:sz w:val="18"/>
      <w:lang w:val="pl-PL"/>
    </w:rPr>
  </w:style>
  <w:style w:type="character" w:customStyle="1" w:styleId="pauzatabZnak">
    <w:name w:val="pauzatab Znak"/>
    <w:basedOn w:val="tabZnak"/>
    <w:rsid w:val="00EC5DED"/>
    <w:rPr>
      <w:noProof w:val="0"/>
      <w:sz w:val="18"/>
      <w:lang w:val="pl-PL"/>
    </w:rPr>
  </w:style>
  <w:style w:type="paragraph" w:customStyle="1" w:styleId="StyltabZlewej0cmWysunicie15cmPo7pt1">
    <w:name w:val="Styl tab + Z lewej:  0 cm Wysunięcie:  15 cm Po:  7 pt1"/>
    <w:basedOn w:val="tab"/>
    <w:rsid w:val="00EC5DED"/>
    <w:pPr>
      <w:spacing w:after="140"/>
      <w:ind w:left="851" w:hanging="851"/>
    </w:pPr>
  </w:style>
  <w:style w:type="character" w:customStyle="1" w:styleId="standardZnakZnak">
    <w:name w:val="standard Znak Znak"/>
    <w:basedOn w:val="Domylnaczcionkaakapitu"/>
    <w:rsid w:val="00EC5DED"/>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EC5DED"/>
    <w:rPr>
      <w:rFonts w:ascii="Tahoma" w:eastAsia="Times New Roman" w:hAnsi="Tahoma" w:cs="Tahoma"/>
      <w:sz w:val="16"/>
      <w:szCs w:val="16"/>
    </w:rPr>
  </w:style>
  <w:style w:type="paragraph" w:customStyle="1" w:styleId="Arial">
    <w:name w:val="Arial"/>
    <w:basedOn w:val="Normalny"/>
    <w:rsid w:val="00EC5DED"/>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EC5DED"/>
    <w:pPr>
      <w:numPr>
        <w:ilvl w:val="1"/>
        <w:numId w:val="83"/>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EC5DED"/>
    <w:pPr>
      <w:tabs>
        <w:tab w:val="left" w:pos="1080"/>
      </w:tabs>
      <w:overflowPunct/>
      <w:autoSpaceDE/>
      <w:autoSpaceDN/>
      <w:adjustRightInd/>
      <w:spacing w:before="120" w:after="120"/>
      <w:ind w:left="1077"/>
      <w:jc w:val="both"/>
      <w:textAlignment w:val="auto"/>
    </w:pPr>
    <w:rPr>
      <w:rFonts w:ascii="Times New Roman" w:hAnsi="Times New Roman"/>
      <w:b/>
      <w:sz w:val="24"/>
      <w:lang w:eastAsia="pl-PL"/>
    </w:rPr>
  </w:style>
  <w:style w:type="paragraph" w:customStyle="1" w:styleId="pauza2podkresl">
    <w:name w:val="pauza2_podkresl"/>
    <w:basedOn w:val="pauza2time"/>
    <w:rsid w:val="00EC5DED"/>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EC5DED"/>
    <w:pPr>
      <w:spacing w:before="60" w:after="0" w:line="240" w:lineRule="auto"/>
      <w:ind w:left="1083"/>
    </w:pPr>
  </w:style>
  <w:style w:type="paragraph" w:customStyle="1" w:styleId="pauza3">
    <w:name w:val="pauza3"/>
    <w:basedOn w:val="pauza2"/>
    <w:rsid w:val="00EC5DED"/>
    <w:pPr>
      <w:tabs>
        <w:tab w:val="clear" w:pos="1653"/>
        <w:tab w:val="num" w:pos="420"/>
        <w:tab w:val="num" w:pos="1920"/>
      </w:tabs>
      <w:spacing w:before="0" w:after="0"/>
      <w:ind w:left="1920" w:hanging="360"/>
    </w:pPr>
    <w:rPr>
      <w:sz w:val="24"/>
    </w:rPr>
  </w:style>
  <w:style w:type="paragraph" w:customStyle="1" w:styleId="numerek">
    <w:name w:val="numerek"/>
    <w:basedOn w:val="Normalny"/>
    <w:rsid w:val="00EC5DED"/>
    <w:pPr>
      <w:keepNext/>
      <w:numPr>
        <w:ilvl w:val="3"/>
        <w:numId w:val="64"/>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EC5DED"/>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EC5DED"/>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EC5DED"/>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EC5DED"/>
    <w:pPr>
      <w:keepNext/>
      <w:numPr>
        <w:numId w:val="65"/>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customStyle="1" w:styleId="Wyliczenie">
    <w:name w:val="Wyliczenie [•]"/>
    <w:basedOn w:val="Normalny"/>
    <w:rsid w:val="00EC5DED"/>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EC5DED"/>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customStyle="1" w:styleId="TekstprzypisukocowegoZnak1">
    <w:name w:val="Tekst przypisu końcowego Znak1"/>
    <w:basedOn w:val="Domylnaczcionkaakapitu"/>
    <w:uiPriority w:val="99"/>
    <w:semiHidden/>
    <w:rsid w:val="00EC5DED"/>
    <w:rPr>
      <w:rFonts w:ascii="Times New Roman" w:eastAsia="Times New Roman" w:hAnsi="Times New Roman"/>
    </w:rPr>
  </w:style>
  <w:style w:type="paragraph" w:customStyle="1" w:styleId="NormalA5">
    <w:name w:val="Normal A5"/>
    <w:basedOn w:val="Normalny"/>
    <w:next w:val="Normalny"/>
    <w:rsid w:val="00EC5DED"/>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EC5DED"/>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EC5DED"/>
    <w:rPr>
      <w:rFonts w:ascii="Times New Roman" w:eastAsia="Times New Roman" w:hAnsi="Times New Roman"/>
    </w:rPr>
  </w:style>
  <w:style w:type="paragraph" w:styleId="Zwrotpoegnalny">
    <w:name w:val="Closing"/>
    <w:basedOn w:val="Normalny"/>
    <w:link w:val="ZwrotpoegnalnyZnak"/>
    <w:semiHidden/>
    <w:rsid w:val="00EC5DED"/>
    <w:pPr>
      <w:spacing w:before="60" w:after="60" w:line="240" w:lineRule="auto"/>
      <w:ind w:left="4252" w:firstLine="709"/>
      <w:jc w:val="both"/>
    </w:pPr>
    <w:rPr>
      <w:rFonts w:ascii="Times New Roman" w:eastAsia="Times New Roman" w:hAnsi="Times New Roman"/>
    </w:rPr>
  </w:style>
  <w:style w:type="character" w:customStyle="1" w:styleId="ZwrotpoegnalnyZnak1">
    <w:name w:val="Zwrot pożegnalny Znak1"/>
    <w:basedOn w:val="Domylnaczcionkaakapitu"/>
    <w:uiPriority w:val="99"/>
    <w:semiHidden/>
    <w:rsid w:val="00EC5DED"/>
  </w:style>
  <w:style w:type="paragraph" w:customStyle="1" w:styleId="Wyliczenie0">
    <w:name w:val="Wyliczenie [#)]"/>
    <w:basedOn w:val="Normalny"/>
    <w:rsid w:val="00EC5DED"/>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EC5DED"/>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EC5DED"/>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kwadraciki">
    <w:name w:val="kwadraciki"/>
    <w:basedOn w:val="Tekstpodstawowy"/>
    <w:rsid w:val="00EC5DED"/>
    <w:pPr>
      <w:widowControl/>
      <w:tabs>
        <w:tab w:val="num" w:pos="709"/>
      </w:tabs>
      <w:suppressAutoHyphens w:val="0"/>
      <w:ind w:left="709" w:hanging="425"/>
    </w:pPr>
    <w:rPr>
      <w:rFonts w:eastAsia="Times New Roman"/>
      <w:color w:val="auto"/>
      <w:kern w:val="0"/>
      <w:sz w:val="22"/>
    </w:rPr>
  </w:style>
  <w:style w:type="paragraph" w:customStyle="1" w:styleId="pauza2-time">
    <w:name w:val="pauza2-time"/>
    <w:basedOn w:val="Normalny"/>
    <w:rsid w:val="00EC5DED"/>
    <w:pPr>
      <w:tabs>
        <w:tab w:val="num" w:pos="1137"/>
      </w:tabs>
      <w:spacing w:after="0" w:line="360" w:lineRule="auto"/>
      <w:ind w:left="900" w:hanging="570"/>
      <w:jc w:val="both"/>
    </w:pPr>
    <w:rPr>
      <w:rFonts w:ascii="Times New Roman" w:eastAsia="Times New Roman" w:hAnsi="Times New Roman" w:cs="Times New Roman"/>
      <w:sz w:val="24"/>
      <w:szCs w:val="20"/>
      <w:lang w:eastAsia="pl-PL"/>
    </w:rPr>
  </w:style>
  <w:style w:type="paragraph" w:customStyle="1" w:styleId="pauza2times">
    <w:name w:val="pauza2_times"/>
    <w:basedOn w:val="Normalny"/>
    <w:rsid w:val="00EC5DED"/>
    <w:pPr>
      <w:tabs>
        <w:tab w:val="num" w:pos="360"/>
        <w:tab w:val="left" w:pos="567"/>
        <w:tab w:val="left" w:pos="1134"/>
      </w:tabs>
      <w:spacing w:after="60" w:line="240" w:lineRule="auto"/>
      <w:ind w:left="360" w:hanging="360"/>
      <w:jc w:val="both"/>
    </w:pPr>
    <w:rPr>
      <w:rFonts w:ascii="Times New Roman" w:eastAsia="Times New Roman" w:hAnsi="Times New Roman" w:cs="Times New Roman"/>
      <w:sz w:val="24"/>
      <w:szCs w:val="20"/>
      <w:lang w:eastAsia="ar-SA"/>
    </w:rPr>
  </w:style>
  <w:style w:type="character" w:customStyle="1" w:styleId="tabtytZnak">
    <w:name w:val="tab_tyt Znak"/>
    <w:basedOn w:val="Domylnaczcionkaakapitu"/>
    <w:rsid w:val="00EC5DED"/>
  </w:style>
  <w:style w:type="paragraph" w:customStyle="1" w:styleId="DocInit">
    <w:name w:val="Doc Init"/>
    <w:basedOn w:val="Normalny"/>
    <w:rsid w:val="00EC5DED"/>
    <w:pPr>
      <w:tabs>
        <w:tab w:val="left" w:pos="0"/>
        <w:tab w:val="left" w:pos="479"/>
        <w:tab w:val="left" w:pos="965"/>
        <w:tab w:val="left" w:pos="1440"/>
        <w:tab w:val="left" w:pos="1915"/>
        <w:tab w:val="left" w:pos="2405"/>
        <w:tab w:val="left" w:pos="2880"/>
        <w:tab w:val="left" w:pos="3355"/>
        <w:tab w:val="left" w:pos="3845"/>
        <w:tab w:val="left" w:pos="4320"/>
        <w:tab w:val="left" w:pos="4795"/>
        <w:tab w:val="left" w:pos="5285"/>
        <w:tab w:val="left" w:pos="5760"/>
        <w:tab w:val="left" w:pos="6235"/>
        <w:tab w:val="left" w:pos="6725"/>
        <w:tab w:val="left" w:pos="7200"/>
        <w:tab w:val="left" w:pos="7675"/>
        <w:tab w:val="left" w:pos="8165"/>
        <w:tab w:val="left" w:pos="8640"/>
        <w:tab w:val="left" w:pos="9115"/>
        <w:tab w:val="left" w:pos="9598"/>
        <w:tab w:val="left" w:pos="10080"/>
      </w:tabs>
      <w:spacing w:before="60" w:after="60" w:line="240" w:lineRule="auto"/>
      <w:ind w:right="57" w:firstLine="709"/>
      <w:jc w:val="both"/>
    </w:pPr>
    <w:rPr>
      <w:rFonts w:ascii="PICA *" w:eastAsia="Times New Roman" w:hAnsi="PICA *" w:cs="Times New Roman"/>
      <w:sz w:val="24"/>
      <w:szCs w:val="20"/>
      <w:lang w:eastAsia="pl-PL"/>
    </w:rPr>
  </w:style>
  <w:style w:type="character" w:customStyle="1" w:styleId="st1">
    <w:name w:val="st1"/>
    <w:basedOn w:val="Domylnaczcionkaakapitu"/>
    <w:rsid w:val="00EC5DED"/>
  </w:style>
  <w:style w:type="character" w:customStyle="1" w:styleId="TematkomentarzaZnak1">
    <w:name w:val="Temat komentarza Znak1"/>
    <w:basedOn w:val="TekstkomentarzaZnak1"/>
    <w:uiPriority w:val="99"/>
    <w:semiHidden/>
    <w:rsid w:val="00EC5DED"/>
    <w:rPr>
      <w:rFonts w:ascii="Times New Roman" w:eastAsia="Times New Roman" w:hAnsi="Times New Roman"/>
      <w:b/>
      <w:bCs/>
    </w:rPr>
  </w:style>
  <w:style w:type="paragraph" w:customStyle="1" w:styleId="xl60">
    <w:name w:val="xl60"/>
    <w:basedOn w:val="Normalny"/>
    <w:rsid w:val="00EC5DED"/>
    <w:pPr>
      <w:spacing w:before="100" w:after="100" w:line="240" w:lineRule="auto"/>
      <w:ind w:right="57" w:firstLine="709"/>
      <w:jc w:val="both"/>
    </w:pPr>
    <w:rPr>
      <w:rFonts w:ascii="Arial" w:eastAsia="Times New Roman" w:hAnsi="Arial" w:cs="Times New Roman"/>
      <w:szCs w:val="20"/>
      <w:lang w:eastAsia="pl-PL"/>
    </w:rPr>
  </w:style>
  <w:style w:type="paragraph" w:styleId="Indeks1">
    <w:name w:val="index 1"/>
    <w:basedOn w:val="Normalny"/>
    <w:next w:val="Normalny"/>
    <w:autoRedefine/>
    <w:semiHidden/>
    <w:rsid w:val="00EC5DED"/>
    <w:pPr>
      <w:spacing w:before="60" w:after="60" w:line="240" w:lineRule="auto"/>
      <w:ind w:firstLine="709"/>
      <w:jc w:val="both"/>
    </w:pPr>
    <w:rPr>
      <w:rFonts w:ascii="Times New Roman" w:eastAsia="Times New Roman" w:hAnsi="Times New Roman" w:cs="Times New Roman"/>
      <w:szCs w:val="20"/>
      <w:lang w:eastAsia="pl-PL"/>
    </w:rPr>
  </w:style>
  <w:style w:type="paragraph" w:customStyle="1" w:styleId="Tekstpodstawowy24">
    <w:name w:val="Tekst podstawowy 24"/>
    <w:basedOn w:val="Normalny"/>
    <w:rsid w:val="00EC5DED"/>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zwykywcity0">
    <w:name w:val="zwyk³y wciêty"/>
    <w:basedOn w:val="Normalny"/>
    <w:rsid w:val="00EC5DED"/>
    <w:pPr>
      <w:spacing w:after="60" w:line="360" w:lineRule="auto"/>
      <w:ind w:firstLine="396"/>
      <w:jc w:val="both"/>
    </w:pPr>
    <w:rPr>
      <w:rFonts w:ascii="Goudy Old Style CE ATT" w:eastAsia="Times New Roman" w:hAnsi="Goudy Old Style CE ATT"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1371">
      <w:bodyDiv w:val="1"/>
      <w:marLeft w:val="0"/>
      <w:marRight w:val="0"/>
      <w:marTop w:val="0"/>
      <w:marBottom w:val="0"/>
      <w:divBdr>
        <w:top w:val="none" w:sz="0" w:space="0" w:color="auto"/>
        <w:left w:val="none" w:sz="0" w:space="0" w:color="auto"/>
        <w:bottom w:val="none" w:sz="0" w:space="0" w:color="auto"/>
        <w:right w:val="none" w:sz="0" w:space="0" w:color="auto"/>
      </w:divBdr>
    </w:div>
    <w:div w:id="425150572">
      <w:bodyDiv w:val="1"/>
      <w:marLeft w:val="0"/>
      <w:marRight w:val="0"/>
      <w:marTop w:val="0"/>
      <w:marBottom w:val="0"/>
      <w:divBdr>
        <w:top w:val="none" w:sz="0" w:space="0" w:color="auto"/>
        <w:left w:val="none" w:sz="0" w:space="0" w:color="auto"/>
        <w:bottom w:val="none" w:sz="0" w:space="0" w:color="auto"/>
        <w:right w:val="none" w:sz="0" w:space="0" w:color="auto"/>
      </w:divBdr>
    </w:div>
    <w:div w:id="427501996">
      <w:bodyDiv w:val="1"/>
      <w:marLeft w:val="0"/>
      <w:marRight w:val="0"/>
      <w:marTop w:val="0"/>
      <w:marBottom w:val="0"/>
      <w:divBdr>
        <w:top w:val="none" w:sz="0" w:space="0" w:color="auto"/>
        <w:left w:val="none" w:sz="0" w:space="0" w:color="auto"/>
        <w:bottom w:val="none" w:sz="0" w:space="0" w:color="auto"/>
        <w:right w:val="none" w:sz="0" w:space="0" w:color="auto"/>
      </w:divBdr>
    </w:div>
    <w:div w:id="436756369">
      <w:bodyDiv w:val="1"/>
      <w:marLeft w:val="0"/>
      <w:marRight w:val="0"/>
      <w:marTop w:val="0"/>
      <w:marBottom w:val="0"/>
      <w:divBdr>
        <w:top w:val="none" w:sz="0" w:space="0" w:color="auto"/>
        <w:left w:val="none" w:sz="0" w:space="0" w:color="auto"/>
        <w:bottom w:val="none" w:sz="0" w:space="0" w:color="auto"/>
        <w:right w:val="none" w:sz="0" w:space="0" w:color="auto"/>
      </w:divBdr>
    </w:div>
    <w:div w:id="572740313">
      <w:bodyDiv w:val="1"/>
      <w:marLeft w:val="0"/>
      <w:marRight w:val="0"/>
      <w:marTop w:val="0"/>
      <w:marBottom w:val="0"/>
      <w:divBdr>
        <w:top w:val="none" w:sz="0" w:space="0" w:color="auto"/>
        <w:left w:val="none" w:sz="0" w:space="0" w:color="auto"/>
        <w:bottom w:val="none" w:sz="0" w:space="0" w:color="auto"/>
        <w:right w:val="none" w:sz="0" w:space="0" w:color="auto"/>
      </w:divBdr>
    </w:div>
    <w:div w:id="826634031">
      <w:bodyDiv w:val="1"/>
      <w:marLeft w:val="0"/>
      <w:marRight w:val="0"/>
      <w:marTop w:val="0"/>
      <w:marBottom w:val="0"/>
      <w:divBdr>
        <w:top w:val="none" w:sz="0" w:space="0" w:color="auto"/>
        <w:left w:val="none" w:sz="0" w:space="0" w:color="auto"/>
        <w:bottom w:val="none" w:sz="0" w:space="0" w:color="auto"/>
        <w:right w:val="none" w:sz="0" w:space="0" w:color="auto"/>
      </w:divBdr>
    </w:div>
    <w:div w:id="1183864612">
      <w:bodyDiv w:val="1"/>
      <w:marLeft w:val="0"/>
      <w:marRight w:val="0"/>
      <w:marTop w:val="0"/>
      <w:marBottom w:val="0"/>
      <w:divBdr>
        <w:top w:val="none" w:sz="0" w:space="0" w:color="auto"/>
        <w:left w:val="none" w:sz="0" w:space="0" w:color="auto"/>
        <w:bottom w:val="none" w:sz="0" w:space="0" w:color="auto"/>
        <w:right w:val="none" w:sz="0" w:space="0" w:color="auto"/>
      </w:divBdr>
      <w:divsChild>
        <w:div w:id="60250790">
          <w:marLeft w:val="0"/>
          <w:marRight w:val="0"/>
          <w:marTop w:val="0"/>
          <w:marBottom w:val="0"/>
          <w:divBdr>
            <w:top w:val="none" w:sz="0" w:space="0" w:color="auto"/>
            <w:left w:val="none" w:sz="0" w:space="0" w:color="auto"/>
            <w:bottom w:val="none" w:sz="0" w:space="0" w:color="auto"/>
            <w:right w:val="none" w:sz="0" w:space="0" w:color="auto"/>
          </w:divBdr>
          <w:divsChild>
            <w:div w:id="1915704392">
              <w:marLeft w:val="0"/>
              <w:marRight w:val="0"/>
              <w:marTop w:val="0"/>
              <w:marBottom w:val="0"/>
              <w:divBdr>
                <w:top w:val="none" w:sz="0" w:space="0" w:color="auto"/>
                <w:left w:val="none" w:sz="0" w:space="0" w:color="auto"/>
                <w:bottom w:val="none" w:sz="0" w:space="0" w:color="auto"/>
                <w:right w:val="none" w:sz="0" w:space="0" w:color="auto"/>
              </w:divBdr>
            </w:div>
            <w:div w:id="554894043">
              <w:marLeft w:val="0"/>
              <w:marRight w:val="0"/>
              <w:marTop w:val="0"/>
              <w:marBottom w:val="0"/>
              <w:divBdr>
                <w:top w:val="none" w:sz="0" w:space="0" w:color="auto"/>
                <w:left w:val="none" w:sz="0" w:space="0" w:color="auto"/>
                <w:bottom w:val="none" w:sz="0" w:space="0" w:color="auto"/>
                <w:right w:val="none" w:sz="0" w:space="0" w:color="auto"/>
              </w:divBdr>
            </w:div>
          </w:divsChild>
        </w:div>
        <w:div w:id="546335898">
          <w:marLeft w:val="0"/>
          <w:marRight w:val="0"/>
          <w:marTop w:val="0"/>
          <w:marBottom w:val="0"/>
          <w:divBdr>
            <w:top w:val="none" w:sz="0" w:space="0" w:color="auto"/>
            <w:left w:val="none" w:sz="0" w:space="0" w:color="auto"/>
            <w:bottom w:val="none" w:sz="0" w:space="0" w:color="auto"/>
            <w:right w:val="none" w:sz="0" w:space="0" w:color="auto"/>
          </w:divBdr>
          <w:divsChild>
            <w:div w:id="1756324151">
              <w:marLeft w:val="0"/>
              <w:marRight w:val="0"/>
              <w:marTop w:val="0"/>
              <w:marBottom w:val="0"/>
              <w:divBdr>
                <w:top w:val="none" w:sz="0" w:space="0" w:color="auto"/>
                <w:left w:val="none" w:sz="0" w:space="0" w:color="auto"/>
                <w:bottom w:val="none" w:sz="0" w:space="0" w:color="auto"/>
                <w:right w:val="none" w:sz="0" w:space="0" w:color="auto"/>
              </w:divBdr>
              <w:divsChild>
                <w:div w:id="31989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43000">
          <w:marLeft w:val="0"/>
          <w:marRight w:val="0"/>
          <w:marTop w:val="0"/>
          <w:marBottom w:val="0"/>
          <w:divBdr>
            <w:top w:val="none" w:sz="0" w:space="0" w:color="auto"/>
            <w:left w:val="none" w:sz="0" w:space="0" w:color="auto"/>
            <w:bottom w:val="none" w:sz="0" w:space="0" w:color="auto"/>
            <w:right w:val="none" w:sz="0" w:space="0" w:color="auto"/>
          </w:divBdr>
          <w:divsChild>
            <w:div w:id="652951065">
              <w:marLeft w:val="0"/>
              <w:marRight w:val="0"/>
              <w:marTop w:val="0"/>
              <w:marBottom w:val="0"/>
              <w:divBdr>
                <w:top w:val="none" w:sz="0" w:space="0" w:color="auto"/>
                <w:left w:val="none" w:sz="0" w:space="0" w:color="auto"/>
                <w:bottom w:val="none" w:sz="0" w:space="0" w:color="auto"/>
                <w:right w:val="none" w:sz="0" w:space="0" w:color="auto"/>
              </w:divBdr>
            </w:div>
          </w:divsChild>
        </w:div>
        <w:div w:id="648285369">
          <w:marLeft w:val="0"/>
          <w:marRight w:val="0"/>
          <w:marTop w:val="0"/>
          <w:marBottom w:val="0"/>
          <w:divBdr>
            <w:top w:val="none" w:sz="0" w:space="0" w:color="auto"/>
            <w:left w:val="none" w:sz="0" w:space="0" w:color="auto"/>
            <w:bottom w:val="none" w:sz="0" w:space="0" w:color="auto"/>
            <w:right w:val="none" w:sz="0" w:space="0" w:color="auto"/>
          </w:divBdr>
          <w:divsChild>
            <w:div w:id="736821582">
              <w:marLeft w:val="0"/>
              <w:marRight w:val="0"/>
              <w:marTop w:val="0"/>
              <w:marBottom w:val="0"/>
              <w:divBdr>
                <w:top w:val="none" w:sz="0" w:space="0" w:color="auto"/>
                <w:left w:val="none" w:sz="0" w:space="0" w:color="auto"/>
                <w:bottom w:val="none" w:sz="0" w:space="0" w:color="auto"/>
                <w:right w:val="none" w:sz="0" w:space="0" w:color="auto"/>
              </w:divBdr>
            </w:div>
          </w:divsChild>
        </w:div>
        <w:div w:id="434063066">
          <w:marLeft w:val="0"/>
          <w:marRight w:val="0"/>
          <w:marTop w:val="0"/>
          <w:marBottom w:val="0"/>
          <w:divBdr>
            <w:top w:val="none" w:sz="0" w:space="0" w:color="auto"/>
            <w:left w:val="none" w:sz="0" w:space="0" w:color="auto"/>
            <w:bottom w:val="none" w:sz="0" w:space="0" w:color="auto"/>
            <w:right w:val="none" w:sz="0" w:space="0" w:color="auto"/>
          </w:divBdr>
          <w:divsChild>
            <w:div w:id="1159466007">
              <w:marLeft w:val="0"/>
              <w:marRight w:val="0"/>
              <w:marTop w:val="0"/>
              <w:marBottom w:val="0"/>
              <w:divBdr>
                <w:top w:val="none" w:sz="0" w:space="0" w:color="auto"/>
                <w:left w:val="none" w:sz="0" w:space="0" w:color="auto"/>
                <w:bottom w:val="none" w:sz="0" w:space="0" w:color="auto"/>
                <w:right w:val="none" w:sz="0" w:space="0" w:color="auto"/>
              </w:divBdr>
              <w:divsChild>
                <w:div w:id="112210189">
                  <w:marLeft w:val="0"/>
                  <w:marRight w:val="0"/>
                  <w:marTop w:val="0"/>
                  <w:marBottom w:val="0"/>
                  <w:divBdr>
                    <w:top w:val="none" w:sz="0" w:space="0" w:color="auto"/>
                    <w:left w:val="none" w:sz="0" w:space="0" w:color="auto"/>
                    <w:bottom w:val="none" w:sz="0" w:space="0" w:color="auto"/>
                    <w:right w:val="none" w:sz="0" w:space="0" w:color="auto"/>
                  </w:divBdr>
                </w:div>
              </w:divsChild>
            </w:div>
            <w:div w:id="1952854554">
              <w:marLeft w:val="0"/>
              <w:marRight w:val="0"/>
              <w:marTop w:val="0"/>
              <w:marBottom w:val="0"/>
              <w:divBdr>
                <w:top w:val="none" w:sz="0" w:space="0" w:color="auto"/>
                <w:left w:val="none" w:sz="0" w:space="0" w:color="auto"/>
                <w:bottom w:val="none" w:sz="0" w:space="0" w:color="auto"/>
                <w:right w:val="none" w:sz="0" w:space="0" w:color="auto"/>
              </w:divBdr>
              <w:divsChild>
                <w:div w:id="747581424">
                  <w:marLeft w:val="0"/>
                  <w:marRight w:val="0"/>
                  <w:marTop w:val="0"/>
                  <w:marBottom w:val="0"/>
                  <w:divBdr>
                    <w:top w:val="none" w:sz="0" w:space="0" w:color="auto"/>
                    <w:left w:val="none" w:sz="0" w:space="0" w:color="auto"/>
                    <w:bottom w:val="none" w:sz="0" w:space="0" w:color="auto"/>
                    <w:right w:val="none" w:sz="0" w:space="0" w:color="auto"/>
                  </w:divBdr>
                </w:div>
              </w:divsChild>
            </w:div>
            <w:div w:id="1547833135">
              <w:marLeft w:val="0"/>
              <w:marRight w:val="0"/>
              <w:marTop w:val="0"/>
              <w:marBottom w:val="0"/>
              <w:divBdr>
                <w:top w:val="none" w:sz="0" w:space="0" w:color="auto"/>
                <w:left w:val="none" w:sz="0" w:space="0" w:color="auto"/>
                <w:bottom w:val="none" w:sz="0" w:space="0" w:color="auto"/>
                <w:right w:val="none" w:sz="0" w:space="0" w:color="auto"/>
              </w:divBdr>
              <w:divsChild>
                <w:div w:id="1635987791">
                  <w:marLeft w:val="0"/>
                  <w:marRight w:val="0"/>
                  <w:marTop w:val="0"/>
                  <w:marBottom w:val="0"/>
                  <w:divBdr>
                    <w:top w:val="none" w:sz="0" w:space="0" w:color="auto"/>
                    <w:left w:val="none" w:sz="0" w:space="0" w:color="auto"/>
                    <w:bottom w:val="none" w:sz="0" w:space="0" w:color="auto"/>
                    <w:right w:val="none" w:sz="0" w:space="0" w:color="auto"/>
                  </w:divBdr>
                  <w:divsChild>
                    <w:div w:id="437071038">
                      <w:marLeft w:val="0"/>
                      <w:marRight w:val="0"/>
                      <w:marTop w:val="0"/>
                      <w:marBottom w:val="0"/>
                      <w:divBdr>
                        <w:top w:val="none" w:sz="0" w:space="0" w:color="auto"/>
                        <w:left w:val="none" w:sz="0" w:space="0" w:color="auto"/>
                        <w:bottom w:val="none" w:sz="0" w:space="0" w:color="auto"/>
                        <w:right w:val="none" w:sz="0" w:space="0" w:color="auto"/>
                      </w:divBdr>
                      <w:divsChild>
                        <w:div w:id="1103497124">
                          <w:marLeft w:val="0"/>
                          <w:marRight w:val="0"/>
                          <w:marTop w:val="0"/>
                          <w:marBottom w:val="0"/>
                          <w:divBdr>
                            <w:top w:val="none" w:sz="0" w:space="0" w:color="auto"/>
                            <w:left w:val="none" w:sz="0" w:space="0" w:color="auto"/>
                            <w:bottom w:val="none" w:sz="0" w:space="0" w:color="auto"/>
                            <w:right w:val="none" w:sz="0" w:space="0" w:color="auto"/>
                          </w:divBdr>
                          <w:divsChild>
                            <w:div w:id="1236090531">
                              <w:marLeft w:val="0"/>
                              <w:marRight w:val="0"/>
                              <w:marTop w:val="0"/>
                              <w:marBottom w:val="0"/>
                              <w:divBdr>
                                <w:top w:val="none" w:sz="0" w:space="0" w:color="auto"/>
                                <w:left w:val="none" w:sz="0" w:space="0" w:color="auto"/>
                                <w:bottom w:val="none" w:sz="0" w:space="0" w:color="auto"/>
                                <w:right w:val="none" w:sz="0" w:space="0" w:color="auto"/>
                              </w:divBdr>
                            </w:div>
                            <w:div w:id="3381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428800">
      <w:bodyDiv w:val="1"/>
      <w:marLeft w:val="0"/>
      <w:marRight w:val="0"/>
      <w:marTop w:val="0"/>
      <w:marBottom w:val="0"/>
      <w:divBdr>
        <w:top w:val="none" w:sz="0" w:space="0" w:color="auto"/>
        <w:left w:val="none" w:sz="0" w:space="0" w:color="auto"/>
        <w:bottom w:val="none" w:sz="0" w:space="0" w:color="auto"/>
        <w:right w:val="none" w:sz="0" w:space="0" w:color="auto"/>
      </w:divBdr>
    </w:div>
    <w:div w:id="1682968601">
      <w:bodyDiv w:val="1"/>
      <w:marLeft w:val="0"/>
      <w:marRight w:val="0"/>
      <w:marTop w:val="0"/>
      <w:marBottom w:val="0"/>
      <w:divBdr>
        <w:top w:val="none" w:sz="0" w:space="0" w:color="auto"/>
        <w:left w:val="none" w:sz="0" w:space="0" w:color="auto"/>
        <w:bottom w:val="none" w:sz="0" w:space="0" w:color="auto"/>
        <w:right w:val="none" w:sz="0" w:space="0" w:color="auto"/>
      </w:divBdr>
    </w:div>
    <w:div w:id="1705397783">
      <w:bodyDiv w:val="1"/>
      <w:marLeft w:val="0"/>
      <w:marRight w:val="0"/>
      <w:marTop w:val="0"/>
      <w:marBottom w:val="0"/>
      <w:divBdr>
        <w:top w:val="none" w:sz="0" w:space="0" w:color="auto"/>
        <w:left w:val="none" w:sz="0" w:space="0" w:color="auto"/>
        <w:bottom w:val="none" w:sz="0" w:space="0" w:color="auto"/>
        <w:right w:val="none" w:sz="0" w:space="0" w:color="auto"/>
      </w:divBdr>
      <w:divsChild>
        <w:div w:id="1133061776">
          <w:marLeft w:val="0"/>
          <w:marRight w:val="0"/>
          <w:marTop w:val="0"/>
          <w:marBottom w:val="0"/>
          <w:divBdr>
            <w:top w:val="none" w:sz="0" w:space="0" w:color="auto"/>
            <w:left w:val="none" w:sz="0" w:space="0" w:color="auto"/>
            <w:bottom w:val="none" w:sz="0" w:space="0" w:color="auto"/>
            <w:right w:val="none" w:sz="0" w:space="0" w:color="auto"/>
          </w:divBdr>
        </w:div>
      </w:divsChild>
    </w:div>
    <w:div w:id="186870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zwolenia.zintegrowane@klimat.gov.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C2FF3FFA558A844A21D3CB62072F9BD" ma:contentTypeVersion="14" ma:contentTypeDescription="Utwórz nowy dokument." ma:contentTypeScope="" ma:versionID="8c03304e5b74e00b8693849353882b8b">
  <xsd:schema xmlns:xsd="http://www.w3.org/2001/XMLSchema" xmlns:xs="http://www.w3.org/2001/XMLSchema" xmlns:p="http://schemas.microsoft.com/office/2006/metadata/properties" xmlns:ns3="a95edb9c-907a-4dba-b33c-92e7088265a5" xmlns:ns4="b35ebab7-d342-4322-b074-35ed913aaf40" targetNamespace="http://schemas.microsoft.com/office/2006/metadata/properties" ma:root="true" ma:fieldsID="0bb6e48e5e5df71fb432c01e0ab20c31" ns3:_="" ns4:_="">
    <xsd:import namespace="a95edb9c-907a-4dba-b33c-92e7088265a5"/>
    <xsd:import namespace="b35ebab7-d342-4322-b074-35ed913aaf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edb9c-907a-4dba-b33c-92e708826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5ebab7-d342-4322-b074-35ed913aaf40"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SharingHintHash" ma:index="1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95edb9c-907a-4dba-b33c-92e7088265a5"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5472E-07DD-43AF-86C7-C2803515EA3D}">
  <ds:schemaRefs>
    <ds:schemaRef ds:uri="http://schemas.microsoft.com/sharepoint/v3/contenttype/forms"/>
  </ds:schemaRefs>
</ds:datastoreItem>
</file>

<file path=customXml/itemProps2.xml><?xml version="1.0" encoding="utf-8"?>
<ds:datastoreItem xmlns:ds="http://schemas.openxmlformats.org/officeDocument/2006/customXml" ds:itemID="{B366F50A-1CC2-4902-ADD1-ACE631017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edb9c-907a-4dba-b33c-92e7088265a5"/>
    <ds:schemaRef ds:uri="b35ebab7-d342-4322-b074-35ed913aa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961623-2FD0-4108-B210-678A6446F464}">
  <ds:schemaRefs>
    <ds:schemaRef ds:uri="http://schemas.microsoft.com/office/2006/metadata/properties"/>
    <ds:schemaRef ds:uri="http://schemas.microsoft.com/office/infopath/2007/PartnerControls"/>
    <ds:schemaRef ds:uri="a95edb9c-907a-4dba-b33c-92e7088265a5"/>
  </ds:schemaRefs>
</ds:datastoreItem>
</file>

<file path=customXml/itemProps4.xml><?xml version="1.0" encoding="utf-8"?>
<ds:datastoreItem xmlns:ds="http://schemas.openxmlformats.org/officeDocument/2006/customXml" ds:itemID="{504910FD-D9E8-4428-8062-537ADB16C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8487</Words>
  <Characters>50927</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Leśniak Rafał</dc:creator>
  <cp:lastModifiedBy>Cichoń Iwona</cp:lastModifiedBy>
  <cp:revision>2</cp:revision>
  <cp:lastPrinted>2025-01-31T06:41:00Z</cp:lastPrinted>
  <dcterms:created xsi:type="dcterms:W3CDTF">2025-07-16T09:47:00Z</dcterms:created>
  <dcterms:modified xsi:type="dcterms:W3CDTF">2025-07-16T09:47:00Z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0x010100AC2FF3FFA558A844A21D3CB62072F9BD</vt:lpwstr>
  </property>
</Properties>
</file>