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250" w:tblpY="-300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534"/>
        <w:gridCol w:w="4415"/>
      </w:tblGrid>
      <w:tr w:rsidR="002B339E" w:rsidRPr="00A76098" w14:paraId="18FF35B7" w14:textId="77777777" w:rsidTr="00681501">
        <w:trPr>
          <w:trHeight w:val="841"/>
        </w:trPr>
        <w:tc>
          <w:tcPr>
            <w:tcW w:w="5224" w:type="dxa"/>
            <w:gridSpan w:val="2"/>
          </w:tcPr>
          <w:p w14:paraId="2809E134" w14:textId="77777777" w:rsidR="00E52373" w:rsidRPr="00A76098" w:rsidRDefault="00E52373" w:rsidP="00A76098">
            <w:pPr>
              <w:spacing w:line="320" w:lineRule="exact"/>
              <w:rPr>
                <w:rFonts w:ascii="Arial" w:hAnsi="Arial" w:cs="Arial"/>
                <w:sz w:val="24"/>
                <w:szCs w:val="24"/>
              </w:rPr>
            </w:pPr>
            <w:bookmarkStart w:id="0" w:name="_GoBack"/>
            <w:bookmarkEnd w:id="0"/>
          </w:p>
        </w:tc>
        <w:tc>
          <w:tcPr>
            <w:tcW w:w="4415" w:type="dxa"/>
          </w:tcPr>
          <w:p w14:paraId="1E114E8D" w14:textId="77777777" w:rsidR="00E52373" w:rsidRPr="00A76098" w:rsidRDefault="00E52373" w:rsidP="00A76098">
            <w:pPr>
              <w:spacing w:line="320" w:lineRule="exact"/>
              <w:rPr>
                <w:rFonts w:ascii="Arial" w:hAnsi="Arial" w:cs="Arial"/>
                <w:sz w:val="24"/>
                <w:szCs w:val="24"/>
              </w:rPr>
            </w:pPr>
          </w:p>
        </w:tc>
      </w:tr>
      <w:tr w:rsidR="002B339E" w:rsidRPr="00A76098" w14:paraId="70545BF7" w14:textId="77777777" w:rsidTr="00681501">
        <w:trPr>
          <w:trHeight w:val="838"/>
        </w:trPr>
        <w:tc>
          <w:tcPr>
            <w:tcW w:w="5224" w:type="dxa"/>
            <w:gridSpan w:val="2"/>
          </w:tcPr>
          <w:p w14:paraId="11BC73B1" w14:textId="77777777" w:rsidR="00E52373" w:rsidRPr="00A76098" w:rsidRDefault="00E52373" w:rsidP="00A76098">
            <w:pPr>
              <w:spacing w:line="320" w:lineRule="exact"/>
              <w:rPr>
                <w:rFonts w:ascii="Arial" w:hAnsi="Arial" w:cs="Arial"/>
                <w:sz w:val="24"/>
                <w:szCs w:val="24"/>
              </w:rPr>
            </w:pPr>
          </w:p>
        </w:tc>
        <w:tc>
          <w:tcPr>
            <w:tcW w:w="4415" w:type="dxa"/>
          </w:tcPr>
          <w:p w14:paraId="05AF0859" w14:textId="786A1FB0" w:rsidR="007048AF" w:rsidRPr="00A76098" w:rsidRDefault="00FF0047" w:rsidP="00A76098">
            <w:pPr>
              <w:pStyle w:val="Arial10i50"/>
              <w:spacing w:line="320" w:lineRule="exact"/>
              <w:rPr>
                <w:rFonts w:cs="Arial"/>
                <w:color w:val="auto"/>
                <w:sz w:val="24"/>
                <w:szCs w:val="24"/>
              </w:rPr>
            </w:pPr>
            <w:r w:rsidRPr="00A76098">
              <w:rPr>
                <w:rFonts w:cs="Arial"/>
                <w:color w:val="auto"/>
                <w:sz w:val="24"/>
                <w:szCs w:val="24"/>
              </w:rPr>
              <w:t>Katowice,</w:t>
            </w:r>
            <w:r w:rsidR="006164D9">
              <w:rPr>
                <w:rFonts w:cs="Arial"/>
                <w:color w:val="auto"/>
                <w:sz w:val="24"/>
                <w:szCs w:val="24"/>
              </w:rPr>
              <w:t xml:space="preserve"> 13</w:t>
            </w:r>
            <w:r w:rsidR="00B67E1E" w:rsidRPr="00A76098">
              <w:rPr>
                <w:rFonts w:cs="Arial"/>
                <w:color w:val="auto"/>
                <w:sz w:val="24"/>
                <w:szCs w:val="24"/>
              </w:rPr>
              <w:t xml:space="preserve"> </w:t>
            </w:r>
            <w:r w:rsidR="0034310F">
              <w:rPr>
                <w:rFonts w:cs="Arial"/>
                <w:color w:val="auto"/>
                <w:sz w:val="24"/>
                <w:szCs w:val="24"/>
              </w:rPr>
              <w:t>czerwca</w:t>
            </w:r>
            <w:r w:rsidR="00B67E1E" w:rsidRPr="00A76098">
              <w:rPr>
                <w:rFonts w:cs="Arial"/>
                <w:color w:val="auto"/>
                <w:sz w:val="24"/>
                <w:szCs w:val="24"/>
              </w:rPr>
              <w:t xml:space="preserve"> 202</w:t>
            </w:r>
            <w:r w:rsidR="00FD3795">
              <w:rPr>
                <w:rFonts w:cs="Arial"/>
                <w:color w:val="auto"/>
                <w:sz w:val="24"/>
                <w:szCs w:val="24"/>
              </w:rPr>
              <w:t>5</w:t>
            </w:r>
            <w:r w:rsidR="00B67E1E" w:rsidRPr="00A76098">
              <w:rPr>
                <w:rFonts w:cs="Arial"/>
                <w:color w:val="auto"/>
                <w:sz w:val="24"/>
                <w:szCs w:val="24"/>
              </w:rPr>
              <w:t xml:space="preserve"> r.</w:t>
            </w:r>
          </w:p>
          <w:p w14:paraId="26DFF6E8" w14:textId="421BDF62" w:rsidR="007E6DF4" w:rsidRPr="00A76098" w:rsidRDefault="007048AF" w:rsidP="00A76098">
            <w:pPr>
              <w:pStyle w:val="Arial10i50"/>
              <w:spacing w:line="320" w:lineRule="exact"/>
              <w:rPr>
                <w:rFonts w:cs="Arial"/>
                <w:color w:val="auto"/>
                <w:sz w:val="24"/>
                <w:szCs w:val="24"/>
              </w:rPr>
            </w:pPr>
            <w:r w:rsidRPr="00A76098">
              <w:rPr>
                <w:rFonts w:cs="Arial"/>
                <w:color w:val="auto"/>
                <w:sz w:val="24"/>
                <w:szCs w:val="24"/>
              </w:rPr>
              <w:t>Nr sprawy</w:t>
            </w:r>
            <w:r w:rsidR="00965BB6" w:rsidRPr="00A76098">
              <w:rPr>
                <w:rFonts w:cs="Arial"/>
                <w:color w:val="auto"/>
                <w:sz w:val="24"/>
                <w:szCs w:val="24"/>
              </w:rPr>
              <w:t>:</w:t>
            </w:r>
            <w:r w:rsidR="00B67E1E" w:rsidRPr="00A76098">
              <w:rPr>
                <w:rFonts w:cs="Arial"/>
                <w:color w:val="auto"/>
                <w:sz w:val="24"/>
                <w:szCs w:val="24"/>
              </w:rPr>
              <w:t xml:space="preserve"> OE-</w:t>
            </w:r>
            <w:r w:rsidR="00F6797E" w:rsidRPr="00A76098">
              <w:rPr>
                <w:rFonts w:cs="Arial"/>
                <w:color w:val="auto"/>
                <w:sz w:val="24"/>
                <w:szCs w:val="24"/>
              </w:rPr>
              <w:t>WS-</w:t>
            </w:r>
            <w:r w:rsidR="00B67E1E" w:rsidRPr="00A76098">
              <w:rPr>
                <w:rFonts w:cs="Arial"/>
                <w:color w:val="auto"/>
                <w:sz w:val="24"/>
                <w:szCs w:val="24"/>
              </w:rPr>
              <w:t>PZ.7222.1</w:t>
            </w:r>
            <w:r w:rsidR="00F6797E" w:rsidRPr="00A76098">
              <w:rPr>
                <w:rFonts w:cs="Arial"/>
                <w:color w:val="auto"/>
                <w:sz w:val="24"/>
                <w:szCs w:val="24"/>
              </w:rPr>
              <w:t>25</w:t>
            </w:r>
            <w:r w:rsidR="00B67E1E" w:rsidRPr="00A76098">
              <w:rPr>
                <w:rFonts w:cs="Arial"/>
                <w:color w:val="auto"/>
                <w:sz w:val="24"/>
                <w:szCs w:val="24"/>
              </w:rPr>
              <w:t>.202</w:t>
            </w:r>
            <w:r w:rsidR="00F6797E" w:rsidRPr="00A76098">
              <w:rPr>
                <w:rFonts w:cs="Arial"/>
                <w:color w:val="auto"/>
                <w:sz w:val="24"/>
                <w:szCs w:val="24"/>
              </w:rPr>
              <w:t>4</w:t>
            </w:r>
          </w:p>
          <w:p w14:paraId="790FDB13" w14:textId="0A983259" w:rsidR="007048AF" w:rsidRPr="00A76098" w:rsidRDefault="007E6DF4" w:rsidP="00A76098">
            <w:pPr>
              <w:pStyle w:val="Arial10i50"/>
              <w:spacing w:line="320" w:lineRule="exact"/>
              <w:rPr>
                <w:rFonts w:cs="Arial"/>
                <w:color w:val="auto"/>
                <w:sz w:val="24"/>
                <w:szCs w:val="24"/>
              </w:rPr>
            </w:pPr>
            <w:r w:rsidRPr="00A76098">
              <w:rPr>
                <w:rFonts w:cs="Arial"/>
                <w:color w:val="auto"/>
                <w:sz w:val="24"/>
                <w:szCs w:val="24"/>
              </w:rPr>
              <w:t>N</w:t>
            </w:r>
            <w:r w:rsidR="007048AF" w:rsidRPr="00A76098">
              <w:rPr>
                <w:rFonts w:cs="Arial"/>
                <w:color w:val="auto"/>
                <w:sz w:val="24"/>
                <w:szCs w:val="24"/>
              </w:rPr>
              <w:t>r pisma</w:t>
            </w:r>
            <w:r w:rsidR="00D72FC4" w:rsidRPr="00A76098">
              <w:rPr>
                <w:rFonts w:cs="Arial"/>
                <w:color w:val="auto"/>
                <w:sz w:val="24"/>
                <w:szCs w:val="24"/>
              </w:rPr>
              <w:t>:</w:t>
            </w:r>
            <w:r w:rsidR="00B67E1E" w:rsidRPr="00A76098">
              <w:rPr>
                <w:rFonts w:cs="Arial"/>
                <w:color w:val="auto"/>
                <w:sz w:val="24"/>
                <w:szCs w:val="24"/>
              </w:rPr>
              <w:t xml:space="preserve"> OE-</w:t>
            </w:r>
            <w:r w:rsidR="00F6797E" w:rsidRPr="00A76098">
              <w:rPr>
                <w:rFonts w:cs="Arial"/>
                <w:color w:val="auto"/>
                <w:sz w:val="24"/>
                <w:szCs w:val="24"/>
              </w:rPr>
              <w:t>WS-</w:t>
            </w:r>
            <w:r w:rsidR="00B67E1E" w:rsidRPr="00A76098">
              <w:rPr>
                <w:rFonts w:cs="Arial"/>
                <w:color w:val="auto"/>
                <w:sz w:val="24"/>
                <w:szCs w:val="24"/>
              </w:rPr>
              <w:t>PZ.KW-0</w:t>
            </w:r>
            <w:r w:rsidR="00CF5D6A">
              <w:rPr>
                <w:rFonts w:cs="Arial"/>
                <w:color w:val="auto"/>
                <w:sz w:val="24"/>
                <w:szCs w:val="24"/>
              </w:rPr>
              <w:t>0877</w:t>
            </w:r>
            <w:r w:rsidR="00B67E1E" w:rsidRPr="00A76098">
              <w:rPr>
                <w:rFonts w:cs="Arial"/>
                <w:color w:val="auto"/>
                <w:sz w:val="24"/>
                <w:szCs w:val="24"/>
              </w:rPr>
              <w:t>/2</w:t>
            </w:r>
            <w:r w:rsidR="00F6797E" w:rsidRPr="00A76098">
              <w:rPr>
                <w:rFonts w:cs="Arial"/>
                <w:color w:val="auto"/>
                <w:sz w:val="24"/>
                <w:szCs w:val="24"/>
              </w:rPr>
              <w:t>5</w:t>
            </w:r>
          </w:p>
        </w:tc>
      </w:tr>
      <w:tr w:rsidR="002B339E" w:rsidRPr="00A76098" w14:paraId="63E5AB1C" w14:textId="77777777" w:rsidTr="00681501">
        <w:trPr>
          <w:trHeight w:val="1866"/>
        </w:trPr>
        <w:tc>
          <w:tcPr>
            <w:tcW w:w="5224" w:type="dxa"/>
            <w:gridSpan w:val="2"/>
          </w:tcPr>
          <w:p w14:paraId="6F58FA81" w14:textId="77777777" w:rsidR="00E52373" w:rsidRPr="00A76098" w:rsidRDefault="00E52373" w:rsidP="00A76098">
            <w:pPr>
              <w:spacing w:line="320" w:lineRule="exact"/>
              <w:rPr>
                <w:rFonts w:ascii="Arial" w:hAnsi="Arial" w:cs="Arial"/>
                <w:sz w:val="24"/>
                <w:szCs w:val="24"/>
              </w:rPr>
            </w:pPr>
          </w:p>
          <w:p w14:paraId="438F16BB" w14:textId="77777777" w:rsidR="007048AF" w:rsidRPr="00A76098" w:rsidRDefault="007048AF" w:rsidP="00A76098">
            <w:pPr>
              <w:spacing w:line="320" w:lineRule="exact"/>
              <w:rPr>
                <w:rFonts w:ascii="Arial" w:hAnsi="Arial" w:cs="Arial"/>
                <w:sz w:val="24"/>
                <w:szCs w:val="24"/>
              </w:rPr>
            </w:pPr>
          </w:p>
          <w:p w14:paraId="6367E51D" w14:textId="77777777" w:rsidR="00B84E18" w:rsidRPr="00A76098" w:rsidRDefault="00B84E18" w:rsidP="00A76098">
            <w:pPr>
              <w:spacing w:line="320" w:lineRule="exact"/>
              <w:rPr>
                <w:rFonts w:ascii="Arial" w:hAnsi="Arial" w:cs="Arial"/>
                <w:b/>
                <w:sz w:val="24"/>
                <w:szCs w:val="24"/>
              </w:rPr>
            </w:pPr>
          </w:p>
          <w:p w14:paraId="23CD79EE" w14:textId="77777777" w:rsidR="00B84E18" w:rsidRPr="00A76098" w:rsidRDefault="00B84E18" w:rsidP="00A76098">
            <w:pPr>
              <w:spacing w:line="320" w:lineRule="exact"/>
              <w:rPr>
                <w:rFonts w:ascii="Arial" w:hAnsi="Arial" w:cs="Arial"/>
                <w:b/>
                <w:sz w:val="24"/>
                <w:szCs w:val="24"/>
              </w:rPr>
            </w:pPr>
          </w:p>
          <w:p w14:paraId="1CCB649F" w14:textId="77777777" w:rsidR="00B84E18" w:rsidRPr="00A76098" w:rsidRDefault="00B84E18" w:rsidP="00A76098">
            <w:pPr>
              <w:spacing w:line="320" w:lineRule="exact"/>
              <w:rPr>
                <w:rFonts w:ascii="Arial" w:hAnsi="Arial" w:cs="Arial"/>
                <w:b/>
                <w:sz w:val="24"/>
                <w:szCs w:val="24"/>
              </w:rPr>
            </w:pPr>
          </w:p>
          <w:p w14:paraId="651B4A23" w14:textId="14561D6A" w:rsidR="007048AF" w:rsidRPr="00A76098" w:rsidRDefault="007048AF" w:rsidP="00A76098">
            <w:pPr>
              <w:spacing w:line="320" w:lineRule="exact"/>
              <w:rPr>
                <w:rFonts w:ascii="Arial" w:hAnsi="Arial" w:cs="Arial"/>
                <w:b/>
                <w:sz w:val="24"/>
                <w:szCs w:val="24"/>
              </w:rPr>
            </w:pPr>
          </w:p>
        </w:tc>
        <w:tc>
          <w:tcPr>
            <w:tcW w:w="4415" w:type="dxa"/>
          </w:tcPr>
          <w:p w14:paraId="62F81FB7" w14:textId="01BEC2FF" w:rsidR="00E52373" w:rsidRPr="00A76098" w:rsidRDefault="00F31D62" w:rsidP="00A76098">
            <w:pPr>
              <w:spacing w:line="320" w:lineRule="exact"/>
              <w:rPr>
                <w:rFonts w:ascii="Arial" w:hAnsi="Arial" w:cs="Arial"/>
                <w:i/>
                <w:sz w:val="24"/>
                <w:szCs w:val="24"/>
              </w:rPr>
            </w:pPr>
            <w:r w:rsidRPr="00A76098">
              <w:rPr>
                <w:rFonts w:ascii="Arial" w:hAnsi="Arial" w:cs="Arial"/>
                <w:i/>
                <w:sz w:val="24"/>
                <w:szCs w:val="24"/>
              </w:rPr>
              <w:t>(za dowodem doręczenia)</w:t>
            </w:r>
          </w:p>
        </w:tc>
      </w:tr>
      <w:tr w:rsidR="002B339E" w:rsidRPr="00A76098" w14:paraId="72F845A6" w14:textId="77777777" w:rsidTr="00681501">
        <w:tc>
          <w:tcPr>
            <w:tcW w:w="3690" w:type="dxa"/>
          </w:tcPr>
          <w:p w14:paraId="036AD926" w14:textId="77777777" w:rsidR="004A57DF" w:rsidRPr="00A76098" w:rsidRDefault="004A57DF" w:rsidP="00A76098">
            <w:pPr>
              <w:pStyle w:val="Arial10i50"/>
              <w:spacing w:line="320" w:lineRule="exact"/>
              <w:rPr>
                <w:rFonts w:cs="Arial"/>
                <w:b/>
                <w:color w:val="auto"/>
                <w:sz w:val="24"/>
                <w:szCs w:val="24"/>
              </w:rPr>
            </w:pPr>
          </w:p>
          <w:p w14:paraId="7CE24622" w14:textId="3A6D0523" w:rsidR="00E52373" w:rsidRPr="00A76098" w:rsidRDefault="00D2335A" w:rsidP="00A76098">
            <w:pPr>
              <w:pStyle w:val="Arial10i50"/>
              <w:spacing w:line="320" w:lineRule="exact"/>
              <w:rPr>
                <w:rFonts w:cs="Arial"/>
                <w:b/>
                <w:color w:val="auto"/>
                <w:sz w:val="24"/>
                <w:szCs w:val="24"/>
              </w:rPr>
            </w:pPr>
            <w:r w:rsidRPr="00A76098">
              <w:rPr>
                <w:rFonts w:cs="Arial"/>
                <w:b/>
                <w:color w:val="auto"/>
                <w:sz w:val="24"/>
                <w:szCs w:val="24"/>
              </w:rPr>
              <w:t>Decyzja</w:t>
            </w:r>
            <w:r w:rsidR="007E6DF4" w:rsidRPr="00A76098">
              <w:rPr>
                <w:rFonts w:cs="Arial"/>
                <w:b/>
                <w:color w:val="auto"/>
                <w:sz w:val="24"/>
                <w:szCs w:val="24"/>
              </w:rPr>
              <w:t xml:space="preserve"> nr</w:t>
            </w:r>
            <w:r w:rsidR="00753ED4" w:rsidRPr="00A76098">
              <w:rPr>
                <w:rFonts w:cs="Arial"/>
                <w:b/>
                <w:color w:val="auto"/>
                <w:sz w:val="24"/>
                <w:szCs w:val="24"/>
              </w:rPr>
              <w:t xml:space="preserve">        </w:t>
            </w:r>
            <w:r w:rsidR="00F567C4" w:rsidRPr="00A76098">
              <w:rPr>
                <w:rFonts w:cs="Arial"/>
                <w:b/>
                <w:color w:val="auto"/>
                <w:sz w:val="24"/>
                <w:szCs w:val="24"/>
              </w:rPr>
              <w:t xml:space="preserve">  </w:t>
            </w:r>
          </w:p>
        </w:tc>
        <w:tc>
          <w:tcPr>
            <w:tcW w:w="5949" w:type="dxa"/>
            <w:gridSpan w:val="2"/>
          </w:tcPr>
          <w:p w14:paraId="38209640" w14:textId="77777777" w:rsidR="00764381" w:rsidRPr="00A76098" w:rsidRDefault="00764381" w:rsidP="00A76098">
            <w:pPr>
              <w:pStyle w:val="Arial10i50"/>
              <w:spacing w:line="320" w:lineRule="exact"/>
              <w:rPr>
                <w:rFonts w:cs="Arial"/>
                <w:color w:val="auto"/>
                <w:sz w:val="24"/>
                <w:szCs w:val="24"/>
              </w:rPr>
            </w:pPr>
          </w:p>
          <w:p w14:paraId="0FA974F3" w14:textId="48CACCE7" w:rsidR="00E52373" w:rsidRPr="00A76098" w:rsidRDefault="006164D9" w:rsidP="00A76098">
            <w:pPr>
              <w:pStyle w:val="Arial10i50"/>
              <w:spacing w:line="320" w:lineRule="exact"/>
              <w:rPr>
                <w:rFonts w:cs="Arial"/>
                <w:b/>
                <w:color w:val="auto"/>
                <w:sz w:val="24"/>
                <w:szCs w:val="24"/>
              </w:rPr>
            </w:pPr>
            <w:r>
              <w:rPr>
                <w:rFonts w:cs="Arial"/>
                <w:b/>
                <w:color w:val="auto"/>
                <w:sz w:val="24"/>
                <w:szCs w:val="24"/>
              </w:rPr>
              <w:t>2156</w:t>
            </w:r>
            <w:r w:rsidR="005F2AF3" w:rsidRPr="00A76098">
              <w:rPr>
                <w:rFonts w:cs="Arial"/>
                <w:b/>
                <w:color w:val="auto"/>
                <w:sz w:val="24"/>
                <w:szCs w:val="24"/>
              </w:rPr>
              <w:t>/OE/202</w:t>
            </w:r>
            <w:r w:rsidR="00A76098">
              <w:rPr>
                <w:rFonts w:cs="Arial"/>
                <w:b/>
                <w:color w:val="auto"/>
                <w:sz w:val="24"/>
                <w:szCs w:val="24"/>
              </w:rPr>
              <w:t>5</w:t>
            </w:r>
          </w:p>
        </w:tc>
      </w:tr>
      <w:tr w:rsidR="002B339E" w:rsidRPr="00A76098" w14:paraId="71FE56A7" w14:textId="77777777" w:rsidTr="00681501">
        <w:tc>
          <w:tcPr>
            <w:tcW w:w="3690" w:type="dxa"/>
            <w:tcBorders>
              <w:bottom w:val="single" w:sz="4" w:space="0" w:color="auto"/>
            </w:tcBorders>
          </w:tcPr>
          <w:p w14:paraId="3994D410" w14:textId="77777777" w:rsidR="00E52373" w:rsidRPr="00A76098" w:rsidRDefault="00E52373" w:rsidP="00A76098">
            <w:pPr>
              <w:pStyle w:val="Arial10i50"/>
              <w:spacing w:line="320" w:lineRule="exact"/>
              <w:rPr>
                <w:rFonts w:cs="Arial"/>
                <w:color w:val="auto"/>
                <w:sz w:val="24"/>
                <w:szCs w:val="24"/>
              </w:rPr>
            </w:pPr>
          </w:p>
        </w:tc>
        <w:tc>
          <w:tcPr>
            <w:tcW w:w="5949" w:type="dxa"/>
            <w:gridSpan w:val="2"/>
            <w:tcBorders>
              <w:bottom w:val="single" w:sz="4" w:space="0" w:color="auto"/>
            </w:tcBorders>
          </w:tcPr>
          <w:p w14:paraId="1D982CE0" w14:textId="77777777" w:rsidR="00E52373" w:rsidRPr="00A76098" w:rsidRDefault="00E52373" w:rsidP="00A76098">
            <w:pPr>
              <w:pStyle w:val="Arial10i50"/>
              <w:spacing w:line="320" w:lineRule="exact"/>
              <w:rPr>
                <w:rFonts w:cs="Arial"/>
                <w:color w:val="auto"/>
                <w:sz w:val="24"/>
                <w:szCs w:val="24"/>
              </w:rPr>
            </w:pPr>
          </w:p>
        </w:tc>
      </w:tr>
      <w:tr w:rsidR="002B339E" w:rsidRPr="00A76098" w14:paraId="1E3EDABC" w14:textId="77777777" w:rsidTr="00681501">
        <w:tc>
          <w:tcPr>
            <w:tcW w:w="3690" w:type="dxa"/>
            <w:tcBorders>
              <w:top w:val="single" w:sz="4" w:space="0" w:color="auto"/>
            </w:tcBorders>
          </w:tcPr>
          <w:p w14:paraId="454F373C" w14:textId="77777777" w:rsidR="00E52373" w:rsidRPr="00A76098" w:rsidRDefault="00E52373" w:rsidP="00A76098">
            <w:pPr>
              <w:pStyle w:val="Arial10i50"/>
              <w:spacing w:line="320" w:lineRule="exact"/>
              <w:rPr>
                <w:rFonts w:cs="Arial"/>
                <w:color w:val="auto"/>
                <w:sz w:val="24"/>
                <w:szCs w:val="24"/>
              </w:rPr>
            </w:pPr>
          </w:p>
        </w:tc>
        <w:tc>
          <w:tcPr>
            <w:tcW w:w="5949" w:type="dxa"/>
            <w:gridSpan w:val="2"/>
            <w:tcBorders>
              <w:top w:val="single" w:sz="4" w:space="0" w:color="auto"/>
            </w:tcBorders>
          </w:tcPr>
          <w:p w14:paraId="0B06C84D" w14:textId="77777777" w:rsidR="00E52373" w:rsidRPr="00A76098" w:rsidRDefault="00E52373" w:rsidP="00A76098">
            <w:pPr>
              <w:pStyle w:val="Arial10i50"/>
              <w:spacing w:line="320" w:lineRule="exact"/>
              <w:rPr>
                <w:rFonts w:cs="Arial"/>
                <w:color w:val="auto"/>
                <w:sz w:val="24"/>
                <w:szCs w:val="24"/>
              </w:rPr>
            </w:pPr>
          </w:p>
        </w:tc>
      </w:tr>
      <w:tr w:rsidR="002B339E" w:rsidRPr="00A76098" w14:paraId="3AD1C200" w14:textId="77777777" w:rsidTr="00681501">
        <w:tc>
          <w:tcPr>
            <w:tcW w:w="3690" w:type="dxa"/>
          </w:tcPr>
          <w:p w14:paraId="6C5A30F1" w14:textId="77777777" w:rsidR="00E52373" w:rsidRPr="00A76098" w:rsidRDefault="00E642C1" w:rsidP="00A76098">
            <w:pPr>
              <w:pStyle w:val="Arial10i50"/>
              <w:spacing w:line="320" w:lineRule="exact"/>
              <w:rPr>
                <w:rFonts w:cs="Arial"/>
                <w:color w:val="auto"/>
                <w:sz w:val="24"/>
                <w:szCs w:val="24"/>
              </w:rPr>
            </w:pPr>
            <w:r w:rsidRPr="00A76098">
              <w:rPr>
                <w:rFonts w:cs="Arial"/>
                <w:color w:val="auto"/>
                <w:sz w:val="24"/>
                <w:szCs w:val="24"/>
              </w:rPr>
              <w:t>Organ wydający</w:t>
            </w:r>
          </w:p>
        </w:tc>
        <w:tc>
          <w:tcPr>
            <w:tcW w:w="5949" w:type="dxa"/>
            <w:gridSpan w:val="2"/>
          </w:tcPr>
          <w:p w14:paraId="5B1474CD" w14:textId="7D015693" w:rsidR="00E52373" w:rsidRPr="00A76098" w:rsidRDefault="00985405" w:rsidP="00A76098">
            <w:pPr>
              <w:pStyle w:val="Arial10i50"/>
              <w:spacing w:line="320" w:lineRule="exact"/>
              <w:rPr>
                <w:rFonts w:cs="Arial"/>
                <w:color w:val="auto"/>
                <w:sz w:val="24"/>
                <w:szCs w:val="24"/>
              </w:rPr>
            </w:pPr>
            <w:r w:rsidRPr="00A76098">
              <w:rPr>
                <w:rFonts w:cs="Arial"/>
                <w:color w:val="auto"/>
                <w:sz w:val="24"/>
                <w:szCs w:val="24"/>
              </w:rPr>
              <w:t>Marszałek Województwa Śląskiego</w:t>
            </w:r>
          </w:p>
        </w:tc>
      </w:tr>
      <w:tr w:rsidR="002B339E" w:rsidRPr="00A76098" w14:paraId="59252ACB" w14:textId="77777777" w:rsidTr="00681501">
        <w:tc>
          <w:tcPr>
            <w:tcW w:w="3690" w:type="dxa"/>
            <w:tcBorders>
              <w:bottom w:val="single" w:sz="4" w:space="0" w:color="auto"/>
            </w:tcBorders>
          </w:tcPr>
          <w:p w14:paraId="1C0C5890" w14:textId="77777777" w:rsidR="00E52373" w:rsidRPr="00A76098" w:rsidRDefault="00E52373" w:rsidP="00A76098">
            <w:pPr>
              <w:pStyle w:val="Arial10i50"/>
              <w:spacing w:line="320" w:lineRule="exact"/>
              <w:rPr>
                <w:rFonts w:cs="Arial"/>
                <w:color w:val="auto"/>
                <w:sz w:val="24"/>
                <w:szCs w:val="24"/>
              </w:rPr>
            </w:pPr>
          </w:p>
        </w:tc>
        <w:tc>
          <w:tcPr>
            <w:tcW w:w="5949" w:type="dxa"/>
            <w:gridSpan w:val="2"/>
            <w:tcBorders>
              <w:bottom w:val="single" w:sz="4" w:space="0" w:color="auto"/>
            </w:tcBorders>
          </w:tcPr>
          <w:p w14:paraId="20AE48A2" w14:textId="77777777" w:rsidR="00E52373" w:rsidRPr="00A76098" w:rsidRDefault="00E52373" w:rsidP="00A76098">
            <w:pPr>
              <w:pStyle w:val="Arial10i50"/>
              <w:spacing w:line="320" w:lineRule="exact"/>
              <w:rPr>
                <w:rFonts w:cs="Arial"/>
                <w:color w:val="auto"/>
                <w:sz w:val="24"/>
                <w:szCs w:val="24"/>
              </w:rPr>
            </w:pPr>
          </w:p>
        </w:tc>
      </w:tr>
      <w:tr w:rsidR="002B339E" w:rsidRPr="00A76098" w14:paraId="46A3EE28" w14:textId="77777777" w:rsidTr="00681501">
        <w:tc>
          <w:tcPr>
            <w:tcW w:w="3690" w:type="dxa"/>
            <w:tcBorders>
              <w:top w:val="single" w:sz="4" w:space="0" w:color="auto"/>
            </w:tcBorders>
          </w:tcPr>
          <w:p w14:paraId="01E79394" w14:textId="77777777" w:rsidR="00055D8B" w:rsidRPr="00A76098" w:rsidRDefault="00055D8B" w:rsidP="00A76098">
            <w:pPr>
              <w:pStyle w:val="Arial10i50"/>
              <w:spacing w:line="320" w:lineRule="exact"/>
              <w:rPr>
                <w:rFonts w:cs="Arial"/>
                <w:color w:val="auto"/>
                <w:sz w:val="24"/>
                <w:szCs w:val="24"/>
              </w:rPr>
            </w:pPr>
          </w:p>
        </w:tc>
        <w:tc>
          <w:tcPr>
            <w:tcW w:w="5949" w:type="dxa"/>
            <w:gridSpan w:val="2"/>
            <w:tcBorders>
              <w:top w:val="single" w:sz="4" w:space="0" w:color="auto"/>
            </w:tcBorders>
          </w:tcPr>
          <w:p w14:paraId="2C154279" w14:textId="77777777" w:rsidR="00055D8B" w:rsidRPr="00A76098" w:rsidRDefault="00055D8B" w:rsidP="00A76098">
            <w:pPr>
              <w:pStyle w:val="Arial10i50"/>
              <w:spacing w:line="320" w:lineRule="exact"/>
              <w:rPr>
                <w:rFonts w:cs="Arial"/>
                <w:color w:val="auto"/>
                <w:sz w:val="24"/>
                <w:szCs w:val="24"/>
              </w:rPr>
            </w:pPr>
          </w:p>
        </w:tc>
      </w:tr>
      <w:tr w:rsidR="002B339E" w:rsidRPr="00A76098" w14:paraId="64957056" w14:textId="77777777" w:rsidTr="00681501">
        <w:tc>
          <w:tcPr>
            <w:tcW w:w="3690" w:type="dxa"/>
          </w:tcPr>
          <w:p w14:paraId="19F448FA" w14:textId="77777777" w:rsidR="00055D8B" w:rsidRPr="00A76098" w:rsidRDefault="00BA1260" w:rsidP="00A76098">
            <w:pPr>
              <w:pStyle w:val="Arial10i50"/>
              <w:spacing w:line="320" w:lineRule="exact"/>
              <w:rPr>
                <w:rFonts w:cs="Arial"/>
                <w:color w:val="auto"/>
                <w:sz w:val="24"/>
                <w:szCs w:val="24"/>
              </w:rPr>
            </w:pPr>
            <w:r w:rsidRPr="00A76098">
              <w:rPr>
                <w:rFonts w:cs="Arial"/>
                <w:color w:val="auto"/>
                <w:sz w:val="24"/>
                <w:szCs w:val="24"/>
              </w:rPr>
              <w:t>W sprawie</w:t>
            </w:r>
          </w:p>
        </w:tc>
        <w:tc>
          <w:tcPr>
            <w:tcW w:w="5949" w:type="dxa"/>
            <w:gridSpan w:val="2"/>
          </w:tcPr>
          <w:p w14:paraId="4BA06D7F" w14:textId="1F9EB61A" w:rsidR="00055D8B" w:rsidRPr="00A76098" w:rsidRDefault="005F2AF3" w:rsidP="00A76098">
            <w:pPr>
              <w:pStyle w:val="Arial10i50"/>
              <w:spacing w:line="320" w:lineRule="exact"/>
              <w:rPr>
                <w:rFonts w:cs="Arial"/>
                <w:color w:val="auto"/>
                <w:sz w:val="24"/>
                <w:szCs w:val="24"/>
              </w:rPr>
            </w:pPr>
            <w:r w:rsidRPr="00A76098">
              <w:rPr>
                <w:rFonts w:cs="Arial"/>
                <w:color w:val="auto"/>
                <w:sz w:val="24"/>
                <w:szCs w:val="24"/>
              </w:rPr>
              <w:t>wniosku o zmianę pozwolenia zintegrowanego</w:t>
            </w:r>
          </w:p>
        </w:tc>
      </w:tr>
      <w:tr w:rsidR="002B339E" w:rsidRPr="00A76098" w14:paraId="54E575B0" w14:textId="77777777" w:rsidTr="00681501">
        <w:tc>
          <w:tcPr>
            <w:tcW w:w="3690" w:type="dxa"/>
            <w:tcBorders>
              <w:bottom w:val="single" w:sz="4" w:space="0" w:color="auto"/>
            </w:tcBorders>
          </w:tcPr>
          <w:p w14:paraId="54036CDB" w14:textId="77777777" w:rsidR="00055D8B" w:rsidRPr="00A76098" w:rsidRDefault="00055D8B" w:rsidP="00A76098">
            <w:pPr>
              <w:pStyle w:val="Arial10i50"/>
              <w:spacing w:line="320" w:lineRule="exact"/>
              <w:rPr>
                <w:rFonts w:cs="Arial"/>
                <w:color w:val="auto"/>
                <w:sz w:val="24"/>
                <w:szCs w:val="24"/>
              </w:rPr>
            </w:pPr>
          </w:p>
        </w:tc>
        <w:tc>
          <w:tcPr>
            <w:tcW w:w="5949" w:type="dxa"/>
            <w:gridSpan w:val="2"/>
            <w:tcBorders>
              <w:bottom w:val="single" w:sz="4" w:space="0" w:color="auto"/>
            </w:tcBorders>
          </w:tcPr>
          <w:p w14:paraId="2273F0B1" w14:textId="77777777" w:rsidR="00055D8B" w:rsidRPr="00A76098" w:rsidRDefault="00055D8B" w:rsidP="00A76098">
            <w:pPr>
              <w:pStyle w:val="Arial10i50"/>
              <w:spacing w:line="320" w:lineRule="exact"/>
              <w:rPr>
                <w:rFonts w:cs="Arial"/>
                <w:color w:val="auto"/>
                <w:sz w:val="24"/>
                <w:szCs w:val="24"/>
              </w:rPr>
            </w:pPr>
          </w:p>
        </w:tc>
      </w:tr>
      <w:tr w:rsidR="002B339E" w:rsidRPr="00A76098" w14:paraId="48B694BB" w14:textId="77777777" w:rsidTr="00681501">
        <w:tc>
          <w:tcPr>
            <w:tcW w:w="3690" w:type="dxa"/>
            <w:tcBorders>
              <w:top w:val="single" w:sz="4" w:space="0" w:color="auto"/>
            </w:tcBorders>
          </w:tcPr>
          <w:p w14:paraId="01E0D468" w14:textId="77777777" w:rsidR="00BA1260" w:rsidRPr="00A76098" w:rsidRDefault="00BA1260" w:rsidP="00A76098">
            <w:pPr>
              <w:pStyle w:val="Arial10i50"/>
              <w:spacing w:line="320" w:lineRule="exact"/>
              <w:rPr>
                <w:rFonts w:cs="Arial"/>
                <w:color w:val="auto"/>
                <w:sz w:val="24"/>
                <w:szCs w:val="24"/>
              </w:rPr>
            </w:pPr>
          </w:p>
        </w:tc>
        <w:tc>
          <w:tcPr>
            <w:tcW w:w="5949" w:type="dxa"/>
            <w:gridSpan w:val="2"/>
            <w:tcBorders>
              <w:top w:val="single" w:sz="4" w:space="0" w:color="auto"/>
            </w:tcBorders>
          </w:tcPr>
          <w:p w14:paraId="294149BD" w14:textId="77777777" w:rsidR="00BA1260" w:rsidRPr="00A76098" w:rsidRDefault="00BA1260" w:rsidP="00A76098">
            <w:pPr>
              <w:pStyle w:val="Arial10i50"/>
              <w:spacing w:line="320" w:lineRule="exact"/>
              <w:rPr>
                <w:rFonts w:cs="Arial"/>
                <w:color w:val="auto"/>
                <w:sz w:val="24"/>
                <w:szCs w:val="24"/>
              </w:rPr>
            </w:pPr>
          </w:p>
        </w:tc>
      </w:tr>
      <w:tr w:rsidR="002B339E" w:rsidRPr="00A76098" w14:paraId="14E361AD" w14:textId="77777777" w:rsidTr="00681501">
        <w:tc>
          <w:tcPr>
            <w:tcW w:w="3690" w:type="dxa"/>
          </w:tcPr>
          <w:p w14:paraId="1F7495D7" w14:textId="77777777" w:rsidR="00BA1260" w:rsidRPr="00A76098" w:rsidRDefault="00BA1260" w:rsidP="00A76098">
            <w:pPr>
              <w:pStyle w:val="Arial10i50"/>
              <w:spacing w:line="320" w:lineRule="exact"/>
              <w:rPr>
                <w:rFonts w:cs="Arial"/>
                <w:color w:val="auto"/>
                <w:sz w:val="24"/>
                <w:szCs w:val="24"/>
              </w:rPr>
            </w:pPr>
            <w:r w:rsidRPr="00A76098">
              <w:rPr>
                <w:rFonts w:cs="Arial"/>
                <w:color w:val="auto"/>
                <w:sz w:val="24"/>
                <w:szCs w:val="24"/>
              </w:rPr>
              <w:t>Na podstawie</w:t>
            </w:r>
          </w:p>
        </w:tc>
        <w:tc>
          <w:tcPr>
            <w:tcW w:w="5949" w:type="dxa"/>
            <w:gridSpan w:val="2"/>
          </w:tcPr>
          <w:p w14:paraId="56A50CA8" w14:textId="62C7F010" w:rsidR="00BA1260" w:rsidRPr="00A76098" w:rsidRDefault="00BC322C" w:rsidP="00A76098">
            <w:pPr>
              <w:pStyle w:val="Arial10i50"/>
              <w:spacing w:line="320" w:lineRule="exact"/>
              <w:rPr>
                <w:rFonts w:cs="Arial"/>
                <w:color w:val="auto"/>
                <w:sz w:val="24"/>
                <w:szCs w:val="24"/>
              </w:rPr>
            </w:pPr>
            <w:bookmarkStart w:id="1" w:name="_Hlk66969819"/>
            <w:r w:rsidRPr="00B268F7">
              <w:rPr>
                <w:rFonts w:cs="Arial"/>
                <w:sz w:val="24"/>
                <w:szCs w:val="24"/>
              </w:rPr>
              <w:t>art. 163 ustawy z dnia 14 czerwca 1960 r. Kodeks Postępowania Administracyjnego (tj. Dz. U. z 202</w:t>
            </w:r>
            <w:r>
              <w:rPr>
                <w:rFonts w:cs="Arial"/>
                <w:sz w:val="24"/>
                <w:szCs w:val="24"/>
              </w:rPr>
              <w:t>4</w:t>
            </w:r>
            <w:r w:rsidRPr="00B268F7">
              <w:rPr>
                <w:rFonts w:cs="Arial"/>
                <w:sz w:val="24"/>
                <w:szCs w:val="24"/>
              </w:rPr>
              <w:t xml:space="preserve"> r. </w:t>
            </w:r>
            <w:r>
              <w:rPr>
                <w:rFonts w:cs="Arial"/>
                <w:sz w:val="24"/>
                <w:szCs w:val="24"/>
              </w:rPr>
              <w:br/>
            </w:r>
            <w:r w:rsidRPr="00B268F7">
              <w:rPr>
                <w:rFonts w:cs="Arial"/>
                <w:sz w:val="24"/>
                <w:szCs w:val="24"/>
              </w:rPr>
              <w:t>poz. 5</w:t>
            </w:r>
            <w:r>
              <w:rPr>
                <w:rFonts w:cs="Arial"/>
                <w:sz w:val="24"/>
                <w:szCs w:val="24"/>
              </w:rPr>
              <w:t>72</w:t>
            </w:r>
            <w:r w:rsidRPr="00B268F7">
              <w:rPr>
                <w:rFonts w:cs="Arial"/>
                <w:sz w:val="24"/>
                <w:szCs w:val="24"/>
              </w:rPr>
              <w:t xml:space="preserve"> ze zm.) oraz na podstawie art. 181 </w:t>
            </w:r>
            <w:r>
              <w:rPr>
                <w:rFonts w:cs="Arial"/>
                <w:sz w:val="24"/>
                <w:szCs w:val="24"/>
              </w:rPr>
              <w:br/>
            </w:r>
            <w:r w:rsidRPr="00B268F7">
              <w:rPr>
                <w:rFonts w:cs="Arial"/>
                <w:sz w:val="24"/>
                <w:szCs w:val="24"/>
              </w:rPr>
              <w:t>ust. 1 pkt. 1, 183 ust. 1, 184 ust. 1, art. 192, art. 211, art. 214 ust. 5 i 378 ust. 2a ustawy z dnia 27 kwietnia 2001 r. Prawo ochrony środowiska (tj. Dz.U. z 202</w:t>
            </w:r>
            <w:r w:rsidR="002B403B">
              <w:rPr>
                <w:rFonts w:cs="Arial"/>
                <w:sz w:val="24"/>
                <w:szCs w:val="24"/>
              </w:rPr>
              <w:t>5</w:t>
            </w:r>
            <w:r w:rsidRPr="00B268F7">
              <w:rPr>
                <w:rFonts w:cs="Arial"/>
                <w:sz w:val="24"/>
                <w:szCs w:val="24"/>
              </w:rPr>
              <w:t xml:space="preserve"> r. poz. </w:t>
            </w:r>
            <w:r w:rsidR="002B403B">
              <w:rPr>
                <w:rFonts w:cs="Arial"/>
                <w:sz w:val="24"/>
                <w:szCs w:val="24"/>
              </w:rPr>
              <w:t>647</w:t>
            </w:r>
            <w:r w:rsidRPr="00B268F7">
              <w:rPr>
                <w:rFonts w:cs="Arial"/>
                <w:sz w:val="24"/>
                <w:szCs w:val="24"/>
              </w:rPr>
              <w:t>.)</w:t>
            </w:r>
            <w:bookmarkEnd w:id="1"/>
            <w:r w:rsidRPr="00B268F7">
              <w:rPr>
                <w:rFonts w:cs="Arial"/>
                <w:sz w:val="24"/>
                <w:szCs w:val="24"/>
              </w:rPr>
              <w:t>.</w:t>
            </w:r>
          </w:p>
        </w:tc>
      </w:tr>
      <w:tr w:rsidR="002B339E" w:rsidRPr="00A76098" w14:paraId="20E45ECA" w14:textId="77777777" w:rsidTr="00681501">
        <w:tc>
          <w:tcPr>
            <w:tcW w:w="3690" w:type="dxa"/>
            <w:tcBorders>
              <w:bottom w:val="single" w:sz="4" w:space="0" w:color="auto"/>
            </w:tcBorders>
          </w:tcPr>
          <w:p w14:paraId="7226D8C0" w14:textId="77777777" w:rsidR="00BA1260" w:rsidRPr="00A76098" w:rsidRDefault="00BA1260" w:rsidP="00A76098">
            <w:pPr>
              <w:pStyle w:val="Arial10i50"/>
              <w:spacing w:line="320" w:lineRule="exact"/>
              <w:rPr>
                <w:rFonts w:cs="Arial"/>
                <w:color w:val="auto"/>
                <w:sz w:val="24"/>
                <w:szCs w:val="24"/>
              </w:rPr>
            </w:pPr>
          </w:p>
        </w:tc>
        <w:tc>
          <w:tcPr>
            <w:tcW w:w="5949" w:type="dxa"/>
            <w:gridSpan w:val="2"/>
            <w:tcBorders>
              <w:bottom w:val="single" w:sz="4" w:space="0" w:color="auto"/>
            </w:tcBorders>
          </w:tcPr>
          <w:p w14:paraId="575632B6" w14:textId="77777777" w:rsidR="00BA1260" w:rsidRPr="00A76098" w:rsidRDefault="00BA1260" w:rsidP="00A76098">
            <w:pPr>
              <w:pStyle w:val="Arial10i50"/>
              <w:spacing w:line="320" w:lineRule="exact"/>
              <w:rPr>
                <w:rFonts w:cs="Arial"/>
                <w:color w:val="auto"/>
                <w:sz w:val="24"/>
                <w:szCs w:val="24"/>
              </w:rPr>
            </w:pPr>
          </w:p>
        </w:tc>
      </w:tr>
      <w:tr w:rsidR="002B339E" w:rsidRPr="00A76098" w14:paraId="5A382DD4" w14:textId="77777777" w:rsidTr="00681501">
        <w:tc>
          <w:tcPr>
            <w:tcW w:w="3690" w:type="dxa"/>
            <w:tcBorders>
              <w:top w:val="single" w:sz="4" w:space="0" w:color="auto"/>
            </w:tcBorders>
          </w:tcPr>
          <w:p w14:paraId="741529B8" w14:textId="77777777" w:rsidR="004A522E" w:rsidRPr="00A76098" w:rsidRDefault="004A522E" w:rsidP="00A76098">
            <w:pPr>
              <w:pStyle w:val="Arial10i50"/>
              <w:spacing w:line="320" w:lineRule="exact"/>
              <w:rPr>
                <w:rFonts w:cs="Arial"/>
                <w:color w:val="auto"/>
                <w:sz w:val="24"/>
                <w:szCs w:val="24"/>
              </w:rPr>
            </w:pPr>
          </w:p>
        </w:tc>
        <w:tc>
          <w:tcPr>
            <w:tcW w:w="5949" w:type="dxa"/>
            <w:gridSpan w:val="2"/>
            <w:tcBorders>
              <w:top w:val="single" w:sz="4" w:space="0" w:color="auto"/>
            </w:tcBorders>
          </w:tcPr>
          <w:p w14:paraId="6AEE7CD7" w14:textId="77777777" w:rsidR="00BA1260" w:rsidRPr="00A76098" w:rsidRDefault="00BA1260" w:rsidP="00A76098">
            <w:pPr>
              <w:pStyle w:val="Arial10i50"/>
              <w:spacing w:line="320" w:lineRule="exact"/>
              <w:rPr>
                <w:rFonts w:cs="Arial"/>
                <w:color w:val="auto"/>
                <w:sz w:val="24"/>
                <w:szCs w:val="24"/>
              </w:rPr>
            </w:pPr>
          </w:p>
        </w:tc>
      </w:tr>
      <w:tr w:rsidR="002B339E" w:rsidRPr="00A76098" w14:paraId="265B44E8" w14:textId="77777777" w:rsidTr="00681501">
        <w:tc>
          <w:tcPr>
            <w:tcW w:w="9639" w:type="dxa"/>
            <w:gridSpan w:val="3"/>
          </w:tcPr>
          <w:p w14:paraId="1CA5E4F4" w14:textId="0448F092" w:rsidR="005F2AF3" w:rsidRPr="00A76098" w:rsidRDefault="005F2AF3" w:rsidP="00A76098">
            <w:pPr>
              <w:pStyle w:val="Arial10i50"/>
              <w:spacing w:line="320" w:lineRule="exact"/>
              <w:rPr>
                <w:rFonts w:cs="Arial"/>
                <w:color w:val="auto"/>
                <w:sz w:val="24"/>
                <w:szCs w:val="24"/>
              </w:rPr>
            </w:pPr>
            <w:r w:rsidRPr="00A76098">
              <w:rPr>
                <w:rFonts w:cs="Arial"/>
                <w:color w:val="auto"/>
                <w:sz w:val="24"/>
                <w:szCs w:val="24"/>
              </w:rPr>
              <w:t>Po rozpozna</w:t>
            </w:r>
            <w:r w:rsidR="00965BB6" w:rsidRPr="00A76098">
              <w:rPr>
                <w:rFonts w:cs="Arial"/>
                <w:color w:val="auto"/>
                <w:sz w:val="24"/>
                <w:szCs w:val="24"/>
              </w:rPr>
              <w:t xml:space="preserve">niu wniosku </w:t>
            </w:r>
            <w:r w:rsidR="00AE4D2A">
              <w:rPr>
                <w:rFonts w:cs="Arial"/>
                <w:color w:val="auto"/>
                <w:sz w:val="24"/>
                <w:szCs w:val="24"/>
              </w:rPr>
              <w:t>P</w:t>
            </w:r>
            <w:r w:rsidR="00965BB6" w:rsidRPr="00A76098">
              <w:rPr>
                <w:rFonts w:cs="Arial"/>
                <w:color w:val="auto"/>
                <w:sz w:val="24"/>
                <w:szCs w:val="24"/>
              </w:rPr>
              <w:t>ełnomocnika spółki</w:t>
            </w:r>
            <w:r w:rsidR="00965BB6" w:rsidRPr="00A76098">
              <w:rPr>
                <w:rFonts w:cs="Arial"/>
                <w:b/>
                <w:bCs/>
                <w:color w:val="auto"/>
                <w:spacing w:val="-4"/>
                <w:sz w:val="24"/>
                <w:szCs w:val="24"/>
              </w:rPr>
              <w:t xml:space="preserve"> </w:t>
            </w:r>
            <w:r w:rsidR="00185E80" w:rsidRPr="00A76098">
              <w:rPr>
                <w:rFonts w:cs="Arial"/>
                <w:bCs/>
                <w:color w:val="auto"/>
                <w:spacing w:val="-4"/>
                <w:sz w:val="24"/>
                <w:szCs w:val="24"/>
              </w:rPr>
              <w:t xml:space="preserve">TAURON Ciepło sp. z o.o. z siedzibą </w:t>
            </w:r>
            <w:r w:rsidR="00890E2C">
              <w:rPr>
                <w:rFonts w:cs="Arial"/>
                <w:bCs/>
                <w:color w:val="auto"/>
                <w:spacing w:val="-4"/>
                <w:sz w:val="24"/>
                <w:szCs w:val="24"/>
              </w:rPr>
              <w:br/>
            </w:r>
            <w:r w:rsidR="00185E80" w:rsidRPr="00A76098">
              <w:rPr>
                <w:rFonts w:cs="Arial"/>
                <w:bCs/>
                <w:color w:val="auto"/>
                <w:spacing w:val="-4"/>
                <w:sz w:val="24"/>
                <w:szCs w:val="24"/>
              </w:rPr>
              <w:t>w Katowicach</w:t>
            </w:r>
            <w:r w:rsidR="005425CB">
              <w:rPr>
                <w:rFonts w:cs="Arial"/>
                <w:bCs/>
                <w:color w:val="auto"/>
                <w:spacing w:val="-4"/>
                <w:sz w:val="24"/>
                <w:szCs w:val="24"/>
              </w:rPr>
              <w:t>,</w:t>
            </w:r>
            <w:r w:rsidR="00AE4D2A">
              <w:rPr>
                <w:rFonts w:cs="Arial"/>
                <w:bCs/>
                <w:color w:val="auto"/>
                <w:sz w:val="24"/>
                <w:szCs w:val="24"/>
              </w:rPr>
              <w:t xml:space="preserve"> przy ul. </w:t>
            </w:r>
            <w:r w:rsidR="00890E2C">
              <w:rPr>
                <w:rFonts w:cs="Arial"/>
                <w:bCs/>
                <w:color w:val="auto"/>
                <w:sz w:val="24"/>
                <w:szCs w:val="24"/>
              </w:rPr>
              <w:t xml:space="preserve">Grażyńskiego 49, </w:t>
            </w:r>
            <w:r w:rsidRPr="00A76098">
              <w:rPr>
                <w:rFonts w:cs="Arial"/>
                <w:color w:val="auto"/>
                <w:sz w:val="24"/>
                <w:szCs w:val="24"/>
              </w:rPr>
              <w:t>o zmianę pozwolenia zintegrowanego</w:t>
            </w:r>
          </w:p>
          <w:p w14:paraId="2758C0E8" w14:textId="77777777" w:rsidR="005F2AF3" w:rsidRPr="00A76098" w:rsidRDefault="005F2AF3" w:rsidP="00A76098">
            <w:pPr>
              <w:pStyle w:val="Arial10i50"/>
              <w:spacing w:line="320" w:lineRule="exact"/>
              <w:rPr>
                <w:rFonts w:cs="Arial"/>
                <w:b/>
                <w:color w:val="auto"/>
                <w:sz w:val="24"/>
                <w:szCs w:val="24"/>
              </w:rPr>
            </w:pPr>
          </w:p>
          <w:p w14:paraId="7F25C70B" w14:textId="13731A47" w:rsidR="005F2AF3" w:rsidRPr="00A76098" w:rsidRDefault="005F2AF3" w:rsidP="00A76098">
            <w:pPr>
              <w:pStyle w:val="Arial10i50"/>
              <w:spacing w:line="320" w:lineRule="exact"/>
              <w:rPr>
                <w:rFonts w:cs="Arial"/>
                <w:color w:val="auto"/>
                <w:sz w:val="24"/>
                <w:szCs w:val="24"/>
              </w:rPr>
            </w:pPr>
            <w:r w:rsidRPr="00A76098">
              <w:rPr>
                <w:rFonts w:cs="Arial"/>
                <w:b/>
                <w:color w:val="auto"/>
                <w:sz w:val="24"/>
                <w:szCs w:val="24"/>
              </w:rPr>
              <w:t>orzekam</w:t>
            </w:r>
            <w:r w:rsidRPr="00A76098">
              <w:rPr>
                <w:rFonts w:cs="Arial"/>
                <w:color w:val="auto"/>
                <w:sz w:val="24"/>
                <w:szCs w:val="24"/>
              </w:rPr>
              <w:t>:</w:t>
            </w:r>
          </w:p>
          <w:p w14:paraId="64E1485D" w14:textId="77777777" w:rsidR="005F2AF3" w:rsidRPr="00A76098" w:rsidRDefault="005F2AF3" w:rsidP="00A76098">
            <w:pPr>
              <w:pStyle w:val="Arial10i50"/>
              <w:spacing w:line="320" w:lineRule="exact"/>
              <w:rPr>
                <w:rFonts w:cs="Arial"/>
                <w:color w:val="auto"/>
                <w:sz w:val="24"/>
                <w:szCs w:val="24"/>
              </w:rPr>
            </w:pPr>
          </w:p>
          <w:p w14:paraId="3299CEAC" w14:textId="3BA53D50" w:rsidR="00185E80" w:rsidRPr="00A76098" w:rsidRDefault="005F2AF3" w:rsidP="00A76098">
            <w:pPr>
              <w:pStyle w:val="Arial10i50"/>
              <w:spacing w:line="320" w:lineRule="exact"/>
              <w:rPr>
                <w:rFonts w:cs="Arial"/>
                <w:color w:val="auto"/>
                <w:sz w:val="24"/>
                <w:szCs w:val="24"/>
              </w:rPr>
            </w:pPr>
            <w:r w:rsidRPr="00A76098">
              <w:rPr>
                <w:rFonts w:cs="Arial"/>
                <w:color w:val="auto"/>
                <w:sz w:val="24"/>
                <w:szCs w:val="24"/>
              </w:rPr>
              <w:t>zmienić</w:t>
            </w:r>
            <w:r w:rsidR="001E4232" w:rsidRPr="00A76098">
              <w:rPr>
                <w:rFonts w:cs="Arial"/>
                <w:color w:val="auto"/>
                <w:sz w:val="24"/>
                <w:szCs w:val="24"/>
              </w:rPr>
              <w:t xml:space="preserve"> </w:t>
            </w:r>
            <w:r w:rsidR="0055642F">
              <w:rPr>
                <w:rFonts w:cs="Arial"/>
                <w:color w:val="auto"/>
                <w:sz w:val="24"/>
                <w:szCs w:val="24"/>
              </w:rPr>
              <w:t xml:space="preserve">na wniosek Strony, </w:t>
            </w:r>
            <w:r w:rsidR="001E4232" w:rsidRPr="00A76098">
              <w:rPr>
                <w:rFonts w:cs="Arial"/>
                <w:color w:val="auto"/>
                <w:sz w:val="24"/>
                <w:szCs w:val="24"/>
              </w:rPr>
              <w:t>warunki pozwolenia</w:t>
            </w:r>
            <w:r w:rsidRPr="00A76098">
              <w:rPr>
                <w:rFonts w:cs="Arial"/>
                <w:color w:val="auto"/>
                <w:sz w:val="24"/>
                <w:szCs w:val="24"/>
              </w:rPr>
              <w:t xml:space="preserve"> zintegrowane</w:t>
            </w:r>
            <w:r w:rsidR="001E4232" w:rsidRPr="00A76098">
              <w:rPr>
                <w:rFonts w:cs="Arial"/>
                <w:color w:val="auto"/>
                <w:sz w:val="24"/>
                <w:szCs w:val="24"/>
              </w:rPr>
              <w:t>go,</w:t>
            </w:r>
            <w:r w:rsidRPr="00A76098">
              <w:rPr>
                <w:rFonts w:cs="Arial"/>
                <w:color w:val="auto"/>
                <w:sz w:val="24"/>
                <w:szCs w:val="24"/>
              </w:rPr>
              <w:t xml:space="preserve"> udzielone</w:t>
            </w:r>
            <w:r w:rsidR="001E4232" w:rsidRPr="00A76098">
              <w:rPr>
                <w:rFonts w:cs="Arial"/>
                <w:color w:val="auto"/>
                <w:sz w:val="24"/>
                <w:szCs w:val="24"/>
              </w:rPr>
              <w:t>go</w:t>
            </w:r>
            <w:r w:rsidRPr="00A76098">
              <w:rPr>
                <w:rFonts w:cs="Arial"/>
                <w:color w:val="auto"/>
                <w:sz w:val="24"/>
                <w:szCs w:val="24"/>
              </w:rPr>
              <w:t xml:space="preserve"> decyzją </w:t>
            </w:r>
            <w:r w:rsidR="00185E80" w:rsidRPr="00A76098">
              <w:rPr>
                <w:rFonts w:eastAsia="Calibri" w:cs="Arial"/>
                <w:bCs/>
                <w:color w:val="auto"/>
                <w:sz w:val="24"/>
                <w:szCs w:val="24"/>
              </w:rPr>
              <w:t xml:space="preserve"> </w:t>
            </w:r>
            <w:r w:rsidR="00185E80" w:rsidRPr="00A76098">
              <w:rPr>
                <w:rFonts w:cs="Arial"/>
                <w:bCs/>
                <w:color w:val="auto"/>
                <w:sz w:val="24"/>
                <w:szCs w:val="24"/>
              </w:rPr>
              <w:t xml:space="preserve">Marszałka Województwa Śląskiego nr 4416/OS/2010 z dnia 19 października 2010 r. </w:t>
            </w:r>
            <w:r w:rsidR="0055642F">
              <w:rPr>
                <w:rFonts w:cs="Arial"/>
                <w:bCs/>
                <w:color w:val="auto"/>
                <w:sz w:val="24"/>
                <w:szCs w:val="24"/>
              </w:rPr>
              <w:br/>
              <w:t xml:space="preserve">(z </w:t>
            </w:r>
            <w:proofErr w:type="spellStart"/>
            <w:r w:rsidR="0055642F">
              <w:rPr>
                <w:rFonts w:cs="Arial"/>
                <w:bCs/>
                <w:color w:val="auto"/>
                <w:sz w:val="24"/>
                <w:szCs w:val="24"/>
              </w:rPr>
              <w:t>późń</w:t>
            </w:r>
            <w:proofErr w:type="spellEnd"/>
            <w:r w:rsidR="0055642F">
              <w:rPr>
                <w:rFonts w:cs="Arial"/>
                <w:bCs/>
                <w:color w:val="auto"/>
                <w:sz w:val="24"/>
                <w:szCs w:val="24"/>
              </w:rPr>
              <w:t xml:space="preserve">. zm.) </w:t>
            </w:r>
            <w:r w:rsidR="00185E80" w:rsidRPr="00A76098">
              <w:rPr>
                <w:rFonts w:cs="Arial"/>
                <w:bCs/>
                <w:color w:val="auto"/>
                <w:sz w:val="24"/>
                <w:szCs w:val="24"/>
              </w:rPr>
              <w:t xml:space="preserve">dla instalacji </w:t>
            </w:r>
            <w:r w:rsidR="006B7180" w:rsidRPr="00CB7F9F">
              <w:rPr>
                <w:sz w:val="24"/>
                <w:szCs w:val="24"/>
              </w:rPr>
              <w:t xml:space="preserve">spalania paliw TAURON Ciepło </w:t>
            </w:r>
            <w:r w:rsidR="006B7180">
              <w:rPr>
                <w:sz w:val="24"/>
                <w:szCs w:val="24"/>
              </w:rPr>
              <w:t>S</w:t>
            </w:r>
            <w:r w:rsidR="006B7180" w:rsidRPr="00CB7F9F">
              <w:rPr>
                <w:sz w:val="24"/>
                <w:szCs w:val="24"/>
              </w:rPr>
              <w:t>p. z o.o. – Elektrociepłownia Katowice, zlokalizowanej przy ul. Siemianowickiej 60</w:t>
            </w:r>
            <w:r w:rsidR="00B26808">
              <w:rPr>
                <w:sz w:val="24"/>
                <w:szCs w:val="24"/>
              </w:rPr>
              <w:t>,</w:t>
            </w:r>
            <w:r w:rsidR="006B7180" w:rsidRPr="00CB7F9F">
              <w:rPr>
                <w:sz w:val="24"/>
                <w:szCs w:val="24"/>
              </w:rPr>
              <w:t xml:space="preserve"> w Katowicach</w:t>
            </w:r>
            <w:r w:rsidR="006B7180" w:rsidRPr="00A76098">
              <w:rPr>
                <w:rFonts w:cs="Arial"/>
                <w:bCs/>
                <w:color w:val="auto"/>
                <w:sz w:val="24"/>
                <w:szCs w:val="24"/>
              </w:rPr>
              <w:t xml:space="preserve"> </w:t>
            </w:r>
            <w:r w:rsidR="00185E80" w:rsidRPr="00A76098">
              <w:rPr>
                <w:rFonts w:cs="Arial"/>
                <w:bCs/>
                <w:color w:val="auto"/>
                <w:sz w:val="24"/>
                <w:szCs w:val="24"/>
              </w:rPr>
              <w:t>(NIP: 954-27-32-017, Regon: 242734832)</w:t>
            </w:r>
            <w:r w:rsidR="00B26808">
              <w:rPr>
                <w:rFonts w:cs="Arial"/>
                <w:bCs/>
                <w:color w:val="auto"/>
                <w:sz w:val="24"/>
                <w:szCs w:val="24"/>
              </w:rPr>
              <w:t>,</w:t>
            </w:r>
            <w:r w:rsidR="00185E80" w:rsidRPr="00A76098">
              <w:rPr>
                <w:rFonts w:cs="Arial"/>
                <w:bCs/>
                <w:color w:val="auto"/>
                <w:sz w:val="24"/>
                <w:szCs w:val="24"/>
              </w:rPr>
              <w:t xml:space="preserve"> w następujący sposób:</w:t>
            </w:r>
          </w:p>
          <w:p w14:paraId="6819221D" w14:textId="77777777" w:rsidR="00FC6C50" w:rsidRPr="00A76098" w:rsidRDefault="00FC6C50" w:rsidP="00A76098">
            <w:pPr>
              <w:pStyle w:val="Arial10i50"/>
              <w:spacing w:line="320" w:lineRule="exact"/>
              <w:rPr>
                <w:rFonts w:cs="Arial"/>
                <w:bCs/>
                <w:iCs/>
                <w:color w:val="auto"/>
                <w:sz w:val="24"/>
                <w:szCs w:val="24"/>
              </w:rPr>
            </w:pPr>
          </w:p>
          <w:p w14:paraId="05AA038A" w14:textId="015F2F46" w:rsidR="0071576D" w:rsidRDefault="00587CD8" w:rsidP="00C1786C">
            <w:pPr>
              <w:pStyle w:val="Arial10i50"/>
              <w:numPr>
                <w:ilvl w:val="0"/>
                <w:numId w:val="62"/>
              </w:numPr>
              <w:spacing w:line="320" w:lineRule="exact"/>
              <w:ind w:left="313" w:hanging="284"/>
              <w:rPr>
                <w:rFonts w:cs="Arial"/>
                <w:bCs/>
                <w:i/>
                <w:iCs/>
                <w:color w:val="auto"/>
                <w:sz w:val="24"/>
                <w:szCs w:val="24"/>
                <w:u w:val="single"/>
              </w:rPr>
            </w:pPr>
            <w:r w:rsidRPr="00265729">
              <w:rPr>
                <w:rFonts w:cs="Arial"/>
                <w:b/>
                <w:bCs/>
                <w:iCs/>
                <w:color w:val="auto"/>
                <w:sz w:val="24"/>
                <w:szCs w:val="24"/>
              </w:rPr>
              <w:t xml:space="preserve">W części I pozwolenia zintegrowanego </w:t>
            </w:r>
            <w:r w:rsidR="00265729">
              <w:rPr>
                <w:rFonts w:cs="Arial"/>
                <w:b/>
                <w:bCs/>
                <w:iCs/>
                <w:color w:val="auto"/>
                <w:sz w:val="24"/>
                <w:szCs w:val="24"/>
              </w:rPr>
              <w:t>pn. ”</w:t>
            </w:r>
            <w:r w:rsidRPr="00265729">
              <w:rPr>
                <w:rFonts w:cs="Arial"/>
                <w:b/>
                <w:bCs/>
                <w:iCs/>
                <w:color w:val="auto"/>
                <w:sz w:val="24"/>
                <w:szCs w:val="24"/>
              </w:rPr>
              <w:t>Rodzaj i parametry eksploatacyjne instalacji</w:t>
            </w:r>
            <w:r w:rsidR="00265729">
              <w:rPr>
                <w:rFonts w:cs="Arial"/>
                <w:b/>
                <w:bCs/>
                <w:iCs/>
                <w:color w:val="auto"/>
                <w:sz w:val="24"/>
                <w:szCs w:val="24"/>
              </w:rPr>
              <w:t>”</w:t>
            </w:r>
            <w:r w:rsidRPr="00265729">
              <w:rPr>
                <w:rFonts w:cs="Arial"/>
                <w:b/>
                <w:bCs/>
                <w:iCs/>
                <w:color w:val="auto"/>
                <w:sz w:val="24"/>
                <w:szCs w:val="24"/>
              </w:rPr>
              <w:t>,</w:t>
            </w:r>
            <w:r w:rsidR="00AE4D2A" w:rsidRPr="00265729">
              <w:rPr>
                <w:rFonts w:cs="Arial"/>
                <w:b/>
                <w:bCs/>
                <w:iCs/>
                <w:color w:val="auto"/>
                <w:sz w:val="24"/>
                <w:szCs w:val="24"/>
              </w:rPr>
              <w:t xml:space="preserve"> </w:t>
            </w:r>
            <w:r w:rsidR="00AF35B4" w:rsidRPr="00265729">
              <w:rPr>
                <w:rFonts w:cs="Arial"/>
                <w:b/>
                <w:bCs/>
                <w:iCs/>
                <w:color w:val="auto"/>
                <w:sz w:val="24"/>
                <w:szCs w:val="24"/>
              </w:rPr>
              <w:t xml:space="preserve">punkt 1. </w:t>
            </w:r>
            <w:r w:rsidR="00265729">
              <w:rPr>
                <w:rFonts w:cs="Arial"/>
                <w:b/>
                <w:bCs/>
                <w:iCs/>
                <w:color w:val="auto"/>
                <w:sz w:val="24"/>
                <w:szCs w:val="24"/>
              </w:rPr>
              <w:t>„</w:t>
            </w:r>
            <w:r w:rsidR="00AF35B4" w:rsidRPr="00265729">
              <w:rPr>
                <w:rFonts w:cs="Arial"/>
                <w:b/>
                <w:bCs/>
                <w:iCs/>
                <w:color w:val="auto"/>
                <w:sz w:val="24"/>
                <w:szCs w:val="24"/>
              </w:rPr>
              <w:t>Prowadzący instalację</w:t>
            </w:r>
            <w:r w:rsidR="00AF35B4" w:rsidRPr="00AE4D2A">
              <w:rPr>
                <w:rFonts w:cs="Arial"/>
                <w:b/>
                <w:bCs/>
                <w:iCs/>
                <w:color w:val="auto"/>
                <w:sz w:val="24"/>
                <w:szCs w:val="24"/>
              </w:rPr>
              <w:t xml:space="preserve"> i lokalizacja instalacji IPPC oraz charakterystyka działalności</w:t>
            </w:r>
            <w:r w:rsidR="00265729">
              <w:rPr>
                <w:rFonts w:cs="Arial"/>
                <w:b/>
                <w:bCs/>
                <w:iCs/>
                <w:color w:val="auto"/>
                <w:sz w:val="24"/>
                <w:szCs w:val="24"/>
              </w:rPr>
              <w:t>”</w:t>
            </w:r>
            <w:r w:rsidR="00E13110">
              <w:rPr>
                <w:rFonts w:cs="Arial"/>
                <w:b/>
                <w:bCs/>
                <w:iCs/>
                <w:color w:val="auto"/>
                <w:sz w:val="24"/>
                <w:szCs w:val="24"/>
              </w:rPr>
              <w:t>,</w:t>
            </w:r>
            <w:r w:rsidR="00265729">
              <w:rPr>
                <w:rFonts w:cs="Arial"/>
                <w:b/>
                <w:bCs/>
                <w:iCs/>
                <w:color w:val="auto"/>
                <w:sz w:val="24"/>
                <w:szCs w:val="24"/>
              </w:rPr>
              <w:t xml:space="preserve"> </w:t>
            </w:r>
            <w:r w:rsidR="0071576D">
              <w:rPr>
                <w:rFonts w:cs="Arial"/>
                <w:b/>
                <w:bCs/>
                <w:iCs/>
                <w:color w:val="auto"/>
                <w:sz w:val="24"/>
                <w:szCs w:val="24"/>
              </w:rPr>
              <w:br/>
            </w:r>
          </w:p>
          <w:p w14:paraId="73CE04D7" w14:textId="34D840C0" w:rsidR="0071576D" w:rsidRPr="00A76098" w:rsidRDefault="0071576D" w:rsidP="0068149D">
            <w:pPr>
              <w:pStyle w:val="Arial10i50"/>
              <w:spacing w:line="320" w:lineRule="exact"/>
              <w:ind w:left="-113" w:firstLine="113"/>
              <w:rPr>
                <w:rFonts w:cs="Arial"/>
                <w:bCs/>
                <w:i/>
                <w:iCs/>
                <w:color w:val="auto"/>
                <w:sz w:val="24"/>
                <w:szCs w:val="24"/>
                <w:u w:val="single"/>
              </w:rPr>
            </w:pPr>
            <w:r w:rsidRPr="00A76098">
              <w:rPr>
                <w:rFonts w:cs="Arial"/>
                <w:bCs/>
                <w:i/>
                <w:iCs/>
                <w:color w:val="auto"/>
                <w:sz w:val="24"/>
                <w:szCs w:val="24"/>
                <w:u w:val="single"/>
              </w:rPr>
              <w:t>otrzymuje brzmienie:</w:t>
            </w:r>
          </w:p>
          <w:p w14:paraId="0D16117A" w14:textId="264D0538" w:rsidR="00AF35B4" w:rsidRDefault="00AF35B4" w:rsidP="0071576D">
            <w:pPr>
              <w:pStyle w:val="Arial10i50"/>
              <w:spacing w:line="320" w:lineRule="exact"/>
              <w:ind w:left="360"/>
              <w:rPr>
                <w:rFonts w:cs="Arial"/>
                <w:b/>
                <w:bCs/>
                <w:iCs/>
                <w:color w:val="auto"/>
                <w:sz w:val="24"/>
                <w:szCs w:val="24"/>
              </w:rPr>
            </w:pPr>
          </w:p>
          <w:p w14:paraId="07E4A6A8" w14:textId="77777777" w:rsidR="00265729" w:rsidRPr="00AE4D2A" w:rsidRDefault="00265729" w:rsidP="00265729">
            <w:pPr>
              <w:pStyle w:val="Arial10i50"/>
              <w:spacing w:line="320" w:lineRule="exact"/>
              <w:ind w:left="360"/>
              <w:rPr>
                <w:rFonts w:cs="Arial"/>
                <w:b/>
                <w:bCs/>
                <w:iCs/>
                <w:color w:val="auto"/>
                <w:sz w:val="24"/>
                <w:szCs w:val="24"/>
              </w:rPr>
            </w:pPr>
          </w:p>
          <w:p w14:paraId="67093510" w14:textId="59027D79" w:rsidR="00AF35B4" w:rsidRPr="00A76098" w:rsidRDefault="00265729" w:rsidP="00A76098">
            <w:pPr>
              <w:pStyle w:val="Arial10i50"/>
              <w:spacing w:line="320" w:lineRule="exact"/>
              <w:rPr>
                <w:rFonts w:cs="Arial"/>
                <w:b/>
                <w:bCs/>
                <w:iCs/>
                <w:color w:val="auto"/>
                <w:sz w:val="24"/>
                <w:szCs w:val="24"/>
              </w:rPr>
            </w:pPr>
            <w:r w:rsidRPr="00A76098">
              <w:rPr>
                <w:rFonts w:cs="Arial"/>
                <w:bCs/>
                <w:iCs/>
                <w:color w:val="auto"/>
                <w:sz w:val="24"/>
                <w:szCs w:val="24"/>
              </w:rPr>
              <w:t xml:space="preserve"> </w:t>
            </w:r>
            <w:r w:rsidR="00AF35B4" w:rsidRPr="00A76098">
              <w:rPr>
                <w:rFonts w:cs="Arial"/>
                <w:bCs/>
                <w:iCs/>
                <w:color w:val="auto"/>
                <w:sz w:val="24"/>
                <w:szCs w:val="24"/>
              </w:rPr>
              <w:t>„</w:t>
            </w:r>
            <w:r w:rsidR="00AF35B4" w:rsidRPr="00A76098">
              <w:rPr>
                <w:rFonts w:cs="Arial"/>
                <w:b/>
                <w:bCs/>
                <w:iCs/>
                <w:color w:val="auto"/>
                <w:sz w:val="24"/>
                <w:szCs w:val="24"/>
              </w:rPr>
              <w:t>1. Prowadzący instalację i lokalizacja instalacji IPPC oraz charakterystyka działalności</w:t>
            </w:r>
            <w:r w:rsidR="008C6556">
              <w:rPr>
                <w:rFonts w:cs="Arial"/>
                <w:b/>
                <w:bCs/>
                <w:iCs/>
                <w:color w:val="auto"/>
                <w:sz w:val="24"/>
                <w:szCs w:val="24"/>
              </w:rPr>
              <w:t>.</w:t>
            </w:r>
          </w:p>
          <w:p w14:paraId="6FF0523B" w14:textId="718F95B8" w:rsidR="00AF35B4" w:rsidRPr="00A76098" w:rsidRDefault="00AF35B4" w:rsidP="00A76098">
            <w:pPr>
              <w:pStyle w:val="Arial10i50"/>
              <w:spacing w:line="320" w:lineRule="exact"/>
              <w:ind w:left="360"/>
              <w:rPr>
                <w:rFonts w:cs="Arial"/>
                <w:bCs/>
                <w:iCs/>
                <w:color w:val="auto"/>
                <w:sz w:val="24"/>
                <w:szCs w:val="24"/>
              </w:rPr>
            </w:pPr>
          </w:p>
          <w:p w14:paraId="12FBDEBD" w14:textId="4F947CEC" w:rsidR="00AF35B4" w:rsidRPr="00A76098" w:rsidRDefault="00AF35B4" w:rsidP="00E142CC">
            <w:pPr>
              <w:pStyle w:val="Arial10i50"/>
              <w:spacing w:line="320" w:lineRule="exact"/>
              <w:ind w:firstLine="29"/>
              <w:rPr>
                <w:rFonts w:cs="Arial"/>
                <w:b/>
                <w:bCs/>
                <w:iCs/>
                <w:sz w:val="24"/>
                <w:szCs w:val="24"/>
              </w:rPr>
            </w:pPr>
            <w:r w:rsidRPr="00A76098">
              <w:rPr>
                <w:rFonts w:cs="Arial"/>
                <w:b/>
                <w:bCs/>
                <w:iCs/>
                <w:sz w:val="24"/>
                <w:szCs w:val="24"/>
              </w:rPr>
              <w:t>A. Prowadzący instalację</w:t>
            </w:r>
            <w:r w:rsidR="008C6556">
              <w:rPr>
                <w:rFonts w:cs="Arial"/>
                <w:b/>
                <w:bCs/>
                <w:iCs/>
                <w:sz w:val="24"/>
                <w:szCs w:val="24"/>
              </w:rPr>
              <w:t>.</w:t>
            </w:r>
          </w:p>
          <w:p w14:paraId="2C6FB073" w14:textId="0D1725CB" w:rsidR="00AF35B4" w:rsidRPr="00A76098" w:rsidRDefault="00AF35B4" w:rsidP="00A76098">
            <w:pPr>
              <w:pStyle w:val="Arial10i50"/>
              <w:spacing w:line="320" w:lineRule="exact"/>
              <w:ind w:left="360"/>
              <w:rPr>
                <w:rFonts w:cs="Arial"/>
                <w:bCs/>
                <w:iCs/>
                <w:color w:val="auto"/>
                <w:sz w:val="24"/>
                <w:szCs w:val="24"/>
              </w:rPr>
            </w:pPr>
          </w:p>
          <w:tbl>
            <w:tblPr>
              <w:tblW w:w="92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35"/>
              <w:gridCol w:w="1815"/>
              <w:gridCol w:w="901"/>
              <w:gridCol w:w="1036"/>
              <w:gridCol w:w="1351"/>
              <w:gridCol w:w="1650"/>
            </w:tblGrid>
            <w:tr w:rsidR="00265729" w:rsidRPr="00A76098" w14:paraId="0342BEC1" w14:textId="77777777" w:rsidTr="00681501">
              <w:trPr>
                <w:trHeight w:val="345"/>
              </w:trPr>
              <w:tc>
                <w:tcPr>
                  <w:tcW w:w="2535" w:type="dxa"/>
                  <w:vMerge w:val="restart"/>
                  <w:shd w:val="clear" w:color="auto" w:fill="auto"/>
                  <w:tcMar>
                    <w:top w:w="0" w:type="dxa"/>
                    <w:left w:w="70" w:type="dxa"/>
                    <w:bottom w:w="0" w:type="dxa"/>
                    <w:right w:w="70" w:type="dxa"/>
                  </w:tcMar>
                  <w:vAlign w:val="center"/>
                  <w:hideMark/>
                </w:tcPr>
                <w:p w14:paraId="038C8EEA" w14:textId="6E0BD760" w:rsidR="00265729" w:rsidRPr="00E142CC" w:rsidRDefault="00265729" w:rsidP="00052416">
                  <w:pPr>
                    <w:pStyle w:val="Arial10i50"/>
                    <w:framePr w:hSpace="141" w:wrap="around" w:vAnchor="text" w:hAnchor="margin" w:x="250" w:y="-3002"/>
                    <w:spacing w:line="320" w:lineRule="exact"/>
                    <w:suppressOverlap/>
                    <w:rPr>
                      <w:rFonts w:cs="Arial"/>
                      <w:b/>
                      <w:bCs/>
                      <w:iCs/>
                      <w:sz w:val="24"/>
                      <w:szCs w:val="24"/>
                    </w:rPr>
                  </w:pPr>
                  <w:r w:rsidRPr="00E142CC">
                    <w:rPr>
                      <w:rFonts w:cs="Arial"/>
                      <w:b/>
                      <w:bCs/>
                      <w:iCs/>
                      <w:sz w:val="20"/>
                      <w:szCs w:val="20"/>
                    </w:rPr>
                    <w:t>Nazwa prowadzącego instalację</w:t>
                  </w:r>
                </w:p>
              </w:tc>
              <w:tc>
                <w:tcPr>
                  <w:tcW w:w="3752" w:type="dxa"/>
                  <w:gridSpan w:val="3"/>
                  <w:shd w:val="clear" w:color="auto" w:fill="auto"/>
                  <w:tcMar>
                    <w:top w:w="0" w:type="dxa"/>
                    <w:left w:w="70" w:type="dxa"/>
                    <w:bottom w:w="0" w:type="dxa"/>
                    <w:right w:w="70" w:type="dxa"/>
                  </w:tcMar>
                  <w:vAlign w:val="center"/>
                  <w:hideMark/>
                </w:tcPr>
                <w:p w14:paraId="42534847" w14:textId="4490E864" w:rsidR="00265729" w:rsidRPr="00E142CC" w:rsidRDefault="00C05564" w:rsidP="00052416">
                  <w:pPr>
                    <w:pStyle w:val="Arial10i50"/>
                    <w:framePr w:hSpace="141" w:wrap="around" w:vAnchor="text" w:hAnchor="margin" w:x="250" w:y="-3002"/>
                    <w:spacing w:line="320" w:lineRule="exact"/>
                    <w:suppressOverlap/>
                    <w:jc w:val="center"/>
                    <w:rPr>
                      <w:rFonts w:cs="Arial"/>
                      <w:b/>
                      <w:bCs/>
                      <w:iCs/>
                      <w:sz w:val="24"/>
                      <w:szCs w:val="24"/>
                    </w:rPr>
                  </w:pPr>
                  <w:r>
                    <w:rPr>
                      <w:rFonts w:cs="Arial"/>
                      <w:b/>
                      <w:bCs/>
                      <w:iCs/>
                      <w:sz w:val="20"/>
                      <w:szCs w:val="20"/>
                    </w:rPr>
                    <w:t>Siedziba</w:t>
                  </w:r>
                  <w:r w:rsidR="00265729" w:rsidRPr="00E142CC">
                    <w:rPr>
                      <w:rFonts w:cs="Arial"/>
                      <w:b/>
                      <w:bCs/>
                      <w:iCs/>
                      <w:sz w:val="20"/>
                      <w:szCs w:val="20"/>
                    </w:rPr>
                    <w:t xml:space="preserve"> prowadzącego instalację</w:t>
                  </w:r>
                </w:p>
              </w:tc>
              <w:tc>
                <w:tcPr>
                  <w:tcW w:w="1351" w:type="dxa"/>
                  <w:vMerge w:val="restart"/>
                  <w:shd w:val="clear" w:color="auto" w:fill="auto"/>
                  <w:tcMar>
                    <w:top w:w="0" w:type="dxa"/>
                    <w:left w:w="70" w:type="dxa"/>
                    <w:bottom w:w="0" w:type="dxa"/>
                    <w:right w:w="70" w:type="dxa"/>
                  </w:tcMar>
                  <w:vAlign w:val="center"/>
                  <w:hideMark/>
                </w:tcPr>
                <w:p w14:paraId="10089826" w14:textId="651C267D" w:rsidR="00265729" w:rsidRPr="00E142CC" w:rsidRDefault="00A9194E" w:rsidP="00052416">
                  <w:pPr>
                    <w:pStyle w:val="Arial10i50"/>
                    <w:framePr w:hSpace="141" w:wrap="around" w:vAnchor="text" w:hAnchor="margin" w:x="250" w:y="-3002"/>
                    <w:spacing w:line="320" w:lineRule="exact"/>
                    <w:suppressOverlap/>
                    <w:jc w:val="center"/>
                    <w:rPr>
                      <w:rFonts w:cs="Arial"/>
                      <w:b/>
                      <w:bCs/>
                      <w:iCs/>
                      <w:sz w:val="24"/>
                      <w:szCs w:val="24"/>
                    </w:rPr>
                  </w:pPr>
                  <w:r>
                    <w:rPr>
                      <w:rFonts w:cs="Arial"/>
                      <w:b/>
                      <w:bCs/>
                      <w:iCs/>
                      <w:sz w:val="20"/>
                      <w:szCs w:val="20"/>
                    </w:rPr>
                    <w:t>REGON</w:t>
                  </w:r>
                </w:p>
              </w:tc>
              <w:tc>
                <w:tcPr>
                  <w:tcW w:w="1650" w:type="dxa"/>
                  <w:vMerge w:val="restart"/>
                  <w:shd w:val="clear" w:color="auto" w:fill="auto"/>
                  <w:tcMar>
                    <w:top w:w="0" w:type="dxa"/>
                    <w:left w:w="70" w:type="dxa"/>
                    <w:bottom w:w="0" w:type="dxa"/>
                    <w:right w:w="70" w:type="dxa"/>
                  </w:tcMar>
                  <w:vAlign w:val="center"/>
                  <w:hideMark/>
                </w:tcPr>
                <w:p w14:paraId="34C1A0CE" w14:textId="4A4D8D1B" w:rsidR="00265729" w:rsidRPr="00E142CC" w:rsidRDefault="00A9194E" w:rsidP="00052416">
                  <w:pPr>
                    <w:pStyle w:val="Arial10i50"/>
                    <w:framePr w:hSpace="141" w:wrap="around" w:vAnchor="text" w:hAnchor="margin" w:x="250" w:y="-3002"/>
                    <w:spacing w:line="320" w:lineRule="exact"/>
                    <w:suppressOverlap/>
                    <w:jc w:val="center"/>
                    <w:rPr>
                      <w:rFonts w:cs="Arial"/>
                      <w:b/>
                      <w:bCs/>
                      <w:iCs/>
                      <w:sz w:val="24"/>
                      <w:szCs w:val="24"/>
                    </w:rPr>
                  </w:pPr>
                  <w:r>
                    <w:rPr>
                      <w:rFonts w:cs="Arial"/>
                      <w:b/>
                      <w:bCs/>
                      <w:iCs/>
                      <w:sz w:val="20"/>
                      <w:szCs w:val="20"/>
                    </w:rPr>
                    <w:t>NIP</w:t>
                  </w:r>
                </w:p>
              </w:tc>
            </w:tr>
            <w:tr w:rsidR="00265729" w:rsidRPr="00A76098" w14:paraId="4A7BE57C" w14:textId="77777777" w:rsidTr="00681501">
              <w:trPr>
                <w:trHeight w:val="345"/>
              </w:trPr>
              <w:tc>
                <w:tcPr>
                  <w:tcW w:w="2535" w:type="dxa"/>
                  <w:vMerge/>
                  <w:shd w:val="clear" w:color="auto" w:fill="auto"/>
                  <w:tcMar>
                    <w:top w:w="0" w:type="dxa"/>
                    <w:left w:w="70" w:type="dxa"/>
                    <w:bottom w:w="0" w:type="dxa"/>
                    <w:right w:w="70" w:type="dxa"/>
                  </w:tcMar>
                  <w:vAlign w:val="center"/>
                  <w:hideMark/>
                </w:tcPr>
                <w:p w14:paraId="329CA344" w14:textId="77777777" w:rsidR="00265729" w:rsidRPr="00A76098" w:rsidRDefault="00265729" w:rsidP="00052416">
                  <w:pPr>
                    <w:pStyle w:val="Arial10i50"/>
                    <w:framePr w:hSpace="141" w:wrap="around" w:vAnchor="text" w:hAnchor="margin" w:x="250" w:y="-3002"/>
                    <w:spacing w:line="320" w:lineRule="exact"/>
                    <w:ind w:left="360"/>
                    <w:suppressOverlap/>
                    <w:rPr>
                      <w:rFonts w:cs="Arial"/>
                      <w:bCs/>
                      <w:iCs/>
                      <w:sz w:val="24"/>
                      <w:szCs w:val="24"/>
                    </w:rPr>
                  </w:pPr>
                </w:p>
              </w:tc>
              <w:tc>
                <w:tcPr>
                  <w:tcW w:w="1815" w:type="dxa"/>
                  <w:shd w:val="clear" w:color="auto" w:fill="auto"/>
                  <w:tcMar>
                    <w:top w:w="0" w:type="dxa"/>
                    <w:left w:w="70" w:type="dxa"/>
                    <w:bottom w:w="0" w:type="dxa"/>
                    <w:right w:w="70" w:type="dxa"/>
                  </w:tcMar>
                  <w:vAlign w:val="center"/>
                  <w:hideMark/>
                </w:tcPr>
                <w:p w14:paraId="3E30478A" w14:textId="77777777" w:rsidR="00265729" w:rsidRPr="00E142CC" w:rsidRDefault="00265729" w:rsidP="00052416">
                  <w:pPr>
                    <w:pStyle w:val="Arial10i50"/>
                    <w:framePr w:hSpace="141" w:wrap="around" w:vAnchor="text" w:hAnchor="margin" w:x="250" w:y="-3002"/>
                    <w:spacing w:line="320" w:lineRule="exact"/>
                    <w:suppressOverlap/>
                    <w:jc w:val="center"/>
                    <w:rPr>
                      <w:rFonts w:cs="Arial"/>
                      <w:b/>
                      <w:bCs/>
                      <w:iCs/>
                      <w:sz w:val="20"/>
                      <w:szCs w:val="20"/>
                    </w:rPr>
                  </w:pPr>
                  <w:r w:rsidRPr="00E142CC">
                    <w:rPr>
                      <w:rFonts w:cs="Arial"/>
                      <w:b/>
                      <w:bCs/>
                      <w:iCs/>
                      <w:sz w:val="20"/>
                      <w:szCs w:val="20"/>
                    </w:rPr>
                    <w:t>ulica, numer</w:t>
                  </w:r>
                </w:p>
              </w:tc>
              <w:tc>
                <w:tcPr>
                  <w:tcW w:w="901" w:type="dxa"/>
                  <w:shd w:val="clear" w:color="auto" w:fill="auto"/>
                  <w:tcMar>
                    <w:top w:w="0" w:type="dxa"/>
                    <w:left w:w="70" w:type="dxa"/>
                    <w:bottom w:w="0" w:type="dxa"/>
                    <w:right w:w="70" w:type="dxa"/>
                  </w:tcMar>
                  <w:vAlign w:val="center"/>
                </w:tcPr>
                <w:p w14:paraId="5D354FD3" w14:textId="77777777" w:rsidR="00265729" w:rsidRPr="00E142CC" w:rsidRDefault="00265729" w:rsidP="00052416">
                  <w:pPr>
                    <w:pStyle w:val="Arial10i50"/>
                    <w:framePr w:hSpace="141" w:wrap="around" w:vAnchor="text" w:hAnchor="margin" w:x="250" w:y="-3002"/>
                    <w:spacing w:line="320" w:lineRule="exact"/>
                    <w:suppressOverlap/>
                    <w:jc w:val="center"/>
                    <w:rPr>
                      <w:rFonts w:cs="Arial"/>
                      <w:b/>
                      <w:bCs/>
                      <w:iCs/>
                      <w:sz w:val="20"/>
                      <w:szCs w:val="20"/>
                    </w:rPr>
                  </w:pPr>
                  <w:r w:rsidRPr="00E142CC">
                    <w:rPr>
                      <w:rFonts w:cs="Arial"/>
                      <w:b/>
                      <w:bCs/>
                      <w:iCs/>
                      <w:sz w:val="20"/>
                      <w:szCs w:val="20"/>
                    </w:rPr>
                    <w:t>kod</w:t>
                  </w:r>
                </w:p>
              </w:tc>
              <w:tc>
                <w:tcPr>
                  <w:tcW w:w="1036" w:type="dxa"/>
                  <w:shd w:val="clear" w:color="auto" w:fill="auto"/>
                  <w:tcMar>
                    <w:top w:w="0" w:type="dxa"/>
                    <w:left w:w="70" w:type="dxa"/>
                    <w:bottom w:w="0" w:type="dxa"/>
                    <w:right w:w="70" w:type="dxa"/>
                  </w:tcMar>
                  <w:vAlign w:val="center"/>
                </w:tcPr>
                <w:p w14:paraId="6144318F" w14:textId="77777777" w:rsidR="00265729" w:rsidRPr="00E142CC" w:rsidRDefault="00265729" w:rsidP="00052416">
                  <w:pPr>
                    <w:pStyle w:val="Arial10i50"/>
                    <w:framePr w:hSpace="141" w:wrap="around" w:vAnchor="text" w:hAnchor="margin" w:x="250" w:y="-3002"/>
                    <w:spacing w:line="320" w:lineRule="exact"/>
                    <w:suppressOverlap/>
                    <w:jc w:val="center"/>
                    <w:rPr>
                      <w:rFonts w:cs="Arial"/>
                      <w:b/>
                      <w:bCs/>
                      <w:iCs/>
                      <w:sz w:val="20"/>
                      <w:szCs w:val="20"/>
                    </w:rPr>
                  </w:pPr>
                  <w:r w:rsidRPr="00E142CC">
                    <w:rPr>
                      <w:rFonts w:cs="Arial"/>
                      <w:b/>
                      <w:bCs/>
                      <w:iCs/>
                      <w:sz w:val="20"/>
                      <w:szCs w:val="20"/>
                    </w:rPr>
                    <w:t>miasto</w:t>
                  </w:r>
                </w:p>
              </w:tc>
              <w:tc>
                <w:tcPr>
                  <w:tcW w:w="1351" w:type="dxa"/>
                  <w:vMerge/>
                  <w:shd w:val="clear" w:color="auto" w:fill="auto"/>
                  <w:tcMar>
                    <w:top w:w="0" w:type="dxa"/>
                    <w:left w:w="70" w:type="dxa"/>
                    <w:bottom w:w="0" w:type="dxa"/>
                    <w:right w:w="70" w:type="dxa"/>
                  </w:tcMar>
                  <w:vAlign w:val="center"/>
                  <w:hideMark/>
                </w:tcPr>
                <w:p w14:paraId="102E27F9" w14:textId="77777777" w:rsidR="00265729" w:rsidRPr="00A76098" w:rsidRDefault="00265729" w:rsidP="00052416">
                  <w:pPr>
                    <w:pStyle w:val="Arial10i50"/>
                    <w:framePr w:hSpace="141" w:wrap="around" w:vAnchor="text" w:hAnchor="margin" w:x="250" w:y="-3002"/>
                    <w:spacing w:line="320" w:lineRule="exact"/>
                    <w:ind w:left="360"/>
                    <w:suppressOverlap/>
                    <w:rPr>
                      <w:rFonts w:cs="Arial"/>
                      <w:bCs/>
                      <w:iCs/>
                      <w:sz w:val="24"/>
                      <w:szCs w:val="24"/>
                    </w:rPr>
                  </w:pPr>
                </w:p>
              </w:tc>
              <w:tc>
                <w:tcPr>
                  <w:tcW w:w="1650" w:type="dxa"/>
                  <w:vMerge/>
                  <w:shd w:val="clear" w:color="auto" w:fill="auto"/>
                  <w:tcMar>
                    <w:top w:w="0" w:type="dxa"/>
                    <w:left w:w="70" w:type="dxa"/>
                    <w:bottom w:w="0" w:type="dxa"/>
                    <w:right w:w="70" w:type="dxa"/>
                  </w:tcMar>
                  <w:vAlign w:val="center"/>
                  <w:hideMark/>
                </w:tcPr>
                <w:p w14:paraId="55C039F2" w14:textId="77777777" w:rsidR="00265729" w:rsidRPr="00A76098" w:rsidRDefault="00265729" w:rsidP="00052416">
                  <w:pPr>
                    <w:pStyle w:val="Arial10i50"/>
                    <w:framePr w:hSpace="141" w:wrap="around" w:vAnchor="text" w:hAnchor="margin" w:x="250" w:y="-3002"/>
                    <w:spacing w:line="320" w:lineRule="exact"/>
                    <w:ind w:left="360"/>
                    <w:suppressOverlap/>
                    <w:rPr>
                      <w:rFonts w:cs="Arial"/>
                      <w:bCs/>
                      <w:iCs/>
                      <w:sz w:val="24"/>
                      <w:szCs w:val="24"/>
                    </w:rPr>
                  </w:pPr>
                </w:p>
              </w:tc>
            </w:tr>
            <w:tr w:rsidR="00265729" w:rsidRPr="00A76098" w14:paraId="4B42C191" w14:textId="77777777" w:rsidTr="00681501">
              <w:trPr>
                <w:trHeight w:val="384"/>
              </w:trPr>
              <w:tc>
                <w:tcPr>
                  <w:tcW w:w="2535" w:type="dxa"/>
                  <w:shd w:val="clear" w:color="auto" w:fill="auto"/>
                  <w:noWrap/>
                  <w:tcMar>
                    <w:top w:w="0" w:type="dxa"/>
                    <w:left w:w="70" w:type="dxa"/>
                    <w:bottom w:w="0" w:type="dxa"/>
                    <w:right w:w="70" w:type="dxa"/>
                  </w:tcMar>
                  <w:vAlign w:val="center"/>
                  <w:hideMark/>
                </w:tcPr>
                <w:p w14:paraId="0E1FA775" w14:textId="0F2C6016" w:rsidR="00265729" w:rsidRPr="00E142CC" w:rsidRDefault="00265729" w:rsidP="00052416">
                  <w:pPr>
                    <w:pStyle w:val="Arial10i50"/>
                    <w:framePr w:hSpace="141" w:wrap="around" w:vAnchor="text" w:hAnchor="margin" w:x="250" w:y="-3002"/>
                    <w:spacing w:line="320" w:lineRule="exact"/>
                    <w:suppressOverlap/>
                    <w:rPr>
                      <w:rFonts w:cs="Arial"/>
                      <w:bCs/>
                      <w:iCs/>
                      <w:sz w:val="20"/>
                      <w:szCs w:val="20"/>
                    </w:rPr>
                  </w:pPr>
                  <w:r w:rsidRPr="00E142CC">
                    <w:rPr>
                      <w:rFonts w:cs="Arial"/>
                      <w:bCs/>
                      <w:iCs/>
                      <w:sz w:val="20"/>
                      <w:szCs w:val="20"/>
                    </w:rPr>
                    <w:t>TAURON Ciepło Sp. z o.o.</w:t>
                  </w:r>
                </w:p>
              </w:tc>
              <w:tc>
                <w:tcPr>
                  <w:tcW w:w="1815" w:type="dxa"/>
                  <w:shd w:val="clear" w:color="auto" w:fill="auto"/>
                  <w:tcMar>
                    <w:top w:w="0" w:type="dxa"/>
                    <w:left w:w="70" w:type="dxa"/>
                    <w:bottom w:w="0" w:type="dxa"/>
                    <w:right w:w="70" w:type="dxa"/>
                  </w:tcMar>
                  <w:vAlign w:val="center"/>
                  <w:hideMark/>
                </w:tcPr>
                <w:p w14:paraId="6F67EC12" w14:textId="14487B3A" w:rsidR="00265729" w:rsidRPr="00E142CC" w:rsidRDefault="00E142CC" w:rsidP="00052416">
                  <w:pPr>
                    <w:pStyle w:val="Arial10i50"/>
                    <w:framePr w:hSpace="141" w:wrap="around" w:vAnchor="text" w:hAnchor="margin" w:x="250" w:y="-3002"/>
                    <w:spacing w:line="320" w:lineRule="exact"/>
                    <w:suppressOverlap/>
                    <w:jc w:val="center"/>
                    <w:rPr>
                      <w:rFonts w:cs="Arial"/>
                      <w:bCs/>
                      <w:iCs/>
                      <w:sz w:val="20"/>
                      <w:szCs w:val="20"/>
                    </w:rPr>
                  </w:pPr>
                  <w:r>
                    <w:rPr>
                      <w:rFonts w:cs="Arial"/>
                      <w:bCs/>
                      <w:iCs/>
                      <w:sz w:val="20"/>
                      <w:szCs w:val="20"/>
                    </w:rPr>
                    <w:t>Grażyńskiego 49</w:t>
                  </w:r>
                </w:p>
              </w:tc>
              <w:tc>
                <w:tcPr>
                  <w:tcW w:w="901" w:type="dxa"/>
                  <w:shd w:val="clear" w:color="auto" w:fill="auto"/>
                  <w:tcMar>
                    <w:top w:w="0" w:type="dxa"/>
                    <w:left w:w="70" w:type="dxa"/>
                    <w:bottom w:w="0" w:type="dxa"/>
                    <w:right w:w="70" w:type="dxa"/>
                  </w:tcMar>
                  <w:vAlign w:val="center"/>
                  <w:hideMark/>
                </w:tcPr>
                <w:p w14:paraId="00D87411" w14:textId="70A67F23" w:rsidR="00265729" w:rsidRPr="00E142CC" w:rsidRDefault="00E142CC" w:rsidP="00052416">
                  <w:pPr>
                    <w:pStyle w:val="Arial10i50"/>
                    <w:framePr w:hSpace="141" w:wrap="around" w:vAnchor="text" w:hAnchor="margin" w:x="250" w:y="-3002"/>
                    <w:spacing w:line="320" w:lineRule="exact"/>
                    <w:suppressOverlap/>
                    <w:jc w:val="center"/>
                    <w:rPr>
                      <w:rFonts w:cs="Arial"/>
                      <w:bCs/>
                      <w:iCs/>
                      <w:sz w:val="20"/>
                      <w:szCs w:val="20"/>
                    </w:rPr>
                  </w:pPr>
                  <w:r>
                    <w:rPr>
                      <w:rFonts w:cs="Arial"/>
                      <w:bCs/>
                      <w:iCs/>
                      <w:sz w:val="20"/>
                      <w:szCs w:val="20"/>
                    </w:rPr>
                    <w:t>40-126</w:t>
                  </w:r>
                </w:p>
              </w:tc>
              <w:tc>
                <w:tcPr>
                  <w:tcW w:w="1036" w:type="dxa"/>
                  <w:shd w:val="clear" w:color="auto" w:fill="auto"/>
                  <w:tcMar>
                    <w:top w:w="0" w:type="dxa"/>
                    <w:left w:w="70" w:type="dxa"/>
                    <w:bottom w:w="0" w:type="dxa"/>
                    <w:right w:w="70" w:type="dxa"/>
                  </w:tcMar>
                  <w:vAlign w:val="center"/>
                  <w:hideMark/>
                </w:tcPr>
                <w:p w14:paraId="0AE957AB" w14:textId="73740A91" w:rsidR="00265729" w:rsidRPr="00E142CC" w:rsidRDefault="00E142CC" w:rsidP="00052416">
                  <w:pPr>
                    <w:pStyle w:val="Arial10i50"/>
                    <w:framePr w:hSpace="141" w:wrap="around" w:vAnchor="text" w:hAnchor="margin" w:x="250" w:y="-3002"/>
                    <w:spacing w:line="320" w:lineRule="exact"/>
                    <w:suppressOverlap/>
                    <w:jc w:val="center"/>
                    <w:rPr>
                      <w:rFonts w:cs="Arial"/>
                      <w:bCs/>
                      <w:iCs/>
                      <w:sz w:val="20"/>
                      <w:szCs w:val="20"/>
                    </w:rPr>
                  </w:pPr>
                  <w:r>
                    <w:rPr>
                      <w:rFonts w:cs="Arial"/>
                      <w:bCs/>
                      <w:iCs/>
                      <w:sz w:val="20"/>
                      <w:szCs w:val="20"/>
                    </w:rPr>
                    <w:t>Katowice</w:t>
                  </w:r>
                </w:p>
              </w:tc>
              <w:tc>
                <w:tcPr>
                  <w:tcW w:w="1351" w:type="dxa"/>
                  <w:shd w:val="clear" w:color="auto" w:fill="auto"/>
                  <w:noWrap/>
                  <w:tcMar>
                    <w:top w:w="0" w:type="dxa"/>
                    <w:left w:w="70" w:type="dxa"/>
                    <w:bottom w:w="0" w:type="dxa"/>
                    <w:right w:w="70" w:type="dxa"/>
                  </w:tcMar>
                  <w:vAlign w:val="center"/>
                  <w:hideMark/>
                </w:tcPr>
                <w:p w14:paraId="34D4E409" w14:textId="77777777" w:rsidR="00265729" w:rsidRPr="00E142CC" w:rsidRDefault="00265729" w:rsidP="00052416">
                  <w:pPr>
                    <w:pStyle w:val="Arial10i50"/>
                    <w:framePr w:hSpace="141" w:wrap="around" w:vAnchor="text" w:hAnchor="margin" w:x="250" w:y="-3002"/>
                    <w:spacing w:line="320" w:lineRule="exact"/>
                    <w:suppressOverlap/>
                    <w:jc w:val="center"/>
                    <w:rPr>
                      <w:rFonts w:cs="Arial"/>
                      <w:bCs/>
                      <w:iCs/>
                      <w:sz w:val="20"/>
                      <w:szCs w:val="20"/>
                    </w:rPr>
                  </w:pPr>
                  <w:r w:rsidRPr="00E142CC">
                    <w:rPr>
                      <w:rFonts w:cs="Arial"/>
                      <w:bCs/>
                      <w:iCs/>
                      <w:sz w:val="20"/>
                      <w:szCs w:val="20"/>
                    </w:rPr>
                    <w:t>242734832</w:t>
                  </w:r>
                </w:p>
              </w:tc>
              <w:tc>
                <w:tcPr>
                  <w:tcW w:w="1650" w:type="dxa"/>
                  <w:shd w:val="clear" w:color="auto" w:fill="auto"/>
                  <w:noWrap/>
                  <w:tcMar>
                    <w:top w:w="0" w:type="dxa"/>
                    <w:left w:w="70" w:type="dxa"/>
                    <w:bottom w:w="0" w:type="dxa"/>
                    <w:right w:w="70" w:type="dxa"/>
                  </w:tcMar>
                  <w:vAlign w:val="center"/>
                  <w:hideMark/>
                </w:tcPr>
                <w:p w14:paraId="663CF2FD" w14:textId="77777777" w:rsidR="00265729" w:rsidRPr="00E142CC" w:rsidRDefault="00265729" w:rsidP="00052416">
                  <w:pPr>
                    <w:pStyle w:val="Arial10i50"/>
                    <w:framePr w:hSpace="141" w:wrap="around" w:vAnchor="text" w:hAnchor="margin" w:x="250" w:y="-3002"/>
                    <w:spacing w:line="320" w:lineRule="exact"/>
                    <w:suppressOverlap/>
                    <w:jc w:val="center"/>
                    <w:rPr>
                      <w:rFonts w:cs="Arial"/>
                      <w:bCs/>
                      <w:iCs/>
                      <w:sz w:val="20"/>
                      <w:szCs w:val="20"/>
                    </w:rPr>
                  </w:pPr>
                  <w:r w:rsidRPr="00E142CC">
                    <w:rPr>
                      <w:rFonts w:cs="Arial"/>
                      <w:bCs/>
                      <w:iCs/>
                      <w:sz w:val="20"/>
                      <w:szCs w:val="20"/>
                    </w:rPr>
                    <w:t>954-27-32-017</w:t>
                  </w:r>
                </w:p>
              </w:tc>
            </w:tr>
          </w:tbl>
          <w:p w14:paraId="017B6146" w14:textId="05F07733" w:rsidR="00511F32" w:rsidRPr="00A76098" w:rsidRDefault="00511F32" w:rsidP="00A76098">
            <w:pPr>
              <w:pStyle w:val="Arial10i50"/>
              <w:spacing w:line="320" w:lineRule="exact"/>
              <w:rPr>
                <w:rFonts w:cs="Arial"/>
                <w:b/>
                <w:bCs/>
                <w:iCs/>
                <w:color w:val="auto"/>
                <w:sz w:val="24"/>
                <w:szCs w:val="24"/>
              </w:rPr>
            </w:pPr>
          </w:p>
          <w:p w14:paraId="25DEEA20" w14:textId="097CD75F" w:rsidR="00AF35B4" w:rsidRPr="00A76098" w:rsidRDefault="00AF35B4" w:rsidP="00E142CC">
            <w:pPr>
              <w:pStyle w:val="Arial10i50"/>
              <w:spacing w:line="320" w:lineRule="exact"/>
              <w:ind w:left="360" w:hanging="331"/>
              <w:rPr>
                <w:rFonts w:cs="Arial"/>
                <w:b/>
                <w:bCs/>
                <w:iCs/>
                <w:sz w:val="24"/>
                <w:szCs w:val="24"/>
              </w:rPr>
            </w:pPr>
            <w:r w:rsidRPr="00A76098">
              <w:rPr>
                <w:rFonts w:cs="Arial"/>
                <w:b/>
                <w:bCs/>
                <w:iCs/>
                <w:sz w:val="24"/>
                <w:szCs w:val="24"/>
              </w:rPr>
              <w:t>B. Instalacje IPPC objęte pozwoleniem zintegrowanym</w:t>
            </w:r>
          </w:p>
          <w:p w14:paraId="4C6278EB" w14:textId="72604253" w:rsidR="00AF35B4" w:rsidRPr="00A76098" w:rsidRDefault="00AF35B4" w:rsidP="00A76098">
            <w:pPr>
              <w:pStyle w:val="Arial10i50"/>
              <w:spacing w:line="320" w:lineRule="exact"/>
              <w:ind w:left="360"/>
              <w:rPr>
                <w:rFonts w:cs="Arial"/>
                <w:bCs/>
                <w:iCs/>
                <w:color w:val="auto"/>
                <w:sz w:val="24"/>
                <w:szCs w:val="24"/>
              </w:rPr>
            </w:pPr>
          </w:p>
          <w:tbl>
            <w:tblPr>
              <w:tblW w:w="9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5"/>
              <w:gridCol w:w="846"/>
              <w:gridCol w:w="567"/>
              <w:gridCol w:w="713"/>
              <w:gridCol w:w="1275"/>
              <w:gridCol w:w="1275"/>
              <w:gridCol w:w="1985"/>
              <w:gridCol w:w="1417"/>
            </w:tblGrid>
            <w:tr w:rsidR="00AF35B4" w:rsidRPr="00A76098" w14:paraId="45AE3281" w14:textId="77777777" w:rsidTr="00681501">
              <w:trPr>
                <w:trHeight w:val="298"/>
              </w:trPr>
              <w:tc>
                <w:tcPr>
                  <w:tcW w:w="1265" w:type="dxa"/>
                  <w:vMerge w:val="restart"/>
                  <w:shd w:val="clear" w:color="auto" w:fill="auto"/>
                  <w:tcMar>
                    <w:top w:w="0" w:type="dxa"/>
                    <w:left w:w="70" w:type="dxa"/>
                    <w:bottom w:w="0" w:type="dxa"/>
                    <w:right w:w="70" w:type="dxa"/>
                  </w:tcMar>
                  <w:vAlign w:val="center"/>
                  <w:hideMark/>
                </w:tcPr>
                <w:p w14:paraId="6E3B43E2" w14:textId="5A6FEC63"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jc w:val="center"/>
                    <w:rPr>
                      <w:rFonts w:ascii="Arial" w:eastAsia="Times New Roman" w:hAnsi="Arial" w:cs="Arial"/>
                      <w:b/>
                      <w:sz w:val="18"/>
                      <w:szCs w:val="18"/>
                      <w:lang w:eastAsia="pl-PL"/>
                    </w:rPr>
                  </w:pPr>
                  <w:r w:rsidRPr="00E142CC">
                    <w:rPr>
                      <w:rFonts w:ascii="Arial" w:eastAsia="Times New Roman" w:hAnsi="Arial" w:cs="Arial"/>
                      <w:b/>
                      <w:bCs/>
                      <w:color w:val="000000"/>
                      <w:sz w:val="18"/>
                      <w:szCs w:val="18"/>
                      <w:lang w:eastAsia="pl-PL"/>
                    </w:rPr>
                    <w:t xml:space="preserve">Nazwa instalacji </w:t>
                  </w:r>
                </w:p>
              </w:tc>
              <w:tc>
                <w:tcPr>
                  <w:tcW w:w="2126" w:type="dxa"/>
                  <w:gridSpan w:val="3"/>
                  <w:shd w:val="clear" w:color="auto" w:fill="auto"/>
                  <w:tcMar>
                    <w:top w:w="0" w:type="dxa"/>
                    <w:left w:w="70" w:type="dxa"/>
                    <w:bottom w:w="0" w:type="dxa"/>
                    <w:right w:w="70" w:type="dxa"/>
                  </w:tcMar>
                  <w:vAlign w:val="center"/>
                  <w:hideMark/>
                </w:tcPr>
                <w:p w14:paraId="72A8330E" w14:textId="77777777" w:rsidR="00AF35B4" w:rsidRPr="00E142CC" w:rsidRDefault="00AF35B4" w:rsidP="00052416">
                  <w:pPr>
                    <w:framePr w:hSpace="141" w:wrap="around" w:vAnchor="text" w:hAnchor="margin" w:x="250" w:y="-3002"/>
                    <w:suppressAutoHyphens/>
                    <w:spacing w:after="0" w:line="320" w:lineRule="exact"/>
                    <w:suppressOverlap/>
                    <w:jc w:val="center"/>
                    <w:rPr>
                      <w:rFonts w:ascii="Arial" w:eastAsia="Times New Roman" w:hAnsi="Arial" w:cs="Arial"/>
                      <w:b/>
                      <w:sz w:val="18"/>
                      <w:szCs w:val="18"/>
                      <w:lang w:eastAsia="pl-PL"/>
                    </w:rPr>
                  </w:pPr>
                  <w:r w:rsidRPr="00E142CC">
                    <w:rPr>
                      <w:rFonts w:ascii="Arial" w:eastAsia="Times New Roman" w:hAnsi="Arial" w:cs="Arial"/>
                      <w:b/>
                      <w:bCs/>
                      <w:color w:val="000000"/>
                      <w:sz w:val="18"/>
                      <w:szCs w:val="18"/>
                      <w:lang w:eastAsia="pl-PL"/>
                    </w:rPr>
                    <w:t>Adres instalacji</w:t>
                  </w:r>
                </w:p>
              </w:tc>
              <w:tc>
                <w:tcPr>
                  <w:tcW w:w="1275" w:type="dxa"/>
                  <w:vMerge w:val="restart"/>
                  <w:shd w:val="clear" w:color="auto" w:fill="auto"/>
                  <w:tcMar>
                    <w:top w:w="0" w:type="dxa"/>
                    <w:left w:w="70" w:type="dxa"/>
                    <w:bottom w:w="0" w:type="dxa"/>
                    <w:right w:w="70" w:type="dxa"/>
                  </w:tcMar>
                  <w:vAlign w:val="center"/>
                  <w:hideMark/>
                </w:tcPr>
                <w:p w14:paraId="39BB86F7" w14:textId="17AB3A86"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rPr>
                      <w:rFonts w:ascii="Arial" w:eastAsia="Times New Roman" w:hAnsi="Arial" w:cs="Arial"/>
                      <w:b/>
                      <w:sz w:val="18"/>
                      <w:szCs w:val="18"/>
                      <w:lang w:eastAsia="pl-PL"/>
                    </w:rPr>
                  </w:pPr>
                  <w:r w:rsidRPr="00E142CC">
                    <w:rPr>
                      <w:rFonts w:ascii="Arial" w:eastAsia="Times New Roman" w:hAnsi="Arial" w:cs="Arial"/>
                      <w:b/>
                      <w:bCs/>
                      <w:color w:val="000000"/>
                      <w:sz w:val="18"/>
                      <w:szCs w:val="18"/>
                      <w:lang w:eastAsia="pl-PL"/>
                    </w:rPr>
                    <w:t xml:space="preserve">Branża wg </w:t>
                  </w:r>
                  <w:proofErr w:type="spellStart"/>
                  <w:r w:rsidRPr="00E142CC">
                    <w:rPr>
                      <w:rFonts w:ascii="Arial" w:eastAsia="Times New Roman" w:hAnsi="Arial" w:cs="Arial"/>
                      <w:b/>
                      <w:bCs/>
                      <w:color w:val="000000"/>
                      <w:sz w:val="18"/>
                      <w:szCs w:val="18"/>
                      <w:lang w:eastAsia="pl-PL"/>
                    </w:rPr>
                    <w:t>rozp</w:t>
                  </w:r>
                  <w:proofErr w:type="spellEnd"/>
                  <w:r w:rsidRPr="00E142CC">
                    <w:rPr>
                      <w:rFonts w:ascii="Arial" w:eastAsia="Times New Roman" w:hAnsi="Arial" w:cs="Arial"/>
                      <w:b/>
                      <w:bCs/>
                      <w:color w:val="000000"/>
                      <w:sz w:val="18"/>
                      <w:szCs w:val="18"/>
                      <w:lang w:eastAsia="pl-PL"/>
                    </w:rPr>
                    <w:t>. 27.08.2014 r.</w:t>
                  </w:r>
                </w:p>
              </w:tc>
              <w:tc>
                <w:tcPr>
                  <w:tcW w:w="1275" w:type="dxa"/>
                  <w:vMerge w:val="restart"/>
                  <w:shd w:val="clear" w:color="auto" w:fill="auto"/>
                  <w:vAlign w:val="center"/>
                </w:tcPr>
                <w:p w14:paraId="6A357457" w14:textId="77777777" w:rsidR="00AF35B4" w:rsidRPr="00E142CC" w:rsidRDefault="00AF35B4" w:rsidP="00052416">
                  <w:pPr>
                    <w:framePr w:hSpace="141" w:wrap="around" w:vAnchor="text" w:hAnchor="margin" w:x="250" w:y="-3002"/>
                    <w:suppressAutoHyphens/>
                    <w:spacing w:after="0" w:line="320" w:lineRule="exact"/>
                    <w:suppressOverlap/>
                    <w:jc w:val="center"/>
                    <w:rPr>
                      <w:rFonts w:ascii="Arial" w:eastAsia="Times New Roman" w:hAnsi="Arial" w:cs="Arial"/>
                      <w:b/>
                      <w:bCs/>
                      <w:color w:val="000000"/>
                      <w:sz w:val="18"/>
                      <w:szCs w:val="18"/>
                      <w:lang w:eastAsia="pl-PL"/>
                    </w:rPr>
                  </w:pPr>
                </w:p>
                <w:p w14:paraId="1FBD19CE" w14:textId="33E552E3" w:rsidR="00AF35B4" w:rsidRPr="00E142CC" w:rsidRDefault="00AF35B4" w:rsidP="00052416">
                  <w:pPr>
                    <w:framePr w:hSpace="141" w:wrap="around" w:vAnchor="text" w:hAnchor="margin" w:x="250" w:y="-3002"/>
                    <w:suppressAutoHyphens/>
                    <w:spacing w:after="0" w:line="320" w:lineRule="exact"/>
                    <w:suppressOverlap/>
                    <w:jc w:val="center"/>
                    <w:rPr>
                      <w:rFonts w:ascii="Arial" w:eastAsia="Times New Roman" w:hAnsi="Arial" w:cs="Arial"/>
                      <w:b/>
                      <w:bCs/>
                      <w:color w:val="000000"/>
                      <w:sz w:val="18"/>
                      <w:szCs w:val="18"/>
                      <w:lang w:eastAsia="pl-PL"/>
                    </w:rPr>
                  </w:pPr>
                  <w:r w:rsidRPr="00E142CC">
                    <w:rPr>
                      <w:rFonts w:ascii="Arial" w:eastAsia="Times New Roman" w:hAnsi="Arial" w:cs="Arial"/>
                      <w:b/>
                      <w:bCs/>
                      <w:color w:val="000000"/>
                      <w:sz w:val="18"/>
                      <w:szCs w:val="18"/>
                      <w:lang w:eastAsia="pl-PL"/>
                    </w:rPr>
                    <w:t xml:space="preserve">Kwalifikacja wg POŚ i </w:t>
                  </w:r>
                  <w:proofErr w:type="spellStart"/>
                  <w:r w:rsidRPr="00E142CC">
                    <w:rPr>
                      <w:rFonts w:ascii="Arial" w:eastAsia="Times New Roman" w:hAnsi="Arial" w:cs="Arial"/>
                      <w:b/>
                      <w:bCs/>
                      <w:color w:val="000000"/>
                      <w:sz w:val="18"/>
                      <w:szCs w:val="18"/>
                      <w:lang w:eastAsia="pl-PL"/>
                    </w:rPr>
                    <w:t>rozp</w:t>
                  </w:r>
                  <w:proofErr w:type="spellEnd"/>
                  <w:r w:rsidRPr="00E142CC">
                    <w:rPr>
                      <w:rFonts w:ascii="Arial" w:eastAsia="Times New Roman" w:hAnsi="Arial" w:cs="Arial"/>
                      <w:b/>
                      <w:bCs/>
                      <w:color w:val="000000"/>
                      <w:sz w:val="18"/>
                      <w:szCs w:val="18"/>
                      <w:lang w:eastAsia="pl-PL"/>
                    </w:rPr>
                    <w:t xml:space="preserve">. </w:t>
                  </w:r>
                  <w:r w:rsidR="003B4D22" w:rsidRPr="00E142CC">
                    <w:rPr>
                      <w:rFonts w:ascii="Arial" w:eastAsia="Times New Roman" w:hAnsi="Arial" w:cs="Arial"/>
                      <w:b/>
                      <w:bCs/>
                      <w:color w:val="000000"/>
                      <w:sz w:val="18"/>
                      <w:szCs w:val="18"/>
                      <w:lang w:eastAsia="pl-PL"/>
                    </w:rPr>
                    <w:t>10.09.2019</w:t>
                  </w:r>
                  <w:r w:rsidR="00D07FAC" w:rsidRPr="00E142CC">
                    <w:rPr>
                      <w:rFonts w:ascii="Arial" w:eastAsia="Times New Roman" w:hAnsi="Arial" w:cs="Arial"/>
                      <w:b/>
                      <w:bCs/>
                      <w:color w:val="000000"/>
                      <w:sz w:val="18"/>
                      <w:szCs w:val="18"/>
                      <w:lang w:eastAsia="pl-PL"/>
                    </w:rPr>
                    <w:t xml:space="preserve"> r.</w:t>
                  </w:r>
                  <w:r w:rsidRPr="00E142CC">
                    <w:rPr>
                      <w:rFonts w:ascii="Arial" w:eastAsia="Times New Roman" w:hAnsi="Arial" w:cs="Arial"/>
                      <w:b/>
                      <w:bCs/>
                      <w:color w:val="000000"/>
                      <w:sz w:val="18"/>
                      <w:szCs w:val="18"/>
                      <w:lang w:eastAsia="pl-PL"/>
                    </w:rPr>
                    <w:t xml:space="preserve"> ze zm.</w:t>
                  </w:r>
                </w:p>
              </w:tc>
              <w:tc>
                <w:tcPr>
                  <w:tcW w:w="1985" w:type="dxa"/>
                  <w:vMerge w:val="restart"/>
                  <w:shd w:val="clear" w:color="auto" w:fill="auto"/>
                  <w:tcMar>
                    <w:top w:w="0" w:type="dxa"/>
                    <w:left w:w="70" w:type="dxa"/>
                    <w:bottom w:w="0" w:type="dxa"/>
                    <w:right w:w="70" w:type="dxa"/>
                  </w:tcMar>
                  <w:vAlign w:val="center"/>
                  <w:hideMark/>
                </w:tcPr>
                <w:p w14:paraId="3493B267" w14:textId="77777777"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jc w:val="center"/>
                    <w:rPr>
                      <w:rFonts w:ascii="Arial" w:eastAsia="Times New Roman" w:hAnsi="Arial" w:cs="Arial"/>
                      <w:b/>
                      <w:sz w:val="18"/>
                      <w:szCs w:val="18"/>
                      <w:lang w:eastAsia="pl-PL"/>
                    </w:rPr>
                  </w:pPr>
                  <w:r w:rsidRPr="00E142CC">
                    <w:rPr>
                      <w:rFonts w:ascii="Arial" w:eastAsia="Times New Roman" w:hAnsi="Arial" w:cs="Arial"/>
                      <w:b/>
                      <w:bCs/>
                      <w:color w:val="000000"/>
                      <w:sz w:val="18"/>
                      <w:szCs w:val="18"/>
                      <w:lang w:eastAsia="pl-PL"/>
                    </w:rPr>
                    <w:t>Liczba instalacji tej branży</w:t>
                  </w:r>
                </w:p>
              </w:tc>
              <w:tc>
                <w:tcPr>
                  <w:tcW w:w="1417" w:type="dxa"/>
                  <w:vMerge w:val="restart"/>
                  <w:shd w:val="clear" w:color="auto" w:fill="auto"/>
                  <w:tcMar>
                    <w:top w:w="0" w:type="dxa"/>
                    <w:left w:w="70" w:type="dxa"/>
                    <w:bottom w:w="0" w:type="dxa"/>
                    <w:right w:w="70" w:type="dxa"/>
                  </w:tcMar>
                  <w:vAlign w:val="center"/>
                  <w:hideMark/>
                </w:tcPr>
                <w:p w14:paraId="212FE699" w14:textId="77777777"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jc w:val="center"/>
                    <w:rPr>
                      <w:rFonts w:ascii="Arial" w:eastAsia="Times New Roman" w:hAnsi="Arial" w:cs="Arial"/>
                      <w:b/>
                      <w:sz w:val="18"/>
                      <w:szCs w:val="18"/>
                      <w:lang w:eastAsia="pl-PL"/>
                    </w:rPr>
                  </w:pPr>
                  <w:r w:rsidRPr="00E142CC">
                    <w:rPr>
                      <w:rFonts w:ascii="Arial" w:eastAsia="Times New Roman" w:hAnsi="Arial" w:cs="Arial"/>
                      <w:b/>
                      <w:bCs/>
                      <w:color w:val="000000"/>
                      <w:sz w:val="18"/>
                      <w:szCs w:val="18"/>
                      <w:lang w:eastAsia="pl-PL"/>
                    </w:rPr>
                    <w:t>Numery ewidencyjne działek, na których zlokalizowana jest dana instalacja</w:t>
                  </w:r>
                </w:p>
              </w:tc>
            </w:tr>
            <w:tr w:rsidR="00AF35B4" w:rsidRPr="00A76098" w14:paraId="397FF4DF" w14:textId="77777777" w:rsidTr="00681501">
              <w:trPr>
                <w:trHeight w:val="260"/>
              </w:trPr>
              <w:tc>
                <w:tcPr>
                  <w:tcW w:w="1265" w:type="dxa"/>
                  <w:vMerge/>
                  <w:shd w:val="clear" w:color="auto" w:fill="auto"/>
                  <w:tcMar>
                    <w:top w:w="0" w:type="dxa"/>
                    <w:left w:w="70" w:type="dxa"/>
                    <w:bottom w:w="0" w:type="dxa"/>
                    <w:right w:w="70" w:type="dxa"/>
                  </w:tcMar>
                  <w:vAlign w:val="center"/>
                  <w:hideMark/>
                </w:tcPr>
                <w:p w14:paraId="46D45E2C" w14:textId="77777777"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rPr>
                      <w:rFonts w:ascii="Arial" w:eastAsia="Times New Roman" w:hAnsi="Arial" w:cs="Arial"/>
                      <w:bCs/>
                      <w:color w:val="000000"/>
                      <w:sz w:val="18"/>
                      <w:szCs w:val="18"/>
                      <w:lang w:eastAsia="pl-PL"/>
                    </w:rPr>
                  </w:pPr>
                </w:p>
              </w:tc>
              <w:tc>
                <w:tcPr>
                  <w:tcW w:w="846" w:type="dxa"/>
                  <w:shd w:val="clear" w:color="auto" w:fill="auto"/>
                  <w:tcMar>
                    <w:top w:w="0" w:type="dxa"/>
                    <w:left w:w="70" w:type="dxa"/>
                    <w:bottom w:w="0" w:type="dxa"/>
                    <w:right w:w="70" w:type="dxa"/>
                  </w:tcMar>
                  <w:vAlign w:val="center"/>
                  <w:hideMark/>
                </w:tcPr>
                <w:p w14:paraId="5C2D999F" w14:textId="77777777"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jc w:val="center"/>
                    <w:rPr>
                      <w:rFonts w:ascii="Arial" w:eastAsia="Times New Roman" w:hAnsi="Arial" w:cs="Arial"/>
                      <w:b/>
                      <w:bCs/>
                      <w:color w:val="000000"/>
                      <w:sz w:val="18"/>
                      <w:szCs w:val="18"/>
                      <w:lang w:eastAsia="pl-PL"/>
                    </w:rPr>
                  </w:pPr>
                  <w:r w:rsidRPr="00E142CC">
                    <w:rPr>
                      <w:rFonts w:ascii="Arial" w:eastAsia="Times New Roman" w:hAnsi="Arial" w:cs="Arial"/>
                      <w:b/>
                      <w:bCs/>
                      <w:color w:val="000000"/>
                      <w:sz w:val="18"/>
                      <w:szCs w:val="18"/>
                      <w:lang w:eastAsia="pl-PL"/>
                    </w:rPr>
                    <w:t>Ulica, numer</w:t>
                  </w:r>
                </w:p>
              </w:tc>
              <w:tc>
                <w:tcPr>
                  <w:tcW w:w="567" w:type="dxa"/>
                  <w:shd w:val="clear" w:color="auto" w:fill="auto"/>
                  <w:vAlign w:val="center"/>
                </w:tcPr>
                <w:p w14:paraId="5C6B4838" w14:textId="77777777"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jc w:val="center"/>
                    <w:rPr>
                      <w:rFonts w:ascii="Arial" w:eastAsia="Times New Roman" w:hAnsi="Arial" w:cs="Arial"/>
                      <w:b/>
                      <w:bCs/>
                      <w:color w:val="000000"/>
                      <w:sz w:val="18"/>
                      <w:szCs w:val="18"/>
                      <w:lang w:eastAsia="pl-PL"/>
                    </w:rPr>
                  </w:pPr>
                  <w:r w:rsidRPr="00E142CC">
                    <w:rPr>
                      <w:rFonts w:ascii="Arial" w:eastAsia="Times New Roman" w:hAnsi="Arial" w:cs="Arial"/>
                      <w:b/>
                      <w:bCs/>
                      <w:color w:val="000000"/>
                      <w:sz w:val="18"/>
                      <w:szCs w:val="18"/>
                      <w:lang w:eastAsia="pl-PL"/>
                    </w:rPr>
                    <w:t>kod</w:t>
                  </w:r>
                </w:p>
              </w:tc>
              <w:tc>
                <w:tcPr>
                  <w:tcW w:w="713" w:type="dxa"/>
                  <w:shd w:val="clear" w:color="auto" w:fill="auto"/>
                  <w:vAlign w:val="center"/>
                </w:tcPr>
                <w:p w14:paraId="1ABE75EC" w14:textId="77777777" w:rsidR="00AF35B4" w:rsidRPr="00E142CC" w:rsidRDefault="00AF35B4" w:rsidP="00052416">
                  <w:pPr>
                    <w:framePr w:hSpace="141" w:wrap="around" w:vAnchor="text" w:hAnchor="margin" w:x="250" w:y="-3002"/>
                    <w:suppressAutoHyphens/>
                    <w:spacing w:before="100" w:beforeAutospacing="1" w:after="100" w:afterAutospacing="1" w:line="320" w:lineRule="exact"/>
                    <w:suppressOverlap/>
                    <w:jc w:val="center"/>
                    <w:rPr>
                      <w:rFonts w:ascii="Arial" w:eastAsia="Times New Roman" w:hAnsi="Arial" w:cs="Arial"/>
                      <w:b/>
                      <w:bCs/>
                      <w:color w:val="000000"/>
                      <w:sz w:val="18"/>
                      <w:szCs w:val="18"/>
                      <w:lang w:eastAsia="pl-PL"/>
                    </w:rPr>
                  </w:pPr>
                  <w:r w:rsidRPr="00E142CC">
                    <w:rPr>
                      <w:rFonts w:ascii="Arial" w:eastAsia="Times New Roman" w:hAnsi="Arial" w:cs="Arial"/>
                      <w:b/>
                      <w:bCs/>
                      <w:color w:val="000000"/>
                      <w:sz w:val="18"/>
                      <w:szCs w:val="18"/>
                      <w:lang w:eastAsia="pl-PL"/>
                    </w:rPr>
                    <w:t>miasto</w:t>
                  </w:r>
                </w:p>
              </w:tc>
              <w:tc>
                <w:tcPr>
                  <w:tcW w:w="1275" w:type="dxa"/>
                  <w:vMerge/>
                  <w:shd w:val="clear" w:color="auto" w:fill="auto"/>
                  <w:tcMar>
                    <w:top w:w="0" w:type="dxa"/>
                    <w:left w:w="70" w:type="dxa"/>
                    <w:bottom w:w="0" w:type="dxa"/>
                    <w:right w:w="70" w:type="dxa"/>
                  </w:tcMar>
                  <w:vAlign w:val="center"/>
                  <w:hideMark/>
                </w:tcPr>
                <w:p w14:paraId="17BE8F97" w14:textId="77777777" w:rsidR="00AF35B4" w:rsidRPr="00A76098" w:rsidRDefault="00AF35B4" w:rsidP="00052416">
                  <w:pPr>
                    <w:framePr w:hSpace="141" w:wrap="around" w:vAnchor="text" w:hAnchor="margin" w:x="250" w:y="-3002"/>
                    <w:suppressAutoHyphens/>
                    <w:spacing w:before="100" w:beforeAutospacing="1" w:after="100" w:afterAutospacing="1" w:line="320" w:lineRule="exact"/>
                    <w:suppressOverlap/>
                    <w:rPr>
                      <w:rFonts w:ascii="Arial" w:eastAsia="Times New Roman" w:hAnsi="Arial" w:cs="Arial"/>
                      <w:bCs/>
                      <w:color w:val="000000"/>
                      <w:sz w:val="24"/>
                      <w:szCs w:val="24"/>
                      <w:lang w:eastAsia="pl-PL"/>
                    </w:rPr>
                  </w:pPr>
                </w:p>
              </w:tc>
              <w:tc>
                <w:tcPr>
                  <w:tcW w:w="1275" w:type="dxa"/>
                  <w:vMerge/>
                  <w:shd w:val="clear" w:color="auto" w:fill="auto"/>
                </w:tcPr>
                <w:p w14:paraId="049757D2" w14:textId="77777777" w:rsidR="00AF35B4" w:rsidRPr="00A76098" w:rsidRDefault="00AF35B4" w:rsidP="00052416">
                  <w:pPr>
                    <w:framePr w:hSpace="141" w:wrap="around" w:vAnchor="text" w:hAnchor="margin" w:x="250" w:y="-3002"/>
                    <w:suppressAutoHyphens/>
                    <w:spacing w:after="0" w:line="320" w:lineRule="exact"/>
                    <w:suppressOverlap/>
                    <w:jc w:val="center"/>
                    <w:rPr>
                      <w:rFonts w:ascii="Arial" w:eastAsia="Times New Roman" w:hAnsi="Arial" w:cs="Arial"/>
                      <w:bCs/>
                      <w:color w:val="000000"/>
                      <w:sz w:val="24"/>
                      <w:szCs w:val="24"/>
                      <w:lang w:eastAsia="pl-PL"/>
                    </w:rPr>
                  </w:pPr>
                </w:p>
              </w:tc>
              <w:tc>
                <w:tcPr>
                  <w:tcW w:w="1985" w:type="dxa"/>
                  <w:vMerge/>
                  <w:shd w:val="clear" w:color="auto" w:fill="auto"/>
                  <w:tcMar>
                    <w:top w:w="0" w:type="dxa"/>
                    <w:left w:w="70" w:type="dxa"/>
                    <w:bottom w:w="0" w:type="dxa"/>
                    <w:right w:w="70" w:type="dxa"/>
                  </w:tcMar>
                  <w:vAlign w:val="center"/>
                  <w:hideMark/>
                </w:tcPr>
                <w:p w14:paraId="3D10BD19" w14:textId="77777777" w:rsidR="00AF35B4" w:rsidRPr="00A76098" w:rsidRDefault="00AF35B4" w:rsidP="00052416">
                  <w:pPr>
                    <w:framePr w:hSpace="141" w:wrap="around" w:vAnchor="text" w:hAnchor="margin" w:x="250" w:y="-3002"/>
                    <w:suppressAutoHyphens/>
                    <w:spacing w:before="100" w:beforeAutospacing="1" w:after="100" w:afterAutospacing="1" w:line="320" w:lineRule="exact"/>
                    <w:suppressOverlap/>
                    <w:rPr>
                      <w:rFonts w:ascii="Arial" w:eastAsia="Times New Roman" w:hAnsi="Arial" w:cs="Arial"/>
                      <w:bCs/>
                      <w:color w:val="000000"/>
                      <w:sz w:val="24"/>
                      <w:szCs w:val="24"/>
                      <w:lang w:eastAsia="pl-PL"/>
                    </w:rPr>
                  </w:pPr>
                </w:p>
              </w:tc>
              <w:tc>
                <w:tcPr>
                  <w:tcW w:w="1417" w:type="dxa"/>
                  <w:vMerge/>
                  <w:shd w:val="clear" w:color="auto" w:fill="auto"/>
                  <w:tcMar>
                    <w:top w:w="0" w:type="dxa"/>
                    <w:left w:w="70" w:type="dxa"/>
                    <w:bottom w:w="0" w:type="dxa"/>
                    <w:right w:w="70" w:type="dxa"/>
                  </w:tcMar>
                  <w:vAlign w:val="center"/>
                  <w:hideMark/>
                </w:tcPr>
                <w:p w14:paraId="46334F8F" w14:textId="77777777" w:rsidR="00AF35B4" w:rsidRPr="00A76098" w:rsidRDefault="00AF35B4" w:rsidP="00052416">
                  <w:pPr>
                    <w:framePr w:hSpace="141" w:wrap="around" w:vAnchor="text" w:hAnchor="margin" w:x="250" w:y="-3002"/>
                    <w:suppressAutoHyphens/>
                    <w:spacing w:before="100" w:beforeAutospacing="1" w:after="100" w:afterAutospacing="1" w:line="320" w:lineRule="exact"/>
                    <w:suppressOverlap/>
                    <w:rPr>
                      <w:rFonts w:ascii="Arial" w:eastAsia="Times New Roman" w:hAnsi="Arial" w:cs="Arial"/>
                      <w:bCs/>
                      <w:color w:val="000000"/>
                      <w:sz w:val="24"/>
                      <w:szCs w:val="24"/>
                      <w:lang w:eastAsia="pl-PL"/>
                    </w:rPr>
                  </w:pPr>
                </w:p>
              </w:tc>
            </w:tr>
            <w:tr w:rsidR="00E142CC" w:rsidRPr="00A76098" w14:paraId="7DF50FF3" w14:textId="77777777" w:rsidTr="00681501">
              <w:trPr>
                <w:cantSplit/>
                <w:trHeight w:val="3427"/>
              </w:trPr>
              <w:tc>
                <w:tcPr>
                  <w:tcW w:w="1265" w:type="dxa"/>
                  <w:shd w:val="clear" w:color="auto" w:fill="auto"/>
                  <w:tcMar>
                    <w:top w:w="0" w:type="dxa"/>
                    <w:left w:w="70" w:type="dxa"/>
                    <w:bottom w:w="0" w:type="dxa"/>
                    <w:right w:w="70" w:type="dxa"/>
                  </w:tcMar>
                  <w:vAlign w:val="center"/>
                  <w:hideMark/>
                </w:tcPr>
                <w:p w14:paraId="7CE1D345" w14:textId="03ABF753"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lang w:eastAsia="pl-PL"/>
                    </w:rPr>
                  </w:pPr>
                  <w:r w:rsidRPr="00E142CC">
                    <w:rPr>
                      <w:rFonts w:ascii="Arial" w:hAnsi="Arial" w:cs="Arial"/>
                      <w:bCs/>
                      <w:color w:val="000000"/>
                      <w:sz w:val="18"/>
                      <w:szCs w:val="18"/>
                    </w:rPr>
                    <w:t xml:space="preserve">Instalacja </w:t>
                  </w:r>
                  <w:r w:rsidRPr="00E142CC">
                    <w:rPr>
                      <w:rFonts w:ascii="Arial" w:hAnsi="Arial" w:cs="Arial"/>
                      <w:bCs/>
                      <w:sz w:val="18"/>
                      <w:szCs w:val="18"/>
                    </w:rPr>
                    <w:t>do spalania paliw</w:t>
                  </w:r>
                  <w:r w:rsidRPr="00E142CC">
                    <w:rPr>
                      <w:rFonts w:ascii="Arial" w:hAnsi="Arial" w:cs="Arial"/>
                      <w:sz w:val="18"/>
                      <w:szCs w:val="18"/>
                    </w:rPr>
                    <w:t xml:space="preserve"> o mocy nominalnej ponad 50 MW, służąc</w:t>
                  </w:r>
                  <w:r w:rsidR="00E13110">
                    <w:rPr>
                      <w:rFonts w:ascii="Arial" w:hAnsi="Arial" w:cs="Arial"/>
                      <w:sz w:val="18"/>
                      <w:szCs w:val="18"/>
                    </w:rPr>
                    <w:t>a</w:t>
                  </w:r>
                  <w:r w:rsidRPr="00E142CC">
                    <w:rPr>
                      <w:rFonts w:ascii="Arial" w:hAnsi="Arial" w:cs="Arial"/>
                      <w:sz w:val="18"/>
                      <w:szCs w:val="18"/>
                    </w:rPr>
                    <w:t xml:space="preserve"> do wytwarzania energii elektrycznej oraz ciepła w </w:t>
                  </w:r>
                  <w:r w:rsidR="00A77C1B">
                    <w:rPr>
                      <w:rFonts w:ascii="Arial" w:hAnsi="Arial" w:cs="Arial"/>
                      <w:sz w:val="18"/>
                      <w:szCs w:val="18"/>
                    </w:rPr>
                    <w:t>Elektrociepłowni Katowice</w:t>
                  </w:r>
                </w:p>
              </w:tc>
              <w:tc>
                <w:tcPr>
                  <w:tcW w:w="846" w:type="dxa"/>
                  <w:shd w:val="clear" w:color="auto" w:fill="auto"/>
                  <w:tcMar>
                    <w:top w:w="0" w:type="dxa"/>
                    <w:left w:w="70" w:type="dxa"/>
                    <w:bottom w:w="0" w:type="dxa"/>
                    <w:right w:w="70" w:type="dxa"/>
                  </w:tcMar>
                  <w:textDirection w:val="btLr"/>
                  <w:vAlign w:val="center"/>
                  <w:hideMark/>
                </w:tcPr>
                <w:p w14:paraId="198C31AE" w14:textId="77777777" w:rsidR="00E142CC" w:rsidRPr="00E142CC" w:rsidRDefault="00E142CC" w:rsidP="00052416">
                  <w:pPr>
                    <w:framePr w:hSpace="141" w:wrap="around" w:vAnchor="text" w:hAnchor="margin" w:x="250" w:y="-3002"/>
                    <w:suppressAutoHyphens/>
                    <w:spacing w:after="0" w:line="320" w:lineRule="exact"/>
                    <w:ind w:left="113" w:right="113"/>
                    <w:suppressOverlap/>
                    <w:jc w:val="center"/>
                    <w:rPr>
                      <w:rFonts w:ascii="Arial" w:eastAsia="Times New Roman" w:hAnsi="Arial" w:cs="Arial"/>
                      <w:sz w:val="18"/>
                      <w:szCs w:val="18"/>
                      <w:lang w:eastAsia="pl-PL"/>
                    </w:rPr>
                  </w:pPr>
                  <w:r w:rsidRPr="00E142CC">
                    <w:rPr>
                      <w:rFonts w:ascii="Arial" w:eastAsia="Times New Roman" w:hAnsi="Arial" w:cs="Arial"/>
                      <w:sz w:val="18"/>
                      <w:szCs w:val="18"/>
                      <w:lang w:eastAsia="pl-PL"/>
                    </w:rPr>
                    <w:t>Siemianowicka 60</w:t>
                  </w:r>
                </w:p>
              </w:tc>
              <w:tc>
                <w:tcPr>
                  <w:tcW w:w="567" w:type="dxa"/>
                  <w:shd w:val="clear" w:color="auto" w:fill="auto"/>
                  <w:tcMar>
                    <w:top w:w="0" w:type="dxa"/>
                    <w:left w:w="70" w:type="dxa"/>
                    <w:bottom w:w="0" w:type="dxa"/>
                    <w:right w:w="70" w:type="dxa"/>
                  </w:tcMar>
                  <w:textDirection w:val="btLr"/>
                  <w:vAlign w:val="center"/>
                  <w:hideMark/>
                </w:tcPr>
                <w:p w14:paraId="325A9D47" w14:textId="77777777" w:rsidR="00E142CC" w:rsidRPr="00E142CC" w:rsidRDefault="00E142CC" w:rsidP="00052416">
                  <w:pPr>
                    <w:framePr w:hSpace="141" w:wrap="around" w:vAnchor="text" w:hAnchor="margin" w:x="250" w:y="-3002"/>
                    <w:suppressAutoHyphens/>
                    <w:spacing w:after="0" w:line="320" w:lineRule="exact"/>
                    <w:ind w:left="113" w:right="113"/>
                    <w:suppressOverlap/>
                    <w:jc w:val="center"/>
                    <w:rPr>
                      <w:rFonts w:ascii="Arial" w:eastAsia="Times New Roman" w:hAnsi="Arial" w:cs="Arial"/>
                      <w:sz w:val="18"/>
                      <w:szCs w:val="18"/>
                      <w:lang w:eastAsia="pl-PL"/>
                    </w:rPr>
                  </w:pPr>
                  <w:r w:rsidRPr="00E142CC">
                    <w:rPr>
                      <w:rFonts w:ascii="Arial" w:eastAsia="Times New Roman" w:hAnsi="Arial" w:cs="Arial"/>
                      <w:sz w:val="18"/>
                      <w:szCs w:val="18"/>
                      <w:lang w:eastAsia="pl-PL"/>
                    </w:rPr>
                    <w:t>40-301</w:t>
                  </w:r>
                </w:p>
                <w:p w14:paraId="5950880E" w14:textId="77777777" w:rsidR="00E142CC" w:rsidRPr="00E142CC" w:rsidRDefault="00E142CC" w:rsidP="00052416">
                  <w:pPr>
                    <w:framePr w:hSpace="141" w:wrap="around" w:vAnchor="text" w:hAnchor="margin" w:x="250" w:y="-3002"/>
                    <w:suppressAutoHyphens/>
                    <w:spacing w:after="0" w:line="320" w:lineRule="exact"/>
                    <w:ind w:left="113" w:right="113"/>
                    <w:suppressOverlap/>
                    <w:jc w:val="center"/>
                    <w:rPr>
                      <w:rFonts w:ascii="Arial" w:eastAsia="Times New Roman" w:hAnsi="Arial" w:cs="Arial"/>
                      <w:sz w:val="18"/>
                      <w:szCs w:val="18"/>
                      <w:lang w:eastAsia="pl-PL"/>
                    </w:rPr>
                  </w:pPr>
                </w:p>
              </w:tc>
              <w:tc>
                <w:tcPr>
                  <w:tcW w:w="713" w:type="dxa"/>
                  <w:shd w:val="clear" w:color="auto" w:fill="auto"/>
                  <w:tcMar>
                    <w:top w:w="0" w:type="dxa"/>
                    <w:left w:w="70" w:type="dxa"/>
                    <w:bottom w:w="0" w:type="dxa"/>
                    <w:right w:w="70" w:type="dxa"/>
                  </w:tcMar>
                  <w:textDirection w:val="btLr"/>
                  <w:vAlign w:val="center"/>
                  <w:hideMark/>
                </w:tcPr>
                <w:p w14:paraId="01806412" w14:textId="77777777" w:rsidR="00E142CC" w:rsidRPr="00E142CC" w:rsidRDefault="00E142CC" w:rsidP="00052416">
                  <w:pPr>
                    <w:framePr w:hSpace="141" w:wrap="around" w:vAnchor="text" w:hAnchor="margin" w:x="250" w:y="-3002"/>
                    <w:suppressAutoHyphens/>
                    <w:spacing w:after="0" w:line="320" w:lineRule="exact"/>
                    <w:ind w:left="113" w:right="113"/>
                    <w:suppressOverlap/>
                    <w:jc w:val="center"/>
                    <w:rPr>
                      <w:rFonts w:ascii="Arial" w:eastAsia="Times New Roman" w:hAnsi="Arial" w:cs="Arial"/>
                      <w:sz w:val="18"/>
                      <w:szCs w:val="18"/>
                      <w:lang w:eastAsia="pl-PL"/>
                    </w:rPr>
                  </w:pPr>
                  <w:r w:rsidRPr="00E142CC">
                    <w:rPr>
                      <w:rFonts w:ascii="Arial" w:eastAsia="Times New Roman" w:hAnsi="Arial" w:cs="Arial"/>
                      <w:sz w:val="18"/>
                      <w:szCs w:val="18"/>
                      <w:lang w:eastAsia="pl-PL"/>
                    </w:rPr>
                    <w:t>Katowice</w:t>
                  </w:r>
                </w:p>
              </w:tc>
              <w:tc>
                <w:tcPr>
                  <w:tcW w:w="1275" w:type="dxa"/>
                  <w:shd w:val="clear" w:color="auto" w:fill="auto"/>
                  <w:noWrap/>
                  <w:tcMar>
                    <w:top w:w="0" w:type="dxa"/>
                    <w:left w:w="70" w:type="dxa"/>
                    <w:bottom w:w="0" w:type="dxa"/>
                    <w:right w:w="70" w:type="dxa"/>
                  </w:tcMar>
                  <w:vAlign w:val="center"/>
                  <w:hideMark/>
                </w:tcPr>
                <w:p w14:paraId="358BB7FE" w14:textId="77777777" w:rsidR="00E142CC" w:rsidRPr="00E142CC" w:rsidRDefault="00E142CC" w:rsidP="00052416">
                  <w:pPr>
                    <w:framePr w:hSpace="141" w:wrap="around" w:vAnchor="text" w:hAnchor="margin" w:x="250" w:y="-3002"/>
                    <w:suppressAutoHyphens/>
                    <w:spacing w:after="0" w:line="320" w:lineRule="exact"/>
                    <w:suppressOverlap/>
                    <w:jc w:val="center"/>
                    <w:rPr>
                      <w:rFonts w:ascii="Arial" w:eastAsia="Times New Roman" w:hAnsi="Arial" w:cs="Arial"/>
                      <w:sz w:val="18"/>
                      <w:szCs w:val="18"/>
                      <w:lang w:eastAsia="pl-PL"/>
                    </w:rPr>
                  </w:pPr>
                  <w:r w:rsidRPr="00E142CC">
                    <w:rPr>
                      <w:rFonts w:ascii="Arial" w:eastAsia="Times New Roman" w:hAnsi="Arial" w:cs="Arial"/>
                      <w:sz w:val="18"/>
                      <w:szCs w:val="18"/>
                      <w:lang w:eastAsia="pl-PL"/>
                    </w:rPr>
                    <w:t>1.1</w:t>
                  </w:r>
                </w:p>
              </w:tc>
              <w:tc>
                <w:tcPr>
                  <w:tcW w:w="1275" w:type="dxa"/>
                  <w:shd w:val="clear" w:color="auto" w:fill="auto"/>
                </w:tcPr>
                <w:p w14:paraId="30F26516" w14:textId="77777777"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lang w:eastAsia="pl-PL"/>
                    </w:rPr>
                  </w:pPr>
                  <w:proofErr w:type="spellStart"/>
                  <w:r w:rsidRPr="00E142CC">
                    <w:rPr>
                      <w:rFonts w:ascii="Arial" w:eastAsia="Times New Roman" w:hAnsi="Arial" w:cs="Arial"/>
                      <w:sz w:val="18"/>
                      <w:szCs w:val="18"/>
                      <w:lang w:eastAsia="pl-PL"/>
                    </w:rPr>
                    <w:t>Rozp</w:t>
                  </w:r>
                  <w:proofErr w:type="spellEnd"/>
                  <w:r w:rsidRPr="00E142CC">
                    <w:rPr>
                      <w:rFonts w:ascii="Arial" w:eastAsia="Times New Roman" w:hAnsi="Arial" w:cs="Arial"/>
                      <w:sz w:val="18"/>
                      <w:szCs w:val="18"/>
                      <w:lang w:eastAsia="pl-PL"/>
                    </w:rPr>
                    <w:t xml:space="preserve">. </w:t>
                  </w:r>
                  <w:r w:rsidRPr="00E142CC">
                    <w:rPr>
                      <w:rFonts w:ascii="Arial" w:eastAsia="Times New Roman" w:hAnsi="Arial" w:cs="Arial"/>
                      <w:bCs/>
                      <w:sz w:val="18"/>
                      <w:szCs w:val="18"/>
                      <w:lang w:eastAsia="pl-PL"/>
                    </w:rPr>
                    <w:t>§</w:t>
                  </w:r>
                  <w:r w:rsidRPr="00E142CC">
                    <w:rPr>
                      <w:rFonts w:ascii="Arial" w:eastAsia="Times New Roman" w:hAnsi="Arial" w:cs="Arial"/>
                      <w:sz w:val="18"/>
                      <w:szCs w:val="18"/>
                      <w:lang w:eastAsia="pl-PL"/>
                    </w:rPr>
                    <w:t> </w:t>
                  </w:r>
                  <w:r w:rsidRPr="00E142CC">
                    <w:rPr>
                      <w:rFonts w:ascii="Arial" w:eastAsia="Times New Roman" w:hAnsi="Arial" w:cs="Arial"/>
                      <w:bCs/>
                      <w:sz w:val="18"/>
                      <w:szCs w:val="18"/>
                      <w:lang w:eastAsia="pl-PL"/>
                    </w:rPr>
                    <w:t>2 ust 1 pkt 3</w:t>
                  </w:r>
                </w:p>
                <w:p w14:paraId="446D6E6E" w14:textId="5E1CC72B" w:rsidR="00E142CC" w:rsidRPr="00A76098" w:rsidRDefault="00E142CC" w:rsidP="00052416">
                  <w:pPr>
                    <w:framePr w:hSpace="141" w:wrap="around" w:vAnchor="text" w:hAnchor="margin" w:x="250" w:y="-3002"/>
                    <w:suppressAutoHyphens/>
                    <w:spacing w:after="0" w:line="240" w:lineRule="exact"/>
                    <w:suppressOverlap/>
                    <w:rPr>
                      <w:rFonts w:ascii="Arial" w:eastAsia="Times New Roman" w:hAnsi="Arial" w:cs="Arial"/>
                      <w:color w:val="FF0000"/>
                      <w:sz w:val="24"/>
                      <w:szCs w:val="24"/>
                      <w:lang w:eastAsia="pl-PL"/>
                    </w:rPr>
                  </w:pPr>
                  <w:proofErr w:type="spellStart"/>
                  <w:r w:rsidRPr="00E142CC">
                    <w:rPr>
                      <w:rFonts w:ascii="Arial" w:eastAsia="Times New Roman" w:hAnsi="Arial" w:cs="Arial"/>
                      <w:sz w:val="18"/>
                      <w:szCs w:val="18"/>
                      <w:lang w:eastAsia="pl-PL"/>
                    </w:rPr>
                    <w:t>Poś</w:t>
                  </w:r>
                  <w:proofErr w:type="spellEnd"/>
                  <w:r w:rsidRPr="00E142CC">
                    <w:rPr>
                      <w:rFonts w:ascii="Arial" w:eastAsia="Times New Roman" w:hAnsi="Arial" w:cs="Arial"/>
                      <w:sz w:val="18"/>
                      <w:szCs w:val="18"/>
                      <w:lang w:eastAsia="pl-PL"/>
                    </w:rPr>
                    <w:t xml:space="preserve"> art.378 ust.2a</w:t>
                  </w:r>
                </w:p>
              </w:tc>
              <w:tc>
                <w:tcPr>
                  <w:tcW w:w="1985" w:type="dxa"/>
                  <w:shd w:val="clear" w:color="auto" w:fill="auto"/>
                  <w:tcMar>
                    <w:top w:w="0" w:type="dxa"/>
                    <w:left w:w="70" w:type="dxa"/>
                    <w:bottom w:w="0" w:type="dxa"/>
                    <w:right w:w="70" w:type="dxa"/>
                  </w:tcMar>
                  <w:vAlign w:val="center"/>
                  <w:hideMark/>
                </w:tcPr>
                <w:p w14:paraId="54F1C0A6" w14:textId="384E564C" w:rsidR="00E142CC" w:rsidRPr="00E142CC" w:rsidRDefault="00E142CC" w:rsidP="00052416">
                  <w:pPr>
                    <w:pStyle w:val="Akapitzlist"/>
                    <w:framePr w:hSpace="141" w:wrap="around" w:vAnchor="text" w:hAnchor="margin" w:x="250" w:y="-3002"/>
                    <w:spacing w:line="320" w:lineRule="exact"/>
                    <w:ind w:left="360" w:right="-204" w:hanging="429"/>
                    <w:suppressOverlap/>
                    <w:jc w:val="left"/>
                    <w:rPr>
                      <w:rFonts w:cs="Arial"/>
                      <w:color w:val="000000"/>
                      <w:sz w:val="18"/>
                      <w:szCs w:val="18"/>
                    </w:rPr>
                  </w:pPr>
                  <w:r w:rsidRPr="00E142CC">
                    <w:rPr>
                      <w:rFonts w:cs="Arial"/>
                      <w:color w:val="000000"/>
                    </w:rPr>
                    <w:t xml:space="preserve"> </w:t>
                  </w:r>
                  <w:r w:rsidRPr="00E142CC">
                    <w:rPr>
                      <w:rFonts w:cs="Arial"/>
                      <w:color w:val="000000"/>
                      <w:sz w:val="18"/>
                      <w:szCs w:val="18"/>
                    </w:rPr>
                    <w:t>1 instalacja  branży</w:t>
                  </w:r>
                  <w:r w:rsidR="0092600B">
                    <w:rPr>
                      <w:rFonts w:cs="Arial"/>
                      <w:color w:val="000000"/>
                      <w:sz w:val="18"/>
                      <w:szCs w:val="18"/>
                    </w:rPr>
                    <w:t xml:space="preserve"> </w:t>
                  </w:r>
                  <w:r w:rsidRPr="00E142CC">
                    <w:rPr>
                      <w:rFonts w:cs="Arial"/>
                      <w:color w:val="000000"/>
                      <w:sz w:val="18"/>
                      <w:szCs w:val="18"/>
                    </w:rPr>
                    <w:t>1.1.:</w:t>
                  </w:r>
                </w:p>
                <w:p w14:paraId="59787E90" w14:textId="77777777" w:rsidR="00E142CC" w:rsidRPr="00E142CC" w:rsidRDefault="00E142CC" w:rsidP="00052416">
                  <w:pPr>
                    <w:pStyle w:val="Akapitzlist"/>
                    <w:framePr w:hSpace="141" w:wrap="around" w:vAnchor="text" w:hAnchor="margin" w:x="250" w:y="-3002"/>
                    <w:spacing w:line="320" w:lineRule="exact"/>
                    <w:ind w:left="360"/>
                    <w:suppressOverlap/>
                    <w:rPr>
                      <w:rFonts w:cs="Arial"/>
                      <w:color w:val="000000"/>
                      <w:sz w:val="18"/>
                      <w:szCs w:val="18"/>
                    </w:rPr>
                  </w:pPr>
                </w:p>
                <w:p w14:paraId="7E9C477B" w14:textId="77777777" w:rsidR="00E142CC" w:rsidRPr="00E142CC" w:rsidRDefault="00E142CC" w:rsidP="00052416">
                  <w:pPr>
                    <w:pStyle w:val="Akapitzlist"/>
                    <w:framePr w:hSpace="141" w:wrap="around" w:vAnchor="text" w:hAnchor="margin" w:x="250" w:y="-3002"/>
                    <w:numPr>
                      <w:ilvl w:val="0"/>
                      <w:numId w:val="129"/>
                    </w:numPr>
                    <w:spacing w:line="240" w:lineRule="exact"/>
                    <w:ind w:left="356"/>
                    <w:suppressOverlap/>
                    <w:jc w:val="left"/>
                    <w:rPr>
                      <w:rFonts w:cs="Arial"/>
                      <w:color w:val="000000"/>
                      <w:sz w:val="18"/>
                      <w:szCs w:val="18"/>
                    </w:rPr>
                  </w:pPr>
                  <w:r w:rsidRPr="00E142CC">
                    <w:rPr>
                      <w:rFonts w:cs="Arial"/>
                      <w:color w:val="000000"/>
                      <w:sz w:val="18"/>
                      <w:szCs w:val="18"/>
                      <w:u w:val="single"/>
                    </w:rPr>
                    <w:t>1 kocioł fluidalny CFB</w:t>
                  </w:r>
                  <w:r w:rsidRPr="00E142CC">
                    <w:rPr>
                      <w:rFonts w:cs="Arial"/>
                      <w:color w:val="000000"/>
                      <w:sz w:val="18"/>
                      <w:szCs w:val="18"/>
                    </w:rPr>
                    <w:t xml:space="preserve"> 483,3, nominalna moc*: 378,0 MW</w:t>
                  </w:r>
                  <w:r w:rsidRPr="00E142CC">
                    <w:rPr>
                      <w:rFonts w:cs="Arial"/>
                      <w:color w:val="000000"/>
                      <w:sz w:val="18"/>
                      <w:szCs w:val="18"/>
                      <w:vertAlign w:val="subscript"/>
                    </w:rPr>
                    <w:t>t</w:t>
                  </w:r>
                  <w:r w:rsidRPr="00E142CC">
                    <w:rPr>
                      <w:rFonts w:cs="Arial"/>
                      <w:color w:val="000000"/>
                      <w:sz w:val="18"/>
                      <w:szCs w:val="18"/>
                    </w:rPr>
                    <w:t>,</w:t>
                  </w:r>
                </w:p>
                <w:p w14:paraId="4C6F2C79" w14:textId="77777777" w:rsidR="00E142CC" w:rsidRPr="00E142CC" w:rsidRDefault="00E142CC" w:rsidP="00052416">
                  <w:pPr>
                    <w:pStyle w:val="Akapitzlist"/>
                    <w:framePr w:hSpace="141" w:wrap="around" w:vAnchor="text" w:hAnchor="margin" w:x="250" w:y="-3002"/>
                    <w:numPr>
                      <w:ilvl w:val="0"/>
                      <w:numId w:val="129"/>
                    </w:numPr>
                    <w:spacing w:line="240" w:lineRule="exact"/>
                    <w:ind w:left="356"/>
                    <w:suppressOverlap/>
                    <w:jc w:val="left"/>
                    <w:rPr>
                      <w:rFonts w:cs="Arial"/>
                      <w:color w:val="000000"/>
                      <w:sz w:val="18"/>
                      <w:szCs w:val="18"/>
                    </w:rPr>
                  </w:pPr>
                  <w:r w:rsidRPr="00E142CC">
                    <w:rPr>
                      <w:rFonts w:cs="Arial"/>
                      <w:color w:val="000000"/>
                      <w:sz w:val="18"/>
                      <w:szCs w:val="18"/>
                      <w:u w:val="single"/>
                    </w:rPr>
                    <w:t>3 kotły olejowo-gazowe</w:t>
                  </w:r>
                  <w:r w:rsidRPr="00E142CC">
                    <w:rPr>
                      <w:rFonts w:cs="Arial"/>
                      <w:color w:val="000000"/>
                      <w:sz w:val="18"/>
                      <w:szCs w:val="18"/>
                    </w:rPr>
                    <w:t xml:space="preserve">  nominalna moc*: 40 MWt każdy - razem 120 MWt)</w:t>
                  </w:r>
                </w:p>
                <w:p w14:paraId="600A0249" w14:textId="77777777" w:rsidR="00E142CC" w:rsidRPr="00E142CC" w:rsidRDefault="00E142CC" w:rsidP="00052416">
                  <w:pPr>
                    <w:pStyle w:val="Akapitzlist"/>
                    <w:framePr w:hSpace="141" w:wrap="around" w:vAnchor="text" w:hAnchor="margin" w:x="250" w:y="-3002"/>
                    <w:numPr>
                      <w:ilvl w:val="0"/>
                      <w:numId w:val="128"/>
                    </w:numPr>
                    <w:spacing w:line="240" w:lineRule="exact"/>
                    <w:ind w:left="356"/>
                    <w:suppressOverlap/>
                    <w:jc w:val="left"/>
                    <w:rPr>
                      <w:rFonts w:cs="Arial"/>
                      <w:color w:val="000000"/>
                      <w:sz w:val="18"/>
                      <w:szCs w:val="18"/>
                      <w:vertAlign w:val="subscript"/>
                    </w:rPr>
                  </w:pPr>
                  <w:r w:rsidRPr="00E142CC">
                    <w:rPr>
                      <w:rFonts w:cs="Arial"/>
                      <w:color w:val="000000"/>
                      <w:sz w:val="18"/>
                      <w:szCs w:val="18"/>
                      <w:u w:val="single"/>
                    </w:rPr>
                    <w:t>1 kocioł wodny gazowy</w:t>
                  </w:r>
                  <w:r w:rsidRPr="00E142CC">
                    <w:rPr>
                      <w:rFonts w:cs="Arial"/>
                      <w:color w:val="000000"/>
                      <w:sz w:val="18"/>
                      <w:szCs w:val="18"/>
                    </w:rPr>
                    <w:t xml:space="preserve">  nominalna moc*:150,5MWt,**</w:t>
                  </w:r>
                </w:p>
                <w:p w14:paraId="71A1A319" w14:textId="0FC6B3F0" w:rsidR="00E142CC" w:rsidRPr="00A76098" w:rsidRDefault="00E142CC" w:rsidP="00052416">
                  <w:pPr>
                    <w:pStyle w:val="Akapitzlist"/>
                    <w:framePr w:hSpace="141" w:wrap="around" w:vAnchor="text" w:hAnchor="margin" w:x="250" w:y="-3002"/>
                    <w:suppressAutoHyphens/>
                    <w:spacing w:line="320" w:lineRule="exact"/>
                    <w:ind w:left="360"/>
                    <w:suppressOverlap/>
                    <w:jc w:val="left"/>
                    <w:rPr>
                      <w:rFonts w:cs="Arial"/>
                      <w:color w:val="000000"/>
                      <w:sz w:val="24"/>
                      <w:szCs w:val="24"/>
                    </w:rPr>
                  </w:pPr>
                </w:p>
              </w:tc>
              <w:tc>
                <w:tcPr>
                  <w:tcW w:w="1417" w:type="dxa"/>
                  <w:shd w:val="clear" w:color="auto" w:fill="auto"/>
                  <w:noWrap/>
                  <w:tcMar>
                    <w:top w:w="0" w:type="dxa"/>
                    <w:left w:w="70" w:type="dxa"/>
                    <w:bottom w:w="0" w:type="dxa"/>
                    <w:right w:w="70" w:type="dxa"/>
                  </w:tcMar>
                  <w:vAlign w:val="center"/>
                  <w:hideMark/>
                </w:tcPr>
                <w:p w14:paraId="449F5CBB" w14:textId="77777777"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lang w:eastAsia="pl-PL"/>
                    </w:rPr>
                  </w:pPr>
                  <w:r w:rsidRPr="00E142CC">
                    <w:rPr>
                      <w:rFonts w:ascii="Arial" w:eastAsia="Times New Roman" w:hAnsi="Arial" w:cs="Arial"/>
                      <w:sz w:val="18"/>
                      <w:szCs w:val="18"/>
                      <w:lang w:eastAsia="pl-PL"/>
                    </w:rPr>
                    <w:t>Instalacja jest zlokalizowana:</w:t>
                  </w:r>
                </w:p>
                <w:p w14:paraId="30B55165" w14:textId="77777777"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u w:val="single"/>
                      <w:lang w:eastAsia="pl-PL"/>
                    </w:rPr>
                  </w:pPr>
                  <w:r w:rsidRPr="00E142CC">
                    <w:rPr>
                      <w:rFonts w:ascii="Arial" w:eastAsia="Times New Roman" w:hAnsi="Arial" w:cs="Arial"/>
                      <w:sz w:val="18"/>
                      <w:szCs w:val="18"/>
                      <w:u w:val="single"/>
                      <w:shd w:val="clear" w:color="auto" w:fill="F2F2F2" w:themeFill="background1" w:themeFillShade="F2"/>
                      <w:lang w:eastAsia="pl-PL"/>
                    </w:rPr>
                    <w:t>- kotły i emitory:</w:t>
                  </w:r>
                </w:p>
                <w:p w14:paraId="37005E5E" w14:textId="77777777"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lang w:eastAsia="pl-PL"/>
                    </w:rPr>
                  </w:pPr>
                  <w:r w:rsidRPr="00E142CC">
                    <w:rPr>
                      <w:rFonts w:ascii="Arial" w:eastAsia="Times New Roman" w:hAnsi="Arial" w:cs="Arial"/>
                      <w:sz w:val="18"/>
                      <w:szCs w:val="18"/>
                      <w:lang w:eastAsia="pl-PL"/>
                    </w:rPr>
                    <w:t xml:space="preserve"> na działkach:</w:t>
                  </w:r>
                </w:p>
                <w:p w14:paraId="24310B5A" w14:textId="77777777"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lang w:eastAsia="pl-PL"/>
                    </w:rPr>
                  </w:pPr>
                  <w:r w:rsidRPr="00E142CC">
                    <w:rPr>
                      <w:rFonts w:ascii="Arial" w:eastAsia="Times New Roman" w:hAnsi="Arial" w:cs="Arial"/>
                      <w:sz w:val="18"/>
                      <w:szCs w:val="18"/>
                      <w:lang w:eastAsia="pl-PL"/>
                    </w:rPr>
                    <w:t xml:space="preserve"> Nr 706/73, 703/63, 1060/6 (teren miasta Siemianowice Śląskie)</w:t>
                  </w:r>
                </w:p>
                <w:p w14:paraId="088D2EF3" w14:textId="195B5D97"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18"/>
                      <w:szCs w:val="18"/>
                      <w:u w:val="single"/>
                      <w:lang w:eastAsia="pl-PL"/>
                    </w:rPr>
                  </w:pPr>
                  <w:r w:rsidRPr="00E142CC">
                    <w:rPr>
                      <w:rFonts w:ascii="Arial" w:hAnsi="Arial" w:cs="Arial"/>
                      <w:sz w:val="18"/>
                      <w:szCs w:val="18"/>
                      <w:u w:val="single"/>
                      <w:shd w:val="clear" w:color="auto" w:fill="F2F2F2" w:themeFill="background1" w:themeFillShade="F2"/>
                    </w:rPr>
                    <w:t>- instalacje powiązane technologicznie</w:t>
                  </w:r>
                  <w:r w:rsidRPr="00E142CC">
                    <w:rPr>
                      <w:rFonts w:ascii="Arial" w:eastAsia="Times New Roman" w:hAnsi="Arial" w:cs="Arial"/>
                      <w:sz w:val="18"/>
                      <w:szCs w:val="18"/>
                      <w:u w:val="single"/>
                      <w:lang w:eastAsia="pl-PL"/>
                    </w:rPr>
                    <w:t xml:space="preserve"> </w:t>
                  </w:r>
                </w:p>
                <w:p w14:paraId="38B11EBD" w14:textId="2B4EDD0C" w:rsidR="00E142CC" w:rsidRPr="00E142CC" w:rsidRDefault="00E142CC" w:rsidP="00052416">
                  <w:pPr>
                    <w:framePr w:hSpace="141" w:wrap="around" w:vAnchor="text" w:hAnchor="margin" w:x="250" w:y="-3002"/>
                    <w:suppressAutoHyphens/>
                    <w:spacing w:after="0" w:line="240" w:lineRule="exact"/>
                    <w:suppressOverlap/>
                    <w:rPr>
                      <w:rFonts w:ascii="Arial" w:eastAsia="Times New Roman" w:hAnsi="Arial" w:cs="Arial"/>
                      <w:sz w:val="24"/>
                      <w:szCs w:val="24"/>
                      <w:lang w:eastAsia="pl-PL"/>
                    </w:rPr>
                  </w:pPr>
                  <w:r w:rsidRPr="00E142CC">
                    <w:rPr>
                      <w:rFonts w:ascii="Arial" w:hAnsi="Arial" w:cs="Arial"/>
                      <w:sz w:val="18"/>
                      <w:szCs w:val="18"/>
                    </w:rPr>
                    <w:t>na działkach: 338/255 i 408/276 (obszar miasta Katowice) i </w:t>
                  </w:r>
                  <w:r w:rsidRPr="00E142CC">
                    <w:rPr>
                      <w:rFonts w:ascii="Arial" w:eastAsia="Times New Roman" w:hAnsi="Arial" w:cs="Arial"/>
                      <w:sz w:val="18"/>
                      <w:szCs w:val="18"/>
                      <w:lang w:eastAsia="pl-PL"/>
                    </w:rPr>
                    <w:t>Nr 706/73 (teren miasta Siemianowice Śląskie)</w:t>
                  </w:r>
                </w:p>
              </w:tc>
            </w:tr>
          </w:tbl>
          <w:p w14:paraId="6D002C9F" w14:textId="2E60FE2C" w:rsidR="00E142CC" w:rsidRPr="00E142CC" w:rsidRDefault="00E142CC" w:rsidP="00E142CC">
            <w:pPr>
              <w:pStyle w:val="Arial10i50"/>
              <w:spacing w:line="268" w:lineRule="atLeast"/>
              <w:rPr>
                <w:rFonts w:cs="Arial"/>
                <w:bCs/>
                <w:iCs/>
                <w:sz w:val="16"/>
                <w:szCs w:val="16"/>
              </w:rPr>
            </w:pPr>
            <w:r w:rsidRPr="00E142CC">
              <w:rPr>
                <w:rFonts w:cs="Arial"/>
                <w:bCs/>
                <w:iCs/>
                <w:sz w:val="16"/>
                <w:szCs w:val="16"/>
              </w:rPr>
              <w:t>* Nominalna moc cieplna wprowadzana w paliwie - Ilość energii wprowadzanej w paliwie w jednostce czasu przy nominalnym obciążeniu instalacji,</w:t>
            </w:r>
          </w:p>
          <w:p w14:paraId="3ABCAE3F" w14:textId="6A5BF2E0" w:rsidR="00E142CC" w:rsidRPr="00E142CC" w:rsidRDefault="00E142CC" w:rsidP="00E142CC">
            <w:pPr>
              <w:pStyle w:val="Arial10i50"/>
              <w:spacing w:line="268" w:lineRule="atLeast"/>
              <w:rPr>
                <w:rFonts w:cs="Arial"/>
                <w:bCs/>
                <w:iCs/>
                <w:sz w:val="16"/>
                <w:szCs w:val="16"/>
              </w:rPr>
            </w:pPr>
            <w:r w:rsidRPr="00E142CC">
              <w:rPr>
                <w:rFonts w:cs="Arial"/>
                <w:bCs/>
                <w:iCs/>
                <w:sz w:val="16"/>
                <w:szCs w:val="16"/>
              </w:rPr>
              <w:t xml:space="preserve">** </w:t>
            </w:r>
            <w:bookmarkStart w:id="2" w:name="_Hlk177728484"/>
            <w:r w:rsidRPr="00E142CC">
              <w:rPr>
                <w:rFonts w:cs="Arial"/>
                <w:bCs/>
                <w:iCs/>
                <w:sz w:val="16"/>
                <w:szCs w:val="16"/>
              </w:rPr>
              <w:t xml:space="preserve">Od czasu oddania do eksploatacji, przewidywany termin </w:t>
            </w:r>
            <w:r w:rsidR="00372C40">
              <w:rPr>
                <w:rFonts w:cs="Arial"/>
                <w:bCs/>
                <w:iCs/>
                <w:sz w:val="16"/>
                <w:szCs w:val="16"/>
              </w:rPr>
              <w:t>II</w:t>
            </w:r>
            <w:r w:rsidRPr="00E142CC">
              <w:rPr>
                <w:rFonts w:cs="Arial"/>
                <w:bCs/>
                <w:iCs/>
                <w:sz w:val="16"/>
                <w:szCs w:val="16"/>
              </w:rPr>
              <w:t xml:space="preserve"> </w:t>
            </w:r>
            <w:r w:rsidR="00372C40">
              <w:rPr>
                <w:rFonts w:cs="Arial"/>
                <w:bCs/>
                <w:iCs/>
                <w:sz w:val="16"/>
                <w:szCs w:val="16"/>
              </w:rPr>
              <w:t>półrocze</w:t>
            </w:r>
            <w:r w:rsidRPr="00E142CC">
              <w:rPr>
                <w:rFonts w:cs="Arial"/>
                <w:bCs/>
                <w:iCs/>
                <w:sz w:val="16"/>
                <w:szCs w:val="16"/>
              </w:rPr>
              <w:t xml:space="preserve"> 202</w:t>
            </w:r>
            <w:r w:rsidR="00372C40">
              <w:rPr>
                <w:rFonts w:cs="Arial"/>
                <w:bCs/>
                <w:iCs/>
                <w:sz w:val="16"/>
                <w:szCs w:val="16"/>
              </w:rPr>
              <w:t>5</w:t>
            </w:r>
            <w:r w:rsidRPr="00E142CC">
              <w:rPr>
                <w:rFonts w:cs="Arial"/>
                <w:bCs/>
                <w:iCs/>
                <w:sz w:val="16"/>
                <w:szCs w:val="16"/>
              </w:rPr>
              <w:t xml:space="preserve"> r</w:t>
            </w:r>
            <w:bookmarkEnd w:id="2"/>
            <w:r w:rsidR="00372C40">
              <w:rPr>
                <w:rFonts w:cs="Arial"/>
                <w:bCs/>
                <w:iCs/>
                <w:sz w:val="16"/>
                <w:szCs w:val="16"/>
              </w:rPr>
              <w:t>oku.</w:t>
            </w:r>
          </w:p>
          <w:p w14:paraId="72753FD9" w14:textId="26F60056" w:rsidR="00AF35B4" w:rsidRPr="00A76098" w:rsidRDefault="00AF35B4" w:rsidP="00A76098">
            <w:pPr>
              <w:pStyle w:val="Arial10i50"/>
              <w:spacing w:line="320" w:lineRule="exact"/>
              <w:ind w:left="360"/>
              <w:rPr>
                <w:rFonts w:cs="Arial"/>
                <w:bCs/>
                <w:iCs/>
                <w:sz w:val="24"/>
                <w:szCs w:val="24"/>
              </w:rPr>
            </w:pPr>
          </w:p>
          <w:p w14:paraId="216F84B0" w14:textId="5C455E97" w:rsidR="00AC34D7" w:rsidRPr="00AC34D7" w:rsidRDefault="00AC34D7" w:rsidP="00AC34D7">
            <w:pPr>
              <w:pStyle w:val="Arial10i50"/>
              <w:spacing w:line="320" w:lineRule="exact"/>
              <w:rPr>
                <w:rFonts w:cs="Arial"/>
                <w:bCs/>
                <w:iCs/>
                <w:sz w:val="24"/>
                <w:szCs w:val="24"/>
              </w:rPr>
            </w:pPr>
            <w:r w:rsidRPr="00AC34D7">
              <w:rPr>
                <w:rFonts w:cs="Arial"/>
                <w:bCs/>
                <w:iCs/>
                <w:sz w:val="24"/>
                <w:szCs w:val="24"/>
              </w:rPr>
              <w:t xml:space="preserve">Instalacja objęta niniejszym pozwoleniem zintegrowanym jest instalacją spalania paliw, służącą do wytwarzania energii elektrycznej oraz ciepła. Instalacja wykorzystuje jako paliwo podstawowe węgiel kamienny, olej opałowy lekki i gaz ziemny. Ponadto, </w:t>
            </w:r>
            <w:r>
              <w:rPr>
                <w:rFonts w:cs="Arial"/>
                <w:bCs/>
                <w:iCs/>
                <w:sz w:val="24"/>
                <w:szCs w:val="24"/>
              </w:rPr>
              <w:br/>
            </w:r>
            <w:r w:rsidRPr="00AC34D7">
              <w:rPr>
                <w:rFonts w:cs="Arial"/>
                <w:bCs/>
                <w:iCs/>
                <w:sz w:val="24"/>
                <w:szCs w:val="24"/>
              </w:rPr>
              <w:t xml:space="preserve">w instalacji spalane jest także paliwo węglowe o gorszych parametrach (muł węglowy). </w:t>
            </w:r>
          </w:p>
          <w:p w14:paraId="4E420803" w14:textId="77777777" w:rsidR="00AC34D7" w:rsidRPr="00AC34D7" w:rsidRDefault="00AC34D7" w:rsidP="00AC34D7">
            <w:pPr>
              <w:pStyle w:val="Arial10i50"/>
              <w:spacing w:line="320" w:lineRule="exact"/>
              <w:rPr>
                <w:rFonts w:cs="Arial"/>
                <w:bCs/>
                <w:iCs/>
                <w:sz w:val="24"/>
                <w:szCs w:val="24"/>
              </w:rPr>
            </w:pPr>
          </w:p>
          <w:p w14:paraId="563A3E25" w14:textId="6C4ABC0A" w:rsidR="00AC34D7" w:rsidRPr="00AC34D7" w:rsidRDefault="00AC34D7" w:rsidP="00AC34D7">
            <w:pPr>
              <w:pStyle w:val="Arial10i50"/>
              <w:spacing w:line="320" w:lineRule="exact"/>
              <w:rPr>
                <w:rFonts w:cs="Arial"/>
                <w:bCs/>
                <w:iCs/>
                <w:sz w:val="24"/>
                <w:szCs w:val="24"/>
              </w:rPr>
            </w:pPr>
            <w:r w:rsidRPr="00AC34D7">
              <w:rPr>
                <w:rFonts w:cs="Arial"/>
                <w:bCs/>
                <w:iCs/>
                <w:sz w:val="24"/>
                <w:szCs w:val="24"/>
              </w:rPr>
              <w:lastRenderedPageBreak/>
              <w:t xml:space="preserve">Pozwolenie obejmuje również instalacje, urządzenia i budowle powiązane </w:t>
            </w:r>
            <w:r>
              <w:rPr>
                <w:rFonts w:cs="Arial"/>
                <w:bCs/>
                <w:iCs/>
                <w:sz w:val="24"/>
                <w:szCs w:val="24"/>
              </w:rPr>
              <w:br/>
            </w:r>
            <w:r w:rsidRPr="00AC34D7">
              <w:rPr>
                <w:rFonts w:cs="Arial"/>
                <w:bCs/>
                <w:iCs/>
                <w:sz w:val="24"/>
                <w:szCs w:val="24"/>
              </w:rPr>
              <w:t xml:space="preserve">z przedmiotową instalacją spalania paliw, w następującym zakresie: </w:t>
            </w:r>
          </w:p>
          <w:p w14:paraId="136EF03B"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rozruchu kotła fluidalnego CFB 483,3 (instalacja rozruchowa),</w:t>
            </w:r>
          </w:p>
          <w:p w14:paraId="2202B24B"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wytwarzania energii elektrycznej,</w:t>
            </w:r>
          </w:p>
          <w:p w14:paraId="5C7EBD30"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wyprowadzenia mocy,</w:t>
            </w:r>
          </w:p>
          <w:p w14:paraId="052CC165"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gospodarki olejowej,</w:t>
            </w:r>
          </w:p>
          <w:p w14:paraId="2103E2D6" w14:textId="0A1CCF23"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 xml:space="preserve">gospodarki paliwowo – surowcowej (urządzenia składowania, przygotowania </w:t>
            </w:r>
            <w:r>
              <w:rPr>
                <w:rFonts w:cs="Arial"/>
                <w:bCs/>
                <w:iCs/>
                <w:sz w:val="24"/>
                <w:szCs w:val="24"/>
              </w:rPr>
              <w:br/>
            </w:r>
            <w:r w:rsidRPr="00AC34D7">
              <w:rPr>
                <w:rFonts w:cs="Arial"/>
                <w:bCs/>
                <w:iCs/>
                <w:sz w:val="24"/>
                <w:szCs w:val="24"/>
              </w:rPr>
              <w:t>oraz transportu paliwa i surowców pomocniczych),</w:t>
            </w:r>
          </w:p>
          <w:p w14:paraId="2D21E67D"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odpopielania kotłów,</w:t>
            </w:r>
          </w:p>
          <w:p w14:paraId="08940C7A"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 xml:space="preserve">gospodarki wodnej, </w:t>
            </w:r>
          </w:p>
          <w:p w14:paraId="32AF473D" w14:textId="77777777"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gospodarki ściekowej,</w:t>
            </w:r>
          </w:p>
          <w:p w14:paraId="094CBB5E" w14:textId="35FF6158" w:rsidR="00AC34D7" w:rsidRPr="00AC34D7" w:rsidRDefault="00AC34D7" w:rsidP="008609A4">
            <w:pPr>
              <w:pStyle w:val="Arial10i50"/>
              <w:numPr>
                <w:ilvl w:val="0"/>
                <w:numId w:val="63"/>
              </w:numPr>
              <w:spacing w:line="320" w:lineRule="exact"/>
              <w:rPr>
                <w:rFonts w:cs="Arial"/>
                <w:bCs/>
                <w:iCs/>
                <w:sz w:val="24"/>
                <w:szCs w:val="24"/>
              </w:rPr>
            </w:pPr>
            <w:r w:rsidRPr="00AC34D7">
              <w:rPr>
                <w:rFonts w:cs="Arial"/>
                <w:bCs/>
                <w:iCs/>
                <w:sz w:val="24"/>
                <w:szCs w:val="24"/>
              </w:rPr>
              <w:t>gospodarki odpadami</w:t>
            </w:r>
            <w:r w:rsidR="0092600B">
              <w:rPr>
                <w:rFonts w:cs="Arial"/>
                <w:bCs/>
                <w:iCs/>
                <w:sz w:val="24"/>
                <w:szCs w:val="24"/>
              </w:rPr>
              <w:t>,</w:t>
            </w:r>
          </w:p>
          <w:p w14:paraId="5FBCAE35" w14:textId="77777777" w:rsidR="00AC34D7" w:rsidRPr="00AC34D7" w:rsidRDefault="00AC34D7" w:rsidP="00AC34D7">
            <w:pPr>
              <w:pStyle w:val="Arial10i50"/>
              <w:spacing w:line="320" w:lineRule="exact"/>
              <w:rPr>
                <w:rFonts w:cs="Arial"/>
                <w:bCs/>
                <w:iCs/>
                <w:sz w:val="24"/>
                <w:szCs w:val="24"/>
              </w:rPr>
            </w:pPr>
            <w:r w:rsidRPr="00AC34D7">
              <w:rPr>
                <w:rFonts w:cs="Arial"/>
                <w:bCs/>
                <w:iCs/>
                <w:sz w:val="24"/>
                <w:szCs w:val="24"/>
              </w:rPr>
              <w:t>których eksploatacja może spowodować emisję i wspólne, wraz z instalacją spalania paliw, oddziaływanie na środowisko.”</w:t>
            </w:r>
          </w:p>
          <w:p w14:paraId="51985D2B" w14:textId="5D3B1429" w:rsidR="00265729" w:rsidRDefault="00265729" w:rsidP="00A76098">
            <w:pPr>
              <w:pStyle w:val="Arial10i50"/>
              <w:spacing w:line="320" w:lineRule="exact"/>
              <w:rPr>
                <w:rFonts w:cs="Arial"/>
                <w:bCs/>
                <w:iCs/>
                <w:sz w:val="24"/>
                <w:szCs w:val="24"/>
              </w:rPr>
            </w:pPr>
          </w:p>
          <w:p w14:paraId="356C70F1" w14:textId="35DEE538" w:rsidR="00D14D12" w:rsidRDefault="005A3E13" w:rsidP="00C1786C">
            <w:pPr>
              <w:pStyle w:val="Arial10i50"/>
              <w:numPr>
                <w:ilvl w:val="0"/>
                <w:numId w:val="62"/>
              </w:numPr>
              <w:spacing w:line="320" w:lineRule="exact"/>
              <w:rPr>
                <w:rFonts w:cs="Arial"/>
                <w:b/>
                <w:bCs/>
                <w:iCs/>
                <w:sz w:val="24"/>
                <w:szCs w:val="24"/>
              </w:rPr>
            </w:pPr>
            <w:r w:rsidRPr="00F6792C">
              <w:rPr>
                <w:rFonts w:cs="Arial"/>
                <w:b/>
                <w:bCs/>
                <w:iCs/>
                <w:sz w:val="24"/>
                <w:szCs w:val="24"/>
              </w:rPr>
              <w:t xml:space="preserve">W części I pozwolenia zintegrowanego pn. </w:t>
            </w:r>
            <w:r w:rsidR="00C2148A" w:rsidRPr="00F6792C">
              <w:rPr>
                <w:rFonts w:cs="Arial"/>
                <w:b/>
                <w:bCs/>
                <w:iCs/>
                <w:sz w:val="24"/>
                <w:szCs w:val="24"/>
              </w:rPr>
              <w:t>„</w:t>
            </w:r>
            <w:r w:rsidRPr="00F6792C">
              <w:rPr>
                <w:rFonts w:cs="Arial"/>
                <w:b/>
                <w:bCs/>
                <w:iCs/>
                <w:sz w:val="24"/>
                <w:szCs w:val="24"/>
              </w:rPr>
              <w:t>Rodzaj i parametry eksploatacyjne instalacji</w:t>
            </w:r>
            <w:r w:rsidR="00C2148A" w:rsidRPr="00F6792C">
              <w:rPr>
                <w:rFonts w:cs="Arial"/>
                <w:b/>
                <w:bCs/>
                <w:iCs/>
                <w:sz w:val="24"/>
                <w:szCs w:val="24"/>
              </w:rPr>
              <w:t xml:space="preserve">”, </w:t>
            </w:r>
            <w:r w:rsidR="00DA1F4F" w:rsidRPr="00F6792C">
              <w:rPr>
                <w:rFonts w:cs="Arial"/>
                <w:b/>
                <w:bCs/>
                <w:iCs/>
                <w:sz w:val="24"/>
                <w:szCs w:val="24"/>
              </w:rPr>
              <w:t>w</w:t>
            </w:r>
            <w:r w:rsidR="00D14D12" w:rsidRPr="00F6792C">
              <w:rPr>
                <w:rFonts w:cs="Arial"/>
                <w:b/>
                <w:bCs/>
                <w:iCs/>
                <w:sz w:val="24"/>
                <w:szCs w:val="24"/>
              </w:rPr>
              <w:t xml:space="preserve"> punkcie</w:t>
            </w:r>
            <w:r w:rsidR="00D14D12" w:rsidRPr="00F6792C">
              <w:rPr>
                <w:rFonts w:cs="Arial"/>
                <w:bCs/>
                <w:iCs/>
                <w:sz w:val="24"/>
                <w:szCs w:val="24"/>
              </w:rPr>
              <w:t xml:space="preserve"> </w:t>
            </w:r>
            <w:r w:rsidR="00D14D12" w:rsidRPr="00F6792C">
              <w:rPr>
                <w:rFonts w:cs="Arial"/>
                <w:b/>
                <w:bCs/>
                <w:iCs/>
                <w:sz w:val="24"/>
                <w:szCs w:val="24"/>
              </w:rPr>
              <w:t xml:space="preserve">2. </w:t>
            </w:r>
            <w:r w:rsidR="00C2148A" w:rsidRPr="00F6792C">
              <w:rPr>
                <w:rFonts w:cs="Arial"/>
                <w:b/>
                <w:bCs/>
                <w:iCs/>
                <w:sz w:val="24"/>
                <w:szCs w:val="24"/>
              </w:rPr>
              <w:t>„</w:t>
            </w:r>
            <w:r w:rsidR="00D14D12" w:rsidRPr="00F6792C">
              <w:rPr>
                <w:rFonts w:cs="Arial"/>
                <w:b/>
                <w:bCs/>
                <w:iCs/>
                <w:sz w:val="24"/>
                <w:szCs w:val="24"/>
              </w:rPr>
              <w:t>Charakterystyka instalacji i stosowanych technologii – dane ogólne</w:t>
            </w:r>
            <w:r w:rsidR="001D53AA" w:rsidRPr="00F6792C">
              <w:rPr>
                <w:rFonts w:cs="Arial"/>
                <w:b/>
                <w:bCs/>
                <w:iCs/>
                <w:sz w:val="24"/>
                <w:szCs w:val="24"/>
              </w:rPr>
              <w:t xml:space="preserve"> i </w:t>
            </w:r>
            <w:r w:rsidR="00D14D12" w:rsidRPr="00F6792C">
              <w:rPr>
                <w:rFonts w:cs="Arial"/>
                <w:b/>
                <w:bCs/>
                <w:iCs/>
                <w:sz w:val="24"/>
                <w:szCs w:val="24"/>
              </w:rPr>
              <w:t>parametry produkcyjne</w:t>
            </w:r>
            <w:r w:rsidR="00F6792C" w:rsidRPr="00F6792C">
              <w:rPr>
                <w:rFonts w:cs="Arial"/>
                <w:b/>
                <w:bCs/>
                <w:iCs/>
                <w:sz w:val="24"/>
                <w:szCs w:val="24"/>
              </w:rPr>
              <w:t>”</w:t>
            </w:r>
            <w:r w:rsidR="00D14D12" w:rsidRPr="00F6792C">
              <w:rPr>
                <w:rFonts w:cs="Arial"/>
                <w:b/>
                <w:bCs/>
                <w:iCs/>
                <w:sz w:val="24"/>
                <w:szCs w:val="24"/>
              </w:rPr>
              <w:t>,</w:t>
            </w:r>
            <w:r w:rsidR="00F6792C" w:rsidRPr="00F6792C">
              <w:rPr>
                <w:rFonts w:cs="Arial"/>
                <w:b/>
                <w:bCs/>
                <w:iCs/>
                <w:sz w:val="24"/>
                <w:szCs w:val="24"/>
              </w:rPr>
              <w:t xml:space="preserve"> </w:t>
            </w:r>
            <w:r w:rsidR="00AB1455" w:rsidRPr="00F6792C">
              <w:rPr>
                <w:rFonts w:cs="Arial"/>
                <w:b/>
                <w:bCs/>
                <w:iCs/>
                <w:sz w:val="24"/>
                <w:szCs w:val="24"/>
              </w:rPr>
              <w:t>p</w:t>
            </w:r>
            <w:r w:rsidR="001D53AA" w:rsidRPr="00F6792C">
              <w:rPr>
                <w:rFonts w:cs="Arial"/>
                <w:b/>
                <w:bCs/>
                <w:iCs/>
                <w:sz w:val="24"/>
                <w:szCs w:val="24"/>
              </w:rPr>
              <w:t xml:space="preserve">odpunkt 2.1. </w:t>
            </w:r>
            <w:r w:rsidR="00F6792C" w:rsidRPr="00F6792C">
              <w:rPr>
                <w:rFonts w:cs="Arial"/>
                <w:b/>
                <w:bCs/>
                <w:iCs/>
                <w:sz w:val="24"/>
                <w:szCs w:val="24"/>
              </w:rPr>
              <w:t>„</w:t>
            </w:r>
            <w:r w:rsidR="001D53AA" w:rsidRPr="00F6792C">
              <w:rPr>
                <w:rFonts w:cs="Arial"/>
                <w:b/>
                <w:bCs/>
                <w:iCs/>
                <w:sz w:val="24"/>
                <w:szCs w:val="24"/>
              </w:rPr>
              <w:t>Instalacja do spalania paliw</w:t>
            </w:r>
            <w:r w:rsidR="00F6792C" w:rsidRPr="00F6792C">
              <w:rPr>
                <w:rFonts w:cs="Arial"/>
                <w:b/>
                <w:bCs/>
                <w:iCs/>
                <w:sz w:val="24"/>
                <w:szCs w:val="24"/>
              </w:rPr>
              <w:t xml:space="preserve">”, </w:t>
            </w:r>
          </w:p>
          <w:p w14:paraId="12C0BBC8" w14:textId="06F0AE65" w:rsidR="00B06167" w:rsidRDefault="00B06167" w:rsidP="00B06167">
            <w:pPr>
              <w:pStyle w:val="Arial10i50"/>
              <w:spacing w:line="320" w:lineRule="exact"/>
              <w:ind w:left="360"/>
              <w:rPr>
                <w:rFonts w:cs="Arial"/>
                <w:b/>
                <w:bCs/>
                <w:iCs/>
                <w:sz w:val="24"/>
                <w:szCs w:val="24"/>
              </w:rPr>
            </w:pPr>
          </w:p>
          <w:p w14:paraId="0BC73AC5" w14:textId="77777777" w:rsidR="00B06167" w:rsidRPr="00A76098" w:rsidRDefault="00B06167" w:rsidP="002131BC">
            <w:pPr>
              <w:pStyle w:val="Arial10i50"/>
              <w:spacing w:line="320" w:lineRule="exact"/>
              <w:ind w:left="29" w:hanging="29"/>
              <w:rPr>
                <w:rFonts w:cs="Arial"/>
                <w:bCs/>
                <w:i/>
                <w:iCs/>
                <w:color w:val="auto"/>
                <w:sz w:val="24"/>
                <w:szCs w:val="24"/>
                <w:u w:val="single"/>
              </w:rPr>
            </w:pPr>
            <w:r w:rsidRPr="00A76098">
              <w:rPr>
                <w:rFonts w:cs="Arial"/>
                <w:bCs/>
                <w:i/>
                <w:iCs/>
                <w:color w:val="auto"/>
                <w:sz w:val="24"/>
                <w:szCs w:val="24"/>
                <w:u w:val="single"/>
              </w:rPr>
              <w:t>otrzymuje brzmienie:</w:t>
            </w:r>
          </w:p>
          <w:p w14:paraId="6BDB05F7" w14:textId="6F99A62E" w:rsidR="001D53AA" w:rsidRPr="00A76098" w:rsidRDefault="001D53AA" w:rsidP="00A76098">
            <w:pPr>
              <w:pStyle w:val="Akapitzlist"/>
              <w:spacing w:line="320" w:lineRule="exact"/>
              <w:ind w:left="360"/>
              <w:jc w:val="left"/>
              <w:rPr>
                <w:rFonts w:eastAsiaTheme="minorHAnsi" w:cs="Arial"/>
                <w:bCs/>
                <w:iCs/>
                <w:sz w:val="24"/>
                <w:szCs w:val="24"/>
                <w:lang w:eastAsia="en-US"/>
              </w:rPr>
            </w:pPr>
          </w:p>
          <w:p w14:paraId="451B40FE" w14:textId="621CA263" w:rsidR="00DA155C" w:rsidRPr="00A76098" w:rsidRDefault="00DA155C" w:rsidP="002131BC">
            <w:pPr>
              <w:pStyle w:val="Akapitzlist"/>
              <w:spacing w:line="320" w:lineRule="exact"/>
              <w:ind w:left="29" w:hanging="29"/>
              <w:jc w:val="left"/>
              <w:rPr>
                <w:rFonts w:eastAsiaTheme="minorHAnsi" w:cs="Arial"/>
                <w:b/>
                <w:bCs/>
                <w:iCs/>
                <w:sz w:val="24"/>
                <w:szCs w:val="24"/>
                <w:lang w:eastAsia="en-US"/>
              </w:rPr>
            </w:pPr>
            <w:r w:rsidRPr="00A76098">
              <w:rPr>
                <w:rFonts w:eastAsiaTheme="minorHAnsi" w:cs="Arial"/>
                <w:bCs/>
                <w:iCs/>
                <w:sz w:val="24"/>
                <w:szCs w:val="24"/>
                <w:lang w:eastAsia="en-US"/>
              </w:rPr>
              <w:t>„</w:t>
            </w:r>
            <w:r w:rsidRPr="00A76098">
              <w:rPr>
                <w:rFonts w:eastAsiaTheme="minorHAnsi" w:cs="Arial"/>
                <w:b/>
                <w:bCs/>
                <w:iCs/>
                <w:sz w:val="24"/>
                <w:szCs w:val="24"/>
                <w:lang w:eastAsia="en-US"/>
              </w:rPr>
              <w:t>2.1. Instalacja do spalania paliw</w:t>
            </w:r>
          </w:p>
          <w:p w14:paraId="7F8EA35A" w14:textId="77777777" w:rsidR="00470120" w:rsidRPr="00A76098" w:rsidRDefault="00470120" w:rsidP="00A76098">
            <w:pPr>
              <w:pStyle w:val="Akapitzlist"/>
              <w:spacing w:line="320" w:lineRule="exact"/>
              <w:ind w:left="360"/>
              <w:jc w:val="left"/>
              <w:rPr>
                <w:rFonts w:eastAsiaTheme="minorHAnsi" w:cs="Arial"/>
                <w:b/>
                <w:bCs/>
                <w:iCs/>
                <w:sz w:val="24"/>
                <w:szCs w:val="24"/>
                <w:lang w:eastAsia="en-US"/>
              </w:rPr>
            </w:pPr>
          </w:p>
          <w:p w14:paraId="51578620" w14:textId="77777777" w:rsidR="006E0D5B" w:rsidRPr="006E0D5B" w:rsidRDefault="006E0D5B" w:rsidP="005C368D">
            <w:pPr>
              <w:pStyle w:val="Tekstpodstawowy"/>
              <w:tabs>
                <w:tab w:val="left" w:pos="426"/>
              </w:tabs>
              <w:spacing w:line="320" w:lineRule="exact"/>
              <w:jc w:val="left"/>
              <w:rPr>
                <w:rFonts w:ascii="Arial" w:hAnsi="Arial" w:cs="Arial"/>
                <w:bCs/>
                <w:iCs/>
                <w:sz w:val="24"/>
                <w:szCs w:val="24"/>
              </w:rPr>
            </w:pPr>
            <w:bookmarkStart w:id="3" w:name="_Hlk193955178"/>
            <w:r w:rsidRPr="006E0D5B">
              <w:rPr>
                <w:rFonts w:ascii="Arial" w:hAnsi="Arial" w:cs="Arial"/>
                <w:bCs/>
                <w:iCs/>
                <w:sz w:val="24"/>
                <w:szCs w:val="24"/>
              </w:rPr>
              <w:t>Instalacja do spalania paliw służy do produkcji energii elektrycznej i ciepła, o łącznej nominalnej mocy cieplnej wprowadzanej w paliwie -</w:t>
            </w:r>
          </w:p>
          <w:p w14:paraId="25C15F14" w14:textId="77777777" w:rsidR="006E0D5B" w:rsidRPr="006E0D5B" w:rsidRDefault="006E0D5B" w:rsidP="005C368D">
            <w:pPr>
              <w:pStyle w:val="Tekstpodstawowy"/>
              <w:widowControl/>
              <w:numPr>
                <w:ilvl w:val="0"/>
                <w:numId w:val="64"/>
              </w:numPr>
              <w:tabs>
                <w:tab w:val="left" w:pos="426"/>
              </w:tabs>
              <w:suppressAutoHyphens w:val="0"/>
              <w:spacing w:line="320" w:lineRule="exact"/>
              <w:ind w:left="426"/>
              <w:jc w:val="left"/>
              <w:rPr>
                <w:rFonts w:ascii="Arial" w:hAnsi="Arial" w:cs="Arial"/>
                <w:bCs/>
                <w:iCs/>
                <w:sz w:val="24"/>
                <w:szCs w:val="24"/>
              </w:rPr>
            </w:pPr>
            <w:r w:rsidRPr="006E0D5B">
              <w:rPr>
                <w:rFonts w:ascii="Arial" w:hAnsi="Arial" w:cs="Arial"/>
                <w:bCs/>
                <w:iCs/>
                <w:sz w:val="24"/>
                <w:szCs w:val="24"/>
              </w:rPr>
              <w:t>498,0 MWt, od 1 stycznia 2016 r.,</w:t>
            </w:r>
          </w:p>
          <w:p w14:paraId="066959DC" w14:textId="792AD948" w:rsidR="006E0D5B" w:rsidRPr="006E0D5B" w:rsidRDefault="006E0D5B" w:rsidP="005C368D">
            <w:pPr>
              <w:pStyle w:val="Tekstpodstawowy"/>
              <w:widowControl/>
              <w:numPr>
                <w:ilvl w:val="0"/>
                <w:numId w:val="64"/>
              </w:numPr>
              <w:tabs>
                <w:tab w:val="left" w:pos="426"/>
              </w:tabs>
              <w:suppressAutoHyphens w:val="0"/>
              <w:spacing w:line="320" w:lineRule="exact"/>
              <w:ind w:left="426"/>
              <w:jc w:val="left"/>
              <w:rPr>
                <w:rFonts w:ascii="Arial" w:hAnsi="Arial" w:cs="Arial"/>
                <w:bCs/>
                <w:iCs/>
                <w:sz w:val="24"/>
                <w:szCs w:val="24"/>
              </w:rPr>
            </w:pPr>
            <w:r w:rsidRPr="006E0D5B">
              <w:rPr>
                <w:rFonts w:ascii="Arial" w:hAnsi="Arial" w:cs="Arial"/>
                <w:bCs/>
                <w:iCs/>
                <w:sz w:val="24"/>
                <w:szCs w:val="24"/>
              </w:rPr>
              <w:t>648,5 MWt, od I</w:t>
            </w:r>
            <w:r w:rsidR="00372C40">
              <w:rPr>
                <w:rFonts w:ascii="Arial" w:hAnsi="Arial" w:cs="Arial"/>
                <w:bCs/>
                <w:iCs/>
                <w:sz w:val="24"/>
                <w:szCs w:val="24"/>
              </w:rPr>
              <w:t>I</w:t>
            </w:r>
            <w:r w:rsidRPr="006E0D5B">
              <w:rPr>
                <w:rFonts w:ascii="Arial" w:hAnsi="Arial" w:cs="Arial"/>
                <w:bCs/>
                <w:iCs/>
                <w:sz w:val="24"/>
                <w:szCs w:val="24"/>
              </w:rPr>
              <w:t xml:space="preserve"> </w:t>
            </w:r>
            <w:r w:rsidR="00372C40">
              <w:rPr>
                <w:rFonts w:ascii="Arial" w:hAnsi="Arial" w:cs="Arial"/>
                <w:bCs/>
                <w:iCs/>
                <w:sz w:val="24"/>
                <w:szCs w:val="24"/>
              </w:rPr>
              <w:t>półrocza</w:t>
            </w:r>
            <w:r w:rsidRPr="006E0D5B">
              <w:rPr>
                <w:rFonts w:ascii="Arial" w:hAnsi="Arial" w:cs="Arial"/>
                <w:bCs/>
                <w:iCs/>
                <w:sz w:val="24"/>
                <w:szCs w:val="24"/>
              </w:rPr>
              <w:t xml:space="preserve"> 202</w:t>
            </w:r>
            <w:r w:rsidR="00372C40">
              <w:rPr>
                <w:rFonts w:ascii="Arial" w:hAnsi="Arial" w:cs="Arial"/>
                <w:bCs/>
                <w:iCs/>
                <w:sz w:val="24"/>
                <w:szCs w:val="24"/>
              </w:rPr>
              <w:t>5</w:t>
            </w:r>
            <w:r w:rsidRPr="006E0D5B">
              <w:rPr>
                <w:rFonts w:ascii="Arial" w:hAnsi="Arial" w:cs="Arial"/>
                <w:bCs/>
                <w:iCs/>
                <w:sz w:val="24"/>
                <w:szCs w:val="24"/>
              </w:rPr>
              <w:t xml:space="preserve"> r.</w:t>
            </w:r>
          </w:p>
          <w:p w14:paraId="12A90D5D" w14:textId="77777777" w:rsidR="006E0D5B" w:rsidRPr="006E0D5B" w:rsidRDefault="006E0D5B" w:rsidP="005C368D">
            <w:pPr>
              <w:pStyle w:val="Tekstpodstawowy"/>
              <w:tabs>
                <w:tab w:val="left" w:pos="426"/>
              </w:tabs>
              <w:spacing w:line="320" w:lineRule="exact"/>
              <w:jc w:val="left"/>
              <w:rPr>
                <w:rFonts w:ascii="Arial" w:hAnsi="Arial" w:cs="Arial"/>
                <w:bCs/>
                <w:iCs/>
                <w:sz w:val="24"/>
                <w:szCs w:val="24"/>
              </w:rPr>
            </w:pPr>
          </w:p>
          <w:p w14:paraId="7A72645A" w14:textId="77777777" w:rsidR="006E0D5B" w:rsidRPr="006E0D5B" w:rsidRDefault="006E0D5B" w:rsidP="005C368D">
            <w:pPr>
              <w:pStyle w:val="Tekstpodstawowy"/>
              <w:widowControl/>
              <w:numPr>
                <w:ilvl w:val="0"/>
                <w:numId w:val="133"/>
              </w:numPr>
              <w:tabs>
                <w:tab w:val="left" w:pos="426"/>
              </w:tabs>
              <w:suppressAutoHyphens w:val="0"/>
              <w:spacing w:line="320" w:lineRule="exact"/>
              <w:ind w:left="284"/>
              <w:jc w:val="left"/>
              <w:rPr>
                <w:rFonts w:ascii="Arial" w:hAnsi="Arial" w:cs="Arial"/>
                <w:bCs/>
                <w:iCs/>
                <w:sz w:val="24"/>
                <w:szCs w:val="24"/>
                <w:u w:val="single"/>
              </w:rPr>
            </w:pPr>
            <w:r w:rsidRPr="006E0D5B">
              <w:rPr>
                <w:rFonts w:ascii="Arial" w:hAnsi="Arial" w:cs="Arial"/>
                <w:bCs/>
                <w:iCs/>
                <w:sz w:val="24"/>
                <w:szCs w:val="24"/>
                <w:u w:val="single"/>
              </w:rPr>
              <w:t>Rodzaje kotłów</w:t>
            </w:r>
          </w:p>
          <w:p w14:paraId="1180BA0C" w14:textId="77777777" w:rsidR="006E0D5B" w:rsidRPr="006E0D5B" w:rsidRDefault="006E0D5B" w:rsidP="005C368D">
            <w:pPr>
              <w:pStyle w:val="Tekstpodstawowy"/>
              <w:tabs>
                <w:tab w:val="left" w:pos="426"/>
              </w:tabs>
              <w:spacing w:line="320" w:lineRule="exact"/>
              <w:contextualSpacing/>
              <w:jc w:val="left"/>
              <w:rPr>
                <w:rFonts w:ascii="Arial" w:hAnsi="Arial" w:cs="Arial"/>
                <w:sz w:val="24"/>
                <w:szCs w:val="24"/>
                <w:highlight w:val="cyan"/>
              </w:rPr>
            </w:pPr>
          </w:p>
          <w:p w14:paraId="126E20D3" w14:textId="77777777" w:rsidR="006E0D5B" w:rsidRPr="006E0D5B" w:rsidRDefault="006E0D5B" w:rsidP="005C368D">
            <w:pPr>
              <w:pStyle w:val="Tekstpodstawowy"/>
              <w:tabs>
                <w:tab w:val="left" w:pos="426"/>
              </w:tabs>
              <w:spacing w:line="320" w:lineRule="exact"/>
              <w:contextualSpacing/>
              <w:jc w:val="left"/>
              <w:rPr>
                <w:rFonts w:ascii="Arial" w:hAnsi="Arial" w:cs="Arial"/>
                <w:sz w:val="24"/>
                <w:szCs w:val="24"/>
              </w:rPr>
            </w:pPr>
            <w:r w:rsidRPr="006E0D5B">
              <w:rPr>
                <w:rFonts w:ascii="Arial" w:hAnsi="Arial" w:cs="Arial"/>
                <w:sz w:val="24"/>
                <w:szCs w:val="24"/>
              </w:rPr>
              <w:t>W zakładzie eksploatowane są obecnie następujące kotły:</w:t>
            </w:r>
          </w:p>
          <w:p w14:paraId="25EDF68D" w14:textId="77777777" w:rsidR="006E0D5B" w:rsidRPr="006E0D5B" w:rsidRDefault="006E0D5B" w:rsidP="005C368D">
            <w:pPr>
              <w:pStyle w:val="Tekstpodstawowy"/>
              <w:widowControl/>
              <w:numPr>
                <w:ilvl w:val="0"/>
                <w:numId w:val="134"/>
              </w:numPr>
              <w:tabs>
                <w:tab w:val="left" w:pos="284"/>
              </w:tabs>
              <w:suppressAutoHyphens w:val="0"/>
              <w:spacing w:line="320" w:lineRule="exact"/>
              <w:ind w:left="426"/>
              <w:contextualSpacing/>
              <w:jc w:val="left"/>
              <w:rPr>
                <w:rFonts w:ascii="Arial" w:hAnsi="Arial" w:cs="Arial"/>
                <w:sz w:val="24"/>
                <w:szCs w:val="24"/>
              </w:rPr>
            </w:pPr>
            <w:r w:rsidRPr="006E0D5B">
              <w:rPr>
                <w:rFonts w:ascii="Arial" w:hAnsi="Arial" w:cs="Arial"/>
                <w:sz w:val="24"/>
                <w:szCs w:val="24"/>
              </w:rPr>
              <w:t xml:space="preserve">kocioł węglowy fluidalny CFB z cyrkulacyjnym złożem fluidalnym – nr fabryczny 6235 (data oddania do użytkowania – 6 stycznia 2000 r.),   </w:t>
            </w:r>
          </w:p>
          <w:p w14:paraId="35184608" w14:textId="77777777" w:rsidR="006E0D5B" w:rsidRPr="006E0D5B" w:rsidRDefault="006E0D5B" w:rsidP="005C368D">
            <w:pPr>
              <w:pStyle w:val="Tekstpodstawowy"/>
              <w:widowControl/>
              <w:numPr>
                <w:ilvl w:val="0"/>
                <w:numId w:val="134"/>
              </w:numPr>
              <w:tabs>
                <w:tab w:val="left" w:pos="426"/>
              </w:tabs>
              <w:suppressAutoHyphens w:val="0"/>
              <w:spacing w:line="320" w:lineRule="exact"/>
              <w:ind w:left="426"/>
              <w:contextualSpacing/>
              <w:jc w:val="left"/>
              <w:rPr>
                <w:rFonts w:ascii="Arial" w:hAnsi="Arial" w:cs="Arial"/>
                <w:sz w:val="24"/>
                <w:szCs w:val="24"/>
              </w:rPr>
            </w:pPr>
            <w:r w:rsidRPr="006E0D5B">
              <w:rPr>
                <w:rFonts w:ascii="Arial" w:hAnsi="Arial" w:cs="Arial"/>
                <w:sz w:val="24"/>
                <w:szCs w:val="24"/>
              </w:rPr>
              <w:t>trzy kotły olejowo-gazowe KGO – nr fabryczny 142495, 142496, 142497 (data oddania do użytkowania – 28 grudnia 2015 r.).</w:t>
            </w:r>
          </w:p>
          <w:p w14:paraId="4340F897" w14:textId="2E8D8B94" w:rsidR="006E0D5B" w:rsidRDefault="006E0D5B" w:rsidP="006E0D5B">
            <w:pPr>
              <w:spacing w:line="320" w:lineRule="exact"/>
              <w:rPr>
                <w:rFonts w:cs="Arial"/>
                <w:bCs/>
                <w:iCs/>
                <w:sz w:val="24"/>
                <w:szCs w:val="24"/>
              </w:rPr>
            </w:pPr>
          </w:p>
          <w:p w14:paraId="201190C8" w14:textId="77777777" w:rsidR="006E0D5B" w:rsidRPr="006E0D5B" w:rsidRDefault="006E0D5B" w:rsidP="006E0D5B">
            <w:pPr>
              <w:pStyle w:val="Tekstpodstawowy"/>
              <w:tabs>
                <w:tab w:val="left" w:pos="426"/>
              </w:tabs>
              <w:spacing w:line="320" w:lineRule="exact"/>
              <w:ind w:left="284" w:hanging="284"/>
              <w:contextualSpacing/>
              <w:rPr>
                <w:rFonts w:ascii="Arial" w:hAnsi="Arial" w:cs="Arial"/>
                <w:sz w:val="24"/>
                <w:szCs w:val="24"/>
              </w:rPr>
            </w:pPr>
            <w:r w:rsidRPr="006E0D5B">
              <w:rPr>
                <w:rFonts w:ascii="Arial" w:hAnsi="Arial" w:cs="Arial"/>
                <w:sz w:val="24"/>
                <w:szCs w:val="24"/>
              </w:rPr>
              <w:t>Przewiduje się eksploatację:</w:t>
            </w:r>
          </w:p>
          <w:p w14:paraId="5CEC0293" w14:textId="699616EB" w:rsidR="006E0D5B" w:rsidRPr="006E0D5B" w:rsidRDefault="006E0D5B" w:rsidP="005C368D">
            <w:pPr>
              <w:pStyle w:val="Tekstpodstawowy"/>
              <w:widowControl/>
              <w:numPr>
                <w:ilvl w:val="0"/>
                <w:numId w:val="135"/>
              </w:numPr>
              <w:tabs>
                <w:tab w:val="left" w:pos="426"/>
              </w:tabs>
              <w:suppressAutoHyphens w:val="0"/>
              <w:spacing w:line="320" w:lineRule="exact"/>
              <w:ind w:left="426"/>
              <w:contextualSpacing/>
              <w:jc w:val="left"/>
              <w:rPr>
                <w:rFonts w:ascii="Arial" w:hAnsi="Arial" w:cs="Arial"/>
                <w:sz w:val="24"/>
                <w:szCs w:val="24"/>
              </w:rPr>
            </w:pPr>
            <w:r w:rsidRPr="006E0D5B">
              <w:rPr>
                <w:rFonts w:ascii="Arial" w:hAnsi="Arial" w:cs="Arial"/>
                <w:sz w:val="24"/>
                <w:szCs w:val="24"/>
              </w:rPr>
              <w:t xml:space="preserve">kotła wodnego gazowego – przewidzianego do uruchomienia w </w:t>
            </w:r>
            <w:r w:rsidR="00A840F3">
              <w:rPr>
                <w:rFonts w:ascii="Arial" w:hAnsi="Arial" w:cs="Arial"/>
                <w:sz w:val="24"/>
                <w:szCs w:val="24"/>
              </w:rPr>
              <w:t>II</w:t>
            </w:r>
            <w:r w:rsidRPr="006E0D5B">
              <w:rPr>
                <w:rFonts w:ascii="Arial" w:hAnsi="Arial" w:cs="Arial"/>
                <w:sz w:val="24"/>
                <w:szCs w:val="24"/>
              </w:rPr>
              <w:t xml:space="preserve"> </w:t>
            </w:r>
            <w:r w:rsidR="00A840F3">
              <w:rPr>
                <w:rFonts w:ascii="Arial" w:hAnsi="Arial" w:cs="Arial"/>
                <w:sz w:val="24"/>
                <w:szCs w:val="24"/>
              </w:rPr>
              <w:t>półroczu</w:t>
            </w:r>
            <w:r w:rsidRPr="006E0D5B">
              <w:rPr>
                <w:rFonts w:ascii="Arial" w:hAnsi="Arial" w:cs="Arial"/>
                <w:sz w:val="24"/>
                <w:szCs w:val="24"/>
              </w:rPr>
              <w:t xml:space="preserve"> 202</w:t>
            </w:r>
            <w:r w:rsidR="00A840F3">
              <w:rPr>
                <w:rFonts w:ascii="Arial" w:hAnsi="Arial" w:cs="Arial"/>
                <w:sz w:val="24"/>
                <w:szCs w:val="24"/>
              </w:rPr>
              <w:t>5</w:t>
            </w:r>
            <w:r w:rsidRPr="006E0D5B">
              <w:rPr>
                <w:rFonts w:ascii="Arial" w:hAnsi="Arial" w:cs="Arial"/>
                <w:sz w:val="24"/>
                <w:szCs w:val="24"/>
              </w:rPr>
              <w:t xml:space="preserve"> r. </w:t>
            </w:r>
            <w:r w:rsidR="005C368D">
              <w:rPr>
                <w:rFonts w:ascii="Arial" w:hAnsi="Arial" w:cs="Arial"/>
                <w:sz w:val="24"/>
                <w:szCs w:val="24"/>
              </w:rPr>
              <w:br/>
            </w:r>
            <w:r w:rsidRPr="006E0D5B">
              <w:rPr>
                <w:rFonts w:ascii="Arial" w:hAnsi="Arial" w:cs="Arial"/>
                <w:sz w:val="24"/>
                <w:szCs w:val="24"/>
              </w:rPr>
              <w:t>– o nominalnej mocy cieplnej wprowadzanej w paliwie 150,5 MWt</w:t>
            </w:r>
          </w:p>
          <w:p w14:paraId="652BAAE6" w14:textId="77777777" w:rsidR="006E0D5B" w:rsidRPr="006E0D5B" w:rsidRDefault="006E0D5B" w:rsidP="006E0D5B">
            <w:pPr>
              <w:pStyle w:val="Tekstpodstawowy"/>
              <w:tabs>
                <w:tab w:val="left" w:pos="426"/>
              </w:tabs>
              <w:spacing w:line="320" w:lineRule="exact"/>
              <w:ind w:left="426"/>
              <w:contextualSpacing/>
              <w:rPr>
                <w:rFonts w:ascii="Arial" w:hAnsi="Arial" w:cs="Arial"/>
                <w:sz w:val="24"/>
                <w:szCs w:val="24"/>
              </w:rPr>
            </w:pPr>
          </w:p>
          <w:p w14:paraId="5748302A" w14:textId="77777777" w:rsidR="006E0D5B" w:rsidRPr="006E0D5B" w:rsidRDefault="006E0D5B" w:rsidP="006E0D5B">
            <w:pPr>
              <w:pStyle w:val="Tekstpodstawowy"/>
              <w:tabs>
                <w:tab w:val="left" w:pos="142"/>
              </w:tabs>
              <w:spacing w:line="320" w:lineRule="exact"/>
              <w:ind w:hanging="142"/>
              <w:contextualSpacing/>
              <w:jc w:val="left"/>
              <w:rPr>
                <w:rFonts w:ascii="Arial" w:hAnsi="Arial" w:cs="Arial"/>
                <w:sz w:val="24"/>
                <w:szCs w:val="24"/>
                <w:highlight w:val="cyan"/>
              </w:rPr>
            </w:pPr>
            <w:r w:rsidRPr="006E0D5B">
              <w:rPr>
                <w:rFonts w:ascii="Arial" w:hAnsi="Arial" w:cs="Arial"/>
                <w:sz w:val="24"/>
                <w:szCs w:val="24"/>
              </w:rPr>
              <w:t xml:space="preserve">  W produkcji energii elektrycznej i ciepła wykorzystuje się proces energetycznego spalania węgla kamiennego i paliwa węglowego, o gorszych parametrach</w:t>
            </w:r>
          </w:p>
          <w:p w14:paraId="076CA9B5" w14:textId="4377C8DD" w:rsidR="006E0D5B" w:rsidRPr="006E0D5B" w:rsidRDefault="006E0D5B" w:rsidP="006E0D5B">
            <w:pPr>
              <w:pStyle w:val="Tekstpodstawowy"/>
              <w:tabs>
                <w:tab w:val="left" w:pos="426"/>
              </w:tabs>
              <w:spacing w:line="320" w:lineRule="exact"/>
              <w:ind w:left="284" w:hanging="284"/>
              <w:contextualSpacing/>
              <w:rPr>
                <w:rFonts w:ascii="Arial" w:hAnsi="Arial" w:cs="Arial"/>
                <w:sz w:val="24"/>
                <w:szCs w:val="24"/>
              </w:rPr>
            </w:pPr>
            <w:r w:rsidRPr="006E0D5B">
              <w:rPr>
                <w:rFonts w:ascii="Arial" w:hAnsi="Arial" w:cs="Arial"/>
                <w:sz w:val="24"/>
                <w:szCs w:val="24"/>
              </w:rPr>
              <w:t>(muł węglowy) w kotle fluidalnym CFB (K1)</w:t>
            </w:r>
            <w:r w:rsidR="00E13110">
              <w:rPr>
                <w:rFonts w:ascii="Arial" w:hAnsi="Arial" w:cs="Arial"/>
                <w:sz w:val="24"/>
                <w:szCs w:val="24"/>
              </w:rPr>
              <w:t>,</w:t>
            </w:r>
            <w:r w:rsidRPr="006E0D5B">
              <w:rPr>
                <w:rFonts w:ascii="Arial" w:hAnsi="Arial" w:cs="Arial"/>
                <w:sz w:val="24"/>
                <w:szCs w:val="24"/>
              </w:rPr>
              <w:t xml:space="preserve"> o mocy cieplnej w paliwie 378 MWt.  </w:t>
            </w:r>
          </w:p>
          <w:p w14:paraId="6EB72E30" w14:textId="329DC4DD" w:rsidR="006E0D5B" w:rsidRPr="006E0D5B" w:rsidRDefault="006E0D5B" w:rsidP="006E0D5B">
            <w:pPr>
              <w:pStyle w:val="Tekstpodstawowy"/>
              <w:tabs>
                <w:tab w:val="left" w:pos="426"/>
              </w:tabs>
              <w:spacing w:line="320" w:lineRule="exact"/>
              <w:contextualSpacing/>
              <w:jc w:val="left"/>
              <w:rPr>
                <w:rFonts w:ascii="Arial" w:hAnsi="Arial" w:cs="Arial"/>
                <w:sz w:val="24"/>
                <w:szCs w:val="24"/>
              </w:rPr>
            </w:pPr>
            <w:r w:rsidRPr="006E0D5B">
              <w:rPr>
                <w:rFonts w:ascii="Arial" w:hAnsi="Arial" w:cs="Arial"/>
                <w:sz w:val="24"/>
                <w:szCs w:val="24"/>
              </w:rPr>
              <w:t>Trzy kotły olejowo - gazowe KGO (K4, K5 i K6)</w:t>
            </w:r>
            <w:r w:rsidR="00E13110">
              <w:rPr>
                <w:rFonts w:ascii="Arial" w:hAnsi="Arial" w:cs="Arial"/>
                <w:sz w:val="24"/>
                <w:szCs w:val="24"/>
              </w:rPr>
              <w:t>,</w:t>
            </w:r>
            <w:r w:rsidRPr="006E0D5B">
              <w:rPr>
                <w:rFonts w:ascii="Arial" w:hAnsi="Arial" w:cs="Arial"/>
                <w:sz w:val="24"/>
                <w:szCs w:val="24"/>
              </w:rPr>
              <w:t xml:space="preserve"> o mocy cieplnej w paliwie 40 MWt </w:t>
            </w:r>
            <w:r w:rsidR="005C368D">
              <w:rPr>
                <w:rFonts w:ascii="Arial" w:hAnsi="Arial" w:cs="Arial"/>
                <w:sz w:val="24"/>
                <w:szCs w:val="24"/>
              </w:rPr>
              <w:br/>
            </w:r>
            <w:r w:rsidRPr="006E0D5B">
              <w:rPr>
                <w:rFonts w:ascii="Arial" w:hAnsi="Arial" w:cs="Arial"/>
                <w:sz w:val="24"/>
                <w:szCs w:val="24"/>
              </w:rPr>
              <w:lastRenderedPageBreak/>
              <w:t>każdy oraz kocioł gazowy (K7)</w:t>
            </w:r>
            <w:r w:rsidR="00E13110">
              <w:rPr>
                <w:rFonts w:ascii="Arial" w:hAnsi="Arial" w:cs="Arial"/>
                <w:sz w:val="24"/>
                <w:szCs w:val="24"/>
              </w:rPr>
              <w:t>,</w:t>
            </w:r>
            <w:r w:rsidRPr="006E0D5B">
              <w:rPr>
                <w:rFonts w:ascii="Arial" w:hAnsi="Arial" w:cs="Arial"/>
                <w:sz w:val="24"/>
                <w:szCs w:val="24"/>
              </w:rPr>
              <w:t xml:space="preserve"> o mocy 150,5 MWt</w:t>
            </w:r>
            <w:r w:rsidR="00E13110">
              <w:rPr>
                <w:rFonts w:ascii="Arial" w:hAnsi="Arial" w:cs="Arial"/>
                <w:sz w:val="24"/>
                <w:szCs w:val="24"/>
              </w:rPr>
              <w:t>,</w:t>
            </w:r>
            <w:r w:rsidRPr="006E0D5B">
              <w:rPr>
                <w:rFonts w:ascii="Arial" w:hAnsi="Arial" w:cs="Arial"/>
                <w:sz w:val="24"/>
                <w:szCs w:val="24"/>
              </w:rPr>
              <w:t xml:space="preserve"> spalając paliwa niskoemisyjne produkują ciepło przekazywane do sieci ciepłowniczej.</w:t>
            </w:r>
          </w:p>
          <w:p w14:paraId="073074A0" w14:textId="77777777" w:rsidR="006E0D5B" w:rsidRDefault="006E0D5B" w:rsidP="006E0D5B">
            <w:pPr>
              <w:spacing w:line="320" w:lineRule="exact"/>
              <w:rPr>
                <w:rFonts w:cs="Arial"/>
                <w:bCs/>
                <w:iCs/>
                <w:sz w:val="24"/>
                <w:szCs w:val="24"/>
              </w:rPr>
            </w:pPr>
          </w:p>
          <w:p w14:paraId="1ECEEC34" w14:textId="77777777" w:rsidR="006E0D5B" w:rsidRPr="006E0D5B" w:rsidRDefault="006E0D5B" w:rsidP="007A1628">
            <w:pPr>
              <w:numPr>
                <w:ilvl w:val="0"/>
                <w:numId w:val="133"/>
              </w:numPr>
              <w:tabs>
                <w:tab w:val="left" w:pos="426"/>
              </w:tabs>
              <w:ind w:left="284"/>
              <w:jc w:val="both"/>
              <w:rPr>
                <w:rFonts w:ascii="Arial" w:eastAsia="Times New Roman" w:hAnsi="Arial" w:cs="Arial"/>
                <w:sz w:val="24"/>
                <w:szCs w:val="24"/>
                <w:u w:val="single"/>
                <w:lang w:eastAsia="pl-PL"/>
              </w:rPr>
            </w:pPr>
            <w:r w:rsidRPr="006E0D5B">
              <w:rPr>
                <w:rFonts w:ascii="Arial" w:eastAsia="Times New Roman" w:hAnsi="Arial" w:cs="Arial"/>
                <w:sz w:val="24"/>
                <w:szCs w:val="24"/>
                <w:u w:val="single"/>
                <w:lang w:eastAsia="pl-PL"/>
              </w:rPr>
              <w:t>Charakterystyka kotłów</w:t>
            </w:r>
          </w:p>
          <w:p w14:paraId="03484CA7" w14:textId="77777777" w:rsidR="006E0D5B" w:rsidRPr="006E0D5B" w:rsidRDefault="006E0D5B" w:rsidP="006E0D5B">
            <w:pPr>
              <w:tabs>
                <w:tab w:val="left" w:pos="426"/>
              </w:tabs>
              <w:jc w:val="both"/>
              <w:rPr>
                <w:rFonts w:ascii="Arial" w:eastAsia="Times New Roman" w:hAnsi="Arial" w:cs="Arial"/>
                <w:sz w:val="24"/>
                <w:szCs w:val="24"/>
                <w:lang w:eastAsia="pl-PL"/>
              </w:rPr>
            </w:pPr>
          </w:p>
          <w:p w14:paraId="07B15A45" w14:textId="3C5E59D0" w:rsidR="006E0D5B" w:rsidRPr="006E0D5B" w:rsidRDefault="006E0D5B" w:rsidP="006E0D5B">
            <w:pPr>
              <w:tabs>
                <w:tab w:val="left" w:pos="426"/>
              </w:tabs>
              <w:spacing w:line="320" w:lineRule="exact"/>
              <w:rPr>
                <w:rFonts w:ascii="Arial" w:eastAsia="Times New Roman" w:hAnsi="Arial" w:cs="Arial"/>
                <w:iCs/>
                <w:sz w:val="24"/>
                <w:szCs w:val="24"/>
                <w:lang w:eastAsia="pl-PL"/>
              </w:rPr>
            </w:pPr>
            <w:r w:rsidRPr="006E0D5B">
              <w:rPr>
                <w:rFonts w:ascii="Arial" w:eastAsia="Times New Roman" w:hAnsi="Arial" w:cs="Arial"/>
                <w:sz w:val="24"/>
                <w:szCs w:val="24"/>
                <w:lang w:eastAsia="pl-PL"/>
              </w:rPr>
              <w:t xml:space="preserve">Eksploatowany </w:t>
            </w:r>
            <w:bookmarkStart w:id="4" w:name="_Hlk193958368"/>
            <w:r w:rsidRPr="006E0D5B">
              <w:rPr>
                <w:rFonts w:ascii="Arial" w:eastAsia="Times New Roman" w:hAnsi="Arial" w:cs="Arial"/>
                <w:sz w:val="24"/>
                <w:szCs w:val="24"/>
                <w:lang w:eastAsia="pl-PL"/>
              </w:rPr>
              <w:t>w instalacji kocioł fluidalny CFB 483,3 to kocioł typu walczakowego</w:t>
            </w:r>
            <w:r w:rsidR="00E13110">
              <w:rPr>
                <w:rFonts w:ascii="Arial" w:eastAsia="Times New Roman" w:hAnsi="Arial" w:cs="Arial"/>
                <w:sz w:val="24"/>
                <w:szCs w:val="24"/>
                <w:lang w:eastAsia="pl-PL"/>
              </w:rPr>
              <w:t>,</w:t>
            </w:r>
            <w:r w:rsidRPr="006E0D5B">
              <w:rPr>
                <w:rFonts w:ascii="Arial" w:eastAsia="Times New Roman" w:hAnsi="Arial" w:cs="Arial"/>
                <w:sz w:val="24"/>
                <w:szCs w:val="24"/>
                <w:lang w:eastAsia="pl-PL"/>
              </w:rPr>
              <w:t xml:space="preserve"> </w:t>
            </w:r>
            <w:r w:rsidRPr="006E0D5B">
              <w:rPr>
                <w:rFonts w:ascii="Arial" w:eastAsia="Times New Roman" w:hAnsi="Arial" w:cs="Arial"/>
                <w:sz w:val="24"/>
                <w:szCs w:val="24"/>
                <w:lang w:eastAsia="pl-PL"/>
              </w:rPr>
              <w:br/>
              <w:t xml:space="preserve">z naturalną cyrkulacją złoża fluidalnego, posiadający konstrukcję wiszącą. Komora paleniskowa kotła, cyklony separacyjne, ściany wymienników </w:t>
            </w:r>
            <w:proofErr w:type="spellStart"/>
            <w:r w:rsidRPr="006E0D5B">
              <w:rPr>
                <w:rFonts w:ascii="Arial" w:eastAsia="Times New Roman" w:hAnsi="Arial" w:cs="Arial"/>
                <w:sz w:val="24"/>
                <w:szCs w:val="24"/>
                <w:lang w:eastAsia="pl-PL"/>
              </w:rPr>
              <w:t>Intrex</w:t>
            </w:r>
            <w:proofErr w:type="spellEnd"/>
            <w:r w:rsidRPr="006E0D5B">
              <w:rPr>
                <w:rFonts w:ascii="Arial" w:eastAsia="Times New Roman" w:hAnsi="Arial" w:cs="Arial"/>
                <w:sz w:val="24"/>
                <w:szCs w:val="24"/>
                <w:lang w:eastAsia="pl-PL"/>
              </w:rPr>
              <w:t xml:space="preserve"> oraz obudowa górnej części ciągu konwekcyjnego</w:t>
            </w:r>
            <w:r w:rsidR="00E13110">
              <w:rPr>
                <w:rFonts w:ascii="Arial" w:eastAsia="Times New Roman" w:hAnsi="Arial" w:cs="Arial"/>
                <w:sz w:val="24"/>
                <w:szCs w:val="24"/>
                <w:lang w:eastAsia="pl-PL"/>
              </w:rPr>
              <w:t>,</w:t>
            </w:r>
            <w:r w:rsidRPr="006E0D5B">
              <w:rPr>
                <w:rFonts w:ascii="Arial" w:eastAsia="Times New Roman" w:hAnsi="Arial" w:cs="Arial"/>
                <w:sz w:val="24"/>
                <w:szCs w:val="24"/>
                <w:lang w:eastAsia="pl-PL"/>
              </w:rPr>
              <w:t xml:space="preserve"> wykonane są ze ścian membranowych. Materiał złoża i spaliny przekazują ciepło do ekranów komory paleniskowej, ogrzewając wodę kotłową doprowadzoną do rur ekranowych. Na zewnątrz dolnej części komory paleniskowej znajdują się zintegrowane wymienniki ciepła</w:t>
            </w:r>
            <w:r w:rsidR="00E13110">
              <w:rPr>
                <w:rFonts w:ascii="Arial" w:eastAsia="Times New Roman" w:hAnsi="Arial" w:cs="Arial"/>
                <w:sz w:val="24"/>
                <w:szCs w:val="24"/>
                <w:lang w:eastAsia="pl-PL"/>
              </w:rPr>
              <w:t>,</w:t>
            </w:r>
            <w:r w:rsidRPr="006E0D5B">
              <w:rPr>
                <w:rFonts w:ascii="Arial" w:eastAsia="Times New Roman" w:hAnsi="Arial" w:cs="Arial"/>
                <w:sz w:val="24"/>
                <w:szCs w:val="24"/>
                <w:lang w:eastAsia="pl-PL"/>
              </w:rPr>
              <w:t xml:space="preserve"> stanowiące przegrzewacz pary III i IV stopnia, które przekazują do komory paleniskowej cyrkulujące złoże, odseparowane w cyklonach z popiołu lotnego. </w:t>
            </w:r>
            <w:r w:rsidRPr="006E0D5B">
              <w:rPr>
                <w:rFonts w:ascii="Arial" w:eastAsia="Times New Roman" w:hAnsi="Arial" w:cs="Arial"/>
                <w:iCs/>
                <w:sz w:val="24"/>
                <w:szCs w:val="24"/>
                <w:lang w:eastAsia="pl-PL"/>
              </w:rPr>
              <w:t>Powietrze potrzebne do fluidyzacji złoża w </w:t>
            </w:r>
            <w:r w:rsidRPr="006E0D5B">
              <w:rPr>
                <w:rFonts w:ascii="Arial" w:eastAsia="Times New Roman" w:hAnsi="Arial" w:cs="Arial"/>
                <w:sz w:val="24"/>
                <w:szCs w:val="24"/>
                <w:lang w:eastAsia="pl-PL"/>
              </w:rPr>
              <w:t xml:space="preserve">zintegrowanych wymiennikach ciepła </w:t>
            </w:r>
            <w:r w:rsidRPr="006E0D5B">
              <w:rPr>
                <w:rFonts w:ascii="Arial" w:eastAsia="Times New Roman" w:hAnsi="Arial" w:cs="Arial"/>
                <w:iCs/>
                <w:sz w:val="24"/>
                <w:szCs w:val="24"/>
                <w:lang w:eastAsia="pl-PL"/>
              </w:rPr>
              <w:t>dostarczane jest dwoma dmuchawami wysokoprężnymi (trzecia dmuchawa stanowi rezerwę)</w:t>
            </w:r>
            <w:bookmarkEnd w:id="4"/>
            <w:r w:rsidRPr="006E0D5B">
              <w:rPr>
                <w:rFonts w:ascii="Arial" w:eastAsia="Times New Roman" w:hAnsi="Arial" w:cs="Arial"/>
                <w:iCs/>
                <w:sz w:val="24"/>
                <w:szCs w:val="24"/>
                <w:lang w:eastAsia="pl-PL"/>
              </w:rPr>
              <w:t>.</w:t>
            </w:r>
          </w:p>
          <w:p w14:paraId="39E0B401" w14:textId="77777777" w:rsidR="006E0D5B" w:rsidRPr="006E0D5B" w:rsidRDefault="006E0D5B" w:rsidP="006E0D5B">
            <w:pPr>
              <w:tabs>
                <w:tab w:val="left" w:pos="426"/>
              </w:tabs>
              <w:spacing w:line="320" w:lineRule="exact"/>
              <w:rPr>
                <w:rFonts w:ascii="Arial" w:eastAsia="Times New Roman" w:hAnsi="Arial" w:cs="Arial"/>
                <w:sz w:val="24"/>
                <w:szCs w:val="24"/>
                <w:lang w:eastAsia="pl-PL"/>
              </w:rPr>
            </w:pPr>
          </w:p>
          <w:p w14:paraId="7BA1CE3C" w14:textId="6122287E" w:rsidR="006E0D5B" w:rsidRPr="006E0D5B" w:rsidRDefault="006E0D5B" w:rsidP="00193C6F">
            <w:pPr>
              <w:spacing w:line="320" w:lineRule="exact"/>
              <w:rPr>
                <w:rFonts w:ascii="Arial" w:eastAsia="Times New Roman" w:hAnsi="Arial" w:cs="Arial"/>
                <w:sz w:val="24"/>
                <w:szCs w:val="24"/>
                <w:lang w:eastAsia="pl-PL"/>
              </w:rPr>
            </w:pPr>
            <w:r w:rsidRPr="006E0D5B">
              <w:rPr>
                <w:rFonts w:ascii="Arial" w:eastAsia="Calibri" w:hAnsi="Arial" w:cs="Arial"/>
                <w:sz w:val="24"/>
                <w:szCs w:val="24"/>
              </w:rPr>
              <w:t>Eksploatowane w instalacji trzy kotły olejowo-gazowe to kotły płomienicowo-płomieniówkowe</w:t>
            </w:r>
            <w:r w:rsidR="00E13110">
              <w:rPr>
                <w:rFonts w:ascii="Arial" w:eastAsia="Calibri" w:hAnsi="Arial" w:cs="Arial"/>
                <w:sz w:val="24"/>
                <w:szCs w:val="24"/>
              </w:rPr>
              <w:t>,</w:t>
            </w:r>
            <w:r w:rsidRPr="006E0D5B">
              <w:rPr>
                <w:rFonts w:ascii="Arial" w:eastAsia="Calibri" w:hAnsi="Arial" w:cs="Arial"/>
                <w:sz w:val="24"/>
                <w:szCs w:val="24"/>
              </w:rPr>
              <w:t xml:space="preserve"> o mocy 38 MWt każdy (moc wyjściowa w wodzie grzewczej) </w:t>
            </w:r>
            <w:r w:rsidR="00193C6F">
              <w:rPr>
                <w:rFonts w:ascii="Arial" w:eastAsia="Calibri" w:hAnsi="Arial" w:cs="Arial"/>
                <w:sz w:val="24"/>
                <w:szCs w:val="24"/>
              </w:rPr>
              <w:br/>
            </w:r>
            <w:r w:rsidRPr="006E0D5B">
              <w:rPr>
                <w:rFonts w:ascii="Arial" w:eastAsia="Calibri" w:hAnsi="Arial" w:cs="Arial"/>
                <w:sz w:val="24"/>
                <w:szCs w:val="24"/>
              </w:rPr>
              <w:t>i</w:t>
            </w:r>
            <w:r w:rsidR="00193C6F">
              <w:rPr>
                <w:rFonts w:ascii="Arial" w:eastAsia="Calibri" w:hAnsi="Arial" w:cs="Arial"/>
                <w:sz w:val="24"/>
                <w:szCs w:val="24"/>
              </w:rPr>
              <w:t xml:space="preserve"> </w:t>
            </w:r>
            <w:r w:rsidRPr="006E0D5B">
              <w:rPr>
                <w:rFonts w:ascii="Arial" w:eastAsia="Times New Roman" w:hAnsi="Arial" w:cs="Arial"/>
                <w:sz w:val="24"/>
                <w:szCs w:val="24"/>
                <w:lang w:eastAsia="pl-PL"/>
              </w:rPr>
              <w:t xml:space="preserve">nominalnej mocy cieplnej w paliwie maksymalnie do 40 MWt każdy, które </w:t>
            </w:r>
            <w:r w:rsidR="00E13110">
              <w:rPr>
                <w:rFonts w:ascii="Arial" w:eastAsia="Times New Roman" w:hAnsi="Arial" w:cs="Arial"/>
                <w:sz w:val="24"/>
                <w:szCs w:val="24"/>
                <w:lang w:eastAsia="pl-PL"/>
              </w:rPr>
              <w:t>są</w:t>
            </w:r>
            <w:r w:rsidRPr="006E0D5B">
              <w:rPr>
                <w:rFonts w:ascii="Arial" w:eastAsia="Times New Roman" w:hAnsi="Arial" w:cs="Arial"/>
                <w:sz w:val="24"/>
                <w:szCs w:val="24"/>
                <w:lang w:eastAsia="pl-PL"/>
              </w:rPr>
              <w:t xml:space="preserve"> kotłami szczytowymi. Kotły są dwupaliwowe tj. posiadają możliwość zasilania gazem ziemnym lub olejem opałowym lekkim. Kotły zlokalizowane są w dedykowanym budynku kotłowni.</w:t>
            </w:r>
          </w:p>
          <w:p w14:paraId="0971C5C4" w14:textId="77777777" w:rsidR="006E0D5B" w:rsidRPr="006E0D5B" w:rsidRDefault="006E0D5B" w:rsidP="006E0D5B">
            <w:pPr>
              <w:tabs>
                <w:tab w:val="left" w:pos="426"/>
              </w:tabs>
              <w:spacing w:line="320" w:lineRule="exact"/>
              <w:rPr>
                <w:rFonts w:ascii="Arial" w:eastAsia="Times New Roman" w:hAnsi="Arial" w:cs="Arial"/>
                <w:sz w:val="24"/>
                <w:szCs w:val="24"/>
                <w:lang w:eastAsia="pl-PL"/>
              </w:rPr>
            </w:pPr>
          </w:p>
          <w:p w14:paraId="6CBCAE51" w14:textId="3A37F871" w:rsidR="006E0D5B" w:rsidRPr="00DC0BD1" w:rsidRDefault="00A840F3" w:rsidP="006E0D5B">
            <w:pPr>
              <w:widowControl w:val="0"/>
              <w:spacing w:line="320" w:lineRule="exact"/>
              <w:rPr>
                <w:rFonts w:ascii="Arial" w:eastAsia="Times New Roman" w:hAnsi="Arial" w:cs="Arial"/>
                <w:sz w:val="24"/>
                <w:szCs w:val="24"/>
                <w:u w:val="single"/>
                <w:lang w:eastAsia="pl-PL"/>
              </w:rPr>
            </w:pPr>
            <w:r w:rsidRPr="00DC0BD1">
              <w:rPr>
                <w:rFonts w:ascii="Arial" w:eastAsia="Times New Roman" w:hAnsi="Arial" w:cs="Arial"/>
                <w:sz w:val="24"/>
                <w:szCs w:val="24"/>
                <w:lang w:eastAsia="pl-PL"/>
              </w:rPr>
              <w:t>N</w:t>
            </w:r>
            <w:r w:rsidR="006E0D5B" w:rsidRPr="00DC0BD1">
              <w:rPr>
                <w:rFonts w:ascii="Arial" w:eastAsia="Times New Roman" w:hAnsi="Arial" w:cs="Arial"/>
                <w:sz w:val="24"/>
                <w:szCs w:val="24"/>
                <w:lang w:eastAsia="pl-PL"/>
              </w:rPr>
              <w:t>owy kocioł gazowy powsta</w:t>
            </w:r>
            <w:r w:rsidRPr="00DC0BD1">
              <w:rPr>
                <w:rFonts w:ascii="Arial" w:eastAsia="Times New Roman" w:hAnsi="Arial" w:cs="Arial"/>
                <w:sz w:val="24"/>
                <w:szCs w:val="24"/>
                <w:lang w:eastAsia="pl-PL"/>
              </w:rPr>
              <w:t>nie</w:t>
            </w:r>
            <w:r w:rsidR="006E0D5B" w:rsidRPr="00DC0BD1">
              <w:rPr>
                <w:rFonts w:ascii="Arial" w:eastAsia="Times New Roman" w:hAnsi="Arial" w:cs="Arial"/>
                <w:sz w:val="24"/>
                <w:szCs w:val="24"/>
                <w:lang w:eastAsia="pl-PL"/>
              </w:rPr>
              <w:t xml:space="preserve"> w miejscu po wyłączonych z eksploatacji kotłach wodnych WP-120 nr 1 i 2. Now</w:t>
            </w:r>
            <w:r w:rsidRPr="00DC0BD1">
              <w:rPr>
                <w:rFonts w:ascii="Arial" w:eastAsia="Times New Roman" w:hAnsi="Arial" w:cs="Arial"/>
                <w:sz w:val="24"/>
                <w:szCs w:val="24"/>
                <w:lang w:eastAsia="pl-PL"/>
              </w:rPr>
              <w:t>y</w:t>
            </w:r>
            <w:r w:rsidR="006E0D5B" w:rsidRPr="00DC0BD1">
              <w:rPr>
                <w:rFonts w:ascii="Arial" w:eastAsia="Times New Roman" w:hAnsi="Arial" w:cs="Arial"/>
                <w:sz w:val="24"/>
                <w:szCs w:val="24"/>
                <w:lang w:eastAsia="pl-PL"/>
              </w:rPr>
              <w:t xml:space="preserve"> ko</w:t>
            </w:r>
            <w:r w:rsidRPr="00DC0BD1">
              <w:rPr>
                <w:rFonts w:ascii="Arial" w:eastAsia="Times New Roman" w:hAnsi="Arial" w:cs="Arial"/>
                <w:sz w:val="24"/>
                <w:szCs w:val="24"/>
                <w:lang w:eastAsia="pl-PL"/>
              </w:rPr>
              <w:t>ci</w:t>
            </w:r>
            <w:r w:rsidR="00E13110" w:rsidRPr="00DC0BD1">
              <w:rPr>
                <w:rFonts w:ascii="Arial" w:eastAsia="Times New Roman" w:hAnsi="Arial" w:cs="Arial"/>
                <w:sz w:val="24"/>
                <w:szCs w:val="24"/>
                <w:lang w:eastAsia="pl-PL"/>
              </w:rPr>
              <w:t>o</w:t>
            </w:r>
            <w:r w:rsidRPr="00DC0BD1">
              <w:rPr>
                <w:rFonts w:ascii="Arial" w:eastAsia="Times New Roman" w:hAnsi="Arial" w:cs="Arial"/>
                <w:sz w:val="24"/>
                <w:szCs w:val="24"/>
                <w:lang w:eastAsia="pl-PL"/>
              </w:rPr>
              <w:t>ł</w:t>
            </w:r>
            <w:r w:rsidR="006E0D5B" w:rsidRPr="00DC0BD1">
              <w:rPr>
                <w:rFonts w:ascii="Arial" w:eastAsia="Times New Roman" w:hAnsi="Arial" w:cs="Arial"/>
                <w:sz w:val="24"/>
                <w:szCs w:val="24"/>
                <w:lang w:eastAsia="pl-PL"/>
              </w:rPr>
              <w:t xml:space="preserve"> będ</w:t>
            </w:r>
            <w:r w:rsidRPr="00DC0BD1">
              <w:rPr>
                <w:rFonts w:ascii="Arial" w:eastAsia="Times New Roman" w:hAnsi="Arial" w:cs="Arial"/>
                <w:sz w:val="24"/>
                <w:szCs w:val="24"/>
                <w:lang w:eastAsia="pl-PL"/>
              </w:rPr>
              <w:t>zie</w:t>
            </w:r>
            <w:r w:rsidR="006E0D5B" w:rsidRPr="00DC0BD1">
              <w:rPr>
                <w:rFonts w:ascii="Arial" w:eastAsia="Times New Roman" w:hAnsi="Arial" w:cs="Arial"/>
                <w:sz w:val="24"/>
                <w:szCs w:val="24"/>
                <w:lang w:eastAsia="pl-PL"/>
              </w:rPr>
              <w:t xml:space="preserve"> charakteryzował się mocą cieplną </w:t>
            </w:r>
            <w:r w:rsidR="00DC0BD1">
              <w:rPr>
                <w:rFonts w:ascii="Arial" w:eastAsia="Times New Roman" w:hAnsi="Arial" w:cs="Arial"/>
                <w:sz w:val="24"/>
                <w:szCs w:val="24"/>
                <w:lang w:eastAsia="pl-PL"/>
              </w:rPr>
              <w:br/>
            </w:r>
            <w:r w:rsidR="006E0D5B" w:rsidRPr="00DC0BD1">
              <w:rPr>
                <w:rFonts w:ascii="Arial" w:eastAsia="Times New Roman" w:hAnsi="Arial" w:cs="Arial"/>
                <w:sz w:val="24"/>
                <w:szCs w:val="24"/>
                <w:lang w:eastAsia="pl-PL"/>
              </w:rPr>
              <w:t>w paliwie 150,5</w:t>
            </w:r>
            <w:r w:rsidR="00E13110" w:rsidRPr="00DC0BD1">
              <w:rPr>
                <w:rFonts w:ascii="Arial" w:eastAsia="Times New Roman" w:hAnsi="Arial" w:cs="Arial"/>
                <w:sz w:val="24"/>
                <w:szCs w:val="24"/>
                <w:lang w:eastAsia="pl-PL"/>
              </w:rPr>
              <w:t xml:space="preserve"> </w:t>
            </w:r>
            <w:r w:rsidR="006E0D5B" w:rsidRPr="00DC0BD1">
              <w:rPr>
                <w:rFonts w:ascii="Arial" w:eastAsia="Times New Roman" w:hAnsi="Arial" w:cs="Arial"/>
                <w:sz w:val="24"/>
                <w:szCs w:val="24"/>
                <w:lang w:eastAsia="pl-PL"/>
              </w:rPr>
              <w:t>MWt.</w:t>
            </w:r>
          </w:p>
          <w:p w14:paraId="65F53EFB" w14:textId="77777777" w:rsidR="007A1628" w:rsidRPr="007A1628" w:rsidRDefault="007A1628" w:rsidP="007A1628">
            <w:pPr>
              <w:tabs>
                <w:tab w:val="left" w:pos="426"/>
              </w:tabs>
              <w:spacing w:line="320" w:lineRule="exact"/>
              <w:rPr>
                <w:rFonts w:ascii="Arial" w:eastAsia="Times New Roman" w:hAnsi="Arial" w:cs="Arial"/>
                <w:sz w:val="24"/>
                <w:szCs w:val="24"/>
                <w:lang w:eastAsia="pl-PL"/>
              </w:rPr>
            </w:pPr>
          </w:p>
          <w:p w14:paraId="0C7E1A19" w14:textId="77777777" w:rsidR="007A1628" w:rsidRPr="007A1628" w:rsidRDefault="007A1628" w:rsidP="007A1628">
            <w:pPr>
              <w:numPr>
                <w:ilvl w:val="0"/>
                <w:numId w:val="133"/>
              </w:numPr>
              <w:tabs>
                <w:tab w:val="left" w:pos="426"/>
              </w:tabs>
              <w:ind w:left="284"/>
              <w:jc w:val="both"/>
              <w:rPr>
                <w:rFonts w:ascii="Arial" w:eastAsia="Times New Roman" w:hAnsi="Arial" w:cs="Arial"/>
                <w:b/>
                <w:color w:val="000000"/>
                <w:sz w:val="24"/>
                <w:szCs w:val="24"/>
                <w:u w:val="single"/>
                <w:lang w:eastAsia="pl-PL"/>
              </w:rPr>
            </w:pPr>
            <w:r w:rsidRPr="007A1628">
              <w:rPr>
                <w:rFonts w:ascii="Arial" w:eastAsia="Times New Roman" w:hAnsi="Arial" w:cs="Arial"/>
                <w:sz w:val="24"/>
                <w:szCs w:val="24"/>
                <w:u w:val="single"/>
                <w:lang w:eastAsia="pl-PL"/>
              </w:rPr>
              <w:t>Charakterystyka</w:t>
            </w:r>
            <w:r w:rsidRPr="007A1628">
              <w:rPr>
                <w:rFonts w:ascii="Arial" w:eastAsia="Times New Roman" w:hAnsi="Arial" w:cs="Arial"/>
                <w:color w:val="000000"/>
                <w:sz w:val="24"/>
                <w:szCs w:val="24"/>
                <w:u w:val="single"/>
                <w:lang w:eastAsia="pl-PL"/>
              </w:rPr>
              <w:t xml:space="preserve"> urządzeń ograniczających emisję z kotłów</w:t>
            </w:r>
          </w:p>
          <w:p w14:paraId="5CBBEEAC" w14:textId="77777777" w:rsidR="007A1628" w:rsidRPr="007A1628" w:rsidRDefault="007A1628" w:rsidP="007A1628">
            <w:pPr>
              <w:tabs>
                <w:tab w:val="left" w:pos="-1013"/>
              </w:tabs>
              <w:spacing w:after="160" w:line="320" w:lineRule="exact"/>
              <w:contextualSpacing/>
              <w:rPr>
                <w:rFonts w:ascii="Arial" w:eastAsia="Calibri" w:hAnsi="Arial" w:cs="Arial"/>
                <w:b/>
                <w:color w:val="000000"/>
                <w:sz w:val="24"/>
                <w:szCs w:val="24"/>
              </w:rPr>
            </w:pPr>
          </w:p>
          <w:p w14:paraId="30C0222A" w14:textId="15307D38" w:rsidR="007A1628" w:rsidRPr="007A1628" w:rsidRDefault="007A1628" w:rsidP="007A1628">
            <w:pPr>
              <w:tabs>
                <w:tab w:val="left" w:pos="-1013"/>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 xml:space="preserve">Kocioł fluidalny CFB wyposażony jest w wysokosprawny elektrofiltr. Wytworzone </w:t>
            </w:r>
            <w:r w:rsidRPr="007A1628">
              <w:rPr>
                <w:rFonts w:ascii="Arial" w:eastAsia="Calibri" w:hAnsi="Arial" w:cs="Arial"/>
                <w:color w:val="000000"/>
                <w:sz w:val="24"/>
                <w:szCs w:val="24"/>
              </w:rPr>
              <w:br/>
              <w:t>w komorze kotła gazy odlotowe są zasysane do elektrofiltra</w:t>
            </w:r>
            <w:r w:rsidR="00E13110">
              <w:rPr>
                <w:rFonts w:ascii="Arial" w:eastAsia="Calibri" w:hAnsi="Arial" w:cs="Arial"/>
                <w:color w:val="000000"/>
                <w:sz w:val="24"/>
                <w:szCs w:val="24"/>
              </w:rPr>
              <w:t>,</w:t>
            </w:r>
            <w:r w:rsidRPr="007A1628">
              <w:rPr>
                <w:rFonts w:ascii="Arial" w:eastAsia="Calibri" w:hAnsi="Arial" w:cs="Arial"/>
                <w:color w:val="000000"/>
                <w:sz w:val="24"/>
                <w:szCs w:val="24"/>
              </w:rPr>
              <w:t xml:space="preserve"> przy pomocy dwóch wentylatorów spalin. Po oczyszczeniu w elektrofiltrze, gazy odlotowe kierowane </w:t>
            </w:r>
            <w:r w:rsidRPr="007A1628">
              <w:rPr>
                <w:rFonts w:ascii="Arial" w:eastAsia="Calibri" w:hAnsi="Arial" w:cs="Arial"/>
                <w:color w:val="000000"/>
                <w:sz w:val="24"/>
                <w:szCs w:val="24"/>
              </w:rPr>
              <w:br/>
              <w:t>są do emitora E-1 i nim wprowadzane do powietrza.</w:t>
            </w:r>
          </w:p>
          <w:p w14:paraId="55EB6B64" w14:textId="77777777" w:rsidR="007A1628" w:rsidRPr="007A1628" w:rsidRDefault="007A1628" w:rsidP="007A1628">
            <w:pPr>
              <w:tabs>
                <w:tab w:val="left" w:pos="-1013"/>
              </w:tabs>
              <w:spacing w:after="160" w:line="320" w:lineRule="exact"/>
              <w:contextualSpacing/>
              <w:rPr>
                <w:rFonts w:ascii="Arial" w:eastAsia="Calibri" w:hAnsi="Arial" w:cs="Arial"/>
                <w:color w:val="000000"/>
                <w:sz w:val="24"/>
                <w:szCs w:val="24"/>
              </w:rPr>
            </w:pPr>
          </w:p>
          <w:p w14:paraId="4383B5C4" w14:textId="631B8D19" w:rsidR="007A1628" w:rsidRDefault="007A1628" w:rsidP="007A1628">
            <w:pPr>
              <w:tabs>
                <w:tab w:val="left" w:pos="-1013"/>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W kotle fluidalnym</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paliwo spalane jest w cyrkulacyjnym złożu</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składającym się </w:t>
            </w:r>
            <w:r w:rsidRPr="007A1628">
              <w:rPr>
                <w:rFonts w:ascii="Arial" w:eastAsia="Calibri" w:hAnsi="Arial" w:cs="Arial"/>
                <w:color w:val="000000"/>
                <w:sz w:val="24"/>
                <w:szCs w:val="24"/>
              </w:rPr>
              <w:br/>
              <w:t>z popiołu, piasku oraz kamienia wapiennego. Kamień wapienny (w postaci mączki), który pełni rolę sorbentu wiążącego dwutlenek siarki, jest transportowany pneumatycznie ze zbiornika retencyjnego sorbentu do zbiornika przykotłowego</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w:t>
            </w:r>
            <w:r w:rsidRPr="007A1628">
              <w:rPr>
                <w:rFonts w:ascii="Arial" w:eastAsia="Calibri" w:hAnsi="Arial" w:cs="Arial"/>
                <w:color w:val="000000"/>
                <w:sz w:val="24"/>
                <w:szCs w:val="24"/>
              </w:rPr>
              <w:br/>
              <w:t>o pojemności 50 m</w:t>
            </w:r>
            <w:r w:rsidRPr="00DC0BD1">
              <w:rPr>
                <w:rFonts w:ascii="Arial" w:eastAsia="Calibri" w:hAnsi="Arial" w:cs="Arial"/>
                <w:color w:val="000000"/>
                <w:sz w:val="24"/>
                <w:szCs w:val="24"/>
                <w:vertAlign w:val="superscript"/>
              </w:rPr>
              <w:t>3</w:t>
            </w:r>
            <w:r w:rsidRPr="007A1628">
              <w:rPr>
                <w:rFonts w:ascii="Arial" w:eastAsia="Calibri" w:hAnsi="Arial" w:cs="Arial"/>
                <w:color w:val="000000"/>
                <w:sz w:val="24"/>
                <w:szCs w:val="24"/>
              </w:rPr>
              <w:t>, skąd przy pomocy dwóch podajników ślimakowych oraz dwóch inżektorów</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dozowany jest do paleniska kotła (pierwotna metoda odsiarczania spalin). Istnieje także możliwość zastosowania wapna hydratyzowanego (lub innego wysokosprawnego sorbentu).</w:t>
            </w:r>
          </w:p>
          <w:p w14:paraId="3300DA3D" w14:textId="42C12E0D" w:rsidR="00B51020" w:rsidRDefault="00B51020" w:rsidP="007A1628">
            <w:pPr>
              <w:tabs>
                <w:tab w:val="left" w:pos="-1013"/>
              </w:tabs>
              <w:spacing w:after="160" w:line="320" w:lineRule="exact"/>
              <w:contextualSpacing/>
              <w:rPr>
                <w:rFonts w:ascii="Arial" w:eastAsia="Calibri" w:hAnsi="Arial" w:cs="Arial"/>
                <w:color w:val="000000"/>
                <w:sz w:val="24"/>
                <w:szCs w:val="24"/>
              </w:rPr>
            </w:pPr>
          </w:p>
          <w:p w14:paraId="0810850A" w14:textId="77777777" w:rsidR="00B51020" w:rsidRPr="007A1628" w:rsidRDefault="00B51020" w:rsidP="007A1628">
            <w:pPr>
              <w:tabs>
                <w:tab w:val="left" w:pos="-1013"/>
              </w:tabs>
              <w:spacing w:after="160" w:line="320" w:lineRule="exact"/>
              <w:contextualSpacing/>
              <w:rPr>
                <w:rFonts w:ascii="Arial" w:eastAsia="Calibri" w:hAnsi="Arial" w:cs="Arial"/>
                <w:color w:val="000000"/>
                <w:sz w:val="24"/>
                <w:szCs w:val="24"/>
              </w:rPr>
            </w:pPr>
          </w:p>
          <w:p w14:paraId="51DE9589" w14:textId="77777777" w:rsidR="00B51020" w:rsidRDefault="00B51020" w:rsidP="007A1628">
            <w:pPr>
              <w:tabs>
                <w:tab w:val="left" w:pos="-1013"/>
                <w:tab w:val="left" w:pos="2857"/>
              </w:tabs>
              <w:spacing w:after="160" w:line="320" w:lineRule="exact"/>
              <w:contextualSpacing/>
              <w:rPr>
                <w:rFonts w:ascii="Arial" w:eastAsia="Calibri" w:hAnsi="Arial" w:cs="Arial"/>
                <w:color w:val="000000"/>
                <w:sz w:val="24"/>
                <w:szCs w:val="24"/>
              </w:rPr>
            </w:pPr>
          </w:p>
          <w:p w14:paraId="0946D9C4" w14:textId="66FEA3CB"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lastRenderedPageBreak/>
              <w:t xml:space="preserve">W kotłach olejowo-gazowych spalane jest niskoemisyjne paliwo, w związku </w:t>
            </w:r>
            <w:r w:rsidRPr="007A1628">
              <w:rPr>
                <w:rFonts w:ascii="Arial" w:eastAsia="Calibri" w:hAnsi="Arial" w:cs="Arial"/>
                <w:color w:val="000000"/>
                <w:sz w:val="24"/>
                <w:szCs w:val="24"/>
              </w:rPr>
              <w:br/>
              <w:t>z powyższym nie zachodzi konieczność stosowania dodatkowych urządzeń ograniczających emisję z kotłów.</w:t>
            </w:r>
            <w:r w:rsidRPr="007A1628">
              <w:rPr>
                <w:rFonts w:ascii="Arial" w:eastAsia="Calibri" w:hAnsi="Arial" w:cs="Arial"/>
                <w:color w:val="000000"/>
                <w:sz w:val="24"/>
                <w:szCs w:val="24"/>
              </w:rPr>
              <w:tab/>
            </w:r>
          </w:p>
          <w:p w14:paraId="78FDD751" w14:textId="77777777" w:rsidR="007A1628" w:rsidRPr="007A1628" w:rsidRDefault="007A1628" w:rsidP="007A1628">
            <w:pPr>
              <w:tabs>
                <w:tab w:val="left" w:pos="-1013"/>
                <w:tab w:val="left" w:pos="2857"/>
              </w:tabs>
              <w:spacing w:after="160" w:line="320" w:lineRule="exact"/>
              <w:contextualSpacing/>
              <w:rPr>
                <w:rFonts w:ascii="Arial" w:eastAsia="Calibri" w:hAnsi="Arial" w:cs="Arial"/>
                <w:b/>
                <w:color w:val="000000"/>
                <w:sz w:val="24"/>
                <w:szCs w:val="24"/>
              </w:rPr>
            </w:pPr>
          </w:p>
          <w:p w14:paraId="3D3A3A48" w14:textId="6DF49DE5" w:rsidR="007A1628" w:rsidRPr="007A1628" w:rsidRDefault="007A1628" w:rsidP="007A1628">
            <w:pPr>
              <w:numPr>
                <w:ilvl w:val="0"/>
                <w:numId w:val="133"/>
              </w:numPr>
              <w:tabs>
                <w:tab w:val="left" w:pos="-1013"/>
              </w:tabs>
              <w:spacing w:line="320" w:lineRule="exact"/>
              <w:ind w:left="426"/>
              <w:contextualSpacing/>
              <w:rPr>
                <w:rFonts w:ascii="Arial" w:eastAsia="Times New Roman" w:hAnsi="Arial" w:cs="Arial"/>
                <w:sz w:val="24"/>
                <w:szCs w:val="24"/>
                <w:u w:val="single"/>
                <w:lang w:eastAsia="pl-PL"/>
              </w:rPr>
            </w:pPr>
            <w:r w:rsidRPr="007A1628">
              <w:rPr>
                <w:rFonts w:ascii="Arial" w:eastAsia="Times New Roman" w:hAnsi="Arial" w:cs="Arial"/>
                <w:sz w:val="24"/>
                <w:szCs w:val="24"/>
                <w:u w:val="single"/>
                <w:lang w:eastAsia="pl-PL"/>
              </w:rPr>
              <w:t>Charakterystyka urządzeń podawania i dozowania paliwa do kotł</w:t>
            </w:r>
            <w:r w:rsidR="00A840F3" w:rsidRPr="005C368D">
              <w:rPr>
                <w:rFonts w:ascii="Arial" w:eastAsia="Times New Roman" w:hAnsi="Arial" w:cs="Arial"/>
                <w:sz w:val="24"/>
                <w:szCs w:val="24"/>
                <w:u w:val="single"/>
                <w:lang w:eastAsia="pl-PL"/>
              </w:rPr>
              <w:t>a</w:t>
            </w:r>
          </w:p>
          <w:p w14:paraId="7DDABFBC" w14:textId="77777777" w:rsidR="007A1628" w:rsidRPr="007A1628" w:rsidRDefault="007A1628" w:rsidP="007A1628">
            <w:pPr>
              <w:tabs>
                <w:tab w:val="left" w:pos="-1013"/>
              </w:tabs>
              <w:spacing w:line="320" w:lineRule="exact"/>
              <w:ind w:left="426"/>
              <w:contextualSpacing/>
              <w:rPr>
                <w:rFonts w:ascii="Arial" w:eastAsia="Times New Roman" w:hAnsi="Arial" w:cs="Arial"/>
                <w:sz w:val="24"/>
                <w:szCs w:val="24"/>
                <w:u w:val="single"/>
                <w:lang w:eastAsia="pl-PL"/>
              </w:rPr>
            </w:pPr>
          </w:p>
          <w:p w14:paraId="4BFA787F" w14:textId="5CCCA844" w:rsidR="007A1628" w:rsidRPr="007A1628" w:rsidRDefault="007A1628" w:rsidP="007A1628">
            <w:pPr>
              <w:tabs>
                <w:tab w:val="left" w:pos="-1013"/>
              </w:tabs>
              <w:spacing w:after="160" w:line="320" w:lineRule="exact"/>
              <w:rPr>
                <w:rFonts w:ascii="Arial" w:eastAsia="Calibri" w:hAnsi="Arial" w:cs="Arial"/>
                <w:sz w:val="24"/>
                <w:szCs w:val="24"/>
              </w:rPr>
            </w:pPr>
            <w:r w:rsidRPr="00DC0BD1">
              <w:rPr>
                <w:rFonts w:ascii="Arial" w:eastAsia="Calibri" w:hAnsi="Arial" w:cs="Arial"/>
                <w:sz w:val="24"/>
                <w:szCs w:val="24"/>
              </w:rPr>
              <w:t>Zasilanie kotł</w:t>
            </w:r>
            <w:r w:rsidR="00A840F3" w:rsidRPr="00DC0BD1">
              <w:rPr>
                <w:rFonts w:ascii="Arial" w:eastAsia="Calibri" w:hAnsi="Arial" w:cs="Arial"/>
                <w:sz w:val="24"/>
                <w:szCs w:val="24"/>
              </w:rPr>
              <w:t>a</w:t>
            </w:r>
            <w:r w:rsidRPr="00DC0BD1">
              <w:rPr>
                <w:rFonts w:ascii="Arial" w:eastAsia="Calibri" w:hAnsi="Arial" w:cs="Arial"/>
                <w:sz w:val="24"/>
                <w:szCs w:val="24"/>
              </w:rPr>
              <w:t xml:space="preserve"> fluidaln</w:t>
            </w:r>
            <w:r w:rsidR="00A840F3" w:rsidRPr="00DC0BD1">
              <w:rPr>
                <w:rFonts w:ascii="Arial" w:eastAsia="Calibri" w:hAnsi="Arial" w:cs="Arial"/>
                <w:sz w:val="24"/>
                <w:szCs w:val="24"/>
              </w:rPr>
              <w:t>ego</w:t>
            </w:r>
            <w:r w:rsidRPr="00DC0BD1">
              <w:rPr>
                <w:rFonts w:ascii="Arial" w:eastAsia="Calibri" w:hAnsi="Arial" w:cs="Arial"/>
                <w:sz w:val="24"/>
                <w:szCs w:val="24"/>
              </w:rPr>
              <w:t xml:space="preserve"> w paliwo </w:t>
            </w:r>
            <w:r w:rsidRPr="007A1628">
              <w:rPr>
                <w:rFonts w:ascii="Arial" w:eastAsia="Calibri" w:hAnsi="Arial" w:cs="Arial"/>
                <w:sz w:val="24"/>
                <w:szCs w:val="24"/>
              </w:rPr>
              <w:t>następuje poprzez układ przenośników zgrzebłowych i śrubowych</w:t>
            </w:r>
            <w:r w:rsidR="00E23498">
              <w:rPr>
                <w:rFonts w:ascii="Arial" w:eastAsia="Calibri" w:hAnsi="Arial" w:cs="Arial"/>
                <w:sz w:val="24"/>
                <w:szCs w:val="24"/>
              </w:rPr>
              <w:t>,</w:t>
            </w:r>
            <w:r w:rsidRPr="007A1628">
              <w:rPr>
                <w:rFonts w:ascii="Arial" w:eastAsia="Calibri" w:hAnsi="Arial" w:cs="Arial"/>
                <w:sz w:val="24"/>
                <w:szCs w:val="24"/>
              </w:rPr>
              <w:t xml:space="preserve"> podających węgiel kamienny (węgiel rozdrabniany jest </w:t>
            </w:r>
            <w:r w:rsidR="00677AFF">
              <w:rPr>
                <w:rFonts w:ascii="Arial" w:eastAsia="Calibri" w:hAnsi="Arial" w:cs="Arial"/>
                <w:sz w:val="24"/>
                <w:szCs w:val="24"/>
              </w:rPr>
              <w:br/>
            </w:r>
            <w:r w:rsidRPr="007A1628">
              <w:rPr>
                <w:rFonts w:ascii="Arial" w:eastAsia="Calibri" w:hAnsi="Arial" w:cs="Arial"/>
                <w:sz w:val="24"/>
                <w:szCs w:val="24"/>
              </w:rPr>
              <w:t xml:space="preserve">do wymaganych średnic ziarna w kruszarkach węgla) z zasobnika </w:t>
            </w:r>
            <w:proofErr w:type="spellStart"/>
            <w:r w:rsidRPr="007A1628">
              <w:rPr>
                <w:rFonts w:ascii="Arial" w:eastAsia="Calibri" w:hAnsi="Arial" w:cs="Arial"/>
                <w:sz w:val="24"/>
                <w:szCs w:val="24"/>
              </w:rPr>
              <w:t>przykotłowego</w:t>
            </w:r>
            <w:proofErr w:type="spellEnd"/>
            <w:r w:rsidRPr="007A1628">
              <w:rPr>
                <w:rFonts w:ascii="Arial" w:eastAsia="Calibri" w:hAnsi="Arial" w:cs="Arial"/>
                <w:sz w:val="24"/>
                <w:szCs w:val="24"/>
              </w:rPr>
              <w:t xml:space="preserve"> do komory paleniskowej. Zasilanie w paliwo węglowe o gorszych parametrach do kotła fluidalnego CFB 483,3 odbywa się za pomocą dwóch pomp</w:t>
            </w:r>
            <w:r w:rsidR="00E23498">
              <w:rPr>
                <w:rFonts w:ascii="Arial" w:eastAsia="Calibri" w:hAnsi="Arial" w:cs="Arial"/>
                <w:sz w:val="24"/>
                <w:szCs w:val="24"/>
              </w:rPr>
              <w:t>,</w:t>
            </w:r>
            <w:r w:rsidRPr="007A1628">
              <w:rPr>
                <w:rFonts w:ascii="Arial" w:eastAsia="Calibri" w:hAnsi="Arial" w:cs="Arial"/>
                <w:sz w:val="24"/>
                <w:szCs w:val="24"/>
              </w:rPr>
              <w:t xml:space="preserve"> transportujących pulpę </w:t>
            </w:r>
            <w:r w:rsidR="00E50079">
              <w:rPr>
                <w:rFonts w:ascii="Arial" w:eastAsia="Calibri" w:hAnsi="Arial" w:cs="Arial"/>
                <w:sz w:val="24"/>
                <w:szCs w:val="24"/>
              </w:rPr>
              <w:br/>
            </w:r>
            <w:r w:rsidRPr="007A1628">
              <w:rPr>
                <w:rFonts w:ascii="Arial" w:eastAsia="Calibri" w:hAnsi="Arial" w:cs="Arial"/>
                <w:sz w:val="24"/>
                <w:szCs w:val="24"/>
              </w:rPr>
              <w:t xml:space="preserve">z dwóch przykotłowych zbiorników buforowych do dwóch lanc na przedniej ścianie kotła </w:t>
            </w:r>
            <w:r w:rsidR="00E50079">
              <w:rPr>
                <w:rFonts w:ascii="Arial" w:eastAsia="Calibri" w:hAnsi="Arial" w:cs="Arial"/>
                <w:sz w:val="24"/>
                <w:szCs w:val="24"/>
              </w:rPr>
              <w:br/>
            </w:r>
            <w:r w:rsidRPr="007A1628">
              <w:rPr>
                <w:rFonts w:ascii="Arial" w:eastAsia="Calibri" w:hAnsi="Arial" w:cs="Arial"/>
                <w:sz w:val="24"/>
                <w:szCs w:val="24"/>
              </w:rPr>
              <w:t>i do dwóch lanc na tylnej ścianie komory paleniskowej.</w:t>
            </w:r>
          </w:p>
          <w:p w14:paraId="62ED7AE0" w14:textId="77777777"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Olej opałowy lekki dla kotłów olejowo-gazowych magazynowany jest w dwóch zbiornikach olejowych i podawany rurociągami przesyłowymi.</w:t>
            </w:r>
          </w:p>
          <w:p w14:paraId="4B8FBBF1" w14:textId="77777777"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p>
          <w:p w14:paraId="6429DAD9" w14:textId="4DC6A9D4"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 xml:space="preserve">Gaz ziemny na potrzeby kotłów olejowo-gazowych oraz kotła gazowego przygotowywany jest w stacji </w:t>
            </w:r>
            <w:proofErr w:type="spellStart"/>
            <w:r w:rsidRPr="007A1628">
              <w:rPr>
                <w:rFonts w:ascii="Arial" w:eastAsia="Calibri" w:hAnsi="Arial" w:cs="Arial"/>
                <w:color w:val="000000"/>
                <w:sz w:val="24"/>
                <w:szCs w:val="24"/>
              </w:rPr>
              <w:t>redukcyjno</w:t>
            </w:r>
            <w:proofErr w:type="spellEnd"/>
            <w:r w:rsidRPr="007A1628">
              <w:rPr>
                <w:rFonts w:ascii="Arial" w:eastAsia="Calibri" w:hAnsi="Arial" w:cs="Arial"/>
                <w:color w:val="000000"/>
                <w:sz w:val="24"/>
                <w:szCs w:val="24"/>
              </w:rPr>
              <w:t xml:space="preserve">-pomiarowej i dostarczany rurociągami </w:t>
            </w:r>
            <w:r w:rsidR="00677AFF">
              <w:rPr>
                <w:rFonts w:ascii="Arial" w:eastAsia="Calibri" w:hAnsi="Arial" w:cs="Arial"/>
                <w:color w:val="000000"/>
                <w:sz w:val="24"/>
                <w:szCs w:val="24"/>
              </w:rPr>
              <w:br/>
            </w:r>
            <w:r w:rsidRPr="007A1628">
              <w:rPr>
                <w:rFonts w:ascii="Arial" w:eastAsia="Calibri" w:hAnsi="Arial" w:cs="Arial"/>
                <w:color w:val="000000"/>
                <w:sz w:val="24"/>
                <w:szCs w:val="24"/>
              </w:rPr>
              <w:t>do kotłów.</w:t>
            </w:r>
          </w:p>
          <w:p w14:paraId="7573F576" w14:textId="34BDAFEB" w:rsid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p>
          <w:p w14:paraId="0C79DBF1" w14:textId="6B74A3C1" w:rsidR="007A1628" w:rsidRPr="007A1628" w:rsidRDefault="007A1628" w:rsidP="007A1628">
            <w:pPr>
              <w:numPr>
                <w:ilvl w:val="0"/>
                <w:numId w:val="133"/>
              </w:numPr>
              <w:tabs>
                <w:tab w:val="left" w:pos="-1013"/>
              </w:tabs>
              <w:spacing w:line="320" w:lineRule="exact"/>
              <w:ind w:left="426"/>
              <w:contextualSpacing/>
              <w:rPr>
                <w:rFonts w:ascii="Arial" w:eastAsia="Times New Roman" w:hAnsi="Arial" w:cs="Arial"/>
                <w:color w:val="000000"/>
                <w:sz w:val="24"/>
                <w:szCs w:val="24"/>
                <w:u w:val="single"/>
                <w:lang w:eastAsia="pl-PL"/>
              </w:rPr>
            </w:pPr>
            <w:r w:rsidRPr="007A1628">
              <w:rPr>
                <w:rFonts w:ascii="Arial" w:eastAsia="Times New Roman" w:hAnsi="Arial" w:cs="Arial"/>
                <w:sz w:val="24"/>
                <w:szCs w:val="24"/>
                <w:u w:val="single"/>
                <w:lang w:eastAsia="pl-PL"/>
              </w:rPr>
              <w:t>Charakterystyka</w:t>
            </w:r>
            <w:r w:rsidRPr="007A1628">
              <w:rPr>
                <w:rFonts w:ascii="Arial" w:eastAsia="Times New Roman" w:hAnsi="Arial" w:cs="Arial"/>
                <w:color w:val="000000"/>
                <w:sz w:val="24"/>
                <w:szCs w:val="24"/>
                <w:u w:val="single"/>
                <w:lang w:eastAsia="pl-PL"/>
              </w:rPr>
              <w:t xml:space="preserve"> urządzeń podawania powietrza do ko</w:t>
            </w:r>
            <w:r w:rsidRPr="00961344">
              <w:rPr>
                <w:rFonts w:ascii="Arial" w:eastAsia="Times New Roman" w:hAnsi="Arial" w:cs="Arial"/>
                <w:sz w:val="24"/>
                <w:szCs w:val="24"/>
                <w:u w:val="single"/>
                <w:lang w:eastAsia="pl-PL"/>
              </w:rPr>
              <w:t>tł</w:t>
            </w:r>
            <w:r w:rsidR="00A840F3" w:rsidRPr="00961344">
              <w:rPr>
                <w:rFonts w:ascii="Arial" w:eastAsia="Times New Roman" w:hAnsi="Arial" w:cs="Arial"/>
                <w:sz w:val="24"/>
                <w:szCs w:val="24"/>
                <w:u w:val="single"/>
                <w:lang w:eastAsia="pl-PL"/>
              </w:rPr>
              <w:t>a</w:t>
            </w:r>
          </w:p>
          <w:p w14:paraId="39F77442" w14:textId="77777777" w:rsidR="007A1628" w:rsidRPr="007A1628" w:rsidRDefault="007A1628" w:rsidP="007A1628">
            <w:pPr>
              <w:tabs>
                <w:tab w:val="left" w:pos="-1013"/>
                <w:tab w:val="left" w:pos="2857"/>
              </w:tabs>
              <w:spacing w:after="160" w:line="320" w:lineRule="exact"/>
              <w:contextualSpacing/>
              <w:rPr>
                <w:rFonts w:ascii="Arial" w:eastAsia="Calibri" w:hAnsi="Arial" w:cs="Arial"/>
                <w:b/>
                <w:color w:val="000000"/>
                <w:sz w:val="24"/>
                <w:szCs w:val="24"/>
              </w:rPr>
            </w:pPr>
          </w:p>
          <w:p w14:paraId="6533DB4B" w14:textId="3A74D67A"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Powietrze do kotła fluidalnego zasysane jest z wnętrza górnej części budynku kotłowni przez dwa promieniowe</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dwustrumieniowe wentylatory powietrza pierwotnego (pod dnem dyszowym komory paleniskowej znajduje się ekranowana skrzynia podmuchowa, </w:t>
            </w:r>
            <w:r w:rsidR="00677AFF">
              <w:rPr>
                <w:rFonts w:ascii="Arial" w:eastAsia="Calibri" w:hAnsi="Arial" w:cs="Arial"/>
                <w:color w:val="000000"/>
                <w:sz w:val="24"/>
                <w:szCs w:val="24"/>
              </w:rPr>
              <w:br/>
            </w:r>
            <w:r w:rsidRPr="007A1628">
              <w:rPr>
                <w:rFonts w:ascii="Arial" w:eastAsia="Calibri" w:hAnsi="Arial" w:cs="Arial"/>
                <w:color w:val="000000"/>
                <w:sz w:val="24"/>
                <w:szCs w:val="24"/>
              </w:rPr>
              <w:t>do której wtłaczane jest</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przy pomocy wentylatorów</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gorące powietrze pierwotne</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mające za zadanie fluidyzację złoża) i jeden promieniowy</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dwustrumieniowy wentylator powietrza wtórnego (gorące powietrze wtórne tłoczone jest na złoże w celu stabilizacji procesu spalania). Do utrzymywania cyrkulacji złoża wykorzystywane są trzy rotacyjne dmuchawy powietrza wysokoprężnego</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zasysające powietrze z wnętrza budynku kotłowni.</w:t>
            </w:r>
          </w:p>
          <w:p w14:paraId="1170CBDA" w14:textId="77777777" w:rsidR="007A1628" w:rsidRPr="007A1628" w:rsidRDefault="007A1628" w:rsidP="007A1628">
            <w:pPr>
              <w:tabs>
                <w:tab w:val="left" w:pos="-1013"/>
                <w:tab w:val="left" w:pos="2857"/>
              </w:tabs>
              <w:spacing w:after="160" w:line="320" w:lineRule="exact"/>
              <w:contextualSpacing/>
              <w:rPr>
                <w:rFonts w:ascii="Arial" w:eastAsia="Calibri" w:hAnsi="Arial" w:cs="Arial"/>
                <w:b/>
                <w:color w:val="000000"/>
                <w:sz w:val="24"/>
                <w:szCs w:val="24"/>
              </w:rPr>
            </w:pPr>
          </w:p>
          <w:p w14:paraId="2F492A7C" w14:textId="14CBD952"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 xml:space="preserve">Kotły olejowo-gazowe KGO wyposażone są w wentylatory powietrza do spalania oraz </w:t>
            </w:r>
            <w:r w:rsidR="00677AFF">
              <w:rPr>
                <w:rFonts w:ascii="Arial" w:eastAsia="Calibri" w:hAnsi="Arial" w:cs="Arial"/>
                <w:color w:val="000000"/>
                <w:sz w:val="24"/>
                <w:szCs w:val="24"/>
              </w:rPr>
              <w:br/>
            </w:r>
            <w:r w:rsidRPr="007A1628">
              <w:rPr>
                <w:rFonts w:ascii="Arial" w:eastAsia="Calibri" w:hAnsi="Arial" w:cs="Arial"/>
                <w:color w:val="000000"/>
                <w:sz w:val="24"/>
                <w:szCs w:val="24"/>
              </w:rPr>
              <w:t xml:space="preserve">w kanały doprowadzające powietrze do spalania do palnika kotła. Powietrze do spalania zaciągane </w:t>
            </w:r>
            <w:r w:rsidR="00E26618">
              <w:rPr>
                <w:rFonts w:ascii="Arial" w:eastAsia="Calibri" w:hAnsi="Arial" w:cs="Arial"/>
                <w:color w:val="000000"/>
                <w:sz w:val="24"/>
                <w:szCs w:val="24"/>
              </w:rPr>
              <w:t>jest</w:t>
            </w:r>
            <w:r w:rsidRPr="007A1628">
              <w:rPr>
                <w:rFonts w:ascii="Arial" w:eastAsia="Calibri" w:hAnsi="Arial" w:cs="Arial"/>
                <w:color w:val="000000"/>
                <w:sz w:val="24"/>
                <w:szCs w:val="24"/>
              </w:rPr>
              <w:t xml:space="preserve"> z pomieszczenia kotłowni. Natomiast na dachu kotłowni zlokalizowane będą centrale wentylacyjne</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nadmuchujące powietrze do pomieszczenia kotłowni.</w:t>
            </w:r>
          </w:p>
          <w:p w14:paraId="24EFAB0B" w14:textId="77777777"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p>
          <w:p w14:paraId="1981903A" w14:textId="77777777" w:rsidR="007A1628" w:rsidRPr="007A1628" w:rsidRDefault="007A1628" w:rsidP="007A1628">
            <w:pPr>
              <w:tabs>
                <w:tab w:val="left" w:pos="-1013"/>
                <w:tab w:val="left" w:pos="2857"/>
              </w:tabs>
              <w:spacing w:after="160" w:line="320" w:lineRule="exact"/>
              <w:contextualSpacing/>
              <w:rPr>
                <w:rFonts w:ascii="Arial" w:eastAsia="Calibri" w:hAnsi="Arial" w:cs="Arial"/>
                <w:color w:val="000000"/>
                <w:sz w:val="24"/>
                <w:szCs w:val="24"/>
              </w:rPr>
            </w:pPr>
            <w:r w:rsidRPr="007A1628">
              <w:rPr>
                <w:rFonts w:ascii="Arial" w:eastAsia="Calibri" w:hAnsi="Arial" w:cs="Arial"/>
                <w:color w:val="000000"/>
                <w:sz w:val="24"/>
                <w:szCs w:val="24"/>
              </w:rPr>
              <w:t>Analogiczne działanie będzie miało miejsce dla nowego kotła gazowego.</w:t>
            </w:r>
          </w:p>
          <w:p w14:paraId="1A86C2A3" w14:textId="77777777" w:rsidR="007A1628" w:rsidRPr="007A1628" w:rsidRDefault="007A1628" w:rsidP="007A1628">
            <w:pPr>
              <w:tabs>
                <w:tab w:val="left" w:pos="-1013"/>
                <w:tab w:val="left" w:pos="2857"/>
              </w:tabs>
              <w:spacing w:after="160" w:line="320" w:lineRule="exact"/>
              <w:contextualSpacing/>
              <w:rPr>
                <w:rFonts w:ascii="Arial" w:eastAsia="Calibri" w:hAnsi="Arial" w:cs="Arial"/>
                <w:b/>
                <w:color w:val="000000"/>
                <w:sz w:val="24"/>
                <w:szCs w:val="24"/>
              </w:rPr>
            </w:pPr>
          </w:p>
          <w:p w14:paraId="63FC8676" w14:textId="77777777" w:rsidR="007A1628" w:rsidRPr="007A1628" w:rsidRDefault="007A1628" w:rsidP="007A1628">
            <w:pPr>
              <w:numPr>
                <w:ilvl w:val="0"/>
                <w:numId w:val="133"/>
              </w:numPr>
              <w:tabs>
                <w:tab w:val="left" w:pos="-1013"/>
              </w:tabs>
              <w:spacing w:line="320" w:lineRule="exact"/>
              <w:ind w:left="426"/>
              <w:contextualSpacing/>
              <w:rPr>
                <w:rFonts w:ascii="Arial" w:eastAsia="Times New Roman" w:hAnsi="Arial" w:cs="Arial"/>
                <w:color w:val="000000"/>
                <w:sz w:val="24"/>
                <w:szCs w:val="24"/>
                <w:u w:val="single"/>
                <w:lang w:eastAsia="pl-PL"/>
              </w:rPr>
            </w:pPr>
            <w:r w:rsidRPr="007A1628">
              <w:rPr>
                <w:rFonts w:ascii="Arial" w:eastAsia="Times New Roman" w:hAnsi="Arial" w:cs="Arial"/>
                <w:sz w:val="24"/>
                <w:szCs w:val="24"/>
                <w:u w:val="single"/>
                <w:lang w:eastAsia="pl-PL"/>
              </w:rPr>
              <w:t>Charakterystyka</w:t>
            </w:r>
            <w:r w:rsidRPr="007A1628">
              <w:rPr>
                <w:rFonts w:ascii="Arial" w:eastAsia="Times New Roman" w:hAnsi="Arial" w:cs="Arial"/>
                <w:color w:val="000000"/>
                <w:sz w:val="24"/>
                <w:szCs w:val="24"/>
                <w:u w:val="single"/>
                <w:lang w:eastAsia="pl-PL"/>
              </w:rPr>
              <w:t xml:space="preserve"> obiegów wodnych instalacji do spalania paliw</w:t>
            </w:r>
          </w:p>
          <w:p w14:paraId="69BF4996" w14:textId="77777777" w:rsidR="007A1628" w:rsidRPr="007A1628" w:rsidRDefault="007A1628" w:rsidP="007A1628">
            <w:pPr>
              <w:tabs>
                <w:tab w:val="left" w:pos="-1013"/>
              </w:tabs>
              <w:spacing w:line="320" w:lineRule="exact"/>
              <w:contextualSpacing/>
              <w:rPr>
                <w:rFonts w:ascii="Arial" w:eastAsia="Calibri" w:hAnsi="Arial" w:cs="Arial"/>
                <w:color w:val="000000"/>
                <w:sz w:val="24"/>
                <w:szCs w:val="24"/>
                <w:u w:val="single"/>
              </w:rPr>
            </w:pPr>
          </w:p>
          <w:p w14:paraId="6A76EED5" w14:textId="4D2DF856" w:rsidR="007A1628" w:rsidRPr="007A1628" w:rsidRDefault="007A1628" w:rsidP="007A1628">
            <w:pPr>
              <w:tabs>
                <w:tab w:val="left" w:pos="-1013"/>
              </w:tabs>
              <w:spacing w:after="160" w:line="320" w:lineRule="exact"/>
              <w:ind w:left="66"/>
              <w:rPr>
                <w:rFonts w:ascii="Arial" w:eastAsia="Calibri" w:hAnsi="Arial" w:cs="Arial"/>
                <w:color w:val="000000"/>
                <w:sz w:val="24"/>
                <w:szCs w:val="24"/>
              </w:rPr>
            </w:pPr>
            <w:r w:rsidRPr="007A1628">
              <w:rPr>
                <w:rFonts w:ascii="Arial" w:eastAsia="Calibri" w:hAnsi="Arial" w:cs="Arial"/>
                <w:color w:val="000000"/>
                <w:sz w:val="24"/>
                <w:szCs w:val="24"/>
              </w:rPr>
              <w:t>Kocioł fluidalny CFB 483,3 jest wyposażony w obieg kotłowy (wodno-parowy)</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wraz </w:t>
            </w:r>
            <w:r>
              <w:rPr>
                <w:rFonts w:ascii="Arial" w:eastAsia="Calibri" w:hAnsi="Arial" w:cs="Arial"/>
                <w:color w:val="000000"/>
                <w:sz w:val="24"/>
                <w:szCs w:val="24"/>
              </w:rPr>
              <w:br/>
            </w:r>
            <w:r w:rsidRPr="007A1628">
              <w:rPr>
                <w:rFonts w:ascii="Arial" w:eastAsia="Calibri" w:hAnsi="Arial" w:cs="Arial"/>
                <w:color w:val="000000"/>
                <w:sz w:val="24"/>
                <w:szCs w:val="24"/>
              </w:rPr>
              <w:t xml:space="preserve">z instalacją demineralizacji. Woda surowa do uzupełnienia strat w obiegu wodno-parowym bloku BCF-100 pobierana jest z sieci wodociągowej magistralnej </w:t>
            </w:r>
            <w:r w:rsidRPr="007A1628">
              <w:rPr>
                <w:rFonts w:ascii="Arial" w:eastAsia="Calibri" w:hAnsi="Arial" w:cs="Arial"/>
                <w:color w:val="000000"/>
                <w:sz w:val="24"/>
                <w:szCs w:val="24"/>
              </w:rPr>
              <w:lastRenderedPageBreak/>
              <w:t xml:space="preserve">EKOENERGIA SILESIA S.A. i magazynowana w dwóch zbiornikach wody surowej </w:t>
            </w:r>
            <w:r>
              <w:rPr>
                <w:rFonts w:ascii="Arial" w:eastAsia="Calibri" w:hAnsi="Arial" w:cs="Arial"/>
                <w:color w:val="000000"/>
                <w:sz w:val="24"/>
                <w:szCs w:val="24"/>
              </w:rPr>
              <w:br/>
            </w:r>
            <w:r w:rsidRPr="007A1628">
              <w:rPr>
                <w:rFonts w:ascii="Arial" w:eastAsia="Calibri" w:hAnsi="Arial" w:cs="Arial"/>
                <w:color w:val="000000"/>
                <w:sz w:val="24"/>
                <w:szCs w:val="24"/>
              </w:rPr>
              <w:t>(1B i 1C)</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o pojemności 2</w:t>
            </w:r>
            <w:r w:rsidR="00B26808">
              <w:rPr>
                <w:rFonts w:ascii="Arial" w:eastAsia="Calibri" w:hAnsi="Arial" w:cs="Arial"/>
                <w:color w:val="000000"/>
                <w:sz w:val="24"/>
                <w:szCs w:val="24"/>
              </w:rPr>
              <w:t xml:space="preserve"> </w:t>
            </w:r>
            <w:r w:rsidRPr="007A1628">
              <w:rPr>
                <w:rFonts w:ascii="Arial" w:eastAsia="Calibri" w:hAnsi="Arial" w:cs="Arial"/>
                <w:color w:val="000000"/>
                <w:sz w:val="24"/>
                <w:szCs w:val="24"/>
              </w:rPr>
              <w:t>000m</w:t>
            </w:r>
            <w:r w:rsidRPr="00DC0BD1">
              <w:rPr>
                <w:rFonts w:ascii="Arial" w:eastAsia="Calibri" w:hAnsi="Arial" w:cs="Arial"/>
                <w:color w:val="000000"/>
                <w:sz w:val="24"/>
                <w:szCs w:val="24"/>
                <w:vertAlign w:val="superscript"/>
              </w:rPr>
              <w:t xml:space="preserve">3 </w:t>
            </w:r>
            <w:r w:rsidRPr="007A1628">
              <w:rPr>
                <w:rFonts w:ascii="Arial" w:eastAsia="Calibri" w:hAnsi="Arial" w:cs="Arial"/>
                <w:color w:val="000000"/>
                <w:sz w:val="24"/>
                <w:szCs w:val="24"/>
              </w:rPr>
              <w:t>każdy. Po przygotowaniu wody surowej w procesie demineralizacji</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prowadzonym w instalacji demineralizacji (uzupełnienia strat wody </w:t>
            </w:r>
            <w:r w:rsidR="00677AFF">
              <w:rPr>
                <w:rFonts w:ascii="Arial" w:eastAsia="Calibri" w:hAnsi="Arial" w:cs="Arial"/>
                <w:color w:val="000000"/>
                <w:sz w:val="24"/>
                <w:szCs w:val="24"/>
              </w:rPr>
              <w:br/>
            </w:r>
            <w:r w:rsidRPr="007A1628">
              <w:rPr>
                <w:rFonts w:ascii="Arial" w:eastAsia="Calibri" w:hAnsi="Arial" w:cs="Arial"/>
                <w:color w:val="000000"/>
                <w:sz w:val="24"/>
                <w:szCs w:val="24"/>
              </w:rPr>
              <w:t>w obiegu wodno-parowym bloku odbywa się wodą zdemineralizowaną), wyprodukowana woda zdemineralizowana magazynowana jest w zbiorniku</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w:t>
            </w:r>
            <w:r w:rsidR="00193C6F">
              <w:rPr>
                <w:rFonts w:ascii="Arial" w:eastAsia="Calibri" w:hAnsi="Arial" w:cs="Arial"/>
                <w:color w:val="000000"/>
                <w:sz w:val="24"/>
                <w:szCs w:val="24"/>
              </w:rPr>
              <w:br/>
            </w:r>
            <w:r w:rsidRPr="007A1628">
              <w:rPr>
                <w:rFonts w:ascii="Arial" w:eastAsia="Calibri" w:hAnsi="Arial" w:cs="Arial"/>
                <w:color w:val="000000"/>
                <w:sz w:val="24"/>
                <w:szCs w:val="24"/>
              </w:rPr>
              <w:t>o pojemności 220m</w:t>
            </w:r>
            <w:r w:rsidRPr="00DC0BD1">
              <w:rPr>
                <w:rFonts w:ascii="Arial" w:eastAsia="Calibri" w:hAnsi="Arial" w:cs="Arial"/>
                <w:color w:val="000000"/>
                <w:sz w:val="24"/>
                <w:szCs w:val="24"/>
                <w:vertAlign w:val="superscript"/>
              </w:rPr>
              <w:t>3</w:t>
            </w:r>
            <w:r w:rsidRPr="007A1628">
              <w:rPr>
                <w:rFonts w:ascii="Arial" w:eastAsia="Calibri" w:hAnsi="Arial" w:cs="Arial"/>
                <w:color w:val="000000"/>
                <w:sz w:val="24"/>
                <w:szCs w:val="24"/>
              </w:rPr>
              <w:t xml:space="preserve">. Ilość uzupełnianej wody zdemineralizowanej wynosi około </w:t>
            </w:r>
            <w:r w:rsidR="00193C6F">
              <w:rPr>
                <w:rFonts w:ascii="Arial" w:eastAsia="Calibri" w:hAnsi="Arial" w:cs="Arial"/>
                <w:color w:val="000000"/>
                <w:sz w:val="24"/>
                <w:szCs w:val="24"/>
              </w:rPr>
              <w:br/>
            </w:r>
            <w:r w:rsidRPr="007A1628">
              <w:rPr>
                <w:rFonts w:ascii="Arial" w:eastAsia="Calibri" w:hAnsi="Arial" w:cs="Arial"/>
                <w:color w:val="000000"/>
                <w:sz w:val="24"/>
                <w:szCs w:val="24"/>
              </w:rPr>
              <w:t>180 m</w:t>
            </w:r>
            <w:r w:rsidRPr="00DC0BD1">
              <w:rPr>
                <w:rFonts w:ascii="Arial" w:eastAsia="Calibri" w:hAnsi="Arial" w:cs="Arial"/>
                <w:color w:val="000000"/>
                <w:sz w:val="24"/>
                <w:szCs w:val="24"/>
                <w:vertAlign w:val="superscript"/>
              </w:rPr>
              <w:t>3</w:t>
            </w:r>
            <w:r w:rsidRPr="007A1628">
              <w:rPr>
                <w:rFonts w:ascii="Arial" w:eastAsia="Calibri" w:hAnsi="Arial" w:cs="Arial"/>
                <w:color w:val="000000"/>
                <w:sz w:val="24"/>
                <w:szCs w:val="24"/>
              </w:rPr>
              <w:t xml:space="preserve">/dobę. Korektę parametrów wody w obiegu prowadzi się fosforanem trójsodowym i </w:t>
            </w:r>
            <w:proofErr w:type="spellStart"/>
            <w:r w:rsidRPr="007A1628">
              <w:rPr>
                <w:rFonts w:ascii="Arial" w:eastAsia="Calibri" w:hAnsi="Arial" w:cs="Arial"/>
                <w:color w:val="000000"/>
                <w:sz w:val="24"/>
                <w:szCs w:val="24"/>
              </w:rPr>
              <w:t>eliminox</w:t>
            </w:r>
            <w:proofErr w:type="spellEnd"/>
            <w:r w:rsidRPr="007A1628">
              <w:rPr>
                <w:rFonts w:ascii="Arial" w:eastAsia="Calibri" w:hAnsi="Arial" w:cs="Arial"/>
                <w:color w:val="000000"/>
                <w:sz w:val="24"/>
                <w:szCs w:val="24"/>
              </w:rPr>
              <w:t xml:space="preserve">-em. </w:t>
            </w:r>
            <w:proofErr w:type="spellStart"/>
            <w:r w:rsidRPr="007A1628">
              <w:rPr>
                <w:rFonts w:ascii="Arial" w:eastAsia="Calibri" w:hAnsi="Arial" w:cs="Arial"/>
                <w:color w:val="000000"/>
                <w:sz w:val="24"/>
                <w:szCs w:val="24"/>
              </w:rPr>
              <w:t>Eliminox</w:t>
            </w:r>
            <w:proofErr w:type="spellEnd"/>
            <w:r w:rsidRPr="007A1628">
              <w:rPr>
                <w:rFonts w:ascii="Arial" w:eastAsia="Calibri" w:hAnsi="Arial" w:cs="Arial"/>
                <w:color w:val="000000"/>
                <w:sz w:val="24"/>
                <w:szCs w:val="24"/>
              </w:rPr>
              <w:t xml:space="preserve"> jest dawkowany do układu na ssanie pomp wody zasilającej, a fosforan przed podgrzewaczem wody.</w:t>
            </w:r>
          </w:p>
          <w:p w14:paraId="46CFF9A7" w14:textId="77777777" w:rsidR="007A1628" w:rsidRPr="007A1628" w:rsidRDefault="007A1628" w:rsidP="007A1628">
            <w:pPr>
              <w:tabs>
                <w:tab w:val="left" w:pos="-1013"/>
              </w:tabs>
              <w:spacing w:after="160" w:line="320" w:lineRule="exact"/>
              <w:ind w:left="66"/>
              <w:rPr>
                <w:rFonts w:ascii="Arial" w:eastAsia="Calibri" w:hAnsi="Arial" w:cs="Arial"/>
                <w:color w:val="000000"/>
                <w:sz w:val="24"/>
                <w:szCs w:val="24"/>
              </w:rPr>
            </w:pPr>
            <w:r w:rsidRPr="007A1628">
              <w:rPr>
                <w:rFonts w:ascii="Arial" w:eastAsia="Calibri" w:hAnsi="Arial" w:cs="Arial"/>
                <w:color w:val="000000"/>
                <w:sz w:val="24"/>
                <w:szCs w:val="24"/>
              </w:rPr>
              <w:t xml:space="preserve">Instalacja przygotowania wody zdemineralizowanej znajduje się w Stacji Uzdatniania Wody. Instalacja ta składa się z dwóch ciągów wymienników jonitowych, które pracują w systemie regeneracji przeciwprądowej. Pod górnym dnem dyszowym wymienników znajduje się warstwa masy </w:t>
            </w:r>
            <w:proofErr w:type="spellStart"/>
            <w:r w:rsidRPr="007A1628">
              <w:rPr>
                <w:rFonts w:ascii="Arial" w:eastAsia="Calibri" w:hAnsi="Arial" w:cs="Arial"/>
                <w:color w:val="000000"/>
                <w:sz w:val="24"/>
                <w:szCs w:val="24"/>
              </w:rPr>
              <w:t>inertnej</w:t>
            </w:r>
            <w:proofErr w:type="spellEnd"/>
            <w:r w:rsidRPr="007A1628">
              <w:rPr>
                <w:rFonts w:ascii="Arial" w:eastAsia="Calibri" w:hAnsi="Arial" w:cs="Arial"/>
                <w:color w:val="000000"/>
                <w:sz w:val="24"/>
                <w:szCs w:val="24"/>
              </w:rPr>
              <w:t xml:space="preserve">, umożliwiającej usuwanie zawiesiny oraz podziarna w pierwszej fazie regeneracji. Maksymalna wydajność instalacji demineralizacji wody wynosi </w:t>
            </w:r>
            <w:proofErr w:type="spellStart"/>
            <w:r w:rsidRPr="007A1628">
              <w:rPr>
                <w:rFonts w:ascii="Arial" w:eastAsia="Calibri" w:hAnsi="Arial" w:cs="Arial"/>
                <w:color w:val="000000"/>
                <w:sz w:val="24"/>
                <w:szCs w:val="24"/>
              </w:rPr>
              <w:t>Q</w:t>
            </w:r>
            <w:r w:rsidRPr="007A1628">
              <w:rPr>
                <w:rFonts w:ascii="Arial" w:eastAsia="Calibri" w:hAnsi="Arial" w:cs="Arial"/>
                <w:color w:val="000000"/>
                <w:sz w:val="24"/>
                <w:szCs w:val="24"/>
                <w:vertAlign w:val="subscript"/>
              </w:rPr>
              <w:t>max</w:t>
            </w:r>
            <w:proofErr w:type="spellEnd"/>
            <w:r w:rsidRPr="007A1628">
              <w:rPr>
                <w:rFonts w:ascii="Arial" w:eastAsia="Calibri" w:hAnsi="Arial" w:cs="Arial"/>
                <w:color w:val="000000"/>
                <w:sz w:val="24"/>
                <w:szCs w:val="24"/>
              </w:rPr>
              <w:t xml:space="preserve"> = 2 </w:t>
            </w:r>
            <w:r w:rsidRPr="007A1628">
              <w:rPr>
                <w:rFonts w:ascii="Arial" w:eastAsia="Calibri" w:hAnsi="Arial" w:cs="Arial"/>
                <w:color w:val="000000"/>
                <w:sz w:val="24"/>
                <w:szCs w:val="24"/>
              </w:rPr>
              <w:sym w:font="Symbol" w:char="F0B4"/>
            </w:r>
            <w:r w:rsidRPr="007A1628">
              <w:rPr>
                <w:rFonts w:ascii="Arial" w:eastAsia="Calibri" w:hAnsi="Arial" w:cs="Arial"/>
                <w:color w:val="000000"/>
                <w:sz w:val="24"/>
                <w:szCs w:val="24"/>
              </w:rPr>
              <w:t xml:space="preserve"> 20 m</w:t>
            </w:r>
            <w:r w:rsidRPr="007A1628">
              <w:rPr>
                <w:rFonts w:ascii="Arial" w:eastAsia="Calibri" w:hAnsi="Arial" w:cs="Arial"/>
                <w:color w:val="000000"/>
                <w:sz w:val="24"/>
                <w:szCs w:val="24"/>
                <w:vertAlign w:val="superscript"/>
              </w:rPr>
              <w:t>3</w:t>
            </w:r>
            <w:r w:rsidRPr="007A1628">
              <w:rPr>
                <w:rFonts w:ascii="Arial" w:eastAsia="Calibri" w:hAnsi="Arial" w:cs="Arial"/>
                <w:color w:val="000000"/>
                <w:sz w:val="24"/>
                <w:szCs w:val="24"/>
              </w:rPr>
              <w:t>/h.</w:t>
            </w:r>
          </w:p>
          <w:p w14:paraId="33A95A87" w14:textId="128F9E9C" w:rsidR="007A1628" w:rsidRPr="007A1628" w:rsidRDefault="007A1628" w:rsidP="007A1628">
            <w:pPr>
              <w:tabs>
                <w:tab w:val="left" w:pos="-1013"/>
              </w:tabs>
              <w:spacing w:after="160" w:line="320" w:lineRule="exact"/>
              <w:ind w:left="66"/>
              <w:rPr>
                <w:rFonts w:ascii="Arial" w:eastAsia="Calibri" w:hAnsi="Arial" w:cs="Arial"/>
                <w:color w:val="000000"/>
                <w:sz w:val="24"/>
                <w:szCs w:val="24"/>
              </w:rPr>
            </w:pPr>
            <w:r w:rsidRPr="007A1628">
              <w:rPr>
                <w:rFonts w:ascii="Arial" w:eastAsia="Calibri" w:hAnsi="Arial" w:cs="Arial"/>
                <w:color w:val="000000"/>
                <w:sz w:val="24"/>
                <w:szCs w:val="24"/>
              </w:rPr>
              <w:t>Woda kotłowa</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doprowadzona do rur ekranowych kotła fluidalnego</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ogrzewana jest przez materiał złoża i spaliny. Mieszanka parowo-wodna wznosi się do walczaka parowego, gdzie następuje oddzielenie pary od wody w separatorach cyklonowych. </w:t>
            </w:r>
            <w:r w:rsidR="00623D21">
              <w:rPr>
                <w:rFonts w:ascii="Arial" w:eastAsia="Calibri" w:hAnsi="Arial" w:cs="Arial"/>
                <w:color w:val="000000"/>
                <w:sz w:val="24"/>
                <w:szCs w:val="24"/>
              </w:rPr>
              <w:br/>
            </w:r>
            <w:r w:rsidRPr="007A1628">
              <w:rPr>
                <w:rFonts w:ascii="Arial" w:eastAsia="Calibri" w:hAnsi="Arial" w:cs="Arial"/>
                <w:color w:val="000000"/>
                <w:sz w:val="24"/>
                <w:szCs w:val="24"/>
              </w:rPr>
              <w:t xml:space="preserve">Po opuszczeniu walczaka para kierowana jest do rur ścian kanałów łączących komorę </w:t>
            </w:r>
            <w:r w:rsidR="00623D21">
              <w:rPr>
                <w:rFonts w:ascii="Arial" w:eastAsia="Calibri" w:hAnsi="Arial" w:cs="Arial"/>
                <w:color w:val="000000"/>
                <w:sz w:val="24"/>
                <w:szCs w:val="24"/>
              </w:rPr>
              <w:br/>
            </w:r>
            <w:r w:rsidRPr="007A1628">
              <w:rPr>
                <w:rFonts w:ascii="Arial" w:eastAsia="Calibri" w:hAnsi="Arial" w:cs="Arial"/>
                <w:color w:val="000000"/>
                <w:sz w:val="24"/>
                <w:szCs w:val="24"/>
              </w:rPr>
              <w:t>z cyklonami, dalej poprzez cyklony do ścian drugiego ciągu i pęczka konwekcyjnego</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będących elementami I stopnia przegrzewacza, następnie poprzez konwekcyjny przegrzewacz II stopnia do wężownic przegrzewaczy pary III i IV stopnia</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umieszczonych w </w:t>
            </w:r>
            <w:proofErr w:type="spellStart"/>
            <w:r w:rsidRPr="007A1628">
              <w:rPr>
                <w:rFonts w:ascii="Arial" w:eastAsia="Calibri" w:hAnsi="Arial" w:cs="Arial"/>
                <w:color w:val="000000"/>
                <w:sz w:val="24"/>
                <w:szCs w:val="24"/>
              </w:rPr>
              <w:t>Intrex</w:t>
            </w:r>
            <w:proofErr w:type="spellEnd"/>
            <w:r w:rsidRPr="007A1628">
              <w:rPr>
                <w:rFonts w:ascii="Arial" w:eastAsia="Calibri" w:hAnsi="Arial" w:cs="Arial"/>
                <w:color w:val="000000"/>
                <w:sz w:val="24"/>
                <w:szCs w:val="24"/>
              </w:rPr>
              <w:t xml:space="preserve"> –ach. Po wyjściu z ostatniego stopnia przegrzewacz</w:t>
            </w:r>
            <w:r w:rsidR="00A652BC">
              <w:rPr>
                <w:rFonts w:ascii="Arial" w:eastAsia="Calibri" w:hAnsi="Arial" w:cs="Arial"/>
                <w:color w:val="000000"/>
                <w:sz w:val="24"/>
                <w:szCs w:val="24"/>
              </w:rPr>
              <w:t>a</w:t>
            </w:r>
            <w:r w:rsidR="00BA12B4">
              <w:rPr>
                <w:rFonts w:ascii="Arial" w:eastAsia="Calibri" w:hAnsi="Arial" w:cs="Arial"/>
                <w:color w:val="000000"/>
                <w:sz w:val="24"/>
                <w:szCs w:val="24"/>
              </w:rPr>
              <w:t>,</w:t>
            </w:r>
            <w:r w:rsidRPr="007A1628">
              <w:rPr>
                <w:rFonts w:ascii="Arial" w:eastAsia="Calibri" w:hAnsi="Arial" w:cs="Arial"/>
                <w:color w:val="000000"/>
                <w:sz w:val="24"/>
                <w:szCs w:val="24"/>
              </w:rPr>
              <w:t xml:space="preserve"> para świeża o temperaturze 540 °C i ciśnieniu 13,8 </w:t>
            </w:r>
            <w:proofErr w:type="spellStart"/>
            <w:r w:rsidRPr="007A1628">
              <w:rPr>
                <w:rFonts w:ascii="Arial" w:eastAsia="Calibri" w:hAnsi="Arial" w:cs="Arial"/>
                <w:color w:val="000000"/>
                <w:sz w:val="24"/>
                <w:szCs w:val="24"/>
              </w:rPr>
              <w:t>MPa</w:t>
            </w:r>
            <w:proofErr w:type="spellEnd"/>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kierowana jest do turbiny i dwóch stacji </w:t>
            </w:r>
            <w:proofErr w:type="spellStart"/>
            <w:r w:rsidRPr="007A1628">
              <w:rPr>
                <w:rFonts w:ascii="Arial" w:eastAsia="Calibri" w:hAnsi="Arial" w:cs="Arial"/>
                <w:color w:val="000000"/>
                <w:sz w:val="24"/>
                <w:szCs w:val="24"/>
              </w:rPr>
              <w:t>redukcyjno</w:t>
            </w:r>
            <w:proofErr w:type="spellEnd"/>
            <w:r w:rsidR="00E23498">
              <w:rPr>
                <w:rFonts w:ascii="Arial" w:eastAsia="Calibri" w:hAnsi="Arial" w:cs="Arial"/>
                <w:color w:val="000000"/>
                <w:sz w:val="24"/>
                <w:szCs w:val="24"/>
              </w:rPr>
              <w:t>-</w:t>
            </w:r>
            <w:r w:rsidRPr="007A1628">
              <w:rPr>
                <w:rFonts w:ascii="Arial" w:eastAsia="Calibri" w:hAnsi="Arial" w:cs="Arial"/>
                <w:color w:val="000000"/>
                <w:sz w:val="24"/>
                <w:szCs w:val="24"/>
              </w:rPr>
              <w:t>schładzających. Para po przepracowaniu</w:t>
            </w:r>
            <w:r w:rsidR="00B26808">
              <w:rPr>
                <w:rFonts w:ascii="Arial" w:eastAsia="Calibri" w:hAnsi="Arial" w:cs="Arial"/>
                <w:color w:val="000000"/>
                <w:sz w:val="24"/>
                <w:szCs w:val="24"/>
              </w:rPr>
              <w:t>,</w:t>
            </w:r>
            <w:r w:rsidRPr="007A1628">
              <w:rPr>
                <w:rFonts w:ascii="Arial" w:eastAsia="Calibri" w:hAnsi="Arial" w:cs="Arial"/>
                <w:color w:val="000000"/>
                <w:sz w:val="24"/>
                <w:szCs w:val="24"/>
              </w:rPr>
              <w:t xml:space="preserve"> z turbiny kierowana jest </w:t>
            </w:r>
            <w:r w:rsidR="00623D21">
              <w:rPr>
                <w:rFonts w:ascii="Arial" w:eastAsia="Calibri" w:hAnsi="Arial" w:cs="Arial"/>
                <w:color w:val="000000"/>
                <w:sz w:val="24"/>
                <w:szCs w:val="24"/>
              </w:rPr>
              <w:br/>
            </w:r>
            <w:r w:rsidRPr="007A1628">
              <w:rPr>
                <w:rFonts w:ascii="Arial" w:eastAsia="Calibri" w:hAnsi="Arial" w:cs="Arial"/>
                <w:color w:val="000000"/>
                <w:sz w:val="24"/>
                <w:szCs w:val="24"/>
              </w:rPr>
              <w:t>do kondensatora, w którym ulega skropleniu i po odgazowaniu termicznym</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jako woda zasilająca</w:t>
            </w:r>
            <w:r w:rsidR="00E23498">
              <w:rPr>
                <w:rFonts w:ascii="Arial" w:eastAsia="Calibri" w:hAnsi="Arial" w:cs="Arial"/>
                <w:color w:val="000000"/>
                <w:sz w:val="24"/>
                <w:szCs w:val="24"/>
              </w:rPr>
              <w:t>,</w:t>
            </w:r>
            <w:r w:rsidRPr="007A1628">
              <w:rPr>
                <w:rFonts w:ascii="Arial" w:eastAsia="Calibri" w:hAnsi="Arial" w:cs="Arial"/>
                <w:color w:val="000000"/>
                <w:sz w:val="24"/>
                <w:szCs w:val="24"/>
              </w:rPr>
              <w:t xml:space="preserve"> spływa grawitacyjnie do pompy, która tłoczy ją do podgrzewacza wody </w:t>
            </w:r>
            <w:r w:rsidR="00623D21">
              <w:rPr>
                <w:rFonts w:ascii="Arial" w:eastAsia="Calibri" w:hAnsi="Arial" w:cs="Arial"/>
                <w:color w:val="000000"/>
                <w:sz w:val="24"/>
                <w:szCs w:val="24"/>
              </w:rPr>
              <w:br/>
            </w:r>
            <w:r w:rsidRPr="007A1628">
              <w:rPr>
                <w:rFonts w:ascii="Arial" w:eastAsia="Calibri" w:hAnsi="Arial" w:cs="Arial"/>
                <w:color w:val="000000"/>
                <w:sz w:val="24"/>
                <w:szCs w:val="24"/>
              </w:rPr>
              <w:t>w kotle fluidalnym.</w:t>
            </w:r>
            <w:r w:rsidR="00E26618">
              <w:rPr>
                <w:rFonts w:ascii="Arial" w:eastAsia="Calibri" w:hAnsi="Arial" w:cs="Arial"/>
                <w:color w:val="000000"/>
                <w:sz w:val="24"/>
                <w:szCs w:val="24"/>
              </w:rPr>
              <w:t xml:space="preserve"> </w:t>
            </w:r>
            <w:r w:rsidR="00E26618" w:rsidRPr="00E26618">
              <w:rPr>
                <w:rFonts w:ascii="Arial" w:eastAsia="Calibri" w:hAnsi="Arial" w:cs="Arial"/>
                <w:color w:val="000000"/>
                <w:sz w:val="24"/>
                <w:szCs w:val="24"/>
              </w:rPr>
              <w:t xml:space="preserve">Kotłownia, w skład której wchodzą trzy kotły wodne jest wpięta </w:t>
            </w:r>
            <w:r w:rsidR="00E26618">
              <w:rPr>
                <w:rFonts w:ascii="Arial" w:eastAsia="Calibri" w:hAnsi="Arial" w:cs="Arial"/>
                <w:color w:val="000000"/>
                <w:sz w:val="24"/>
                <w:szCs w:val="24"/>
              </w:rPr>
              <w:br/>
            </w:r>
            <w:r w:rsidR="00E26618" w:rsidRPr="00E26618">
              <w:rPr>
                <w:rFonts w:ascii="Arial" w:eastAsia="Calibri" w:hAnsi="Arial" w:cs="Arial"/>
                <w:color w:val="000000"/>
                <w:sz w:val="24"/>
                <w:szCs w:val="24"/>
              </w:rPr>
              <w:t>w istniejący układ wody grzewczej EC Katowice i w zakresie produkcji ciepła współpracuje z istniejącym blokiem BCF-100.</w:t>
            </w:r>
          </w:p>
          <w:p w14:paraId="1C55609F" w14:textId="51507D95" w:rsidR="007A1628" w:rsidRDefault="007A1628" w:rsidP="007A1628">
            <w:pPr>
              <w:tabs>
                <w:tab w:val="left" w:pos="-1013"/>
              </w:tabs>
              <w:spacing w:line="320" w:lineRule="exact"/>
              <w:ind w:left="66"/>
              <w:rPr>
                <w:rFonts w:ascii="Arial" w:eastAsia="Calibri" w:hAnsi="Arial" w:cs="Arial"/>
                <w:color w:val="000000"/>
                <w:sz w:val="24"/>
                <w:szCs w:val="24"/>
              </w:rPr>
            </w:pPr>
            <w:r w:rsidRPr="007A1628">
              <w:rPr>
                <w:rFonts w:ascii="Arial" w:eastAsia="Calibri" w:hAnsi="Arial" w:cs="Arial"/>
                <w:color w:val="000000"/>
                <w:sz w:val="24"/>
                <w:szCs w:val="24"/>
              </w:rPr>
              <w:t>Now</w:t>
            </w:r>
            <w:r w:rsidR="005849A5">
              <w:rPr>
                <w:rFonts w:ascii="Arial" w:eastAsia="Calibri" w:hAnsi="Arial" w:cs="Arial"/>
                <w:color w:val="000000"/>
                <w:sz w:val="24"/>
                <w:szCs w:val="24"/>
              </w:rPr>
              <w:t>y</w:t>
            </w:r>
            <w:r w:rsidRPr="007A1628">
              <w:rPr>
                <w:rFonts w:ascii="Arial" w:eastAsia="Calibri" w:hAnsi="Arial" w:cs="Arial"/>
                <w:color w:val="000000"/>
                <w:sz w:val="24"/>
                <w:szCs w:val="24"/>
              </w:rPr>
              <w:t xml:space="preserve"> ko</w:t>
            </w:r>
            <w:r w:rsidR="005849A5">
              <w:rPr>
                <w:rFonts w:ascii="Arial" w:eastAsia="Calibri" w:hAnsi="Arial" w:cs="Arial"/>
                <w:color w:val="000000"/>
                <w:sz w:val="24"/>
                <w:szCs w:val="24"/>
              </w:rPr>
              <w:t>cioł</w:t>
            </w:r>
            <w:r w:rsidRPr="007A1628">
              <w:rPr>
                <w:rFonts w:ascii="Arial" w:eastAsia="Calibri" w:hAnsi="Arial" w:cs="Arial"/>
                <w:color w:val="000000"/>
                <w:sz w:val="24"/>
                <w:szCs w:val="24"/>
              </w:rPr>
              <w:t xml:space="preserve"> wodn</w:t>
            </w:r>
            <w:r w:rsidR="005849A5">
              <w:rPr>
                <w:rFonts w:ascii="Arial" w:eastAsia="Calibri" w:hAnsi="Arial" w:cs="Arial"/>
                <w:color w:val="000000"/>
                <w:sz w:val="24"/>
                <w:szCs w:val="24"/>
              </w:rPr>
              <w:t>o</w:t>
            </w:r>
            <w:r w:rsidRPr="007A1628">
              <w:rPr>
                <w:rFonts w:ascii="Arial" w:eastAsia="Calibri" w:hAnsi="Arial" w:cs="Arial"/>
                <w:color w:val="000000"/>
                <w:sz w:val="24"/>
                <w:szCs w:val="24"/>
              </w:rPr>
              <w:t xml:space="preserve"> - gazowy (przewidzian</w:t>
            </w:r>
            <w:r w:rsidR="00E23498">
              <w:rPr>
                <w:rFonts w:ascii="Arial" w:eastAsia="Calibri" w:hAnsi="Arial" w:cs="Arial"/>
                <w:color w:val="000000"/>
                <w:sz w:val="24"/>
                <w:szCs w:val="24"/>
              </w:rPr>
              <w:t>y</w:t>
            </w:r>
            <w:r w:rsidRPr="007A1628">
              <w:rPr>
                <w:rFonts w:ascii="Arial" w:eastAsia="Calibri" w:hAnsi="Arial" w:cs="Arial"/>
                <w:color w:val="000000"/>
                <w:sz w:val="24"/>
                <w:szCs w:val="24"/>
              </w:rPr>
              <w:t xml:space="preserve"> do pracy w reżimie szczytowym) bę</w:t>
            </w:r>
            <w:r w:rsidR="005849A5">
              <w:rPr>
                <w:rFonts w:ascii="Arial" w:eastAsia="Calibri" w:hAnsi="Arial" w:cs="Arial"/>
                <w:color w:val="000000"/>
                <w:sz w:val="24"/>
                <w:szCs w:val="24"/>
              </w:rPr>
              <w:t>dzie</w:t>
            </w:r>
            <w:r w:rsidRPr="007A1628">
              <w:rPr>
                <w:rFonts w:ascii="Arial" w:eastAsia="Calibri" w:hAnsi="Arial" w:cs="Arial"/>
                <w:color w:val="000000"/>
                <w:sz w:val="24"/>
                <w:szCs w:val="24"/>
              </w:rPr>
              <w:t xml:space="preserve"> wyposażon</w:t>
            </w:r>
            <w:r w:rsidR="005849A5">
              <w:rPr>
                <w:rFonts w:ascii="Arial" w:eastAsia="Calibri" w:hAnsi="Arial" w:cs="Arial"/>
                <w:color w:val="000000"/>
                <w:sz w:val="24"/>
                <w:szCs w:val="24"/>
              </w:rPr>
              <w:t>y</w:t>
            </w:r>
            <w:r w:rsidRPr="007A1628">
              <w:rPr>
                <w:rFonts w:ascii="Arial" w:eastAsia="Calibri" w:hAnsi="Arial" w:cs="Arial"/>
                <w:color w:val="000000"/>
                <w:sz w:val="24"/>
                <w:szCs w:val="24"/>
              </w:rPr>
              <w:t xml:space="preserve"> w obieg kotłowy bezpośrednio powiązany z obiegiem ciepłowniczym. Ko</w:t>
            </w:r>
            <w:r w:rsidR="005849A5">
              <w:rPr>
                <w:rFonts w:ascii="Arial" w:eastAsia="Calibri" w:hAnsi="Arial" w:cs="Arial"/>
                <w:color w:val="000000"/>
                <w:sz w:val="24"/>
                <w:szCs w:val="24"/>
              </w:rPr>
              <w:t>cioł</w:t>
            </w:r>
            <w:r w:rsidRPr="007A1628">
              <w:rPr>
                <w:rFonts w:ascii="Arial" w:eastAsia="Calibri" w:hAnsi="Arial" w:cs="Arial"/>
                <w:color w:val="000000"/>
                <w:sz w:val="24"/>
                <w:szCs w:val="24"/>
              </w:rPr>
              <w:t xml:space="preserve"> będ</w:t>
            </w:r>
            <w:r w:rsidR="005849A5">
              <w:rPr>
                <w:rFonts w:ascii="Arial" w:eastAsia="Calibri" w:hAnsi="Arial" w:cs="Arial"/>
                <w:color w:val="000000"/>
                <w:sz w:val="24"/>
                <w:szCs w:val="24"/>
              </w:rPr>
              <w:t>zie</w:t>
            </w:r>
            <w:r w:rsidRPr="007A1628">
              <w:rPr>
                <w:rFonts w:ascii="Arial" w:eastAsia="Calibri" w:hAnsi="Arial" w:cs="Arial"/>
                <w:color w:val="000000"/>
                <w:sz w:val="24"/>
                <w:szCs w:val="24"/>
              </w:rPr>
              <w:t xml:space="preserve"> miał za zadanie podgrzewanie wody cyrkulującej w magistralach ciepłowniczych w zakresie temperatur od 110</w:t>
            </w:r>
            <w:r w:rsidR="00E23498" w:rsidRPr="00DC0BD1">
              <w:rPr>
                <w:rFonts w:ascii="Arial" w:eastAsia="Calibri" w:hAnsi="Arial" w:cs="Arial"/>
                <w:color w:val="000000"/>
                <w:sz w:val="24"/>
                <w:szCs w:val="24"/>
                <w:vertAlign w:val="superscript"/>
              </w:rPr>
              <w:t>0</w:t>
            </w:r>
            <w:r w:rsidRPr="007A1628">
              <w:rPr>
                <w:rFonts w:ascii="Arial" w:eastAsia="Calibri" w:hAnsi="Arial" w:cs="Arial"/>
                <w:color w:val="000000"/>
                <w:sz w:val="24"/>
                <w:szCs w:val="24"/>
              </w:rPr>
              <w:t>C</w:t>
            </w:r>
            <w:r w:rsidR="00B26808">
              <w:rPr>
                <w:rFonts w:ascii="Arial" w:eastAsia="Calibri" w:hAnsi="Arial" w:cs="Arial"/>
                <w:color w:val="000000"/>
                <w:sz w:val="24"/>
                <w:szCs w:val="24"/>
              </w:rPr>
              <w:t xml:space="preserve"> </w:t>
            </w:r>
            <w:r w:rsidRPr="007A1628">
              <w:rPr>
                <w:rFonts w:ascii="Arial" w:eastAsia="Calibri" w:hAnsi="Arial" w:cs="Arial"/>
                <w:color w:val="000000"/>
                <w:sz w:val="24"/>
                <w:szCs w:val="24"/>
              </w:rPr>
              <w:t>do 155</w:t>
            </w:r>
            <w:r w:rsidR="00E23498" w:rsidRPr="00DC0BD1">
              <w:rPr>
                <w:rFonts w:ascii="Arial" w:eastAsia="Calibri" w:hAnsi="Arial" w:cs="Arial"/>
                <w:color w:val="000000"/>
                <w:sz w:val="24"/>
                <w:szCs w:val="24"/>
                <w:vertAlign w:val="superscript"/>
              </w:rPr>
              <w:t>0</w:t>
            </w:r>
            <w:r w:rsidRPr="007A1628">
              <w:rPr>
                <w:rFonts w:ascii="Arial" w:eastAsia="Calibri" w:hAnsi="Arial" w:cs="Arial"/>
                <w:color w:val="000000"/>
                <w:sz w:val="24"/>
                <w:szCs w:val="24"/>
              </w:rPr>
              <w:t>C. Podgrzewanie wody odbywać się będzie poprzez przepływ wody przez powierzchnie ogrzewalne kotł</w:t>
            </w:r>
            <w:r w:rsidR="00A652BC">
              <w:rPr>
                <w:rFonts w:ascii="Arial" w:eastAsia="Calibri" w:hAnsi="Arial" w:cs="Arial"/>
                <w:color w:val="000000"/>
                <w:sz w:val="24"/>
                <w:szCs w:val="24"/>
              </w:rPr>
              <w:t>a</w:t>
            </w:r>
            <w:r w:rsidRPr="007A1628">
              <w:rPr>
                <w:rFonts w:ascii="Arial" w:eastAsia="Calibri" w:hAnsi="Arial" w:cs="Arial"/>
                <w:color w:val="000000"/>
                <w:sz w:val="24"/>
                <w:szCs w:val="24"/>
              </w:rPr>
              <w:t>, wymuszony przy pomocy pomp przewałowych. Straty wody uzupełniane będ</w:t>
            </w:r>
            <w:r w:rsidR="00B26808">
              <w:rPr>
                <w:rFonts w:ascii="Arial" w:eastAsia="Calibri" w:hAnsi="Arial" w:cs="Arial"/>
                <w:color w:val="000000"/>
                <w:sz w:val="24"/>
                <w:szCs w:val="24"/>
              </w:rPr>
              <w:t>ą</w:t>
            </w:r>
            <w:r w:rsidRPr="007A1628">
              <w:rPr>
                <w:rFonts w:ascii="Arial" w:eastAsia="Calibri" w:hAnsi="Arial" w:cs="Arial"/>
                <w:color w:val="000000"/>
                <w:sz w:val="24"/>
                <w:szCs w:val="24"/>
              </w:rPr>
              <w:t xml:space="preserve"> poprzez podanie wody uzdatnionej na ssanie pomp sieciowych.</w:t>
            </w:r>
          </w:p>
          <w:p w14:paraId="6597D747" w14:textId="77777777" w:rsidR="007A1628" w:rsidRPr="007A1628" w:rsidRDefault="007A1628" w:rsidP="007A1628">
            <w:pPr>
              <w:tabs>
                <w:tab w:val="left" w:pos="-1013"/>
              </w:tabs>
              <w:spacing w:line="320" w:lineRule="exact"/>
              <w:ind w:left="66"/>
              <w:rPr>
                <w:rFonts w:ascii="Arial" w:eastAsia="Calibri" w:hAnsi="Arial" w:cs="Arial"/>
                <w:color w:val="000000"/>
                <w:sz w:val="24"/>
                <w:szCs w:val="24"/>
                <w:u w:val="single"/>
              </w:rPr>
            </w:pPr>
          </w:p>
          <w:p w14:paraId="63C8F355" w14:textId="77777777" w:rsidR="007A1628" w:rsidRPr="007A1628" w:rsidRDefault="007A1628" w:rsidP="007A1628">
            <w:pPr>
              <w:numPr>
                <w:ilvl w:val="0"/>
                <w:numId w:val="133"/>
              </w:numPr>
              <w:ind w:left="426"/>
              <w:contextualSpacing/>
              <w:rPr>
                <w:rFonts w:ascii="Arial" w:eastAsia="Times New Roman" w:hAnsi="Arial" w:cs="Arial"/>
                <w:color w:val="000000"/>
                <w:sz w:val="24"/>
                <w:szCs w:val="24"/>
                <w:u w:val="single"/>
                <w:lang w:eastAsia="pl-PL"/>
              </w:rPr>
            </w:pPr>
            <w:r w:rsidRPr="007A1628">
              <w:rPr>
                <w:rFonts w:ascii="Arial" w:eastAsia="Times New Roman" w:hAnsi="Arial" w:cs="Arial"/>
                <w:color w:val="000000"/>
                <w:sz w:val="24"/>
                <w:szCs w:val="24"/>
                <w:u w:val="single"/>
                <w:lang w:eastAsia="pl-PL"/>
              </w:rPr>
              <w:t>Nominalna moc cieplna eksploatowanych kotłów</w:t>
            </w:r>
          </w:p>
          <w:p w14:paraId="2F2BF6D2" w14:textId="77777777" w:rsidR="007A1628" w:rsidRPr="007A1628" w:rsidRDefault="007A1628" w:rsidP="007A1628">
            <w:pPr>
              <w:spacing w:line="320" w:lineRule="exact"/>
              <w:ind w:left="360"/>
              <w:rPr>
                <w:rFonts w:ascii="Arial" w:eastAsia="Calibri" w:hAnsi="Arial" w:cs="Arial"/>
                <w:bCs/>
                <w:iCs/>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402"/>
            </w:tblGrid>
            <w:tr w:rsidR="007A1628" w:rsidRPr="007A1628" w14:paraId="36C5441F" w14:textId="77777777" w:rsidTr="00DC0BD1">
              <w:trPr>
                <w:trHeight w:val="838"/>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8A231" w14:textId="77777777" w:rsidR="007A1628" w:rsidRPr="007A1628" w:rsidRDefault="007A1628" w:rsidP="00052416">
                  <w:pPr>
                    <w:framePr w:hSpace="141" w:wrap="around" w:vAnchor="text" w:hAnchor="margin" w:x="250" w:y="-3002"/>
                    <w:spacing w:after="0" w:line="320" w:lineRule="exact"/>
                    <w:suppressOverlap/>
                    <w:jc w:val="center"/>
                    <w:rPr>
                      <w:rFonts w:ascii="Arial" w:eastAsia="Calibri" w:hAnsi="Arial" w:cs="Arial"/>
                      <w:b/>
                      <w:bCs/>
                      <w:iCs/>
                      <w:color w:val="000000"/>
                      <w:sz w:val="20"/>
                      <w:szCs w:val="20"/>
                    </w:rPr>
                  </w:pPr>
                  <w:r w:rsidRPr="007A1628">
                    <w:rPr>
                      <w:rFonts w:ascii="Arial" w:eastAsia="Calibri" w:hAnsi="Arial" w:cs="Arial"/>
                      <w:b/>
                      <w:bCs/>
                      <w:iCs/>
                      <w:color w:val="000000"/>
                      <w:sz w:val="20"/>
                      <w:szCs w:val="20"/>
                    </w:rPr>
                    <w:t>Typ kotła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30BB8" w14:textId="77777777" w:rsidR="007A1628" w:rsidRPr="007A1628" w:rsidRDefault="007A1628" w:rsidP="00052416">
                  <w:pPr>
                    <w:framePr w:hSpace="141" w:wrap="around" w:vAnchor="text" w:hAnchor="margin" w:x="250" w:y="-3002"/>
                    <w:spacing w:after="0" w:line="320" w:lineRule="exact"/>
                    <w:suppressOverlap/>
                    <w:rPr>
                      <w:rFonts w:ascii="Arial" w:eastAsia="Calibri" w:hAnsi="Arial" w:cs="Arial"/>
                      <w:b/>
                      <w:bCs/>
                      <w:iCs/>
                      <w:color w:val="000000"/>
                      <w:sz w:val="20"/>
                      <w:szCs w:val="20"/>
                    </w:rPr>
                  </w:pPr>
                  <w:r w:rsidRPr="007A1628">
                    <w:rPr>
                      <w:rFonts w:ascii="Arial" w:eastAsia="Calibri" w:hAnsi="Arial" w:cs="Arial"/>
                      <w:b/>
                      <w:bCs/>
                      <w:iCs/>
                      <w:color w:val="000000"/>
                      <w:sz w:val="20"/>
                      <w:szCs w:val="20"/>
                    </w:rPr>
                    <w:t>Nominalna moc cieplna brutto</w:t>
                  </w:r>
                  <w:r w:rsidRPr="007A1628">
                    <w:rPr>
                      <w:rFonts w:ascii="Arial" w:eastAsia="Calibri" w:hAnsi="Arial" w:cs="Arial"/>
                      <w:b/>
                      <w:bCs/>
                      <w:iCs/>
                      <w:color w:val="000000"/>
                      <w:sz w:val="20"/>
                      <w:szCs w:val="20"/>
                      <w:vertAlign w:val="superscript"/>
                    </w:rPr>
                    <w:t>1</w:t>
                  </w:r>
                  <w:r w:rsidRPr="007A1628">
                    <w:rPr>
                      <w:rFonts w:ascii="Arial" w:eastAsia="Calibri" w:hAnsi="Arial" w:cs="Arial"/>
                      <w:b/>
                      <w:bCs/>
                      <w:iCs/>
                      <w:color w:val="000000"/>
                      <w:sz w:val="20"/>
                      <w:szCs w:val="20"/>
                    </w:rPr>
                    <w:t xml:space="preserve"> [MW</w:t>
                  </w:r>
                  <w:r w:rsidRPr="007A1628">
                    <w:rPr>
                      <w:rFonts w:ascii="Arial" w:eastAsia="Calibri" w:hAnsi="Arial" w:cs="Arial"/>
                      <w:b/>
                      <w:bCs/>
                      <w:iCs/>
                      <w:color w:val="000000"/>
                      <w:sz w:val="20"/>
                      <w:szCs w:val="20"/>
                      <w:vertAlign w:val="subscript"/>
                    </w:rPr>
                    <w:t>t</w:t>
                  </w:r>
                  <w:r w:rsidRPr="007A1628">
                    <w:rPr>
                      <w:rFonts w:ascii="Arial" w:eastAsia="Calibri" w:hAnsi="Arial" w:cs="Arial"/>
                      <w:b/>
                      <w:bCs/>
                      <w:iCs/>
                      <w:color w:val="000000"/>
                      <w:sz w:val="20"/>
                      <w:szCs w:val="20"/>
                    </w:rPr>
                    <w:t>]</w:t>
                  </w:r>
                </w:p>
              </w:tc>
            </w:tr>
            <w:tr w:rsidR="007A1628" w:rsidRPr="007A1628" w14:paraId="4C00A2F5" w14:textId="77777777" w:rsidTr="00681501">
              <w:trPr>
                <w:jc w:val="center"/>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14:paraId="48D32E88" w14:textId="77777777" w:rsidR="007A1628" w:rsidRPr="007A1628" w:rsidRDefault="007A1628" w:rsidP="00052416">
                  <w:pPr>
                    <w:framePr w:hSpace="141" w:wrap="around" w:vAnchor="text" w:hAnchor="margin" w:x="250" w:y="-3002"/>
                    <w:spacing w:after="0" w:line="320" w:lineRule="exact"/>
                    <w:suppressOverlap/>
                    <w:rPr>
                      <w:rFonts w:ascii="Arial" w:eastAsia="Calibri" w:hAnsi="Arial" w:cs="Arial"/>
                      <w:bCs/>
                      <w:iCs/>
                      <w:color w:val="000000"/>
                      <w:sz w:val="20"/>
                      <w:szCs w:val="20"/>
                      <w:lang w:val="en-US"/>
                    </w:rPr>
                  </w:pPr>
                  <w:proofErr w:type="spellStart"/>
                  <w:r w:rsidRPr="007A1628">
                    <w:rPr>
                      <w:rFonts w:ascii="Arial" w:eastAsia="Calibri" w:hAnsi="Arial" w:cs="Arial"/>
                      <w:bCs/>
                      <w:iCs/>
                      <w:color w:val="000000"/>
                      <w:sz w:val="20"/>
                      <w:szCs w:val="20"/>
                      <w:lang w:val="en-US"/>
                    </w:rPr>
                    <w:t>Kocioł</w:t>
                  </w:r>
                  <w:proofErr w:type="spellEnd"/>
                  <w:r w:rsidRPr="007A1628">
                    <w:rPr>
                      <w:rFonts w:ascii="Arial" w:eastAsia="Calibri" w:hAnsi="Arial" w:cs="Arial"/>
                      <w:bCs/>
                      <w:iCs/>
                      <w:color w:val="000000"/>
                      <w:sz w:val="20"/>
                      <w:szCs w:val="20"/>
                      <w:lang w:val="en-US"/>
                    </w:rPr>
                    <w:t xml:space="preserve"> </w:t>
                  </w:r>
                  <w:proofErr w:type="spellStart"/>
                  <w:r w:rsidRPr="007A1628">
                    <w:rPr>
                      <w:rFonts w:ascii="Arial" w:eastAsia="Calibri" w:hAnsi="Arial" w:cs="Arial"/>
                      <w:bCs/>
                      <w:iCs/>
                      <w:color w:val="000000"/>
                      <w:sz w:val="20"/>
                      <w:szCs w:val="20"/>
                      <w:lang w:val="en-US"/>
                    </w:rPr>
                    <w:t>fluidalny</w:t>
                  </w:r>
                  <w:proofErr w:type="spellEnd"/>
                  <w:r w:rsidRPr="007A1628">
                    <w:rPr>
                      <w:rFonts w:ascii="Arial" w:eastAsia="Calibri" w:hAnsi="Arial" w:cs="Arial"/>
                      <w:bCs/>
                      <w:iCs/>
                      <w:color w:val="000000"/>
                      <w:sz w:val="20"/>
                      <w:szCs w:val="20"/>
                      <w:lang w:val="en-US"/>
                    </w:rPr>
                    <w:t xml:space="preserve"> </w:t>
                  </w:r>
                  <w:r w:rsidRPr="007A1628">
                    <w:rPr>
                      <w:rFonts w:ascii="Arial" w:eastAsia="Calibri" w:hAnsi="Arial" w:cs="Arial"/>
                      <w:bCs/>
                      <w:iCs/>
                      <w:color w:val="000000"/>
                      <w:sz w:val="20"/>
                      <w:szCs w:val="20"/>
                    </w:rPr>
                    <w:t xml:space="preserve"> Foster Wheeler </w:t>
                  </w:r>
                  <w:r w:rsidRPr="007A1628">
                    <w:rPr>
                      <w:rFonts w:ascii="Arial" w:eastAsia="Calibri" w:hAnsi="Arial" w:cs="Arial"/>
                      <w:bCs/>
                      <w:iCs/>
                      <w:color w:val="000000"/>
                      <w:sz w:val="20"/>
                      <w:szCs w:val="20"/>
                      <w:lang w:val="en-US"/>
                    </w:rPr>
                    <w:t xml:space="preserve">CFB 483,3 (nr </w:t>
                  </w:r>
                  <w:proofErr w:type="spellStart"/>
                  <w:r w:rsidRPr="007A1628">
                    <w:rPr>
                      <w:rFonts w:ascii="Arial" w:eastAsia="Calibri" w:hAnsi="Arial" w:cs="Arial"/>
                      <w:bCs/>
                      <w:iCs/>
                      <w:color w:val="000000"/>
                      <w:sz w:val="20"/>
                      <w:szCs w:val="20"/>
                      <w:lang w:val="en-US"/>
                    </w:rPr>
                    <w:t>fabr</w:t>
                  </w:r>
                  <w:proofErr w:type="spellEnd"/>
                  <w:r w:rsidRPr="007A1628">
                    <w:rPr>
                      <w:rFonts w:ascii="Arial" w:eastAsia="Calibri" w:hAnsi="Arial" w:cs="Arial"/>
                      <w:bCs/>
                      <w:iCs/>
                      <w:color w:val="000000"/>
                      <w:sz w:val="20"/>
                      <w:szCs w:val="20"/>
                      <w:lang w:val="en-US"/>
                    </w:rPr>
                    <w:t>. 6235)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E601" w14:textId="77777777" w:rsidR="007A1628" w:rsidRPr="007A1628" w:rsidRDefault="007A1628" w:rsidP="00052416">
                  <w:pPr>
                    <w:framePr w:hSpace="141" w:wrap="around" w:vAnchor="text" w:hAnchor="margin" w:x="250" w:y="-3002"/>
                    <w:spacing w:after="0" w:line="320" w:lineRule="exact"/>
                    <w:suppressOverlap/>
                    <w:jc w:val="center"/>
                    <w:rPr>
                      <w:rFonts w:ascii="Arial" w:eastAsia="Calibri" w:hAnsi="Arial" w:cs="Arial"/>
                      <w:bCs/>
                      <w:iCs/>
                      <w:color w:val="000000"/>
                      <w:sz w:val="20"/>
                      <w:szCs w:val="20"/>
                    </w:rPr>
                  </w:pPr>
                  <w:r w:rsidRPr="007A1628">
                    <w:rPr>
                      <w:rFonts w:ascii="Arial" w:eastAsia="Calibri" w:hAnsi="Arial" w:cs="Arial"/>
                      <w:bCs/>
                      <w:iCs/>
                      <w:color w:val="000000"/>
                      <w:sz w:val="20"/>
                      <w:szCs w:val="20"/>
                    </w:rPr>
                    <w:t>378,0</w:t>
                  </w:r>
                </w:p>
              </w:tc>
            </w:tr>
            <w:tr w:rsidR="007A1628" w:rsidRPr="007A1628" w14:paraId="77B76AC7" w14:textId="77777777" w:rsidTr="00681501">
              <w:trPr>
                <w:jc w:val="center"/>
              </w:trPr>
              <w:tc>
                <w:tcPr>
                  <w:tcW w:w="5920" w:type="dxa"/>
                  <w:tcBorders>
                    <w:top w:val="single" w:sz="4" w:space="0" w:color="auto"/>
                    <w:left w:val="single" w:sz="4" w:space="0" w:color="auto"/>
                    <w:bottom w:val="single" w:sz="4" w:space="0" w:color="auto"/>
                    <w:right w:val="single" w:sz="4" w:space="0" w:color="auto"/>
                  </w:tcBorders>
                  <w:shd w:val="clear" w:color="auto" w:fill="auto"/>
                </w:tcPr>
                <w:p w14:paraId="4F786EBD" w14:textId="77777777" w:rsidR="007A1628" w:rsidRPr="007A1628" w:rsidRDefault="007A1628" w:rsidP="00052416">
                  <w:pPr>
                    <w:framePr w:hSpace="141" w:wrap="around" w:vAnchor="text" w:hAnchor="margin" w:x="250" w:y="-3002"/>
                    <w:spacing w:after="0" w:line="320" w:lineRule="exact"/>
                    <w:suppressOverlap/>
                    <w:rPr>
                      <w:rFonts w:ascii="Arial" w:eastAsia="Calibri" w:hAnsi="Arial" w:cs="Arial"/>
                      <w:bCs/>
                      <w:iCs/>
                      <w:color w:val="000000"/>
                      <w:sz w:val="20"/>
                      <w:szCs w:val="20"/>
                    </w:rPr>
                  </w:pPr>
                  <w:r w:rsidRPr="007A1628">
                    <w:rPr>
                      <w:rFonts w:ascii="Arial" w:eastAsia="Calibri" w:hAnsi="Arial" w:cs="Arial"/>
                      <w:bCs/>
                      <w:iCs/>
                      <w:color w:val="000000"/>
                      <w:sz w:val="20"/>
                      <w:szCs w:val="20"/>
                    </w:rPr>
                    <w:lastRenderedPageBreak/>
                    <w:t xml:space="preserve">Kotły olejowo-gazowe (nr </w:t>
                  </w:r>
                  <w:proofErr w:type="spellStart"/>
                  <w:r w:rsidRPr="007A1628">
                    <w:rPr>
                      <w:rFonts w:ascii="Arial" w:eastAsia="Calibri" w:hAnsi="Arial" w:cs="Arial"/>
                      <w:bCs/>
                      <w:iCs/>
                      <w:color w:val="000000"/>
                      <w:sz w:val="20"/>
                      <w:szCs w:val="20"/>
                    </w:rPr>
                    <w:t>fabr</w:t>
                  </w:r>
                  <w:proofErr w:type="spellEnd"/>
                  <w:r w:rsidRPr="007A1628">
                    <w:rPr>
                      <w:rFonts w:ascii="Arial" w:eastAsia="Calibri" w:hAnsi="Arial" w:cs="Arial"/>
                      <w:bCs/>
                      <w:iCs/>
                      <w:color w:val="000000"/>
                      <w:sz w:val="20"/>
                      <w:szCs w:val="20"/>
                    </w:rPr>
                    <w:t>. 142495, 142496, 142497)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3D2B6A" w14:textId="77777777" w:rsidR="007A1628" w:rsidRPr="007A1628" w:rsidRDefault="007A1628" w:rsidP="00052416">
                  <w:pPr>
                    <w:framePr w:hSpace="141" w:wrap="around" w:vAnchor="text" w:hAnchor="margin" w:x="250" w:y="-3002"/>
                    <w:spacing w:after="0" w:line="320" w:lineRule="exact"/>
                    <w:suppressOverlap/>
                    <w:jc w:val="center"/>
                    <w:rPr>
                      <w:rFonts w:ascii="Arial" w:eastAsia="Calibri" w:hAnsi="Arial" w:cs="Arial"/>
                      <w:bCs/>
                      <w:iCs/>
                      <w:color w:val="000000"/>
                      <w:sz w:val="20"/>
                      <w:szCs w:val="20"/>
                    </w:rPr>
                  </w:pPr>
                  <w:r w:rsidRPr="007A1628">
                    <w:rPr>
                      <w:rFonts w:ascii="Arial" w:eastAsia="Calibri" w:hAnsi="Arial" w:cs="Arial"/>
                      <w:bCs/>
                      <w:iCs/>
                      <w:color w:val="000000"/>
                      <w:sz w:val="20"/>
                      <w:szCs w:val="20"/>
                    </w:rPr>
                    <w:t>3 x 40,0</w:t>
                  </w:r>
                </w:p>
              </w:tc>
            </w:tr>
            <w:tr w:rsidR="007A1628" w:rsidRPr="007A1628" w14:paraId="09E3161D" w14:textId="77777777" w:rsidTr="00681501">
              <w:trPr>
                <w:jc w:val="center"/>
              </w:trPr>
              <w:tc>
                <w:tcPr>
                  <w:tcW w:w="5920" w:type="dxa"/>
                  <w:tcBorders>
                    <w:top w:val="single" w:sz="4" w:space="0" w:color="auto"/>
                    <w:left w:val="single" w:sz="4" w:space="0" w:color="auto"/>
                    <w:bottom w:val="single" w:sz="4" w:space="0" w:color="auto"/>
                    <w:right w:val="single" w:sz="4" w:space="0" w:color="auto"/>
                  </w:tcBorders>
                  <w:shd w:val="clear" w:color="auto" w:fill="auto"/>
                </w:tcPr>
                <w:p w14:paraId="52885C5D" w14:textId="77777777" w:rsidR="007A1628" w:rsidRPr="007A1628" w:rsidRDefault="007A1628" w:rsidP="00052416">
                  <w:pPr>
                    <w:framePr w:hSpace="141" w:wrap="around" w:vAnchor="text" w:hAnchor="margin" w:x="250" w:y="-3002"/>
                    <w:spacing w:after="0" w:line="320" w:lineRule="exact"/>
                    <w:suppressOverlap/>
                    <w:rPr>
                      <w:rFonts w:ascii="Arial" w:eastAsia="Calibri" w:hAnsi="Arial" w:cs="Arial"/>
                      <w:bCs/>
                      <w:iCs/>
                      <w:color w:val="000000"/>
                      <w:sz w:val="20"/>
                      <w:szCs w:val="20"/>
                    </w:rPr>
                  </w:pPr>
                  <w:r w:rsidRPr="007A1628">
                    <w:rPr>
                      <w:rFonts w:ascii="Arial" w:eastAsia="Calibri" w:hAnsi="Arial" w:cs="Arial"/>
                      <w:bCs/>
                      <w:iCs/>
                      <w:color w:val="000000"/>
                      <w:sz w:val="20"/>
                      <w:szCs w:val="20"/>
                    </w:rPr>
                    <w:t>Kocioł wodny gazowy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4C303A" w14:textId="77777777" w:rsidR="007A1628" w:rsidRPr="007A1628" w:rsidRDefault="007A1628" w:rsidP="00052416">
                  <w:pPr>
                    <w:framePr w:hSpace="141" w:wrap="around" w:vAnchor="text" w:hAnchor="margin" w:x="250" w:y="-3002"/>
                    <w:spacing w:after="0" w:line="320" w:lineRule="exact"/>
                    <w:suppressOverlap/>
                    <w:jc w:val="center"/>
                    <w:rPr>
                      <w:rFonts w:ascii="Arial" w:eastAsia="Calibri" w:hAnsi="Arial" w:cs="Arial"/>
                      <w:bCs/>
                      <w:iCs/>
                      <w:color w:val="000000"/>
                      <w:sz w:val="20"/>
                      <w:szCs w:val="20"/>
                    </w:rPr>
                  </w:pPr>
                  <w:r w:rsidRPr="007A1628">
                    <w:rPr>
                      <w:rFonts w:ascii="Arial" w:eastAsia="Calibri" w:hAnsi="Arial" w:cs="Arial"/>
                      <w:bCs/>
                      <w:iCs/>
                      <w:color w:val="000000"/>
                      <w:sz w:val="20"/>
                      <w:szCs w:val="20"/>
                    </w:rPr>
                    <w:t>150,5 *</w:t>
                  </w:r>
                </w:p>
              </w:tc>
            </w:tr>
            <w:tr w:rsidR="007A1628" w:rsidRPr="007A1628" w14:paraId="42E2E3C1" w14:textId="77777777" w:rsidTr="00681501">
              <w:trPr>
                <w:jc w:val="center"/>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14:paraId="67D3FF5E" w14:textId="77777777" w:rsidR="007A1628" w:rsidRPr="007A1628" w:rsidRDefault="007A1628" w:rsidP="00052416">
                  <w:pPr>
                    <w:framePr w:hSpace="141" w:wrap="around" w:vAnchor="text" w:hAnchor="margin" w:x="250" w:y="-3002"/>
                    <w:spacing w:after="0" w:line="320" w:lineRule="exact"/>
                    <w:suppressOverlap/>
                    <w:rPr>
                      <w:rFonts w:ascii="Arial" w:eastAsia="Calibri" w:hAnsi="Arial" w:cs="Arial"/>
                      <w:bCs/>
                      <w:iCs/>
                      <w:color w:val="000000"/>
                      <w:sz w:val="20"/>
                      <w:szCs w:val="20"/>
                    </w:rPr>
                  </w:pPr>
                  <w:r w:rsidRPr="007A1628">
                    <w:rPr>
                      <w:rFonts w:ascii="Arial" w:eastAsia="Calibri" w:hAnsi="Arial" w:cs="Arial"/>
                      <w:bCs/>
                      <w:iCs/>
                      <w:color w:val="000000"/>
                      <w:sz w:val="20"/>
                      <w:szCs w:val="20"/>
                    </w:rPr>
                    <w:t>Łącznie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AF8B920" w14:textId="77777777" w:rsidR="007A1628" w:rsidRPr="007A1628" w:rsidRDefault="007A1628" w:rsidP="00052416">
                  <w:pPr>
                    <w:framePr w:hSpace="141" w:wrap="around" w:vAnchor="text" w:hAnchor="margin" w:x="250" w:y="-3002"/>
                    <w:spacing w:after="0" w:line="320" w:lineRule="exact"/>
                    <w:suppressOverlap/>
                    <w:jc w:val="center"/>
                    <w:rPr>
                      <w:rFonts w:ascii="Arial" w:eastAsia="Calibri" w:hAnsi="Arial" w:cs="Arial"/>
                      <w:bCs/>
                      <w:iCs/>
                      <w:color w:val="000000"/>
                      <w:sz w:val="20"/>
                      <w:szCs w:val="20"/>
                    </w:rPr>
                  </w:pPr>
                  <w:r w:rsidRPr="007A1628">
                    <w:rPr>
                      <w:rFonts w:ascii="Arial" w:eastAsia="Calibri" w:hAnsi="Arial" w:cs="Arial"/>
                      <w:bCs/>
                      <w:iCs/>
                      <w:color w:val="000000"/>
                      <w:sz w:val="20"/>
                      <w:szCs w:val="20"/>
                    </w:rPr>
                    <w:t>648,5</w:t>
                  </w:r>
                </w:p>
              </w:tc>
            </w:tr>
          </w:tbl>
          <w:p w14:paraId="154848DE" w14:textId="77777777" w:rsidR="007A1628" w:rsidRPr="007A1628" w:rsidRDefault="007A1628" w:rsidP="00B607EE">
            <w:pPr>
              <w:spacing w:line="276" w:lineRule="auto"/>
              <w:rPr>
                <w:rFonts w:ascii="Arial" w:eastAsia="Calibri" w:hAnsi="Arial" w:cs="Arial"/>
                <w:bCs/>
                <w:iCs/>
                <w:color w:val="000000"/>
                <w:sz w:val="16"/>
                <w:szCs w:val="16"/>
              </w:rPr>
            </w:pPr>
            <w:r w:rsidRPr="007A1628">
              <w:rPr>
                <w:rFonts w:ascii="Arial" w:eastAsia="Calibri" w:hAnsi="Arial" w:cs="Arial"/>
                <w:bCs/>
                <w:iCs/>
                <w:color w:val="000000"/>
                <w:sz w:val="16"/>
                <w:szCs w:val="16"/>
                <w:vertAlign w:val="superscript"/>
              </w:rPr>
              <w:t>1</w:t>
            </w:r>
            <w:r w:rsidRPr="007A1628">
              <w:rPr>
                <w:rFonts w:ascii="Arial" w:eastAsia="Calibri" w:hAnsi="Arial" w:cs="Arial"/>
                <w:bCs/>
                <w:iCs/>
                <w:color w:val="000000"/>
                <w:sz w:val="16"/>
                <w:szCs w:val="16"/>
              </w:rPr>
              <w:t xml:space="preserve"> - strumień energii chemicznej zawartej w paliwie wprowadzanym do kotłów,</w:t>
            </w:r>
          </w:p>
          <w:p w14:paraId="112039C1" w14:textId="31B835C6" w:rsidR="007A1628" w:rsidRPr="007A1628" w:rsidRDefault="007A1628" w:rsidP="00B607EE">
            <w:pPr>
              <w:spacing w:line="276" w:lineRule="auto"/>
              <w:rPr>
                <w:rFonts w:ascii="Arial" w:eastAsia="Calibri" w:hAnsi="Arial" w:cs="Arial"/>
                <w:bCs/>
                <w:iCs/>
                <w:color w:val="000000"/>
                <w:sz w:val="16"/>
                <w:szCs w:val="16"/>
              </w:rPr>
            </w:pPr>
            <w:r w:rsidRPr="007A1628">
              <w:rPr>
                <w:rFonts w:ascii="Arial" w:eastAsia="Calibri" w:hAnsi="Arial" w:cs="Arial"/>
                <w:bCs/>
                <w:iCs/>
                <w:color w:val="000000"/>
                <w:sz w:val="16"/>
                <w:szCs w:val="16"/>
              </w:rPr>
              <w:t xml:space="preserve">* </w:t>
            </w:r>
            <w:bookmarkStart w:id="5" w:name="_Hlk177728680"/>
            <w:r w:rsidRPr="007A1628">
              <w:rPr>
                <w:rFonts w:ascii="Arial" w:eastAsia="Calibri" w:hAnsi="Arial" w:cs="Arial"/>
                <w:bCs/>
                <w:iCs/>
                <w:color w:val="000000"/>
                <w:sz w:val="16"/>
                <w:szCs w:val="16"/>
              </w:rPr>
              <w:t>Od czasu oddania do eksploatacji, przewidywany termin I</w:t>
            </w:r>
            <w:r w:rsidR="00114C14">
              <w:rPr>
                <w:rFonts w:ascii="Arial" w:eastAsia="Calibri" w:hAnsi="Arial" w:cs="Arial"/>
                <w:bCs/>
                <w:iCs/>
                <w:color w:val="000000"/>
                <w:sz w:val="16"/>
                <w:szCs w:val="16"/>
              </w:rPr>
              <w:t>I</w:t>
            </w:r>
            <w:r w:rsidRPr="007A1628">
              <w:rPr>
                <w:rFonts w:ascii="Arial" w:eastAsia="Calibri" w:hAnsi="Arial" w:cs="Arial"/>
                <w:bCs/>
                <w:iCs/>
                <w:color w:val="000000"/>
                <w:sz w:val="16"/>
                <w:szCs w:val="16"/>
              </w:rPr>
              <w:t xml:space="preserve"> </w:t>
            </w:r>
            <w:r w:rsidR="00114C14">
              <w:rPr>
                <w:rFonts w:ascii="Arial" w:eastAsia="Calibri" w:hAnsi="Arial" w:cs="Arial"/>
                <w:bCs/>
                <w:iCs/>
                <w:color w:val="000000"/>
                <w:sz w:val="16"/>
                <w:szCs w:val="16"/>
              </w:rPr>
              <w:t>półrocze</w:t>
            </w:r>
            <w:r w:rsidRPr="007A1628">
              <w:rPr>
                <w:rFonts w:ascii="Arial" w:eastAsia="Calibri" w:hAnsi="Arial" w:cs="Arial"/>
                <w:bCs/>
                <w:iCs/>
                <w:color w:val="000000"/>
                <w:sz w:val="16"/>
                <w:szCs w:val="16"/>
              </w:rPr>
              <w:t xml:space="preserve"> 202</w:t>
            </w:r>
            <w:r w:rsidR="00114C14">
              <w:rPr>
                <w:rFonts w:ascii="Arial" w:eastAsia="Calibri" w:hAnsi="Arial" w:cs="Arial"/>
                <w:bCs/>
                <w:iCs/>
                <w:color w:val="000000"/>
                <w:sz w:val="16"/>
                <w:szCs w:val="16"/>
              </w:rPr>
              <w:t>5</w:t>
            </w:r>
            <w:r w:rsidRPr="007A1628">
              <w:rPr>
                <w:rFonts w:ascii="Arial" w:eastAsia="Calibri" w:hAnsi="Arial" w:cs="Arial"/>
                <w:bCs/>
                <w:iCs/>
                <w:color w:val="000000"/>
                <w:sz w:val="16"/>
                <w:szCs w:val="16"/>
              </w:rPr>
              <w:t xml:space="preserve"> r.</w:t>
            </w:r>
            <w:bookmarkEnd w:id="5"/>
          </w:p>
          <w:p w14:paraId="1C545112" w14:textId="71C23D60" w:rsidR="007A1628" w:rsidRDefault="007A1628" w:rsidP="007A1628">
            <w:pPr>
              <w:tabs>
                <w:tab w:val="left" w:pos="-1013"/>
                <w:tab w:val="left" w:pos="2857"/>
              </w:tabs>
              <w:spacing w:after="160" w:line="320" w:lineRule="exact"/>
              <w:contextualSpacing/>
              <w:rPr>
                <w:rFonts w:ascii="Arial" w:eastAsia="Calibri" w:hAnsi="Arial" w:cs="Arial"/>
                <w:b/>
                <w:color w:val="000000"/>
                <w:sz w:val="24"/>
                <w:szCs w:val="24"/>
              </w:rPr>
            </w:pPr>
          </w:p>
          <w:p w14:paraId="5F8CDBEE" w14:textId="77777777" w:rsidR="00A91376" w:rsidRPr="00A91376" w:rsidRDefault="00A91376" w:rsidP="00A91376">
            <w:pPr>
              <w:numPr>
                <w:ilvl w:val="0"/>
                <w:numId w:val="133"/>
              </w:numPr>
              <w:ind w:left="426"/>
              <w:contextualSpacing/>
              <w:rPr>
                <w:rFonts w:ascii="Arial" w:eastAsia="Times New Roman" w:hAnsi="Arial" w:cs="Arial"/>
                <w:iCs/>
                <w:sz w:val="24"/>
                <w:szCs w:val="24"/>
                <w:lang w:eastAsia="pl-PL"/>
              </w:rPr>
            </w:pPr>
            <w:r w:rsidRPr="00A91376">
              <w:rPr>
                <w:rFonts w:ascii="Arial" w:eastAsia="Times New Roman" w:hAnsi="Arial" w:cs="Arial"/>
                <w:color w:val="000000"/>
                <w:sz w:val="24"/>
                <w:szCs w:val="24"/>
                <w:u w:val="single"/>
                <w:lang w:eastAsia="pl-PL"/>
              </w:rPr>
              <w:t>Parametry</w:t>
            </w:r>
            <w:r w:rsidRPr="00A91376">
              <w:rPr>
                <w:rFonts w:ascii="Arial" w:eastAsia="Times New Roman" w:hAnsi="Arial" w:cs="Arial"/>
                <w:iCs/>
                <w:sz w:val="24"/>
                <w:szCs w:val="24"/>
                <w:u w:val="single"/>
                <w:lang w:eastAsia="pl-PL"/>
              </w:rPr>
              <w:t xml:space="preserve"> techniczne kotła fluidalnego </w:t>
            </w:r>
            <w:r w:rsidRPr="00A91376">
              <w:rPr>
                <w:rFonts w:ascii="Arial" w:eastAsia="Times New Roman" w:hAnsi="Arial" w:cs="Arial"/>
                <w:sz w:val="24"/>
                <w:szCs w:val="24"/>
                <w:u w:val="single"/>
                <w:lang w:eastAsia="pl-PL"/>
              </w:rPr>
              <w:t xml:space="preserve">Foster Wheeler CFB – </w:t>
            </w:r>
            <w:r w:rsidRPr="00A91376">
              <w:rPr>
                <w:rFonts w:ascii="Arial" w:eastAsia="Times New Roman" w:hAnsi="Arial" w:cs="Arial"/>
                <w:iCs/>
                <w:sz w:val="24"/>
                <w:szCs w:val="24"/>
                <w:u w:val="single"/>
                <w:lang w:eastAsia="pl-PL"/>
              </w:rPr>
              <w:t>483,3</w:t>
            </w:r>
            <w:r w:rsidRPr="00A91376">
              <w:rPr>
                <w:rFonts w:ascii="Arial" w:eastAsia="Times New Roman" w:hAnsi="Arial" w:cs="Arial"/>
                <w:iCs/>
                <w:sz w:val="24"/>
                <w:szCs w:val="24"/>
                <w:lang w:eastAsia="pl-PL"/>
              </w:rPr>
              <w:t>:</w:t>
            </w:r>
          </w:p>
          <w:p w14:paraId="39DE1F84" w14:textId="77777777" w:rsidR="00A91376" w:rsidRPr="00A91376" w:rsidRDefault="00A91376" w:rsidP="00A91376">
            <w:pPr>
              <w:ind w:left="426"/>
              <w:contextualSpacing/>
              <w:rPr>
                <w:rFonts w:ascii="Arial" w:eastAsia="Times New Roman" w:hAnsi="Arial" w:cs="Arial"/>
                <w:iCs/>
                <w:sz w:val="21"/>
                <w:szCs w:val="21"/>
                <w:lang w:eastAsia="pl-PL"/>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4"/>
              <w:gridCol w:w="1841"/>
              <w:gridCol w:w="10"/>
              <w:gridCol w:w="2592"/>
            </w:tblGrid>
            <w:tr w:rsidR="00A91376" w:rsidRPr="00A91376" w14:paraId="38EF2CB5" w14:textId="77777777" w:rsidTr="0069590F">
              <w:trPr>
                <w:jc w:val="center"/>
              </w:trPr>
              <w:tc>
                <w:tcPr>
                  <w:tcW w:w="4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BCD91" w14:textId="77777777" w:rsidR="00A91376" w:rsidRPr="00A91376" w:rsidRDefault="00A91376" w:rsidP="00052416">
                  <w:pPr>
                    <w:framePr w:hSpace="141" w:wrap="around" w:vAnchor="text" w:hAnchor="margin" w:x="250" w:y="-3002"/>
                    <w:widowControl w:val="0"/>
                    <w:spacing w:after="120" w:line="360" w:lineRule="auto"/>
                    <w:suppressOverlap/>
                    <w:jc w:val="center"/>
                    <w:rPr>
                      <w:rFonts w:ascii="Arial" w:eastAsia="Times New Roman" w:hAnsi="Arial" w:cs="Arial"/>
                      <w:b/>
                      <w:sz w:val="21"/>
                      <w:szCs w:val="21"/>
                      <w:lang w:eastAsia="pl-PL"/>
                    </w:rPr>
                  </w:pPr>
                  <w:r w:rsidRPr="00A91376">
                    <w:rPr>
                      <w:rFonts w:ascii="Arial" w:eastAsia="Times New Roman" w:hAnsi="Arial" w:cs="Arial"/>
                      <w:b/>
                      <w:sz w:val="21"/>
                      <w:szCs w:val="21"/>
                      <w:lang w:eastAsia="pl-PL"/>
                    </w:rPr>
                    <w:t>Parametr</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9F982" w14:textId="77777777" w:rsidR="00A91376" w:rsidRPr="00A91376" w:rsidRDefault="00A91376" w:rsidP="00052416">
                  <w:pPr>
                    <w:framePr w:hSpace="141" w:wrap="around" w:vAnchor="text" w:hAnchor="margin" w:x="250" w:y="-3002"/>
                    <w:widowControl w:val="0"/>
                    <w:spacing w:after="120" w:line="360" w:lineRule="auto"/>
                    <w:suppressOverlap/>
                    <w:jc w:val="center"/>
                    <w:rPr>
                      <w:rFonts w:ascii="Arial" w:eastAsia="Times New Roman" w:hAnsi="Arial" w:cs="Arial"/>
                      <w:b/>
                      <w:sz w:val="21"/>
                      <w:szCs w:val="21"/>
                      <w:lang w:eastAsia="pl-PL"/>
                    </w:rPr>
                  </w:pPr>
                  <w:r w:rsidRPr="00A91376">
                    <w:rPr>
                      <w:rFonts w:ascii="Arial" w:eastAsia="Times New Roman" w:hAnsi="Arial" w:cs="Arial"/>
                      <w:b/>
                      <w:sz w:val="21"/>
                      <w:szCs w:val="21"/>
                      <w:lang w:eastAsia="pl-PL"/>
                    </w:rPr>
                    <w:t>Jednostka</w:t>
                  </w:r>
                </w:p>
              </w:tc>
              <w:tc>
                <w:tcPr>
                  <w:tcW w:w="26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5D528" w14:textId="77777777" w:rsidR="00A91376" w:rsidRPr="00A91376" w:rsidRDefault="00A91376" w:rsidP="00052416">
                  <w:pPr>
                    <w:framePr w:hSpace="141" w:wrap="around" w:vAnchor="text" w:hAnchor="margin" w:x="250" w:y="-3002"/>
                    <w:widowControl w:val="0"/>
                    <w:spacing w:after="120" w:line="360" w:lineRule="auto"/>
                    <w:suppressOverlap/>
                    <w:jc w:val="center"/>
                    <w:rPr>
                      <w:rFonts w:ascii="Arial" w:eastAsia="Times New Roman" w:hAnsi="Arial" w:cs="Arial"/>
                      <w:b/>
                      <w:sz w:val="21"/>
                      <w:szCs w:val="21"/>
                      <w:lang w:eastAsia="pl-PL"/>
                    </w:rPr>
                  </w:pPr>
                  <w:r w:rsidRPr="00A91376">
                    <w:rPr>
                      <w:rFonts w:ascii="Arial" w:eastAsia="Times New Roman" w:hAnsi="Arial" w:cs="Arial"/>
                      <w:b/>
                      <w:sz w:val="21"/>
                      <w:szCs w:val="21"/>
                      <w:lang w:eastAsia="pl-PL"/>
                    </w:rPr>
                    <w:t>Wartość</w:t>
                  </w:r>
                </w:p>
              </w:tc>
            </w:tr>
            <w:tr w:rsidR="00A91376" w:rsidRPr="00A91376" w14:paraId="3EE930E6" w14:textId="77777777" w:rsidTr="00681501">
              <w:trPr>
                <w:jc w:val="center"/>
              </w:trPr>
              <w:tc>
                <w:tcPr>
                  <w:tcW w:w="4734" w:type="dxa"/>
                  <w:tcBorders>
                    <w:top w:val="single" w:sz="4" w:space="0" w:color="auto"/>
                    <w:left w:val="single" w:sz="4" w:space="0" w:color="auto"/>
                    <w:bottom w:val="single" w:sz="4" w:space="0" w:color="auto"/>
                    <w:right w:val="single" w:sz="4" w:space="0" w:color="auto"/>
                  </w:tcBorders>
                  <w:hideMark/>
                </w:tcPr>
                <w:p w14:paraId="4A92F90A" w14:textId="77777777" w:rsidR="00A91376" w:rsidRPr="00A91376" w:rsidRDefault="00A91376" w:rsidP="00052416">
                  <w:pPr>
                    <w:framePr w:hSpace="141" w:wrap="around" w:vAnchor="text" w:hAnchor="margin" w:x="250" w:y="-3002"/>
                    <w:widowControl w:val="0"/>
                    <w:spacing w:after="0" w:line="360" w:lineRule="auto"/>
                    <w:ind w:right="70"/>
                    <w:suppressOverlap/>
                    <w:jc w:val="both"/>
                    <w:rPr>
                      <w:rFonts w:ascii="Arial" w:eastAsia="Times New Roman" w:hAnsi="Arial" w:cs="Arial"/>
                      <w:bCs/>
                      <w:sz w:val="21"/>
                      <w:szCs w:val="21"/>
                      <w:lang w:eastAsia="pl-PL"/>
                    </w:rPr>
                  </w:pPr>
                  <w:r w:rsidRPr="00A91376">
                    <w:rPr>
                      <w:rFonts w:ascii="Arial" w:eastAsia="Times New Roman" w:hAnsi="Arial" w:cs="Arial"/>
                      <w:bCs/>
                      <w:sz w:val="21"/>
                      <w:szCs w:val="21"/>
                      <w:lang w:eastAsia="pl-PL"/>
                    </w:rPr>
                    <w:t>Wydatek pary przegrzanej (nominalny)</w:t>
                  </w:r>
                </w:p>
              </w:tc>
              <w:tc>
                <w:tcPr>
                  <w:tcW w:w="1851" w:type="dxa"/>
                  <w:gridSpan w:val="2"/>
                  <w:tcBorders>
                    <w:top w:val="single" w:sz="4" w:space="0" w:color="auto"/>
                    <w:left w:val="single" w:sz="4" w:space="0" w:color="auto"/>
                    <w:bottom w:val="single" w:sz="4" w:space="0" w:color="auto"/>
                    <w:right w:val="single" w:sz="4" w:space="0" w:color="auto"/>
                  </w:tcBorders>
                  <w:hideMark/>
                </w:tcPr>
                <w:p w14:paraId="0368D3F2"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 xml:space="preserve">Mg/h  </w:t>
                  </w:r>
                </w:p>
              </w:tc>
              <w:tc>
                <w:tcPr>
                  <w:tcW w:w="2592" w:type="dxa"/>
                  <w:tcBorders>
                    <w:top w:val="single" w:sz="4" w:space="0" w:color="auto"/>
                    <w:left w:val="single" w:sz="4" w:space="0" w:color="auto"/>
                    <w:bottom w:val="single" w:sz="4" w:space="0" w:color="auto"/>
                    <w:right w:val="single" w:sz="4" w:space="0" w:color="auto"/>
                  </w:tcBorders>
                  <w:hideMark/>
                </w:tcPr>
                <w:p w14:paraId="6797A030"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483,3</w:t>
                  </w:r>
                </w:p>
              </w:tc>
            </w:tr>
            <w:tr w:rsidR="00A91376" w:rsidRPr="00A91376" w14:paraId="72994D56" w14:textId="77777777" w:rsidTr="00681501">
              <w:trPr>
                <w:jc w:val="center"/>
              </w:trPr>
              <w:tc>
                <w:tcPr>
                  <w:tcW w:w="4734" w:type="dxa"/>
                  <w:tcBorders>
                    <w:top w:val="single" w:sz="4" w:space="0" w:color="auto"/>
                    <w:left w:val="single" w:sz="4" w:space="0" w:color="auto"/>
                    <w:bottom w:val="single" w:sz="4" w:space="0" w:color="auto"/>
                    <w:right w:val="single" w:sz="4" w:space="0" w:color="auto"/>
                  </w:tcBorders>
                  <w:hideMark/>
                </w:tcPr>
                <w:p w14:paraId="1305AAC5" w14:textId="77777777" w:rsidR="00A91376" w:rsidRPr="00A91376" w:rsidRDefault="00A91376" w:rsidP="00052416">
                  <w:pPr>
                    <w:framePr w:hSpace="141" w:wrap="around" w:vAnchor="text" w:hAnchor="margin" w:x="250" w:y="-3002"/>
                    <w:widowControl w:val="0"/>
                    <w:spacing w:after="0" w:line="360" w:lineRule="auto"/>
                    <w:ind w:right="70"/>
                    <w:suppressOverlap/>
                    <w:jc w:val="both"/>
                    <w:rPr>
                      <w:rFonts w:ascii="Arial" w:eastAsia="Times New Roman" w:hAnsi="Arial" w:cs="Arial"/>
                      <w:bCs/>
                      <w:sz w:val="21"/>
                      <w:szCs w:val="21"/>
                      <w:lang w:eastAsia="pl-PL"/>
                    </w:rPr>
                  </w:pPr>
                  <w:r w:rsidRPr="00A91376">
                    <w:rPr>
                      <w:rFonts w:ascii="Arial" w:eastAsia="Times New Roman" w:hAnsi="Arial" w:cs="Arial"/>
                      <w:bCs/>
                      <w:sz w:val="21"/>
                      <w:szCs w:val="21"/>
                      <w:lang w:eastAsia="pl-PL"/>
                    </w:rPr>
                    <w:t>Ciśnienie robocze</w:t>
                  </w:r>
                </w:p>
              </w:tc>
              <w:tc>
                <w:tcPr>
                  <w:tcW w:w="1851" w:type="dxa"/>
                  <w:gridSpan w:val="2"/>
                  <w:tcBorders>
                    <w:top w:val="single" w:sz="4" w:space="0" w:color="auto"/>
                    <w:left w:val="single" w:sz="4" w:space="0" w:color="auto"/>
                    <w:bottom w:val="single" w:sz="4" w:space="0" w:color="auto"/>
                    <w:right w:val="single" w:sz="4" w:space="0" w:color="auto"/>
                  </w:tcBorders>
                  <w:hideMark/>
                </w:tcPr>
                <w:p w14:paraId="5B74F86B"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proofErr w:type="spellStart"/>
                  <w:r w:rsidRPr="00A91376">
                    <w:rPr>
                      <w:rFonts w:ascii="Arial" w:eastAsia="Times New Roman" w:hAnsi="Arial" w:cs="Arial"/>
                      <w:bCs/>
                      <w:sz w:val="21"/>
                      <w:szCs w:val="21"/>
                      <w:lang w:eastAsia="pl-PL"/>
                    </w:rPr>
                    <w:t>MPa</w:t>
                  </w:r>
                  <w:proofErr w:type="spellEnd"/>
                </w:p>
              </w:tc>
              <w:tc>
                <w:tcPr>
                  <w:tcW w:w="2592" w:type="dxa"/>
                  <w:tcBorders>
                    <w:top w:val="single" w:sz="4" w:space="0" w:color="auto"/>
                    <w:left w:val="single" w:sz="4" w:space="0" w:color="auto"/>
                    <w:bottom w:val="single" w:sz="4" w:space="0" w:color="auto"/>
                    <w:right w:val="single" w:sz="4" w:space="0" w:color="auto"/>
                  </w:tcBorders>
                  <w:hideMark/>
                </w:tcPr>
                <w:p w14:paraId="316B0B32"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13,8</w:t>
                  </w:r>
                </w:p>
              </w:tc>
            </w:tr>
            <w:tr w:rsidR="00A91376" w:rsidRPr="00A91376" w14:paraId="716280AC" w14:textId="77777777" w:rsidTr="00681501">
              <w:trPr>
                <w:jc w:val="center"/>
              </w:trPr>
              <w:tc>
                <w:tcPr>
                  <w:tcW w:w="4734" w:type="dxa"/>
                  <w:tcBorders>
                    <w:top w:val="single" w:sz="4" w:space="0" w:color="auto"/>
                    <w:left w:val="single" w:sz="4" w:space="0" w:color="auto"/>
                    <w:bottom w:val="single" w:sz="4" w:space="0" w:color="auto"/>
                    <w:right w:val="single" w:sz="4" w:space="0" w:color="auto"/>
                  </w:tcBorders>
                  <w:hideMark/>
                </w:tcPr>
                <w:p w14:paraId="7E38C3B7" w14:textId="77777777" w:rsidR="00A91376" w:rsidRPr="00A91376" w:rsidRDefault="00A91376" w:rsidP="00052416">
                  <w:pPr>
                    <w:framePr w:hSpace="141" w:wrap="around" w:vAnchor="text" w:hAnchor="margin" w:x="250" w:y="-3002"/>
                    <w:widowControl w:val="0"/>
                    <w:spacing w:after="0" w:line="360" w:lineRule="auto"/>
                    <w:ind w:right="70"/>
                    <w:suppressOverlap/>
                    <w:jc w:val="both"/>
                    <w:rPr>
                      <w:rFonts w:ascii="Arial" w:eastAsia="Times New Roman" w:hAnsi="Arial" w:cs="Arial"/>
                      <w:bCs/>
                      <w:sz w:val="21"/>
                      <w:szCs w:val="21"/>
                      <w:lang w:eastAsia="pl-PL"/>
                    </w:rPr>
                  </w:pPr>
                  <w:r w:rsidRPr="00A91376">
                    <w:rPr>
                      <w:rFonts w:ascii="Arial" w:eastAsia="Times New Roman" w:hAnsi="Arial" w:cs="Arial"/>
                      <w:bCs/>
                      <w:sz w:val="21"/>
                      <w:szCs w:val="21"/>
                      <w:lang w:eastAsia="pl-PL"/>
                    </w:rPr>
                    <w:t>Temperatura pary wylotowej</w:t>
                  </w:r>
                </w:p>
              </w:tc>
              <w:tc>
                <w:tcPr>
                  <w:tcW w:w="1851" w:type="dxa"/>
                  <w:gridSpan w:val="2"/>
                  <w:tcBorders>
                    <w:top w:val="single" w:sz="4" w:space="0" w:color="auto"/>
                    <w:left w:val="single" w:sz="4" w:space="0" w:color="auto"/>
                    <w:bottom w:val="single" w:sz="4" w:space="0" w:color="auto"/>
                    <w:right w:val="single" w:sz="4" w:space="0" w:color="auto"/>
                  </w:tcBorders>
                  <w:hideMark/>
                </w:tcPr>
                <w:p w14:paraId="62B93DD6"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ºC</w:t>
                  </w:r>
                </w:p>
              </w:tc>
              <w:tc>
                <w:tcPr>
                  <w:tcW w:w="2592" w:type="dxa"/>
                  <w:tcBorders>
                    <w:top w:val="single" w:sz="4" w:space="0" w:color="auto"/>
                    <w:left w:val="single" w:sz="4" w:space="0" w:color="auto"/>
                    <w:bottom w:val="single" w:sz="4" w:space="0" w:color="auto"/>
                    <w:right w:val="single" w:sz="4" w:space="0" w:color="auto"/>
                  </w:tcBorders>
                  <w:hideMark/>
                </w:tcPr>
                <w:p w14:paraId="77862C68"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540</w:t>
                  </w:r>
                </w:p>
              </w:tc>
            </w:tr>
            <w:tr w:rsidR="00A91376" w:rsidRPr="00A91376" w14:paraId="2B30D508" w14:textId="77777777" w:rsidTr="00681501">
              <w:trPr>
                <w:jc w:val="center"/>
              </w:trPr>
              <w:tc>
                <w:tcPr>
                  <w:tcW w:w="4734" w:type="dxa"/>
                  <w:tcBorders>
                    <w:top w:val="single" w:sz="4" w:space="0" w:color="auto"/>
                    <w:left w:val="single" w:sz="4" w:space="0" w:color="auto"/>
                    <w:bottom w:val="single" w:sz="4" w:space="0" w:color="auto"/>
                    <w:right w:val="single" w:sz="4" w:space="0" w:color="auto"/>
                  </w:tcBorders>
                  <w:hideMark/>
                </w:tcPr>
                <w:p w14:paraId="6AEF4017" w14:textId="77777777" w:rsidR="00A91376" w:rsidRPr="00A91376" w:rsidRDefault="00A91376" w:rsidP="00052416">
                  <w:pPr>
                    <w:framePr w:hSpace="141" w:wrap="around" w:vAnchor="text" w:hAnchor="margin" w:x="250" w:y="-3002"/>
                    <w:widowControl w:val="0"/>
                    <w:spacing w:after="0" w:line="360" w:lineRule="auto"/>
                    <w:ind w:right="70"/>
                    <w:suppressOverlap/>
                    <w:jc w:val="both"/>
                    <w:rPr>
                      <w:rFonts w:ascii="Arial" w:eastAsia="Times New Roman" w:hAnsi="Arial" w:cs="Arial"/>
                      <w:bCs/>
                      <w:sz w:val="21"/>
                      <w:szCs w:val="21"/>
                      <w:lang w:eastAsia="pl-PL"/>
                    </w:rPr>
                  </w:pPr>
                  <w:r w:rsidRPr="00A91376">
                    <w:rPr>
                      <w:rFonts w:ascii="Arial" w:eastAsia="Times New Roman" w:hAnsi="Arial" w:cs="Arial"/>
                      <w:bCs/>
                      <w:sz w:val="21"/>
                      <w:szCs w:val="21"/>
                      <w:lang w:eastAsia="pl-PL"/>
                    </w:rPr>
                    <w:t>Temperatura wody zasilającej</w:t>
                  </w:r>
                </w:p>
              </w:tc>
              <w:tc>
                <w:tcPr>
                  <w:tcW w:w="1851" w:type="dxa"/>
                  <w:gridSpan w:val="2"/>
                  <w:tcBorders>
                    <w:top w:val="single" w:sz="4" w:space="0" w:color="auto"/>
                    <w:left w:val="single" w:sz="4" w:space="0" w:color="auto"/>
                    <w:bottom w:val="single" w:sz="4" w:space="0" w:color="auto"/>
                    <w:right w:val="single" w:sz="4" w:space="0" w:color="auto"/>
                  </w:tcBorders>
                  <w:hideMark/>
                </w:tcPr>
                <w:p w14:paraId="777AAB10"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ºC</w:t>
                  </w:r>
                </w:p>
              </w:tc>
              <w:tc>
                <w:tcPr>
                  <w:tcW w:w="2592" w:type="dxa"/>
                  <w:tcBorders>
                    <w:top w:val="single" w:sz="4" w:space="0" w:color="auto"/>
                    <w:left w:val="single" w:sz="4" w:space="0" w:color="auto"/>
                    <w:bottom w:val="single" w:sz="4" w:space="0" w:color="auto"/>
                    <w:right w:val="single" w:sz="4" w:space="0" w:color="auto"/>
                  </w:tcBorders>
                  <w:hideMark/>
                </w:tcPr>
                <w:p w14:paraId="380176A1"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220</w:t>
                  </w:r>
                </w:p>
              </w:tc>
            </w:tr>
            <w:tr w:rsidR="00A91376" w:rsidRPr="00A91376" w14:paraId="7B19B309" w14:textId="77777777" w:rsidTr="00681501">
              <w:trPr>
                <w:jc w:val="center"/>
              </w:trPr>
              <w:tc>
                <w:tcPr>
                  <w:tcW w:w="4734" w:type="dxa"/>
                  <w:tcBorders>
                    <w:top w:val="single" w:sz="4" w:space="0" w:color="auto"/>
                    <w:left w:val="single" w:sz="4" w:space="0" w:color="auto"/>
                    <w:bottom w:val="single" w:sz="4" w:space="0" w:color="auto"/>
                    <w:right w:val="single" w:sz="4" w:space="0" w:color="auto"/>
                  </w:tcBorders>
                  <w:hideMark/>
                </w:tcPr>
                <w:p w14:paraId="0B6965E2" w14:textId="77777777" w:rsidR="00A91376" w:rsidRPr="00A91376" w:rsidRDefault="00A91376" w:rsidP="00052416">
                  <w:pPr>
                    <w:framePr w:hSpace="141" w:wrap="around" w:vAnchor="text" w:hAnchor="margin" w:x="250" w:y="-3002"/>
                    <w:widowControl w:val="0"/>
                    <w:spacing w:after="0" w:line="360" w:lineRule="auto"/>
                    <w:ind w:right="70"/>
                    <w:suppressOverlap/>
                    <w:jc w:val="both"/>
                    <w:rPr>
                      <w:rFonts w:ascii="Arial" w:eastAsia="Times New Roman" w:hAnsi="Arial" w:cs="Arial"/>
                      <w:bCs/>
                      <w:sz w:val="21"/>
                      <w:szCs w:val="21"/>
                      <w:lang w:eastAsia="pl-PL"/>
                    </w:rPr>
                  </w:pPr>
                  <w:r w:rsidRPr="00A91376">
                    <w:rPr>
                      <w:rFonts w:ascii="Arial" w:eastAsia="Times New Roman" w:hAnsi="Arial" w:cs="Arial"/>
                      <w:bCs/>
                      <w:sz w:val="21"/>
                      <w:szCs w:val="21"/>
                      <w:lang w:eastAsia="pl-PL"/>
                    </w:rPr>
                    <w:t>Nominalne zużycie paliwa</w:t>
                  </w:r>
                </w:p>
              </w:tc>
              <w:tc>
                <w:tcPr>
                  <w:tcW w:w="1851" w:type="dxa"/>
                  <w:gridSpan w:val="2"/>
                  <w:tcBorders>
                    <w:top w:val="single" w:sz="4" w:space="0" w:color="auto"/>
                    <w:left w:val="single" w:sz="4" w:space="0" w:color="auto"/>
                    <w:bottom w:val="single" w:sz="4" w:space="0" w:color="auto"/>
                    <w:right w:val="single" w:sz="4" w:space="0" w:color="auto"/>
                  </w:tcBorders>
                  <w:hideMark/>
                </w:tcPr>
                <w:p w14:paraId="657637A3"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Mg/h</w:t>
                  </w:r>
                </w:p>
              </w:tc>
              <w:tc>
                <w:tcPr>
                  <w:tcW w:w="2592" w:type="dxa"/>
                  <w:tcBorders>
                    <w:top w:val="single" w:sz="4" w:space="0" w:color="auto"/>
                    <w:left w:val="single" w:sz="4" w:space="0" w:color="auto"/>
                    <w:bottom w:val="single" w:sz="4" w:space="0" w:color="auto"/>
                    <w:right w:val="single" w:sz="4" w:space="0" w:color="auto"/>
                  </w:tcBorders>
                  <w:hideMark/>
                </w:tcPr>
                <w:p w14:paraId="03414C53"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71,2</w:t>
                  </w:r>
                </w:p>
              </w:tc>
            </w:tr>
            <w:tr w:rsidR="00A91376" w:rsidRPr="00A91376" w14:paraId="2C3D9879" w14:textId="77777777" w:rsidTr="00681501">
              <w:trPr>
                <w:jc w:val="center"/>
              </w:trPr>
              <w:tc>
                <w:tcPr>
                  <w:tcW w:w="4734" w:type="dxa"/>
                  <w:tcBorders>
                    <w:top w:val="single" w:sz="4" w:space="0" w:color="auto"/>
                    <w:left w:val="single" w:sz="4" w:space="0" w:color="auto"/>
                    <w:bottom w:val="single" w:sz="4" w:space="0" w:color="auto"/>
                    <w:right w:val="single" w:sz="4" w:space="0" w:color="auto"/>
                  </w:tcBorders>
                  <w:hideMark/>
                </w:tcPr>
                <w:p w14:paraId="23F66AE4" w14:textId="77777777" w:rsidR="00A91376" w:rsidRPr="00A91376" w:rsidRDefault="00A91376" w:rsidP="00052416">
                  <w:pPr>
                    <w:framePr w:hSpace="141" w:wrap="around" w:vAnchor="text" w:hAnchor="margin" w:x="250" w:y="-3002"/>
                    <w:widowControl w:val="0"/>
                    <w:spacing w:after="0" w:line="360" w:lineRule="auto"/>
                    <w:ind w:right="70"/>
                    <w:suppressOverlap/>
                    <w:jc w:val="both"/>
                    <w:rPr>
                      <w:rFonts w:ascii="Arial" w:eastAsia="Times New Roman" w:hAnsi="Arial" w:cs="Arial"/>
                      <w:bCs/>
                      <w:sz w:val="21"/>
                      <w:szCs w:val="21"/>
                      <w:lang w:eastAsia="pl-PL"/>
                    </w:rPr>
                  </w:pPr>
                  <w:r w:rsidRPr="00A91376">
                    <w:rPr>
                      <w:rFonts w:ascii="Arial" w:eastAsia="Times New Roman" w:hAnsi="Arial" w:cs="Arial"/>
                      <w:bCs/>
                      <w:sz w:val="21"/>
                      <w:szCs w:val="21"/>
                      <w:lang w:eastAsia="pl-PL"/>
                    </w:rPr>
                    <w:t>Sprawność kotła brutto</w:t>
                  </w:r>
                </w:p>
              </w:tc>
              <w:tc>
                <w:tcPr>
                  <w:tcW w:w="1851" w:type="dxa"/>
                  <w:gridSpan w:val="2"/>
                  <w:tcBorders>
                    <w:top w:val="single" w:sz="4" w:space="0" w:color="auto"/>
                    <w:left w:val="single" w:sz="4" w:space="0" w:color="auto"/>
                    <w:bottom w:val="single" w:sz="4" w:space="0" w:color="auto"/>
                    <w:right w:val="single" w:sz="4" w:space="0" w:color="auto"/>
                  </w:tcBorders>
                  <w:hideMark/>
                </w:tcPr>
                <w:p w14:paraId="3F6F78BB"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w:t>
                  </w:r>
                </w:p>
              </w:tc>
              <w:tc>
                <w:tcPr>
                  <w:tcW w:w="2592" w:type="dxa"/>
                  <w:tcBorders>
                    <w:top w:val="single" w:sz="4" w:space="0" w:color="auto"/>
                    <w:left w:val="single" w:sz="4" w:space="0" w:color="auto"/>
                    <w:bottom w:val="single" w:sz="4" w:space="0" w:color="auto"/>
                    <w:right w:val="single" w:sz="4" w:space="0" w:color="auto"/>
                  </w:tcBorders>
                  <w:hideMark/>
                </w:tcPr>
                <w:p w14:paraId="327777D9" w14:textId="77777777" w:rsidR="00A91376" w:rsidRPr="00A91376" w:rsidRDefault="00A91376" w:rsidP="00052416">
                  <w:pPr>
                    <w:framePr w:hSpace="141" w:wrap="around" w:vAnchor="text" w:hAnchor="margin" w:x="250" w:y="-3002"/>
                    <w:widowControl w:val="0"/>
                    <w:spacing w:after="0" w:line="360" w:lineRule="auto"/>
                    <w:ind w:right="70"/>
                    <w:suppressOverlap/>
                    <w:jc w:val="center"/>
                    <w:rPr>
                      <w:rFonts w:ascii="Arial" w:eastAsia="Times New Roman" w:hAnsi="Arial" w:cs="Arial"/>
                      <w:bCs/>
                      <w:sz w:val="21"/>
                      <w:szCs w:val="21"/>
                      <w:lang w:eastAsia="pl-PL"/>
                    </w:rPr>
                  </w:pPr>
                  <w:r w:rsidRPr="00A91376">
                    <w:rPr>
                      <w:rFonts w:ascii="Arial" w:eastAsia="Times New Roman" w:hAnsi="Arial" w:cs="Arial"/>
                      <w:bCs/>
                      <w:sz w:val="21"/>
                      <w:szCs w:val="21"/>
                      <w:lang w:eastAsia="pl-PL"/>
                    </w:rPr>
                    <w:t>93</w:t>
                  </w:r>
                </w:p>
              </w:tc>
            </w:tr>
          </w:tbl>
          <w:p w14:paraId="7ECC7027" w14:textId="77777777" w:rsidR="00A91376" w:rsidRPr="00A91376" w:rsidRDefault="00A91376" w:rsidP="00A91376">
            <w:pPr>
              <w:tabs>
                <w:tab w:val="left" w:pos="-1013"/>
                <w:tab w:val="left" w:pos="2857"/>
              </w:tabs>
              <w:spacing w:after="160" w:line="320" w:lineRule="exact"/>
              <w:contextualSpacing/>
              <w:rPr>
                <w:rFonts w:ascii="Arial" w:eastAsia="Calibri" w:hAnsi="Arial" w:cs="Arial"/>
                <w:b/>
                <w:color w:val="000000"/>
                <w:sz w:val="24"/>
                <w:szCs w:val="24"/>
              </w:rPr>
            </w:pPr>
            <w:r w:rsidRPr="00A91376">
              <w:rPr>
                <w:rFonts w:ascii="Arial" w:eastAsia="Calibri" w:hAnsi="Arial" w:cs="Arial"/>
                <w:b/>
                <w:color w:val="000000"/>
                <w:sz w:val="24"/>
                <w:szCs w:val="24"/>
              </w:rPr>
              <w:tab/>
            </w:r>
          </w:p>
          <w:p w14:paraId="03F78D2B" w14:textId="77777777" w:rsidR="00A91376" w:rsidRPr="00A91376" w:rsidRDefault="00A91376" w:rsidP="00A91376">
            <w:pPr>
              <w:numPr>
                <w:ilvl w:val="0"/>
                <w:numId w:val="133"/>
              </w:numPr>
              <w:ind w:left="426"/>
              <w:contextualSpacing/>
              <w:rPr>
                <w:rFonts w:ascii="Arial" w:eastAsia="Times New Roman" w:hAnsi="Arial" w:cs="Arial"/>
                <w:color w:val="000000"/>
                <w:sz w:val="24"/>
                <w:szCs w:val="24"/>
                <w:u w:val="single"/>
                <w:lang w:eastAsia="pl-PL"/>
              </w:rPr>
            </w:pPr>
            <w:r w:rsidRPr="00A91376">
              <w:rPr>
                <w:rFonts w:ascii="Arial" w:eastAsia="Times New Roman" w:hAnsi="Arial" w:cs="Arial"/>
                <w:color w:val="000000"/>
                <w:sz w:val="24"/>
                <w:szCs w:val="24"/>
                <w:u w:val="single"/>
                <w:lang w:eastAsia="pl-PL"/>
              </w:rPr>
              <w:t>Parametry techniczne 3 kotłów olejowo-gazowych KGO:</w:t>
            </w:r>
          </w:p>
          <w:p w14:paraId="4AEF6DFB" w14:textId="77777777" w:rsidR="00A91376" w:rsidRPr="00A91376" w:rsidRDefault="00A91376" w:rsidP="00A91376">
            <w:pPr>
              <w:tabs>
                <w:tab w:val="left" w:pos="-1013"/>
                <w:tab w:val="left" w:pos="2857"/>
              </w:tabs>
              <w:spacing w:after="160" w:line="320" w:lineRule="exact"/>
              <w:contextualSpacing/>
              <w:rPr>
                <w:rFonts w:ascii="Arial" w:eastAsia="Calibri" w:hAnsi="Arial" w:cs="Arial"/>
                <w:b/>
                <w:color w:val="000000"/>
                <w:sz w:val="24"/>
                <w:szCs w:val="24"/>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2"/>
              <w:gridCol w:w="1559"/>
              <w:gridCol w:w="1959"/>
            </w:tblGrid>
            <w:tr w:rsidR="00A91376" w:rsidRPr="00A91376" w14:paraId="416E8A56" w14:textId="77777777" w:rsidTr="00681501">
              <w:trPr>
                <w:jc w:val="center"/>
              </w:trPr>
              <w:tc>
                <w:tcPr>
                  <w:tcW w:w="5652" w:type="dxa"/>
                  <w:tcBorders>
                    <w:top w:val="single" w:sz="4" w:space="0" w:color="auto"/>
                    <w:left w:val="single" w:sz="4" w:space="0" w:color="auto"/>
                    <w:bottom w:val="single" w:sz="4" w:space="0" w:color="auto"/>
                    <w:right w:val="single" w:sz="4" w:space="0" w:color="auto"/>
                  </w:tcBorders>
                  <w:shd w:val="clear" w:color="auto" w:fill="D9D9D9"/>
                  <w:vAlign w:val="center"/>
                </w:tcPr>
                <w:p w14:paraId="5E5B1B56" w14:textId="77777777" w:rsidR="00A91376" w:rsidRPr="00A91376" w:rsidRDefault="00A91376" w:rsidP="00052416">
                  <w:pPr>
                    <w:framePr w:hSpace="141" w:wrap="around" w:vAnchor="text" w:hAnchor="margin" w:x="250" w:y="-3002"/>
                    <w:spacing w:after="120" w:line="276" w:lineRule="auto"/>
                    <w:suppressOverlap/>
                    <w:jc w:val="center"/>
                    <w:rPr>
                      <w:rFonts w:ascii="Arial" w:eastAsia="Calibri" w:hAnsi="Arial" w:cs="Arial"/>
                      <w:b/>
                      <w:sz w:val="21"/>
                      <w:szCs w:val="21"/>
                    </w:rPr>
                  </w:pPr>
                  <w:r w:rsidRPr="00A91376">
                    <w:rPr>
                      <w:rFonts w:ascii="Arial" w:eastAsia="Calibri" w:hAnsi="Arial" w:cs="Arial"/>
                      <w:b/>
                      <w:sz w:val="21"/>
                      <w:szCs w:val="21"/>
                    </w:rPr>
                    <w:t>Parametr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49452" w14:textId="77777777" w:rsidR="00A91376" w:rsidRPr="00A91376" w:rsidRDefault="00A91376" w:rsidP="00052416">
                  <w:pPr>
                    <w:framePr w:hSpace="141" w:wrap="around" w:vAnchor="text" w:hAnchor="margin" w:x="250" w:y="-3002"/>
                    <w:spacing w:after="120" w:line="276" w:lineRule="auto"/>
                    <w:suppressOverlap/>
                    <w:jc w:val="center"/>
                    <w:rPr>
                      <w:rFonts w:ascii="Arial" w:eastAsia="Calibri" w:hAnsi="Arial" w:cs="Arial"/>
                      <w:b/>
                      <w:sz w:val="21"/>
                      <w:szCs w:val="21"/>
                    </w:rPr>
                  </w:pPr>
                  <w:r w:rsidRPr="00A91376">
                    <w:rPr>
                      <w:rFonts w:ascii="Arial" w:eastAsia="Calibri" w:hAnsi="Arial" w:cs="Arial"/>
                      <w:b/>
                      <w:sz w:val="21"/>
                      <w:szCs w:val="21"/>
                    </w:rPr>
                    <w:t>Jednostka</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center"/>
                </w:tcPr>
                <w:p w14:paraId="442B0513" w14:textId="77777777" w:rsidR="00A91376" w:rsidRPr="00A91376" w:rsidRDefault="00A91376" w:rsidP="00052416">
                  <w:pPr>
                    <w:framePr w:hSpace="141" w:wrap="around" w:vAnchor="text" w:hAnchor="margin" w:x="250" w:y="-3002"/>
                    <w:spacing w:after="120" w:line="276" w:lineRule="auto"/>
                    <w:suppressOverlap/>
                    <w:jc w:val="center"/>
                    <w:rPr>
                      <w:rFonts w:ascii="Arial" w:eastAsia="Calibri" w:hAnsi="Arial" w:cs="Arial"/>
                      <w:b/>
                      <w:sz w:val="21"/>
                      <w:szCs w:val="21"/>
                    </w:rPr>
                  </w:pPr>
                  <w:r w:rsidRPr="00A91376">
                    <w:rPr>
                      <w:rFonts w:ascii="Arial" w:eastAsia="Calibri" w:hAnsi="Arial" w:cs="Arial"/>
                      <w:b/>
                      <w:sz w:val="21"/>
                      <w:szCs w:val="21"/>
                    </w:rPr>
                    <w:t>Wartość</w:t>
                  </w:r>
                </w:p>
              </w:tc>
            </w:tr>
            <w:tr w:rsidR="00A91376" w:rsidRPr="00A91376" w14:paraId="70995749" w14:textId="77777777" w:rsidTr="00681501">
              <w:trPr>
                <w:jc w:val="center"/>
              </w:trPr>
              <w:tc>
                <w:tcPr>
                  <w:tcW w:w="5652" w:type="dxa"/>
                  <w:tcBorders>
                    <w:top w:val="single" w:sz="4" w:space="0" w:color="auto"/>
                    <w:left w:val="single" w:sz="4" w:space="0" w:color="auto"/>
                    <w:bottom w:val="single" w:sz="4" w:space="0" w:color="auto"/>
                    <w:right w:val="single" w:sz="4" w:space="0" w:color="auto"/>
                  </w:tcBorders>
                  <w:vAlign w:val="center"/>
                </w:tcPr>
                <w:p w14:paraId="48BDD650"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Moc nominalna kotła</w:t>
                  </w:r>
                </w:p>
              </w:tc>
              <w:tc>
                <w:tcPr>
                  <w:tcW w:w="1559" w:type="dxa"/>
                  <w:tcBorders>
                    <w:top w:val="single" w:sz="4" w:space="0" w:color="auto"/>
                    <w:left w:val="single" w:sz="4" w:space="0" w:color="auto"/>
                    <w:bottom w:val="single" w:sz="4" w:space="0" w:color="auto"/>
                    <w:right w:val="single" w:sz="4" w:space="0" w:color="auto"/>
                  </w:tcBorders>
                  <w:vAlign w:val="center"/>
                </w:tcPr>
                <w:p w14:paraId="35D3A96F"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MW</w:t>
                  </w:r>
                </w:p>
              </w:tc>
              <w:tc>
                <w:tcPr>
                  <w:tcW w:w="1959" w:type="dxa"/>
                  <w:tcBorders>
                    <w:top w:val="single" w:sz="4" w:space="0" w:color="auto"/>
                    <w:left w:val="single" w:sz="4" w:space="0" w:color="auto"/>
                    <w:bottom w:val="single" w:sz="4" w:space="0" w:color="auto"/>
                    <w:right w:val="single" w:sz="4" w:space="0" w:color="auto"/>
                  </w:tcBorders>
                  <w:vAlign w:val="center"/>
                </w:tcPr>
                <w:p w14:paraId="1417D028"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38</w:t>
                  </w:r>
                </w:p>
              </w:tc>
            </w:tr>
            <w:tr w:rsidR="00A91376" w:rsidRPr="00A91376" w14:paraId="5F3DC0E8" w14:textId="77777777" w:rsidTr="00681501">
              <w:trPr>
                <w:jc w:val="center"/>
              </w:trPr>
              <w:tc>
                <w:tcPr>
                  <w:tcW w:w="5652" w:type="dxa"/>
                  <w:tcBorders>
                    <w:top w:val="single" w:sz="4" w:space="0" w:color="auto"/>
                    <w:left w:val="single" w:sz="4" w:space="0" w:color="auto"/>
                    <w:bottom w:val="single" w:sz="4" w:space="0" w:color="auto"/>
                    <w:right w:val="single" w:sz="4" w:space="0" w:color="auto"/>
                  </w:tcBorders>
                  <w:vAlign w:val="center"/>
                </w:tcPr>
                <w:p w14:paraId="45B673AB"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Maksymalnie dopuszczalne ciśnienie robocze</w:t>
                  </w:r>
                </w:p>
              </w:tc>
              <w:tc>
                <w:tcPr>
                  <w:tcW w:w="1559" w:type="dxa"/>
                  <w:tcBorders>
                    <w:top w:val="single" w:sz="4" w:space="0" w:color="auto"/>
                    <w:left w:val="single" w:sz="4" w:space="0" w:color="auto"/>
                    <w:bottom w:val="single" w:sz="4" w:space="0" w:color="auto"/>
                    <w:right w:val="single" w:sz="4" w:space="0" w:color="auto"/>
                  </w:tcBorders>
                  <w:vAlign w:val="center"/>
                </w:tcPr>
                <w:p w14:paraId="0380538C"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bar</w:t>
                  </w:r>
                </w:p>
              </w:tc>
              <w:tc>
                <w:tcPr>
                  <w:tcW w:w="1959" w:type="dxa"/>
                  <w:tcBorders>
                    <w:top w:val="single" w:sz="4" w:space="0" w:color="auto"/>
                    <w:left w:val="single" w:sz="4" w:space="0" w:color="auto"/>
                    <w:bottom w:val="single" w:sz="4" w:space="0" w:color="auto"/>
                    <w:right w:val="single" w:sz="4" w:space="0" w:color="auto"/>
                  </w:tcBorders>
                  <w:vAlign w:val="center"/>
                </w:tcPr>
                <w:p w14:paraId="6D11CEF7"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16</w:t>
                  </w:r>
                </w:p>
              </w:tc>
            </w:tr>
            <w:tr w:rsidR="00A91376" w:rsidRPr="00A91376" w14:paraId="3F55B6C7" w14:textId="77777777" w:rsidTr="00681501">
              <w:trPr>
                <w:trHeight w:val="489"/>
                <w:jc w:val="center"/>
              </w:trPr>
              <w:tc>
                <w:tcPr>
                  <w:tcW w:w="5652" w:type="dxa"/>
                  <w:tcBorders>
                    <w:top w:val="single" w:sz="4" w:space="0" w:color="auto"/>
                    <w:left w:val="single" w:sz="4" w:space="0" w:color="auto"/>
                    <w:bottom w:val="single" w:sz="4" w:space="0" w:color="auto"/>
                    <w:right w:val="single" w:sz="4" w:space="0" w:color="auto"/>
                  </w:tcBorders>
                  <w:vAlign w:val="center"/>
                </w:tcPr>
                <w:p w14:paraId="5F1E62C4"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Maksymalna dopuszczalna różnica temperatur zasilania/powrotu</w:t>
                  </w:r>
                </w:p>
              </w:tc>
              <w:tc>
                <w:tcPr>
                  <w:tcW w:w="1559" w:type="dxa"/>
                  <w:tcBorders>
                    <w:top w:val="single" w:sz="4" w:space="0" w:color="auto"/>
                    <w:left w:val="single" w:sz="4" w:space="0" w:color="auto"/>
                    <w:bottom w:val="single" w:sz="4" w:space="0" w:color="auto"/>
                    <w:right w:val="single" w:sz="4" w:space="0" w:color="auto"/>
                  </w:tcBorders>
                  <w:vAlign w:val="center"/>
                </w:tcPr>
                <w:p w14:paraId="2BBFD4EB"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proofErr w:type="spellStart"/>
                  <w:r w:rsidRPr="00A91376">
                    <w:rPr>
                      <w:rFonts w:ascii="Arial" w:eastAsia="Calibri" w:hAnsi="Arial" w:cs="Arial"/>
                      <w:bCs/>
                      <w:sz w:val="21"/>
                      <w:szCs w:val="21"/>
                      <w:vertAlign w:val="superscript"/>
                    </w:rPr>
                    <w:t>o</w:t>
                  </w:r>
                  <w:r w:rsidRPr="00A91376">
                    <w:rPr>
                      <w:rFonts w:ascii="Arial" w:eastAsia="Calibri" w:hAnsi="Arial" w:cs="Arial"/>
                      <w:bCs/>
                      <w:sz w:val="21"/>
                      <w:szCs w:val="21"/>
                    </w:rPr>
                    <w:t>C</w:t>
                  </w:r>
                  <w:proofErr w:type="spellEnd"/>
                </w:p>
              </w:tc>
              <w:tc>
                <w:tcPr>
                  <w:tcW w:w="1959" w:type="dxa"/>
                  <w:tcBorders>
                    <w:top w:val="single" w:sz="4" w:space="0" w:color="auto"/>
                    <w:left w:val="single" w:sz="4" w:space="0" w:color="auto"/>
                    <w:bottom w:val="single" w:sz="4" w:space="0" w:color="auto"/>
                    <w:right w:val="single" w:sz="4" w:space="0" w:color="auto"/>
                  </w:tcBorders>
                  <w:vAlign w:val="center"/>
                </w:tcPr>
                <w:p w14:paraId="7957FB6E"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40</w:t>
                  </w:r>
                </w:p>
              </w:tc>
            </w:tr>
            <w:tr w:rsidR="00A91376" w:rsidRPr="00A91376" w14:paraId="415DF896" w14:textId="77777777" w:rsidTr="00681501">
              <w:trPr>
                <w:jc w:val="center"/>
              </w:trPr>
              <w:tc>
                <w:tcPr>
                  <w:tcW w:w="5652" w:type="dxa"/>
                  <w:tcBorders>
                    <w:top w:val="single" w:sz="4" w:space="0" w:color="auto"/>
                    <w:left w:val="single" w:sz="4" w:space="0" w:color="auto"/>
                    <w:bottom w:val="single" w:sz="4" w:space="0" w:color="auto"/>
                    <w:right w:val="single" w:sz="4" w:space="0" w:color="auto"/>
                  </w:tcBorders>
                  <w:vAlign w:val="center"/>
                </w:tcPr>
                <w:p w14:paraId="5651C808"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Minimalna dopuszczalna temperatura kotła na powrocie</w:t>
                  </w:r>
                </w:p>
              </w:tc>
              <w:tc>
                <w:tcPr>
                  <w:tcW w:w="1559" w:type="dxa"/>
                  <w:tcBorders>
                    <w:top w:val="single" w:sz="4" w:space="0" w:color="auto"/>
                    <w:left w:val="single" w:sz="4" w:space="0" w:color="auto"/>
                    <w:bottom w:val="single" w:sz="4" w:space="0" w:color="auto"/>
                    <w:right w:val="single" w:sz="4" w:space="0" w:color="auto"/>
                  </w:tcBorders>
                  <w:vAlign w:val="center"/>
                </w:tcPr>
                <w:p w14:paraId="1A73CFA6"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proofErr w:type="spellStart"/>
                  <w:r w:rsidRPr="00A91376">
                    <w:rPr>
                      <w:rFonts w:ascii="Arial" w:eastAsia="Calibri" w:hAnsi="Arial" w:cs="Arial"/>
                      <w:bCs/>
                      <w:sz w:val="21"/>
                      <w:szCs w:val="21"/>
                      <w:vertAlign w:val="superscript"/>
                    </w:rPr>
                    <w:t>o</w:t>
                  </w:r>
                  <w:r w:rsidRPr="00A91376">
                    <w:rPr>
                      <w:rFonts w:ascii="Arial" w:eastAsia="Calibri" w:hAnsi="Arial" w:cs="Arial"/>
                      <w:bCs/>
                      <w:sz w:val="21"/>
                      <w:szCs w:val="21"/>
                    </w:rPr>
                    <w:t>C</w:t>
                  </w:r>
                  <w:proofErr w:type="spellEnd"/>
                </w:p>
              </w:tc>
              <w:tc>
                <w:tcPr>
                  <w:tcW w:w="1959" w:type="dxa"/>
                  <w:tcBorders>
                    <w:top w:val="single" w:sz="4" w:space="0" w:color="auto"/>
                    <w:left w:val="single" w:sz="4" w:space="0" w:color="auto"/>
                    <w:bottom w:val="single" w:sz="4" w:space="0" w:color="auto"/>
                    <w:right w:val="single" w:sz="4" w:space="0" w:color="auto"/>
                  </w:tcBorders>
                  <w:vAlign w:val="center"/>
                </w:tcPr>
                <w:p w14:paraId="67F1C6A1"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60</w:t>
                  </w:r>
                </w:p>
              </w:tc>
            </w:tr>
            <w:tr w:rsidR="00A91376" w:rsidRPr="00A91376" w14:paraId="794F566B" w14:textId="77777777" w:rsidTr="00681501">
              <w:tblPrEx>
                <w:jc w:val="left"/>
              </w:tblPrEx>
              <w:tc>
                <w:tcPr>
                  <w:tcW w:w="5652" w:type="dxa"/>
                  <w:tcBorders>
                    <w:top w:val="single" w:sz="4" w:space="0" w:color="auto"/>
                    <w:left w:val="single" w:sz="4" w:space="0" w:color="auto"/>
                    <w:bottom w:val="single" w:sz="4" w:space="0" w:color="auto"/>
                    <w:right w:val="single" w:sz="4" w:space="0" w:color="auto"/>
                  </w:tcBorders>
                  <w:vAlign w:val="center"/>
                </w:tcPr>
                <w:p w14:paraId="4D167420"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Przepływ wody</w:t>
                  </w:r>
                </w:p>
              </w:tc>
              <w:tc>
                <w:tcPr>
                  <w:tcW w:w="1559" w:type="dxa"/>
                  <w:tcBorders>
                    <w:top w:val="single" w:sz="4" w:space="0" w:color="auto"/>
                    <w:left w:val="single" w:sz="4" w:space="0" w:color="auto"/>
                    <w:bottom w:val="single" w:sz="4" w:space="0" w:color="auto"/>
                    <w:right w:val="single" w:sz="4" w:space="0" w:color="auto"/>
                  </w:tcBorders>
                  <w:vAlign w:val="center"/>
                </w:tcPr>
                <w:p w14:paraId="7171BD19" w14:textId="7268AA00" w:rsidR="00A91376" w:rsidRPr="0021540C"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21540C">
                    <w:rPr>
                      <w:rFonts w:ascii="Arial" w:eastAsia="Calibri" w:hAnsi="Arial" w:cs="Arial"/>
                      <w:bCs/>
                      <w:sz w:val="21"/>
                      <w:szCs w:val="21"/>
                    </w:rPr>
                    <w:t>m</w:t>
                  </w:r>
                  <w:r w:rsidR="0021540C" w:rsidRPr="0069590F">
                    <w:rPr>
                      <w:rFonts w:ascii="Arial" w:eastAsia="Calibri" w:hAnsi="Arial" w:cs="Arial"/>
                      <w:bCs/>
                      <w:sz w:val="21"/>
                      <w:szCs w:val="21"/>
                      <w:vertAlign w:val="superscript"/>
                    </w:rPr>
                    <w:t>3</w:t>
                  </w:r>
                  <w:r w:rsidRPr="0021540C">
                    <w:rPr>
                      <w:rFonts w:ascii="Arial" w:eastAsia="Calibri" w:hAnsi="Arial" w:cs="Arial"/>
                      <w:bCs/>
                      <w:sz w:val="21"/>
                      <w:szCs w:val="21"/>
                    </w:rPr>
                    <w:t>/h</w:t>
                  </w:r>
                </w:p>
              </w:tc>
              <w:tc>
                <w:tcPr>
                  <w:tcW w:w="1959" w:type="dxa"/>
                  <w:tcBorders>
                    <w:top w:val="single" w:sz="4" w:space="0" w:color="auto"/>
                    <w:left w:val="single" w:sz="4" w:space="0" w:color="auto"/>
                    <w:bottom w:val="single" w:sz="4" w:space="0" w:color="auto"/>
                    <w:right w:val="single" w:sz="4" w:space="0" w:color="auto"/>
                  </w:tcBorders>
                  <w:vAlign w:val="center"/>
                </w:tcPr>
                <w:p w14:paraId="3370613E" w14:textId="00E575C2"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1</w:t>
                  </w:r>
                  <w:r w:rsidR="00B26808">
                    <w:rPr>
                      <w:rFonts w:ascii="Arial" w:eastAsia="Calibri" w:hAnsi="Arial" w:cs="Arial"/>
                      <w:bCs/>
                      <w:sz w:val="21"/>
                      <w:szCs w:val="21"/>
                    </w:rPr>
                    <w:t xml:space="preserve"> </w:t>
                  </w:r>
                  <w:r w:rsidRPr="00A91376">
                    <w:rPr>
                      <w:rFonts w:ascii="Arial" w:eastAsia="Calibri" w:hAnsi="Arial" w:cs="Arial"/>
                      <w:bCs/>
                      <w:sz w:val="21"/>
                      <w:szCs w:val="21"/>
                    </w:rPr>
                    <w:t>365,7</w:t>
                  </w:r>
                </w:p>
              </w:tc>
            </w:tr>
            <w:tr w:rsidR="00A91376" w:rsidRPr="00A91376" w14:paraId="64B7429E" w14:textId="77777777" w:rsidTr="00681501">
              <w:tblPrEx>
                <w:jc w:val="left"/>
              </w:tblPrEx>
              <w:tc>
                <w:tcPr>
                  <w:tcW w:w="5652" w:type="dxa"/>
                  <w:tcBorders>
                    <w:top w:val="single" w:sz="4" w:space="0" w:color="auto"/>
                    <w:left w:val="single" w:sz="4" w:space="0" w:color="auto"/>
                    <w:bottom w:val="single" w:sz="4" w:space="0" w:color="auto"/>
                    <w:right w:val="single" w:sz="4" w:space="0" w:color="auto"/>
                  </w:tcBorders>
                  <w:vAlign w:val="center"/>
                </w:tcPr>
                <w:p w14:paraId="73B35156"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Przepływ minimalny wody</w:t>
                  </w:r>
                </w:p>
              </w:tc>
              <w:tc>
                <w:tcPr>
                  <w:tcW w:w="1559" w:type="dxa"/>
                  <w:tcBorders>
                    <w:top w:val="single" w:sz="4" w:space="0" w:color="auto"/>
                    <w:left w:val="single" w:sz="4" w:space="0" w:color="auto"/>
                    <w:bottom w:val="single" w:sz="4" w:space="0" w:color="auto"/>
                    <w:right w:val="single" w:sz="4" w:space="0" w:color="auto"/>
                  </w:tcBorders>
                  <w:vAlign w:val="center"/>
                </w:tcPr>
                <w:p w14:paraId="414443DB" w14:textId="344EBE4F" w:rsidR="00A91376" w:rsidRPr="0021540C"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21540C">
                    <w:rPr>
                      <w:rFonts w:ascii="Arial" w:eastAsia="Calibri" w:hAnsi="Arial" w:cs="Arial"/>
                      <w:bCs/>
                      <w:sz w:val="21"/>
                      <w:szCs w:val="21"/>
                    </w:rPr>
                    <w:t>m</w:t>
                  </w:r>
                  <w:r w:rsidR="0021540C" w:rsidRPr="0021540C">
                    <w:rPr>
                      <w:rFonts w:ascii="Arial" w:eastAsia="Calibri" w:hAnsi="Arial" w:cs="Arial"/>
                      <w:bCs/>
                      <w:sz w:val="21"/>
                      <w:szCs w:val="21"/>
                      <w:vertAlign w:val="superscript"/>
                    </w:rPr>
                    <w:t>3</w:t>
                  </w:r>
                  <w:r w:rsidRPr="0021540C">
                    <w:rPr>
                      <w:rFonts w:ascii="Arial" w:eastAsia="Calibri" w:hAnsi="Arial" w:cs="Arial"/>
                      <w:bCs/>
                      <w:sz w:val="21"/>
                      <w:szCs w:val="21"/>
                    </w:rPr>
                    <w:t>/h</w:t>
                  </w:r>
                </w:p>
              </w:tc>
              <w:tc>
                <w:tcPr>
                  <w:tcW w:w="1959" w:type="dxa"/>
                  <w:tcBorders>
                    <w:top w:val="single" w:sz="4" w:space="0" w:color="auto"/>
                    <w:left w:val="single" w:sz="4" w:space="0" w:color="auto"/>
                    <w:bottom w:val="single" w:sz="4" w:space="0" w:color="auto"/>
                    <w:right w:val="single" w:sz="4" w:space="0" w:color="auto"/>
                  </w:tcBorders>
                  <w:vAlign w:val="center"/>
                </w:tcPr>
                <w:p w14:paraId="72EC0CE3"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252,2</w:t>
                  </w:r>
                </w:p>
              </w:tc>
            </w:tr>
            <w:tr w:rsidR="00A91376" w:rsidRPr="00A91376" w14:paraId="39764CBE" w14:textId="77777777" w:rsidTr="00681501">
              <w:tblPrEx>
                <w:jc w:val="left"/>
              </w:tblPrEx>
              <w:tc>
                <w:tcPr>
                  <w:tcW w:w="5652" w:type="dxa"/>
                  <w:tcBorders>
                    <w:top w:val="single" w:sz="4" w:space="0" w:color="auto"/>
                    <w:left w:val="single" w:sz="4" w:space="0" w:color="auto"/>
                    <w:bottom w:val="single" w:sz="4" w:space="0" w:color="auto"/>
                    <w:right w:val="single" w:sz="4" w:space="0" w:color="auto"/>
                  </w:tcBorders>
                  <w:vAlign w:val="center"/>
                </w:tcPr>
                <w:p w14:paraId="6583A5CD"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Ciężar całkowity korpusu kotła (+/- 2%)</w:t>
                  </w:r>
                </w:p>
              </w:tc>
              <w:tc>
                <w:tcPr>
                  <w:tcW w:w="1559" w:type="dxa"/>
                  <w:tcBorders>
                    <w:top w:val="single" w:sz="4" w:space="0" w:color="auto"/>
                    <w:left w:val="single" w:sz="4" w:space="0" w:color="auto"/>
                    <w:bottom w:val="single" w:sz="4" w:space="0" w:color="auto"/>
                    <w:right w:val="single" w:sz="4" w:space="0" w:color="auto"/>
                  </w:tcBorders>
                  <w:vAlign w:val="center"/>
                </w:tcPr>
                <w:p w14:paraId="067C93BA" w14:textId="77777777" w:rsidR="00A91376" w:rsidRPr="0021540C"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21540C">
                    <w:rPr>
                      <w:rFonts w:ascii="Arial" w:eastAsia="Calibri" w:hAnsi="Arial" w:cs="Arial"/>
                      <w:bCs/>
                      <w:sz w:val="21"/>
                      <w:szCs w:val="21"/>
                    </w:rPr>
                    <w:t>kg</w:t>
                  </w:r>
                </w:p>
              </w:tc>
              <w:tc>
                <w:tcPr>
                  <w:tcW w:w="1959" w:type="dxa"/>
                  <w:tcBorders>
                    <w:top w:val="single" w:sz="4" w:space="0" w:color="auto"/>
                    <w:left w:val="single" w:sz="4" w:space="0" w:color="auto"/>
                    <w:bottom w:val="single" w:sz="4" w:space="0" w:color="auto"/>
                    <w:right w:val="single" w:sz="4" w:space="0" w:color="auto"/>
                  </w:tcBorders>
                  <w:vAlign w:val="center"/>
                </w:tcPr>
                <w:p w14:paraId="743BE969" w14:textId="7DE351D0"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1</w:t>
                  </w:r>
                  <w:r w:rsidR="00B26808">
                    <w:rPr>
                      <w:rFonts w:ascii="Arial" w:eastAsia="Calibri" w:hAnsi="Arial" w:cs="Arial"/>
                      <w:bCs/>
                      <w:sz w:val="21"/>
                      <w:szCs w:val="21"/>
                    </w:rPr>
                    <w:t xml:space="preserve"> </w:t>
                  </w:r>
                  <w:r w:rsidRPr="00A91376">
                    <w:rPr>
                      <w:rFonts w:ascii="Arial" w:eastAsia="Calibri" w:hAnsi="Arial" w:cs="Arial"/>
                      <w:bCs/>
                      <w:sz w:val="21"/>
                      <w:szCs w:val="21"/>
                    </w:rPr>
                    <w:t>54152</w:t>
                  </w:r>
                </w:p>
              </w:tc>
            </w:tr>
            <w:tr w:rsidR="00A91376" w:rsidRPr="00A91376" w14:paraId="3BFD3CE2" w14:textId="77777777" w:rsidTr="00681501">
              <w:tblPrEx>
                <w:jc w:val="left"/>
              </w:tblPrEx>
              <w:tc>
                <w:tcPr>
                  <w:tcW w:w="5652" w:type="dxa"/>
                  <w:tcBorders>
                    <w:top w:val="single" w:sz="4" w:space="0" w:color="auto"/>
                    <w:left w:val="single" w:sz="4" w:space="0" w:color="auto"/>
                    <w:bottom w:val="single" w:sz="4" w:space="0" w:color="auto"/>
                    <w:right w:val="single" w:sz="4" w:space="0" w:color="auto"/>
                  </w:tcBorders>
                  <w:vAlign w:val="center"/>
                </w:tcPr>
                <w:p w14:paraId="0A6AE892" w14:textId="77777777" w:rsidR="00A91376" w:rsidRPr="00A91376" w:rsidRDefault="00A91376" w:rsidP="00052416">
                  <w:pPr>
                    <w:framePr w:hSpace="141" w:wrap="around" w:vAnchor="text" w:hAnchor="margin" w:x="250" w:y="-3002"/>
                    <w:numPr>
                      <w:ilvl w:val="12"/>
                      <w:numId w:val="0"/>
                    </w:numPr>
                    <w:spacing w:after="160" w:line="276" w:lineRule="auto"/>
                    <w:suppressOverlap/>
                    <w:rPr>
                      <w:rFonts w:ascii="Arial" w:eastAsia="Calibri" w:hAnsi="Arial" w:cs="Arial"/>
                      <w:bCs/>
                      <w:sz w:val="21"/>
                      <w:szCs w:val="21"/>
                    </w:rPr>
                  </w:pPr>
                  <w:r w:rsidRPr="00A91376">
                    <w:rPr>
                      <w:rFonts w:ascii="Arial" w:eastAsia="Calibri" w:hAnsi="Arial" w:cs="Arial"/>
                      <w:bCs/>
                      <w:sz w:val="21"/>
                      <w:szCs w:val="21"/>
                    </w:rPr>
                    <w:t>Sprawność kotła</w:t>
                  </w:r>
                </w:p>
              </w:tc>
              <w:tc>
                <w:tcPr>
                  <w:tcW w:w="1559" w:type="dxa"/>
                  <w:tcBorders>
                    <w:top w:val="single" w:sz="4" w:space="0" w:color="auto"/>
                    <w:left w:val="single" w:sz="4" w:space="0" w:color="auto"/>
                    <w:bottom w:val="single" w:sz="4" w:space="0" w:color="auto"/>
                    <w:right w:val="single" w:sz="4" w:space="0" w:color="auto"/>
                  </w:tcBorders>
                  <w:vAlign w:val="center"/>
                </w:tcPr>
                <w:p w14:paraId="4268F0D2" w14:textId="77777777" w:rsidR="00A91376" w:rsidRPr="0021540C"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21540C">
                    <w:rPr>
                      <w:rFonts w:ascii="Arial" w:eastAsia="Calibri" w:hAnsi="Arial" w:cs="Arial"/>
                      <w:bCs/>
                      <w:sz w:val="21"/>
                      <w:szCs w:val="21"/>
                    </w:rPr>
                    <w:t>%</w:t>
                  </w:r>
                </w:p>
              </w:tc>
              <w:tc>
                <w:tcPr>
                  <w:tcW w:w="1959" w:type="dxa"/>
                  <w:tcBorders>
                    <w:top w:val="single" w:sz="4" w:space="0" w:color="auto"/>
                    <w:left w:val="single" w:sz="4" w:space="0" w:color="auto"/>
                    <w:bottom w:val="single" w:sz="4" w:space="0" w:color="auto"/>
                    <w:right w:val="single" w:sz="4" w:space="0" w:color="auto"/>
                  </w:tcBorders>
                  <w:vAlign w:val="center"/>
                </w:tcPr>
                <w:p w14:paraId="4EEB8294" w14:textId="77777777" w:rsidR="00A91376" w:rsidRPr="00A91376" w:rsidRDefault="00A91376" w:rsidP="00052416">
                  <w:pPr>
                    <w:framePr w:hSpace="141" w:wrap="around" w:vAnchor="text" w:hAnchor="margin" w:x="250" w:y="-3002"/>
                    <w:numPr>
                      <w:ilvl w:val="12"/>
                      <w:numId w:val="0"/>
                    </w:numPr>
                    <w:spacing w:after="160" w:line="276" w:lineRule="auto"/>
                    <w:suppressOverlap/>
                    <w:jc w:val="center"/>
                    <w:rPr>
                      <w:rFonts w:ascii="Arial" w:eastAsia="Calibri" w:hAnsi="Arial" w:cs="Arial"/>
                      <w:bCs/>
                      <w:sz w:val="21"/>
                      <w:szCs w:val="21"/>
                    </w:rPr>
                  </w:pPr>
                  <w:r w:rsidRPr="00A91376">
                    <w:rPr>
                      <w:rFonts w:ascii="Arial" w:eastAsia="Calibri" w:hAnsi="Arial" w:cs="Arial"/>
                      <w:bCs/>
                      <w:sz w:val="21"/>
                      <w:szCs w:val="21"/>
                    </w:rPr>
                    <w:t>94</w:t>
                  </w:r>
                </w:p>
              </w:tc>
            </w:tr>
          </w:tbl>
          <w:p w14:paraId="7FE11F65" w14:textId="0ECACDCD" w:rsidR="005C368D" w:rsidRDefault="005C368D" w:rsidP="00A91376">
            <w:pPr>
              <w:tabs>
                <w:tab w:val="left" w:pos="-1013"/>
                <w:tab w:val="left" w:pos="2857"/>
              </w:tabs>
              <w:spacing w:after="160" w:line="320" w:lineRule="exact"/>
              <w:contextualSpacing/>
              <w:rPr>
                <w:rFonts w:ascii="Arial" w:eastAsia="Calibri" w:hAnsi="Arial" w:cs="Arial"/>
                <w:b/>
                <w:color w:val="000000"/>
                <w:sz w:val="24"/>
                <w:szCs w:val="24"/>
              </w:rPr>
            </w:pPr>
          </w:p>
          <w:p w14:paraId="08878B93" w14:textId="77777777" w:rsidR="00A91376" w:rsidRPr="00A91376" w:rsidRDefault="00A91376" w:rsidP="00A91376">
            <w:pPr>
              <w:numPr>
                <w:ilvl w:val="0"/>
                <w:numId w:val="133"/>
              </w:numPr>
              <w:tabs>
                <w:tab w:val="left" w:pos="-1013"/>
                <w:tab w:val="left" w:pos="2857"/>
              </w:tabs>
              <w:spacing w:line="320" w:lineRule="exact"/>
              <w:ind w:left="284"/>
              <w:contextualSpacing/>
              <w:rPr>
                <w:rFonts w:ascii="Arial" w:eastAsia="Times New Roman" w:hAnsi="Arial" w:cs="Arial"/>
                <w:color w:val="000000"/>
                <w:sz w:val="24"/>
                <w:szCs w:val="24"/>
                <w:u w:val="single"/>
                <w:lang w:eastAsia="pl-PL"/>
              </w:rPr>
            </w:pPr>
            <w:r w:rsidRPr="00A91376">
              <w:rPr>
                <w:rFonts w:ascii="Arial" w:eastAsia="Times New Roman" w:hAnsi="Arial" w:cs="Arial"/>
                <w:color w:val="000000"/>
                <w:sz w:val="24"/>
                <w:szCs w:val="24"/>
                <w:u w:val="single"/>
                <w:lang w:eastAsia="pl-PL"/>
              </w:rPr>
              <w:t>Parametry techniczne planowanego wodnego kotła gazowego*</w:t>
            </w:r>
          </w:p>
          <w:p w14:paraId="53023BAD" w14:textId="77777777" w:rsidR="00A91376" w:rsidRPr="00A91376" w:rsidRDefault="00A91376" w:rsidP="00A91376">
            <w:pPr>
              <w:tabs>
                <w:tab w:val="left" w:pos="-1013"/>
                <w:tab w:val="left" w:pos="2857"/>
              </w:tabs>
              <w:spacing w:after="160" w:line="320" w:lineRule="exact"/>
              <w:rPr>
                <w:rFonts w:ascii="Arial" w:eastAsia="Calibri" w:hAnsi="Arial" w:cs="Arial"/>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9"/>
              <w:gridCol w:w="1559"/>
              <w:gridCol w:w="1959"/>
            </w:tblGrid>
            <w:tr w:rsidR="00A91376" w:rsidRPr="00410A33" w14:paraId="7DE882EC" w14:textId="77777777" w:rsidTr="0069590F">
              <w:trPr>
                <w:trHeight w:val="872"/>
              </w:trPr>
              <w:tc>
                <w:tcPr>
                  <w:tcW w:w="5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83B4F" w14:textId="77777777" w:rsidR="00A91376" w:rsidRPr="0069590F" w:rsidRDefault="00A91376" w:rsidP="00052416">
                  <w:pPr>
                    <w:framePr w:hSpace="141" w:wrap="around" w:vAnchor="text" w:hAnchor="margin" w:x="250" w:y="-3002"/>
                    <w:spacing w:after="0" w:line="360" w:lineRule="auto"/>
                    <w:ind w:left="360"/>
                    <w:suppressOverlap/>
                    <w:rPr>
                      <w:rFonts w:ascii="Arial" w:eastAsia="Calibri" w:hAnsi="Arial" w:cs="Arial"/>
                      <w:b/>
                      <w:bCs/>
                      <w:iCs/>
                      <w:color w:val="000000"/>
                      <w:sz w:val="21"/>
                      <w:szCs w:val="21"/>
                    </w:rPr>
                  </w:pPr>
                </w:p>
                <w:p w14:paraId="11C808EA" w14:textId="77777777" w:rsidR="00A91376" w:rsidRPr="0069590F" w:rsidRDefault="00A91376" w:rsidP="00052416">
                  <w:pPr>
                    <w:framePr w:hSpace="141" w:wrap="around" w:vAnchor="text" w:hAnchor="margin" w:x="250" w:y="-3002"/>
                    <w:spacing w:after="0" w:line="360" w:lineRule="auto"/>
                    <w:ind w:left="360"/>
                    <w:suppressOverlap/>
                    <w:jc w:val="center"/>
                    <w:rPr>
                      <w:rFonts w:ascii="Arial" w:eastAsia="Calibri" w:hAnsi="Arial" w:cs="Arial"/>
                      <w:b/>
                      <w:bCs/>
                      <w:iCs/>
                      <w:color w:val="000000"/>
                      <w:sz w:val="21"/>
                      <w:szCs w:val="21"/>
                    </w:rPr>
                  </w:pPr>
                  <w:r w:rsidRPr="0069590F">
                    <w:rPr>
                      <w:rFonts w:ascii="Arial" w:eastAsia="Calibri" w:hAnsi="Arial" w:cs="Arial"/>
                      <w:b/>
                      <w:bCs/>
                      <w:iCs/>
                      <w:color w:val="000000"/>
                      <w:sz w:val="21"/>
                      <w:szCs w:val="21"/>
                    </w:rPr>
                    <w:t>Parametr</w:t>
                  </w:r>
                </w:p>
                <w:p w14:paraId="420AA9DC"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
                      <w:bCs/>
                      <w:iCs/>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3473F"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
                      <w:bCs/>
                      <w:iCs/>
                      <w:color w:val="000000"/>
                      <w:sz w:val="21"/>
                      <w:szCs w:val="21"/>
                    </w:rPr>
                  </w:pPr>
                  <w:r w:rsidRPr="0069590F">
                    <w:rPr>
                      <w:rFonts w:ascii="Arial" w:eastAsia="Calibri" w:hAnsi="Arial" w:cs="Arial"/>
                      <w:b/>
                      <w:bCs/>
                      <w:iCs/>
                      <w:color w:val="000000"/>
                      <w:sz w:val="21"/>
                      <w:szCs w:val="21"/>
                    </w:rPr>
                    <w:t>Jednostka</w:t>
                  </w:r>
                </w:p>
              </w:tc>
              <w:tc>
                <w:tcPr>
                  <w:tcW w:w="1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10C10"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
                      <w:bCs/>
                      <w:iCs/>
                      <w:color w:val="000000"/>
                      <w:sz w:val="21"/>
                      <w:szCs w:val="21"/>
                    </w:rPr>
                  </w:pPr>
                  <w:r w:rsidRPr="0069590F">
                    <w:rPr>
                      <w:rFonts w:ascii="Arial" w:eastAsia="Calibri" w:hAnsi="Arial" w:cs="Arial"/>
                      <w:b/>
                      <w:bCs/>
                      <w:iCs/>
                      <w:color w:val="000000"/>
                      <w:sz w:val="21"/>
                      <w:szCs w:val="21"/>
                    </w:rPr>
                    <w:t>Wartość</w:t>
                  </w:r>
                </w:p>
              </w:tc>
            </w:tr>
            <w:tr w:rsidR="00A91376" w:rsidRPr="00410A33" w14:paraId="66E5F344" w14:textId="77777777" w:rsidTr="00681501">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14:paraId="5BF39204"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Cs/>
                      <w:iCs/>
                      <w:color w:val="000000"/>
                      <w:sz w:val="21"/>
                      <w:szCs w:val="21"/>
                    </w:rPr>
                  </w:pPr>
                  <w:r w:rsidRPr="0069590F">
                    <w:rPr>
                      <w:rFonts w:ascii="Arial" w:eastAsia="Calibri" w:hAnsi="Arial" w:cs="Arial"/>
                      <w:bCs/>
                      <w:iCs/>
                      <w:color w:val="000000"/>
                      <w:sz w:val="21"/>
                      <w:szCs w:val="21"/>
                    </w:rPr>
                    <w:t>Moc nominalna kotła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358E14"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MW</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3985AF2"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140</w:t>
                  </w:r>
                </w:p>
              </w:tc>
            </w:tr>
            <w:tr w:rsidR="00A91376" w:rsidRPr="00410A33" w14:paraId="4EF8572B" w14:textId="77777777" w:rsidTr="00681501">
              <w:tc>
                <w:tcPr>
                  <w:tcW w:w="5789" w:type="dxa"/>
                  <w:shd w:val="clear" w:color="auto" w:fill="auto"/>
                  <w:vAlign w:val="center"/>
                </w:tcPr>
                <w:p w14:paraId="1EB2737D"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Cs/>
                      <w:iCs/>
                      <w:color w:val="000000"/>
                      <w:sz w:val="21"/>
                      <w:szCs w:val="21"/>
                    </w:rPr>
                  </w:pPr>
                  <w:r w:rsidRPr="0069590F">
                    <w:rPr>
                      <w:rFonts w:ascii="Arial" w:eastAsia="Calibri" w:hAnsi="Arial" w:cs="Arial"/>
                      <w:bCs/>
                      <w:iCs/>
                      <w:color w:val="000000"/>
                      <w:sz w:val="21"/>
                      <w:szCs w:val="21"/>
                    </w:rPr>
                    <w:t>Temperatura wody zasilającej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053895"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°C</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658927B"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110</w:t>
                  </w:r>
                </w:p>
              </w:tc>
            </w:tr>
            <w:tr w:rsidR="00A91376" w:rsidRPr="00410A33" w14:paraId="40F7C0F9" w14:textId="77777777" w:rsidTr="00681501">
              <w:tc>
                <w:tcPr>
                  <w:tcW w:w="5789" w:type="dxa"/>
                  <w:shd w:val="clear" w:color="auto" w:fill="auto"/>
                  <w:vAlign w:val="center"/>
                </w:tcPr>
                <w:p w14:paraId="2834E856"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Cs/>
                      <w:iCs/>
                      <w:color w:val="000000"/>
                      <w:sz w:val="21"/>
                      <w:szCs w:val="21"/>
                    </w:rPr>
                  </w:pPr>
                  <w:r w:rsidRPr="0069590F">
                    <w:rPr>
                      <w:rFonts w:ascii="Arial" w:eastAsia="Calibri" w:hAnsi="Arial" w:cs="Arial"/>
                      <w:bCs/>
                      <w:iCs/>
                      <w:color w:val="000000"/>
                      <w:sz w:val="21"/>
                      <w:szCs w:val="21"/>
                    </w:rPr>
                    <w:t>Temperatura wody wylotowej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C1EB4F"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°C</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A6CF4C9"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155</w:t>
                  </w:r>
                </w:p>
              </w:tc>
            </w:tr>
            <w:tr w:rsidR="00A91376" w:rsidRPr="00410A33" w14:paraId="7239B25D" w14:textId="77777777" w:rsidTr="00681501">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14:paraId="7BB2F755"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Cs/>
                      <w:iCs/>
                      <w:color w:val="000000"/>
                      <w:sz w:val="21"/>
                      <w:szCs w:val="21"/>
                    </w:rPr>
                  </w:pPr>
                  <w:r w:rsidRPr="0069590F">
                    <w:rPr>
                      <w:rFonts w:ascii="Arial" w:eastAsia="Calibri" w:hAnsi="Arial" w:cs="Arial"/>
                      <w:bCs/>
                      <w:iCs/>
                      <w:color w:val="000000"/>
                      <w:sz w:val="21"/>
                      <w:szCs w:val="21"/>
                    </w:rPr>
                    <w:t>Pojemność wodna kotła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760C8"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m</w:t>
                  </w:r>
                  <w:r w:rsidRPr="0069590F">
                    <w:rPr>
                      <w:rFonts w:ascii="Arial" w:eastAsia="Calibri" w:hAnsi="Arial" w:cs="Arial"/>
                      <w:bCs/>
                      <w:iCs/>
                      <w:color w:val="000000"/>
                      <w:sz w:val="21"/>
                      <w:szCs w:val="21"/>
                      <w:vertAlign w:val="superscript"/>
                    </w:rPr>
                    <w:t>3</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AD89785"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60</w:t>
                  </w:r>
                </w:p>
              </w:tc>
            </w:tr>
            <w:tr w:rsidR="00A91376" w:rsidRPr="00410A33" w14:paraId="7AD8CC26" w14:textId="77777777" w:rsidTr="00681501">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14:paraId="2A7C8CF4"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Cs/>
                      <w:iCs/>
                      <w:color w:val="000000"/>
                      <w:sz w:val="21"/>
                      <w:szCs w:val="21"/>
                    </w:rPr>
                  </w:pPr>
                  <w:r w:rsidRPr="0069590F">
                    <w:rPr>
                      <w:rFonts w:ascii="Arial" w:eastAsia="Calibri" w:hAnsi="Arial" w:cs="Arial"/>
                      <w:bCs/>
                      <w:iCs/>
                      <w:color w:val="000000"/>
                      <w:sz w:val="21"/>
                      <w:szCs w:val="21"/>
                    </w:rPr>
                    <w:t>Ciśnienie wody gorącej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38272A"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proofErr w:type="spellStart"/>
                  <w:r w:rsidRPr="0069590F">
                    <w:rPr>
                      <w:rFonts w:ascii="Arial" w:eastAsia="Calibri" w:hAnsi="Arial" w:cs="Arial"/>
                      <w:bCs/>
                      <w:iCs/>
                      <w:color w:val="000000"/>
                      <w:sz w:val="21"/>
                      <w:szCs w:val="21"/>
                    </w:rPr>
                    <w:t>atm</w:t>
                  </w:r>
                  <w:proofErr w:type="spellEnd"/>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043246B"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25</w:t>
                  </w:r>
                </w:p>
              </w:tc>
            </w:tr>
            <w:tr w:rsidR="00A91376" w:rsidRPr="00410A33" w14:paraId="2027EDA1" w14:textId="77777777" w:rsidTr="00681501">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14:paraId="6A1CBF3E" w14:textId="77777777" w:rsidR="00A91376" w:rsidRPr="0069590F" w:rsidRDefault="00A91376" w:rsidP="00052416">
                  <w:pPr>
                    <w:framePr w:hSpace="141" w:wrap="around" w:vAnchor="text" w:hAnchor="margin" w:x="250" w:y="-3002"/>
                    <w:spacing w:after="0" w:line="360" w:lineRule="auto"/>
                    <w:suppressOverlap/>
                    <w:rPr>
                      <w:rFonts w:ascii="Arial" w:eastAsia="Calibri" w:hAnsi="Arial" w:cs="Arial"/>
                      <w:bCs/>
                      <w:iCs/>
                      <w:color w:val="000000"/>
                      <w:sz w:val="21"/>
                      <w:szCs w:val="21"/>
                    </w:rPr>
                  </w:pPr>
                  <w:r w:rsidRPr="0069590F">
                    <w:rPr>
                      <w:rFonts w:ascii="Arial" w:eastAsia="Calibri" w:hAnsi="Arial" w:cs="Arial"/>
                      <w:bCs/>
                      <w:iCs/>
                      <w:color w:val="000000"/>
                      <w:sz w:val="21"/>
                      <w:szCs w:val="21"/>
                    </w:rPr>
                    <w:lastRenderedPageBreak/>
                    <w:t>Sprawność kotła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E1AE06"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4BDE09B9" w14:textId="77777777" w:rsidR="00A91376" w:rsidRPr="0069590F" w:rsidRDefault="00A91376" w:rsidP="00052416">
                  <w:pPr>
                    <w:framePr w:hSpace="141" w:wrap="around" w:vAnchor="text" w:hAnchor="margin" w:x="250" w:y="-3002"/>
                    <w:spacing w:after="0" w:line="360" w:lineRule="auto"/>
                    <w:suppressOverlap/>
                    <w:jc w:val="center"/>
                    <w:rPr>
                      <w:rFonts w:ascii="Arial" w:eastAsia="Calibri" w:hAnsi="Arial" w:cs="Arial"/>
                      <w:bCs/>
                      <w:iCs/>
                      <w:color w:val="000000"/>
                      <w:sz w:val="21"/>
                      <w:szCs w:val="21"/>
                    </w:rPr>
                  </w:pPr>
                  <w:r w:rsidRPr="0069590F">
                    <w:rPr>
                      <w:rFonts w:ascii="Arial" w:eastAsia="Calibri" w:hAnsi="Arial" w:cs="Arial"/>
                      <w:bCs/>
                      <w:iCs/>
                      <w:color w:val="000000"/>
                      <w:sz w:val="21"/>
                      <w:szCs w:val="21"/>
                    </w:rPr>
                    <w:t>93</w:t>
                  </w:r>
                </w:p>
              </w:tc>
            </w:tr>
          </w:tbl>
          <w:p w14:paraId="36D3F0C9" w14:textId="6FC08A0D" w:rsidR="00A91376" w:rsidRPr="00A91376" w:rsidRDefault="00A91376" w:rsidP="00A91376">
            <w:pPr>
              <w:spacing w:line="268" w:lineRule="atLeast"/>
              <w:rPr>
                <w:rFonts w:ascii="Arial" w:eastAsia="Calibri" w:hAnsi="Arial" w:cs="Arial"/>
                <w:bCs/>
                <w:iCs/>
                <w:color w:val="000000"/>
                <w:sz w:val="16"/>
                <w:szCs w:val="16"/>
              </w:rPr>
            </w:pPr>
            <w:r w:rsidRPr="00A91376">
              <w:rPr>
                <w:rFonts w:ascii="Arial" w:eastAsia="Calibri" w:hAnsi="Arial" w:cs="Arial"/>
                <w:bCs/>
                <w:iCs/>
                <w:color w:val="000000"/>
                <w:sz w:val="16"/>
                <w:szCs w:val="16"/>
              </w:rPr>
              <w:t>* Od czasu oddania do eksploatacji, przewidywany termin I</w:t>
            </w:r>
            <w:r w:rsidR="0021540C">
              <w:rPr>
                <w:rFonts w:ascii="Arial" w:eastAsia="Calibri" w:hAnsi="Arial" w:cs="Arial"/>
                <w:bCs/>
                <w:iCs/>
                <w:color w:val="000000"/>
                <w:sz w:val="16"/>
                <w:szCs w:val="16"/>
              </w:rPr>
              <w:t>I</w:t>
            </w:r>
            <w:r w:rsidRPr="00A91376">
              <w:rPr>
                <w:rFonts w:ascii="Arial" w:eastAsia="Calibri" w:hAnsi="Arial" w:cs="Arial"/>
                <w:bCs/>
                <w:iCs/>
                <w:color w:val="000000"/>
                <w:sz w:val="16"/>
                <w:szCs w:val="16"/>
              </w:rPr>
              <w:t xml:space="preserve"> </w:t>
            </w:r>
            <w:r w:rsidR="0021540C">
              <w:rPr>
                <w:rFonts w:ascii="Arial" w:eastAsia="Calibri" w:hAnsi="Arial" w:cs="Arial"/>
                <w:bCs/>
                <w:iCs/>
                <w:color w:val="000000"/>
                <w:sz w:val="16"/>
                <w:szCs w:val="16"/>
              </w:rPr>
              <w:t>półrocze</w:t>
            </w:r>
            <w:r w:rsidRPr="00A91376">
              <w:rPr>
                <w:rFonts w:ascii="Arial" w:eastAsia="Calibri" w:hAnsi="Arial" w:cs="Arial"/>
                <w:bCs/>
                <w:iCs/>
                <w:color w:val="000000"/>
                <w:sz w:val="16"/>
                <w:szCs w:val="16"/>
              </w:rPr>
              <w:t xml:space="preserve"> 202</w:t>
            </w:r>
            <w:r w:rsidR="0021540C">
              <w:rPr>
                <w:rFonts w:ascii="Arial" w:eastAsia="Calibri" w:hAnsi="Arial" w:cs="Arial"/>
                <w:bCs/>
                <w:iCs/>
                <w:color w:val="000000"/>
                <w:sz w:val="16"/>
                <w:szCs w:val="16"/>
              </w:rPr>
              <w:t>5</w:t>
            </w:r>
            <w:r w:rsidRPr="00A91376">
              <w:rPr>
                <w:rFonts w:ascii="Arial" w:eastAsia="Calibri" w:hAnsi="Arial" w:cs="Arial"/>
                <w:bCs/>
                <w:iCs/>
                <w:color w:val="000000"/>
                <w:sz w:val="16"/>
                <w:szCs w:val="16"/>
              </w:rPr>
              <w:t xml:space="preserve"> r.</w:t>
            </w:r>
          </w:p>
          <w:p w14:paraId="785EB4D1" w14:textId="05918E80" w:rsidR="004726AF" w:rsidRDefault="00116FE3" w:rsidP="00D71AC9">
            <w:pPr>
              <w:spacing w:line="320" w:lineRule="exact"/>
              <w:rPr>
                <w:rFonts w:cs="Arial"/>
                <w:bCs/>
                <w:iCs/>
                <w:sz w:val="24"/>
                <w:szCs w:val="24"/>
              </w:rPr>
            </w:pPr>
            <w:r>
              <w:rPr>
                <w:rFonts w:cs="Arial"/>
                <w:bCs/>
                <w:iCs/>
                <w:sz w:val="24"/>
                <w:szCs w:val="24"/>
              </w:rPr>
              <w:t xml:space="preserve"> </w:t>
            </w:r>
            <w:r w:rsidR="00B26808">
              <w:rPr>
                <w:rFonts w:cs="Arial"/>
                <w:bCs/>
                <w:iCs/>
                <w:sz w:val="24"/>
                <w:szCs w:val="24"/>
              </w:rPr>
              <w:t xml:space="preserve">             </w:t>
            </w:r>
            <w:r>
              <w:rPr>
                <w:rFonts w:cs="Arial"/>
                <w:bCs/>
                <w:iCs/>
                <w:sz w:val="24"/>
                <w:szCs w:val="24"/>
              </w:rPr>
              <w:t xml:space="preserve">                                                                                                                                                            </w:t>
            </w:r>
            <w:r w:rsidR="00D71AC9">
              <w:rPr>
                <w:rFonts w:cs="Arial"/>
                <w:bCs/>
                <w:iCs/>
                <w:sz w:val="24"/>
                <w:szCs w:val="24"/>
              </w:rPr>
              <w:t>"</w:t>
            </w:r>
          </w:p>
          <w:bookmarkEnd w:id="3"/>
          <w:p w14:paraId="0687D234" w14:textId="684F9E92" w:rsidR="00093358" w:rsidRDefault="00093358" w:rsidP="00C1786C">
            <w:pPr>
              <w:pStyle w:val="Arial10i50"/>
              <w:numPr>
                <w:ilvl w:val="0"/>
                <w:numId w:val="62"/>
              </w:numPr>
              <w:spacing w:line="320" w:lineRule="exact"/>
              <w:rPr>
                <w:rFonts w:eastAsia="Calibri" w:cs="Arial"/>
                <w:b/>
                <w:kern w:val="2"/>
                <w:sz w:val="24"/>
                <w:szCs w:val="24"/>
                <w14:ligatures w14:val="standardContextual"/>
              </w:rPr>
            </w:pPr>
            <w:r w:rsidRPr="00896502">
              <w:rPr>
                <w:rFonts w:eastAsia="Calibri" w:cs="Arial"/>
                <w:b/>
                <w:kern w:val="2"/>
                <w:sz w:val="24"/>
                <w:szCs w:val="24"/>
                <w14:ligatures w14:val="standardContextual"/>
              </w:rPr>
              <w:t>W części I pozwolenia</w:t>
            </w:r>
            <w:r w:rsidRPr="00093358">
              <w:rPr>
                <w:rFonts w:eastAsia="Calibri" w:cs="Arial"/>
                <w:b/>
                <w:kern w:val="2"/>
                <w:sz w:val="24"/>
                <w:szCs w:val="24"/>
                <w14:ligatures w14:val="standardContextual"/>
              </w:rPr>
              <w:t xml:space="preserve"> zintegrowanego „Rodzaj i parametry eksploatacyjne instalacji”, w punkcie 2.: „Charakterystyka instalacji i stosowanych technologii – dane ogólne i parametry produkcyjne.”,</w:t>
            </w:r>
            <w:r>
              <w:rPr>
                <w:rFonts w:eastAsia="Calibri" w:cs="Arial"/>
                <w:b/>
                <w:kern w:val="2"/>
                <w:sz w:val="24"/>
                <w:szCs w:val="24"/>
                <w14:ligatures w14:val="standardContextual"/>
              </w:rPr>
              <w:t xml:space="preserve"> </w:t>
            </w:r>
            <w:r w:rsidRPr="00093358">
              <w:rPr>
                <w:rFonts w:eastAsia="Calibri" w:cs="Arial"/>
                <w:b/>
                <w:kern w:val="2"/>
                <w:sz w:val="24"/>
                <w:szCs w:val="24"/>
                <w14:ligatures w14:val="standardContextual"/>
              </w:rPr>
              <w:t>podpunkt 2.3.: „Zużycie materiałów, paliw i energii”,</w:t>
            </w:r>
          </w:p>
          <w:p w14:paraId="5C28817B" w14:textId="77777777" w:rsidR="00093358" w:rsidRDefault="00093358" w:rsidP="00093358">
            <w:pPr>
              <w:pStyle w:val="Arial10i50"/>
              <w:spacing w:line="320" w:lineRule="exact"/>
              <w:ind w:left="29" w:hanging="29"/>
              <w:rPr>
                <w:rFonts w:cs="Arial"/>
                <w:bCs/>
                <w:i/>
                <w:iCs/>
                <w:color w:val="auto"/>
                <w:sz w:val="24"/>
                <w:szCs w:val="24"/>
                <w:u w:val="single"/>
              </w:rPr>
            </w:pPr>
          </w:p>
          <w:p w14:paraId="3ECEC373" w14:textId="388E1490" w:rsidR="00093358" w:rsidRDefault="00093358" w:rsidP="00093358">
            <w:pPr>
              <w:pStyle w:val="Arial10i50"/>
              <w:spacing w:line="320" w:lineRule="exact"/>
              <w:ind w:left="29" w:hanging="29"/>
              <w:rPr>
                <w:rFonts w:cs="Arial"/>
                <w:bCs/>
                <w:i/>
                <w:iCs/>
                <w:color w:val="auto"/>
                <w:sz w:val="24"/>
                <w:szCs w:val="24"/>
                <w:u w:val="single"/>
              </w:rPr>
            </w:pPr>
            <w:r w:rsidRPr="00A76098">
              <w:rPr>
                <w:rFonts w:cs="Arial"/>
                <w:bCs/>
                <w:i/>
                <w:iCs/>
                <w:color w:val="auto"/>
                <w:sz w:val="24"/>
                <w:szCs w:val="24"/>
                <w:u w:val="single"/>
              </w:rPr>
              <w:t>otrzymuje brzmienie:</w:t>
            </w:r>
          </w:p>
          <w:p w14:paraId="278A2DB0" w14:textId="77777777" w:rsidR="00D71AC9" w:rsidRDefault="00D71AC9" w:rsidP="00D71AC9">
            <w:pPr>
              <w:pStyle w:val="Arial10i50"/>
              <w:spacing w:line="320" w:lineRule="exact"/>
              <w:rPr>
                <w:rFonts w:cs="Arial"/>
                <w:bCs/>
                <w:i/>
                <w:iCs/>
                <w:color w:val="auto"/>
                <w:sz w:val="24"/>
                <w:szCs w:val="24"/>
                <w:u w:val="single"/>
              </w:rPr>
            </w:pPr>
          </w:p>
          <w:p w14:paraId="4A23F416" w14:textId="098CE54D" w:rsidR="00D71AC9" w:rsidRPr="00D71AC9" w:rsidRDefault="00BA2613" w:rsidP="00D71AC9">
            <w:pPr>
              <w:widowControl w:val="0"/>
              <w:tabs>
                <w:tab w:val="left" w:pos="-720"/>
              </w:tabs>
              <w:suppressAutoHyphens/>
              <w:snapToGrid w:val="0"/>
              <w:spacing w:line="320" w:lineRule="exact"/>
              <w:contextualSpacing/>
              <w:rPr>
                <w:rFonts w:ascii="Arial" w:eastAsia="Times New Roman" w:hAnsi="Arial" w:cs="Arial"/>
                <w:b/>
                <w:spacing w:val="-3"/>
                <w:sz w:val="24"/>
                <w:szCs w:val="24"/>
                <w:lang w:eastAsia="pl-PL"/>
              </w:rPr>
            </w:pPr>
            <w:r>
              <w:rPr>
                <w:rFonts w:ascii="Arial" w:eastAsia="Times New Roman" w:hAnsi="Arial" w:cs="Arial"/>
                <w:b/>
                <w:spacing w:val="-3"/>
                <w:sz w:val="24"/>
                <w:szCs w:val="24"/>
                <w:lang w:eastAsia="pl-PL"/>
              </w:rPr>
              <w:t>„</w:t>
            </w:r>
            <w:r w:rsidR="00D71AC9">
              <w:rPr>
                <w:rFonts w:ascii="Arial" w:eastAsia="Times New Roman" w:hAnsi="Arial" w:cs="Arial"/>
                <w:b/>
                <w:spacing w:val="-3"/>
                <w:sz w:val="24"/>
                <w:szCs w:val="24"/>
                <w:lang w:eastAsia="pl-PL"/>
              </w:rPr>
              <w:t>2</w:t>
            </w:r>
            <w:r w:rsidR="00D71AC9" w:rsidRPr="00D71AC9">
              <w:rPr>
                <w:rFonts w:ascii="Arial" w:eastAsia="Times New Roman" w:hAnsi="Arial" w:cs="Arial"/>
                <w:b/>
                <w:spacing w:val="-3"/>
                <w:sz w:val="24"/>
                <w:szCs w:val="24"/>
                <w:lang w:eastAsia="pl-PL"/>
              </w:rPr>
              <w:t xml:space="preserve">.3. Zużycie materiałów, paliw i  energii. </w:t>
            </w:r>
          </w:p>
          <w:p w14:paraId="6057C316" w14:textId="77777777" w:rsidR="00D71AC9" w:rsidRPr="00D71AC9" w:rsidRDefault="00D71AC9" w:rsidP="00D71AC9">
            <w:pPr>
              <w:widowControl w:val="0"/>
              <w:tabs>
                <w:tab w:val="left" w:pos="-720"/>
              </w:tabs>
              <w:suppressAutoHyphens/>
              <w:snapToGrid w:val="0"/>
              <w:spacing w:line="320" w:lineRule="exact"/>
              <w:contextualSpacing/>
              <w:rPr>
                <w:rFonts w:ascii="Arial" w:eastAsia="Times New Roman" w:hAnsi="Arial" w:cs="Arial"/>
                <w:b/>
                <w:spacing w:val="-3"/>
                <w:sz w:val="24"/>
                <w:szCs w:val="24"/>
                <w:lang w:eastAsia="pl-PL"/>
              </w:rPr>
            </w:pPr>
          </w:p>
          <w:p w14:paraId="21E40DB1" w14:textId="77777777" w:rsidR="00D71AC9" w:rsidRPr="00D71AC9" w:rsidRDefault="00D71AC9" w:rsidP="00D71AC9">
            <w:pPr>
              <w:spacing w:after="120" w:line="320" w:lineRule="exact"/>
              <w:contextualSpacing/>
              <w:rPr>
                <w:rFonts w:ascii="Arial" w:eastAsia="Calibri" w:hAnsi="Arial" w:cs="Arial"/>
                <w:b/>
                <w:sz w:val="24"/>
                <w:szCs w:val="24"/>
              </w:rPr>
            </w:pPr>
            <w:r w:rsidRPr="00D71AC9">
              <w:rPr>
                <w:rFonts w:ascii="Arial" w:eastAsia="Calibri" w:hAnsi="Arial" w:cs="Arial"/>
                <w:b/>
                <w:sz w:val="24"/>
                <w:szCs w:val="24"/>
              </w:rPr>
              <w:t>2.3.1. Stosowane paliwo.</w:t>
            </w:r>
          </w:p>
          <w:p w14:paraId="44EE0BF4" w14:textId="77777777" w:rsidR="00D71AC9" w:rsidRPr="00D71AC9" w:rsidRDefault="00D71AC9" w:rsidP="00D71AC9">
            <w:pPr>
              <w:spacing w:after="120" w:line="320" w:lineRule="exact"/>
              <w:contextualSpacing/>
              <w:rPr>
                <w:rFonts w:ascii="Arial" w:eastAsia="Calibri" w:hAnsi="Arial" w:cs="Arial"/>
                <w:b/>
                <w:sz w:val="24"/>
                <w:szCs w:val="24"/>
              </w:rPr>
            </w:pPr>
          </w:p>
          <w:p w14:paraId="7B4D6282" w14:textId="3B97DED8" w:rsidR="00D71AC9" w:rsidRDefault="00D71AC9" w:rsidP="00D71AC9">
            <w:pPr>
              <w:spacing w:after="160" w:line="320" w:lineRule="exact"/>
              <w:contextualSpacing/>
              <w:rPr>
                <w:rFonts w:ascii="Arial" w:eastAsia="Calibri" w:hAnsi="Arial" w:cs="Arial"/>
                <w:b/>
                <w:sz w:val="24"/>
                <w:szCs w:val="24"/>
              </w:rPr>
            </w:pPr>
            <w:r w:rsidRPr="00D71AC9">
              <w:rPr>
                <w:rFonts w:ascii="Arial" w:eastAsia="Calibri" w:hAnsi="Arial" w:cs="Arial"/>
                <w:b/>
                <w:sz w:val="24"/>
                <w:szCs w:val="24"/>
              </w:rPr>
              <w:t xml:space="preserve">2.3.1.1. Paliwo podstawowe. </w:t>
            </w:r>
          </w:p>
          <w:p w14:paraId="4C4CE5E0" w14:textId="77777777" w:rsidR="00410A33" w:rsidRPr="00D71AC9" w:rsidRDefault="00410A33" w:rsidP="00D71AC9">
            <w:pPr>
              <w:spacing w:after="160" w:line="320" w:lineRule="exact"/>
              <w:contextualSpacing/>
              <w:rPr>
                <w:rFonts w:ascii="Arial" w:eastAsia="Calibri" w:hAnsi="Arial" w:cs="Arial"/>
                <w:b/>
                <w:sz w:val="24"/>
                <w:szCs w:val="24"/>
              </w:rPr>
            </w:pPr>
          </w:p>
          <w:p w14:paraId="62C91162" w14:textId="77777777" w:rsidR="00D71AC9" w:rsidRPr="00D71AC9" w:rsidRDefault="00D71AC9" w:rsidP="0069590F">
            <w:pPr>
              <w:spacing w:after="60" w:line="320" w:lineRule="exact"/>
              <w:contextualSpacing/>
              <w:rPr>
                <w:rFonts w:ascii="Arial" w:eastAsia="Times New Roman" w:hAnsi="Arial" w:cs="Arial"/>
                <w:bCs/>
                <w:iCs/>
                <w:sz w:val="24"/>
                <w:szCs w:val="24"/>
                <w:lang w:eastAsia="pl-PL"/>
              </w:rPr>
            </w:pPr>
            <w:r w:rsidRPr="00D71AC9">
              <w:rPr>
                <w:rFonts w:ascii="Arial" w:eastAsia="Times New Roman" w:hAnsi="Arial" w:cs="Arial"/>
                <w:bCs/>
                <w:iCs/>
                <w:sz w:val="24"/>
                <w:szCs w:val="24"/>
                <w:lang w:eastAsia="pl-PL"/>
              </w:rPr>
              <w:t>Jako paliwo podstawowe stosowany jest węgiel kamienny, olej opałowy lekki i gaz ziemny.</w:t>
            </w:r>
          </w:p>
          <w:p w14:paraId="1AED548E" w14:textId="77777777" w:rsidR="00B26808" w:rsidRDefault="00B26808" w:rsidP="009477A5">
            <w:pPr>
              <w:pStyle w:val="Arial10i50"/>
              <w:spacing w:line="320" w:lineRule="exact"/>
              <w:ind w:left="28" w:hanging="28"/>
              <w:rPr>
                <w:rFonts w:cs="Arial"/>
                <w:bCs/>
                <w:iCs/>
                <w:sz w:val="24"/>
                <w:szCs w:val="24"/>
                <w:u w:val="single"/>
              </w:rPr>
            </w:pPr>
          </w:p>
          <w:p w14:paraId="65BEEC52" w14:textId="5A877DAE" w:rsidR="001B6BEF" w:rsidRDefault="001B6BEF" w:rsidP="009477A5">
            <w:pPr>
              <w:pStyle w:val="Arial10i50"/>
              <w:spacing w:line="320" w:lineRule="exact"/>
              <w:ind w:left="28" w:hanging="28"/>
              <w:rPr>
                <w:rFonts w:cs="Arial"/>
                <w:bCs/>
                <w:iCs/>
                <w:sz w:val="24"/>
                <w:szCs w:val="24"/>
                <w:u w:val="single"/>
              </w:rPr>
            </w:pPr>
            <w:r w:rsidRPr="001B6BEF">
              <w:rPr>
                <w:rFonts w:cs="Arial"/>
                <w:bCs/>
                <w:iCs/>
                <w:sz w:val="24"/>
                <w:szCs w:val="24"/>
                <w:u w:val="single"/>
              </w:rPr>
              <w:t>Kocioł fluidalny typu CFB</w:t>
            </w:r>
          </w:p>
          <w:p w14:paraId="416EC586" w14:textId="77777777" w:rsidR="005C368D" w:rsidRPr="001B6BEF" w:rsidRDefault="005C368D" w:rsidP="009477A5">
            <w:pPr>
              <w:pStyle w:val="Arial10i50"/>
              <w:spacing w:line="320" w:lineRule="exact"/>
              <w:ind w:left="28" w:hanging="28"/>
              <w:rPr>
                <w:rFonts w:cs="Arial"/>
                <w:bCs/>
                <w:iCs/>
                <w:sz w:val="24"/>
                <w:szCs w:val="24"/>
                <w:u w:val="single"/>
              </w:rPr>
            </w:pPr>
          </w:p>
          <w:p w14:paraId="687CE851" w14:textId="568A47BC" w:rsidR="001B6BEF" w:rsidRPr="001B6BEF" w:rsidRDefault="001B6BEF" w:rsidP="009477A5">
            <w:pPr>
              <w:pStyle w:val="Arial10i50"/>
              <w:spacing w:line="320" w:lineRule="exact"/>
              <w:ind w:left="28" w:hanging="28"/>
              <w:rPr>
                <w:rFonts w:cs="Arial"/>
                <w:bCs/>
                <w:iCs/>
                <w:sz w:val="24"/>
                <w:szCs w:val="24"/>
              </w:rPr>
            </w:pPr>
            <w:r w:rsidRPr="001B6BEF">
              <w:rPr>
                <w:rFonts w:cs="Arial"/>
                <w:bCs/>
                <w:iCs/>
                <w:sz w:val="24"/>
                <w:szCs w:val="24"/>
              </w:rPr>
              <w:t xml:space="preserve">Dla kotła fluidalnego CFB 483,3 </w:t>
            </w:r>
            <w:r w:rsidRPr="00570F63">
              <w:rPr>
                <w:rFonts w:cs="Arial"/>
                <w:bCs/>
                <w:iCs/>
                <w:sz w:val="24"/>
                <w:szCs w:val="24"/>
              </w:rPr>
              <w:t xml:space="preserve">stosowana </w:t>
            </w:r>
            <w:r w:rsidR="00570F63" w:rsidRPr="00570F63">
              <w:rPr>
                <w:rFonts w:cs="Arial"/>
                <w:bCs/>
                <w:iCs/>
                <w:sz w:val="24"/>
                <w:szCs w:val="24"/>
              </w:rPr>
              <w:t>jest</w:t>
            </w:r>
            <w:r w:rsidRPr="00570F63">
              <w:rPr>
                <w:rFonts w:cs="Arial"/>
                <w:bCs/>
                <w:iCs/>
                <w:sz w:val="24"/>
                <w:szCs w:val="24"/>
              </w:rPr>
              <w:t xml:space="preserve"> mieszanka</w:t>
            </w:r>
            <w:r w:rsidRPr="001B6BEF">
              <w:rPr>
                <w:rFonts w:cs="Arial"/>
                <w:bCs/>
                <w:iCs/>
                <w:sz w:val="24"/>
                <w:szCs w:val="24"/>
              </w:rPr>
              <w:t xml:space="preserve"> dwóch gatunków węgla:</w:t>
            </w:r>
          </w:p>
          <w:p w14:paraId="5C06EBBC" w14:textId="77777777" w:rsidR="005C368D" w:rsidRDefault="005C368D" w:rsidP="009477A5">
            <w:pPr>
              <w:pStyle w:val="Arial10i50"/>
              <w:spacing w:line="320" w:lineRule="exact"/>
              <w:ind w:left="28" w:hanging="28"/>
              <w:rPr>
                <w:rFonts w:cs="Arial"/>
                <w:bCs/>
                <w:iCs/>
                <w:sz w:val="24"/>
                <w:szCs w:val="24"/>
              </w:rPr>
            </w:pPr>
          </w:p>
          <w:p w14:paraId="1AE96629" w14:textId="7519A489" w:rsidR="001B6BEF" w:rsidRDefault="001B6BEF" w:rsidP="009477A5">
            <w:pPr>
              <w:pStyle w:val="Arial10i50"/>
              <w:spacing w:line="320" w:lineRule="exact"/>
              <w:ind w:left="28" w:hanging="28"/>
              <w:rPr>
                <w:rFonts w:cs="Arial"/>
                <w:bCs/>
                <w:iCs/>
                <w:sz w:val="24"/>
                <w:szCs w:val="24"/>
              </w:rPr>
            </w:pPr>
            <w:r w:rsidRPr="001B6BEF">
              <w:rPr>
                <w:rFonts w:cs="Arial"/>
                <w:bCs/>
                <w:iCs/>
                <w:sz w:val="24"/>
                <w:szCs w:val="24"/>
              </w:rPr>
              <w:t>a) w ilości 30 % paliwa węglowego dopuszcza się zastosowanie węgla kamiennego (mułu węglowego) o parametrach granicznych:</w:t>
            </w:r>
          </w:p>
          <w:p w14:paraId="035EF90D" w14:textId="77777777" w:rsidR="00B26808" w:rsidRPr="001B6BEF" w:rsidRDefault="00B26808" w:rsidP="00B26808">
            <w:pPr>
              <w:pStyle w:val="Arial10i50"/>
              <w:spacing w:line="320" w:lineRule="exact"/>
              <w:rPr>
                <w:rFonts w:cs="Arial"/>
                <w:bCs/>
                <w:i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1B6BEF" w:rsidRPr="001B6BEF" w14:paraId="2D44219D" w14:textId="77777777" w:rsidTr="00681501">
              <w:tc>
                <w:tcPr>
                  <w:tcW w:w="3070" w:type="dxa"/>
                  <w:shd w:val="clear" w:color="auto" w:fill="D9D9D9" w:themeFill="background1" w:themeFillShade="D9"/>
                </w:tcPr>
                <w:p w14:paraId="5FF1C1DF"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jc w:val="center"/>
                    <w:rPr>
                      <w:rFonts w:ascii="Arial" w:hAnsi="Arial" w:cs="Arial"/>
                      <w:b/>
                      <w:spacing w:val="-3"/>
                      <w:sz w:val="20"/>
                      <w:szCs w:val="20"/>
                    </w:rPr>
                  </w:pPr>
                  <w:r w:rsidRPr="001B6BEF">
                    <w:rPr>
                      <w:rFonts w:ascii="Arial" w:hAnsi="Arial" w:cs="Arial"/>
                      <w:b/>
                      <w:spacing w:val="-3"/>
                      <w:sz w:val="20"/>
                      <w:szCs w:val="20"/>
                    </w:rPr>
                    <w:t>Parametr</w:t>
                  </w:r>
                </w:p>
              </w:tc>
              <w:tc>
                <w:tcPr>
                  <w:tcW w:w="6142" w:type="dxa"/>
                  <w:gridSpan w:val="2"/>
                  <w:tcBorders>
                    <w:bottom w:val="single" w:sz="4" w:space="0" w:color="auto"/>
                  </w:tcBorders>
                  <w:shd w:val="clear" w:color="auto" w:fill="D9D9D9" w:themeFill="background1" w:themeFillShade="D9"/>
                </w:tcPr>
                <w:p w14:paraId="58A78272"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jc w:val="center"/>
                    <w:rPr>
                      <w:rFonts w:ascii="Arial" w:hAnsi="Arial" w:cs="Arial"/>
                      <w:b/>
                      <w:spacing w:val="-3"/>
                      <w:sz w:val="20"/>
                      <w:szCs w:val="20"/>
                    </w:rPr>
                  </w:pPr>
                  <w:r w:rsidRPr="001B6BEF">
                    <w:rPr>
                      <w:rFonts w:ascii="Arial" w:hAnsi="Arial" w:cs="Arial"/>
                      <w:b/>
                      <w:spacing w:val="-3"/>
                      <w:sz w:val="20"/>
                      <w:szCs w:val="20"/>
                    </w:rPr>
                    <w:t>Wartość</w:t>
                  </w:r>
                </w:p>
              </w:tc>
            </w:tr>
            <w:tr w:rsidR="001B6BEF" w:rsidRPr="001B6BEF" w14:paraId="3E1D5421" w14:textId="77777777" w:rsidTr="00681501">
              <w:tc>
                <w:tcPr>
                  <w:tcW w:w="3070" w:type="dxa"/>
                  <w:shd w:val="clear" w:color="auto" w:fill="auto"/>
                </w:tcPr>
                <w:p w14:paraId="29CA417A"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p>
              </w:tc>
              <w:tc>
                <w:tcPr>
                  <w:tcW w:w="3071" w:type="dxa"/>
                  <w:shd w:val="clear" w:color="auto" w:fill="F2F2F2" w:themeFill="background1" w:themeFillShade="F2"/>
                </w:tcPr>
                <w:p w14:paraId="4F3EBD10"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Minimalna</w:t>
                  </w:r>
                </w:p>
              </w:tc>
              <w:tc>
                <w:tcPr>
                  <w:tcW w:w="3071" w:type="dxa"/>
                  <w:shd w:val="clear" w:color="auto" w:fill="F2F2F2" w:themeFill="background1" w:themeFillShade="F2"/>
                </w:tcPr>
                <w:p w14:paraId="34E7DD30"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Maksymalna</w:t>
                  </w:r>
                </w:p>
              </w:tc>
            </w:tr>
            <w:tr w:rsidR="001B6BEF" w:rsidRPr="001B6BEF" w14:paraId="6A4CFEEC" w14:textId="77777777" w:rsidTr="00681501">
              <w:tc>
                <w:tcPr>
                  <w:tcW w:w="3070" w:type="dxa"/>
                  <w:shd w:val="clear" w:color="auto" w:fill="auto"/>
                </w:tcPr>
                <w:p w14:paraId="063139BA"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 xml:space="preserve">Wartość opałowa </w:t>
                  </w:r>
                  <w:proofErr w:type="spellStart"/>
                  <w:r w:rsidRPr="001B6BEF">
                    <w:rPr>
                      <w:rFonts w:ascii="Arial" w:hAnsi="Arial" w:cs="Arial"/>
                      <w:spacing w:val="-3"/>
                      <w:sz w:val="20"/>
                      <w:szCs w:val="20"/>
                    </w:rPr>
                    <w:t>Wd</w:t>
                  </w:r>
                  <w:proofErr w:type="spellEnd"/>
                </w:p>
              </w:tc>
              <w:tc>
                <w:tcPr>
                  <w:tcW w:w="3071" w:type="dxa"/>
                  <w:shd w:val="clear" w:color="auto" w:fill="auto"/>
                </w:tcPr>
                <w:p w14:paraId="29804FD7"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6 MJ/kg</w:t>
                  </w:r>
                </w:p>
              </w:tc>
              <w:tc>
                <w:tcPr>
                  <w:tcW w:w="3071" w:type="dxa"/>
                  <w:shd w:val="clear" w:color="auto" w:fill="auto"/>
                </w:tcPr>
                <w:p w14:paraId="3A83B895"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bez ograniczeń</w:t>
                  </w:r>
                </w:p>
              </w:tc>
            </w:tr>
            <w:tr w:rsidR="001B6BEF" w:rsidRPr="001B6BEF" w14:paraId="728DE1A1" w14:textId="77777777" w:rsidTr="00681501">
              <w:tc>
                <w:tcPr>
                  <w:tcW w:w="3070" w:type="dxa"/>
                  <w:shd w:val="clear" w:color="auto" w:fill="auto"/>
                </w:tcPr>
                <w:p w14:paraId="26DC98ED"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Zawartość siarki (ogółem) S</w:t>
                  </w:r>
                </w:p>
              </w:tc>
              <w:tc>
                <w:tcPr>
                  <w:tcW w:w="3071" w:type="dxa"/>
                  <w:shd w:val="clear" w:color="auto" w:fill="auto"/>
                </w:tcPr>
                <w:p w14:paraId="77E372DE"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bez ograniczeń</w:t>
                  </w:r>
                </w:p>
              </w:tc>
              <w:tc>
                <w:tcPr>
                  <w:tcW w:w="3071" w:type="dxa"/>
                  <w:shd w:val="clear" w:color="auto" w:fill="auto"/>
                </w:tcPr>
                <w:p w14:paraId="6BBAA662"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0,8 %</w:t>
                  </w:r>
                </w:p>
              </w:tc>
            </w:tr>
            <w:tr w:rsidR="001B6BEF" w:rsidRPr="001B6BEF" w14:paraId="6D74CD3A" w14:textId="77777777" w:rsidTr="00681501">
              <w:tc>
                <w:tcPr>
                  <w:tcW w:w="3070" w:type="dxa"/>
                  <w:shd w:val="clear" w:color="auto" w:fill="auto"/>
                </w:tcPr>
                <w:p w14:paraId="4815CA36"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Zawartość popiołu Ar</w:t>
                  </w:r>
                </w:p>
              </w:tc>
              <w:tc>
                <w:tcPr>
                  <w:tcW w:w="3071" w:type="dxa"/>
                  <w:shd w:val="clear" w:color="auto" w:fill="auto"/>
                </w:tcPr>
                <w:p w14:paraId="06FB42AD"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bez ograniczeń</w:t>
                  </w:r>
                </w:p>
              </w:tc>
              <w:tc>
                <w:tcPr>
                  <w:tcW w:w="3071" w:type="dxa"/>
                  <w:shd w:val="clear" w:color="auto" w:fill="auto"/>
                </w:tcPr>
                <w:p w14:paraId="70399E24" w14:textId="77777777" w:rsidR="001B6BEF" w:rsidRPr="001B6BEF" w:rsidRDefault="001B6BEF"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1B6BEF">
                    <w:rPr>
                      <w:rFonts w:ascii="Arial" w:hAnsi="Arial" w:cs="Arial"/>
                      <w:spacing w:val="-3"/>
                      <w:sz w:val="20"/>
                      <w:szCs w:val="20"/>
                    </w:rPr>
                    <w:t>45 %</w:t>
                  </w:r>
                </w:p>
              </w:tc>
            </w:tr>
          </w:tbl>
          <w:p w14:paraId="67900D2E" w14:textId="77777777" w:rsidR="00394522" w:rsidRDefault="00394522" w:rsidP="00394522">
            <w:pPr>
              <w:spacing w:before="240" w:after="60" w:line="320" w:lineRule="exact"/>
              <w:contextualSpacing/>
              <w:rPr>
                <w:rFonts w:ascii="Arial" w:eastAsia="Times New Roman" w:hAnsi="Arial" w:cs="Arial"/>
                <w:color w:val="000000"/>
                <w:sz w:val="24"/>
                <w:szCs w:val="24"/>
                <w:lang w:eastAsia="pl-PL"/>
              </w:rPr>
            </w:pPr>
          </w:p>
          <w:p w14:paraId="7CD2361E" w14:textId="6D850FE2" w:rsidR="00D71AC9" w:rsidRDefault="00D71AC9" w:rsidP="00394522">
            <w:pPr>
              <w:spacing w:before="240" w:after="60" w:line="320" w:lineRule="exact"/>
              <w:contextualSpacing/>
              <w:rPr>
                <w:rFonts w:ascii="Arial" w:eastAsia="Times New Roman" w:hAnsi="Arial" w:cs="Arial"/>
                <w:color w:val="000000"/>
                <w:sz w:val="24"/>
                <w:szCs w:val="24"/>
                <w:lang w:eastAsia="pl-PL"/>
              </w:rPr>
            </w:pPr>
            <w:r w:rsidRPr="00D71AC9">
              <w:rPr>
                <w:rFonts w:ascii="Arial" w:eastAsia="Times New Roman" w:hAnsi="Arial" w:cs="Arial"/>
                <w:color w:val="000000"/>
                <w:sz w:val="24"/>
                <w:szCs w:val="24"/>
                <w:lang w:eastAsia="pl-PL"/>
              </w:rPr>
              <w:t>Maksymalne chwilowe jednostkowe zużycie węgla o gorszych parametrach przez kocioł fluidalny CFB 483,3 wynosi do 22,0  Mg/h. Udział paliwa węglowego o gorszych parametrach w ogólnym strumieniu paliwa węglowego</w:t>
            </w:r>
            <w:r w:rsidR="00B26808">
              <w:rPr>
                <w:rFonts w:ascii="Arial" w:eastAsia="Times New Roman" w:hAnsi="Arial" w:cs="Arial"/>
                <w:color w:val="000000"/>
                <w:sz w:val="24"/>
                <w:szCs w:val="24"/>
                <w:lang w:eastAsia="pl-PL"/>
              </w:rPr>
              <w:t>,</w:t>
            </w:r>
            <w:r w:rsidRPr="00D71AC9">
              <w:rPr>
                <w:rFonts w:ascii="Arial" w:eastAsia="Times New Roman" w:hAnsi="Arial" w:cs="Arial"/>
                <w:color w:val="000000"/>
                <w:sz w:val="24"/>
                <w:szCs w:val="24"/>
                <w:lang w:eastAsia="pl-PL"/>
              </w:rPr>
              <w:t xml:space="preserve"> nie przekracza 20% energii chemicznej paliwa węglowego</w:t>
            </w:r>
            <w:r>
              <w:rPr>
                <w:rFonts w:ascii="Arial" w:eastAsia="Times New Roman" w:hAnsi="Arial" w:cs="Arial"/>
                <w:color w:val="000000"/>
                <w:sz w:val="24"/>
                <w:szCs w:val="24"/>
                <w:lang w:eastAsia="pl-PL"/>
              </w:rPr>
              <w:t>,</w:t>
            </w:r>
          </w:p>
          <w:p w14:paraId="08104AAC" w14:textId="77777777" w:rsidR="00D71AC9" w:rsidRPr="00D71AC9" w:rsidRDefault="00D71AC9" w:rsidP="00D71AC9">
            <w:pPr>
              <w:spacing w:after="60" w:line="320" w:lineRule="exact"/>
              <w:contextualSpacing/>
              <w:rPr>
                <w:rFonts w:ascii="Arial" w:eastAsia="Times New Roman" w:hAnsi="Arial" w:cs="Arial"/>
                <w:color w:val="000000"/>
                <w:sz w:val="24"/>
                <w:szCs w:val="24"/>
                <w:lang w:eastAsia="pl-PL"/>
              </w:rPr>
            </w:pPr>
          </w:p>
          <w:p w14:paraId="68A6E30A" w14:textId="375A10A4" w:rsidR="001B6BEF" w:rsidRDefault="001B6BEF" w:rsidP="0087081D">
            <w:pPr>
              <w:spacing w:line="320" w:lineRule="exact"/>
              <w:rPr>
                <w:rFonts w:ascii="Arial" w:hAnsi="Arial" w:cs="Arial"/>
                <w:sz w:val="24"/>
                <w:szCs w:val="24"/>
              </w:rPr>
            </w:pPr>
            <w:r w:rsidRPr="001B6BEF">
              <w:rPr>
                <w:rFonts w:ascii="Arial" w:hAnsi="Arial" w:cs="Arial"/>
                <w:color w:val="000000"/>
                <w:sz w:val="24"/>
                <w:szCs w:val="24"/>
              </w:rPr>
              <w:t xml:space="preserve">b) w ilości od 60 do 90 % masy spalonego paliwa węglowego </w:t>
            </w:r>
            <w:r w:rsidRPr="001B6BEF">
              <w:rPr>
                <w:rFonts w:ascii="Arial" w:hAnsi="Arial" w:cs="Arial"/>
                <w:sz w:val="24"/>
                <w:szCs w:val="24"/>
              </w:rPr>
              <w:t>dopuszcza się zastosowanie węgla kamiennego niskokalorycznego o parametrach granicznych:</w:t>
            </w:r>
          </w:p>
          <w:p w14:paraId="153D2BA9" w14:textId="1FCEC08E" w:rsidR="0087081D" w:rsidRDefault="0087081D" w:rsidP="0087081D">
            <w:pPr>
              <w:spacing w:line="320" w:lineRule="exact"/>
              <w:rPr>
                <w:rFonts w:ascii="Arial" w:hAnsi="Arial" w:cs="Arial"/>
                <w:sz w:val="24"/>
                <w:szCs w:val="24"/>
              </w:rPr>
            </w:pPr>
          </w:p>
          <w:p w14:paraId="59BDDC07" w14:textId="63AEED94" w:rsidR="00E26618" w:rsidRDefault="00E26618" w:rsidP="0087081D">
            <w:pPr>
              <w:spacing w:line="320" w:lineRule="exact"/>
              <w:rPr>
                <w:rFonts w:ascii="Arial" w:hAnsi="Arial" w:cs="Arial"/>
                <w:sz w:val="24"/>
                <w:szCs w:val="24"/>
              </w:rPr>
            </w:pPr>
          </w:p>
          <w:p w14:paraId="48DD3C54" w14:textId="77777777" w:rsidR="00E26618" w:rsidRPr="0087081D" w:rsidRDefault="00E26618" w:rsidP="0087081D">
            <w:pPr>
              <w:spacing w:line="320" w:lineRule="exac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BE07E7" w:rsidRPr="00EB3A92" w14:paraId="5ADCBDCE" w14:textId="77777777" w:rsidTr="00681501">
              <w:tc>
                <w:tcPr>
                  <w:tcW w:w="3070" w:type="dxa"/>
                  <w:shd w:val="pct20" w:color="auto" w:fill="auto"/>
                </w:tcPr>
                <w:p w14:paraId="29886DAC"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b/>
                      <w:spacing w:val="-3"/>
                      <w:sz w:val="20"/>
                      <w:szCs w:val="20"/>
                    </w:rPr>
                  </w:pPr>
                  <w:r w:rsidRPr="00BE07E7">
                    <w:rPr>
                      <w:rFonts w:ascii="Arial" w:hAnsi="Arial" w:cs="Arial"/>
                      <w:b/>
                      <w:spacing w:val="-3"/>
                      <w:sz w:val="20"/>
                      <w:szCs w:val="20"/>
                    </w:rPr>
                    <w:lastRenderedPageBreak/>
                    <w:t>Parametr</w:t>
                  </w:r>
                </w:p>
              </w:tc>
              <w:tc>
                <w:tcPr>
                  <w:tcW w:w="6142" w:type="dxa"/>
                  <w:gridSpan w:val="2"/>
                  <w:tcBorders>
                    <w:bottom w:val="single" w:sz="4" w:space="0" w:color="auto"/>
                  </w:tcBorders>
                  <w:shd w:val="pct20" w:color="auto" w:fill="auto"/>
                </w:tcPr>
                <w:p w14:paraId="71E43546"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b/>
                      <w:spacing w:val="-3"/>
                      <w:sz w:val="20"/>
                      <w:szCs w:val="20"/>
                    </w:rPr>
                  </w:pPr>
                  <w:r w:rsidRPr="00BE07E7">
                    <w:rPr>
                      <w:rFonts w:ascii="Arial" w:hAnsi="Arial" w:cs="Arial"/>
                      <w:b/>
                      <w:spacing w:val="-3"/>
                      <w:sz w:val="20"/>
                      <w:szCs w:val="20"/>
                    </w:rPr>
                    <w:t>Wartość</w:t>
                  </w:r>
                </w:p>
              </w:tc>
            </w:tr>
            <w:tr w:rsidR="00BE07E7" w:rsidRPr="00EB3A92" w14:paraId="2B95DDE6" w14:textId="77777777" w:rsidTr="00681501">
              <w:tc>
                <w:tcPr>
                  <w:tcW w:w="3070" w:type="dxa"/>
                </w:tcPr>
                <w:p w14:paraId="616A7FF2"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p>
              </w:tc>
              <w:tc>
                <w:tcPr>
                  <w:tcW w:w="3071" w:type="dxa"/>
                  <w:shd w:val="clear" w:color="auto" w:fill="F2F2F2" w:themeFill="background1" w:themeFillShade="F2"/>
                </w:tcPr>
                <w:p w14:paraId="4DBB4745"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Minimalna</w:t>
                  </w:r>
                </w:p>
              </w:tc>
              <w:tc>
                <w:tcPr>
                  <w:tcW w:w="3071" w:type="dxa"/>
                  <w:shd w:val="clear" w:color="auto" w:fill="F2F2F2" w:themeFill="background1" w:themeFillShade="F2"/>
                </w:tcPr>
                <w:p w14:paraId="24AA1289"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Maksymalna</w:t>
                  </w:r>
                </w:p>
              </w:tc>
            </w:tr>
            <w:tr w:rsidR="00BE07E7" w:rsidRPr="00EB3A92" w14:paraId="2C0B7888" w14:textId="77777777" w:rsidTr="00681501">
              <w:tc>
                <w:tcPr>
                  <w:tcW w:w="3070" w:type="dxa"/>
                </w:tcPr>
                <w:p w14:paraId="2F6E8903"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BE07E7">
                    <w:rPr>
                      <w:rFonts w:ascii="Arial" w:hAnsi="Arial" w:cs="Arial"/>
                      <w:spacing w:val="-3"/>
                      <w:sz w:val="20"/>
                      <w:szCs w:val="20"/>
                    </w:rPr>
                    <w:t xml:space="preserve">Wartość opałowa </w:t>
                  </w:r>
                  <w:proofErr w:type="spellStart"/>
                  <w:r w:rsidRPr="00BE07E7">
                    <w:rPr>
                      <w:rFonts w:ascii="Arial" w:hAnsi="Arial" w:cs="Arial"/>
                      <w:spacing w:val="-3"/>
                      <w:sz w:val="20"/>
                      <w:szCs w:val="20"/>
                    </w:rPr>
                    <w:t>Wd</w:t>
                  </w:r>
                  <w:proofErr w:type="spellEnd"/>
                </w:p>
              </w:tc>
              <w:tc>
                <w:tcPr>
                  <w:tcW w:w="3071" w:type="dxa"/>
                </w:tcPr>
                <w:p w14:paraId="3E8B045E"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17 MJ/kg</w:t>
                  </w:r>
                </w:p>
              </w:tc>
              <w:tc>
                <w:tcPr>
                  <w:tcW w:w="3071" w:type="dxa"/>
                </w:tcPr>
                <w:p w14:paraId="7633608A"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bez ograniczeń</w:t>
                  </w:r>
                </w:p>
              </w:tc>
            </w:tr>
            <w:tr w:rsidR="00BE07E7" w:rsidRPr="00EB3A92" w14:paraId="38F34C9B" w14:textId="77777777" w:rsidTr="00681501">
              <w:tc>
                <w:tcPr>
                  <w:tcW w:w="3070" w:type="dxa"/>
                </w:tcPr>
                <w:p w14:paraId="4F1BD08C"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BE07E7">
                    <w:rPr>
                      <w:rFonts w:ascii="Arial" w:hAnsi="Arial" w:cs="Arial"/>
                      <w:spacing w:val="-3"/>
                      <w:sz w:val="20"/>
                      <w:szCs w:val="20"/>
                    </w:rPr>
                    <w:t>Zawartość siarki (ogółem) S</w:t>
                  </w:r>
                </w:p>
              </w:tc>
              <w:tc>
                <w:tcPr>
                  <w:tcW w:w="3071" w:type="dxa"/>
                </w:tcPr>
                <w:p w14:paraId="791C6E36"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bez ograniczeń</w:t>
                  </w:r>
                </w:p>
              </w:tc>
              <w:tc>
                <w:tcPr>
                  <w:tcW w:w="3071" w:type="dxa"/>
                </w:tcPr>
                <w:p w14:paraId="52BD0846"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1,6 %</w:t>
                  </w:r>
                </w:p>
              </w:tc>
            </w:tr>
            <w:tr w:rsidR="00BE07E7" w:rsidRPr="00EB3A92" w14:paraId="1C5578B7" w14:textId="77777777" w:rsidTr="00681501">
              <w:tc>
                <w:tcPr>
                  <w:tcW w:w="3070" w:type="dxa"/>
                </w:tcPr>
                <w:p w14:paraId="68CEB4B7"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rPr>
                      <w:rFonts w:ascii="Arial" w:hAnsi="Arial" w:cs="Arial"/>
                      <w:spacing w:val="-3"/>
                      <w:sz w:val="20"/>
                      <w:szCs w:val="20"/>
                    </w:rPr>
                  </w:pPr>
                  <w:r w:rsidRPr="00BE07E7">
                    <w:rPr>
                      <w:rFonts w:ascii="Arial" w:hAnsi="Arial" w:cs="Arial"/>
                      <w:spacing w:val="-3"/>
                      <w:sz w:val="20"/>
                      <w:szCs w:val="20"/>
                    </w:rPr>
                    <w:t>Zawartość popiołu Ar</w:t>
                  </w:r>
                </w:p>
              </w:tc>
              <w:tc>
                <w:tcPr>
                  <w:tcW w:w="3071" w:type="dxa"/>
                </w:tcPr>
                <w:p w14:paraId="5CF7CB96"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bez ograniczeń</w:t>
                  </w:r>
                </w:p>
              </w:tc>
              <w:tc>
                <w:tcPr>
                  <w:tcW w:w="3071" w:type="dxa"/>
                </w:tcPr>
                <w:p w14:paraId="294A240B" w14:textId="77777777" w:rsidR="00BE07E7" w:rsidRPr="00BE07E7" w:rsidRDefault="00BE07E7" w:rsidP="00052416">
                  <w:pPr>
                    <w:framePr w:hSpace="141" w:wrap="around" w:vAnchor="text" w:hAnchor="margin" w:x="250" w:y="-3002"/>
                    <w:tabs>
                      <w:tab w:val="left" w:pos="-720"/>
                    </w:tabs>
                    <w:suppressAutoHyphens/>
                    <w:snapToGrid w:val="0"/>
                    <w:spacing w:line="268" w:lineRule="exact"/>
                    <w:suppressOverlap/>
                    <w:jc w:val="center"/>
                    <w:rPr>
                      <w:rFonts w:ascii="Arial" w:hAnsi="Arial" w:cs="Arial"/>
                      <w:spacing w:val="-3"/>
                      <w:sz w:val="20"/>
                      <w:szCs w:val="20"/>
                    </w:rPr>
                  </w:pPr>
                  <w:r w:rsidRPr="00BE07E7">
                    <w:rPr>
                      <w:rFonts w:ascii="Arial" w:hAnsi="Arial" w:cs="Arial"/>
                      <w:spacing w:val="-3"/>
                      <w:sz w:val="20"/>
                      <w:szCs w:val="20"/>
                    </w:rPr>
                    <w:t>35 %</w:t>
                  </w:r>
                </w:p>
              </w:tc>
            </w:tr>
          </w:tbl>
          <w:p w14:paraId="10B03BB1" w14:textId="77777777" w:rsidR="00BE07E7" w:rsidRDefault="00BE07E7" w:rsidP="00BE07E7">
            <w:pPr>
              <w:spacing w:after="60" w:line="268" w:lineRule="exact"/>
              <w:rPr>
                <w:rFonts w:ascii="Arial" w:hAnsi="Arial" w:cs="Arial"/>
                <w:color w:val="000000"/>
                <w:sz w:val="24"/>
                <w:szCs w:val="24"/>
              </w:rPr>
            </w:pPr>
          </w:p>
          <w:p w14:paraId="1604B93C" w14:textId="4325801A" w:rsidR="00BE07E7" w:rsidRPr="00BE07E7" w:rsidRDefault="00BE07E7" w:rsidP="00BE07E7">
            <w:pPr>
              <w:spacing w:after="60" w:line="268" w:lineRule="exact"/>
              <w:rPr>
                <w:rFonts w:ascii="Arial" w:hAnsi="Arial" w:cs="Arial"/>
                <w:color w:val="000000"/>
                <w:sz w:val="24"/>
                <w:szCs w:val="24"/>
              </w:rPr>
            </w:pPr>
            <w:r w:rsidRPr="00BE07E7">
              <w:rPr>
                <w:rFonts w:ascii="Arial" w:hAnsi="Arial" w:cs="Arial"/>
                <w:color w:val="000000"/>
                <w:sz w:val="24"/>
                <w:szCs w:val="24"/>
              </w:rPr>
              <w:t xml:space="preserve">Maksymalne chwilowe jednostkowe zużycie węgla przez kocioł fluidalny CFB 483,3 wynosi do 55,0 Mg/h. </w:t>
            </w:r>
          </w:p>
          <w:p w14:paraId="62005E10" w14:textId="77777777" w:rsidR="00BE07E7" w:rsidRPr="00EB3A92" w:rsidRDefault="00BE07E7" w:rsidP="00BE07E7">
            <w:pPr>
              <w:spacing w:after="60" w:line="268" w:lineRule="exact"/>
              <w:rPr>
                <w:rFonts w:ascii="Arial" w:hAnsi="Arial" w:cs="Arial"/>
                <w:color w:val="000000"/>
                <w:sz w:val="21"/>
                <w:szCs w:val="21"/>
              </w:rPr>
            </w:pPr>
          </w:p>
          <w:p w14:paraId="4E42E17A" w14:textId="519C8FDA" w:rsidR="00BE07E7" w:rsidRDefault="00BE07E7" w:rsidP="0061006F">
            <w:pPr>
              <w:spacing w:line="320" w:lineRule="exact"/>
              <w:rPr>
                <w:rFonts w:ascii="Arial" w:hAnsi="Arial" w:cs="Arial"/>
                <w:sz w:val="24"/>
                <w:szCs w:val="24"/>
                <w:u w:val="single"/>
              </w:rPr>
            </w:pPr>
            <w:r w:rsidRPr="00EA5125">
              <w:rPr>
                <w:rFonts w:ascii="Arial" w:hAnsi="Arial" w:cs="Arial"/>
                <w:sz w:val="24"/>
                <w:szCs w:val="24"/>
                <w:u w:val="single"/>
              </w:rPr>
              <w:t>Kotły olejowo-gazowe KGO</w:t>
            </w:r>
          </w:p>
          <w:p w14:paraId="7E4786CB" w14:textId="77777777" w:rsidR="005C368D" w:rsidRPr="00EA5125" w:rsidRDefault="005C368D" w:rsidP="0061006F">
            <w:pPr>
              <w:spacing w:line="320" w:lineRule="exact"/>
              <w:rPr>
                <w:rFonts w:ascii="Arial" w:hAnsi="Arial" w:cs="Arial"/>
                <w:sz w:val="24"/>
                <w:szCs w:val="24"/>
                <w:u w:val="single"/>
              </w:rPr>
            </w:pPr>
          </w:p>
          <w:p w14:paraId="76D0E560" w14:textId="52367972" w:rsidR="00BE07E7" w:rsidRDefault="00BE07E7" w:rsidP="0061006F">
            <w:pPr>
              <w:spacing w:line="320" w:lineRule="exact"/>
              <w:rPr>
                <w:rFonts w:ascii="Arial" w:hAnsi="Arial" w:cs="Arial"/>
                <w:sz w:val="24"/>
                <w:szCs w:val="24"/>
              </w:rPr>
            </w:pPr>
            <w:r w:rsidRPr="00EA5125">
              <w:rPr>
                <w:rFonts w:ascii="Arial" w:hAnsi="Arial" w:cs="Arial"/>
                <w:sz w:val="24"/>
                <w:szCs w:val="24"/>
              </w:rPr>
              <w:t xml:space="preserve">W kotłach olejowo-gazowych KGO stosowany jest olej opałowy lekki i gaz ziemny </w:t>
            </w:r>
            <w:r w:rsidR="00E56301">
              <w:rPr>
                <w:rFonts w:ascii="Arial" w:hAnsi="Arial" w:cs="Arial"/>
                <w:sz w:val="24"/>
                <w:szCs w:val="24"/>
              </w:rPr>
              <w:br/>
            </w:r>
            <w:r w:rsidRPr="00EA5125">
              <w:rPr>
                <w:rFonts w:ascii="Arial" w:hAnsi="Arial" w:cs="Arial"/>
                <w:sz w:val="24"/>
                <w:szCs w:val="24"/>
              </w:rPr>
              <w:t>o parametrach granicznych:</w:t>
            </w:r>
          </w:p>
          <w:p w14:paraId="0EDDF052" w14:textId="77777777" w:rsidR="0061006F" w:rsidRPr="00EA5125" w:rsidRDefault="0061006F" w:rsidP="0061006F">
            <w:pPr>
              <w:spacing w:line="320" w:lineRule="exact"/>
              <w:rPr>
                <w:rFonts w:ascii="Arial" w:hAnsi="Arial" w:cs="Arial"/>
                <w:sz w:val="24"/>
                <w:szCs w:val="24"/>
              </w:rPr>
            </w:pPr>
          </w:p>
          <w:p w14:paraId="10B82BCC" w14:textId="77777777" w:rsidR="00EA5125" w:rsidRPr="00EA5125" w:rsidRDefault="00EA5125" w:rsidP="0061006F">
            <w:pPr>
              <w:numPr>
                <w:ilvl w:val="0"/>
                <w:numId w:val="66"/>
              </w:numPr>
              <w:spacing w:after="200" w:line="320" w:lineRule="exact"/>
              <w:ind w:left="313" w:hanging="313"/>
              <w:rPr>
                <w:rFonts w:ascii="Arial" w:hAnsi="Arial" w:cs="Arial"/>
                <w:sz w:val="24"/>
                <w:szCs w:val="24"/>
              </w:rPr>
            </w:pPr>
            <w:r w:rsidRPr="00EA5125">
              <w:rPr>
                <w:rFonts w:ascii="Arial" w:hAnsi="Arial" w:cs="Arial"/>
                <w:sz w:val="24"/>
                <w:szCs w:val="24"/>
              </w:rPr>
              <w:t>olej opałowy lekki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EA5125" w:rsidRPr="00EA5125" w14:paraId="11CD677A" w14:textId="77777777" w:rsidTr="00681501">
              <w:trPr>
                <w:trHeight w:val="323"/>
              </w:trPr>
              <w:tc>
                <w:tcPr>
                  <w:tcW w:w="3070" w:type="dxa"/>
                  <w:shd w:val="clear" w:color="auto" w:fill="D9D9D9" w:themeFill="background1" w:themeFillShade="D9"/>
                </w:tcPr>
                <w:p w14:paraId="0474FE11" w14:textId="77777777" w:rsidR="00EA5125" w:rsidRPr="00EA5125" w:rsidRDefault="00EA5125" w:rsidP="00052416">
                  <w:pPr>
                    <w:framePr w:hSpace="141" w:wrap="around" w:vAnchor="text" w:hAnchor="margin" w:x="250" w:y="-3002"/>
                    <w:spacing w:line="268" w:lineRule="exact"/>
                    <w:suppressOverlap/>
                    <w:jc w:val="center"/>
                    <w:rPr>
                      <w:rFonts w:ascii="Arial" w:hAnsi="Arial" w:cs="Arial"/>
                      <w:b/>
                      <w:sz w:val="20"/>
                      <w:szCs w:val="20"/>
                    </w:rPr>
                  </w:pPr>
                  <w:r w:rsidRPr="00EA5125">
                    <w:rPr>
                      <w:rFonts w:ascii="Arial" w:hAnsi="Arial" w:cs="Arial"/>
                      <w:b/>
                      <w:sz w:val="20"/>
                      <w:szCs w:val="20"/>
                    </w:rPr>
                    <w:t>Parametr</w:t>
                  </w:r>
                </w:p>
              </w:tc>
              <w:tc>
                <w:tcPr>
                  <w:tcW w:w="6142" w:type="dxa"/>
                  <w:gridSpan w:val="2"/>
                  <w:tcBorders>
                    <w:bottom w:val="single" w:sz="4" w:space="0" w:color="auto"/>
                  </w:tcBorders>
                  <w:shd w:val="clear" w:color="auto" w:fill="D9D9D9" w:themeFill="background1" w:themeFillShade="D9"/>
                </w:tcPr>
                <w:p w14:paraId="17437432" w14:textId="77777777" w:rsidR="00EA5125" w:rsidRPr="00EA5125" w:rsidRDefault="00EA5125" w:rsidP="00052416">
                  <w:pPr>
                    <w:framePr w:hSpace="141" w:wrap="around" w:vAnchor="text" w:hAnchor="margin" w:x="250" w:y="-3002"/>
                    <w:spacing w:line="268" w:lineRule="exact"/>
                    <w:suppressOverlap/>
                    <w:jc w:val="center"/>
                    <w:rPr>
                      <w:rFonts w:ascii="Arial" w:hAnsi="Arial" w:cs="Arial"/>
                      <w:b/>
                      <w:sz w:val="20"/>
                      <w:szCs w:val="20"/>
                    </w:rPr>
                  </w:pPr>
                  <w:r w:rsidRPr="00EA5125">
                    <w:rPr>
                      <w:rFonts w:ascii="Arial" w:hAnsi="Arial" w:cs="Arial"/>
                      <w:b/>
                      <w:sz w:val="20"/>
                      <w:szCs w:val="20"/>
                    </w:rPr>
                    <w:t>Wartość</w:t>
                  </w:r>
                </w:p>
              </w:tc>
            </w:tr>
            <w:tr w:rsidR="00EA5125" w:rsidRPr="00EA5125" w14:paraId="56746F69" w14:textId="77777777" w:rsidTr="00681501">
              <w:trPr>
                <w:trHeight w:val="415"/>
              </w:trPr>
              <w:tc>
                <w:tcPr>
                  <w:tcW w:w="3070" w:type="dxa"/>
                  <w:shd w:val="clear" w:color="auto" w:fill="auto"/>
                </w:tcPr>
                <w:p w14:paraId="10076779"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p>
              </w:tc>
              <w:tc>
                <w:tcPr>
                  <w:tcW w:w="3071" w:type="dxa"/>
                  <w:shd w:val="clear" w:color="auto" w:fill="F2F2F2" w:themeFill="background1" w:themeFillShade="F2"/>
                </w:tcPr>
                <w:p w14:paraId="0719509F"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Minimalna</w:t>
                  </w:r>
                </w:p>
              </w:tc>
              <w:tc>
                <w:tcPr>
                  <w:tcW w:w="3071" w:type="dxa"/>
                  <w:shd w:val="clear" w:color="auto" w:fill="F2F2F2" w:themeFill="background1" w:themeFillShade="F2"/>
                </w:tcPr>
                <w:p w14:paraId="7136980F"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Maksymalna</w:t>
                  </w:r>
                </w:p>
              </w:tc>
            </w:tr>
            <w:tr w:rsidR="00EA5125" w:rsidRPr="00EA5125" w14:paraId="2C1DF4A7" w14:textId="77777777" w:rsidTr="00681501">
              <w:tc>
                <w:tcPr>
                  <w:tcW w:w="3070" w:type="dxa"/>
                  <w:shd w:val="clear" w:color="auto" w:fill="auto"/>
                </w:tcPr>
                <w:p w14:paraId="4BE2E1A4"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 xml:space="preserve">Wartość opałowa </w:t>
                  </w:r>
                  <w:proofErr w:type="spellStart"/>
                  <w:r w:rsidRPr="00EA5125">
                    <w:rPr>
                      <w:rFonts w:ascii="Arial" w:hAnsi="Arial" w:cs="Arial"/>
                      <w:sz w:val="20"/>
                      <w:szCs w:val="20"/>
                    </w:rPr>
                    <w:t>Wd</w:t>
                  </w:r>
                  <w:proofErr w:type="spellEnd"/>
                </w:p>
              </w:tc>
              <w:tc>
                <w:tcPr>
                  <w:tcW w:w="3071" w:type="dxa"/>
                  <w:shd w:val="clear" w:color="auto" w:fill="auto"/>
                </w:tcPr>
                <w:p w14:paraId="59F729E4"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41,5 MJ/kg</w:t>
                  </w:r>
                </w:p>
              </w:tc>
              <w:tc>
                <w:tcPr>
                  <w:tcW w:w="3071" w:type="dxa"/>
                  <w:shd w:val="clear" w:color="auto" w:fill="auto"/>
                </w:tcPr>
                <w:p w14:paraId="7A0EFD72"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Bez ograniczeń</w:t>
                  </w:r>
                </w:p>
              </w:tc>
            </w:tr>
            <w:tr w:rsidR="00EA5125" w:rsidRPr="00EA5125" w14:paraId="3E0B7C05" w14:textId="77777777" w:rsidTr="00681501">
              <w:tc>
                <w:tcPr>
                  <w:tcW w:w="3070" w:type="dxa"/>
                  <w:shd w:val="clear" w:color="auto" w:fill="auto"/>
                </w:tcPr>
                <w:p w14:paraId="143F766C"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Zawartość siarki (ogółem) S</w:t>
                  </w:r>
                </w:p>
              </w:tc>
              <w:tc>
                <w:tcPr>
                  <w:tcW w:w="3071" w:type="dxa"/>
                  <w:shd w:val="clear" w:color="auto" w:fill="auto"/>
                </w:tcPr>
                <w:p w14:paraId="61AED936"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Bez ograniczeń</w:t>
                  </w:r>
                </w:p>
              </w:tc>
              <w:tc>
                <w:tcPr>
                  <w:tcW w:w="3071" w:type="dxa"/>
                  <w:shd w:val="clear" w:color="auto" w:fill="auto"/>
                </w:tcPr>
                <w:p w14:paraId="0BCFCD81"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1%</w:t>
                  </w:r>
                </w:p>
              </w:tc>
            </w:tr>
            <w:tr w:rsidR="00EA5125" w:rsidRPr="00EA5125" w14:paraId="10872C88" w14:textId="77777777" w:rsidTr="00681501">
              <w:tc>
                <w:tcPr>
                  <w:tcW w:w="3070" w:type="dxa"/>
                  <w:shd w:val="clear" w:color="auto" w:fill="auto"/>
                </w:tcPr>
                <w:p w14:paraId="59A1A175"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Zawartość popiołu Ar</w:t>
                  </w:r>
                </w:p>
              </w:tc>
              <w:tc>
                <w:tcPr>
                  <w:tcW w:w="3071" w:type="dxa"/>
                  <w:shd w:val="clear" w:color="auto" w:fill="auto"/>
                </w:tcPr>
                <w:p w14:paraId="28BBF6F2"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bez ograniczeń</w:t>
                  </w:r>
                </w:p>
              </w:tc>
              <w:tc>
                <w:tcPr>
                  <w:tcW w:w="3071" w:type="dxa"/>
                  <w:shd w:val="clear" w:color="auto" w:fill="auto"/>
                </w:tcPr>
                <w:p w14:paraId="4DFD7BE7" w14:textId="77777777" w:rsidR="00EA5125" w:rsidRPr="00EA5125" w:rsidRDefault="00EA5125" w:rsidP="00052416">
                  <w:pPr>
                    <w:framePr w:hSpace="141" w:wrap="around" w:vAnchor="text" w:hAnchor="margin" w:x="250" w:y="-3002"/>
                    <w:spacing w:line="268" w:lineRule="exact"/>
                    <w:suppressOverlap/>
                    <w:rPr>
                      <w:rFonts w:ascii="Arial" w:hAnsi="Arial" w:cs="Arial"/>
                      <w:sz w:val="20"/>
                      <w:szCs w:val="20"/>
                    </w:rPr>
                  </w:pPr>
                  <w:r w:rsidRPr="00EA5125">
                    <w:rPr>
                      <w:rFonts w:ascii="Arial" w:hAnsi="Arial" w:cs="Arial"/>
                      <w:sz w:val="20"/>
                      <w:szCs w:val="20"/>
                    </w:rPr>
                    <w:t>0,01%</w:t>
                  </w:r>
                </w:p>
              </w:tc>
            </w:tr>
          </w:tbl>
          <w:p w14:paraId="777B0EC6" w14:textId="77777777" w:rsidR="00EA5125" w:rsidRPr="00EA5125" w:rsidRDefault="00EA5125" w:rsidP="007A1628">
            <w:pPr>
              <w:numPr>
                <w:ilvl w:val="0"/>
                <w:numId w:val="66"/>
              </w:numPr>
              <w:spacing w:before="240" w:after="200" w:line="268" w:lineRule="exact"/>
              <w:ind w:left="313" w:hanging="313"/>
              <w:rPr>
                <w:rFonts w:ascii="Arial" w:hAnsi="Arial" w:cs="Arial"/>
                <w:sz w:val="24"/>
                <w:szCs w:val="24"/>
              </w:rPr>
            </w:pPr>
            <w:r w:rsidRPr="00EA5125">
              <w:rPr>
                <w:rFonts w:ascii="Arial" w:hAnsi="Arial" w:cs="Arial"/>
                <w:sz w:val="24"/>
                <w:szCs w:val="24"/>
              </w:rPr>
              <w:t>gaz ziemny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EA5125" w:rsidRPr="00EA5125" w14:paraId="4B924E46" w14:textId="77777777" w:rsidTr="00681501">
              <w:tc>
                <w:tcPr>
                  <w:tcW w:w="3070" w:type="dxa"/>
                  <w:shd w:val="clear" w:color="auto" w:fill="D9D9D9" w:themeFill="background1" w:themeFillShade="D9"/>
                </w:tcPr>
                <w:p w14:paraId="46F2AD01" w14:textId="77777777" w:rsidR="00EA5125" w:rsidRPr="00EA5125" w:rsidRDefault="00EA5125" w:rsidP="00052416">
                  <w:pPr>
                    <w:framePr w:hSpace="141" w:wrap="around" w:vAnchor="text" w:hAnchor="margin" w:x="250" w:y="-3002"/>
                    <w:spacing w:line="268" w:lineRule="exact"/>
                    <w:suppressOverlap/>
                    <w:jc w:val="center"/>
                    <w:rPr>
                      <w:rFonts w:ascii="Arial" w:hAnsi="Arial" w:cs="Arial"/>
                      <w:b/>
                      <w:sz w:val="20"/>
                      <w:szCs w:val="20"/>
                    </w:rPr>
                  </w:pPr>
                  <w:r w:rsidRPr="00EA5125">
                    <w:rPr>
                      <w:rFonts w:ascii="Arial" w:hAnsi="Arial" w:cs="Arial"/>
                      <w:b/>
                      <w:sz w:val="20"/>
                      <w:szCs w:val="20"/>
                    </w:rPr>
                    <w:t>Parametr</w:t>
                  </w:r>
                </w:p>
              </w:tc>
              <w:tc>
                <w:tcPr>
                  <w:tcW w:w="6142" w:type="dxa"/>
                  <w:gridSpan w:val="2"/>
                  <w:tcBorders>
                    <w:bottom w:val="single" w:sz="4" w:space="0" w:color="auto"/>
                  </w:tcBorders>
                  <w:shd w:val="clear" w:color="auto" w:fill="D9D9D9" w:themeFill="background1" w:themeFillShade="D9"/>
                </w:tcPr>
                <w:p w14:paraId="66E3C891" w14:textId="77777777" w:rsidR="00EA5125" w:rsidRPr="00EA5125" w:rsidRDefault="00EA5125" w:rsidP="00052416">
                  <w:pPr>
                    <w:framePr w:hSpace="141" w:wrap="around" w:vAnchor="text" w:hAnchor="margin" w:x="250" w:y="-3002"/>
                    <w:spacing w:line="268" w:lineRule="exact"/>
                    <w:suppressOverlap/>
                    <w:jc w:val="center"/>
                    <w:rPr>
                      <w:rFonts w:ascii="Arial" w:hAnsi="Arial" w:cs="Arial"/>
                      <w:b/>
                      <w:sz w:val="20"/>
                      <w:szCs w:val="20"/>
                    </w:rPr>
                  </w:pPr>
                  <w:r w:rsidRPr="00EA5125">
                    <w:rPr>
                      <w:rFonts w:ascii="Arial" w:hAnsi="Arial" w:cs="Arial"/>
                      <w:b/>
                      <w:sz w:val="20"/>
                      <w:szCs w:val="20"/>
                    </w:rPr>
                    <w:t>Wartość</w:t>
                  </w:r>
                </w:p>
              </w:tc>
            </w:tr>
            <w:tr w:rsidR="00EA5125" w:rsidRPr="00EA5125" w14:paraId="7E7834FD" w14:textId="77777777" w:rsidTr="00681501">
              <w:tc>
                <w:tcPr>
                  <w:tcW w:w="3070" w:type="dxa"/>
                  <w:shd w:val="clear" w:color="auto" w:fill="auto"/>
                </w:tcPr>
                <w:p w14:paraId="46D1A6FA"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p>
              </w:tc>
              <w:tc>
                <w:tcPr>
                  <w:tcW w:w="3071" w:type="dxa"/>
                  <w:shd w:val="clear" w:color="auto" w:fill="F2F2F2" w:themeFill="background1" w:themeFillShade="F2"/>
                </w:tcPr>
                <w:p w14:paraId="73FF8C99"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Minimalna</w:t>
                  </w:r>
                </w:p>
              </w:tc>
              <w:tc>
                <w:tcPr>
                  <w:tcW w:w="3071" w:type="dxa"/>
                  <w:shd w:val="clear" w:color="auto" w:fill="F2F2F2" w:themeFill="background1" w:themeFillShade="F2"/>
                </w:tcPr>
                <w:p w14:paraId="2DC1CA3C"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Maksymalna</w:t>
                  </w:r>
                </w:p>
              </w:tc>
            </w:tr>
            <w:tr w:rsidR="00EA5125" w:rsidRPr="00EA5125" w14:paraId="7297C8E4" w14:textId="77777777" w:rsidTr="00681501">
              <w:tc>
                <w:tcPr>
                  <w:tcW w:w="3070" w:type="dxa"/>
                  <w:shd w:val="clear" w:color="auto" w:fill="auto"/>
                </w:tcPr>
                <w:p w14:paraId="6495BBE7"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 xml:space="preserve">Wartość opałowa </w:t>
                  </w:r>
                  <w:proofErr w:type="spellStart"/>
                  <w:r w:rsidRPr="008447DB">
                    <w:rPr>
                      <w:rFonts w:ascii="Arial" w:hAnsi="Arial" w:cs="Arial"/>
                      <w:sz w:val="20"/>
                      <w:szCs w:val="20"/>
                    </w:rPr>
                    <w:t>Wd</w:t>
                  </w:r>
                  <w:proofErr w:type="spellEnd"/>
                </w:p>
              </w:tc>
              <w:tc>
                <w:tcPr>
                  <w:tcW w:w="3071" w:type="dxa"/>
                  <w:shd w:val="clear" w:color="auto" w:fill="auto"/>
                </w:tcPr>
                <w:p w14:paraId="5F567FA2"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28 MJ/Nm</w:t>
                  </w:r>
                  <w:r w:rsidRPr="008447DB">
                    <w:rPr>
                      <w:rFonts w:ascii="Arial" w:hAnsi="Arial" w:cs="Arial"/>
                      <w:sz w:val="20"/>
                      <w:szCs w:val="20"/>
                      <w:vertAlign w:val="superscript"/>
                    </w:rPr>
                    <w:t>3</w:t>
                  </w:r>
                </w:p>
              </w:tc>
              <w:tc>
                <w:tcPr>
                  <w:tcW w:w="3071" w:type="dxa"/>
                  <w:shd w:val="clear" w:color="auto" w:fill="auto"/>
                </w:tcPr>
                <w:p w14:paraId="146B4737"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Bez ograniczeń</w:t>
                  </w:r>
                </w:p>
              </w:tc>
            </w:tr>
            <w:tr w:rsidR="00EA5125" w:rsidRPr="00EA5125" w14:paraId="4873E478" w14:textId="77777777" w:rsidTr="00681501">
              <w:tc>
                <w:tcPr>
                  <w:tcW w:w="3070" w:type="dxa"/>
                  <w:shd w:val="clear" w:color="auto" w:fill="auto"/>
                </w:tcPr>
                <w:p w14:paraId="4402D0B5"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Zawartość siarki (ogółem) S</w:t>
                  </w:r>
                </w:p>
              </w:tc>
              <w:tc>
                <w:tcPr>
                  <w:tcW w:w="3071" w:type="dxa"/>
                  <w:shd w:val="clear" w:color="auto" w:fill="auto"/>
                </w:tcPr>
                <w:p w14:paraId="3B0D8F96"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bez ograniczeń</w:t>
                  </w:r>
                </w:p>
              </w:tc>
              <w:tc>
                <w:tcPr>
                  <w:tcW w:w="3071" w:type="dxa"/>
                  <w:shd w:val="clear" w:color="auto" w:fill="auto"/>
                </w:tcPr>
                <w:p w14:paraId="124A538C" w14:textId="77777777" w:rsidR="00EA5125" w:rsidRPr="008447DB" w:rsidRDefault="00EA5125" w:rsidP="00052416">
                  <w:pPr>
                    <w:framePr w:hSpace="141" w:wrap="around" w:vAnchor="text" w:hAnchor="margin" w:x="250" w:y="-3002"/>
                    <w:spacing w:line="268" w:lineRule="exact"/>
                    <w:suppressOverlap/>
                    <w:rPr>
                      <w:rFonts w:ascii="Arial" w:hAnsi="Arial" w:cs="Arial"/>
                      <w:sz w:val="20"/>
                      <w:szCs w:val="20"/>
                    </w:rPr>
                  </w:pPr>
                  <w:r w:rsidRPr="008447DB">
                    <w:rPr>
                      <w:rFonts w:ascii="Arial" w:hAnsi="Arial" w:cs="Arial"/>
                      <w:sz w:val="20"/>
                      <w:szCs w:val="20"/>
                    </w:rPr>
                    <w:t>15 mg/m</w:t>
                  </w:r>
                  <w:r w:rsidRPr="008447DB">
                    <w:rPr>
                      <w:rFonts w:ascii="Arial" w:hAnsi="Arial" w:cs="Arial"/>
                      <w:sz w:val="20"/>
                      <w:szCs w:val="20"/>
                      <w:vertAlign w:val="superscript"/>
                    </w:rPr>
                    <w:t>3</w:t>
                  </w:r>
                </w:p>
              </w:tc>
            </w:tr>
          </w:tbl>
          <w:p w14:paraId="786868B8" w14:textId="77777777" w:rsidR="00EA5125" w:rsidRPr="00EC60C0" w:rsidRDefault="00EA5125" w:rsidP="00EC60C0">
            <w:pPr>
              <w:spacing w:line="320" w:lineRule="exact"/>
              <w:rPr>
                <w:rFonts w:ascii="Arial" w:hAnsi="Arial" w:cs="Arial"/>
                <w:sz w:val="24"/>
                <w:szCs w:val="24"/>
              </w:rPr>
            </w:pPr>
          </w:p>
          <w:p w14:paraId="1E757ABD" w14:textId="77777777" w:rsidR="00C8272E" w:rsidRDefault="00EA5125" w:rsidP="00EC60C0">
            <w:pPr>
              <w:spacing w:line="320" w:lineRule="exact"/>
              <w:rPr>
                <w:rFonts w:ascii="Arial" w:hAnsi="Arial" w:cs="Arial"/>
                <w:sz w:val="24"/>
                <w:szCs w:val="24"/>
                <w:u w:val="single"/>
              </w:rPr>
            </w:pPr>
            <w:r w:rsidRPr="00EC60C0">
              <w:rPr>
                <w:rFonts w:ascii="Arial" w:hAnsi="Arial" w:cs="Arial"/>
                <w:sz w:val="24"/>
                <w:szCs w:val="24"/>
                <w:u w:val="single"/>
              </w:rPr>
              <w:t>Kocioł wodny gazowy</w:t>
            </w:r>
          </w:p>
          <w:p w14:paraId="58865CD8" w14:textId="708D3B4D" w:rsidR="00EA5125" w:rsidRPr="00EC60C0" w:rsidRDefault="00EA5125" w:rsidP="00EC60C0">
            <w:pPr>
              <w:spacing w:line="320" w:lineRule="exact"/>
              <w:rPr>
                <w:rFonts w:ascii="Arial" w:hAnsi="Arial" w:cs="Arial"/>
                <w:sz w:val="24"/>
                <w:szCs w:val="24"/>
                <w:u w:val="single"/>
              </w:rPr>
            </w:pPr>
            <w:r w:rsidRPr="00EC60C0">
              <w:rPr>
                <w:rFonts w:ascii="Arial" w:hAnsi="Arial" w:cs="Arial"/>
                <w:sz w:val="24"/>
                <w:szCs w:val="24"/>
                <w:u w:val="single"/>
              </w:rPr>
              <w:br/>
            </w:r>
            <w:r w:rsidRPr="00EC60C0">
              <w:rPr>
                <w:rFonts w:ascii="Arial" w:hAnsi="Arial" w:cs="Arial"/>
                <w:sz w:val="24"/>
                <w:szCs w:val="24"/>
              </w:rPr>
              <w:t>W nowym kotle gazowym stosowan</w:t>
            </w:r>
            <w:r w:rsidR="001D4869">
              <w:rPr>
                <w:rFonts w:ascii="Arial" w:hAnsi="Arial" w:cs="Arial"/>
                <w:sz w:val="24"/>
                <w:szCs w:val="24"/>
              </w:rPr>
              <w:t>e</w:t>
            </w:r>
            <w:r w:rsidRPr="00EC60C0">
              <w:rPr>
                <w:rFonts w:ascii="Arial" w:hAnsi="Arial" w:cs="Arial"/>
                <w:sz w:val="24"/>
                <w:szCs w:val="24"/>
              </w:rPr>
              <w:t xml:space="preserve"> będzie to samo paliwo (gaz ziemny)</w:t>
            </w:r>
            <w:r w:rsidR="001D4869">
              <w:rPr>
                <w:rFonts w:ascii="Arial" w:hAnsi="Arial" w:cs="Arial"/>
                <w:sz w:val="24"/>
                <w:szCs w:val="24"/>
              </w:rPr>
              <w:t>,</w:t>
            </w:r>
            <w:r w:rsidRPr="00EC60C0">
              <w:rPr>
                <w:rFonts w:ascii="Arial" w:hAnsi="Arial" w:cs="Arial"/>
                <w:sz w:val="24"/>
                <w:szCs w:val="24"/>
              </w:rPr>
              <w:t xml:space="preserve"> </w:t>
            </w:r>
            <w:r w:rsidR="001D4869">
              <w:rPr>
                <w:rFonts w:ascii="Arial" w:hAnsi="Arial" w:cs="Arial"/>
                <w:sz w:val="24"/>
                <w:szCs w:val="24"/>
              </w:rPr>
              <w:t>co</w:t>
            </w:r>
            <w:r w:rsidRPr="00EC60C0">
              <w:rPr>
                <w:rFonts w:ascii="Arial" w:hAnsi="Arial" w:cs="Arial"/>
                <w:sz w:val="24"/>
                <w:szCs w:val="24"/>
              </w:rPr>
              <w:t xml:space="preserve"> w kotłach gazowo-</w:t>
            </w:r>
            <w:r w:rsidR="00410A33">
              <w:rPr>
                <w:rFonts w:ascii="Arial" w:hAnsi="Arial" w:cs="Arial"/>
                <w:sz w:val="24"/>
                <w:szCs w:val="24"/>
              </w:rPr>
              <w:t>o</w:t>
            </w:r>
            <w:r w:rsidRPr="00EC60C0">
              <w:rPr>
                <w:rFonts w:ascii="Arial" w:hAnsi="Arial" w:cs="Arial"/>
                <w:sz w:val="24"/>
                <w:szCs w:val="24"/>
              </w:rPr>
              <w:t>lejowych KGO.</w:t>
            </w:r>
          </w:p>
          <w:p w14:paraId="7E70DA5C" w14:textId="1DC69477" w:rsidR="00AD3BFE" w:rsidRDefault="00AD3BFE" w:rsidP="00F441CB">
            <w:pPr>
              <w:pStyle w:val="Arial10i50"/>
              <w:spacing w:line="320" w:lineRule="exact"/>
              <w:rPr>
                <w:rFonts w:cs="Arial"/>
                <w:color w:val="auto"/>
                <w:szCs w:val="21"/>
              </w:rPr>
            </w:pPr>
          </w:p>
          <w:p w14:paraId="1E4C87B6" w14:textId="77777777" w:rsidR="00F441CB" w:rsidRDefault="00F441CB" w:rsidP="00F441CB">
            <w:pPr>
              <w:pStyle w:val="Standardowy0"/>
              <w:spacing w:line="320" w:lineRule="exact"/>
              <w:contextualSpacing/>
              <w:jc w:val="left"/>
              <w:rPr>
                <w:rFonts w:ascii="Arial" w:hAnsi="Arial" w:cs="Arial"/>
                <w:b/>
                <w:szCs w:val="24"/>
              </w:rPr>
            </w:pPr>
            <w:r w:rsidRPr="002C1D7D">
              <w:rPr>
                <w:rFonts w:ascii="Arial" w:hAnsi="Arial" w:cs="Arial"/>
                <w:b/>
                <w:szCs w:val="24"/>
              </w:rPr>
              <w:t xml:space="preserve">2.3.1.2. Paliwo rozpałkowe. </w:t>
            </w:r>
          </w:p>
          <w:p w14:paraId="78FF1A52" w14:textId="77777777" w:rsidR="00F441CB" w:rsidRPr="002C1D7D" w:rsidRDefault="00F441CB" w:rsidP="00F441CB">
            <w:pPr>
              <w:pStyle w:val="Standardowy0"/>
              <w:spacing w:line="320" w:lineRule="exact"/>
              <w:contextualSpacing/>
              <w:jc w:val="left"/>
              <w:rPr>
                <w:rFonts w:ascii="Arial" w:hAnsi="Arial" w:cs="Arial"/>
                <w:b/>
                <w:szCs w:val="24"/>
              </w:rPr>
            </w:pPr>
          </w:p>
          <w:p w14:paraId="6DA1A762" w14:textId="25C0012F" w:rsidR="00F441CB" w:rsidRPr="002C1D7D" w:rsidRDefault="00F441CB" w:rsidP="00F441CB">
            <w:pPr>
              <w:spacing w:line="320" w:lineRule="exact"/>
              <w:contextualSpacing/>
              <w:rPr>
                <w:rFonts w:ascii="Arial" w:hAnsi="Arial" w:cs="Arial"/>
                <w:spacing w:val="-6"/>
                <w:sz w:val="24"/>
                <w:szCs w:val="24"/>
              </w:rPr>
            </w:pPr>
            <w:r w:rsidRPr="002C1D7D">
              <w:rPr>
                <w:rFonts w:ascii="Arial" w:hAnsi="Arial" w:cs="Arial"/>
                <w:sz w:val="24"/>
                <w:szCs w:val="24"/>
              </w:rPr>
              <w:t>Jako paliwo rozpałkowe w kotłach stosowany jest olej opałowy lekki</w:t>
            </w:r>
            <w:r w:rsidR="001D4869">
              <w:rPr>
                <w:rFonts w:ascii="Arial" w:hAnsi="Arial" w:cs="Arial"/>
                <w:sz w:val="24"/>
                <w:szCs w:val="24"/>
              </w:rPr>
              <w:t>,</w:t>
            </w:r>
            <w:r w:rsidRPr="002C1D7D">
              <w:rPr>
                <w:rFonts w:ascii="Arial" w:hAnsi="Arial" w:cs="Arial"/>
                <w:sz w:val="24"/>
                <w:szCs w:val="24"/>
              </w:rPr>
              <w:t xml:space="preserve"> o wartości opałowej ≥ 41 MJ/kg, gęstości 0,85 Mg/m</w:t>
            </w:r>
            <w:r w:rsidRPr="002C1D7D">
              <w:rPr>
                <w:rFonts w:ascii="Arial" w:hAnsi="Arial" w:cs="Arial"/>
                <w:sz w:val="24"/>
                <w:szCs w:val="24"/>
                <w:vertAlign w:val="superscript"/>
              </w:rPr>
              <w:t>3</w:t>
            </w:r>
            <w:r w:rsidRPr="002C1D7D">
              <w:rPr>
                <w:rFonts w:ascii="Arial" w:hAnsi="Arial" w:cs="Arial"/>
                <w:sz w:val="24"/>
                <w:szCs w:val="24"/>
              </w:rPr>
              <w:t xml:space="preserve">, zawartości siarki do 1,0 %. Roczne zużycie oleju </w:t>
            </w:r>
            <w:r w:rsidRPr="002C1D7D">
              <w:rPr>
                <w:rFonts w:ascii="Arial" w:hAnsi="Arial" w:cs="Arial"/>
                <w:sz w:val="24"/>
                <w:szCs w:val="24"/>
              </w:rPr>
              <w:lastRenderedPageBreak/>
              <w:t>przez instalację ok. 300 Mg.</w:t>
            </w:r>
            <w:r>
              <w:rPr>
                <w:rFonts w:ascii="Arial" w:hAnsi="Arial" w:cs="Arial"/>
                <w:spacing w:val="-6"/>
                <w:sz w:val="24"/>
                <w:szCs w:val="24"/>
              </w:rPr>
              <w:t xml:space="preserve"> </w:t>
            </w:r>
            <w:r w:rsidRPr="00C5493F">
              <w:rPr>
                <w:rFonts w:ascii="Arial" w:hAnsi="Arial" w:cs="Arial"/>
                <w:spacing w:val="-6"/>
                <w:sz w:val="24"/>
                <w:szCs w:val="24"/>
              </w:rPr>
              <w:t xml:space="preserve">Maksymalne chwilowe jednostkowe zużycie oleju </w:t>
            </w:r>
            <w:r w:rsidR="00CB2FA0">
              <w:rPr>
                <w:rFonts w:ascii="Arial" w:hAnsi="Arial" w:cs="Arial"/>
                <w:spacing w:val="-6"/>
                <w:sz w:val="24"/>
                <w:szCs w:val="24"/>
              </w:rPr>
              <w:br/>
            </w:r>
            <w:r w:rsidRPr="00C5493F">
              <w:rPr>
                <w:rFonts w:ascii="Arial" w:hAnsi="Arial" w:cs="Arial"/>
                <w:spacing w:val="-6"/>
                <w:sz w:val="24"/>
                <w:szCs w:val="24"/>
              </w:rPr>
              <w:t>w czasie rozruchowym - 5,0 Mg/h</w:t>
            </w:r>
            <w:r w:rsidRPr="002C1D7D">
              <w:rPr>
                <w:rFonts w:ascii="Arial" w:hAnsi="Arial" w:cs="Arial"/>
                <w:spacing w:val="-6"/>
                <w:sz w:val="24"/>
                <w:szCs w:val="24"/>
              </w:rPr>
              <w:t>.</w:t>
            </w:r>
          </w:p>
          <w:p w14:paraId="2A9682A2" w14:textId="1233BC31" w:rsidR="00AD3BFE" w:rsidRDefault="00AD3BFE" w:rsidP="00AD3BFE">
            <w:pPr>
              <w:pStyle w:val="Arial10i50"/>
              <w:spacing w:line="320" w:lineRule="exact"/>
              <w:ind w:left="360"/>
              <w:rPr>
                <w:rFonts w:cs="Arial"/>
                <w:b/>
                <w:bCs/>
                <w:iCs/>
                <w:color w:val="auto"/>
                <w:sz w:val="24"/>
                <w:szCs w:val="24"/>
              </w:rPr>
            </w:pPr>
          </w:p>
          <w:p w14:paraId="6B1E4BED" w14:textId="1B6853AB" w:rsidR="00AD3BFE" w:rsidRDefault="00AD3BFE" w:rsidP="00AD3BFE">
            <w:pPr>
              <w:spacing w:line="320" w:lineRule="exact"/>
              <w:rPr>
                <w:rFonts w:ascii="Arial" w:eastAsia="Calibri" w:hAnsi="Arial" w:cs="Arial"/>
                <w:b/>
                <w:bCs/>
                <w:kern w:val="2"/>
                <w:sz w:val="24"/>
                <w:szCs w:val="24"/>
                <w14:ligatures w14:val="standardContextual"/>
              </w:rPr>
            </w:pPr>
            <w:r w:rsidRPr="00463A47">
              <w:rPr>
                <w:rFonts w:ascii="Arial" w:eastAsia="Calibri" w:hAnsi="Arial" w:cs="Arial"/>
                <w:b/>
                <w:bCs/>
                <w:kern w:val="2"/>
                <w:sz w:val="24"/>
                <w:szCs w:val="24"/>
                <w14:ligatures w14:val="standardContextual"/>
              </w:rPr>
              <w:t>2.3.2. Zużycie paliwa.</w:t>
            </w:r>
          </w:p>
          <w:p w14:paraId="0453C374" w14:textId="77777777" w:rsidR="00AD3BFE" w:rsidRPr="00463A47" w:rsidRDefault="00AD3BFE" w:rsidP="00AD3BFE">
            <w:pPr>
              <w:spacing w:line="320" w:lineRule="exact"/>
              <w:rPr>
                <w:rFonts w:ascii="Arial" w:eastAsia="Calibri" w:hAnsi="Arial" w:cs="Arial"/>
                <w:b/>
                <w:bCs/>
                <w:kern w:val="2"/>
                <w:sz w:val="24"/>
                <w:szCs w:val="24"/>
                <w14:ligatures w14:val="standardContextual"/>
              </w:rPr>
            </w:pPr>
          </w:p>
          <w:p w14:paraId="1C7DF277" w14:textId="35D5ACF1" w:rsidR="00AD3BFE" w:rsidRDefault="00AD3BFE" w:rsidP="00AD3BFE">
            <w:pPr>
              <w:spacing w:line="320" w:lineRule="exact"/>
              <w:rPr>
                <w:rFonts w:ascii="Arial" w:eastAsia="Calibri" w:hAnsi="Arial" w:cs="Arial"/>
                <w:kern w:val="2"/>
                <w:sz w:val="24"/>
                <w:szCs w:val="24"/>
                <w14:ligatures w14:val="standardContextual"/>
              </w:rPr>
            </w:pPr>
            <w:r w:rsidRPr="00463A47">
              <w:rPr>
                <w:rFonts w:ascii="Arial" w:eastAsia="Calibri" w:hAnsi="Arial" w:cs="Arial"/>
                <w:kern w:val="2"/>
                <w:sz w:val="24"/>
                <w:szCs w:val="24"/>
                <w14:ligatures w14:val="standardContextual"/>
              </w:rPr>
              <w:t xml:space="preserve">- Zużycie węgla kamiennego - do 520 000 Mg/rok. </w:t>
            </w:r>
            <w:r w:rsidRPr="00463A47">
              <w:rPr>
                <w:rFonts w:ascii="Arial" w:eastAsia="Calibri" w:hAnsi="Arial" w:cs="Arial"/>
                <w:kern w:val="2"/>
                <w:sz w:val="24"/>
                <w:szCs w:val="24"/>
                <w14:ligatures w14:val="standardContextual"/>
              </w:rPr>
              <w:br/>
              <w:t>- Zużycie paliwa węglowego o gorszych parametrac</w:t>
            </w:r>
            <w:r w:rsidR="001D4869">
              <w:rPr>
                <w:rFonts w:ascii="Arial" w:eastAsia="Calibri" w:hAnsi="Arial" w:cs="Arial"/>
                <w:kern w:val="2"/>
                <w:sz w:val="24"/>
                <w:szCs w:val="24"/>
                <w14:ligatures w14:val="standardContextual"/>
              </w:rPr>
              <w:t>h,</w:t>
            </w:r>
            <w:r w:rsidRPr="00463A47">
              <w:rPr>
                <w:rFonts w:ascii="Arial" w:eastAsia="Calibri" w:hAnsi="Arial" w:cs="Arial"/>
                <w:kern w:val="2"/>
                <w:sz w:val="24"/>
                <w:szCs w:val="24"/>
                <w14:ligatures w14:val="standardContextual"/>
              </w:rPr>
              <w:t xml:space="preserve"> stosowanego w kotle fluidalnym – </w:t>
            </w:r>
            <w:r w:rsidRPr="00463A47">
              <w:rPr>
                <w:rFonts w:ascii="Arial" w:eastAsia="Calibri" w:hAnsi="Arial" w:cs="Arial"/>
                <w:kern w:val="2"/>
                <w:sz w:val="24"/>
                <w:szCs w:val="24"/>
                <w14:ligatures w14:val="standardContextual"/>
              </w:rPr>
              <w:br/>
              <w:t>do 230 000 Mg/rok,</w:t>
            </w:r>
            <w:r w:rsidRPr="00463A47">
              <w:rPr>
                <w:rFonts w:ascii="Arial" w:eastAsia="Calibri" w:hAnsi="Arial" w:cs="Arial"/>
                <w:kern w:val="2"/>
                <w:sz w:val="24"/>
                <w:szCs w:val="24"/>
                <w14:ligatures w14:val="standardContextual"/>
              </w:rPr>
              <w:br/>
              <w:t>- Zużycie lekkiego oleju opałowego – do 390 000 Mg/rok,</w:t>
            </w:r>
            <w:r w:rsidRPr="00463A47">
              <w:rPr>
                <w:rFonts w:ascii="Arial" w:eastAsia="Calibri" w:hAnsi="Arial" w:cs="Arial"/>
                <w:kern w:val="2"/>
                <w:sz w:val="24"/>
                <w:szCs w:val="24"/>
                <w14:ligatures w14:val="standardContextual"/>
              </w:rPr>
              <w:br/>
              <w:t>- Zużycie gazu ziemnego – do 1 720 000 tys.m</w:t>
            </w:r>
            <w:r w:rsidRPr="0069590F">
              <w:rPr>
                <w:rFonts w:ascii="Arial" w:eastAsia="Calibri" w:hAnsi="Arial" w:cs="Arial"/>
                <w:kern w:val="2"/>
                <w:sz w:val="24"/>
                <w:szCs w:val="24"/>
                <w:vertAlign w:val="superscript"/>
                <w14:ligatures w14:val="standardContextual"/>
              </w:rPr>
              <w:t>3</w:t>
            </w:r>
            <w:r w:rsidRPr="00463A47">
              <w:rPr>
                <w:rFonts w:ascii="Arial" w:eastAsia="Calibri" w:hAnsi="Arial" w:cs="Arial"/>
                <w:kern w:val="2"/>
                <w:sz w:val="24"/>
                <w:szCs w:val="24"/>
                <w14:ligatures w14:val="standardContextual"/>
              </w:rPr>
              <w:t>/rok</w:t>
            </w:r>
            <w:r>
              <w:rPr>
                <w:rFonts w:ascii="Arial" w:eastAsia="Calibri" w:hAnsi="Arial" w:cs="Arial"/>
                <w:kern w:val="2"/>
                <w:sz w:val="24"/>
                <w:szCs w:val="24"/>
                <w14:ligatures w14:val="standardContextual"/>
              </w:rPr>
              <w:t>.</w:t>
            </w:r>
          </w:p>
          <w:p w14:paraId="253F941C" w14:textId="682AB183" w:rsidR="00093358" w:rsidRPr="00093358" w:rsidRDefault="00093358" w:rsidP="00093358">
            <w:pPr>
              <w:pStyle w:val="Arial10i50"/>
              <w:spacing w:line="320" w:lineRule="exact"/>
              <w:ind w:left="360"/>
              <w:rPr>
                <w:rFonts w:eastAsia="Calibri" w:cs="Arial"/>
                <w:kern w:val="2"/>
                <w:sz w:val="24"/>
                <w:szCs w:val="24"/>
                <w14:ligatures w14:val="standardContextual"/>
              </w:rPr>
            </w:pPr>
          </w:p>
          <w:p w14:paraId="63900EEC" w14:textId="29414F49" w:rsidR="001F6148" w:rsidRPr="00A76098" w:rsidRDefault="00157537" w:rsidP="00806200">
            <w:pPr>
              <w:pStyle w:val="Arial10i50"/>
              <w:spacing w:line="320" w:lineRule="exact"/>
              <w:rPr>
                <w:rFonts w:cs="Arial"/>
                <w:b/>
                <w:bCs/>
                <w:iCs/>
                <w:color w:val="auto"/>
                <w:sz w:val="24"/>
                <w:szCs w:val="24"/>
              </w:rPr>
            </w:pPr>
            <w:r w:rsidRPr="00A76098">
              <w:rPr>
                <w:rFonts w:cs="Arial"/>
                <w:b/>
                <w:bCs/>
                <w:iCs/>
                <w:color w:val="auto"/>
                <w:sz w:val="24"/>
                <w:szCs w:val="24"/>
              </w:rPr>
              <w:t>2.3.3. Zużycie energii</w:t>
            </w:r>
            <w:r w:rsidR="00410A33">
              <w:rPr>
                <w:rFonts w:cs="Arial"/>
                <w:b/>
                <w:bCs/>
                <w:iCs/>
                <w:color w:val="auto"/>
                <w:sz w:val="24"/>
                <w:szCs w:val="24"/>
              </w:rPr>
              <w:t>.</w:t>
            </w:r>
          </w:p>
          <w:p w14:paraId="2BC90A82" w14:textId="6AC9839F" w:rsidR="00157537" w:rsidRPr="00A76098" w:rsidRDefault="00157537" w:rsidP="00A76098">
            <w:pPr>
              <w:pStyle w:val="Arial10i50"/>
              <w:spacing w:line="320" w:lineRule="exact"/>
              <w:rPr>
                <w:rFonts w:cs="Arial"/>
                <w:bCs/>
                <w:iCs/>
                <w:color w:val="auto"/>
                <w:sz w:val="24"/>
                <w:szCs w:val="24"/>
              </w:rPr>
            </w:pPr>
          </w:p>
          <w:p w14:paraId="7AD082E4" w14:textId="4DEF6D42" w:rsidR="009B0C50" w:rsidRPr="00A76098" w:rsidRDefault="00157537" w:rsidP="00806200">
            <w:pPr>
              <w:pStyle w:val="Arial10i50"/>
              <w:spacing w:line="320" w:lineRule="exact"/>
              <w:rPr>
                <w:rFonts w:cs="Arial"/>
                <w:bCs/>
                <w:iCs/>
                <w:sz w:val="24"/>
                <w:szCs w:val="24"/>
              </w:rPr>
            </w:pPr>
            <w:r w:rsidRPr="00A76098">
              <w:rPr>
                <w:rFonts w:cs="Arial"/>
                <w:bCs/>
                <w:iCs/>
                <w:sz w:val="24"/>
                <w:szCs w:val="24"/>
              </w:rPr>
              <w:t>Zużycie energii w </w:t>
            </w:r>
            <w:r w:rsidR="001D4869">
              <w:rPr>
                <w:rFonts w:cs="Arial"/>
                <w:bCs/>
                <w:iCs/>
                <w:sz w:val="24"/>
                <w:szCs w:val="24"/>
              </w:rPr>
              <w:t>Elektrociepłowni</w:t>
            </w:r>
            <w:r w:rsidRPr="00A76098">
              <w:rPr>
                <w:rFonts w:cs="Arial"/>
                <w:bCs/>
                <w:iCs/>
                <w:sz w:val="24"/>
                <w:szCs w:val="24"/>
              </w:rPr>
              <w:t xml:space="preserve"> Katowice analizowane jest na bieżąco.</w:t>
            </w:r>
          </w:p>
          <w:p w14:paraId="4FCB657E" w14:textId="4678C29D" w:rsidR="00157537" w:rsidRDefault="00157537" w:rsidP="00806200">
            <w:pPr>
              <w:pStyle w:val="Arial10i50"/>
              <w:spacing w:line="320" w:lineRule="exact"/>
              <w:ind w:left="360" w:hanging="360"/>
              <w:rPr>
                <w:rFonts w:cs="Arial"/>
                <w:bCs/>
                <w:iCs/>
                <w:sz w:val="24"/>
                <w:szCs w:val="24"/>
              </w:rPr>
            </w:pPr>
            <w:r w:rsidRPr="00A76098">
              <w:rPr>
                <w:rFonts w:cs="Arial"/>
                <w:bCs/>
                <w:iCs/>
                <w:sz w:val="24"/>
                <w:szCs w:val="24"/>
              </w:rPr>
              <w:t>Planowane wielkości i potrzeby produkcyjne kształtują się następująco:</w:t>
            </w:r>
          </w:p>
          <w:p w14:paraId="25724011" w14:textId="2B10A558" w:rsidR="0083027F" w:rsidRDefault="0083027F" w:rsidP="00806200">
            <w:pPr>
              <w:pStyle w:val="Arial10i50"/>
              <w:spacing w:line="320" w:lineRule="exact"/>
              <w:ind w:left="360" w:hanging="360"/>
              <w:rPr>
                <w:rFonts w:cs="Arial"/>
                <w:b/>
                <w:bCs/>
                <w:iCs/>
                <w:sz w:val="24"/>
                <w:szCs w:val="24"/>
              </w:rPr>
            </w:pPr>
          </w:p>
          <w:tbl>
            <w:tblPr>
              <w:tblW w:w="9253" w:type="dxa"/>
              <w:tblLayout w:type="fixed"/>
              <w:tblCellMar>
                <w:left w:w="70" w:type="dxa"/>
                <w:right w:w="70" w:type="dxa"/>
              </w:tblCellMar>
              <w:tblLook w:val="04A0" w:firstRow="1" w:lastRow="0" w:firstColumn="1" w:lastColumn="0" w:noHBand="0" w:noVBand="1"/>
            </w:tblPr>
            <w:tblGrid>
              <w:gridCol w:w="5447"/>
              <w:gridCol w:w="723"/>
              <w:gridCol w:w="1541"/>
              <w:gridCol w:w="1542"/>
            </w:tblGrid>
            <w:tr w:rsidR="0083027F" w:rsidRPr="008D404C" w14:paraId="30592D16" w14:textId="77777777" w:rsidTr="00681501">
              <w:trPr>
                <w:trHeight w:val="445"/>
              </w:trPr>
              <w:tc>
                <w:tcPr>
                  <w:tcW w:w="6170" w:type="dxa"/>
                  <w:gridSpan w:val="2"/>
                  <w:vMerge w:val="restart"/>
                  <w:tcBorders>
                    <w:top w:val="single" w:sz="8" w:space="0" w:color="auto"/>
                    <w:left w:val="single" w:sz="8" w:space="0" w:color="auto"/>
                    <w:bottom w:val="nil"/>
                    <w:right w:val="nil"/>
                  </w:tcBorders>
                  <w:shd w:val="clear" w:color="auto" w:fill="auto"/>
                  <w:vAlign w:val="center"/>
                  <w:hideMark/>
                </w:tcPr>
                <w:p w14:paraId="735748FA"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lang w:eastAsia="pl-PL"/>
                    </w:rPr>
                  </w:pPr>
                  <w:r w:rsidRPr="00671F24">
                    <w:rPr>
                      <w:rFonts w:ascii="Arial" w:eastAsia="Times New Roman" w:hAnsi="Arial" w:cs="Arial"/>
                      <w:b/>
                      <w:bCs/>
                      <w:color w:val="000000"/>
                      <w:sz w:val="18"/>
                      <w:szCs w:val="18"/>
                      <w:lang w:eastAsia="pl-PL"/>
                    </w:rPr>
                    <w:t>Planowane wielkości i potrzeby produkcyjne</w:t>
                  </w:r>
                </w:p>
              </w:tc>
              <w:tc>
                <w:tcPr>
                  <w:tcW w:w="15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697A012" w14:textId="77777777" w:rsidR="0083027F" w:rsidRPr="008D404C" w:rsidRDefault="0083027F"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highlight w:val="magenta"/>
                      <w:lang w:eastAsia="pl-PL"/>
                    </w:rPr>
                  </w:pPr>
                  <w:r w:rsidRPr="00B24BB0">
                    <w:rPr>
                      <w:rFonts w:ascii="Arial" w:eastAsia="Times New Roman" w:hAnsi="Arial" w:cs="Arial"/>
                      <w:b/>
                      <w:bCs/>
                      <w:color w:val="000000"/>
                      <w:sz w:val="14"/>
                      <w:szCs w:val="14"/>
                      <w:lang w:eastAsia="pl-PL"/>
                    </w:rPr>
                    <w:t xml:space="preserve">do </w:t>
                  </w:r>
                  <w:r w:rsidRPr="00B24BB0">
                    <w:rPr>
                      <w:rFonts w:ascii="Arial" w:eastAsia="Times New Roman" w:hAnsi="Arial" w:cs="Arial"/>
                      <w:b/>
                      <w:bCs/>
                      <w:color w:val="000000"/>
                      <w:sz w:val="14"/>
                      <w:szCs w:val="14"/>
                      <w:lang w:eastAsia="pl-PL"/>
                    </w:rPr>
                    <w:br/>
                    <w:t>czasu oddania do eksploatacji wodnego kotła gazowego KG 150,5 MWt</w:t>
                  </w:r>
                </w:p>
              </w:tc>
              <w:tc>
                <w:tcPr>
                  <w:tcW w:w="1542" w:type="dxa"/>
                  <w:vMerge w:val="restart"/>
                  <w:tcBorders>
                    <w:top w:val="single" w:sz="8" w:space="0" w:color="auto"/>
                    <w:left w:val="single" w:sz="8" w:space="0" w:color="000000"/>
                    <w:bottom w:val="single" w:sz="8" w:space="0" w:color="000000"/>
                    <w:right w:val="single" w:sz="8" w:space="0" w:color="auto"/>
                  </w:tcBorders>
                  <w:shd w:val="clear" w:color="auto" w:fill="auto"/>
                  <w:noWrap/>
                  <w:vAlign w:val="center"/>
                  <w:hideMark/>
                </w:tcPr>
                <w:p w14:paraId="31E4C4A8" w14:textId="615873B0" w:rsidR="0083027F" w:rsidRPr="008D404C" w:rsidRDefault="00410A33"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highlight w:val="magenta"/>
                      <w:lang w:eastAsia="pl-PL"/>
                    </w:rPr>
                  </w:pPr>
                  <w:r>
                    <w:rPr>
                      <w:rFonts w:ascii="Arial" w:eastAsia="Times New Roman" w:hAnsi="Arial" w:cs="Arial"/>
                      <w:b/>
                      <w:bCs/>
                      <w:color w:val="000000"/>
                      <w:sz w:val="14"/>
                      <w:szCs w:val="14"/>
                      <w:lang w:eastAsia="pl-PL"/>
                    </w:rPr>
                    <w:t>od</w:t>
                  </w:r>
                  <w:r w:rsidR="0083027F" w:rsidRPr="00B24BB0">
                    <w:rPr>
                      <w:rFonts w:ascii="Arial" w:eastAsia="Times New Roman" w:hAnsi="Arial" w:cs="Arial"/>
                      <w:b/>
                      <w:bCs/>
                      <w:color w:val="000000"/>
                      <w:sz w:val="14"/>
                      <w:szCs w:val="14"/>
                      <w:lang w:eastAsia="pl-PL"/>
                    </w:rPr>
                    <w:t xml:space="preserve"> </w:t>
                  </w:r>
                  <w:r w:rsidR="0083027F" w:rsidRPr="00B24BB0">
                    <w:rPr>
                      <w:rFonts w:ascii="Arial" w:eastAsia="Times New Roman" w:hAnsi="Arial" w:cs="Arial"/>
                      <w:b/>
                      <w:bCs/>
                      <w:color w:val="000000"/>
                      <w:sz w:val="14"/>
                      <w:szCs w:val="14"/>
                      <w:lang w:eastAsia="pl-PL"/>
                    </w:rPr>
                    <w:br/>
                    <w:t>czasu oddania do eksploatacji wodnego kotła gazowego KG 150,5 MWt</w:t>
                  </w:r>
                </w:p>
              </w:tc>
            </w:tr>
            <w:tr w:rsidR="0083027F" w:rsidRPr="008D404C" w14:paraId="6FA24BDC" w14:textId="77777777" w:rsidTr="00681501">
              <w:trPr>
                <w:trHeight w:val="312"/>
              </w:trPr>
              <w:tc>
                <w:tcPr>
                  <w:tcW w:w="6170" w:type="dxa"/>
                  <w:gridSpan w:val="2"/>
                  <w:vMerge/>
                  <w:tcBorders>
                    <w:top w:val="single" w:sz="8" w:space="0" w:color="auto"/>
                    <w:left w:val="single" w:sz="8" w:space="0" w:color="auto"/>
                    <w:bottom w:val="nil"/>
                    <w:right w:val="nil"/>
                  </w:tcBorders>
                  <w:vAlign w:val="center"/>
                  <w:hideMark/>
                </w:tcPr>
                <w:p w14:paraId="6823667A"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b/>
                      <w:bCs/>
                      <w:color w:val="000000"/>
                      <w:sz w:val="18"/>
                      <w:szCs w:val="18"/>
                      <w:lang w:eastAsia="pl-PL"/>
                    </w:rPr>
                  </w:pPr>
                </w:p>
              </w:tc>
              <w:tc>
                <w:tcPr>
                  <w:tcW w:w="1541" w:type="dxa"/>
                  <w:vMerge/>
                  <w:tcBorders>
                    <w:top w:val="single" w:sz="8" w:space="0" w:color="auto"/>
                    <w:left w:val="single" w:sz="8" w:space="0" w:color="auto"/>
                    <w:bottom w:val="single" w:sz="8" w:space="0" w:color="000000"/>
                    <w:right w:val="single" w:sz="8" w:space="0" w:color="auto"/>
                  </w:tcBorders>
                  <w:vAlign w:val="center"/>
                  <w:hideMark/>
                </w:tcPr>
                <w:p w14:paraId="311F4D15" w14:textId="77777777" w:rsidR="0083027F" w:rsidRPr="008D404C" w:rsidRDefault="0083027F" w:rsidP="00052416">
                  <w:pPr>
                    <w:framePr w:hSpace="141" w:wrap="around" w:vAnchor="text" w:hAnchor="margin" w:x="250" w:y="-3002"/>
                    <w:spacing w:after="0" w:line="240" w:lineRule="auto"/>
                    <w:suppressOverlap/>
                    <w:rPr>
                      <w:rFonts w:ascii="Arial" w:eastAsia="Times New Roman" w:hAnsi="Arial" w:cs="Arial"/>
                      <w:b/>
                      <w:bCs/>
                      <w:color w:val="000000"/>
                      <w:sz w:val="18"/>
                      <w:szCs w:val="18"/>
                      <w:highlight w:val="magenta"/>
                      <w:lang w:eastAsia="pl-PL"/>
                    </w:rPr>
                  </w:pPr>
                </w:p>
              </w:tc>
              <w:tc>
                <w:tcPr>
                  <w:tcW w:w="1542" w:type="dxa"/>
                  <w:vMerge/>
                  <w:tcBorders>
                    <w:top w:val="single" w:sz="8" w:space="0" w:color="auto"/>
                    <w:left w:val="single" w:sz="8" w:space="0" w:color="000000"/>
                    <w:bottom w:val="single" w:sz="8" w:space="0" w:color="000000"/>
                    <w:right w:val="single" w:sz="8" w:space="0" w:color="auto"/>
                  </w:tcBorders>
                  <w:vAlign w:val="center"/>
                  <w:hideMark/>
                </w:tcPr>
                <w:p w14:paraId="18DCF4A6" w14:textId="77777777" w:rsidR="0083027F" w:rsidRPr="008D404C" w:rsidRDefault="0083027F" w:rsidP="00052416">
                  <w:pPr>
                    <w:framePr w:hSpace="141" w:wrap="around" w:vAnchor="text" w:hAnchor="margin" w:x="250" w:y="-3002"/>
                    <w:spacing w:after="0" w:line="240" w:lineRule="auto"/>
                    <w:suppressOverlap/>
                    <w:rPr>
                      <w:rFonts w:ascii="Arial" w:eastAsia="Times New Roman" w:hAnsi="Arial" w:cs="Arial"/>
                      <w:b/>
                      <w:bCs/>
                      <w:color w:val="000000"/>
                      <w:sz w:val="18"/>
                      <w:szCs w:val="18"/>
                      <w:highlight w:val="magenta"/>
                      <w:lang w:eastAsia="pl-PL"/>
                    </w:rPr>
                  </w:pPr>
                </w:p>
              </w:tc>
            </w:tr>
            <w:tr w:rsidR="0083027F" w:rsidRPr="00263259" w14:paraId="5B17247E" w14:textId="77777777" w:rsidTr="00681501">
              <w:trPr>
                <w:trHeight w:val="312"/>
              </w:trPr>
              <w:tc>
                <w:tcPr>
                  <w:tcW w:w="544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04522AB"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Produkcja brutto energii elektrycznej</w:t>
                  </w:r>
                </w:p>
              </w:tc>
              <w:tc>
                <w:tcPr>
                  <w:tcW w:w="723" w:type="dxa"/>
                  <w:tcBorders>
                    <w:top w:val="single" w:sz="8" w:space="0" w:color="auto"/>
                    <w:left w:val="nil"/>
                    <w:bottom w:val="single" w:sz="4" w:space="0" w:color="auto"/>
                    <w:right w:val="single" w:sz="8" w:space="0" w:color="auto"/>
                  </w:tcBorders>
                  <w:shd w:val="clear" w:color="auto" w:fill="auto"/>
                  <w:noWrap/>
                  <w:vAlign w:val="center"/>
                  <w:hideMark/>
                </w:tcPr>
                <w:p w14:paraId="374FDBC1"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MWh</w:t>
                  </w:r>
                </w:p>
              </w:tc>
              <w:tc>
                <w:tcPr>
                  <w:tcW w:w="1541" w:type="dxa"/>
                  <w:tcBorders>
                    <w:top w:val="nil"/>
                    <w:left w:val="nil"/>
                    <w:bottom w:val="single" w:sz="4" w:space="0" w:color="auto"/>
                    <w:right w:val="single" w:sz="8" w:space="0" w:color="auto"/>
                  </w:tcBorders>
                  <w:shd w:val="clear" w:color="auto" w:fill="auto"/>
                  <w:noWrap/>
                  <w:vAlign w:val="center"/>
                  <w:hideMark/>
                </w:tcPr>
                <w:p w14:paraId="0DAE4898"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850 000</w:t>
                  </w:r>
                </w:p>
              </w:tc>
              <w:tc>
                <w:tcPr>
                  <w:tcW w:w="1542" w:type="dxa"/>
                  <w:tcBorders>
                    <w:top w:val="nil"/>
                    <w:left w:val="nil"/>
                    <w:bottom w:val="single" w:sz="4" w:space="0" w:color="auto"/>
                    <w:right w:val="single" w:sz="8" w:space="0" w:color="auto"/>
                  </w:tcBorders>
                  <w:shd w:val="clear" w:color="auto" w:fill="auto"/>
                  <w:noWrap/>
                  <w:vAlign w:val="center"/>
                  <w:hideMark/>
                </w:tcPr>
                <w:p w14:paraId="72239BA6"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700 000</w:t>
                  </w:r>
                </w:p>
              </w:tc>
            </w:tr>
            <w:tr w:rsidR="0083027F" w:rsidRPr="00263259" w14:paraId="7259FD1B" w14:textId="77777777" w:rsidTr="00681501">
              <w:trPr>
                <w:trHeight w:val="312"/>
              </w:trPr>
              <w:tc>
                <w:tcPr>
                  <w:tcW w:w="5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D2E9"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Zużycie energii elektrycznej na potrzeby własne</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B0605"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MWh</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2AB56"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110 000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BA96"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110 000</w:t>
                  </w:r>
                </w:p>
              </w:tc>
            </w:tr>
            <w:tr w:rsidR="0083027F" w:rsidRPr="00263259" w14:paraId="64455DBE" w14:textId="77777777" w:rsidTr="00681501">
              <w:trPr>
                <w:trHeight w:val="312"/>
              </w:trPr>
              <w:tc>
                <w:tcPr>
                  <w:tcW w:w="5447" w:type="dxa"/>
                  <w:vMerge/>
                  <w:tcBorders>
                    <w:top w:val="single" w:sz="4" w:space="0" w:color="auto"/>
                    <w:left w:val="single" w:sz="4" w:space="0" w:color="auto"/>
                    <w:bottom w:val="single" w:sz="4" w:space="0" w:color="auto"/>
                    <w:right w:val="single" w:sz="4" w:space="0" w:color="auto"/>
                  </w:tcBorders>
                  <w:vAlign w:val="center"/>
                  <w:hideMark/>
                </w:tcPr>
                <w:p w14:paraId="014FF53D"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E585"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20A6"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13</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22C96"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15</w:t>
                  </w:r>
                </w:p>
              </w:tc>
            </w:tr>
            <w:tr w:rsidR="0083027F" w:rsidRPr="00263259" w14:paraId="66CF67E4" w14:textId="77777777" w:rsidTr="00681501">
              <w:trPr>
                <w:trHeight w:val="312"/>
              </w:trPr>
              <w:tc>
                <w:tcPr>
                  <w:tcW w:w="5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A2767"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Wskaźnik zużycia paliwa na produkcję energii elektrycznej</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6B0A"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proofErr w:type="spellStart"/>
                  <w:r w:rsidRPr="00671F24">
                    <w:rPr>
                      <w:rFonts w:ascii="Arial" w:eastAsia="Times New Roman" w:hAnsi="Arial" w:cs="Arial"/>
                      <w:color w:val="000000"/>
                      <w:sz w:val="18"/>
                      <w:szCs w:val="18"/>
                      <w:lang w:eastAsia="pl-PL"/>
                    </w:rPr>
                    <w:t>kJ</w:t>
                  </w:r>
                  <w:proofErr w:type="spellEnd"/>
                  <w:r w:rsidRPr="00671F24">
                    <w:rPr>
                      <w:rFonts w:ascii="Arial" w:eastAsia="Times New Roman" w:hAnsi="Arial" w:cs="Arial"/>
                      <w:color w:val="000000"/>
                      <w:sz w:val="18"/>
                      <w:szCs w:val="18"/>
                      <w:lang w:eastAsia="pl-PL"/>
                    </w:rPr>
                    <w:t>/kWh</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498D" w14:textId="56F01980"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7</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000-8</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000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3AE38" w14:textId="540F2CD9"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7</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000</w:t>
                  </w:r>
                </w:p>
              </w:tc>
            </w:tr>
            <w:tr w:rsidR="0083027F" w:rsidRPr="00263259" w14:paraId="6A2C2BDC" w14:textId="77777777" w:rsidTr="00681501">
              <w:trPr>
                <w:trHeight w:val="312"/>
              </w:trPr>
              <w:tc>
                <w:tcPr>
                  <w:tcW w:w="5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95F5"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 xml:space="preserve">Produkcja ciepła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A2B5"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TJ</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D744" w14:textId="65386981"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2</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000-3000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7198E" w14:textId="36CEA046"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3</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000-5</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000</w:t>
                  </w:r>
                </w:p>
              </w:tc>
            </w:tr>
            <w:tr w:rsidR="0083027F" w:rsidRPr="00263259" w14:paraId="6B058A1B" w14:textId="77777777" w:rsidTr="00681501">
              <w:trPr>
                <w:trHeight w:val="312"/>
              </w:trPr>
              <w:tc>
                <w:tcPr>
                  <w:tcW w:w="5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B7781"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Zużycie ciepła na potrzeby własne</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6EDF"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TJ</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E4724"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100-130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F9A9"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150-300</w:t>
                  </w:r>
                </w:p>
              </w:tc>
            </w:tr>
            <w:tr w:rsidR="0083027F" w:rsidRPr="00263259" w14:paraId="736500DD" w14:textId="77777777" w:rsidTr="00681501">
              <w:trPr>
                <w:trHeight w:val="312"/>
              </w:trPr>
              <w:tc>
                <w:tcPr>
                  <w:tcW w:w="5447" w:type="dxa"/>
                  <w:vMerge/>
                  <w:tcBorders>
                    <w:top w:val="single" w:sz="4" w:space="0" w:color="auto"/>
                    <w:left w:val="single" w:sz="4" w:space="0" w:color="auto"/>
                    <w:bottom w:val="single" w:sz="4" w:space="0" w:color="auto"/>
                    <w:right w:val="single" w:sz="4" w:space="0" w:color="auto"/>
                  </w:tcBorders>
                  <w:vAlign w:val="center"/>
                  <w:hideMark/>
                </w:tcPr>
                <w:p w14:paraId="4E90131C"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A0932"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657B" w14:textId="77777777"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5-6</w:t>
                  </w:r>
                </w:p>
              </w:tc>
            </w:tr>
            <w:tr w:rsidR="0083027F" w:rsidRPr="00263259" w14:paraId="037B6169" w14:textId="77777777" w:rsidTr="00681501">
              <w:trPr>
                <w:trHeight w:val="312"/>
              </w:trPr>
              <w:tc>
                <w:tcPr>
                  <w:tcW w:w="5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0EAE" w14:textId="77777777" w:rsidR="0083027F" w:rsidRPr="00671F24" w:rsidRDefault="0083027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 xml:space="preserve">Wskaźnik zużycia paliwa na produkcję ciepła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EE5E" w14:textId="77777777" w:rsidR="0083027F" w:rsidRPr="00671F24"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MJ/GJ</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7F17" w14:textId="5BB81C2E" w:rsidR="0083027F" w:rsidRPr="00263259" w:rsidRDefault="0083027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263259">
                    <w:rPr>
                      <w:rFonts w:ascii="Arial" w:eastAsia="Times New Roman" w:hAnsi="Arial" w:cs="Arial"/>
                      <w:color w:val="000000"/>
                      <w:sz w:val="18"/>
                      <w:szCs w:val="18"/>
                      <w:lang w:eastAsia="pl-PL"/>
                    </w:rPr>
                    <w:t>1</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100-1</w:t>
                  </w:r>
                  <w:r w:rsidR="00B26808">
                    <w:rPr>
                      <w:rFonts w:ascii="Arial" w:eastAsia="Times New Roman" w:hAnsi="Arial" w:cs="Arial"/>
                      <w:color w:val="000000"/>
                      <w:sz w:val="18"/>
                      <w:szCs w:val="18"/>
                      <w:lang w:eastAsia="pl-PL"/>
                    </w:rPr>
                    <w:t xml:space="preserve"> </w:t>
                  </w:r>
                  <w:r w:rsidRPr="00263259">
                    <w:rPr>
                      <w:rFonts w:ascii="Arial" w:eastAsia="Times New Roman" w:hAnsi="Arial" w:cs="Arial"/>
                      <w:color w:val="000000"/>
                      <w:sz w:val="18"/>
                      <w:szCs w:val="18"/>
                      <w:lang w:eastAsia="pl-PL"/>
                    </w:rPr>
                    <w:t>200</w:t>
                  </w:r>
                </w:p>
              </w:tc>
            </w:tr>
          </w:tbl>
          <w:p w14:paraId="0A94A926" w14:textId="77777777" w:rsidR="0083027F" w:rsidRPr="00A76098" w:rsidRDefault="0083027F" w:rsidP="00A76098">
            <w:pPr>
              <w:pStyle w:val="Arial10i50"/>
              <w:spacing w:line="320" w:lineRule="exact"/>
              <w:rPr>
                <w:rFonts w:cs="Arial"/>
                <w:bCs/>
                <w:iCs/>
                <w:color w:val="auto"/>
                <w:sz w:val="24"/>
                <w:szCs w:val="24"/>
              </w:rPr>
            </w:pPr>
          </w:p>
          <w:p w14:paraId="59E824DB" w14:textId="02225471" w:rsidR="00681501" w:rsidRPr="00681501" w:rsidRDefault="00681501" w:rsidP="00681501">
            <w:pPr>
              <w:widowControl w:val="0"/>
              <w:tabs>
                <w:tab w:val="left" w:pos="-720"/>
              </w:tabs>
              <w:suppressAutoHyphens/>
              <w:snapToGrid w:val="0"/>
              <w:spacing w:line="320" w:lineRule="exact"/>
              <w:contextualSpacing/>
              <w:rPr>
                <w:rFonts w:ascii="Arial" w:eastAsia="Times New Roman" w:hAnsi="Arial" w:cs="Arial"/>
                <w:b/>
                <w:spacing w:val="-3"/>
                <w:sz w:val="24"/>
                <w:szCs w:val="24"/>
                <w:highlight w:val="cyan"/>
                <w:lang w:eastAsia="pl-PL"/>
              </w:rPr>
            </w:pPr>
            <w:r w:rsidRPr="00681501">
              <w:rPr>
                <w:rFonts w:ascii="Arial" w:eastAsia="Times New Roman" w:hAnsi="Arial" w:cs="Arial"/>
                <w:b/>
                <w:spacing w:val="-3"/>
                <w:sz w:val="24"/>
                <w:szCs w:val="24"/>
                <w:lang w:eastAsia="pl-PL"/>
              </w:rPr>
              <w:t>2.3.4. Zużycie wody.</w:t>
            </w:r>
          </w:p>
          <w:p w14:paraId="39DABF40" w14:textId="77777777" w:rsidR="00681501" w:rsidRPr="00681501" w:rsidRDefault="00681501" w:rsidP="00681501">
            <w:pPr>
              <w:spacing w:after="160" w:line="320" w:lineRule="exact"/>
              <w:contextualSpacing/>
              <w:rPr>
                <w:rFonts w:ascii="Arial" w:eastAsia="Calibri" w:hAnsi="Arial" w:cs="Arial"/>
                <w:sz w:val="24"/>
                <w:szCs w:val="24"/>
              </w:rPr>
            </w:pPr>
          </w:p>
          <w:p w14:paraId="17E7BDFD" w14:textId="26961417" w:rsidR="00681501" w:rsidRDefault="00394522" w:rsidP="00681501">
            <w:pPr>
              <w:spacing w:after="60" w:line="320" w:lineRule="exact"/>
              <w:contextualSpacing/>
              <w:rPr>
                <w:rFonts w:ascii="Arial" w:eastAsia="Calibri" w:hAnsi="Arial" w:cs="Arial"/>
                <w:sz w:val="24"/>
                <w:szCs w:val="24"/>
              </w:rPr>
            </w:pPr>
            <w:r>
              <w:rPr>
                <w:rFonts w:ascii="Arial" w:eastAsia="Calibri" w:hAnsi="Arial" w:cs="Arial"/>
                <w:sz w:val="24"/>
                <w:szCs w:val="24"/>
              </w:rPr>
              <w:t>Elektrociepłownia</w:t>
            </w:r>
            <w:r w:rsidR="00681501" w:rsidRPr="00681501">
              <w:rPr>
                <w:rFonts w:ascii="Arial" w:eastAsia="Calibri" w:hAnsi="Arial" w:cs="Arial"/>
                <w:sz w:val="24"/>
                <w:szCs w:val="24"/>
              </w:rPr>
              <w:t xml:space="preserve"> Katowice w wodę zaopatruje się z następujących źródeł</w:t>
            </w:r>
            <w:r w:rsidR="00681501">
              <w:rPr>
                <w:rFonts w:ascii="Arial" w:eastAsia="Calibri" w:hAnsi="Arial" w:cs="Arial"/>
                <w:sz w:val="24"/>
                <w:szCs w:val="24"/>
              </w:rPr>
              <w:t>:</w:t>
            </w:r>
          </w:p>
          <w:p w14:paraId="1F56425E" w14:textId="77777777" w:rsidR="00E50079" w:rsidRPr="00681501" w:rsidRDefault="00E50079" w:rsidP="00681501">
            <w:pPr>
              <w:spacing w:after="60" w:line="320" w:lineRule="exact"/>
              <w:contextualSpacing/>
              <w:rPr>
                <w:rFonts w:ascii="Arial" w:eastAsia="Calibri"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028"/>
              <w:gridCol w:w="2126"/>
            </w:tblGrid>
            <w:tr w:rsidR="00681501" w:rsidRPr="00681501" w14:paraId="4F8718E6" w14:textId="77777777" w:rsidTr="00681501">
              <w:tc>
                <w:tcPr>
                  <w:tcW w:w="3168" w:type="dxa"/>
                  <w:shd w:val="pct20" w:color="auto" w:fill="auto"/>
                  <w:vAlign w:val="center"/>
                </w:tcPr>
                <w:p w14:paraId="30704E2E" w14:textId="77777777" w:rsidR="00681501" w:rsidRPr="00681501" w:rsidRDefault="00681501" w:rsidP="00052416">
                  <w:pPr>
                    <w:framePr w:hSpace="141" w:wrap="around" w:vAnchor="text" w:hAnchor="margin" w:x="250" w:y="-3002"/>
                    <w:spacing w:after="160" w:line="259" w:lineRule="auto"/>
                    <w:suppressOverlap/>
                    <w:jc w:val="center"/>
                    <w:rPr>
                      <w:rFonts w:ascii="Arial" w:eastAsia="Calibri" w:hAnsi="Arial" w:cs="Arial"/>
                      <w:b/>
                      <w:sz w:val="18"/>
                      <w:szCs w:val="18"/>
                    </w:rPr>
                  </w:pPr>
                  <w:r w:rsidRPr="00681501">
                    <w:rPr>
                      <w:rFonts w:ascii="Arial" w:eastAsia="Calibri" w:hAnsi="Arial" w:cs="Arial"/>
                      <w:b/>
                      <w:sz w:val="18"/>
                      <w:szCs w:val="18"/>
                    </w:rPr>
                    <w:t>Źródło</w:t>
                  </w:r>
                </w:p>
              </w:tc>
              <w:tc>
                <w:tcPr>
                  <w:tcW w:w="4028" w:type="dxa"/>
                  <w:shd w:val="pct20" w:color="auto" w:fill="auto"/>
                  <w:vAlign w:val="center"/>
                </w:tcPr>
                <w:p w14:paraId="5F74082F" w14:textId="77777777" w:rsidR="00681501" w:rsidRPr="00681501" w:rsidRDefault="00681501" w:rsidP="00052416">
                  <w:pPr>
                    <w:framePr w:hSpace="141" w:wrap="around" w:vAnchor="text" w:hAnchor="margin" w:x="250" w:y="-3002"/>
                    <w:spacing w:after="160" w:line="259" w:lineRule="auto"/>
                    <w:suppressOverlap/>
                    <w:jc w:val="center"/>
                    <w:rPr>
                      <w:rFonts w:ascii="Arial" w:eastAsia="Calibri" w:hAnsi="Arial" w:cs="Arial"/>
                      <w:b/>
                      <w:sz w:val="18"/>
                      <w:szCs w:val="18"/>
                    </w:rPr>
                  </w:pPr>
                  <w:r w:rsidRPr="00681501">
                    <w:rPr>
                      <w:rFonts w:ascii="Arial" w:eastAsia="Calibri" w:hAnsi="Arial" w:cs="Arial"/>
                      <w:b/>
                      <w:sz w:val="18"/>
                      <w:szCs w:val="18"/>
                    </w:rPr>
                    <w:t>Cel zaopatrzenia</w:t>
                  </w:r>
                </w:p>
              </w:tc>
              <w:tc>
                <w:tcPr>
                  <w:tcW w:w="2126" w:type="dxa"/>
                  <w:shd w:val="pct20" w:color="auto" w:fill="auto"/>
                  <w:vAlign w:val="center"/>
                </w:tcPr>
                <w:p w14:paraId="016AEC3D" w14:textId="77777777" w:rsidR="00681501" w:rsidRPr="00681501" w:rsidRDefault="00681501" w:rsidP="00052416">
                  <w:pPr>
                    <w:framePr w:hSpace="141" w:wrap="around" w:vAnchor="text" w:hAnchor="margin" w:x="250" w:y="-3002"/>
                    <w:spacing w:after="160" w:line="259" w:lineRule="auto"/>
                    <w:suppressOverlap/>
                    <w:jc w:val="center"/>
                    <w:rPr>
                      <w:rFonts w:ascii="Arial" w:eastAsia="Calibri" w:hAnsi="Arial" w:cs="Arial"/>
                      <w:b/>
                      <w:sz w:val="18"/>
                      <w:szCs w:val="18"/>
                    </w:rPr>
                  </w:pPr>
                  <w:r w:rsidRPr="00681501">
                    <w:rPr>
                      <w:rFonts w:ascii="Arial" w:eastAsia="Calibri" w:hAnsi="Arial" w:cs="Arial"/>
                      <w:b/>
                      <w:sz w:val="18"/>
                      <w:szCs w:val="18"/>
                    </w:rPr>
                    <w:t>Ilość wody</w:t>
                  </w:r>
                </w:p>
                <w:p w14:paraId="7DF5889E" w14:textId="77777777" w:rsidR="00681501" w:rsidRPr="00681501" w:rsidRDefault="00681501" w:rsidP="00052416">
                  <w:pPr>
                    <w:framePr w:hSpace="141" w:wrap="around" w:vAnchor="text" w:hAnchor="margin" w:x="250" w:y="-3002"/>
                    <w:spacing w:after="160" w:line="259" w:lineRule="auto"/>
                    <w:suppressOverlap/>
                    <w:jc w:val="center"/>
                    <w:rPr>
                      <w:rFonts w:ascii="Arial" w:eastAsia="Calibri" w:hAnsi="Arial" w:cs="Arial"/>
                      <w:b/>
                      <w:sz w:val="18"/>
                      <w:szCs w:val="18"/>
                    </w:rPr>
                  </w:pPr>
                  <w:r w:rsidRPr="00681501">
                    <w:rPr>
                      <w:rFonts w:ascii="Arial" w:eastAsia="Calibri" w:hAnsi="Arial" w:cs="Arial"/>
                      <w:b/>
                      <w:sz w:val="18"/>
                      <w:szCs w:val="18"/>
                    </w:rPr>
                    <w:t>tys. m</w:t>
                  </w:r>
                  <w:r w:rsidRPr="00681501">
                    <w:rPr>
                      <w:rFonts w:ascii="Arial" w:eastAsia="Calibri" w:hAnsi="Arial" w:cs="Arial"/>
                      <w:b/>
                      <w:sz w:val="18"/>
                      <w:szCs w:val="18"/>
                      <w:vertAlign w:val="superscript"/>
                    </w:rPr>
                    <w:t>3</w:t>
                  </w:r>
                  <w:r w:rsidRPr="00681501">
                    <w:rPr>
                      <w:rFonts w:ascii="Arial" w:eastAsia="Calibri" w:hAnsi="Arial" w:cs="Arial"/>
                      <w:b/>
                      <w:sz w:val="18"/>
                      <w:szCs w:val="18"/>
                    </w:rPr>
                    <w:t>/rok</w:t>
                  </w:r>
                </w:p>
              </w:tc>
            </w:tr>
            <w:tr w:rsidR="00681501" w:rsidRPr="00681501" w14:paraId="1AD19689" w14:textId="77777777" w:rsidTr="00681501">
              <w:trPr>
                <w:cantSplit/>
              </w:trPr>
              <w:tc>
                <w:tcPr>
                  <w:tcW w:w="3168" w:type="dxa"/>
                  <w:vMerge w:val="restart"/>
                </w:tcPr>
                <w:p w14:paraId="0CD30C8B"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t xml:space="preserve">Sieć wodociągowa magistralna EKOENERGIA SILESIA S.A. </w:t>
                  </w:r>
                </w:p>
              </w:tc>
              <w:tc>
                <w:tcPr>
                  <w:tcW w:w="4028" w:type="dxa"/>
                </w:tcPr>
                <w:p w14:paraId="1794F3EF"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t>- woda dla obiegu kotłowego,</w:t>
                  </w:r>
                </w:p>
                <w:p w14:paraId="485EDD95"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t>- uzupełnienie obiegu ciepłowniczego,</w:t>
                  </w:r>
                </w:p>
                <w:p w14:paraId="7A677B16"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t>- uzupełnienie obiegu chłodzącego,</w:t>
                  </w:r>
                </w:p>
                <w:p w14:paraId="6EE9F2A6"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t>- cele bytowo-gospodarcze</w:t>
                  </w:r>
                </w:p>
              </w:tc>
              <w:tc>
                <w:tcPr>
                  <w:tcW w:w="2126" w:type="dxa"/>
                </w:tcPr>
                <w:p w14:paraId="200ECDA8" w14:textId="77777777" w:rsidR="00681501" w:rsidRPr="00DE4F08" w:rsidRDefault="00681501"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60,0</w:t>
                  </w:r>
                </w:p>
                <w:p w14:paraId="72F4698A" w14:textId="6605F166" w:rsidR="00681501" w:rsidRPr="00DE4F08" w:rsidRDefault="00DE4F08"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410</w:t>
                  </w:r>
                  <w:r w:rsidR="00681501" w:rsidRPr="00DE4F08">
                    <w:rPr>
                      <w:rFonts w:ascii="Arial" w:eastAsia="Calibri" w:hAnsi="Arial" w:cs="Arial"/>
                      <w:sz w:val="18"/>
                      <w:szCs w:val="18"/>
                    </w:rPr>
                    <w:t>,0</w:t>
                  </w:r>
                </w:p>
                <w:p w14:paraId="2581C639" w14:textId="77777777" w:rsidR="00681501" w:rsidRPr="00DE4F08" w:rsidRDefault="00681501"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175,0</w:t>
                  </w:r>
                </w:p>
                <w:p w14:paraId="7E9E528B" w14:textId="6FDF40C8" w:rsidR="00681501" w:rsidRPr="00DE4F08" w:rsidRDefault="00DE4F08"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2</w:t>
                  </w:r>
                  <w:r w:rsidR="00681501" w:rsidRPr="00DE4F08">
                    <w:rPr>
                      <w:rFonts w:ascii="Arial" w:eastAsia="Calibri" w:hAnsi="Arial" w:cs="Arial"/>
                      <w:sz w:val="18"/>
                      <w:szCs w:val="18"/>
                    </w:rPr>
                    <w:t>5,0</w:t>
                  </w:r>
                </w:p>
              </w:tc>
            </w:tr>
            <w:tr w:rsidR="00681501" w:rsidRPr="00681501" w14:paraId="085390C4" w14:textId="77777777" w:rsidTr="00681501">
              <w:trPr>
                <w:cantSplit/>
              </w:trPr>
              <w:tc>
                <w:tcPr>
                  <w:tcW w:w="3168" w:type="dxa"/>
                  <w:vMerge/>
                </w:tcPr>
                <w:p w14:paraId="7588B8F1"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p>
              </w:tc>
              <w:tc>
                <w:tcPr>
                  <w:tcW w:w="4028" w:type="dxa"/>
                </w:tcPr>
                <w:p w14:paraId="192BF814" w14:textId="77777777" w:rsidR="00681501" w:rsidRPr="00681501" w:rsidRDefault="00681501" w:rsidP="00052416">
                  <w:pPr>
                    <w:framePr w:hSpace="141" w:wrap="around" w:vAnchor="text" w:hAnchor="margin" w:x="250" w:y="-3002"/>
                    <w:spacing w:after="0" w:line="240" w:lineRule="auto"/>
                    <w:suppressOverlap/>
                    <w:rPr>
                      <w:rFonts w:ascii="Arial" w:eastAsia="Times New Roman" w:hAnsi="Arial" w:cs="Arial"/>
                      <w:sz w:val="18"/>
                      <w:szCs w:val="18"/>
                      <w:lang w:eastAsia="pl-PL"/>
                    </w:rPr>
                  </w:pPr>
                  <w:r w:rsidRPr="00681501">
                    <w:rPr>
                      <w:rFonts w:ascii="Arial" w:eastAsia="Times New Roman" w:hAnsi="Arial" w:cs="Arial"/>
                      <w:sz w:val="18"/>
                      <w:szCs w:val="18"/>
                      <w:lang w:eastAsia="pl-PL"/>
                    </w:rPr>
                    <w:t>Razem</w:t>
                  </w:r>
                </w:p>
              </w:tc>
              <w:tc>
                <w:tcPr>
                  <w:tcW w:w="2126" w:type="dxa"/>
                </w:tcPr>
                <w:p w14:paraId="46D8DAED" w14:textId="70F1F98D" w:rsidR="00681501" w:rsidRPr="00DE4F08" w:rsidRDefault="00DE4F08"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670</w:t>
                  </w:r>
                  <w:r w:rsidR="00681501" w:rsidRPr="00DE4F08">
                    <w:rPr>
                      <w:rFonts w:ascii="Arial" w:eastAsia="Calibri" w:hAnsi="Arial" w:cs="Arial"/>
                      <w:sz w:val="18"/>
                      <w:szCs w:val="18"/>
                    </w:rPr>
                    <w:t>,0</w:t>
                  </w:r>
                </w:p>
              </w:tc>
            </w:tr>
            <w:tr w:rsidR="00681501" w:rsidRPr="00681501" w14:paraId="4A5FA2B2" w14:textId="77777777" w:rsidTr="00681501">
              <w:tc>
                <w:tcPr>
                  <w:tcW w:w="3168" w:type="dxa"/>
                </w:tcPr>
                <w:p w14:paraId="08E55A71"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t xml:space="preserve">Sieć wodociągowa </w:t>
                  </w:r>
                  <w:r w:rsidRPr="00681501">
                    <w:rPr>
                      <w:rFonts w:ascii="Arial" w:eastAsia="Calibri" w:hAnsi="Arial" w:cs="Arial"/>
                      <w:bCs/>
                      <w:sz w:val="18"/>
                      <w:szCs w:val="18"/>
                    </w:rPr>
                    <w:t>Katowickich Wodociągów S.A.</w:t>
                  </w:r>
                </w:p>
              </w:tc>
              <w:tc>
                <w:tcPr>
                  <w:tcW w:w="4028" w:type="dxa"/>
                </w:tcPr>
                <w:p w14:paraId="61CB4D1B" w14:textId="77777777" w:rsidR="00681501" w:rsidRPr="00681501" w:rsidRDefault="00681501" w:rsidP="00052416">
                  <w:pPr>
                    <w:framePr w:hSpace="141" w:wrap="around" w:vAnchor="text" w:hAnchor="margin" w:x="250" w:y="-3002"/>
                    <w:spacing w:after="0" w:line="240" w:lineRule="auto"/>
                    <w:suppressOverlap/>
                    <w:rPr>
                      <w:rFonts w:ascii="Arial" w:eastAsia="Times New Roman" w:hAnsi="Arial" w:cs="Arial"/>
                      <w:sz w:val="18"/>
                      <w:szCs w:val="18"/>
                      <w:lang w:eastAsia="pl-PL"/>
                    </w:rPr>
                  </w:pPr>
                  <w:r w:rsidRPr="00681501">
                    <w:rPr>
                      <w:rFonts w:ascii="Arial" w:eastAsia="Times New Roman" w:hAnsi="Arial" w:cs="Arial"/>
                      <w:sz w:val="18"/>
                      <w:szCs w:val="18"/>
                      <w:lang w:eastAsia="pl-PL"/>
                    </w:rPr>
                    <w:t>- potrzeby socjalno-bytowe i gospodarcze zakładowej mechanicznej oczyszczalni ścieków</w:t>
                  </w:r>
                </w:p>
              </w:tc>
              <w:tc>
                <w:tcPr>
                  <w:tcW w:w="2126" w:type="dxa"/>
                </w:tcPr>
                <w:p w14:paraId="4F59FD84" w14:textId="77777777" w:rsidR="00681501" w:rsidRPr="00DE4F08" w:rsidRDefault="00681501"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 xml:space="preserve">0,2 </w:t>
                  </w:r>
                </w:p>
              </w:tc>
            </w:tr>
            <w:tr w:rsidR="00681501" w:rsidRPr="00681501" w14:paraId="5278AA23" w14:textId="77777777" w:rsidTr="00681501">
              <w:tc>
                <w:tcPr>
                  <w:tcW w:w="3168" w:type="dxa"/>
                </w:tcPr>
                <w:p w14:paraId="51F1562A" w14:textId="0DFF8233"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r w:rsidRPr="00681501">
                    <w:rPr>
                      <w:rFonts w:ascii="Arial" w:eastAsia="Calibri" w:hAnsi="Arial" w:cs="Arial"/>
                      <w:sz w:val="18"/>
                      <w:szCs w:val="18"/>
                    </w:rPr>
                    <w:lastRenderedPageBreak/>
                    <w:t xml:space="preserve">Komunalna oczyszczalnia ścieków </w:t>
                  </w:r>
                  <w:r w:rsidRPr="00681501">
                    <w:rPr>
                      <w:rFonts w:ascii="Arial" w:eastAsia="Calibri" w:hAnsi="Arial" w:cs="Arial"/>
                      <w:bCs/>
                      <w:spacing w:val="-4"/>
                      <w:sz w:val="18"/>
                      <w:szCs w:val="18"/>
                    </w:rPr>
                    <w:t xml:space="preserve">Dąbrówka Mała-Centrum </w:t>
                  </w:r>
                  <w:r w:rsidR="00E26618">
                    <w:rPr>
                      <w:rFonts w:ascii="Arial" w:eastAsia="Calibri" w:hAnsi="Arial" w:cs="Arial"/>
                      <w:bCs/>
                      <w:spacing w:val="-4"/>
                      <w:sz w:val="18"/>
                      <w:szCs w:val="18"/>
                    </w:rPr>
                    <w:t>(</w:t>
                  </w:r>
                  <w:r w:rsidRPr="00681501">
                    <w:rPr>
                      <w:rFonts w:ascii="Arial" w:eastAsia="Calibri" w:hAnsi="Arial" w:cs="Arial"/>
                      <w:sz w:val="18"/>
                      <w:szCs w:val="18"/>
                    </w:rPr>
                    <w:t>oczyszczone ścieki)</w:t>
                  </w:r>
                </w:p>
              </w:tc>
              <w:tc>
                <w:tcPr>
                  <w:tcW w:w="4028" w:type="dxa"/>
                </w:tcPr>
                <w:p w14:paraId="32835862" w14:textId="77777777" w:rsidR="00681501" w:rsidRPr="00681501" w:rsidRDefault="00681501" w:rsidP="00052416">
                  <w:pPr>
                    <w:framePr w:hSpace="141" w:wrap="around" w:vAnchor="text" w:hAnchor="margin" w:x="250" w:y="-3002"/>
                    <w:spacing w:after="0" w:line="240" w:lineRule="auto"/>
                    <w:suppressOverlap/>
                    <w:rPr>
                      <w:rFonts w:ascii="Arial" w:eastAsia="Times New Roman" w:hAnsi="Arial" w:cs="Arial"/>
                      <w:sz w:val="18"/>
                      <w:szCs w:val="18"/>
                      <w:lang w:eastAsia="pl-PL"/>
                    </w:rPr>
                  </w:pPr>
                  <w:r w:rsidRPr="00681501">
                    <w:rPr>
                      <w:rFonts w:ascii="Arial" w:eastAsia="Times New Roman" w:hAnsi="Arial" w:cs="Arial"/>
                      <w:sz w:val="18"/>
                      <w:szCs w:val="18"/>
                      <w:lang w:eastAsia="pl-PL"/>
                    </w:rPr>
                    <w:t>- uzupełnienie układu wody chłodzącej bloku BCF-100</w:t>
                  </w:r>
                </w:p>
              </w:tc>
              <w:tc>
                <w:tcPr>
                  <w:tcW w:w="2126" w:type="dxa"/>
                </w:tcPr>
                <w:p w14:paraId="73E27A3F" w14:textId="411DF5B7" w:rsidR="00681501" w:rsidRPr="00DE4F08" w:rsidRDefault="00681501"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1</w:t>
                  </w:r>
                  <w:r w:rsidR="00B26808" w:rsidRPr="00DE4F08">
                    <w:rPr>
                      <w:rFonts w:ascii="Arial" w:eastAsia="Calibri" w:hAnsi="Arial" w:cs="Arial"/>
                      <w:sz w:val="18"/>
                      <w:szCs w:val="18"/>
                    </w:rPr>
                    <w:t xml:space="preserve"> </w:t>
                  </w:r>
                  <w:r w:rsidRPr="00DE4F08">
                    <w:rPr>
                      <w:rFonts w:ascii="Arial" w:eastAsia="Calibri" w:hAnsi="Arial" w:cs="Arial"/>
                      <w:sz w:val="18"/>
                      <w:szCs w:val="18"/>
                    </w:rPr>
                    <w:t>550,0</w:t>
                  </w:r>
                </w:p>
              </w:tc>
            </w:tr>
            <w:tr w:rsidR="00681501" w:rsidRPr="00681501" w14:paraId="09300FC0" w14:textId="77777777" w:rsidTr="00681501">
              <w:tc>
                <w:tcPr>
                  <w:tcW w:w="3168" w:type="dxa"/>
                </w:tcPr>
                <w:p w14:paraId="7A23E63D" w14:textId="77777777" w:rsidR="00681501" w:rsidRPr="00681501" w:rsidRDefault="00681501" w:rsidP="00052416">
                  <w:pPr>
                    <w:framePr w:hSpace="141" w:wrap="around" w:vAnchor="text" w:hAnchor="margin" w:x="250" w:y="-3002"/>
                    <w:spacing w:after="160" w:line="259" w:lineRule="auto"/>
                    <w:suppressOverlap/>
                    <w:rPr>
                      <w:rFonts w:ascii="Arial" w:eastAsia="Calibri" w:hAnsi="Arial" w:cs="Arial"/>
                      <w:sz w:val="18"/>
                      <w:szCs w:val="18"/>
                    </w:rPr>
                  </w:pPr>
                </w:p>
              </w:tc>
              <w:tc>
                <w:tcPr>
                  <w:tcW w:w="4028" w:type="dxa"/>
                </w:tcPr>
                <w:p w14:paraId="4E44B715" w14:textId="77777777" w:rsidR="00681501" w:rsidRPr="00681501" w:rsidRDefault="00681501" w:rsidP="00052416">
                  <w:pPr>
                    <w:framePr w:hSpace="141" w:wrap="around" w:vAnchor="text" w:hAnchor="margin" w:x="250" w:y="-3002"/>
                    <w:spacing w:before="120" w:after="0" w:line="240" w:lineRule="auto"/>
                    <w:suppressOverlap/>
                    <w:rPr>
                      <w:rFonts w:ascii="Arial" w:eastAsia="Times New Roman" w:hAnsi="Arial" w:cs="Arial"/>
                      <w:b/>
                      <w:sz w:val="18"/>
                      <w:szCs w:val="18"/>
                      <w:lang w:eastAsia="pl-PL"/>
                    </w:rPr>
                  </w:pPr>
                  <w:r w:rsidRPr="00681501">
                    <w:rPr>
                      <w:rFonts w:ascii="Arial" w:eastAsia="Times New Roman" w:hAnsi="Arial" w:cs="Arial"/>
                      <w:b/>
                      <w:sz w:val="18"/>
                      <w:szCs w:val="18"/>
                      <w:lang w:eastAsia="pl-PL"/>
                    </w:rPr>
                    <w:t>Razem</w:t>
                  </w:r>
                </w:p>
              </w:tc>
              <w:tc>
                <w:tcPr>
                  <w:tcW w:w="2126" w:type="dxa"/>
                </w:tcPr>
                <w:p w14:paraId="3D308376" w14:textId="38929C82" w:rsidR="00681501" w:rsidRPr="00DE4F08" w:rsidRDefault="00681501" w:rsidP="00052416">
                  <w:pPr>
                    <w:framePr w:hSpace="141" w:wrap="around" w:vAnchor="text" w:hAnchor="margin" w:x="250" w:y="-3002"/>
                    <w:spacing w:after="160" w:line="259" w:lineRule="auto"/>
                    <w:suppressOverlap/>
                    <w:jc w:val="center"/>
                    <w:rPr>
                      <w:rFonts w:ascii="Arial" w:eastAsia="Calibri" w:hAnsi="Arial" w:cs="Arial"/>
                      <w:sz w:val="18"/>
                      <w:szCs w:val="18"/>
                    </w:rPr>
                  </w:pPr>
                  <w:r w:rsidRPr="00DE4F08">
                    <w:rPr>
                      <w:rFonts w:ascii="Arial" w:eastAsia="Calibri" w:hAnsi="Arial" w:cs="Arial"/>
                      <w:sz w:val="18"/>
                      <w:szCs w:val="18"/>
                    </w:rPr>
                    <w:t>2</w:t>
                  </w:r>
                  <w:r w:rsidR="00B26808" w:rsidRPr="00DE4F08">
                    <w:rPr>
                      <w:rFonts w:ascii="Arial" w:eastAsia="Calibri" w:hAnsi="Arial" w:cs="Arial"/>
                      <w:sz w:val="18"/>
                      <w:szCs w:val="18"/>
                    </w:rPr>
                    <w:t xml:space="preserve"> </w:t>
                  </w:r>
                  <w:r w:rsidR="00DE4F08" w:rsidRPr="00DE4F08">
                    <w:rPr>
                      <w:rFonts w:ascii="Arial" w:eastAsia="Calibri" w:hAnsi="Arial" w:cs="Arial"/>
                      <w:sz w:val="18"/>
                      <w:szCs w:val="18"/>
                    </w:rPr>
                    <w:t>220</w:t>
                  </w:r>
                  <w:r w:rsidRPr="00DE4F08">
                    <w:rPr>
                      <w:rFonts w:ascii="Arial" w:eastAsia="Calibri" w:hAnsi="Arial" w:cs="Arial"/>
                      <w:sz w:val="18"/>
                      <w:szCs w:val="18"/>
                    </w:rPr>
                    <w:t>,2</w:t>
                  </w:r>
                </w:p>
              </w:tc>
            </w:tr>
          </w:tbl>
          <w:p w14:paraId="78A1E9A8" w14:textId="646279E2" w:rsidR="00FF3BA9" w:rsidRPr="00F441CB" w:rsidRDefault="00FF3BA9" w:rsidP="00A76098">
            <w:pPr>
              <w:pStyle w:val="Arial10i50"/>
              <w:spacing w:line="320" w:lineRule="exact"/>
              <w:ind w:left="360"/>
              <w:rPr>
                <w:rFonts w:cs="Arial"/>
                <w:bCs/>
                <w:iCs/>
                <w:color w:val="auto"/>
                <w:sz w:val="24"/>
                <w:szCs w:val="24"/>
              </w:rPr>
            </w:pPr>
          </w:p>
          <w:p w14:paraId="7B2290A5" w14:textId="77777777" w:rsidR="00681501" w:rsidRPr="002C1D7D" w:rsidRDefault="00681501" w:rsidP="00681501">
            <w:pPr>
              <w:spacing w:after="60" w:line="320" w:lineRule="exact"/>
              <w:contextualSpacing/>
              <w:rPr>
                <w:rFonts w:ascii="Arial" w:hAnsi="Arial" w:cs="Arial"/>
                <w:b/>
                <w:sz w:val="24"/>
                <w:szCs w:val="24"/>
              </w:rPr>
            </w:pPr>
            <w:r w:rsidRPr="002C1D7D">
              <w:rPr>
                <w:rFonts w:ascii="Arial" w:hAnsi="Arial" w:cs="Arial"/>
                <w:b/>
                <w:sz w:val="24"/>
                <w:szCs w:val="24"/>
              </w:rPr>
              <w:t xml:space="preserve">2.3.5. Zużycie materiałów i surowców. </w:t>
            </w:r>
          </w:p>
          <w:p w14:paraId="58AA4F0E" w14:textId="77777777" w:rsidR="00F441CB" w:rsidRPr="00F441CB" w:rsidRDefault="00F441CB" w:rsidP="00A76098">
            <w:pPr>
              <w:pStyle w:val="Arial10i50"/>
              <w:spacing w:line="320" w:lineRule="exact"/>
              <w:ind w:left="360"/>
              <w:rPr>
                <w:rFonts w:cs="Arial"/>
                <w:bCs/>
                <w:iCs/>
                <w:color w:val="auto"/>
                <w:sz w:val="24"/>
                <w:szCs w:val="24"/>
              </w:rPr>
            </w:pPr>
          </w:p>
          <w:p w14:paraId="27DF1E05" w14:textId="6DE39CE0" w:rsidR="00A80F03" w:rsidRDefault="00FF3BA9" w:rsidP="00DD7444">
            <w:pPr>
              <w:pStyle w:val="Arial10i50"/>
              <w:spacing w:line="320" w:lineRule="exact"/>
              <w:ind w:left="360" w:hanging="360"/>
              <w:rPr>
                <w:rFonts w:cs="Arial"/>
                <w:b/>
                <w:bCs/>
                <w:iCs/>
                <w:color w:val="auto"/>
                <w:sz w:val="24"/>
                <w:szCs w:val="24"/>
              </w:rPr>
            </w:pPr>
            <w:r w:rsidRPr="00A76098">
              <w:rPr>
                <w:rFonts w:cs="Arial"/>
                <w:b/>
                <w:bCs/>
                <w:iCs/>
                <w:color w:val="auto"/>
                <w:sz w:val="24"/>
                <w:szCs w:val="24"/>
              </w:rPr>
              <w:t>2.3.5.</w:t>
            </w:r>
            <w:r w:rsidR="008420C7">
              <w:rPr>
                <w:rFonts w:cs="Arial"/>
                <w:b/>
                <w:bCs/>
                <w:iCs/>
                <w:color w:val="auto"/>
                <w:sz w:val="24"/>
                <w:szCs w:val="24"/>
              </w:rPr>
              <w:t>1</w:t>
            </w:r>
            <w:r w:rsidRPr="00A76098">
              <w:rPr>
                <w:rFonts w:cs="Arial"/>
                <w:b/>
                <w:bCs/>
                <w:iCs/>
                <w:color w:val="auto"/>
                <w:sz w:val="24"/>
                <w:szCs w:val="24"/>
              </w:rPr>
              <w:t xml:space="preserve">. Zużycie </w:t>
            </w:r>
            <w:r w:rsidR="008420C7" w:rsidRPr="00F42A15">
              <w:rPr>
                <w:rFonts w:cs="Arial"/>
                <w:b/>
                <w:bCs/>
                <w:iCs/>
                <w:color w:val="auto"/>
                <w:sz w:val="24"/>
                <w:szCs w:val="24"/>
              </w:rPr>
              <w:t>sorbentów</w:t>
            </w:r>
            <w:r w:rsidR="008420C7">
              <w:rPr>
                <w:rFonts w:cs="Arial"/>
                <w:b/>
                <w:bCs/>
                <w:iCs/>
                <w:color w:val="auto"/>
                <w:sz w:val="24"/>
                <w:szCs w:val="24"/>
              </w:rPr>
              <w:t>.</w:t>
            </w:r>
          </w:p>
          <w:p w14:paraId="59A7CB7F" w14:textId="77777777" w:rsidR="00A80F03" w:rsidRPr="00A80F03" w:rsidRDefault="00A80F03" w:rsidP="00A80F03">
            <w:pPr>
              <w:pStyle w:val="Arial10i50"/>
              <w:spacing w:line="320" w:lineRule="exact"/>
              <w:ind w:left="360"/>
              <w:rPr>
                <w:rFonts w:cs="Arial"/>
                <w:b/>
                <w:bCs/>
                <w:iCs/>
                <w:color w:val="auto"/>
                <w:sz w:val="24"/>
                <w:szCs w:val="24"/>
              </w:rPr>
            </w:pPr>
          </w:p>
          <w:p w14:paraId="7B0053A9" w14:textId="205E23FF" w:rsidR="00A526B4" w:rsidRPr="00A526B4" w:rsidRDefault="002D07A8" w:rsidP="00A526B4">
            <w:pPr>
              <w:spacing w:line="320" w:lineRule="exact"/>
              <w:rPr>
                <w:rFonts w:ascii="Arial" w:hAnsi="Arial" w:cs="Arial"/>
                <w:sz w:val="24"/>
                <w:szCs w:val="24"/>
              </w:rPr>
            </w:pPr>
            <w:r w:rsidRPr="002D07A8">
              <w:rPr>
                <w:rFonts w:ascii="Arial" w:hAnsi="Arial" w:cs="Arial"/>
                <w:sz w:val="24"/>
                <w:szCs w:val="24"/>
              </w:rPr>
              <w:t>W instalacji dla potrzeb redukcji emisji dwutlenku siarki w kot</w:t>
            </w:r>
            <w:r w:rsidR="00A526B4">
              <w:rPr>
                <w:rFonts w:ascii="Arial" w:hAnsi="Arial" w:cs="Arial"/>
                <w:sz w:val="24"/>
                <w:szCs w:val="24"/>
              </w:rPr>
              <w:t>l</w:t>
            </w:r>
            <w:r w:rsidRPr="002D07A8">
              <w:rPr>
                <w:rFonts w:ascii="Arial" w:hAnsi="Arial" w:cs="Arial"/>
                <w:sz w:val="24"/>
                <w:szCs w:val="24"/>
              </w:rPr>
              <w:t xml:space="preserve">e fluidalnym wykorzystywany jest kamień wapienny (w postaci mączki). Zastosowanie wysokosprawnego sorbentu może przyczynić się także do oczyszczenia spalin z innych  zanieczyszczeń. </w:t>
            </w:r>
          </w:p>
          <w:p w14:paraId="4DB98AC5" w14:textId="77777777" w:rsidR="002D07A8" w:rsidRPr="00C316BE" w:rsidRDefault="002D07A8" w:rsidP="002D07A8">
            <w:pPr>
              <w:spacing w:after="60" w:line="268" w:lineRule="exact"/>
              <w:rPr>
                <w:rFonts w:cstheme="minorHAnsi"/>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0"/>
              <w:gridCol w:w="1921"/>
              <w:gridCol w:w="2693"/>
              <w:gridCol w:w="2337"/>
            </w:tblGrid>
            <w:tr w:rsidR="002D07A8" w:rsidRPr="00C316BE" w14:paraId="5B22C9D9" w14:textId="77777777" w:rsidTr="00681501">
              <w:trPr>
                <w:trHeight w:val="579"/>
              </w:trPr>
              <w:tc>
                <w:tcPr>
                  <w:tcW w:w="2260" w:type="dxa"/>
                  <w:shd w:val="pct20" w:color="auto" w:fill="auto"/>
                  <w:vAlign w:val="center"/>
                </w:tcPr>
                <w:p w14:paraId="51174094" w14:textId="77777777" w:rsidR="002D07A8" w:rsidRPr="002D07A8" w:rsidRDefault="002D07A8" w:rsidP="00052416">
                  <w:pPr>
                    <w:framePr w:hSpace="141" w:wrap="around" w:vAnchor="text" w:hAnchor="margin" w:x="250" w:y="-3002"/>
                    <w:spacing w:after="60" w:line="268" w:lineRule="exact"/>
                    <w:suppressOverlap/>
                    <w:jc w:val="center"/>
                    <w:rPr>
                      <w:rFonts w:ascii="Arial" w:hAnsi="Arial" w:cs="Arial"/>
                      <w:b/>
                      <w:sz w:val="20"/>
                      <w:szCs w:val="20"/>
                      <w:vertAlign w:val="superscript"/>
                    </w:rPr>
                  </w:pPr>
                  <w:r w:rsidRPr="002D07A8">
                    <w:rPr>
                      <w:rFonts w:ascii="Arial" w:hAnsi="Arial" w:cs="Arial"/>
                      <w:b/>
                      <w:sz w:val="20"/>
                      <w:szCs w:val="20"/>
                    </w:rPr>
                    <w:t>Surowiec</w:t>
                  </w:r>
                </w:p>
              </w:tc>
              <w:tc>
                <w:tcPr>
                  <w:tcW w:w="1921" w:type="dxa"/>
                  <w:shd w:val="pct20" w:color="auto" w:fill="auto"/>
                  <w:vAlign w:val="center"/>
                </w:tcPr>
                <w:p w14:paraId="04154D9A" w14:textId="77777777" w:rsidR="002D07A8" w:rsidRPr="002D07A8" w:rsidRDefault="002D07A8" w:rsidP="00052416">
                  <w:pPr>
                    <w:framePr w:hSpace="141" w:wrap="around" w:vAnchor="text" w:hAnchor="margin" w:x="250" w:y="-3002"/>
                    <w:spacing w:after="60" w:line="268" w:lineRule="exact"/>
                    <w:suppressOverlap/>
                    <w:jc w:val="center"/>
                    <w:rPr>
                      <w:rFonts w:ascii="Arial" w:hAnsi="Arial" w:cs="Arial"/>
                      <w:b/>
                      <w:sz w:val="20"/>
                      <w:szCs w:val="20"/>
                    </w:rPr>
                  </w:pPr>
                  <w:r w:rsidRPr="002D07A8">
                    <w:rPr>
                      <w:rFonts w:ascii="Arial" w:hAnsi="Arial" w:cs="Arial"/>
                      <w:b/>
                      <w:sz w:val="20"/>
                      <w:szCs w:val="20"/>
                    </w:rPr>
                    <w:t>Zastosowanie</w:t>
                  </w:r>
                </w:p>
              </w:tc>
              <w:tc>
                <w:tcPr>
                  <w:tcW w:w="2693" w:type="dxa"/>
                  <w:shd w:val="pct20" w:color="auto" w:fill="auto"/>
                  <w:vAlign w:val="center"/>
                </w:tcPr>
                <w:p w14:paraId="404ECCA2" w14:textId="793753F1" w:rsidR="002D07A8" w:rsidRPr="002D07A8" w:rsidRDefault="002D07A8" w:rsidP="00052416">
                  <w:pPr>
                    <w:framePr w:hSpace="141" w:wrap="around" w:vAnchor="text" w:hAnchor="margin" w:x="250" w:y="-3002"/>
                    <w:spacing w:after="60" w:line="268" w:lineRule="exact"/>
                    <w:suppressOverlap/>
                    <w:jc w:val="center"/>
                    <w:rPr>
                      <w:rFonts w:ascii="Arial" w:hAnsi="Arial" w:cs="Arial"/>
                      <w:b/>
                      <w:sz w:val="20"/>
                      <w:szCs w:val="20"/>
                    </w:rPr>
                  </w:pPr>
                  <w:r w:rsidRPr="002D07A8">
                    <w:rPr>
                      <w:rFonts w:ascii="Arial" w:hAnsi="Arial" w:cs="Arial"/>
                      <w:b/>
                      <w:sz w:val="20"/>
                      <w:szCs w:val="20"/>
                    </w:rPr>
                    <w:t>Maksymalne chwilowe jednostkowe zużycie</w:t>
                  </w:r>
                </w:p>
              </w:tc>
              <w:tc>
                <w:tcPr>
                  <w:tcW w:w="2337" w:type="dxa"/>
                  <w:shd w:val="pct20" w:color="auto" w:fill="auto"/>
                  <w:vAlign w:val="center"/>
                </w:tcPr>
                <w:p w14:paraId="2A0D4BD4" w14:textId="77777777" w:rsidR="002D07A8" w:rsidRPr="002D07A8" w:rsidRDefault="002D07A8" w:rsidP="00052416">
                  <w:pPr>
                    <w:framePr w:hSpace="141" w:wrap="around" w:vAnchor="text" w:hAnchor="margin" w:x="250" w:y="-3002"/>
                    <w:spacing w:after="60" w:line="268" w:lineRule="exact"/>
                    <w:suppressOverlap/>
                    <w:jc w:val="center"/>
                    <w:rPr>
                      <w:rFonts w:ascii="Arial" w:hAnsi="Arial" w:cs="Arial"/>
                      <w:b/>
                      <w:sz w:val="20"/>
                      <w:szCs w:val="20"/>
                    </w:rPr>
                  </w:pPr>
                  <w:r w:rsidRPr="002D07A8">
                    <w:rPr>
                      <w:rFonts w:ascii="Arial" w:hAnsi="Arial" w:cs="Arial"/>
                      <w:b/>
                      <w:sz w:val="20"/>
                      <w:szCs w:val="20"/>
                    </w:rPr>
                    <w:t>Maksymalne zużycie</w:t>
                  </w:r>
                </w:p>
              </w:tc>
            </w:tr>
            <w:tr w:rsidR="002D07A8" w:rsidRPr="00C316BE" w14:paraId="3CE5A349" w14:textId="77777777" w:rsidTr="00681501">
              <w:trPr>
                <w:trHeight w:val="376"/>
              </w:trPr>
              <w:tc>
                <w:tcPr>
                  <w:tcW w:w="2260" w:type="dxa"/>
                </w:tcPr>
                <w:p w14:paraId="60A66EC2" w14:textId="77777777" w:rsidR="002D07A8" w:rsidRPr="002D07A8" w:rsidRDefault="002D07A8" w:rsidP="00052416">
                  <w:pPr>
                    <w:framePr w:hSpace="141" w:wrap="around" w:vAnchor="text" w:hAnchor="margin" w:x="250" w:y="-3002"/>
                    <w:spacing w:after="0" w:line="268" w:lineRule="exact"/>
                    <w:suppressOverlap/>
                    <w:jc w:val="center"/>
                    <w:rPr>
                      <w:rFonts w:ascii="Arial" w:hAnsi="Arial" w:cs="Arial"/>
                      <w:sz w:val="20"/>
                      <w:szCs w:val="20"/>
                    </w:rPr>
                  </w:pPr>
                  <w:r w:rsidRPr="002D07A8">
                    <w:rPr>
                      <w:rFonts w:ascii="Arial" w:hAnsi="Arial" w:cs="Arial"/>
                      <w:sz w:val="20"/>
                      <w:szCs w:val="20"/>
                    </w:rPr>
                    <w:t>Mączka wapienna</w:t>
                  </w:r>
                </w:p>
                <w:p w14:paraId="6BF3FC03" w14:textId="77777777" w:rsidR="002D07A8" w:rsidRPr="002D07A8" w:rsidRDefault="002D07A8" w:rsidP="00052416">
                  <w:pPr>
                    <w:framePr w:hSpace="141" w:wrap="around" w:vAnchor="text" w:hAnchor="margin" w:x="250" w:y="-3002"/>
                    <w:spacing w:after="60" w:line="268" w:lineRule="exact"/>
                    <w:suppressOverlap/>
                    <w:jc w:val="center"/>
                    <w:rPr>
                      <w:rFonts w:ascii="Arial" w:hAnsi="Arial" w:cs="Arial"/>
                      <w:sz w:val="20"/>
                      <w:szCs w:val="20"/>
                    </w:rPr>
                  </w:pPr>
                  <w:r w:rsidRPr="002D07A8">
                    <w:rPr>
                      <w:rFonts w:ascii="Arial" w:hAnsi="Arial" w:cs="Arial"/>
                      <w:sz w:val="20"/>
                      <w:szCs w:val="20"/>
                    </w:rPr>
                    <w:t>(lub inny wysokosprawny sorbent)</w:t>
                  </w:r>
                </w:p>
              </w:tc>
              <w:tc>
                <w:tcPr>
                  <w:tcW w:w="1921" w:type="dxa"/>
                  <w:vAlign w:val="center"/>
                </w:tcPr>
                <w:p w14:paraId="0A1802BE" w14:textId="6DF96B35" w:rsidR="002D07A8" w:rsidRPr="002D07A8" w:rsidRDefault="002D07A8" w:rsidP="00052416">
                  <w:pPr>
                    <w:framePr w:hSpace="141" w:wrap="around" w:vAnchor="text" w:hAnchor="margin" w:x="250" w:y="-3002"/>
                    <w:spacing w:after="60" w:line="268" w:lineRule="exact"/>
                    <w:suppressOverlap/>
                    <w:jc w:val="center"/>
                    <w:rPr>
                      <w:rFonts w:ascii="Arial" w:hAnsi="Arial" w:cs="Arial"/>
                      <w:sz w:val="20"/>
                      <w:szCs w:val="20"/>
                    </w:rPr>
                  </w:pPr>
                  <w:r w:rsidRPr="002D07A8">
                    <w:rPr>
                      <w:rFonts w:ascii="Arial" w:hAnsi="Arial" w:cs="Arial"/>
                      <w:sz w:val="20"/>
                      <w:szCs w:val="20"/>
                    </w:rPr>
                    <w:t xml:space="preserve">proces </w:t>
                  </w:r>
                  <w:r w:rsidRPr="002D07A8">
                    <w:rPr>
                      <w:rFonts w:ascii="Arial" w:hAnsi="Arial" w:cs="Arial"/>
                      <w:sz w:val="20"/>
                      <w:szCs w:val="20"/>
                    </w:rPr>
                    <w:br/>
                    <w:t>odsiarczania</w:t>
                  </w:r>
                </w:p>
              </w:tc>
              <w:tc>
                <w:tcPr>
                  <w:tcW w:w="2693" w:type="dxa"/>
                  <w:vAlign w:val="center"/>
                </w:tcPr>
                <w:p w14:paraId="562DEC0B" w14:textId="77777777" w:rsidR="002D07A8" w:rsidRPr="002D07A8" w:rsidRDefault="002D07A8" w:rsidP="00052416">
                  <w:pPr>
                    <w:framePr w:hSpace="141" w:wrap="around" w:vAnchor="text" w:hAnchor="margin" w:x="250" w:y="-3002"/>
                    <w:spacing w:after="60" w:line="268" w:lineRule="exact"/>
                    <w:suppressOverlap/>
                    <w:jc w:val="center"/>
                    <w:rPr>
                      <w:rFonts w:ascii="Arial" w:hAnsi="Arial" w:cs="Arial"/>
                      <w:sz w:val="20"/>
                      <w:szCs w:val="20"/>
                    </w:rPr>
                  </w:pPr>
                  <w:r w:rsidRPr="002D07A8">
                    <w:rPr>
                      <w:rFonts w:ascii="Arial" w:hAnsi="Arial" w:cs="Arial"/>
                      <w:sz w:val="20"/>
                      <w:szCs w:val="20"/>
                    </w:rPr>
                    <w:t>12,6 Mg/h</w:t>
                  </w:r>
                </w:p>
              </w:tc>
              <w:tc>
                <w:tcPr>
                  <w:tcW w:w="2337" w:type="dxa"/>
                  <w:vAlign w:val="center"/>
                </w:tcPr>
                <w:p w14:paraId="3AC5449A" w14:textId="77777777" w:rsidR="002D07A8" w:rsidRPr="002D07A8" w:rsidRDefault="002D07A8" w:rsidP="00052416">
                  <w:pPr>
                    <w:framePr w:hSpace="141" w:wrap="around" w:vAnchor="text" w:hAnchor="margin" w:x="250" w:y="-3002"/>
                    <w:spacing w:after="60" w:line="268" w:lineRule="exact"/>
                    <w:suppressOverlap/>
                    <w:jc w:val="center"/>
                    <w:rPr>
                      <w:rFonts w:ascii="Arial" w:hAnsi="Arial" w:cs="Arial"/>
                      <w:sz w:val="20"/>
                      <w:szCs w:val="20"/>
                    </w:rPr>
                  </w:pPr>
                  <w:r w:rsidRPr="002D07A8">
                    <w:rPr>
                      <w:rFonts w:ascii="Arial" w:hAnsi="Arial" w:cs="Arial"/>
                      <w:sz w:val="20"/>
                      <w:szCs w:val="20"/>
                    </w:rPr>
                    <w:t>85 000 Mg/rok</w:t>
                  </w:r>
                </w:p>
              </w:tc>
            </w:tr>
          </w:tbl>
          <w:p w14:paraId="3233DC6F" w14:textId="0E82B26F" w:rsidR="00A9143C" w:rsidRDefault="002D07A8" w:rsidP="00681501">
            <w:pPr>
              <w:pStyle w:val="Akapitzlist"/>
              <w:tabs>
                <w:tab w:val="left" w:pos="8127"/>
              </w:tabs>
              <w:spacing w:line="268" w:lineRule="exact"/>
              <w:rPr>
                <w:rFonts w:asciiTheme="minorHAnsi" w:hAnsiTheme="minorHAnsi" w:cstheme="minorHAnsi"/>
                <w:b/>
                <w:bCs/>
                <w:sz w:val="22"/>
                <w:szCs w:val="22"/>
              </w:rPr>
            </w:pPr>
            <w:r w:rsidRPr="00C316BE">
              <w:rPr>
                <w:rFonts w:asciiTheme="minorHAnsi" w:hAnsiTheme="minorHAnsi" w:cstheme="minorHAnsi"/>
                <w:b/>
                <w:bCs/>
                <w:sz w:val="22"/>
                <w:szCs w:val="22"/>
              </w:rPr>
              <w:t xml:space="preserve">                                                                                                                                         </w:t>
            </w:r>
          </w:p>
          <w:p w14:paraId="059A0978" w14:textId="75B114FE" w:rsidR="00681501" w:rsidRPr="00681501" w:rsidRDefault="00681501" w:rsidP="00681501">
            <w:pPr>
              <w:spacing w:line="320" w:lineRule="exact"/>
              <w:contextualSpacing/>
              <w:rPr>
                <w:rFonts w:ascii="Arial" w:eastAsia="Times New Roman" w:hAnsi="Arial" w:cs="Arial"/>
                <w:b/>
                <w:sz w:val="24"/>
                <w:szCs w:val="24"/>
                <w:lang w:eastAsia="pl-PL"/>
              </w:rPr>
            </w:pPr>
            <w:r w:rsidRPr="00681501">
              <w:rPr>
                <w:rFonts w:ascii="Arial" w:eastAsia="Times New Roman" w:hAnsi="Arial" w:cs="Arial"/>
                <w:b/>
                <w:sz w:val="24"/>
                <w:szCs w:val="24"/>
                <w:lang w:eastAsia="pl-PL"/>
              </w:rPr>
              <w:t>2.3.5.2. Zużycie surowców pomocniczych:</w:t>
            </w:r>
          </w:p>
          <w:p w14:paraId="0AE3C331" w14:textId="77777777" w:rsidR="00681501" w:rsidRPr="00681501" w:rsidRDefault="00681501" w:rsidP="00681501">
            <w:pPr>
              <w:tabs>
                <w:tab w:val="left" w:pos="8127"/>
              </w:tabs>
              <w:spacing w:line="268" w:lineRule="exact"/>
              <w:rPr>
                <w:rFonts w:cstheme="minorHAnsi"/>
                <w:b/>
                <w:bCs/>
              </w:rPr>
            </w:pPr>
          </w:p>
          <w:tbl>
            <w:tblPr>
              <w:tblW w:w="9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1"/>
              <w:gridCol w:w="2264"/>
            </w:tblGrid>
            <w:tr w:rsidR="00681501" w:rsidRPr="00706B12" w14:paraId="5CF7881F" w14:textId="77777777" w:rsidTr="00681501">
              <w:trPr>
                <w:trHeight w:val="267"/>
                <w:tblHeader/>
              </w:trPr>
              <w:tc>
                <w:tcPr>
                  <w:tcW w:w="6981" w:type="dxa"/>
                  <w:tcBorders>
                    <w:bottom w:val="single" w:sz="6" w:space="0" w:color="auto"/>
                  </w:tcBorders>
                  <w:shd w:val="pct20" w:color="auto" w:fill="auto"/>
                  <w:vAlign w:val="center"/>
                </w:tcPr>
                <w:p w14:paraId="0CB6947F"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vertAlign w:val="superscript"/>
                    </w:rPr>
                  </w:pPr>
                  <w:r w:rsidRPr="00706B12">
                    <w:rPr>
                      <w:rFonts w:ascii="Arial" w:hAnsi="Arial" w:cs="Arial"/>
                      <w:sz w:val="18"/>
                      <w:szCs w:val="18"/>
                    </w:rPr>
                    <w:t>Surowiec / materiał pomocniczy</w:t>
                  </w:r>
                </w:p>
              </w:tc>
              <w:tc>
                <w:tcPr>
                  <w:tcW w:w="2264" w:type="dxa"/>
                  <w:tcBorders>
                    <w:bottom w:val="single" w:sz="6" w:space="0" w:color="auto"/>
                  </w:tcBorders>
                  <w:shd w:val="pct20" w:color="auto" w:fill="auto"/>
                  <w:vAlign w:val="center"/>
                </w:tcPr>
                <w:p w14:paraId="536B786B"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Maksymalne zużycie</w:t>
                  </w:r>
                </w:p>
              </w:tc>
            </w:tr>
            <w:tr w:rsidR="00681501" w:rsidRPr="00706B12" w14:paraId="793EE572" w14:textId="77777777" w:rsidTr="00681501">
              <w:trPr>
                <w:trHeight w:val="278"/>
              </w:trPr>
              <w:tc>
                <w:tcPr>
                  <w:tcW w:w="6981" w:type="dxa"/>
                  <w:tcBorders>
                    <w:top w:val="single" w:sz="6" w:space="0" w:color="auto"/>
                    <w:bottom w:val="nil"/>
                  </w:tcBorders>
                  <w:shd w:val="clear" w:color="auto" w:fill="auto"/>
                  <w:vAlign w:val="center"/>
                </w:tcPr>
                <w:p w14:paraId="1F2DF2A4"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Chlorek sodu</w:t>
                  </w:r>
                </w:p>
              </w:tc>
              <w:tc>
                <w:tcPr>
                  <w:tcW w:w="2264" w:type="dxa"/>
                  <w:tcBorders>
                    <w:top w:val="single" w:sz="6" w:space="0" w:color="auto"/>
                    <w:bottom w:val="nil"/>
                  </w:tcBorders>
                  <w:shd w:val="clear" w:color="auto" w:fill="auto"/>
                </w:tcPr>
                <w:p w14:paraId="40C24E34" w14:textId="73AE5239" w:rsidR="00681501" w:rsidRPr="00DF4989" w:rsidRDefault="00DE4F08" w:rsidP="00052416">
                  <w:pPr>
                    <w:framePr w:hSpace="141" w:wrap="around" w:vAnchor="text" w:hAnchor="margin" w:x="250" w:y="-3002"/>
                    <w:spacing w:after="60" w:line="240" w:lineRule="auto"/>
                    <w:suppressOverlap/>
                    <w:rPr>
                      <w:rFonts w:ascii="Arial" w:hAnsi="Arial" w:cs="Arial"/>
                      <w:sz w:val="18"/>
                      <w:szCs w:val="18"/>
                    </w:rPr>
                  </w:pPr>
                  <w:r w:rsidRPr="00DF4989">
                    <w:rPr>
                      <w:rFonts w:ascii="Arial" w:hAnsi="Arial" w:cs="Arial"/>
                      <w:sz w:val="18"/>
                      <w:szCs w:val="18"/>
                    </w:rPr>
                    <w:t>9</w:t>
                  </w:r>
                  <w:r w:rsidR="00681501" w:rsidRPr="00DF4989">
                    <w:rPr>
                      <w:rFonts w:ascii="Arial" w:hAnsi="Arial" w:cs="Arial"/>
                      <w:sz w:val="18"/>
                      <w:szCs w:val="18"/>
                    </w:rPr>
                    <w:t>0 Mg/a</w:t>
                  </w:r>
                </w:p>
              </w:tc>
            </w:tr>
            <w:tr w:rsidR="00681501" w:rsidRPr="00706B12" w14:paraId="2BC7FF7C" w14:textId="77777777" w:rsidTr="00681501">
              <w:trPr>
                <w:trHeight w:val="267"/>
              </w:trPr>
              <w:tc>
                <w:tcPr>
                  <w:tcW w:w="6981" w:type="dxa"/>
                  <w:tcBorders>
                    <w:bottom w:val="nil"/>
                  </w:tcBorders>
                  <w:shd w:val="clear" w:color="auto" w:fill="auto"/>
                  <w:vAlign w:val="center"/>
                </w:tcPr>
                <w:p w14:paraId="7CF54E55"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Fosforan trójsodowy</w:t>
                  </w:r>
                </w:p>
              </w:tc>
              <w:tc>
                <w:tcPr>
                  <w:tcW w:w="2264" w:type="dxa"/>
                  <w:tcBorders>
                    <w:bottom w:val="nil"/>
                  </w:tcBorders>
                  <w:shd w:val="clear" w:color="auto" w:fill="auto"/>
                </w:tcPr>
                <w:p w14:paraId="69CAFFE6" w14:textId="07D5D0AD" w:rsidR="00681501" w:rsidRPr="00DF4989" w:rsidRDefault="00DF4989" w:rsidP="00052416">
                  <w:pPr>
                    <w:framePr w:hSpace="141" w:wrap="around" w:vAnchor="text" w:hAnchor="margin" w:x="250" w:y="-3002"/>
                    <w:spacing w:after="60" w:line="240" w:lineRule="auto"/>
                    <w:suppressOverlap/>
                    <w:rPr>
                      <w:rFonts w:ascii="Arial" w:hAnsi="Arial" w:cs="Arial"/>
                      <w:sz w:val="18"/>
                      <w:szCs w:val="18"/>
                    </w:rPr>
                  </w:pPr>
                  <w:r w:rsidRPr="00DF4989">
                    <w:rPr>
                      <w:rFonts w:ascii="Arial" w:hAnsi="Arial" w:cs="Arial"/>
                      <w:sz w:val="18"/>
                      <w:szCs w:val="18"/>
                    </w:rPr>
                    <w:t>30</w:t>
                  </w:r>
                  <w:r w:rsidR="00681501" w:rsidRPr="00DF4989">
                    <w:rPr>
                      <w:rFonts w:ascii="Arial" w:hAnsi="Arial" w:cs="Arial"/>
                      <w:sz w:val="18"/>
                      <w:szCs w:val="18"/>
                    </w:rPr>
                    <w:t xml:space="preserve"> Mg/a</w:t>
                  </w:r>
                </w:p>
              </w:tc>
            </w:tr>
            <w:tr w:rsidR="00681501" w:rsidRPr="00706B12" w14:paraId="7B614794" w14:textId="77777777" w:rsidTr="00681501">
              <w:trPr>
                <w:trHeight w:val="278"/>
              </w:trPr>
              <w:tc>
                <w:tcPr>
                  <w:tcW w:w="6981" w:type="dxa"/>
                  <w:tcBorders>
                    <w:bottom w:val="nil"/>
                  </w:tcBorders>
                  <w:shd w:val="clear" w:color="auto" w:fill="auto"/>
                  <w:vAlign w:val="center"/>
                </w:tcPr>
                <w:p w14:paraId="32A10539"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Siarczyn sodu</w:t>
                  </w:r>
                </w:p>
              </w:tc>
              <w:tc>
                <w:tcPr>
                  <w:tcW w:w="2264" w:type="dxa"/>
                  <w:tcBorders>
                    <w:bottom w:val="nil"/>
                  </w:tcBorders>
                  <w:shd w:val="clear" w:color="auto" w:fill="auto"/>
                </w:tcPr>
                <w:p w14:paraId="665238FE" w14:textId="77777777" w:rsidR="00681501" w:rsidRPr="00DF4989" w:rsidRDefault="00681501" w:rsidP="00052416">
                  <w:pPr>
                    <w:framePr w:hSpace="141" w:wrap="around" w:vAnchor="text" w:hAnchor="margin" w:x="250" w:y="-3002"/>
                    <w:spacing w:after="60" w:line="240" w:lineRule="auto"/>
                    <w:suppressOverlap/>
                    <w:rPr>
                      <w:rFonts w:ascii="Arial" w:hAnsi="Arial" w:cs="Arial"/>
                      <w:sz w:val="18"/>
                      <w:szCs w:val="18"/>
                    </w:rPr>
                  </w:pPr>
                  <w:r w:rsidRPr="00DF4989">
                    <w:rPr>
                      <w:rFonts w:ascii="Arial" w:hAnsi="Arial" w:cs="Arial"/>
                      <w:sz w:val="18"/>
                      <w:szCs w:val="18"/>
                    </w:rPr>
                    <w:t>30 Mg/a</w:t>
                  </w:r>
                </w:p>
              </w:tc>
            </w:tr>
            <w:tr w:rsidR="00681501" w:rsidRPr="00706B12" w14:paraId="0566ECD8" w14:textId="77777777" w:rsidTr="00681501">
              <w:trPr>
                <w:trHeight w:val="267"/>
              </w:trPr>
              <w:tc>
                <w:tcPr>
                  <w:tcW w:w="6981" w:type="dxa"/>
                  <w:tcBorders>
                    <w:bottom w:val="nil"/>
                  </w:tcBorders>
                  <w:shd w:val="clear" w:color="auto" w:fill="auto"/>
                  <w:vAlign w:val="center"/>
                </w:tcPr>
                <w:p w14:paraId="5E03FAC4"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Kwas cytrynowy spożywczy</w:t>
                  </w:r>
                </w:p>
              </w:tc>
              <w:tc>
                <w:tcPr>
                  <w:tcW w:w="2264" w:type="dxa"/>
                  <w:tcBorders>
                    <w:bottom w:val="nil"/>
                  </w:tcBorders>
                  <w:shd w:val="clear" w:color="auto" w:fill="auto"/>
                </w:tcPr>
                <w:p w14:paraId="59B810BC" w14:textId="77777777" w:rsidR="00681501" w:rsidRPr="00DF4989" w:rsidRDefault="00681501" w:rsidP="00052416">
                  <w:pPr>
                    <w:framePr w:hSpace="141" w:wrap="around" w:vAnchor="text" w:hAnchor="margin" w:x="250" w:y="-3002"/>
                    <w:spacing w:after="60" w:line="240" w:lineRule="auto"/>
                    <w:suppressOverlap/>
                    <w:rPr>
                      <w:rFonts w:ascii="Arial" w:hAnsi="Arial" w:cs="Arial"/>
                      <w:sz w:val="18"/>
                      <w:szCs w:val="18"/>
                    </w:rPr>
                  </w:pPr>
                  <w:r w:rsidRPr="00DF4989">
                    <w:rPr>
                      <w:rFonts w:ascii="Arial" w:hAnsi="Arial" w:cs="Arial"/>
                      <w:sz w:val="18"/>
                      <w:szCs w:val="18"/>
                    </w:rPr>
                    <w:t>3 Mg/a</w:t>
                  </w:r>
                </w:p>
              </w:tc>
            </w:tr>
            <w:tr w:rsidR="00681501" w:rsidRPr="00706B12" w14:paraId="52A6AFB9" w14:textId="77777777" w:rsidTr="00681501">
              <w:trPr>
                <w:trHeight w:val="303"/>
              </w:trPr>
              <w:tc>
                <w:tcPr>
                  <w:tcW w:w="6981" w:type="dxa"/>
                  <w:tcBorders>
                    <w:bottom w:val="single" w:sz="6" w:space="0" w:color="auto"/>
                  </w:tcBorders>
                  <w:shd w:val="clear" w:color="auto" w:fill="auto"/>
                  <w:vAlign w:val="center"/>
                </w:tcPr>
                <w:p w14:paraId="5898C733"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Kwas solny w przeliczeniu na 100%</w:t>
                  </w:r>
                </w:p>
              </w:tc>
              <w:tc>
                <w:tcPr>
                  <w:tcW w:w="2264" w:type="dxa"/>
                  <w:tcBorders>
                    <w:bottom w:val="single" w:sz="6" w:space="0" w:color="auto"/>
                  </w:tcBorders>
                  <w:shd w:val="clear" w:color="auto" w:fill="auto"/>
                </w:tcPr>
                <w:p w14:paraId="781EDA39" w14:textId="77FDF4FF" w:rsidR="00681501" w:rsidRPr="00DF4989" w:rsidRDefault="00DF4989" w:rsidP="00052416">
                  <w:pPr>
                    <w:framePr w:hSpace="141" w:wrap="around" w:vAnchor="text" w:hAnchor="margin" w:x="250" w:y="-3002"/>
                    <w:spacing w:after="60" w:line="240" w:lineRule="auto"/>
                    <w:suppressOverlap/>
                    <w:rPr>
                      <w:rFonts w:ascii="Arial" w:hAnsi="Arial" w:cs="Arial"/>
                      <w:sz w:val="18"/>
                      <w:szCs w:val="18"/>
                    </w:rPr>
                  </w:pPr>
                  <w:r w:rsidRPr="00DF4989">
                    <w:rPr>
                      <w:rFonts w:ascii="Arial" w:hAnsi="Arial" w:cs="Arial"/>
                      <w:sz w:val="18"/>
                      <w:szCs w:val="18"/>
                    </w:rPr>
                    <w:t>54</w:t>
                  </w:r>
                  <w:r w:rsidR="00681501" w:rsidRPr="00DF4989">
                    <w:rPr>
                      <w:rFonts w:ascii="Arial" w:hAnsi="Arial" w:cs="Arial"/>
                      <w:sz w:val="18"/>
                      <w:szCs w:val="18"/>
                    </w:rPr>
                    <w:t xml:space="preserve"> Mg/a</w:t>
                  </w:r>
                </w:p>
              </w:tc>
            </w:tr>
            <w:tr w:rsidR="00681501" w:rsidRPr="00706B12" w14:paraId="00DF3A5C" w14:textId="77777777" w:rsidTr="00681501">
              <w:trPr>
                <w:trHeight w:val="267"/>
              </w:trPr>
              <w:tc>
                <w:tcPr>
                  <w:tcW w:w="6981" w:type="dxa"/>
                  <w:tcBorders>
                    <w:top w:val="single" w:sz="4" w:space="0" w:color="auto"/>
                    <w:bottom w:val="nil"/>
                  </w:tcBorders>
                  <w:shd w:val="clear" w:color="auto" w:fill="auto"/>
                  <w:vAlign w:val="center"/>
                </w:tcPr>
                <w:p w14:paraId="5FB01F27"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proofErr w:type="spellStart"/>
                  <w:r w:rsidRPr="00706B12">
                    <w:rPr>
                      <w:rFonts w:ascii="Arial" w:hAnsi="Arial" w:cs="Arial"/>
                      <w:sz w:val="18"/>
                      <w:szCs w:val="18"/>
                    </w:rPr>
                    <w:t>Eliminox</w:t>
                  </w:r>
                  <w:proofErr w:type="spellEnd"/>
                </w:p>
              </w:tc>
              <w:tc>
                <w:tcPr>
                  <w:tcW w:w="2264" w:type="dxa"/>
                  <w:tcBorders>
                    <w:top w:val="single" w:sz="4" w:space="0" w:color="auto"/>
                    <w:bottom w:val="nil"/>
                  </w:tcBorders>
                  <w:shd w:val="clear" w:color="auto" w:fill="auto"/>
                </w:tcPr>
                <w:p w14:paraId="02A7F7EF" w14:textId="5631BD67" w:rsidR="00681501" w:rsidRPr="00DF4989" w:rsidRDefault="00681501" w:rsidP="00052416">
                  <w:pPr>
                    <w:framePr w:hSpace="141" w:wrap="around" w:vAnchor="text" w:hAnchor="margin" w:x="250" w:y="-3002"/>
                    <w:spacing w:after="60" w:line="240" w:lineRule="auto"/>
                    <w:suppressOverlap/>
                    <w:rPr>
                      <w:rFonts w:ascii="Arial" w:hAnsi="Arial" w:cs="Arial"/>
                      <w:sz w:val="18"/>
                      <w:szCs w:val="18"/>
                    </w:rPr>
                  </w:pPr>
                  <w:r w:rsidRPr="00DF4989">
                    <w:rPr>
                      <w:rFonts w:ascii="Arial" w:hAnsi="Arial" w:cs="Arial"/>
                      <w:sz w:val="18"/>
                      <w:szCs w:val="18"/>
                    </w:rPr>
                    <w:t>2,</w:t>
                  </w:r>
                  <w:r w:rsidR="00DF4989" w:rsidRPr="00DF4989">
                    <w:rPr>
                      <w:rFonts w:ascii="Arial" w:hAnsi="Arial" w:cs="Arial"/>
                      <w:sz w:val="18"/>
                      <w:szCs w:val="18"/>
                    </w:rPr>
                    <w:t>5</w:t>
                  </w:r>
                  <w:r w:rsidRPr="00DF4989">
                    <w:rPr>
                      <w:rFonts w:ascii="Arial" w:hAnsi="Arial" w:cs="Arial"/>
                      <w:sz w:val="18"/>
                      <w:szCs w:val="18"/>
                    </w:rPr>
                    <w:t xml:space="preserve"> Mg/a</w:t>
                  </w:r>
                </w:p>
              </w:tc>
            </w:tr>
            <w:tr w:rsidR="00681501" w:rsidRPr="00706B12" w14:paraId="363A3188" w14:textId="77777777" w:rsidTr="00681501">
              <w:trPr>
                <w:trHeight w:val="278"/>
              </w:trPr>
              <w:tc>
                <w:tcPr>
                  <w:tcW w:w="6981" w:type="dxa"/>
                  <w:shd w:val="clear" w:color="auto" w:fill="auto"/>
                  <w:vAlign w:val="center"/>
                </w:tcPr>
                <w:p w14:paraId="0ECE8730"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Wodorotlenek sodu w przeliczeniu na 100%</w:t>
                  </w:r>
                </w:p>
              </w:tc>
              <w:tc>
                <w:tcPr>
                  <w:tcW w:w="2264" w:type="dxa"/>
                  <w:shd w:val="clear" w:color="auto" w:fill="auto"/>
                </w:tcPr>
                <w:p w14:paraId="2424E38C"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18 Mg/rok</w:t>
                  </w:r>
                </w:p>
              </w:tc>
            </w:tr>
            <w:tr w:rsidR="00681501" w:rsidRPr="00706B12" w14:paraId="34B2BDD4" w14:textId="77777777" w:rsidTr="00681501">
              <w:trPr>
                <w:trHeight w:val="267"/>
              </w:trPr>
              <w:tc>
                <w:tcPr>
                  <w:tcW w:w="6981" w:type="dxa"/>
                  <w:shd w:val="clear" w:color="auto" w:fill="auto"/>
                  <w:vAlign w:val="center"/>
                </w:tcPr>
                <w:p w14:paraId="718AF8E2"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 xml:space="preserve">60% Kwas fosforowy (Alfa </w:t>
                  </w:r>
                  <w:proofErr w:type="spellStart"/>
                  <w:r w:rsidRPr="00706B12">
                    <w:rPr>
                      <w:rFonts w:ascii="Arial" w:hAnsi="Arial" w:cs="Arial"/>
                      <w:sz w:val="18"/>
                      <w:szCs w:val="18"/>
                    </w:rPr>
                    <w:t>Phos</w:t>
                  </w:r>
                  <w:proofErr w:type="spellEnd"/>
                  <w:r w:rsidRPr="00706B12">
                    <w:rPr>
                      <w:rFonts w:ascii="Arial" w:hAnsi="Arial" w:cs="Arial"/>
                      <w:sz w:val="18"/>
                      <w:szCs w:val="18"/>
                    </w:rPr>
                    <w:t>)</w:t>
                  </w:r>
                </w:p>
              </w:tc>
              <w:tc>
                <w:tcPr>
                  <w:tcW w:w="2264" w:type="dxa"/>
                  <w:shd w:val="clear" w:color="auto" w:fill="auto"/>
                </w:tcPr>
                <w:p w14:paraId="7B7AE511"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0,7 Mg/a</w:t>
                  </w:r>
                </w:p>
              </w:tc>
            </w:tr>
            <w:tr w:rsidR="00681501" w:rsidRPr="00706B12" w14:paraId="26A2019B" w14:textId="77777777" w:rsidTr="00681501">
              <w:trPr>
                <w:trHeight w:val="278"/>
              </w:trPr>
              <w:tc>
                <w:tcPr>
                  <w:tcW w:w="6981" w:type="dxa"/>
                  <w:vAlign w:val="center"/>
                </w:tcPr>
                <w:p w14:paraId="48294335"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10-30 % wodorotlenek sodu (Alfa Neutra)</w:t>
                  </w:r>
                </w:p>
              </w:tc>
              <w:tc>
                <w:tcPr>
                  <w:tcW w:w="2264" w:type="dxa"/>
                </w:tcPr>
                <w:p w14:paraId="7204363F"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0,03 Mg/a</w:t>
                  </w:r>
                </w:p>
              </w:tc>
            </w:tr>
            <w:tr w:rsidR="00681501" w:rsidRPr="00706B12" w14:paraId="53B48471" w14:textId="77777777" w:rsidTr="00681501">
              <w:trPr>
                <w:trHeight w:val="267"/>
              </w:trPr>
              <w:tc>
                <w:tcPr>
                  <w:tcW w:w="6981" w:type="dxa"/>
                  <w:vAlign w:val="center"/>
                </w:tcPr>
                <w:p w14:paraId="30244E62"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Podchloryn sodu</w:t>
                  </w:r>
                </w:p>
              </w:tc>
              <w:tc>
                <w:tcPr>
                  <w:tcW w:w="2264" w:type="dxa"/>
                </w:tcPr>
                <w:p w14:paraId="7BDFCC7B"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sz w:val="18"/>
                      <w:szCs w:val="18"/>
                    </w:rPr>
                    <w:t>55 Mg/a</w:t>
                  </w:r>
                </w:p>
              </w:tc>
            </w:tr>
            <w:tr w:rsidR="00681501" w:rsidRPr="00706B12" w14:paraId="74F1C27C" w14:textId="77777777" w:rsidTr="00681501">
              <w:trPr>
                <w:trHeight w:val="267"/>
              </w:trPr>
              <w:tc>
                <w:tcPr>
                  <w:tcW w:w="6981" w:type="dxa"/>
                  <w:vAlign w:val="center"/>
                </w:tcPr>
                <w:p w14:paraId="4F49C355"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bCs/>
                      <w:sz w:val="18"/>
                      <w:szCs w:val="18"/>
                    </w:rPr>
                    <w:t>środek dyspergujący NALCO 3DT120</w:t>
                  </w:r>
                </w:p>
              </w:tc>
              <w:tc>
                <w:tcPr>
                  <w:tcW w:w="2264" w:type="dxa"/>
                </w:tcPr>
                <w:p w14:paraId="5BD77D60"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bCs/>
                      <w:sz w:val="18"/>
                      <w:szCs w:val="18"/>
                    </w:rPr>
                    <w:t>5,8</w:t>
                  </w:r>
                  <w:r w:rsidRPr="00706B12">
                    <w:rPr>
                      <w:rFonts w:ascii="Arial" w:hAnsi="Arial" w:cs="Arial"/>
                      <w:sz w:val="18"/>
                      <w:szCs w:val="18"/>
                    </w:rPr>
                    <w:t xml:space="preserve"> </w:t>
                  </w:r>
                  <w:r w:rsidRPr="00706B12">
                    <w:rPr>
                      <w:rFonts w:ascii="Arial" w:hAnsi="Arial" w:cs="Arial"/>
                      <w:bCs/>
                      <w:sz w:val="18"/>
                      <w:szCs w:val="18"/>
                    </w:rPr>
                    <w:t>Mg/a</w:t>
                  </w:r>
                </w:p>
              </w:tc>
            </w:tr>
            <w:tr w:rsidR="00681501" w:rsidRPr="00706B12" w14:paraId="04AF7DDB" w14:textId="77777777" w:rsidTr="00681501">
              <w:trPr>
                <w:trHeight w:val="278"/>
              </w:trPr>
              <w:tc>
                <w:tcPr>
                  <w:tcW w:w="6981" w:type="dxa"/>
                  <w:vAlign w:val="center"/>
                </w:tcPr>
                <w:p w14:paraId="79BEFD7D"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proofErr w:type="spellStart"/>
                  <w:r w:rsidRPr="00706B12">
                    <w:rPr>
                      <w:rFonts w:ascii="Arial" w:hAnsi="Arial" w:cs="Arial"/>
                      <w:bCs/>
                      <w:sz w:val="18"/>
                      <w:szCs w:val="18"/>
                    </w:rPr>
                    <w:t>antyskalant</w:t>
                  </w:r>
                  <w:proofErr w:type="spellEnd"/>
                  <w:r w:rsidRPr="00706B12">
                    <w:rPr>
                      <w:rFonts w:ascii="Arial" w:hAnsi="Arial" w:cs="Arial"/>
                      <w:bCs/>
                      <w:sz w:val="18"/>
                      <w:szCs w:val="18"/>
                    </w:rPr>
                    <w:t xml:space="preserve"> NALCO 5200M                               </w:t>
                  </w:r>
                </w:p>
              </w:tc>
              <w:tc>
                <w:tcPr>
                  <w:tcW w:w="2264" w:type="dxa"/>
                </w:tcPr>
                <w:p w14:paraId="2F0F9AB9" w14:textId="77777777" w:rsidR="00681501" w:rsidRPr="00706B12" w:rsidRDefault="00681501" w:rsidP="00052416">
                  <w:pPr>
                    <w:framePr w:hSpace="141" w:wrap="around" w:vAnchor="text" w:hAnchor="margin" w:x="250" w:y="-3002"/>
                    <w:spacing w:after="60" w:line="240" w:lineRule="auto"/>
                    <w:suppressOverlap/>
                    <w:rPr>
                      <w:rFonts w:ascii="Arial" w:hAnsi="Arial" w:cs="Arial"/>
                      <w:sz w:val="18"/>
                      <w:szCs w:val="18"/>
                    </w:rPr>
                  </w:pPr>
                  <w:r w:rsidRPr="00706B12">
                    <w:rPr>
                      <w:rFonts w:ascii="Arial" w:hAnsi="Arial" w:cs="Arial"/>
                      <w:bCs/>
                      <w:sz w:val="18"/>
                      <w:szCs w:val="18"/>
                    </w:rPr>
                    <w:t>5,8</w:t>
                  </w:r>
                  <w:r w:rsidRPr="00706B12">
                    <w:rPr>
                      <w:rFonts w:ascii="Arial" w:hAnsi="Arial" w:cs="Arial"/>
                      <w:sz w:val="18"/>
                      <w:szCs w:val="18"/>
                    </w:rPr>
                    <w:t xml:space="preserve"> </w:t>
                  </w:r>
                  <w:r w:rsidRPr="00706B12">
                    <w:rPr>
                      <w:rFonts w:ascii="Arial" w:hAnsi="Arial" w:cs="Arial"/>
                      <w:bCs/>
                      <w:sz w:val="18"/>
                      <w:szCs w:val="18"/>
                    </w:rPr>
                    <w:t>Mg/a</w:t>
                  </w:r>
                </w:p>
              </w:tc>
            </w:tr>
            <w:tr w:rsidR="00681501" w:rsidRPr="00706B12" w14:paraId="7DC80264" w14:textId="77777777" w:rsidTr="00681501">
              <w:trPr>
                <w:trHeight w:val="278"/>
              </w:trPr>
              <w:tc>
                <w:tcPr>
                  <w:tcW w:w="6981" w:type="dxa"/>
                  <w:vAlign w:val="center"/>
                </w:tcPr>
                <w:p w14:paraId="4A403433" w14:textId="4BF3DE2E" w:rsidR="00681501" w:rsidRPr="00706B12" w:rsidRDefault="00681501" w:rsidP="00052416">
                  <w:pPr>
                    <w:framePr w:hSpace="141" w:wrap="around" w:vAnchor="text" w:hAnchor="margin" w:x="250" w:y="-3002"/>
                    <w:spacing w:after="60" w:line="240" w:lineRule="auto"/>
                    <w:suppressOverlap/>
                    <w:rPr>
                      <w:rFonts w:ascii="Arial" w:hAnsi="Arial" w:cs="Arial"/>
                      <w:bCs/>
                      <w:sz w:val="18"/>
                      <w:szCs w:val="18"/>
                    </w:rPr>
                  </w:pPr>
                  <w:proofErr w:type="spellStart"/>
                  <w:r w:rsidRPr="00706B12">
                    <w:rPr>
                      <w:rFonts w:ascii="Arial" w:hAnsi="Arial" w:cs="Arial"/>
                      <w:bCs/>
                      <w:sz w:val="18"/>
                      <w:szCs w:val="18"/>
                    </w:rPr>
                    <w:t>biocyd</w:t>
                  </w:r>
                  <w:proofErr w:type="spellEnd"/>
                  <w:r w:rsidRPr="00706B12">
                    <w:rPr>
                      <w:rFonts w:ascii="Arial" w:hAnsi="Arial" w:cs="Arial"/>
                      <w:bCs/>
                      <w:sz w:val="18"/>
                      <w:szCs w:val="18"/>
                    </w:rPr>
                    <w:t xml:space="preserve"> NALCO WT-040                                        </w:t>
                  </w:r>
                </w:p>
              </w:tc>
              <w:tc>
                <w:tcPr>
                  <w:tcW w:w="2264" w:type="dxa"/>
                </w:tcPr>
                <w:p w14:paraId="1C1F7494" w14:textId="2E08A30E" w:rsidR="00681501" w:rsidRPr="00706B12" w:rsidRDefault="00681501" w:rsidP="00052416">
                  <w:pPr>
                    <w:framePr w:hSpace="141" w:wrap="around" w:vAnchor="text" w:hAnchor="margin" w:x="250" w:y="-3002"/>
                    <w:spacing w:after="60" w:line="240" w:lineRule="auto"/>
                    <w:suppressOverlap/>
                    <w:rPr>
                      <w:rFonts w:ascii="Arial" w:hAnsi="Arial" w:cs="Arial"/>
                      <w:bCs/>
                      <w:sz w:val="18"/>
                      <w:szCs w:val="18"/>
                    </w:rPr>
                  </w:pPr>
                  <w:r w:rsidRPr="00706B12">
                    <w:rPr>
                      <w:rFonts w:ascii="Arial" w:hAnsi="Arial" w:cs="Arial"/>
                      <w:bCs/>
                      <w:sz w:val="18"/>
                      <w:szCs w:val="18"/>
                    </w:rPr>
                    <w:t>7,0 Mg/a</w:t>
                  </w:r>
                </w:p>
              </w:tc>
            </w:tr>
            <w:tr w:rsidR="00681501" w:rsidRPr="00706B12" w14:paraId="184893B0" w14:textId="77777777" w:rsidTr="00681501">
              <w:trPr>
                <w:trHeight w:val="278"/>
              </w:trPr>
              <w:tc>
                <w:tcPr>
                  <w:tcW w:w="6981" w:type="dxa"/>
                  <w:vAlign w:val="center"/>
                </w:tcPr>
                <w:p w14:paraId="00B1B8D3" w14:textId="5443E9C8" w:rsidR="00681501" w:rsidRPr="00706B12" w:rsidRDefault="00681501" w:rsidP="00052416">
                  <w:pPr>
                    <w:framePr w:hSpace="141" w:wrap="around" w:vAnchor="text" w:hAnchor="margin" w:x="250" w:y="-3002"/>
                    <w:spacing w:after="60" w:line="240" w:lineRule="auto"/>
                    <w:suppressOverlap/>
                    <w:rPr>
                      <w:rFonts w:ascii="Arial" w:hAnsi="Arial" w:cs="Arial"/>
                      <w:bCs/>
                      <w:sz w:val="18"/>
                      <w:szCs w:val="18"/>
                    </w:rPr>
                  </w:pPr>
                  <w:r w:rsidRPr="00706B12">
                    <w:rPr>
                      <w:rFonts w:ascii="Arial" w:hAnsi="Arial" w:cs="Arial"/>
                      <w:bCs/>
                      <w:sz w:val="18"/>
                      <w:szCs w:val="18"/>
                    </w:rPr>
                    <w:t>środek dyspergujący NALCO                            </w:t>
                  </w:r>
                </w:p>
              </w:tc>
              <w:tc>
                <w:tcPr>
                  <w:tcW w:w="2264" w:type="dxa"/>
                </w:tcPr>
                <w:p w14:paraId="3D0C348B" w14:textId="5FE2FEE8" w:rsidR="00681501" w:rsidRPr="00706B12" w:rsidRDefault="00681501" w:rsidP="00052416">
                  <w:pPr>
                    <w:framePr w:hSpace="141" w:wrap="around" w:vAnchor="text" w:hAnchor="margin" w:x="250" w:y="-3002"/>
                    <w:spacing w:after="60" w:line="240" w:lineRule="auto"/>
                    <w:suppressOverlap/>
                    <w:rPr>
                      <w:rFonts w:ascii="Arial" w:hAnsi="Arial" w:cs="Arial"/>
                      <w:bCs/>
                      <w:sz w:val="18"/>
                      <w:szCs w:val="18"/>
                    </w:rPr>
                  </w:pPr>
                  <w:r w:rsidRPr="00706B12">
                    <w:rPr>
                      <w:rFonts w:ascii="Arial" w:hAnsi="Arial" w:cs="Arial"/>
                      <w:bCs/>
                      <w:sz w:val="18"/>
                      <w:szCs w:val="18"/>
                    </w:rPr>
                    <w:t>0,3</w:t>
                  </w:r>
                  <w:r w:rsidRPr="00706B12">
                    <w:rPr>
                      <w:rFonts w:ascii="Arial" w:hAnsi="Arial" w:cs="Arial"/>
                      <w:sz w:val="18"/>
                      <w:szCs w:val="18"/>
                    </w:rPr>
                    <w:t xml:space="preserve"> </w:t>
                  </w:r>
                  <w:r w:rsidRPr="00706B12">
                    <w:rPr>
                      <w:rFonts w:ascii="Arial" w:hAnsi="Arial" w:cs="Arial"/>
                      <w:bCs/>
                      <w:sz w:val="18"/>
                      <w:szCs w:val="18"/>
                    </w:rPr>
                    <w:t>Mg/a</w:t>
                  </w:r>
                </w:p>
              </w:tc>
            </w:tr>
          </w:tbl>
          <w:p w14:paraId="5D56FE12" w14:textId="77777777" w:rsidR="00681501" w:rsidRPr="00681501" w:rsidRDefault="00681501" w:rsidP="00681501">
            <w:pPr>
              <w:tabs>
                <w:tab w:val="left" w:pos="8127"/>
              </w:tabs>
              <w:spacing w:line="268" w:lineRule="exact"/>
              <w:rPr>
                <w:rFonts w:cstheme="minorHAnsi"/>
                <w:b/>
                <w:bCs/>
              </w:rPr>
            </w:pPr>
          </w:p>
          <w:p w14:paraId="28775A30" w14:textId="13203704" w:rsidR="00C1786C" w:rsidRDefault="00C1786C" w:rsidP="00C1786C">
            <w:pPr>
              <w:pStyle w:val="Arial10i50"/>
              <w:numPr>
                <w:ilvl w:val="0"/>
                <w:numId w:val="62"/>
              </w:numPr>
              <w:spacing w:line="320" w:lineRule="exact"/>
              <w:rPr>
                <w:rFonts w:eastAsia="Calibri" w:cs="Arial"/>
                <w:b/>
                <w:kern w:val="2"/>
                <w:sz w:val="24"/>
                <w:szCs w:val="24"/>
                <w14:ligatures w14:val="standardContextual"/>
              </w:rPr>
            </w:pPr>
            <w:r w:rsidRPr="00896502">
              <w:rPr>
                <w:rFonts w:eastAsia="Calibri" w:cs="Arial"/>
                <w:b/>
                <w:kern w:val="2"/>
                <w:sz w:val="24"/>
                <w:szCs w:val="24"/>
                <w14:ligatures w14:val="standardContextual"/>
              </w:rPr>
              <w:t>W części I pozwolenia</w:t>
            </w:r>
            <w:r w:rsidRPr="00093358">
              <w:rPr>
                <w:rFonts w:eastAsia="Calibri" w:cs="Arial"/>
                <w:b/>
                <w:kern w:val="2"/>
                <w:sz w:val="24"/>
                <w:szCs w:val="24"/>
                <w14:ligatures w14:val="standardContextual"/>
              </w:rPr>
              <w:t xml:space="preserve"> zintegrowanego „Rodzaj i parametry eksploatacyjne instalacji”, w punkcie 2.: „Charakterystyka instalacji i stosowanych technologii – dane ogólne i parametry produkcyjne.”,</w:t>
            </w:r>
            <w:r>
              <w:rPr>
                <w:rFonts w:eastAsia="Calibri" w:cs="Arial"/>
                <w:b/>
                <w:kern w:val="2"/>
                <w:sz w:val="24"/>
                <w:szCs w:val="24"/>
                <w14:ligatures w14:val="standardContextual"/>
              </w:rPr>
              <w:t xml:space="preserve"> </w:t>
            </w:r>
            <w:r w:rsidRPr="00093358">
              <w:rPr>
                <w:rFonts w:eastAsia="Calibri" w:cs="Arial"/>
                <w:b/>
                <w:kern w:val="2"/>
                <w:sz w:val="24"/>
                <w:szCs w:val="24"/>
                <w14:ligatures w14:val="standardContextual"/>
              </w:rPr>
              <w:t>podpunkt 2.</w:t>
            </w:r>
            <w:r w:rsidR="003B00C9">
              <w:rPr>
                <w:rFonts w:eastAsia="Calibri" w:cs="Arial"/>
                <w:b/>
                <w:kern w:val="2"/>
                <w:sz w:val="24"/>
                <w:szCs w:val="24"/>
                <w14:ligatures w14:val="standardContextual"/>
              </w:rPr>
              <w:t>4</w:t>
            </w:r>
            <w:r w:rsidRPr="00093358">
              <w:rPr>
                <w:rFonts w:eastAsia="Calibri" w:cs="Arial"/>
                <w:b/>
                <w:kern w:val="2"/>
                <w:sz w:val="24"/>
                <w:szCs w:val="24"/>
                <w14:ligatures w14:val="standardContextual"/>
              </w:rPr>
              <w:t>.: „</w:t>
            </w:r>
            <w:r>
              <w:rPr>
                <w:rFonts w:eastAsia="Calibri" w:cs="Arial"/>
                <w:b/>
                <w:kern w:val="2"/>
                <w:sz w:val="24"/>
                <w:szCs w:val="24"/>
                <w14:ligatures w14:val="standardContextual"/>
              </w:rPr>
              <w:t>Parametry produkcyjne instalacji</w:t>
            </w:r>
            <w:r w:rsidRPr="00093358">
              <w:rPr>
                <w:rFonts w:eastAsia="Calibri" w:cs="Arial"/>
                <w:b/>
                <w:kern w:val="2"/>
                <w:sz w:val="24"/>
                <w:szCs w:val="24"/>
                <w14:ligatures w14:val="standardContextual"/>
              </w:rPr>
              <w:t>”,</w:t>
            </w:r>
          </w:p>
          <w:p w14:paraId="24FC5444" w14:textId="7F398AF1" w:rsidR="00C1786C" w:rsidRDefault="00C1786C" w:rsidP="00C1786C">
            <w:pPr>
              <w:pStyle w:val="Arial10i50"/>
              <w:spacing w:line="320" w:lineRule="exact"/>
              <w:rPr>
                <w:rFonts w:eastAsia="Calibri" w:cs="Arial"/>
                <w:b/>
                <w:kern w:val="2"/>
                <w:sz w:val="24"/>
                <w:szCs w:val="24"/>
                <w14:ligatures w14:val="standardContextual"/>
              </w:rPr>
            </w:pPr>
          </w:p>
          <w:p w14:paraId="1BC33C69" w14:textId="77777777" w:rsidR="00C1786C" w:rsidRPr="00A76098" w:rsidRDefault="00C1786C" w:rsidP="00C1786C">
            <w:pPr>
              <w:pStyle w:val="Arial10i50"/>
              <w:spacing w:line="320" w:lineRule="exact"/>
              <w:ind w:left="29"/>
              <w:rPr>
                <w:rFonts w:cs="Arial"/>
                <w:bCs/>
                <w:i/>
                <w:color w:val="auto"/>
                <w:sz w:val="24"/>
                <w:szCs w:val="24"/>
                <w:u w:val="single"/>
              </w:rPr>
            </w:pPr>
            <w:r w:rsidRPr="00A76098">
              <w:rPr>
                <w:rFonts w:cs="Arial"/>
                <w:bCs/>
                <w:i/>
                <w:color w:val="auto"/>
                <w:sz w:val="24"/>
                <w:szCs w:val="24"/>
                <w:u w:val="single"/>
              </w:rPr>
              <w:t>otrzymuje brzmienie:</w:t>
            </w:r>
          </w:p>
          <w:p w14:paraId="3AEF8CB5" w14:textId="1B4E8A8C" w:rsidR="00C1786C" w:rsidRDefault="00C1786C" w:rsidP="00A76098">
            <w:pPr>
              <w:pStyle w:val="Arial10i50"/>
              <w:spacing w:line="320" w:lineRule="exact"/>
              <w:rPr>
                <w:rFonts w:cs="Arial"/>
                <w:b/>
                <w:bCs/>
                <w:iCs/>
                <w:color w:val="auto"/>
                <w:sz w:val="24"/>
                <w:szCs w:val="24"/>
              </w:rPr>
            </w:pPr>
          </w:p>
          <w:p w14:paraId="2F25E218" w14:textId="77777777" w:rsidR="0050254C" w:rsidRDefault="0050254C" w:rsidP="00A76098">
            <w:pPr>
              <w:pStyle w:val="Arial10i50"/>
              <w:spacing w:line="320" w:lineRule="exact"/>
              <w:rPr>
                <w:rFonts w:cs="Arial"/>
                <w:b/>
                <w:bCs/>
                <w:iCs/>
                <w:color w:val="auto"/>
                <w:sz w:val="24"/>
                <w:szCs w:val="24"/>
              </w:rPr>
            </w:pPr>
          </w:p>
          <w:p w14:paraId="2C0A53CE" w14:textId="2B36572A" w:rsidR="00A9143C" w:rsidRDefault="00C1786C" w:rsidP="00A76098">
            <w:pPr>
              <w:pStyle w:val="Arial10i50"/>
              <w:spacing w:line="320" w:lineRule="exact"/>
              <w:rPr>
                <w:rFonts w:cs="Arial"/>
                <w:b/>
                <w:bCs/>
                <w:iCs/>
                <w:color w:val="auto"/>
                <w:sz w:val="24"/>
                <w:szCs w:val="24"/>
              </w:rPr>
            </w:pPr>
            <w:r>
              <w:rPr>
                <w:rFonts w:cs="Arial"/>
                <w:b/>
                <w:bCs/>
                <w:iCs/>
                <w:color w:val="auto"/>
                <w:sz w:val="24"/>
                <w:szCs w:val="24"/>
              </w:rPr>
              <w:lastRenderedPageBreak/>
              <w:t>„</w:t>
            </w:r>
            <w:r w:rsidR="008A14B3" w:rsidRPr="00A76098">
              <w:rPr>
                <w:rFonts w:cs="Arial"/>
                <w:b/>
                <w:bCs/>
                <w:iCs/>
                <w:color w:val="auto"/>
                <w:sz w:val="24"/>
                <w:szCs w:val="24"/>
              </w:rPr>
              <w:t>2.4. Parametry produkcyjne instalacji</w:t>
            </w:r>
            <w:r w:rsidR="008E2936">
              <w:rPr>
                <w:rFonts w:cs="Arial"/>
                <w:b/>
                <w:bCs/>
                <w:iCs/>
                <w:color w:val="auto"/>
                <w:sz w:val="24"/>
                <w:szCs w:val="24"/>
              </w:rPr>
              <w:t>.</w:t>
            </w:r>
          </w:p>
          <w:p w14:paraId="0942BCEC" w14:textId="77777777" w:rsidR="00681501" w:rsidRPr="00A76098" w:rsidRDefault="00681501" w:rsidP="00A76098">
            <w:pPr>
              <w:pStyle w:val="Arial10i50"/>
              <w:spacing w:line="320" w:lineRule="exact"/>
              <w:rPr>
                <w:rFonts w:cs="Arial"/>
                <w:b/>
                <w:bCs/>
                <w:iCs/>
                <w:color w:val="auto"/>
                <w:sz w:val="24"/>
                <w:szCs w:val="24"/>
              </w:rPr>
            </w:pPr>
          </w:p>
          <w:p w14:paraId="5E6CA23E" w14:textId="77777777" w:rsidR="006A69CF" w:rsidRPr="006A69CF" w:rsidRDefault="006A69CF" w:rsidP="006A69CF">
            <w:pPr>
              <w:pStyle w:val="Arial10i50"/>
              <w:spacing w:line="320" w:lineRule="exact"/>
              <w:rPr>
                <w:rFonts w:cs="Arial"/>
                <w:bCs/>
                <w:iCs/>
                <w:sz w:val="24"/>
                <w:szCs w:val="24"/>
              </w:rPr>
            </w:pPr>
            <w:r w:rsidRPr="006A69CF">
              <w:rPr>
                <w:rFonts w:cs="Arial"/>
                <w:bCs/>
                <w:iCs/>
                <w:sz w:val="24"/>
                <w:szCs w:val="24"/>
              </w:rPr>
              <w:t xml:space="preserve">Osiągalna maksymalna moc cieplna instalacji (maksymalny strumień energii chemicznej w paliwie wprowadzanym do kotłów):   </w:t>
            </w:r>
          </w:p>
          <w:p w14:paraId="08990EC7" w14:textId="22E4ACAB" w:rsidR="006A69CF" w:rsidRPr="006A69CF" w:rsidRDefault="006A69CF" w:rsidP="006A69CF">
            <w:pPr>
              <w:pStyle w:val="Arial10i50"/>
              <w:spacing w:line="320" w:lineRule="exact"/>
              <w:rPr>
                <w:rFonts w:cs="Arial"/>
                <w:bCs/>
                <w:iCs/>
                <w:sz w:val="24"/>
                <w:szCs w:val="24"/>
              </w:rPr>
            </w:pPr>
            <w:r w:rsidRPr="006A69CF">
              <w:rPr>
                <w:rFonts w:cs="Arial"/>
                <w:bCs/>
                <w:iCs/>
                <w:sz w:val="24"/>
                <w:szCs w:val="24"/>
              </w:rPr>
              <w:t>•</w:t>
            </w:r>
            <w:r>
              <w:rPr>
                <w:rFonts w:cs="Arial"/>
                <w:bCs/>
                <w:iCs/>
                <w:sz w:val="24"/>
                <w:szCs w:val="24"/>
              </w:rPr>
              <w:t xml:space="preserve"> </w:t>
            </w:r>
            <w:r w:rsidRPr="006A69CF">
              <w:rPr>
                <w:rFonts w:cs="Arial"/>
                <w:bCs/>
                <w:iCs/>
                <w:sz w:val="24"/>
                <w:szCs w:val="24"/>
              </w:rPr>
              <w:t>498,0 MWt, od 1 stycznia 2016 r.,</w:t>
            </w:r>
          </w:p>
          <w:p w14:paraId="68E3D440" w14:textId="27D7881C" w:rsidR="005A5D98" w:rsidRPr="00A76098" w:rsidRDefault="006A69CF" w:rsidP="006A69CF">
            <w:pPr>
              <w:pStyle w:val="Arial10i50"/>
              <w:spacing w:after="240" w:line="320" w:lineRule="exact"/>
              <w:rPr>
                <w:rFonts w:cs="Arial"/>
                <w:bCs/>
                <w:iCs/>
                <w:sz w:val="24"/>
                <w:szCs w:val="24"/>
              </w:rPr>
            </w:pPr>
            <w:r w:rsidRPr="006A69CF">
              <w:rPr>
                <w:rFonts w:cs="Arial"/>
                <w:bCs/>
                <w:iCs/>
                <w:sz w:val="24"/>
                <w:szCs w:val="24"/>
              </w:rPr>
              <w:t>•</w:t>
            </w:r>
            <w:r>
              <w:rPr>
                <w:rFonts w:cs="Arial"/>
                <w:bCs/>
                <w:iCs/>
                <w:sz w:val="24"/>
                <w:szCs w:val="24"/>
              </w:rPr>
              <w:t xml:space="preserve"> </w:t>
            </w:r>
            <w:r w:rsidRPr="006A69CF">
              <w:rPr>
                <w:rFonts w:cs="Arial"/>
                <w:bCs/>
                <w:iCs/>
                <w:sz w:val="24"/>
                <w:szCs w:val="24"/>
              </w:rPr>
              <w:t>648,5 MWt, od I</w:t>
            </w:r>
            <w:r w:rsidR="00394522">
              <w:rPr>
                <w:rFonts w:cs="Arial"/>
                <w:bCs/>
                <w:iCs/>
                <w:sz w:val="24"/>
                <w:szCs w:val="24"/>
              </w:rPr>
              <w:t>I</w:t>
            </w:r>
            <w:r w:rsidRPr="006A69CF">
              <w:rPr>
                <w:rFonts w:cs="Arial"/>
                <w:bCs/>
                <w:iCs/>
                <w:sz w:val="24"/>
                <w:szCs w:val="24"/>
              </w:rPr>
              <w:t xml:space="preserve"> </w:t>
            </w:r>
            <w:r w:rsidR="00394522">
              <w:rPr>
                <w:rFonts w:cs="Arial"/>
                <w:bCs/>
                <w:iCs/>
                <w:sz w:val="24"/>
                <w:szCs w:val="24"/>
              </w:rPr>
              <w:t>półrocza</w:t>
            </w:r>
            <w:r w:rsidRPr="006A69CF">
              <w:rPr>
                <w:rFonts w:cs="Arial"/>
                <w:bCs/>
                <w:iCs/>
                <w:sz w:val="24"/>
                <w:szCs w:val="24"/>
              </w:rPr>
              <w:t xml:space="preserve"> 202</w:t>
            </w:r>
            <w:r w:rsidR="00394522">
              <w:rPr>
                <w:rFonts w:cs="Arial"/>
                <w:bCs/>
                <w:iCs/>
                <w:sz w:val="24"/>
                <w:szCs w:val="24"/>
              </w:rPr>
              <w:t>5</w:t>
            </w:r>
            <w:r w:rsidRPr="006A69CF">
              <w:rPr>
                <w:rFonts w:cs="Arial"/>
                <w:bCs/>
                <w:iCs/>
                <w:sz w:val="24"/>
                <w:szCs w:val="24"/>
              </w:rPr>
              <w:t xml:space="preserve"> r.,</w:t>
            </w:r>
          </w:p>
          <w:tbl>
            <w:tblPr>
              <w:tblW w:w="9585" w:type="dxa"/>
              <w:tblLayout w:type="fixed"/>
              <w:tblCellMar>
                <w:left w:w="70" w:type="dxa"/>
                <w:right w:w="70" w:type="dxa"/>
              </w:tblCellMar>
              <w:tblLook w:val="04A0" w:firstRow="1" w:lastRow="0" w:firstColumn="1" w:lastColumn="0" w:noHBand="0" w:noVBand="1"/>
            </w:tblPr>
            <w:tblGrid>
              <w:gridCol w:w="5505"/>
              <w:gridCol w:w="791"/>
              <w:gridCol w:w="1558"/>
              <w:gridCol w:w="1558"/>
              <w:gridCol w:w="173"/>
            </w:tblGrid>
            <w:tr w:rsidR="006A69CF" w:rsidRPr="00671F24" w14:paraId="43088D5C" w14:textId="77777777" w:rsidTr="00681501">
              <w:trPr>
                <w:gridAfter w:val="1"/>
                <w:wAfter w:w="173" w:type="dxa"/>
                <w:trHeight w:val="456"/>
              </w:trPr>
              <w:tc>
                <w:tcPr>
                  <w:tcW w:w="6296" w:type="dxa"/>
                  <w:gridSpan w:val="2"/>
                  <w:vMerge w:val="restart"/>
                  <w:tcBorders>
                    <w:top w:val="single" w:sz="8" w:space="0" w:color="auto"/>
                    <w:left w:val="single" w:sz="8" w:space="0" w:color="auto"/>
                    <w:bottom w:val="nil"/>
                    <w:right w:val="nil"/>
                  </w:tcBorders>
                  <w:shd w:val="clear" w:color="auto" w:fill="auto"/>
                  <w:vAlign w:val="center"/>
                  <w:hideMark/>
                </w:tcPr>
                <w:p w14:paraId="630B7BE9"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lang w:eastAsia="pl-PL"/>
                    </w:rPr>
                  </w:pPr>
                  <w:bookmarkStart w:id="6" w:name="_Hlk193953469"/>
                  <w:bookmarkStart w:id="7" w:name="_Hlk193953453"/>
                  <w:r w:rsidRPr="00671F24">
                    <w:rPr>
                      <w:rFonts w:ascii="Arial" w:eastAsia="Times New Roman" w:hAnsi="Arial" w:cs="Arial"/>
                      <w:b/>
                      <w:bCs/>
                      <w:color w:val="000000"/>
                      <w:sz w:val="18"/>
                      <w:szCs w:val="18"/>
                      <w:lang w:eastAsia="pl-PL"/>
                    </w:rPr>
                    <w:t>Planowane wielkości i potrzeby produkcyjne</w:t>
                  </w:r>
                </w:p>
              </w:tc>
              <w:tc>
                <w:tcPr>
                  <w:tcW w:w="155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9D78E1" w14:textId="77777777" w:rsidR="006A69CF" w:rsidRPr="008D404C" w:rsidRDefault="006A69CF"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highlight w:val="magenta"/>
                      <w:lang w:eastAsia="pl-PL"/>
                    </w:rPr>
                  </w:pPr>
                  <w:r w:rsidRPr="00B24BB0">
                    <w:rPr>
                      <w:rFonts w:ascii="Arial" w:eastAsia="Times New Roman" w:hAnsi="Arial" w:cs="Arial"/>
                      <w:b/>
                      <w:bCs/>
                      <w:color w:val="000000"/>
                      <w:sz w:val="14"/>
                      <w:szCs w:val="14"/>
                      <w:lang w:eastAsia="pl-PL"/>
                    </w:rPr>
                    <w:t xml:space="preserve">do </w:t>
                  </w:r>
                  <w:r w:rsidRPr="00B24BB0">
                    <w:rPr>
                      <w:rFonts w:ascii="Arial" w:eastAsia="Times New Roman" w:hAnsi="Arial" w:cs="Arial"/>
                      <w:b/>
                      <w:bCs/>
                      <w:color w:val="000000"/>
                      <w:sz w:val="14"/>
                      <w:szCs w:val="14"/>
                      <w:lang w:eastAsia="pl-PL"/>
                    </w:rPr>
                    <w:br/>
                    <w:t>czasu oddania do eksploatacji wodnego kotła gazowego KG 150,5 MWt</w:t>
                  </w:r>
                </w:p>
              </w:tc>
              <w:tc>
                <w:tcPr>
                  <w:tcW w:w="1558" w:type="dxa"/>
                  <w:vMerge w:val="restart"/>
                  <w:tcBorders>
                    <w:top w:val="single" w:sz="8" w:space="0" w:color="auto"/>
                    <w:left w:val="single" w:sz="8" w:space="0" w:color="000000"/>
                    <w:bottom w:val="single" w:sz="8" w:space="0" w:color="000000"/>
                    <w:right w:val="single" w:sz="8" w:space="0" w:color="auto"/>
                  </w:tcBorders>
                  <w:shd w:val="clear" w:color="auto" w:fill="auto"/>
                  <w:noWrap/>
                  <w:vAlign w:val="center"/>
                  <w:hideMark/>
                </w:tcPr>
                <w:p w14:paraId="16332469" w14:textId="77777777" w:rsidR="006A69CF" w:rsidRPr="008D404C" w:rsidRDefault="006A69CF"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highlight w:val="magenta"/>
                      <w:lang w:eastAsia="pl-PL"/>
                    </w:rPr>
                  </w:pPr>
                  <w:r>
                    <w:rPr>
                      <w:rFonts w:ascii="Arial" w:eastAsia="Times New Roman" w:hAnsi="Arial" w:cs="Arial"/>
                      <w:b/>
                      <w:bCs/>
                      <w:color w:val="000000"/>
                      <w:sz w:val="14"/>
                      <w:szCs w:val="14"/>
                      <w:lang w:eastAsia="pl-PL"/>
                    </w:rPr>
                    <w:t>od</w:t>
                  </w:r>
                  <w:r w:rsidRPr="00B24BB0">
                    <w:rPr>
                      <w:rFonts w:ascii="Arial" w:eastAsia="Times New Roman" w:hAnsi="Arial" w:cs="Arial"/>
                      <w:b/>
                      <w:bCs/>
                      <w:color w:val="000000"/>
                      <w:sz w:val="14"/>
                      <w:szCs w:val="14"/>
                      <w:lang w:eastAsia="pl-PL"/>
                    </w:rPr>
                    <w:br/>
                    <w:t>czasu oddania do eksploatacji wodnego kotła gazowego KG 150,5 MWt</w:t>
                  </w:r>
                </w:p>
              </w:tc>
            </w:tr>
            <w:tr w:rsidR="006A69CF" w:rsidRPr="00671F24" w14:paraId="45E68D0B" w14:textId="77777777" w:rsidTr="00681501">
              <w:trPr>
                <w:trHeight w:val="319"/>
              </w:trPr>
              <w:tc>
                <w:tcPr>
                  <w:tcW w:w="6296" w:type="dxa"/>
                  <w:gridSpan w:val="2"/>
                  <w:vMerge/>
                  <w:tcBorders>
                    <w:top w:val="single" w:sz="8" w:space="0" w:color="auto"/>
                    <w:left w:val="single" w:sz="8" w:space="0" w:color="auto"/>
                    <w:bottom w:val="nil"/>
                    <w:right w:val="nil"/>
                  </w:tcBorders>
                  <w:vAlign w:val="center"/>
                  <w:hideMark/>
                </w:tcPr>
                <w:p w14:paraId="3A23EB9F"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b/>
                      <w:bCs/>
                      <w:color w:val="000000"/>
                      <w:sz w:val="18"/>
                      <w:szCs w:val="18"/>
                      <w:lang w:eastAsia="pl-PL"/>
                    </w:rPr>
                  </w:pPr>
                </w:p>
              </w:tc>
              <w:tc>
                <w:tcPr>
                  <w:tcW w:w="1558" w:type="dxa"/>
                  <w:vMerge/>
                  <w:tcBorders>
                    <w:top w:val="single" w:sz="8" w:space="0" w:color="auto"/>
                    <w:left w:val="single" w:sz="8" w:space="0" w:color="auto"/>
                    <w:bottom w:val="single" w:sz="8" w:space="0" w:color="000000"/>
                    <w:right w:val="single" w:sz="8" w:space="0" w:color="auto"/>
                  </w:tcBorders>
                  <w:vAlign w:val="center"/>
                  <w:hideMark/>
                </w:tcPr>
                <w:p w14:paraId="0F130D81" w14:textId="77777777" w:rsidR="006A69CF" w:rsidRPr="008D404C" w:rsidRDefault="006A69CF" w:rsidP="00052416">
                  <w:pPr>
                    <w:framePr w:hSpace="141" w:wrap="around" w:vAnchor="text" w:hAnchor="margin" w:x="250" w:y="-3002"/>
                    <w:spacing w:after="0" w:line="240" w:lineRule="auto"/>
                    <w:suppressOverlap/>
                    <w:rPr>
                      <w:rFonts w:ascii="Arial" w:eastAsia="Times New Roman" w:hAnsi="Arial" w:cs="Arial"/>
                      <w:b/>
                      <w:bCs/>
                      <w:color w:val="000000"/>
                      <w:sz w:val="18"/>
                      <w:szCs w:val="18"/>
                      <w:highlight w:val="magenta"/>
                      <w:lang w:eastAsia="pl-PL"/>
                    </w:rPr>
                  </w:pPr>
                </w:p>
              </w:tc>
              <w:tc>
                <w:tcPr>
                  <w:tcW w:w="1558" w:type="dxa"/>
                  <w:vMerge/>
                  <w:tcBorders>
                    <w:top w:val="single" w:sz="8" w:space="0" w:color="auto"/>
                    <w:left w:val="single" w:sz="8" w:space="0" w:color="000000"/>
                    <w:bottom w:val="single" w:sz="8" w:space="0" w:color="000000"/>
                    <w:right w:val="single" w:sz="8" w:space="0" w:color="auto"/>
                  </w:tcBorders>
                  <w:vAlign w:val="center"/>
                  <w:hideMark/>
                </w:tcPr>
                <w:p w14:paraId="68F9C010" w14:textId="77777777" w:rsidR="006A69CF" w:rsidRPr="008D404C" w:rsidRDefault="006A69CF" w:rsidP="00052416">
                  <w:pPr>
                    <w:framePr w:hSpace="141" w:wrap="around" w:vAnchor="text" w:hAnchor="margin" w:x="250" w:y="-3002"/>
                    <w:spacing w:after="0" w:line="240" w:lineRule="auto"/>
                    <w:suppressOverlap/>
                    <w:rPr>
                      <w:rFonts w:ascii="Arial" w:eastAsia="Times New Roman" w:hAnsi="Arial" w:cs="Arial"/>
                      <w:b/>
                      <w:bCs/>
                      <w:color w:val="000000"/>
                      <w:sz w:val="18"/>
                      <w:szCs w:val="18"/>
                      <w:highlight w:val="magenta"/>
                      <w:lang w:eastAsia="pl-PL"/>
                    </w:rPr>
                  </w:pPr>
                </w:p>
              </w:tc>
              <w:tc>
                <w:tcPr>
                  <w:tcW w:w="173" w:type="dxa"/>
                  <w:tcBorders>
                    <w:top w:val="nil"/>
                    <w:left w:val="nil"/>
                    <w:bottom w:val="nil"/>
                    <w:right w:val="nil"/>
                  </w:tcBorders>
                  <w:shd w:val="clear" w:color="auto" w:fill="auto"/>
                  <w:noWrap/>
                  <w:vAlign w:val="bottom"/>
                  <w:hideMark/>
                </w:tcPr>
                <w:p w14:paraId="504A1A7A"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b/>
                      <w:bCs/>
                      <w:color w:val="000000"/>
                      <w:sz w:val="18"/>
                      <w:szCs w:val="18"/>
                      <w:lang w:eastAsia="pl-PL"/>
                    </w:rPr>
                  </w:pPr>
                </w:p>
              </w:tc>
            </w:tr>
            <w:tr w:rsidR="006A69CF" w:rsidRPr="00671F24" w14:paraId="505281A6" w14:textId="77777777" w:rsidTr="00681501">
              <w:trPr>
                <w:trHeight w:val="319"/>
              </w:trPr>
              <w:tc>
                <w:tcPr>
                  <w:tcW w:w="550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8BDA6DA"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Produkcja brutto energii elektrycznej</w:t>
                  </w:r>
                </w:p>
              </w:tc>
              <w:tc>
                <w:tcPr>
                  <w:tcW w:w="791" w:type="dxa"/>
                  <w:tcBorders>
                    <w:top w:val="single" w:sz="8" w:space="0" w:color="auto"/>
                    <w:left w:val="nil"/>
                    <w:bottom w:val="single" w:sz="4" w:space="0" w:color="auto"/>
                    <w:right w:val="single" w:sz="8" w:space="0" w:color="auto"/>
                  </w:tcBorders>
                  <w:shd w:val="clear" w:color="auto" w:fill="auto"/>
                  <w:noWrap/>
                  <w:vAlign w:val="center"/>
                  <w:hideMark/>
                </w:tcPr>
                <w:p w14:paraId="5EB6DA73"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MWh</w:t>
                  </w:r>
                </w:p>
              </w:tc>
              <w:tc>
                <w:tcPr>
                  <w:tcW w:w="1558" w:type="dxa"/>
                  <w:tcBorders>
                    <w:top w:val="nil"/>
                    <w:left w:val="nil"/>
                    <w:bottom w:val="single" w:sz="4" w:space="0" w:color="auto"/>
                    <w:right w:val="single" w:sz="8" w:space="0" w:color="auto"/>
                  </w:tcBorders>
                  <w:shd w:val="clear" w:color="auto" w:fill="auto"/>
                  <w:noWrap/>
                  <w:hideMark/>
                </w:tcPr>
                <w:p w14:paraId="27E76524"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850 000</w:t>
                  </w:r>
                </w:p>
              </w:tc>
              <w:tc>
                <w:tcPr>
                  <w:tcW w:w="1558" w:type="dxa"/>
                  <w:tcBorders>
                    <w:top w:val="nil"/>
                    <w:left w:val="nil"/>
                    <w:bottom w:val="single" w:sz="4" w:space="0" w:color="auto"/>
                    <w:right w:val="single" w:sz="8" w:space="0" w:color="auto"/>
                  </w:tcBorders>
                  <w:shd w:val="clear" w:color="auto" w:fill="auto"/>
                  <w:noWrap/>
                  <w:hideMark/>
                </w:tcPr>
                <w:p w14:paraId="731FD71D"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700 000</w:t>
                  </w:r>
                </w:p>
              </w:tc>
              <w:tc>
                <w:tcPr>
                  <w:tcW w:w="173" w:type="dxa"/>
                  <w:vAlign w:val="center"/>
                  <w:hideMark/>
                </w:tcPr>
                <w:p w14:paraId="278C66DA"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2039904B" w14:textId="77777777" w:rsidTr="00681501">
              <w:trPr>
                <w:trHeight w:val="319"/>
              </w:trPr>
              <w:tc>
                <w:tcPr>
                  <w:tcW w:w="5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AFF3"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Zużycie energii elektrycznej na potrzeby własne</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AD4E"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09EB73BD"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110 000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28C3CA71"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110 000</w:t>
                  </w:r>
                </w:p>
              </w:tc>
              <w:tc>
                <w:tcPr>
                  <w:tcW w:w="173" w:type="dxa"/>
                  <w:tcBorders>
                    <w:left w:val="single" w:sz="4" w:space="0" w:color="auto"/>
                  </w:tcBorders>
                  <w:vAlign w:val="center"/>
                  <w:hideMark/>
                </w:tcPr>
                <w:p w14:paraId="7A3A0E0A"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2FCB015D" w14:textId="77777777" w:rsidTr="00681501">
              <w:trPr>
                <w:trHeight w:val="319"/>
              </w:trPr>
              <w:tc>
                <w:tcPr>
                  <w:tcW w:w="5505" w:type="dxa"/>
                  <w:vMerge/>
                  <w:tcBorders>
                    <w:top w:val="single" w:sz="4" w:space="0" w:color="auto"/>
                    <w:left w:val="single" w:sz="4" w:space="0" w:color="auto"/>
                    <w:bottom w:val="single" w:sz="4" w:space="0" w:color="auto"/>
                    <w:right w:val="single" w:sz="4" w:space="0" w:color="auto"/>
                  </w:tcBorders>
                  <w:vAlign w:val="center"/>
                  <w:hideMark/>
                </w:tcPr>
                <w:p w14:paraId="5B614E0F"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73DC"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75F593AA"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13</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692ECB4E"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15</w:t>
                  </w:r>
                </w:p>
              </w:tc>
              <w:tc>
                <w:tcPr>
                  <w:tcW w:w="173" w:type="dxa"/>
                  <w:tcBorders>
                    <w:left w:val="single" w:sz="4" w:space="0" w:color="auto"/>
                  </w:tcBorders>
                  <w:vAlign w:val="center"/>
                  <w:hideMark/>
                </w:tcPr>
                <w:p w14:paraId="433A5490"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371BBD69" w14:textId="77777777" w:rsidTr="00681501">
              <w:trPr>
                <w:trHeight w:val="319"/>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1997"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Wskaźnik zużycia paliwa na produkcję energii elektrycznej</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704E"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proofErr w:type="spellStart"/>
                  <w:r w:rsidRPr="00671F24">
                    <w:rPr>
                      <w:rFonts w:ascii="Arial" w:eastAsia="Times New Roman" w:hAnsi="Arial" w:cs="Arial"/>
                      <w:color w:val="000000"/>
                      <w:sz w:val="18"/>
                      <w:szCs w:val="18"/>
                      <w:lang w:eastAsia="pl-PL"/>
                    </w:rPr>
                    <w:t>kJ</w:t>
                  </w:r>
                  <w:proofErr w:type="spellEnd"/>
                  <w:r w:rsidRPr="00671F24">
                    <w:rPr>
                      <w:rFonts w:ascii="Arial" w:eastAsia="Times New Roman" w:hAnsi="Arial" w:cs="Arial"/>
                      <w:color w:val="000000"/>
                      <w:sz w:val="18"/>
                      <w:szCs w:val="18"/>
                      <w:lang w:eastAsia="pl-PL"/>
                    </w:rPr>
                    <w:t>/kWh</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59FB0786" w14:textId="2AC48D7B"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7</w:t>
                  </w:r>
                  <w:r w:rsidR="00BA12B4">
                    <w:rPr>
                      <w:rFonts w:ascii="Arial" w:hAnsi="Arial" w:cs="Arial"/>
                      <w:sz w:val="18"/>
                      <w:szCs w:val="18"/>
                    </w:rPr>
                    <w:t xml:space="preserve"> </w:t>
                  </w:r>
                  <w:r w:rsidRPr="00855D98">
                    <w:rPr>
                      <w:rFonts w:ascii="Arial" w:hAnsi="Arial" w:cs="Arial"/>
                      <w:sz w:val="18"/>
                      <w:szCs w:val="18"/>
                    </w:rPr>
                    <w:t>000-8000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0E5C7972" w14:textId="5174741C"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7</w:t>
                  </w:r>
                  <w:r w:rsidR="00BA12B4">
                    <w:rPr>
                      <w:rFonts w:ascii="Arial" w:hAnsi="Arial" w:cs="Arial"/>
                      <w:sz w:val="18"/>
                      <w:szCs w:val="18"/>
                    </w:rPr>
                    <w:t xml:space="preserve"> </w:t>
                  </w:r>
                  <w:r w:rsidRPr="00855D98">
                    <w:rPr>
                      <w:rFonts w:ascii="Arial" w:hAnsi="Arial" w:cs="Arial"/>
                      <w:sz w:val="18"/>
                      <w:szCs w:val="18"/>
                    </w:rPr>
                    <w:t>000</w:t>
                  </w:r>
                </w:p>
              </w:tc>
              <w:tc>
                <w:tcPr>
                  <w:tcW w:w="173" w:type="dxa"/>
                  <w:tcBorders>
                    <w:left w:val="single" w:sz="4" w:space="0" w:color="auto"/>
                  </w:tcBorders>
                  <w:vAlign w:val="center"/>
                  <w:hideMark/>
                </w:tcPr>
                <w:p w14:paraId="0CABD51F"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2CE1ED2A" w14:textId="77777777" w:rsidTr="00681501">
              <w:trPr>
                <w:trHeight w:val="319"/>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E32FF"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 xml:space="preserve">Produkcja ciepła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72FE8"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TJ</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2735DE3B" w14:textId="61DE1FDC"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2</w:t>
                  </w:r>
                  <w:r w:rsidR="00BA12B4">
                    <w:rPr>
                      <w:rFonts w:ascii="Arial" w:hAnsi="Arial" w:cs="Arial"/>
                      <w:sz w:val="18"/>
                      <w:szCs w:val="18"/>
                    </w:rPr>
                    <w:t xml:space="preserve"> </w:t>
                  </w:r>
                  <w:r w:rsidRPr="00855D98">
                    <w:rPr>
                      <w:rFonts w:ascii="Arial" w:hAnsi="Arial" w:cs="Arial"/>
                      <w:sz w:val="18"/>
                      <w:szCs w:val="18"/>
                    </w:rPr>
                    <w:t>000-3</w:t>
                  </w:r>
                  <w:r w:rsidR="00BA12B4">
                    <w:rPr>
                      <w:rFonts w:ascii="Arial" w:hAnsi="Arial" w:cs="Arial"/>
                      <w:sz w:val="18"/>
                      <w:szCs w:val="18"/>
                    </w:rPr>
                    <w:t xml:space="preserve"> </w:t>
                  </w:r>
                  <w:r w:rsidRPr="00855D98">
                    <w:rPr>
                      <w:rFonts w:ascii="Arial" w:hAnsi="Arial" w:cs="Arial"/>
                      <w:sz w:val="18"/>
                      <w:szCs w:val="18"/>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589B3627" w14:textId="73AC22A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3</w:t>
                  </w:r>
                  <w:r w:rsidR="00BA12B4">
                    <w:rPr>
                      <w:rFonts w:ascii="Arial" w:hAnsi="Arial" w:cs="Arial"/>
                      <w:sz w:val="18"/>
                      <w:szCs w:val="18"/>
                    </w:rPr>
                    <w:t xml:space="preserve"> </w:t>
                  </w:r>
                  <w:r w:rsidRPr="00855D98">
                    <w:rPr>
                      <w:rFonts w:ascii="Arial" w:hAnsi="Arial" w:cs="Arial"/>
                      <w:sz w:val="18"/>
                      <w:szCs w:val="18"/>
                    </w:rPr>
                    <w:t>000-5</w:t>
                  </w:r>
                  <w:r w:rsidR="00BA12B4">
                    <w:rPr>
                      <w:rFonts w:ascii="Arial" w:hAnsi="Arial" w:cs="Arial"/>
                      <w:sz w:val="18"/>
                      <w:szCs w:val="18"/>
                    </w:rPr>
                    <w:t xml:space="preserve"> </w:t>
                  </w:r>
                  <w:r w:rsidRPr="00855D98">
                    <w:rPr>
                      <w:rFonts w:ascii="Arial" w:hAnsi="Arial" w:cs="Arial"/>
                      <w:sz w:val="18"/>
                      <w:szCs w:val="18"/>
                    </w:rPr>
                    <w:t>000</w:t>
                  </w:r>
                </w:p>
              </w:tc>
              <w:tc>
                <w:tcPr>
                  <w:tcW w:w="173" w:type="dxa"/>
                  <w:tcBorders>
                    <w:left w:val="single" w:sz="4" w:space="0" w:color="auto"/>
                  </w:tcBorders>
                  <w:vAlign w:val="center"/>
                  <w:hideMark/>
                </w:tcPr>
                <w:p w14:paraId="55796343"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7D9D4502" w14:textId="77777777" w:rsidTr="00681501">
              <w:trPr>
                <w:trHeight w:val="319"/>
              </w:trPr>
              <w:tc>
                <w:tcPr>
                  <w:tcW w:w="5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2658"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Zużycie ciepła na potrzeby własne</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DFC1"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TJ</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1047A43E"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100-130</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14:paraId="277489AF"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150-300</w:t>
                  </w:r>
                </w:p>
              </w:tc>
              <w:tc>
                <w:tcPr>
                  <w:tcW w:w="173" w:type="dxa"/>
                  <w:tcBorders>
                    <w:left w:val="single" w:sz="4" w:space="0" w:color="auto"/>
                  </w:tcBorders>
                  <w:vAlign w:val="center"/>
                  <w:hideMark/>
                </w:tcPr>
                <w:p w14:paraId="3CD2CA07"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070E7D26" w14:textId="77777777" w:rsidTr="00681501">
              <w:trPr>
                <w:trHeight w:val="319"/>
              </w:trPr>
              <w:tc>
                <w:tcPr>
                  <w:tcW w:w="5505" w:type="dxa"/>
                  <w:vMerge/>
                  <w:tcBorders>
                    <w:top w:val="single" w:sz="4" w:space="0" w:color="auto"/>
                    <w:left w:val="single" w:sz="4" w:space="0" w:color="auto"/>
                    <w:bottom w:val="single" w:sz="4" w:space="0" w:color="auto"/>
                    <w:right w:val="single" w:sz="4" w:space="0" w:color="auto"/>
                  </w:tcBorders>
                  <w:vAlign w:val="center"/>
                  <w:hideMark/>
                </w:tcPr>
                <w:p w14:paraId="156D4F19"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1ED1"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2AFC42"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5-6</w:t>
                  </w:r>
                </w:p>
              </w:tc>
              <w:tc>
                <w:tcPr>
                  <w:tcW w:w="173" w:type="dxa"/>
                  <w:tcBorders>
                    <w:left w:val="single" w:sz="4" w:space="0" w:color="auto"/>
                  </w:tcBorders>
                  <w:hideMark/>
                </w:tcPr>
                <w:p w14:paraId="271C62FE"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r w:rsidR="006A69CF" w:rsidRPr="00671F24" w14:paraId="6A61418D" w14:textId="77777777" w:rsidTr="00681501">
              <w:trPr>
                <w:trHeight w:val="319"/>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CA3C" w14:textId="77777777" w:rsidR="006A69CF" w:rsidRPr="00671F24" w:rsidRDefault="006A69CF" w:rsidP="00052416">
                  <w:pPr>
                    <w:framePr w:hSpace="141" w:wrap="around" w:vAnchor="text" w:hAnchor="margin" w:x="250" w:y="-3002"/>
                    <w:spacing w:after="0" w:line="240" w:lineRule="auto"/>
                    <w:suppressOverlap/>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 xml:space="preserve">Wskaźnik zużycia paliwa na produkcję ciepła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238D0" w14:textId="77777777" w:rsidR="006A69CF" w:rsidRPr="00671F24"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lang w:eastAsia="pl-PL"/>
                    </w:rPr>
                  </w:pPr>
                  <w:r w:rsidRPr="00671F24">
                    <w:rPr>
                      <w:rFonts w:ascii="Arial" w:eastAsia="Times New Roman" w:hAnsi="Arial" w:cs="Arial"/>
                      <w:color w:val="000000"/>
                      <w:sz w:val="18"/>
                      <w:szCs w:val="18"/>
                      <w:lang w:eastAsia="pl-PL"/>
                    </w:rPr>
                    <w:t>MJ/GJ</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DA554F" w14:textId="77777777" w:rsidR="006A69CF" w:rsidRPr="00855D98" w:rsidRDefault="006A69CF" w:rsidP="00052416">
                  <w:pPr>
                    <w:framePr w:hSpace="141" w:wrap="around" w:vAnchor="text" w:hAnchor="margin" w:x="250" w:y="-3002"/>
                    <w:spacing w:after="0" w:line="240" w:lineRule="auto"/>
                    <w:suppressOverlap/>
                    <w:jc w:val="center"/>
                    <w:rPr>
                      <w:rFonts w:ascii="Arial" w:eastAsia="Times New Roman" w:hAnsi="Arial" w:cs="Arial"/>
                      <w:color w:val="000000"/>
                      <w:sz w:val="18"/>
                      <w:szCs w:val="18"/>
                      <w:highlight w:val="magenta"/>
                      <w:lang w:eastAsia="pl-PL"/>
                    </w:rPr>
                  </w:pPr>
                  <w:r w:rsidRPr="00855D98">
                    <w:rPr>
                      <w:rFonts w:ascii="Arial" w:hAnsi="Arial" w:cs="Arial"/>
                      <w:sz w:val="18"/>
                      <w:szCs w:val="18"/>
                    </w:rPr>
                    <w:t>1100-1200</w:t>
                  </w:r>
                </w:p>
              </w:tc>
              <w:tc>
                <w:tcPr>
                  <w:tcW w:w="173" w:type="dxa"/>
                  <w:tcBorders>
                    <w:left w:val="single" w:sz="4" w:space="0" w:color="auto"/>
                  </w:tcBorders>
                  <w:hideMark/>
                </w:tcPr>
                <w:p w14:paraId="1C07980F" w14:textId="77777777" w:rsidR="006A69CF" w:rsidRPr="00671F24" w:rsidRDefault="006A69CF" w:rsidP="00052416">
                  <w:pPr>
                    <w:framePr w:hSpace="141" w:wrap="around" w:vAnchor="text" w:hAnchor="margin" w:x="250" w:y="-3002"/>
                    <w:spacing w:after="0" w:line="240" w:lineRule="auto"/>
                    <w:suppressOverlap/>
                    <w:rPr>
                      <w:rFonts w:ascii="Times New Roman" w:eastAsia="Times New Roman" w:hAnsi="Times New Roman" w:cs="Times New Roman"/>
                      <w:sz w:val="20"/>
                      <w:szCs w:val="20"/>
                      <w:lang w:eastAsia="pl-PL"/>
                    </w:rPr>
                  </w:pPr>
                </w:p>
              </w:tc>
            </w:tr>
          </w:tbl>
          <w:bookmarkEnd w:id="6"/>
          <w:bookmarkEnd w:id="7"/>
          <w:p w14:paraId="1DD83717" w14:textId="013DAF29" w:rsidR="00DD7444" w:rsidRDefault="00C1786C" w:rsidP="00DD7444">
            <w:pPr>
              <w:pStyle w:val="Arial10i50"/>
              <w:spacing w:line="320" w:lineRule="exact"/>
              <w:rPr>
                <w:rFonts w:cs="Arial"/>
                <w:bCs/>
                <w:iCs/>
                <w:sz w:val="24"/>
                <w:szCs w:val="24"/>
              </w:rPr>
            </w:pPr>
            <w:r>
              <w:rPr>
                <w:rFonts w:cs="Arial"/>
                <w:bCs/>
                <w:iCs/>
                <w:sz w:val="24"/>
                <w:szCs w:val="24"/>
              </w:rPr>
              <w:t xml:space="preserve">                                                                                                                                            „</w:t>
            </w:r>
          </w:p>
          <w:p w14:paraId="7D8ADD5C" w14:textId="7BF61917" w:rsidR="00C1786C" w:rsidRDefault="00C1786C" w:rsidP="00C1786C">
            <w:pPr>
              <w:pStyle w:val="Arial10i50"/>
              <w:numPr>
                <w:ilvl w:val="0"/>
                <w:numId w:val="62"/>
              </w:numPr>
              <w:spacing w:line="320" w:lineRule="exact"/>
              <w:rPr>
                <w:rFonts w:eastAsia="Calibri" w:cs="Arial"/>
                <w:b/>
                <w:kern w:val="2"/>
                <w:sz w:val="24"/>
                <w:szCs w:val="24"/>
                <w14:ligatures w14:val="standardContextual"/>
              </w:rPr>
            </w:pPr>
            <w:r w:rsidRPr="00896502">
              <w:rPr>
                <w:rFonts w:eastAsia="Calibri" w:cs="Arial"/>
                <w:b/>
                <w:kern w:val="2"/>
                <w:sz w:val="24"/>
                <w:szCs w:val="24"/>
                <w14:ligatures w14:val="standardContextual"/>
              </w:rPr>
              <w:t>W części I pozwolenia</w:t>
            </w:r>
            <w:r w:rsidRPr="00093358">
              <w:rPr>
                <w:rFonts w:eastAsia="Calibri" w:cs="Arial"/>
                <w:b/>
                <w:kern w:val="2"/>
                <w:sz w:val="24"/>
                <w:szCs w:val="24"/>
                <w14:ligatures w14:val="standardContextual"/>
              </w:rPr>
              <w:t xml:space="preserve"> zintegrowanego „Rodzaj i parametry eksploatacyjne instalacji”, w punkcie 2.: „Charakterystyka instalacji i stosowanych technologii – dane ogólne i parametry produkcyjne.”,</w:t>
            </w:r>
            <w:r>
              <w:rPr>
                <w:rFonts w:eastAsia="Calibri" w:cs="Arial"/>
                <w:b/>
                <w:kern w:val="2"/>
                <w:sz w:val="24"/>
                <w:szCs w:val="24"/>
                <w14:ligatures w14:val="standardContextual"/>
              </w:rPr>
              <w:t xml:space="preserve"> </w:t>
            </w:r>
            <w:r w:rsidRPr="00093358">
              <w:rPr>
                <w:rFonts w:eastAsia="Calibri" w:cs="Arial"/>
                <w:b/>
                <w:kern w:val="2"/>
                <w:sz w:val="24"/>
                <w:szCs w:val="24"/>
                <w14:ligatures w14:val="standardContextual"/>
              </w:rPr>
              <w:t>podpunkt 2.</w:t>
            </w:r>
            <w:r w:rsidR="003B00C9">
              <w:rPr>
                <w:rFonts w:eastAsia="Calibri" w:cs="Arial"/>
                <w:b/>
                <w:kern w:val="2"/>
                <w:sz w:val="24"/>
                <w:szCs w:val="24"/>
                <w14:ligatures w14:val="standardContextual"/>
              </w:rPr>
              <w:t>5</w:t>
            </w:r>
            <w:r w:rsidRPr="00093358">
              <w:rPr>
                <w:rFonts w:eastAsia="Calibri" w:cs="Arial"/>
                <w:b/>
                <w:kern w:val="2"/>
                <w:sz w:val="24"/>
                <w:szCs w:val="24"/>
                <w14:ligatures w14:val="standardContextual"/>
              </w:rPr>
              <w:t>.: „</w:t>
            </w:r>
            <w:r w:rsidR="003B00C9">
              <w:rPr>
                <w:rFonts w:eastAsia="Calibri" w:cs="Arial"/>
                <w:b/>
                <w:kern w:val="2"/>
                <w:sz w:val="24"/>
                <w:szCs w:val="24"/>
                <w14:ligatures w14:val="standardContextual"/>
              </w:rPr>
              <w:t>Czas pracy</w:t>
            </w:r>
            <w:r>
              <w:rPr>
                <w:rFonts w:eastAsia="Calibri" w:cs="Arial"/>
                <w:b/>
                <w:kern w:val="2"/>
                <w:sz w:val="24"/>
                <w:szCs w:val="24"/>
                <w14:ligatures w14:val="standardContextual"/>
              </w:rPr>
              <w:t xml:space="preserve"> instalacji</w:t>
            </w:r>
            <w:r w:rsidRPr="00093358">
              <w:rPr>
                <w:rFonts w:eastAsia="Calibri" w:cs="Arial"/>
                <w:b/>
                <w:kern w:val="2"/>
                <w:sz w:val="24"/>
                <w:szCs w:val="24"/>
                <w14:ligatures w14:val="standardContextual"/>
              </w:rPr>
              <w:t>”,</w:t>
            </w:r>
          </w:p>
          <w:p w14:paraId="535B04FD" w14:textId="77777777" w:rsidR="00C1786C" w:rsidRDefault="00C1786C" w:rsidP="00C1786C">
            <w:pPr>
              <w:pStyle w:val="Arial10i50"/>
              <w:spacing w:line="320" w:lineRule="exact"/>
              <w:rPr>
                <w:rFonts w:eastAsia="Calibri" w:cs="Arial"/>
                <w:b/>
                <w:kern w:val="2"/>
                <w:sz w:val="24"/>
                <w:szCs w:val="24"/>
                <w14:ligatures w14:val="standardContextual"/>
              </w:rPr>
            </w:pPr>
          </w:p>
          <w:p w14:paraId="65DB2D68" w14:textId="77777777" w:rsidR="00C1786C" w:rsidRPr="00A76098" w:rsidRDefault="00C1786C" w:rsidP="00C1786C">
            <w:pPr>
              <w:pStyle w:val="Arial10i50"/>
              <w:spacing w:line="320" w:lineRule="exact"/>
              <w:ind w:left="29"/>
              <w:rPr>
                <w:rFonts w:cs="Arial"/>
                <w:bCs/>
                <w:i/>
                <w:color w:val="auto"/>
                <w:sz w:val="24"/>
                <w:szCs w:val="24"/>
                <w:u w:val="single"/>
              </w:rPr>
            </w:pPr>
            <w:r w:rsidRPr="00A76098">
              <w:rPr>
                <w:rFonts w:cs="Arial"/>
                <w:bCs/>
                <w:i/>
                <w:color w:val="auto"/>
                <w:sz w:val="24"/>
                <w:szCs w:val="24"/>
                <w:u w:val="single"/>
              </w:rPr>
              <w:t>otrzymuje brzmienie:</w:t>
            </w:r>
          </w:p>
          <w:p w14:paraId="662EC30F" w14:textId="77777777" w:rsidR="00C1786C" w:rsidRDefault="00C1786C" w:rsidP="00DD7444">
            <w:pPr>
              <w:pStyle w:val="Arial10i50"/>
              <w:spacing w:line="320" w:lineRule="exact"/>
              <w:rPr>
                <w:rFonts w:cs="Arial"/>
                <w:bCs/>
                <w:iCs/>
                <w:sz w:val="24"/>
                <w:szCs w:val="24"/>
              </w:rPr>
            </w:pPr>
          </w:p>
          <w:p w14:paraId="514884C3" w14:textId="047A0C61" w:rsidR="00DD7444" w:rsidRDefault="00B234F4" w:rsidP="00DD7444">
            <w:pPr>
              <w:pStyle w:val="Arial10i50"/>
              <w:spacing w:line="320" w:lineRule="exact"/>
              <w:rPr>
                <w:rFonts w:cs="Arial"/>
                <w:b/>
                <w:bCs/>
                <w:iCs/>
                <w:sz w:val="24"/>
                <w:szCs w:val="24"/>
              </w:rPr>
            </w:pPr>
            <w:r>
              <w:rPr>
                <w:rFonts w:cs="Arial"/>
                <w:b/>
                <w:bCs/>
                <w:iCs/>
                <w:sz w:val="24"/>
                <w:szCs w:val="24"/>
              </w:rPr>
              <w:t>„</w:t>
            </w:r>
            <w:r w:rsidR="00DD7444" w:rsidRPr="00DD7444">
              <w:rPr>
                <w:rFonts w:cs="Arial"/>
                <w:b/>
                <w:bCs/>
                <w:iCs/>
                <w:sz w:val="24"/>
                <w:szCs w:val="24"/>
              </w:rPr>
              <w:t>2.5. Czas pracy instalacji.</w:t>
            </w:r>
          </w:p>
          <w:p w14:paraId="3C22810A" w14:textId="12BD258B" w:rsidR="00DD7444" w:rsidRDefault="00DD7444" w:rsidP="00DD7444">
            <w:pPr>
              <w:pStyle w:val="Arial10i50"/>
              <w:spacing w:line="320" w:lineRule="exact"/>
              <w:rPr>
                <w:rFonts w:cs="Arial"/>
                <w:b/>
                <w:bCs/>
                <w:iCs/>
                <w:sz w:val="24"/>
                <w:szCs w:val="24"/>
              </w:rPr>
            </w:pPr>
          </w:p>
          <w:p w14:paraId="7EDC3278" w14:textId="77777777" w:rsidR="00DD7444" w:rsidRPr="00DD7444" w:rsidRDefault="00DD7444" w:rsidP="00DD7444">
            <w:pPr>
              <w:pStyle w:val="Arial10i50"/>
              <w:spacing w:line="320" w:lineRule="exact"/>
              <w:rPr>
                <w:rFonts w:cs="Arial"/>
                <w:bCs/>
                <w:iCs/>
                <w:sz w:val="24"/>
                <w:szCs w:val="24"/>
              </w:rPr>
            </w:pPr>
            <w:r w:rsidRPr="00DD7444">
              <w:rPr>
                <w:rFonts w:cs="Arial"/>
                <w:bCs/>
                <w:iCs/>
                <w:sz w:val="24"/>
                <w:szCs w:val="24"/>
              </w:rPr>
              <w:t>W celu zabezpieczenia dostaw energii elektrycznej i ciepła przewiduje się całoroczną pracę instalacji Elektrociepłowni Katowice. Wybór źródła wytwórczego uzależniony jest od warunków ekonomiczno-gospodarczych. Do produkcji energii elektrycznej przeznaczony jest BLOK BCF-100 z kotłem węglowym fluidalnym CFB (K1). Produkcja ciepła może powstawać zarówno z pracy kotła fluidalnego CFB (K1), kotłów gazowo-olejowych KGO (K4, K5, K6) oraz wodnego kotła gazowego (K7).</w:t>
            </w:r>
          </w:p>
          <w:p w14:paraId="60891E14" w14:textId="739F8BD7" w:rsidR="00DD7444" w:rsidRPr="00DD7444" w:rsidRDefault="00DD7444" w:rsidP="00DD7444">
            <w:pPr>
              <w:pStyle w:val="Arial10i50"/>
              <w:spacing w:line="320" w:lineRule="exact"/>
              <w:rPr>
                <w:rFonts w:cs="Arial"/>
                <w:bCs/>
                <w:iCs/>
                <w:sz w:val="24"/>
                <w:szCs w:val="24"/>
              </w:rPr>
            </w:pPr>
            <w:r w:rsidRPr="00DD7444">
              <w:rPr>
                <w:rFonts w:cs="Arial"/>
                <w:bCs/>
                <w:iCs/>
                <w:sz w:val="24"/>
                <w:szCs w:val="24"/>
              </w:rPr>
              <w:t>Źródła zużywające paliwa niskoemisyjne (kotły KGO oraz kocioł gazowy) mogą pracować zamiennie</w:t>
            </w:r>
            <w:r w:rsidR="00394522">
              <w:rPr>
                <w:rFonts w:cs="Arial"/>
                <w:bCs/>
                <w:iCs/>
                <w:sz w:val="24"/>
                <w:szCs w:val="24"/>
              </w:rPr>
              <w:t>,</w:t>
            </w:r>
            <w:r w:rsidRPr="00DD7444">
              <w:rPr>
                <w:rFonts w:cs="Arial"/>
                <w:bCs/>
                <w:iCs/>
                <w:sz w:val="24"/>
                <w:szCs w:val="24"/>
              </w:rPr>
              <w:t xml:space="preserve"> spełniając warunek dotrzymania wartości dopuszczalnych poziomów emisji dla każdego źródła.</w:t>
            </w:r>
            <w:r w:rsidR="00F510C0">
              <w:rPr>
                <w:rFonts w:cs="Arial"/>
                <w:bCs/>
                <w:iCs/>
                <w:sz w:val="24"/>
                <w:szCs w:val="24"/>
              </w:rPr>
              <w:t>”</w:t>
            </w:r>
          </w:p>
          <w:p w14:paraId="3CD2F75D" w14:textId="77777777" w:rsidR="006A69CF" w:rsidRDefault="006A69CF" w:rsidP="006A69CF">
            <w:pPr>
              <w:pStyle w:val="Arial10i50"/>
              <w:spacing w:line="320" w:lineRule="exact"/>
              <w:ind w:left="319"/>
              <w:rPr>
                <w:rFonts w:cs="Arial"/>
                <w:bCs/>
                <w:iCs/>
                <w:sz w:val="24"/>
                <w:szCs w:val="24"/>
              </w:rPr>
            </w:pPr>
          </w:p>
          <w:p w14:paraId="6E6FEDC4" w14:textId="15D248F1" w:rsidR="00525C5A" w:rsidRPr="00085205" w:rsidRDefault="00085205" w:rsidP="00C1786C">
            <w:pPr>
              <w:pStyle w:val="Arial10i50"/>
              <w:numPr>
                <w:ilvl w:val="0"/>
                <w:numId w:val="62"/>
              </w:numPr>
              <w:spacing w:line="320" w:lineRule="exact"/>
              <w:ind w:left="454" w:hanging="425"/>
              <w:rPr>
                <w:rFonts w:cs="Arial"/>
                <w:bCs/>
                <w:iCs/>
                <w:sz w:val="24"/>
                <w:szCs w:val="24"/>
              </w:rPr>
            </w:pPr>
            <w:r w:rsidRPr="00085205">
              <w:rPr>
                <w:rFonts w:cs="Arial"/>
                <w:b/>
                <w:bCs/>
                <w:iCs/>
                <w:sz w:val="24"/>
                <w:szCs w:val="24"/>
              </w:rPr>
              <w:t>W c</w:t>
            </w:r>
            <w:r w:rsidR="00897210" w:rsidRPr="00085205">
              <w:rPr>
                <w:rFonts w:cs="Arial"/>
                <w:b/>
                <w:bCs/>
                <w:iCs/>
                <w:sz w:val="24"/>
                <w:szCs w:val="24"/>
              </w:rPr>
              <w:t xml:space="preserve">zęści I pozwolenia zintegrowanego pn. </w:t>
            </w:r>
            <w:r>
              <w:rPr>
                <w:rFonts w:cs="Arial"/>
                <w:b/>
                <w:bCs/>
                <w:iCs/>
                <w:sz w:val="24"/>
                <w:szCs w:val="24"/>
              </w:rPr>
              <w:t>„</w:t>
            </w:r>
            <w:r w:rsidR="00897210" w:rsidRPr="00085205">
              <w:rPr>
                <w:rFonts w:cs="Arial"/>
                <w:b/>
                <w:bCs/>
                <w:iCs/>
                <w:sz w:val="24"/>
                <w:szCs w:val="24"/>
              </w:rPr>
              <w:t xml:space="preserve">Rodzaj i parametry eksploatacyjne </w:t>
            </w:r>
            <w:r w:rsidR="00897210" w:rsidRPr="00C1786C">
              <w:rPr>
                <w:rFonts w:eastAsia="Calibri" w:cs="Arial"/>
                <w:b/>
                <w:kern w:val="2"/>
                <w:sz w:val="24"/>
                <w:szCs w:val="24"/>
                <w14:ligatures w14:val="standardContextual"/>
              </w:rPr>
              <w:t>instalacji</w:t>
            </w:r>
            <w:r>
              <w:rPr>
                <w:rFonts w:cs="Arial"/>
                <w:b/>
                <w:bCs/>
                <w:iCs/>
                <w:sz w:val="24"/>
                <w:szCs w:val="24"/>
              </w:rPr>
              <w:t>”</w:t>
            </w:r>
            <w:r w:rsidR="00897210" w:rsidRPr="00085205">
              <w:rPr>
                <w:rFonts w:cs="Arial"/>
                <w:b/>
                <w:bCs/>
                <w:iCs/>
                <w:sz w:val="24"/>
                <w:szCs w:val="24"/>
              </w:rPr>
              <w:t>,</w:t>
            </w:r>
            <w:r w:rsidRPr="00085205">
              <w:rPr>
                <w:rFonts w:cs="Arial"/>
                <w:b/>
                <w:bCs/>
                <w:iCs/>
                <w:sz w:val="24"/>
                <w:szCs w:val="24"/>
              </w:rPr>
              <w:t xml:space="preserve"> </w:t>
            </w:r>
            <w:r w:rsidR="00897210" w:rsidRPr="00085205">
              <w:rPr>
                <w:rFonts w:cs="Arial"/>
                <w:b/>
                <w:bCs/>
                <w:iCs/>
                <w:sz w:val="24"/>
                <w:szCs w:val="24"/>
              </w:rPr>
              <w:t>punk</w:t>
            </w:r>
            <w:r w:rsidRPr="00085205">
              <w:rPr>
                <w:rFonts w:cs="Arial"/>
                <w:b/>
                <w:bCs/>
                <w:iCs/>
                <w:sz w:val="24"/>
                <w:szCs w:val="24"/>
              </w:rPr>
              <w:t>t</w:t>
            </w:r>
            <w:r w:rsidR="00897210" w:rsidRPr="00085205">
              <w:rPr>
                <w:rFonts w:cs="Arial"/>
                <w:b/>
                <w:bCs/>
                <w:iCs/>
                <w:sz w:val="24"/>
                <w:szCs w:val="24"/>
              </w:rPr>
              <w:t xml:space="preserve"> 3. </w:t>
            </w:r>
            <w:r>
              <w:rPr>
                <w:rFonts w:cs="Arial"/>
                <w:b/>
                <w:bCs/>
                <w:iCs/>
                <w:sz w:val="24"/>
                <w:szCs w:val="24"/>
              </w:rPr>
              <w:t>„</w:t>
            </w:r>
            <w:r w:rsidR="00897210" w:rsidRPr="00085205">
              <w:rPr>
                <w:rFonts w:cs="Arial"/>
                <w:b/>
                <w:bCs/>
                <w:iCs/>
                <w:sz w:val="24"/>
                <w:szCs w:val="24"/>
              </w:rPr>
              <w:t xml:space="preserve">Źródła emisji, urządzenia ochronne </w:t>
            </w:r>
            <w:r w:rsidR="009B19A8">
              <w:rPr>
                <w:rFonts w:cs="Arial"/>
                <w:b/>
                <w:bCs/>
                <w:iCs/>
                <w:sz w:val="24"/>
                <w:szCs w:val="24"/>
              </w:rPr>
              <w:br/>
            </w:r>
            <w:r w:rsidR="00897210" w:rsidRPr="00085205">
              <w:rPr>
                <w:rFonts w:cs="Arial"/>
                <w:b/>
                <w:bCs/>
                <w:iCs/>
                <w:sz w:val="24"/>
                <w:szCs w:val="24"/>
              </w:rPr>
              <w:t>oraz miejsca wprowadzania pyłów i gazów do powietrza</w:t>
            </w:r>
            <w:r>
              <w:rPr>
                <w:rFonts w:cs="Arial"/>
                <w:b/>
                <w:bCs/>
                <w:iCs/>
                <w:sz w:val="24"/>
                <w:szCs w:val="24"/>
              </w:rPr>
              <w:t>”</w:t>
            </w:r>
            <w:r w:rsidR="002F6346" w:rsidRPr="00085205">
              <w:rPr>
                <w:rFonts w:cs="Arial"/>
                <w:b/>
                <w:bCs/>
                <w:iCs/>
                <w:sz w:val="24"/>
                <w:szCs w:val="24"/>
              </w:rPr>
              <w:t>,</w:t>
            </w:r>
            <w:r w:rsidR="00525C5A" w:rsidRPr="00085205">
              <w:rPr>
                <w:rFonts w:cs="Arial"/>
                <w:bCs/>
                <w:iCs/>
                <w:sz w:val="24"/>
                <w:szCs w:val="24"/>
              </w:rPr>
              <w:t xml:space="preserve"> </w:t>
            </w:r>
          </w:p>
          <w:p w14:paraId="74E8B01E" w14:textId="77777777" w:rsidR="009E36D3" w:rsidRPr="00A76098" w:rsidRDefault="009E36D3" w:rsidP="00A76098">
            <w:pPr>
              <w:pStyle w:val="Akapitzlist"/>
              <w:spacing w:line="320" w:lineRule="exact"/>
              <w:ind w:left="360"/>
              <w:jc w:val="left"/>
              <w:rPr>
                <w:rFonts w:eastAsiaTheme="minorHAnsi" w:cs="Arial"/>
                <w:bCs/>
                <w:iCs/>
                <w:sz w:val="24"/>
                <w:szCs w:val="24"/>
                <w:lang w:eastAsia="en-US"/>
              </w:rPr>
            </w:pPr>
          </w:p>
          <w:p w14:paraId="66E44695" w14:textId="77777777" w:rsidR="0012473F" w:rsidRPr="00A76098" w:rsidRDefault="008253E6" w:rsidP="00F94FA9">
            <w:pPr>
              <w:pStyle w:val="Arial10i50"/>
              <w:spacing w:line="320" w:lineRule="exact"/>
              <w:ind w:left="29"/>
              <w:rPr>
                <w:rFonts w:cs="Arial"/>
                <w:bCs/>
                <w:i/>
                <w:color w:val="auto"/>
                <w:sz w:val="24"/>
                <w:szCs w:val="24"/>
                <w:u w:val="single"/>
              </w:rPr>
            </w:pPr>
            <w:r w:rsidRPr="00A76098">
              <w:rPr>
                <w:rFonts w:cs="Arial"/>
                <w:bCs/>
                <w:i/>
                <w:color w:val="auto"/>
                <w:sz w:val="24"/>
                <w:szCs w:val="24"/>
                <w:u w:val="single"/>
              </w:rPr>
              <w:t>otrzymuje brzmienie:</w:t>
            </w:r>
          </w:p>
          <w:p w14:paraId="3CEECF7A" w14:textId="77777777" w:rsidR="0012473F" w:rsidRPr="00A76098" w:rsidRDefault="0012473F" w:rsidP="00A76098">
            <w:pPr>
              <w:pStyle w:val="Arial10i50"/>
              <w:spacing w:line="320" w:lineRule="exact"/>
              <w:ind w:left="319"/>
              <w:rPr>
                <w:rFonts w:cs="Arial"/>
                <w:bCs/>
                <w:color w:val="auto"/>
                <w:sz w:val="24"/>
                <w:szCs w:val="24"/>
              </w:rPr>
            </w:pPr>
          </w:p>
          <w:p w14:paraId="6D9ECBA0" w14:textId="5E74ABC7" w:rsidR="00897210" w:rsidRPr="00A76098" w:rsidRDefault="008253E6" w:rsidP="00A76098">
            <w:pPr>
              <w:pStyle w:val="Arial10i50"/>
              <w:spacing w:line="320" w:lineRule="exact"/>
              <w:rPr>
                <w:rFonts w:cs="Arial"/>
                <w:b/>
                <w:bCs/>
                <w:iCs/>
                <w:sz w:val="24"/>
                <w:szCs w:val="24"/>
              </w:rPr>
            </w:pPr>
            <w:r w:rsidRPr="00A76098">
              <w:rPr>
                <w:rFonts w:cs="Arial"/>
                <w:bCs/>
                <w:color w:val="auto"/>
                <w:sz w:val="24"/>
                <w:szCs w:val="24"/>
              </w:rPr>
              <w:lastRenderedPageBreak/>
              <w:t>„</w:t>
            </w:r>
            <w:r w:rsidR="00897210" w:rsidRPr="00A76098">
              <w:rPr>
                <w:rFonts w:cs="Arial"/>
                <w:b/>
                <w:bCs/>
                <w:iCs/>
                <w:sz w:val="24"/>
                <w:szCs w:val="24"/>
              </w:rPr>
              <w:t>3. Źródła emisji, urządzenia ochronne oraz miejsca wprowadzania pyłów i gazów do powietrza.</w:t>
            </w:r>
          </w:p>
          <w:p w14:paraId="23593278" w14:textId="77777777" w:rsidR="00897210" w:rsidRPr="00A76098" w:rsidRDefault="00897210" w:rsidP="00A76098">
            <w:pPr>
              <w:pStyle w:val="Arial10i50"/>
              <w:spacing w:line="320" w:lineRule="exact"/>
              <w:rPr>
                <w:rFonts w:cs="Arial"/>
                <w:sz w:val="24"/>
                <w:szCs w:val="24"/>
              </w:rPr>
            </w:pPr>
          </w:p>
          <w:p w14:paraId="792C6719" w14:textId="77777777" w:rsidR="00881EE4" w:rsidRPr="00881EE4" w:rsidRDefault="00881EE4" w:rsidP="00881EE4">
            <w:pPr>
              <w:spacing w:line="320" w:lineRule="exact"/>
              <w:rPr>
                <w:rFonts w:ascii="Arial" w:eastAsia="Calibri" w:hAnsi="Arial" w:cs="Arial"/>
                <w:sz w:val="24"/>
                <w:szCs w:val="24"/>
              </w:rPr>
            </w:pPr>
            <w:r w:rsidRPr="00881EE4">
              <w:rPr>
                <w:rFonts w:ascii="Arial" w:eastAsia="Calibri" w:hAnsi="Arial" w:cs="Arial"/>
                <w:sz w:val="24"/>
                <w:szCs w:val="24"/>
              </w:rPr>
              <w:t xml:space="preserve">Głównymi źródłami emisji gazów i pyłów do powietrza są/będą kotły, zainstalowane w Elektrociepłowni Katowice:  </w:t>
            </w:r>
          </w:p>
          <w:p w14:paraId="377C274A" w14:textId="77777777" w:rsidR="00881EE4" w:rsidRPr="00881EE4" w:rsidRDefault="00881EE4" w:rsidP="001D08E3">
            <w:pPr>
              <w:numPr>
                <w:ilvl w:val="0"/>
                <w:numId w:val="89"/>
              </w:numPr>
              <w:spacing w:line="320" w:lineRule="exact"/>
              <w:ind w:left="454"/>
              <w:rPr>
                <w:rFonts w:ascii="Arial" w:eastAsia="Times New Roman" w:hAnsi="Arial" w:cs="Arial"/>
                <w:sz w:val="24"/>
                <w:szCs w:val="24"/>
                <w:lang w:eastAsia="pl-PL"/>
              </w:rPr>
            </w:pPr>
            <w:r w:rsidRPr="00881EE4">
              <w:rPr>
                <w:rFonts w:ascii="Arial" w:eastAsia="Times New Roman" w:hAnsi="Arial" w:cs="Arial"/>
                <w:sz w:val="24"/>
                <w:szCs w:val="24"/>
                <w:lang w:eastAsia="pl-PL"/>
              </w:rPr>
              <w:t xml:space="preserve">jeden kocioł fluidalny typu CFB 483,3 o mocy cieplnej 378,0 MWt, </w:t>
            </w:r>
          </w:p>
          <w:p w14:paraId="30FC0971" w14:textId="523EA327" w:rsidR="00881EE4" w:rsidRPr="00881EE4" w:rsidRDefault="00881EE4" w:rsidP="001D08E3">
            <w:pPr>
              <w:numPr>
                <w:ilvl w:val="0"/>
                <w:numId w:val="89"/>
              </w:numPr>
              <w:spacing w:line="320" w:lineRule="exact"/>
              <w:ind w:left="454"/>
              <w:rPr>
                <w:rFonts w:ascii="Arial" w:eastAsia="Times New Roman" w:hAnsi="Arial" w:cs="Arial"/>
                <w:sz w:val="24"/>
                <w:szCs w:val="24"/>
                <w:lang w:eastAsia="pl-PL"/>
              </w:rPr>
            </w:pPr>
            <w:r w:rsidRPr="00881EE4">
              <w:rPr>
                <w:rFonts w:ascii="Arial" w:eastAsia="Times New Roman" w:hAnsi="Arial" w:cs="Arial"/>
                <w:sz w:val="24"/>
                <w:szCs w:val="24"/>
                <w:lang w:eastAsia="pl-PL"/>
              </w:rPr>
              <w:t>trzy kotły olejowo-gazowe</w:t>
            </w:r>
            <w:r w:rsidR="00A23619">
              <w:rPr>
                <w:rFonts w:ascii="Arial" w:eastAsia="Times New Roman" w:hAnsi="Arial" w:cs="Arial"/>
                <w:sz w:val="24"/>
                <w:szCs w:val="24"/>
                <w:lang w:eastAsia="pl-PL"/>
              </w:rPr>
              <w:t>,</w:t>
            </w:r>
            <w:r w:rsidRPr="00881EE4">
              <w:rPr>
                <w:rFonts w:ascii="Arial" w:eastAsia="Times New Roman" w:hAnsi="Arial" w:cs="Arial"/>
                <w:sz w:val="24"/>
                <w:szCs w:val="24"/>
                <w:lang w:eastAsia="pl-PL"/>
              </w:rPr>
              <w:t xml:space="preserve"> o mocy cieplnej 40 MWt każdy, </w:t>
            </w:r>
          </w:p>
          <w:p w14:paraId="37586B3A" w14:textId="4805E99B" w:rsidR="00881EE4" w:rsidRPr="00881EE4" w:rsidRDefault="00881EE4" w:rsidP="001D08E3">
            <w:pPr>
              <w:numPr>
                <w:ilvl w:val="0"/>
                <w:numId w:val="89"/>
              </w:numPr>
              <w:spacing w:line="320" w:lineRule="exact"/>
              <w:ind w:left="454"/>
              <w:rPr>
                <w:rFonts w:ascii="Arial" w:eastAsia="Times New Roman" w:hAnsi="Arial" w:cs="Arial"/>
                <w:sz w:val="24"/>
                <w:szCs w:val="24"/>
                <w:lang w:eastAsia="pl-PL"/>
              </w:rPr>
            </w:pPr>
            <w:r w:rsidRPr="00881EE4">
              <w:rPr>
                <w:rFonts w:ascii="Arial" w:eastAsia="Times New Roman" w:hAnsi="Arial" w:cs="Arial"/>
                <w:sz w:val="24"/>
                <w:szCs w:val="24"/>
                <w:lang w:eastAsia="pl-PL"/>
              </w:rPr>
              <w:t>kocioł wodny gazowy</w:t>
            </w:r>
            <w:r w:rsidR="00A23619">
              <w:rPr>
                <w:rFonts w:ascii="Arial" w:eastAsia="Times New Roman" w:hAnsi="Arial" w:cs="Arial"/>
                <w:sz w:val="24"/>
                <w:szCs w:val="24"/>
                <w:lang w:eastAsia="pl-PL"/>
              </w:rPr>
              <w:t>,</w:t>
            </w:r>
            <w:r w:rsidRPr="00881EE4">
              <w:rPr>
                <w:rFonts w:ascii="Arial" w:eastAsia="Times New Roman" w:hAnsi="Arial" w:cs="Arial"/>
                <w:sz w:val="24"/>
                <w:szCs w:val="24"/>
                <w:lang w:eastAsia="pl-PL"/>
              </w:rPr>
              <w:t xml:space="preserve"> o mocy cieplnej 150,5 MWt (planowany do oddania </w:t>
            </w:r>
            <w:r w:rsidR="009B19A8">
              <w:rPr>
                <w:rFonts w:ascii="Arial" w:eastAsia="Times New Roman" w:hAnsi="Arial" w:cs="Arial"/>
                <w:sz w:val="24"/>
                <w:szCs w:val="24"/>
                <w:lang w:eastAsia="pl-PL"/>
              </w:rPr>
              <w:br/>
            </w:r>
            <w:r w:rsidRPr="00881EE4">
              <w:rPr>
                <w:rFonts w:ascii="Arial" w:eastAsia="Times New Roman" w:hAnsi="Arial" w:cs="Arial"/>
                <w:sz w:val="24"/>
                <w:szCs w:val="24"/>
                <w:lang w:eastAsia="pl-PL"/>
              </w:rPr>
              <w:t xml:space="preserve">do </w:t>
            </w:r>
            <w:r w:rsidRPr="00961344">
              <w:rPr>
                <w:rFonts w:ascii="Arial" w:eastAsia="Times New Roman" w:hAnsi="Arial" w:cs="Arial"/>
                <w:sz w:val="24"/>
                <w:szCs w:val="24"/>
                <w:lang w:eastAsia="pl-PL"/>
              </w:rPr>
              <w:t>użytkowania w I</w:t>
            </w:r>
            <w:r w:rsidR="00394522" w:rsidRPr="00961344">
              <w:rPr>
                <w:rFonts w:ascii="Arial" w:eastAsia="Times New Roman" w:hAnsi="Arial" w:cs="Arial"/>
                <w:sz w:val="24"/>
                <w:szCs w:val="24"/>
                <w:lang w:eastAsia="pl-PL"/>
              </w:rPr>
              <w:t>I</w:t>
            </w:r>
            <w:r w:rsidRPr="00961344">
              <w:rPr>
                <w:rFonts w:ascii="Arial" w:eastAsia="Times New Roman" w:hAnsi="Arial" w:cs="Arial"/>
                <w:sz w:val="24"/>
                <w:szCs w:val="24"/>
                <w:lang w:eastAsia="pl-PL"/>
              </w:rPr>
              <w:t xml:space="preserve"> </w:t>
            </w:r>
            <w:r w:rsidR="00394522" w:rsidRPr="00961344">
              <w:rPr>
                <w:rFonts w:ascii="Arial" w:eastAsia="Times New Roman" w:hAnsi="Arial" w:cs="Arial"/>
                <w:sz w:val="24"/>
                <w:szCs w:val="24"/>
                <w:lang w:eastAsia="pl-PL"/>
              </w:rPr>
              <w:t>półroczu</w:t>
            </w:r>
            <w:r w:rsidRPr="00961344">
              <w:rPr>
                <w:rFonts w:ascii="Arial" w:eastAsia="Times New Roman" w:hAnsi="Arial" w:cs="Arial"/>
                <w:sz w:val="24"/>
                <w:szCs w:val="24"/>
                <w:lang w:eastAsia="pl-PL"/>
              </w:rPr>
              <w:t xml:space="preserve"> 202</w:t>
            </w:r>
            <w:r w:rsidR="00394522" w:rsidRPr="00961344">
              <w:rPr>
                <w:rFonts w:ascii="Arial" w:eastAsia="Times New Roman" w:hAnsi="Arial" w:cs="Arial"/>
                <w:sz w:val="24"/>
                <w:szCs w:val="24"/>
                <w:lang w:eastAsia="pl-PL"/>
              </w:rPr>
              <w:t xml:space="preserve">5 </w:t>
            </w:r>
            <w:r w:rsidRPr="00961344">
              <w:rPr>
                <w:rFonts w:ascii="Arial" w:eastAsia="Times New Roman" w:hAnsi="Arial" w:cs="Arial"/>
                <w:sz w:val="24"/>
                <w:szCs w:val="24"/>
                <w:lang w:eastAsia="pl-PL"/>
              </w:rPr>
              <w:t>r.).</w:t>
            </w:r>
          </w:p>
          <w:p w14:paraId="1D27F8CF" w14:textId="1B5CDA44" w:rsidR="00881EE4" w:rsidRPr="00881EE4" w:rsidRDefault="00881EE4" w:rsidP="00881EE4">
            <w:pPr>
              <w:spacing w:before="120" w:after="120" w:line="320" w:lineRule="exact"/>
              <w:rPr>
                <w:rFonts w:ascii="Arial" w:eastAsia="Calibri" w:hAnsi="Arial" w:cs="Arial"/>
                <w:sz w:val="24"/>
                <w:szCs w:val="24"/>
              </w:rPr>
            </w:pPr>
            <w:r w:rsidRPr="00881EE4">
              <w:rPr>
                <w:rFonts w:ascii="Arial" w:eastAsia="Calibri" w:hAnsi="Arial" w:cs="Arial"/>
                <w:sz w:val="24"/>
                <w:szCs w:val="24"/>
              </w:rPr>
              <w:t>Źródłem emisji substancji do powietrza</w:t>
            </w:r>
            <w:r w:rsidR="00A23619">
              <w:rPr>
                <w:rFonts w:ascii="Arial" w:eastAsia="Calibri" w:hAnsi="Arial" w:cs="Arial"/>
                <w:sz w:val="24"/>
                <w:szCs w:val="24"/>
              </w:rPr>
              <w:t>,</w:t>
            </w:r>
            <w:r w:rsidRPr="00881EE4">
              <w:rPr>
                <w:rFonts w:ascii="Arial" w:eastAsia="Calibri" w:hAnsi="Arial" w:cs="Arial"/>
                <w:sz w:val="24"/>
                <w:szCs w:val="24"/>
              </w:rPr>
              <w:t xml:space="preserve"> pracującym w okresie rozruchu kotła fluidalnego CFB</w:t>
            </w:r>
            <w:r w:rsidR="00A23619">
              <w:rPr>
                <w:rFonts w:ascii="Arial" w:eastAsia="Calibri" w:hAnsi="Arial" w:cs="Arial"/>
                <w:sz w:val="24"/>
                <w:szCs w:val="24"/>
              </w:rPr>
              <w:t>,</w:t>
            </w:r>
            <w:r w:rsidRPr="00881EE4">
              <w:rPr>
                <w:rFonts w:ascii="Arial" w:eastAsia="Calibri" w:hAnsi="Arial" w:cs="Arial"/>
                <w:sz w:val="24"/>
                <w:szCs w:val="24"/>
              </w:rPr>
              <w:t xml:space="preserve"> jest kocioł typu KD2-1,2</w:t>
            </w:r>
            <w:r w:rsidR="00A23619">
              <w:rPr>
                <w:rFonts w:ascii="Arial" w:eastAsia="Calibri" w:hAnsi="Arial" w:cs="Arial"/>
                <w:sz w:val="24"/>
                <w:szCs w:val="24"/>
              </w:rPr>
              <w:t>,</w:t>
            </w:r>
            <w:r w:rsidRPr="00881EE4">
              <w:rPr>
                <w:rFonts w:ascii="Arial" w:eastAsia="Calibri" w:hAnsi="Arial" w:cs="Arial"/>
                <w:sz w:val="24"/>
                <w:szCs w:val="24"/>
              </w:rPr>
              <w:t xml:space="preserve"> opalany olejem opałowym. Dodatkowymi źródłami emisji zorganizowanej pyłów do powietrza są odpowietrzenia zbiorników nr 1, nr 2 i nr 3 oraz zbiornik retencyjny sorbentu (kamienia wapiennego). </w:t>
            </w:r>
          </w:p>
          <w:p w14:paraId="2180DCBE" w14:textId="562DA1F3" w:rsidR="00881EE4" w:rsidRPr="00881EE4" w:rsidRDefault="00881EE4" w:rsidP="00881EE4">
            <w:pPr>
              <w:spacing w:before="120" w:after="120" w:line="320" w:lineRule="exact"/>
              <w:rPr>
                <w:rFonts w:ascii="Arial" w:eastAsia="Calibri" w:hAnsi="Arial" w:cs="Arial"/>
                <w:sz w:val="24"/>
                <w:szCs w:val="24"/>
              </w:rPr>
            </w:pPr>
            <w:r w:rsidRPr="00881EE4">
              <w:rPr>
                <w:rFonts w:ascii="Arial" w:eastAsia="Calibri" w:hAnsi="Arial" w:cs="Arial"/>
                <w:sz w:val="24"/>
                <w:szCs w:val="24"/>
              </w:rPr>
              <w:t>Źródłami emisji niezorganizowanej</w:t>
            </w:r>
            <w:r w:rsidR="00A23619">
              <w:rPr>
                <w:rFonts w:ascii="Arial" w:eastAsia="Calibri" w:hAnsi="Arial" w:cs="Arial"/>
                <w:sz w:val="24"/>
                <w:szCs w:val="24"/>
              </w:rPr>
              <w:t>,</w:t>
            </w:r>
            <w:r w:rsidRPr="00881EE4">
              <w:rPr>
                <w:rFonts w:ascii="Arial" w:eastAsia="Calibri" w:hAnsi="Arial" w:cs="Arial"/>
                <w:sz w:val="24"/>
                <w:szCs w:val="24"/>
              </w:rPr>
              <w:t xml:space="preserve"> związanymi z instalacjami do spalania paliw</w:t>
            </w:r>
            <w:r w:rsidR="00A23619">
              <w:rPr>
                <w:rFonts w:ascii="Arial" w:eastAsia="Calibri" w:hAnsi="Arial" w:cs="Arial"/>
                <w:sz w:val="24"/>
                <w:szCs w:val="24"/>
              </w:rPr>
              <w:t>,</w:t>
            </w:r>
            <w:r w:rsidRPr="00881EE4">
              <w:rPr>
                <w:rFonts w:ascii="Arial" w:eastAsia="Calibri" w:hAnsi="Arial" w:cs="Arial"/>
                <w:sz w:val="24"/>
                <w:szCs w:val="24"/>
              </w:rPr>
              <w:t xml:space="preserve"> mogą być dwa zwałowiska węgla, znajdujące się we wschodniej części </w:t>
            </w:r>
            <w:r w:rsidR="004777F1">
              <w:rPr>
                <w:rFonts w:ascii="Arial" w:eastAsia="Calibri" w:hAnsi="Arial" w:cs="Arial"/>
                <w:sz w:val="24"/>
                <w:szCs w:val="24"/>
              </w:rPr>
              <w:t>Elektrociepłowni</w:t>
            </w:r>
            <w:r w:rsidRPr="00881EE4">
              <w:rPr>
                <w:rFonts w:ascii="Arial" w:eastAsia="Calibri" w:hAnsi="Arial" w:cs="Arial"/>
                <w:sz w:val="24"/>
                <w:szCs w:val="24"/>
              </w:rPr>
              <w:t xml:space="preserve"> Katowice. Proces technologiczny składowania węgla jest tak prowadzony, aby maksymalnie wyeliminować możliwość występowania emisji niezorganizowanej drobnych frakcji pyłu węglowego (eksploatacja składowiska prowadzona jest zgodnie z</w:t>
            </w:r>
            <w:r w:rsidR="00A23619">
              <w:rPr>
                <w:rFonts w:ascii="Arial" w:eastAsia="Calibri" w:hAnsi="Arial" w:cs="Arial"/>
                <w:sz w:val="24"/>
                <w:szCs w:val="24"/>
              </w:rPr>
              <w:t> </w:t>
            </w:r>
            <w:r w:rsidRPr="00881EE4">
              <w:rPr>
                <w:rFonts w:ascii="Arial" w:eastAsia="Calibri" w:hAnsi="Arial" w:cs="Arial"/>
                <w:sz w:val="24"/>
                <w:szCs w:val="24"/>
              </w:rPr>
              <w:t>instrukcją).</w:t>
            </w:r>
          </w:p>
          <w:p w14:paraId="39842916" w14:textId="1CA0929C" w:rsidR="00BA2B4A" w:rsidRDefault="00BA2B4A" w:rsidP="00A76098">
            <w:pPr>
              <w:spacing w:before="100" w:beforeAutospacing="1" w:after="100" w:afterAutospacing="1" w:line="320" w:lineRule="exact"/>
              <w:rPr>
                <w:rFonts w:ascii="Arial" w:eastAsia="Calibri" w:hAnsi="Arial" w:cs="Arial"/>
                <w:b/>
                <w:sz w:val="24"/>
                <w:szCs w:val="24"/>
              </w:rPr>
            </w:pPr>
            <w:r w:rsidRPr="00B554E1">
              <w:rPr>
                <w:rFonts w:ascii="Arial" w:eastAsia="Calibri" w:hAnsi="Arial" w:cs="Arial"/>
                <w:b/>
                <w:sz w:val="24"/>
                <w:szCs w:val="24"/>
              </w:rPr>
              <w:t xml:space="preserve">3.1. </w:t>
            </w:r>
            <w:r w:rsidR="00B554E1" w:rsidRPr="00B554E1">
              <w:rPr>
                <w:rFonts w:ascii="Arial" w:eastAsia="Calibri" w:hAnsi="Arial" w:cs="Arial"/>
                <w:b/>
                <w:sz w:val="24"/>
                <w:szCs w:val="24"/>
              </w:rPr>
              <w:t>Instalacja do spalania paliw.</w:t>
            </w:r>
          </w:p>
          <w:p w14:paraId="3BADEA90" w14:textId="40D14FF4" w:rsidR="008C29C7" w:rsidRPr="00D62072" w:rsidRDefault="00B554E1" w:rsidP="00D62072">
            <w:pPr>
              <w:spacing w:before="100" w:beforeAutospacing="1" w:after="100" w:afterAutospacing="1" w:line="320" w:lineRule="exact"/>
              <w:rPr>
                <w:rFonts w:ascii="Arial" w:eastAsia="Calibri" w:hAnsi="Arial" w:cs="Arial"/>
                <w:b/>
                <w:sz w:val="24"/>
                <w:szCs w:val="24"/>
              </w:rPr>
            </w:pPr>
            <w:r>
              <w:rPr>
                <w:rFonts w:ascii="Arial" w:eastAsia="Calibri" w:hAnsi="Arial" w:cs="Arial"/>
                <w:b/>
                <w:sz w:val="24"/>
                <w:szCs w:val="24"/>
              </w:rPr>
              <w:t>3.1.1.</w:t>
            </w:r>
            <w:r w:rsidR="00394522">
              <w:rPr>
                <w:rFonts w:ascii="Arial" w:eastAsia="Calibri" w:hAnsi="Arial" w:cs="Arial"/>
                <w:b/>
                <w:sz w:val="24"/>
                <w:szCs w:val="24"/>
              </w:rPr>
              <w:t xml:space="preserve"> Ź</w:t>
            </w:r>
            <w:r>
              <w:rPr>
                <w:rFonts w:ascii="Arial" w:eastAsia="Calibri" w:hAnsi="Arial" w:cs="Arial"/>
                <w:b/>
                <w:sz w:val="24"/>
                <w:szCs w:val="24"/>
              </w:rPr>
              <w:t>ródła emisji</w:t>
            </w:r>
            <w:r w:rsidR="00A23619">
              <w:rPr>
                <w:rFonts w:ascii="Arial" w:eastAsia="Calibri" w:hAnsi="Arial" w:cs="Arial"/>
                <w:b/>
                <w:sz w:val="24"/>
                <w:szCs w:val="24"/>
              </w:rPr>
              <w:t>.</w:t>
            </w:r>
          </w:p>
          <w:p w14:paraId="40F66736" w14:textId="1F26F848" w:rsidR="00343527" w:rsidRDefault="00AB79E1" w:rsidP="00A76098">
            <w:pPr>
              <w:pStyle w:val="Arial10i50"/>
              <w:spacing w:line="320" w:lineRule="exact"/>
              <w:rPr>
                <w:rFonts w:cs="Arial"/>
                <w:bCs/>
                <w:color w:val="auto"/>
                <w:sz w:val="24"/>
                <w:szCs w:val="24"/>
              </w:rPr>
            </w:pPr>
            <w:r w:rsidRPr="00A76098">
              <w:rPr>
                <w:rFonts w:cs="Arial"/>
                <w:bCs/>
                <w:color w:val="auto"/>
                <w:sz w:val="24"/>
                <w:szCs w:val="24"/>
              </w:rPr>
              <w:t xml:space="preserve">W kotłowniach </w:t>
            </w:r>
            <w:r w:rsidR="00394522">
              <w:rPr>
                <w:rFonts w:cs="Arial"/>
                <w:bCs/>
                <w:color w:val="auto"/>
                <w:sz w:val="24"/>
                <w:szCs w:val="24"/>
              </w:rPr>
              <w:t>Elektrociepłowni</w:t>
            </w:r>
            <w:r w:rsidRPr="00A76098">
              <w:rPr>
                <w:rFonts w:cs="Arial"/>
                <w:bCs/>
                <w:color w:val="auto"/>
                <w:sz w:val="24"/>
                <w:szCs w:val="24"/>
              </w:rPr>
              <w:t xml:space="preserve"> Katowice zainstalowane są/będą następujące kotły:</w:t>
            </w:r>
          </w:p>
          <w:p w14:paraId="350FA777" w14:textId="77777777" w:rsidR="00B26808" w:rsidRPr="00A76098" w:rsidRDefault="00B26808" w:rsidP="00A76098">
            <w:pPr>
              <w:pStyle w:val="Arial10i50"/>
              <w:spacing w:line="320" w:lineRule="exact"/>
              <w:rPr>
                <w:rFonts w:cs="Arial"/>
                <w:bCs/>
                <w:color w:val="auto"/>
                <w:sz w:val="24"/>
                <w:szCs w:val="24"/>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A0" w:firstRow="1" w:lastRow="0" w:firstColumn="1" w:lastColumn="0" w:noHBand="0" w:noVBand="0"/>
            </w:tblPr>
            <w:tblGrid>
              <w:gridCol w:w="2692"/>
              <w:gridCol w:w="1339"/>
              <w:gridCol w:w="5351"/>
            </w:tblGrid>
            <w:tr w:rsidR="009940B4" w:rsidRPr="00FD2AAD" w14:paraId="409D24E6" w14:textId="77777777" w:rsidTr="00681501">
              <w:trPr>
                <w:trHeight w:val="113"/>
                <w:tblHeader/>
              </w:trPr>
              <w:tc>
                <w:tcPr>
                  <w:tcW w:w="269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C6F7611"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b/>
                      <w:bCs/>
                      <w:sz w:val="18"/>
                      <w:szCs w:val="18"/>
                    </w:rPr>
                  </w:pPr>
                  <w:r w:rsidRPr="00FD2AAD">
                    <w:rPr>
                      <w:rFonts w:ascii="Arial" w:eastAsia="Calibri" w:hAnsi="Arial" w:cs="Arial"/>
                      <w:b/>
                      <w:bCs/>
                      <w:sz w:val="18"/>
                      <w:szCs w:val="18"/>
                    </w:rPr>
                    <w:t>Oznaczenie kotła</w:t>
                  </w:r>
                </w:p>
              </w:tc>
              <w:tc>
                <w:tcPr>
                  <w:tcW w:w="13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B115BFE"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b/>
                      <w:bCs/>
                      <w:sz w:val="18"/>
                      <w:szCs w:val="18"/>
                    </w:rPr>
                  </w:pPr>
                  <w:r w:rsidRPr="00FD2AAD">
                    <w:rPr>
                      <w:rFonts w:ascii="Arial" w:eastAsia="Calibri" w:hAnsi="Arial" w:cs="Arial"/>
                      <w:b/>
                      <w:bCs/>
                      <w:sz w:val="18"/>
                      <w:szCs w:val="18"/>
                    </w:rPr>
                    <w:t>Nr fabryczny</w:t>
                  </w:r>
                </w:p>
              </w:tc>
              <w:tc>
                <w:tcPr>
                  <w:tcW w:w="535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402F5D1"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b/>
                      <w:bCs/>
                      <w:sz w:val="18"/>
                      <w:szCs w:val="18"/>
                    </w:rPr>
                  </w:pPr>
                  <w:r w:rsidRPr="00FD2AAD">
                    <w:rPr>
                      <w:rFonts w:ascii="Arial" w:eastAsia="Calibri" w:hAnsi="Arial" w:cs="Arial"/>
                      <w:b/>
                      <w:bCs/>
                      <w:sz w:val="18"/>
                      <w:szCs w:val="18"/>
                    </w:rPr>
                    <w:t>Data oddania kotła do eksploatacji</w:t>
                  </w:r>
                </w:p>
              </w:tc>
            </w:tr>
            <w:tr w:rsidR="009940B4" w:rsidRPr="00FD2AAD" w14:paraId="403060F8" w14:textId="77777777" w:rsidTr="00681501">
              <w:trPr>
                <w:trHeight w:val="113"/>
              </w:trPr>
              <w:tc>
                <w:tcPr>
                  <w:tcW w:w="2692" w:type="dxa"/>
                  <w:tcBorders>
                    <w:top w:val="single" w:sz="4" w:space="0" w:color="auto"/>
                    <w:left w:val="single" w:sz="4" w:space="0" w:color="auto"/>
                    <w:bottom w:val="single" w:sz="4" w:space="0" w:color="auto"/>
                    <w:right w:val="single" w:sz="4" w:space="0" w:color="auto"/>
                  </w:tcBorders>
                  <w:vAlign w:val="center"/>
                  <w:hideMark/>
                </w:tcPr>
                <w:p w14:paraId="679D5A74" w14:textId="77777777" w:rsidR="009940B4" w:rsidRPr="00FD2AAD" w:rsidRDefault="009940B4" w:rsidP="00052416">
                  <w:pPr>
                    <w:framePr w:hSpace="141" w:wrap="around" w:vAnchor="text" w:hAnchor="margin" w:x="250" w:y="-3002"/>
                    <w:adjustRightInd w:val="0"/>
                    <w:spacing w:before="120" w:after="120" w:line="240" w:lineRule="auto"/>
                    <w:ind w:firstLine="100"/>
                    <w:suppressOverlap/>
                    <w:rPr>
                      <w:rFonts w:ascii="Arial" w:eastAsia="Calibri" w:hAnsi="Arial" w:cs="Arial"/>
                      <w:sz w:val="18"/>
                      <w:szCs w:val="18"/>
                    </w:rPr>
                  </w:pPr>
                  <w:r w:rsidRPr="00FD2AAD">
                    <w:rPr>
                      <w:rFonts w:ascii="Arial" w:eastAsia="Calibri" w:hAnsi="Arial" w:cs="Arial"/>
                      <w:sz w:val="18"/>
                      <w:szCs w:val="18"/>
                    </w:rPr>
                    <w:t>Kocioł fluidalny CFB 483,3</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AA3F83F"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sz w:val="18"/>
                      <w:szCs w:val="18"/>
                    </w:rPr>
                  </w:pPr>
                  <w:r w:rsidRPr="00FD2AAD">
                    <w:rPr>
                      <w:rFonts w:ascii="Arial" w:eastAsia="Calibri" w:hAnsi="Arial" w:cs="Arial"/>
                      <w:sz w:val="18"/>
                      <w:szCs w:val="18"/>
                    </w:rPr>
                    <w:t>6235</w:t>
                  </w:r>
                </w:p>
              </w:tc>
              <w:tc>
                <w:tcPr>
                  <w:tcW w:w="5351" w:type="dxa"/>
                  <w:tcBorders>
                    <w:top w:val="single" w:sz="4" w:space="0" w:color="auto"/>
                    <w:left w:val="single" w:sz="4" w:space="0" w:color="auto"/>
                    <w:bottom w:val="single" w:sz="4" w:space="0" w:color="auto"/>
                    <w:right w:val="single" w:sz="4" w:space="0" w:color="auto"/>
                  </w:tcBorders>
                  <w:vAlign w:val="center"/>
                  <w:hideMark/>
                </w:tcPr>
                <w:p w14:paraId="1F775624" w14:textId="77777777" w:rsidR="009940B4" w:rsidRPr="00FD2AAD" w:rsidRDefault="009940B4" w:rsidP="00052416">
                  <w:pPr>
                    <w:framePr w:hSpace="141" w:wrap="around" w:vAnchor="text" w:hAnchor="margin" w:x="250" w:y="-3002"/>
                    <w:spacing w:before="120" w:after="120" w:line="240" w:lineRule="auto"/>
                    <w:suppressOverlap/>
                    <w:rPr>
                      <w:rFonts w:ascii="Arial" w:eastAsia="Calibri" w:hAnsi="Arial" w:cs="Arial"/>
                      <w:sz w:val="18"/>
                      <w:szCs w:val="18"/>
                    </w:rPr>
                  </w:pPr>
                  <w:r w:rsidRPr="00FD2AAD">
                    <w:rPr>
                      <w:rFonts w:ascii="Arial" w:eastAsia="Calibri" w:hAnsi="Arial" w:cs="Arial"/>
                      <w:sz w:val="18"/>
                      <w:szCs w:val="18"/>
                    </w:rPr>
                    <w:t>Data oddania do eksploatacji 06.01.2000 r.</w:t>
                  </w:r>
                  <w:r w:rsidRPr="00FD2AAD">
                    <w:rPr>
                      <w:rFonts w:ascii="Arial" w:eastAsia="Calibri" w:hAnsi="Arial" w:cs="Arial"/>
                      <w:sz w:val="18"/>
                      <w:szCs w:val="18"/>
                    </w:rPr>
                    <w:br/>
                    <w:t>Data wydania pierwszego pozwolenia na budowę 23.06.1997 r</w:t>
                  </w:r>
                </w:p>
              </w:tc>
            </w:tr>
            <w:tr w:rsidR="009940B4" w:rsidRPr="00FD2AAD" w14:paraId="7CB30AEA" w14:textId="77777777" w:rsidTr="00681501">
              <w:trPr>
                <w:trHeight w:val="113"/>
              </w:trPr>
              <w:tc>
                <w:tcPr>
                  <w:tcW w:w="2692" w:type="dxa"/>
                  <w:tcBorders>
                    <w:top w:val="single" w:sz="4" w:space="0" w:color="auto"/>
                    <w:left w:val="single" w:sz="4" w:space="0" w:color="auto"/>
                    <w:bottom w:val="single" w:sz="4" w:space="0" w:color="auto"/>
                    <w:right w:val="single" w:sz="4" w:space="0" w:color="auto"/>
                  </w:tcBorders>
                  <w:vAlign w:val="center"/>
                </w:tcPr>
                <w:p w14:paraId="1B04E549" w14:textId="77777777" w:rsidR="009940B4" w:rsidRPr="00FD2AAD" w:rsidRDefault="009940B4" w:rsidP="00052416">
                  <w:pPr>
                    <w:framePr w:hSpace="141" w:wrap="around" w:vAnchor="text" w:hAnchor="margin" w:x="250" w:y="-3002"/>
                    <w:adjustRightInd w:val="0"/>
                    <w:spacing w:before="120" w:after="120" w:line="240" w:lineRule="auto"/>
                    <w:ind w:firstLine="100"/>
                    <w:suppressOverlap/>
                    <w:rPr>
                      <w:rFonts w:ascii="Arial" w:eastAsia="Calibri" w:hAnsi="Arial" w:cs="Arial"/>
                      <w:sz w:val="18"/>
                      <w:szCs w:val="18"/>
                    </w:rPr>
                  </w:pPr>
                  <w:r w:rsidRPr="00FD2AAD">
                    <w:rPr>
                      <w:rFonts w:ascii="Arial" w:eastAsia="Calibri" w:hAnsi="Arial" w:cs="Arial"/>
                      <w:sz w:val="18"/>
                      <w:szCs w:val="18"/>
                    </w:rPr>
                    <w:t>Kocioł olejowo- gazowy nr 1</w:t>
                  </w:r>
                </w:p>
              </w:tc>
              <w:tc>
                <w:tcPr>
                  <w:tcW w:w="1339" w:type="dxa"/>
                  <w:tcBorders>
                    <w:top w:val="single" w:sz="4" w:space="0" w:color="auto"/>
                    <w:left w:val="single" w:sz="4" w:space="0" w:color="auto"/>
                    <w:bottom w:val="single" w:sz="4" w:space="0" w:color="auto"/>
                    <w:right w:val="single" w:sz="4" w:space="0" w:color="auto"/>
                  </w:tcBorders>
                  <w:vAlign w:val="center"/>
                </w:tcPr>
                <w:p w14:paraId="25DCD72C"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sz w:val="18"/>
                      <w:szCs w:val="18"/>
                    </w:rPr>
                  </w:pPr>
                  <w:r w:rsidRPr="00FD2AAD">
                    <w:rPr>
                      <w:rFonts w:ascii="Arial" w:eastAsia="Calibri" w:hAnsi="Arial" w:cs="Arial"/>
                      <w:sz w:val="18"/>
                      <w:szCs w:val="18"/>
                    </w:rPr>
                    <w:t>142495</w:t>
                  </w:r>
                </w:p>
              </w:tc>
              <w:tc>
                <w:tcPr>
                  <w:tcW w:w="5351" w:type="dxa"/>
                  <w:tcBorders>
                    <w:top w:val="single" w:sz="4" w:space="0" w:color="auto"/>
                    <w:left w:val="single" w:sz="4" w:space="0" w:color="auto"/>
                    <w:bottom w:val="single" w:sz="4" w:space="0" w:color="auto"/>
                    <w:right w:val="single" w:sz="4" w:space="0" w:color="auto"/>
                  </w:tcBorders>
                  <w:vAlign w:val="center"/>
                </w:tcPr>
                <w:p w14:paraId="2437688F" w14:textId="77777777" w:rsidR="009940B4" w:rsidRPr="00FD2AAD" w:rsidRDefault="009940B4" w:rsidP="00052416">
                  <w:pPr>
                    <w:framePr w:hSpace="141" w:wrap="around" w:vAnchor="text" w:hAnchor="margin" w:x="250" w:y="-3002"/>
                    <w:spacing w:before="120" w:after="120" w:line="240" w:lineRule="auto"/>
                    <w:suppressOverlap/>
                    <w:rPr>
                      <w:rFonts w:ascii="Arial" w:eastAsia="Calibri" w:hAnsi="Arial" w:cs="Arial"/>
                      <w:sz w:val="18"/>
                      <w:szCs w:val="18"/>
                    </w:rPr>
                  </w:pPr>
                  <w:r w:rsidRPr="00FD2AAD">
                    <w:rPr>
                      <w:rFonts w:ascii="Arial" w:eastAsia="Calibri" w:hAnsi="Arial" w:cs="Arial"/>
                      <w:sz w:val="18"/>
                      <w:szCs w:val="18"/>
                    </w:rPr>
                    <w:t>Data oddania do eksploatacji 28.12.2015 r.</w:t>
                  </w:r>
                  <w:r w:rsidRPr="00FD2AAD">
                    <w:rPr>
                      <w:rFonts w:ascii="Arial" w:eastAsia="Calibri" w:hAnsi="Arial" w:cs="Arial"/>
                      <w:sz w:val="18"/>
                      <w:szCs w:val="18"/>
                    </w:rPr>
                    <w:br/>
                    <w:t>Data wydania pierwszego pozwolenia na budowę 23.07.2014</w:t>
                  </w:r>
                  <w:r>
                    <w:rPr>
                      <w:rFonts w:ascii="Arial" w:eastAsia="Calibri" w:hAnsi="Arial" w:cs="Arial"/>
                      <w:sz w:val="18"/>
                      <w:szCs w:val="18"/>
                    </w:rPr>
                    <w:t xml:space="preserve"> </w:t>
                  </w:r>
                  <w:r w:rsidRPr="00FD2AAD">
                    <w:rPr>
                      <w:rFonts w:ascii="Arial" w:eastAsia="Calibri" w:hAnsi="Arial" w:cs="Arial"/>
                      <w:sz w:val="18"/>
                      <w:szCs w:val="18"/>
                    </w:rPr>
                    <w:t>r.</w:t>
                  </w:r>
                </w:p>
              </w:tc>
            </w:tr>
            <w:tr w:rsidR="009940B4" w:rsidRPr="00FD2AAD" w14:paraId="07911364" w14:textId="77777777" w:rsidTr="00681501">
              <w:trPr>
                <w:trHeight w:val="113"/>
              </w:trPr>
              <w:tc>
                <w:tcPr>
                  <w:tcW w:w="2692" w:type="dxa"/>
                  <w:tcBorders>
                    <w:top w:val="single" w:sz="4" w:space="0" w:color="auto"/>
                    <w:left w:val="single" w:sz="4" w:space="0" w:color="auto"/>
                    <w:bottom w:val="single" w:sz="4" w:space="0" w:color="auto"/>
                    <w:right w:val="single" w:sz="4" w:space="0" w:color="auto"/>
                  </w:tcBorders>
                  <w:vAlign w:val="center"/>
                </w:tcPr>
                <w:p w14:paraId="7BB6B275" w14:textId="77777777" w:rsidR="009940B4" w:rsidRPr="00FD2AAD" w:rsidRDefault="009940B4" w:rsidP="00052416">
                  <w:pPr>
                    <w:framePr w:hSpace="141" w:wrap="around" w:vAnchor="text" w:hAnchor="margin" w:x="250" w:y="-3002"/>
                    <w:adjustRightInd w:val="0"/>
                    <w:spacing w:before="120" w:after="120" w:line="240" w:lineRule="auto"/>
                    <w:ind w:firstLine="100"/>
                    <w:suppressOverlap/>
                    <w:rPr>
                      <w:rFonts w:ascii="Arial" w:eastAsia="Calibri" w:hAnsi="Arial" w:cs="Arial"/>
                      <w:sz w:val="18"/>
                      <w:szCs w:val="18"/>
                    </w:rPr>
                  </w:pPr>
                  <w:r w:rsidRPr="00FD2AAD">
                    <w:rPr>
                      <w:rFonts w:ascii="Arial" w:eastAsia="Calibri" w:hAnsi="Arial" w:cs="Arial"/>
                      <w:sz w:val="18"/>
                      <w:szCs w:val="18"/>
                    </w:rPr>
                    <w:t>Kocioł olejowo- gazowy nr 2</w:t>
                  </w:r>
                </w:p>
              </w:tc>
              <w:tc>
                <w:tcPr>
                  <w:tcW w:w="1339" w:type="dxa"/>
                  <w:tcBorders>
                    <w:top w:val="single" w:sz="4" w:space="0" w:color="auto"/>
                    <w:left w:val="single" w:sz="4" w:space="0" w:color="auto"/>
                    <w:bottom w:val="single" w:sz="4" w:space="0" w:color="auto"/>
                    <w:right w:val="single" w:sz="4" w:space="0" w:color="auto"/>
                  </w:tcBorders>
                  <w:vAlign w:val="center"/>
                </w:tcPr>
                <w:p w14:paraId="2AE931A9"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sz w:val="18"/>
                      <w:szCs w:val="18"/>
                    </w:rPr>
                  </w:pPr>
                  <w:r w:rsidRPr="00FD2AAD">
                    <w:rPr>
                      <w:rFonts w:ascii="Arial" w:eastAsia="Calibri" w:hAnsi="Arial" w:cs="Arial"/>
                      <w:sz w:val="18"/>
                      <w:szCs w:val="18"/>
                    </w:rPr>
                    <w:t>142496</w:t>
                  </w:r>
                </w:p>
              </w:tc>
              <w:tc>
                <w:tcPr>
                  <w:tcW w:w="5351" w:type="dxa"/>
                  <w:tcBorders>
                    <w:top w:val="single" w:sz="4" w:space="0" w:color="auto"/>
                    <w:left w:val="single" w:sz="4" w:space="0" w:color="auto"/>
                    <w:bottom w:val="single" w:sz="4" w:space="0" w:color="auto"/>
                    <w:right w:val="single" w:sz="4" w:space="0" w:color="auto"/>
                  </w:tcBorders>
                  <w:vAlign w:val="center"/>
                </w:tcPr>
                <w:p w14:paraId="4F22DD50" w14:textId="77777777" w:rsidR="009940B4" w:rsidRPr="00FD2AAD" w:rsidRDefault="009940B4" w:rsidP="00052416">
                  <w:pPr>
                    <w:framePr w:hSpace="141" w:wrap="around" w:vAnchor="text" w:hAnchor="margin" w:x="250" w:y="-3002"/>
                    <w:spacing w:before="120" w:after="120" w:line="240" w:lineRule="auto"/>
                    <w:suppressOverlap/>
                    <w:rPr>
                      <w:rFonts w:ascii="Arial" w:eastAsia="Calibri" w:hAnsi="Arial" w:cs="Arial"/>
                      <w:sz w:val="18"/>
                      <w:szCs w:val="18"/>
                    </w:rPr>
                  </w:pPr>
                  <w:r w:rsidRPr="00FD2AAD">
                    <w:rPr>
                      <w:rFonts w:ascii="Arial" w:eastAsia="Calibri" w:hAnsi="Arial" w:cs="Arial"/>
                      <w:sz w:val="18"/>
                      <w:szCs w:val="18"/>
                    </w:rPr>
                    <w:t>Data oddania do eksploatacji 28.12.2015 r.</w:t>
                  </w:r>
                  <w:r w:rsidRPr="00FD2AAD">
                    <w:rPr>
                      <w:rFonts w:ascii="Arial" w:eastAsia="Calibri" w:hAnsi="Arial" w:cs="Arial"/>
                      <w:sz w:val="18"/>
                      <w:szCs w:val="18"/>
                    </w:rPr>
                    <w:br/>
                    <w:t>Data wydania pierwszego pozwolenia na budowę 23.07.2014</w:t>
                  </w:r>
                  <w:r>
                    <w:rPr>
                      <w:rFonts w:ascii="Arial" w:eastAsia="Calibri" w:hAnsi="Arial" w:cs="Arial"/>
                      <w:sz w:val="18"/>
                      <w:szCs w:val="18"/>
                    </w:rPr>
                    <w:t xml:space="preserve"> </w:t>
                  </w:r>
                  <w:r w:rsidRPr="00FD2AAD">
                    <w:rPr>
                      <w:rFonts w:ascii="Arial" w:eastAsia="Calibri" w:hAnsi="Arial" w:cs="Arial"/>
                      <w:sz w:val="18"/>
                      <w:szCs w:val="18"/>
                    </w:rPr>
                    <w:t>r.</w:t>
                  </w:r>
                </w:p>
              </w:tc>
            </w:tr>
            <w:tr w:rsidR="009940B4" w:rsidRPr="00FD2AAD" w14:paraId="7718CCAA" w14:textId="77777777" w:rsidTr="00681501">
              <w:trPr>
                <w:trHeight w:val="113"/>
              </w:trPr>
              <w:tc>
                <w:tcPr>
                  <w:tcW w:w="2692" w:type="dxa"/>
                  <w:tcBorders>
                    <w:top w:val="single" w:sz="4" w:space="0" w:color="auto"/>
                    <w:left w:val="single" w:sz="4" w:space="0" w:color="auto"/>
                    <w:bottom w:val="single" w:sz="4" w:space="0" w:color="auto"/>
                    <w:right w:val="single" w:sz="4" w:space="0" w:color="auto"/>
                  </w:tcBorders>
                  <w:vAlign w:val="center"/>
                </w:tcPr>
                <w:p w14:paraId="63A1A82F" w14:textId="77777777" w:rsidR="009940B4" w:rsidRPr="00FD2AAD" w:rsidRDefault="009940B4" w:rsidP="00052416">
                  <w:pPr>
                    <w:framePr w:hSpace="141" w:wrap="around" w:vAnchor="text" w:hAnchor="margin" w:x="250" w:y="-3002"/>
                    <w:adjustRightInd w:val="0"/>
                    <w:spacing w:before="120" w:after="120" w:line="240" w:lineRule="auto"/>
                    <w:ind w:firstLine="100"/>
                    <w:suppressOverlap/>
                    <w:rPr>
                      <w:rFonts w:ascii="Arial" w:eastAsia="Calibri" w:hAnsi="Arial" w:cs="Arial"/>
                      <w:sz w:val="18"/>
                      <w:szCs w:val="18"/>
                    </w:rPr>
                  </w:pPr>
                  <w:r w:rsidRPr="00FD2AAD">
                    <w:rPr>
                      <w:rFonts w:ascii="Arial" w:eastAsia="Calibri" w:hAnsi="Arial" w:cs="Arial"/>
                      <w:sz w:val="18"/>
                      <w:szCs w:val="18"/>
                    </w:rPr>
                    <w:t>Kocioł olejowo- gazowy nr 3</w:t>
                  </w:r>
                </w:p>
              </w:tc>
              <w:tc>
                <w:tcPr>
                  <w:tcW w:w="1339" w:type="dxa"/>
                  <w:tcBorders>
                    <w:top w:val="single" w:sz="4" w:space="0" w:color="auto"/>
                    <w:left w:val="single" w:sz="4" w:space="0" w:color="auto"/>
                    <w:bottom w:val="single" w:sz="4" w:space="0" w:color="auto"/>
                    <w:right w:val="single" w:sz="4" w:space="0" w:color="auto"/>
                  </w:tcBorders>
                  <w:vAlign w:val="center"/>
                </w:tcPr>
                <w:p w14:paraId="4BBE1081"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sz w:val="18"/>
                      <w:szCs w:val="18"/>
                    </w:rPr>
                  </w:pPr>
                  <w:r w:rsidRPr="00FD2AAD">
                    <w:rPr>
                      <w:rFonts w:ascii="Arial" w:eastAsia="Calibri" w:hAnsi="Arial" w:cs="Arial"/>
                      <w:sz w:val="18"/>
                      <w:szCs w:val="18"/>
                    </w:rPr>
                    <w:t>142497</w:t>
                  </w:r>
                </w:p>
              </w:tc>
              <w:tc>
                <w:tcPr>
                  <w:tcW w:w="5351" w:type="dxa"/>
                  <w:tcBorders>
                    <w:top w:val="single" w:sz="4" w:space="0" w:color="auto"/>
                    <w:left w:val="single" w:sz="4" w:space="0" w:color="auto"/>
                    <w:bottom w:val="single" w:sz="4" w:space="0" w:color="auto"/>
                    <w:right w:val="single" w:sz="4" w:space="0" w:color="auto"/>
                  </w:tcBorders>
                  <w:vAlign w:val="center"/>
                </w:tcPr>
                <w:p w14:paraId="558C0140" w14:textId="77777777" w:rsidR="009940B4" w:rsidRPr="00FD2AAD" w:rsidRDefault="009940B4" w:rsidP="00052416">
                  <w:pPr>
                    <w:framePr w:hSpace="141" w:wrap="around" w:vAnchor="text" w:hAnchor="margin" w:x="250" w:y="-3002"/>
                    <w:spacing w:before="120" w:after="120" w:line="240" w:lineRule="auto"/>
                    <w:suppressOverlap/>
                    <w:rPr>
                      <w:rFonts w:ascii="Arial" w:eastAsia="Calibri" w:hAnsi="Arial" w:cs="Arial"/>
                      <w:sz w:val="18"/>
                      <w:szCs w:val="18"/>
                    </w:rPr>
                  </w:pPr>
                  <w:r w:rsidRPr="00FD2AAD">
                    <w:rPr>
                      <w:rFonts w:ascii="Arial" w:eastAsia="Calibri" w:hAnsi="Arial" w:cs="Arial"/>
                      <w:sz w:val="18"/>
                      <w:szCs w:val="18"/>
                    </w:rPr>
                    <w:t>Data oddania do eksploatacji 28.12.2015 r.</w:t>
                  </w:r>
                  <w:r w:rsidRPr="00FD2AAD">
                    <w:rPr>
                      <w:rFonts w:ascii="Arial" w:eastAsia="Calibri" w:hAnsi="Arial" w:cs="Arial"/>
                      <w:sz w:val="18"/>
                      <w:szCs w:val="18"/>
                    </w:rPr>
                    <w:br/>
                    <w:t>Data wydania pierwszego pozwolenia na budowę 23.07.2014</w:t>
                  </w:r>
                  <w:r>
                    <w:rPr>
                      <w:rFonts w:ascii="Arial" w:eastAsia="Calibri" w:hAnsi="Arial" w:cs="Arial"/>
                      <w:sz w:val="18"/>
                      <w:szCs w:val="18"/>
                    </w:rPr>
                    <w:t xml:space="preserve"> </w:t>
                  </w:r>
                  <w:r w:rsidRPr="00FD2AAD">
                    <w:rPr>
                      <w:rFonts w:ascii="Arial" w:eastAsia="Calibri" w:hAnsi="Arial" w:cs="Arial"/>
                      <w:sz w:val="18"/>
                      <w:szCs w:val="18"/>
                    </w:rPr>
                    <w:t>r.</w:t>
                  </w:r>
                </w:p>
              </w:tc>
            </w:tr>
            <w:tr w:rsidR="009940B4" w:rsidRPr="00FD2AAD" w14:paraId="3D363E5B" w14:textId="77777777" w:rsidTr="00681501">
              <w:trPr>
                <w:trHeight w:val="113"/>
              </w:trPr>
              <w:tc>
                <w:tcPr>
                  <w:tcW w:w="2692" w:type="dxa"/>
                  <w:tcBorders>
                    <w:top w:val="single" w:sz="4" w:space="0" w:color="auto"/>
                    <w:left w:val="single" w:sz="4" w:space="0" w:color="auto"/>
                    <w:bottom w:val="single" w:sz="4" w:space="0" w:color="auto"/>
                    <w:right w:val="single" w:sz="4" w:space="0" w:color="auto"/>
                  </w:tcBorders>
                  <w:vAlign w:val="center"/>
                </w:tcPr>
                <w:p w14:paraId="0D707C7D" w14:textId="77777777" w:rsidR="009940B4" w:rsidRPr="00FD2AAD" w:rsidRDefault="009940B4" w:rsidP="00052416">
                  <w:pPr>
                    <w:framePr w:hSpace="141" w:wrap="around" w:vAnchor="text" w:hAnchor="margin" w:x="250" w:y="-3002"/>
                    <w:adjustRightInd w:val="0"/>
                    <w:spacing w:before="120" w:after="120" w:line="240" w:lineRule="auto"/>
                    <w:ind w:firstLine="100"/>
                    <w:suppressOverlap/>
                    <w:rPr>
                      <w:rFonts w:ascii="Arial" w:eastAsia="Calibri" w:hAnsi="Arial" w:cs="Arial"/>
                      <w:sz w:val="18"/>
                      <w:szCs w:val="18"/>
                    </w:rPr>
                  </w:pPr>
                  <w:r w:rsidRPr="00FD2AAD">
                    <w:rPr>
                      <w:rFonts w:ascii="Arial" w:eastAsia="Calibri" w:hAnsi="Arial" w:cs="Arial"/>
                      <w:sz w:val="18"/>
                      <w:szCs w:val="18"/>
                    </w:rPr>
                    <w:t>Kocioł gazowy</w:t>
                  </w:r>
                </w:p>
              </w:tc>
              <w:tc>
                <w:tcPr>
                  <w:tcW w:w="1339" w:type="dxa"/>
                  <w:tcBorders>
                    <w:top w:val="single" w:sz="4" w:space="0" w:color="auto"/>
                    <w:left w:val="single" w:sz="4" w:space="0" w:color="auto"/>
                    <w:bottom w:val="single" w:sz="4" w:space="0" w:color="auto"/>
                    <w:right w:val="single" w:sz="4" w:space="0" w:color="auto"/>
                  </w:tcBorders>
                  <w:vAlign w:val="center"/>
                </w:tcPr>
                <w:p w14:paraId="2F647C16" w14:textId="77777777" w:rsidR="009940B4" w:rsidRPr="00FD2AAD" w:rsidRDefault="009940B4" w:rsidP="00052416">
                  <w:pPr>
                    <w:framePr w:hSpace="141" w:wrap="around" w:vAnchor="text" w:hAnchor="margin" w:x="250" w:y="-3002"/>
                    <w:adjustRightInd w:val="0"/>
                    <w:spacing w:before="120" w:after="120" w:line="240" w:lineRule="auto"/>
                    <w:suppressOverlap/>
                    <w:jc w:val="center"/>
                    <w:rPr>
                      <w:rFonts w:ascii="Arial" w:eastAsia="Calibri" w:hAnsi="Arial" w:cs="Arial"/>
                      <w:sz w:val="18"/>
                      <w:szCs w:val="18"/>
                    </w:rPr>
                  </w:pPr>
                  <w:r w:rsidRPr="00FD2AAD">
                    <w:rPr>
                      <w:rFonts w:ascii="Arial" w:eastAsia="Calibri" w:hAnsi="Arial" w:cs="Arial"/>
                      <w:sz w:val="18"/>
                      <w:szCs w:val="18"/>
                    </w:rPr>
                    <w:t>-</w:t>
                  </w:r>
                </w:p>
              </w:tc>
              <w:tc>
                <w:tcPr>
                  <w:tcW w:w="5351" w:type="dxa"/>
                  <w:tcBorders>
                    <w:top w:val="single" w:sz="4" w:space="0" w:color="auto"/>
                    <w:left w:val="single" w:sz="4" w:space="0" w:color="auto"/>
                    <w:bottom w:val="single" w:sz="4" w:space="0" w:color="auto"/>
                    <w:right w:val="single" w:sz="4" w:space="0" w:color="auto"/>
                  </w:tcBorders>
                  <w:vAlign w:val="center"/>
                </w:tcPr>
                <w:p w14:paraId="3CF92611" w14:textId="26502872" w:rsidR="009940B4" w:rsidRPr="00FD2AAD" w:rsidRDefault="009940B4" w:rsidP="00052416">
                  <w:pPr>
                    <w:framePr w:hSpace="141" w:wrap="around" w:vAnchor="text" w:hAnchor="margin" w:x="250" w:y="-3002"/>
                    <w:spacing w:before="120" w:after="120" w:line="240" w:lineRule="auto"/>
                    <w:suppressOverlap/>
                    <w:rPr>
                      <w:rFonts w:ascii="Arial" w:eastAsia="Calibri" w:hAnsi="Arial" w:cs="Arial"/>
                      <w:sz w:val="18"/>
                      <w:szCs w:val="18"/>
                    </w:rPr>
                  </w:pPr>
                  <w:r w:rsidRPr="00FD2AAD">
                    <w:rPr>
                      <w:rFonts w:ascii="Arial" w:eastAsia="Calibri" w:hAnsi="Arial" w:cs="Arial"/>
                      <w:sz w:val="18"/>
                      <w:szCs w:val="18"/>
                    </w:rPr>
                    <w:t>Oddany do użytkowania w I</w:t>
                  </w:r>
                  <w:r w:rsidR="00394522">
                    <w:rPr>
                      <w:rFonts w:ascii="Arial" w:eastAsia="Calibri" w:hAnsi="Arial" w:cs="Arial"/>
                      <w:sz w:val="18"/>
                      <w:szCs w:val="18"/>
                    </w:rPr>
                    <w:t>I</w:t>
                  </w:r>
                  <w:r w:rsidRPr="00FD2AAD">
                    <w:rPr>
                      <w:rFonts w:ascii="Arial" w:eastAsia="Calibri" w:hAnsi="Arial" w:cs="Arial"/>
                      <w:sz w:val="18"/>
                      <w:szCs w:val="18"/>
                    </w:rPr>
                    <w:t xml:space="preserve"> </w:t>
                  </w:r>
                  <w:r w:rsidR="00394522">
                    <w:rPr>
                      <w:rFonts w:ascii="Arial" w:eastAsia="Calibri" w:hAnsi="Arial" w:cs="Arial"/>
                      <w:sz w:val="18"/>
                      <w:szCs w:val="18"/>
                    </w:rPr>
                    <w:t>półroczu</w:t>
                  </w:r>
                  <w:r w:rsidRPr="00FD2AAD">
                    <w:rPr>
                      <w:rFonts w:ascii="Arial" w:eastAsia="Calibri" w:hAnsi="Arial" w:cs="Arial"/>
                      <w:sz w:val="18"/>
                      <w:szCs w:val="18"/>
                    </w:rPr>
                    <w:t xml:space="preserve"> 202</w:t>
                  </w:r>
                  <w:r w:rsidR="00394522">
                    <w:rPr>
                      <w:rFonts w:ascii="Arial" w:eastAsia="Calibri" w:hAnsi="Arial" w:cs="Arial"/>
                      <w:sz w:val="18"/>
                      <w:szCs w:val="18"/>
                    </w:rPr>
                    <w:t>5</w:t>
                  </w:r>
                  <w:r>
                    <w:rPr>
                      <w:rFonts w:ascii="Arial" w:eastAsia="Calibri" w:hAnsi="Arial" w:cs="Arial"/>
                      <w:sz w:val="18"/>
                      <w:szCs w:val="18"/>
                    </w:rPr>
                    <w:t xml:space="preserve"> </w:t>
                  </w:r>
                  <w:r w:rsidRPr="00FD2AAD">
                    <w:rPr>
                      <w:rFonts w:ascii="Arial" w:eastAsia="Calibri" w:hAnsi="Arial" w:cs="Arial"/>
                      <w:sz w:val="18"/>
                      <w:szCs w:val="18"/>
                    </w:rPr>
                    <w:t>r.</w:t>
                  </w:r>
                </w:p>
              </w:tc>
            </w:tr>
          </w:tbl>
          <w:p w14:paraId="4A20E682" w14:textId="6B29A944" w:rsidR="00CF38A1" w:rsidRDefault="00CF38A1" w:rsidP="00A76098">
            <w:pPr>
              <w:pStyle w:val="Arial10i50"/>
              <w:spacing w:line="320" w:lineRule="exact"/>
              <w:rPr>
                <w:rFonts w:cs="Arial"/>
                <w:bCs/>
                <w:color w:val="auto"/>
                <w:sz w:val="24"/>
                <w:szCs w:val="24"/>
              </w:rPr>
            </w:pPr>
          </w:p>
          <w:p w14:paraId="25C73401" w14:textId="05A3C07D" w:rsidR="00BF5CF0" w:rsidRDefault="00C104B4" w:rsidP="0069590F">
            <w:pPr>
              <w:pStyle w:val="Arial10i50"/>
              <w:spacing w:after="240" w:line="320" w:lineRule="exact"/>
              <w:rPr>
                <w:rFonts w:cs="Arial"/>
                <w:b/>
                <w:bCs/>
                <w:sz w:val="24"/>
                <w:szCs w:val="24"/>
              </w:rPr>
            </w:pPr>
            <w:r w:rsidRPr="00A76098">
              <w:rPr>
                <w:rFonts w:cs="Arial"/>
                <w:b/>
                <w:bCs/>
                <w:sz w:val="24"/>
                <w:szCs w:val="24"/>
              </w:rPr>
              <w:t>3.1.</w:t>
            </w:r>
            <w:r w:rsidR="00BF5CF0">
              <w:rPr>
                <w:rFonts w:cs="Arial"/>
                <w:b/>
                <w:bCs/>
                <w:sz w:val="24"/>
                <w:szCs w:val="24"/>
              </w:rPr>
              <w:t>2</w:t>
            </w:r>
            <w:r w:rsidRPr="00A76098">
              <w:rPr>
                <w:rFonts w:cs="Arial"/>
                <w:b/>
                <w:bCs/>
                <w:sz w:val="24"/>
                <w:szCs w:val="24"/>
              </w:rPr>
              <w:t xml:space="preserve">. </w:t>
            </w:r>
            <w:r w:rsidR="00BF5CF0">
              <w:rPr>
                <w:rFonts w:cs="Arial"/>
                <w:b/>
                <w:bCs/>
                <w:sz w:val="24"/>
                <w:szCs w:val="24"/>
              </w:rPr>
              <w:t>Urządzenia ochronne</w:t>
            </w:r>
            <w:r w:rsidR="00A23619">
              <w:rPr>
                <w:rFonts w:cs="Arial"/>
                <w:b/>
                <w:bCs/>
                <w:sz w:val="24"/>
                <w:szCs w:val="24"/>
              </w:rPr>
              <w:t>.</w:t>
            </w:r>
          </w:p>
          <w:p w14:paraId="5FF07B3A" w14:textId="30CEBCD8" w:rsidR="004B4D24" w:rsidRPr="004B4D24" w:rsidRDefault="004B4D24" w:rsidP="004B4D24">
            <w:pPr>
              <w:spacing w:before="120" w:after="120" w:line="320" w:lineRule="exact"/>
              <w:rPr>
                <w:rFonts w:ascii="Arial" w:eastAsia="Calibri" w:hAnsi="Arial" w:cs="Arial"/>
                <w:sz w:val="24"/>
                <w:szCs w:val="24"/>
              </w:rPr>
            </w:pPr>
            <w:r w:rsidRPr="004B4D24">
              <w:rPr>
                <w:rFonts w:ascii="Arial" w:eastAsia="Calibri" w:hAnsi="Arial" w:cs="Arial"/>
                <w:b/>
                <w:bCs/>
                <w:sz w:val="24"/>
                <w:szCs w:val="24"/>
              </w:rPr>
              <w:t>a)</w:t>
            </w:r>
            <w:r>
              <w:rPr>
                <w:rFonts w:ascii="Arial" w:eastAsia="Calibri" w:hAnsi="Arial" w:cs="Arial"/>
                <w:b/>
                <w:bCs/>
                <w:sz w:val="24"/>
                <w:szCs w:val="24"/>
              </w:rPr>
              <w:t xml:space="preserve"> </w:t>
            </w:r>
            <w:r w:rsidRPr="004B4D24">
              <w:rPr>
                <w:rFonts w:ascii="Arial" w:eastAsia="Calibri" w:hAnsi="Arial" w:cs="Arial"/>
                <w:b/>
                <w:bCs/>
                <w:sz w:val="24"/>
                <w:szCs w:val="24"/>
              </w:rPr>
              <w:t>System zmniejszający emisję tlenków azotu</w:t>
            </w:r>
            <w:r w:rsidR="00A23619">
              <w:rPr>
                <w:rFonts w:ascii="Arial" w:eastAsia="Calibri" w:hAnsi="Arial" w:cs="Arial"/>
                <w:b/>
                <w:bCs/>
                <w:sz w:val="24"/>
                <w:szCs w:val="24"/>
              </w:rPr>
              <w:t>.</w:t>
            </w:r>
          </w:p>
          <w:p w14:paraId="27B43F62" w14:textId="5D4804BA" w:rsidR="004B4D24" w:rsidRPr="004B4D24" w:rsidRDefault="004B4D24" w:rsidP="004B4D24">
            <w:pPr>
              <w:spacing w:before="120" w:after="120" w:line="320" w:lineRule="exact"/>
              <w:rPr>
                <w:rFonts w:ascii="Arial" w:eastAsia="Calibri" w:hAnsi="Arial" w:cs="Arial"/>
                <w:sz w:val="24"/>
                <w:szCs w:val="24"/>
              </w:rPr>
            </w:pPr>
            <w:r w:rsidRPr="004B4D24">
              <w:rPr>
                <w:rFonts w:ascii="Arial" w:eastAsia="Calibri" w:hAnsi="Arial" w:cs="Arial"/>
                <w:sz w:val="24"/>
                <w:szCs w:val="24"/>
              </w:rPr>
              <w:lastRenderedPageBreak/>
              <w:t>W kotle fluidalnym CFB stosuje się metodę pierwotną ograniczania emisji tlenków azotu</w:t>
            </w:r>
            <w:r w:rsidR="00A23619">
              <w:rPr>
                <w:rFonts w:ascii="Arial" w:eastAsia="Calibri" w:hAnsi="Arial" w:cs="Arial"/>
                <w:sz w:val="24"/>
                <w:szCs w:val="24"/>
              </w:rPr>
              <w:t>,</w:t>
            </w:r>
            <w:r w:rsidRPr="004B4D24">
              <w:rPr>
                <w:rFonts w:ascii="Arial" w:eastAsia="Calibri" w:hAnsi="Arial" w:cs="Arial"/>
                <w:sz w:val="24"/>
                <w:szCs w:val="24"/>
              </w:rPr>
              <w:t xml:space="preserve"> poprzez utrzymywanie niskiej temperatury paleniska. Zastosowana metoda jest wystarczająca w zakresie dotrzymania standardów emisyjnych oraz konkluzji BAT</w:t>
            </w:r>
            <w:r w:rsidR="00A23619">
              <w:rPr>
                <w:rFonts w:ascii="Arial" w:eastAsia="Calibri" w:hAnsi="Arial" w:cs="Arial"/>
                <w:sz w:val="24"/>
                <w:szCs w:val="24"/>
              </w:rPr>
              <w:t>,</w:t>
            </w:r>
            <w:r w:rsidRPr="004B4D24">
              <w:rPr>
                <w:rFonts w:ascii="Arial" w:eastAsia="Calibri" w:hAnsi="Arial" w:cs="Arial"/>
                <w:sz w:val="24"/>
                <w:szCs w:val="24"/>
              </w:rPr>
              <w:t xml:space="preserve"> z uwzględnieniem udzielonego odstępstwa.</w:t>
            </w:r>
          </w:p>
          <w:p w14:paraId="48F047E0" w14:textId="2EEA3BCC" w:rsidR="004B4D24" w:rsidRPr="004B4D24" w:rsidRDefault="004B4D24" w:rsidP="004B4D24">
            <w:pPr>
              <w:spacing w:before="120" w:after="120" w:line="320" w:lineRule="exact"/>
              <w:rPr>
                <w:rFonts w:ascii="Arial" w:eastAsia="Calibri" w:hAnsi="Arial" w:cs="Arial"/>
                <w:sz w:val="24"/>
                <w:szCs w:val="24"/>
              </w:rPr>
            </w:pPr>
            <w:r w:rsidRPr="004B4D24">
              <w:rPr>
                <w:rFonts w:ascii="Arial" w:eastAsia="Calibri" w:hAnsi="Arial" w:cs="Arial"/>
                <w:sz w:val="24"/>
                <w:szCs w:val="24"/>
              </w:rPr>
              <w:t>Kotły KGO oraz kocioł gazowy nie wymagają zastosowania dodatkowych rozwiązań systemowych</w:t>
            </w:r>
            <w:r w:rsidR="00A23619">
              <w:rPr>
                <w:rFonts w:ascii="Arial" w:eastAsia="Calibri" w:hAnsi="Arial" w:cs="Arial"/>
                <w:sz w:val="24"/>
                <w:szCs w:val="24"/>
              </w:rPr>
              <w:t>,</w:t>
            </w:r>
            <w:r w:rsidRPr="004B4D24">
              <w:rPr>
                <w:rFonts w:ascii="Arial" w:eastAsia="Calibri" w:hAnsi="Arial" w:cs="Arial"/>
                <w:sz w:val="24"/>
                <w:szCs w:val="24"/>
              </w:rPr>
              <w:t xml:space="preserve"> ze względu na zastosowanie paliw niskoemisyjnych.</w:t>
            </w:r>
          </w:p>
          <w:p w14:paraId="45023BD5" w14:textId="062F71E1" w:rsidR="004B4D24" w:rsidRPr="004B4D24" w:rsidRDefault="004B4D24" w:rsidP="004B4D24">
            <w:pPr>
              <w:spacing w:before="120" w:after="120" w:line="320" w:lineRule="exact"/>
              <w:rPr>
                <w:rFonts w:ascii="Arial" w:eastAsia="Calibri" w:hAnsi="Arial" w:cs="Arial"/>
                <w:b/>
                <w:bCs/>
                <w:sz w:val="24"/>
                <w:szCs w:val="24"/>
              </w:rPr>
            </w:pPr>
            <w:r w:rsidRPr="004B4D24">
              <w:rPr>
                <w:rFonts w:ascii="Arial" w:eastAsia="Calibri" w:hAnsi="Arial" w:cs="Arial"/>
                <w:b/>
                <w:bCs/>
                <w:sz w:val="24"/>
                <w:szCs w:val="24"/>
              </w:rPr>
              <w:t>b)</w:t>
            </w:r>
            <w:r>
              <w:rPr>
                <w:rFonts w:ascii="Arial" w:eastAsia="Calibri" w:hAnsi="Arial" w:cs="Arial"/>
                <w:b/>
                <w:bCs/>
                <w:sz w:val="24"/>
                <w:szCs w:val="24"/>
              </w:rPr>
              <w:t xml:space="preserve"> </w:t>
            </w:r>
            <w:r w:rsidRPr="004B4D24">
              <w:rPr>
                <w:rFonts w:ascii="Arial" w:eastAsia="Calibri" w:hAnsi="Arial" w:cs="Arial"/>
                <w:b/>
                <w:bCs/>
                <w:sz w:val="24"/>
                <w:szCs w:val="24"/>
              </w:rPr>
              <w:t>System odsiarczania spalin</w:t>
            </w:r>
            <w:r w:rsidR="00A23619">
              <w:rPr>
                <w:rFonts w:ascii="Arial" w:eastAsia="Calibri" w:hAnsi="Arial" w:cs="Arial"/>
                <w:b/>
                <w:bCs/>
                <w:sz w:val="24"/>
                <w:szCs w:val="24"/>
              </w:rPr>
              <w:t>.</w:t>
            </w:r>
          </w:p>
          <w:p w14:paraId="01BE43F5" w14:textId="6B04CDFC" w:rsidR="004B4D24" w:rsidRPr="004B4D24" w:rsidRDefault="004B4D24" w:rsidP="004B4D24">
            <w:pPr>
              <w:spacing w:before="120" w:after="120" w:line="320" w:lineRule="exact"/>
              <w:rPr>
                <w:rFonts w:ascii="Arial" w:eastAsia="Calibri" w:hAnsi="Arial" w:cs="Arial"/>
                <w:sz w:val="24"/>
                <w:szCs w:val="24"/>
              </w:rPr>
            </w:pPr>
            <w:r w:rsidRPr="004B4D24">
              <w:rPr>
                <w:rFonts w:ascii="Arial" w:eastAsia="Calibri" w:hAnsi="Arial" w:cs="Arial"/>
                <w:sz w:val="24"/>
                <w:szCs w:val="24"/>
              </w:rPr>
              <w:t>W kotle fluidalnym CFB stosuje się odsiarczanie metodą pierwotną</w:t>
            </w:r>
            <w:r w:rsidR="00A23619">
              <w:rPr>
                <w:rFonts w:ascii="Arial" w:eastAsia="Calibri" w:hAnsi="Arial" w:cs="Arial"/>
                <w:sz w:val="24"/>
                <w:szCs w:val="24"/>
              </w:rPr>
              <w:t>,</w:t>
            </w:r>
            <w:r w:rsidRPr="004B4D24">
              <w:rPr>
                <w:rFonts w:ascii="Arial" w:eastAsia="Calibri" w:hAnsi="Arial" w:cs="Arial"/>
                <w:sz w:val="24"/>
                <w:szCs w:val="24"/>
              </w:rPr>
              <w:t xml:space="preserve"> poprzez dodawanie sorbentu (mączki kamienia wapiennego) do paleniska kotła. Istnieje także możliwość zastosowania innego wysokosprawnego sorbentu. Zastosowana metoda jest wystarczająca w zakresie dotrzymania standardów emisyjnych/BAT.</w:t>
            </w:r>
          </w:p>
          <w:p w14:paraId="7B41BEDB" w14:textId="325F2453" w:rsidR="004B4D24" w:rsidRDefault="004B4D24" w:rsidP="004B4D24">
            <w:pPr>
              <w:spacing w:before="120" w:after="120" w:line="320" w:lineRule="exact"/>
              <w:rPr>
                <w:rFonts w:ascii="Arial" w:eastAsia="Calibri" w:hAnsi="Arial" w:cs="Arial"/>
                <w:sz w:val="24"/>
                <w:szCs w:val="24"/>
              </w:rPr>
            </w:pPr>
            <w:r w:rsidRPr="004B4D24">
              <w:rPr>
                <w:rFonts w:ascii="Arial" w:eastAsia="Calibri" w:hAnsi="Arial" w:cs="Arial"/>
                <w:sz w:val="24"/>
                <w:szCs w:val="24"/>
              </w:rPr>
              <w:t>Kotły KGO oraz kocioł gazowy nie wymagają zastosowania dodatkowych rozwiązań systemowych</w:t>
            </w:r>
            <w:r w:rsidR="00A23619">
              <w:rPr>
                <w:rFonts w:ascii="Arial" w:eastAsia="Calibri" w:hAnsi="Arial" w:cs="Arial"/>
                <w:sz w:val="24"/>
                <w:szCs w:val="24"/>
              </w:rPr>
              <w:t>,</w:t>
            </w:r>
            <w:r w:rsidRPr="004B4D24">
              <w:rPr>
                <w:rFonts w:ascii="Arial" w:eastAsia="Calibri" w:hAnsi="Arial" w:cs="Arial"/>
                <w:sz w:val="24"/>
                <w:szCs w:val="24"/>
              </w:rPr>
              <w:t xml:space="preserve"> ze względu na zastosowanie paliw niskoemisyjnych.</w:t>
            </w:r>
          </w:p>
          <w:p w14:paraId="513D19B9" w14:textId="68D5F2D4" w:rsidR="00AC12C0" w:rsidRPr="00AC12C0" w:rsidRDefault="00AC12C0" w:rsidP="0069590F">
            <w:pPr>
              <w:pStyle w:val="Akapitzlist"/>
              <w:numPr>
                <w:ilvl w:val="0"/>
                <w:numId w:val="144"/>
              </w:numPr>
              <w:spacing w:before="120" w:after="120" w:line="320" w:lineRule="exact"/>
              <w:rPr>
                <w:rFonts w:eastAsia="Calibri" w:cs="Arial"/>
                <w:b/>
                <w:bCs/>
                <w:sz w:val="24"/>
                <w:szCs w:val="24"/>
              </w:rPr>
            </w:pPr>
            <w:r w:rsidRPr="00AC12C0">
              <w:rPr>
                <w:rFonts w:eastAsia="Calibri" w:cs="Arial"/>
                <w:b/>
                <w:bCs/>
                <w:sz w:val="24"/>
                <w:szCs w:val="24"/>
              </w:rPr>
              <w:t>Urządzenia odpylające.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554"/>
              <w:gridCol w:w="4709"/>
              <w:gridCol w:w="1382"/>
            </w:tblGrid>
            <w:tr w:rsidR="00AC12C0" w:rsidRPr="00AC12C0" w14:paraId="7D15EBCA" w14:textId="77777777" w:rsidTr="00681501">
              <w:tc>
                <w:tcPr>
                  <w:tcW w:w="1843" w:type="dxa"/>
                  <w:shd w:val="clear" w:color="auto" w:fill="F2F2F2"/>
                  <w:vAlign w:val="center"/>
                </w:tcPr>
                <w:p w14:paraId="3010BA2E"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b/>
                      <w:bCs/>
                      <w:sz w:val="18"/>
                      <w:szCs w:val="18"/>
                      <w:lang w:eastAsia="pl-PL"/>
                    </w:rPr>
                  </w:pPr>
                  <w:r w:rsidRPr="00AC12C0">
                    <w:rPr>
                      <w:rFonts w:ascii="Arial" w:eastAsia="Times New Roman" w:hAnsi="Arial" w:cs="Arial"/>
                      <w:b/>
                      <w:bCs/>
                      <w:sz w:val="18"/>
                      <w:szCs w:val="18"/>
                      <w:lang w:eastAsia="pl-PL"/>
                    </w:rPr>
                    <w:t>Źródło emisji</w:t>
                  </w:r>
                </w:p>
              </w:tc>
              <w:tc>
                <w:tcPr>
                  <w:tcW w:w="1554" w:type="dxa"/>
                  <w:shd w:val="clear" w:color="auto" w:fill="F2F2F2"/>
                  <w:vAlign w:val="center"/>
                </w:tcPr>
                <w:p w14:paraId="0CC346BD"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b/>
                      <w:bCs/>
                      <w:sz w:val="18"/>
                      <w:szCs w:val="18"/>
                      <w:lang w:eastAsia="pl-PL"/>
                    </w:rPr>
                  </w:pPr>
                  <w:r w:rsidRPr="00AC12C0">
                    <w:rPr>
                      <w:rFonts w:ascii="Arial" w:eastAsia="Times New Roman" w:hAnsi="Arial" w:cs="Arial"/>
                      <w:b/>
                      <w:bCs/>
                      <w:sz w:val="18"/>
                      <w:szCs w:val="18"/>
                      <w:lang w:eastAsia="pl-PL"/>
                    </w:rPr>
                    <w:t>Rodzaj urządzenia</w:t>
                  </w:r>
                </w:p>
              </w:tc>
              <w:tc>
                <w:tcPr>
                  <w:tcW w:w="4709" w:type="dxa"/>
                  <w:shd w:val="clear" w:color="auto" w:fill="F2F2F2"/>
                  <w:vAlign w:val="center"/>
                </w:tcPr>
                <w:p w14:paraId="3A7D73D6"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b/>
                      <w:bCs/>
                      <w:sz w:val="18"/>
                      <w:szCs w:val="18"/>
                      <w:lang w:eastAsia="pl-PL"/>
                    </w:rPr>
                  </w:pPr>
                  <w:r w:rsidRPr="00AC12C0">
                    <w:rPr>
                      <w:rFonts w:ascii="Arial" w:eastAsia="Times New Roman" w:hAnsi="Arial" w:cs="Arial"/>
                      <w:b/>
                      <w:bCs/>
                      <w:sz w:val="18"/>
                      <w:szCs w:val="18"/>
                      <w:lang w:eastAsia="pl-PL"/>
                    </w:rPr>
                    <w:t>Charakterystyka techniczna</w:t>
                  </w:r>
                </w:p>
              </w:tc>
              <w:tc>
                <w:tcPr>
                  <w:tcW w:w="1382" w:type="dxa"/>
                  <w:shd w:val="clear" w:color="auto" w:fill="F2F2F2"/>
                  <w:vAlign w:val="center"/>
                </w:tcPr>
                <w:p w14:paraId="79D1B4E7"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b/>
                      <w:bCs/>
                      <w:sz w:val="18"/>
                      <w:szCs w:val="18"/>
                      <w:lang w:eastAsia="pl-PL"/>
                    </w:rPr>
                  </w:pPr>
                  <w:r w:rsidRPr="00AC12C0">
                    <w:rPr>
                      <w:rFonts w:ascii="Arial" w:eastAsia="Times New Roman" w:hAnsi="Arial" w:cs="Arial"/>
                      <w:b/>
                      <w:bCs/>
                      <w:sz w:val="18"/>
                      <w:szCs w:val="18"/>
                      <w:lang w:eastAsia="pl-PL"/>
                    </w:rPr>
                    <w:t xml:space="preserve">Skuteczność odpylania </w:t>
                  </w:r>
                </w:p>
              </w:tc>
            </w:tr>
            <w:tr w:rsidR="00AC12C0" w:rsidRPr="00AC12C0" w14:paraId="673FF527" w14:textId="77777777" w:rsidTr="00681501">
              <w:tc>
                <w:tcPr>
                  <w:tcW w:w="1843" w:type="dxa"/>
                  <w:vAlign w:val="center"/>
                </w:tcPr>
                <w:p w14:paraId="4D03978C"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sz w:val="18"/>
                      <w:szCs w:val="18"/>
                      <w:lang w:eastAsia="pl-PL"/>
                    </w:rPr>
                  </w:pPr>
                  <w:r w:rsidRPr="00AC12C0">
                    <w:rPr>
                      <w:rFonts w:ascii="Arial" w:eastAsia="Times New Roman" w:hAnsi="Arial" w:cs="Arial"/>
                      <w:sz w:val="18"/>
                      <w:szCs w:val="18"/>
                      <w:lang w:eastAsia="pl-PL"/>
                    </w:rPr>
                    <w:t>Kocioł fluidalny CFB 483,3</w:t>
                  </w:r>
                </w:p>
              </w:tc>
              <w:tc>
                <w:tcPr>
                  <w:tcW w:w="1554" w:type="dxa"/>
                  <w:vAlign w:val="center"/>
                </w:tcPr>
                <w:p w14:paraId="1DD9B6BE"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sz w:val="18"/>
                      <w:szCs w:val="18"/>
                      <w:lang w:eastAsia="pl-PL"/>
                    </w:rPr>
                  </w:pPr>
                  <w:r w:rsidRPr="00AC12C0">
                    <w:rPr>
                      <w:rFonts w:ascii="Arial" w:eastAsia="Times New Roman" w:hAnsi="Arial" w:cs="Arial"/>
                      <w:sz w:val="18"/>
                      <w:szCs w:val="18"/>
                      <w:lang w:eastAsia="pl-PL"/>
                    </w:rPr>
                    <w:t>Elektrofiltr</w:t>
                  </w:r>
                </w:p>
              </w:tc>
              <w:tc>
                <w:tcPr>
                  <w:tcW w:w="4709" w:type="dxa"/>
                  <w:vAlign w:val="center"/>
                </w:tcPr>
                <w:p w14:paraId="44446B8B" w14:textId="77777777" w:rsidR="00AC12C0" w:rsidRPr="00AC12C0" w:rsidRDefault="00AC12C0" w:rsidP="00052416">
                  <w:pPr>
                    <w:framePr w:hSpace="141" w:wrap="around" w:vAnchor="text" w:hAnchor="margin" w:x="250" w:y="-3002"/>
                    <w:spacing w:after="0" w:line="240" w:lineRule="exact"/>
                    <w:suppressOverlap/>
                    <w:rPr>
                      <w:rFonts w:ascii="Arial" w:eastAsia="Times New Roman" w:hAnsi="Arial" w:cs="Arial"/>
                      <w:sz w:val="18"/>
                      <w:szCs w:val="18"/>
                      <w:lang w:eastAsia="pl-PL"/>
                    </w:rPr>
                  </w:pPr>
                  <w:r w:rsidRPr="00AC12C0">
                    <w:rPr>
                      <w:rFonts w:ascii="Arial" w:eastAsia="Times New Roman" w:hAnsi="Arial" w:cs="Arial"/>
                      <w:color w:val="000000"/>
                      <w:sz w:val="18"/>
                      <w:szCs w:val="18"/>
                      <w:lang w:eastAsia="pl-PL"/>
                    </w:rPr>
                    <w:t xml:space="preserve">Dwusekcyjny, trójstrefowy H240,0/3x4,375/15/400 G </w:t>
                  </w:r>
                  <w:proofErr w:type="spellStart"/>
                  <w:r w:rsidRPr="00AC12C0">
                    <w:rPr>
                      <w:rFonts w:ascii="Arial" w:eastAsia="Times New Roman" w:hAnsi="Arial" w:cs="Arial"/>
                      <w:color w:val="000000"/>
                      <w:sz w:val="18"/>
                      <w:szCs w:val="18"/>
                      <w:lang w:eastAsia="pl-PL"/>
                    </w:rPr>
                    <w:t>prod</w:t>
                  </w:r>
                  <w:proofErr w:type="spellEnd"/>
                  <w:r w:rsidRPr="00AC12C0">
                    <w:rPr>
                      <w:rFonts w:ascii="Arial" w:eastAsia="Times New Roman" w:hAnsi="Arial" w:cs="Arial"/>
                      <w:color w:val="000000"/>
                      <w:sz w:val="18"/>
                      <w:szCs w:val="18"/>
                      <w:lang w:eastAsia="pl-PL"/>
                    </w:rPr>
                    <w:t xml:space="preserve">. </w:t>
                  </w:r>
                  <w:proofErr w:type="spellStart"/>
                  <w:r w:rsidRPr="00AC12C0">
                    <w:rPr>
                      <w:rFonts w:ascii="Arial" w:eastAsia="Times New Roman" w:hAnsi="Arial" w:cs="Arial"/>
                      <w:color w:val="000000"/>
                      <w:sz w:val="18"/>
                      <w:szCs w:val="18"/>
                      <w:lang w:eastAsia="pl-PL"/>
                    </w:rPr>
                    <w:t>Rothemühle</w:t>
                  </w:r>
                  <w:proofErr w:type="spellEnd"/>
                  <w:r w:rsidRPr="00AC12C0">
                    <w:rPr>
                      <w:rFonts w:ascii="Arial" w:eastAsia="Times New Roman" w:hAnsi="Arial" w:cs="Arial"/>
                      <w:color w:val="000000"/>
                      <w:sz w:val="18"/>
                      <w:szCs w:val="18"/>
                      <w:lang w:eastAsia="pl-PL"/>
                    </w:rPr>
                    <w:t xml:space="preserve"> Niemcy, </w:t>
                  </w:r>
                  <w:r w:rsidRPr="00AC12C0">
                    <w:rPr>
                      <w:rFonts w:ascii="Arial" w:eastAsia="Times New Roman" w:hAnsi="Arial" w:cs="Arial"/>
                      <w:sz w:val="18"/>
                      <w:szCs w:val="18"/>
                      <w:lang w:eastAsia="pl-PL"/>
                    </w:rPr>
                    <w:t>spaliny z każdej sekcji elektrofiltra wyprowadzane są za pomocą dwóch wentylatorów o wydajności   464 040 m</w:t>
                  </w:r>
                  <w:r w:rsidRPr="00AC12C0">
                    <w:rPr>
                      <w:rFonts w:ascii="Arial" w:eastAsia="Times New Roman" w:hAnsi="Arial" w:cs="Arial"/>
                      <w:sz w:val="18"/>
                      <w:szCs w:val="18"/>
                      <w:vertAlign w:val="superscript"/>
                      <w:lang w:eastAsia="pl-PL"/>
                    </w:rPr>
                    <w:t>3</w:t>
                  </w:r>
                  <w:r w:rsidRPr="00AC12C0">
                    <w:rPr>
                      <w:rFonts w:ascii="Arial" w:eastAsia="Times New Roman" w:hAnsi="Arial" w:cs="Arial"/>
                      <w:sz w:val="18"/>
                      <w:szCs w:val="18"/>
                      <w:lang w:eastAsia="pl-PL"/>
                    </w:rPr>
                    <w:t>/h każdy, stężenie pyłu na wylocie x&lt; 50 mg/m</w:t>
                  </w:r>
                  <w:r w:rsidRPr="00AC12C0">
                    <w:rPr>
                      <w:rFonts w:ascii="Arial" w:eastAsia="Times New Roman" w:hAnsi="Arial" w:cs="Arial"/>
                      <w:sz w:val="18"/>
                      <w:szCs w:val="18"/>
                      <w:vertAlign w:val="superscript"/>
                      <w:lang w:eastAsia="pl-PL"/>
                    </w:rPr>
                    <w:t>3</w:t>
                  </w:r>
                </w:p>
              </w:tc>
              <w:tc>
                <w:tcPr>
                  <w:tcW w:w="1382" w:type="dxa"/>
                  <w:vAlign w:val="center"/>
                </w:tcPr>
                <w:p w14:paraId="0FDE8924" w14:textId="77777777" w:rsidR="00AC12C0" w:rsidRPr="00AC12C0" w:rsidRDefault="00AC12C0"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AC12C0">
                    <w:rPr>
                      <w:rFonts w:ascii="Arial" w:eastAsia="Times New Roman" w:hAnsi="Arial" w:cs="Arial"/>
                      <w:color w:val="000000"/>
                      <w:sz w:val="18"/>
                      <w:szCs w:val="18"/>
                      <w:lang w:eastAsia="pl-PL"/>
                    </w:rPr>
                    <w:t>ok.99,9 %</w:t>
                  </w:r>
                </w:p>
              </w:tc>
            </w:tr>
          </w:tbl>
          <w:p w14:paraId="08CDA035" w14:textId="3CC83331" w:rsidR="007E271B" w:rsidRDefault="00AC12C0" w:rsidP="00B26808">
            <w:pPr>
              <w:spacing w:before="240" w:line="320" w:lineRule="exact"/>
              <w:rPr>
                <w:rFonts w:ascii="Arial" w:eastAsia="Calibri" w:hAnsi="Arial" w:cs="Arial"/>
                <w:sz w:val="24"/>
                <w:szCs w:val="24"/>
              </w:rPr>
            </w:pPr>
            <w:r w:rsidRPr="00AC12C0">
              <w:rPr>
                <w:rFonts w:ascii="Arial" w:eastAsia="Calibri" w:hAnsi="Arial" w:cs="Arial"/>
                <w:sz w:val="24"/>
                <w:szCs w:val="24"/>
              </w:rPr>
              <w:t>Zastosowane są wystarczające w zakresie dotrzymania standardów emisyjnych/BAT dla emisji pyłu.</w:t>
            </w:r>
          </w:p>
          <w:p w14:paraId="6760ADEC" w14:textId="77777777" w:rsidR="00B26808" w:rsidRDefault="00B26808" w:rsidP="00B26808">
            <w:pPr>
              <w:spacing w:line="320" w:lineRule="exact"/>
              <w:rPr>
                <w:rFonts w:cs="Arial"/>
                <w:b/>
                <w:bCs/>
                <w:sz w:val="24"/>
                <w:szCs w:val="24"/>
              </w:rPr>
            </w:pPr>
          </w:p>
          <w:p w14:paraId="39513CA7" w14:textId="71C0B431" w:rsidR="00A23619" w:rsidRPr="0069590F" w:rsidRDefault="00BF5CF0" w:rsidP="0069590F">
            <w:pPr>
              <w:pStyle w:val="Arial10i50"/>
              <w:spacing w:after="240" w:line="320" w:lineRule="exact"/>
              <w:rPr>
                <w:rFonts w:cs="Arial"/>
                <w:b/>
                <w:bCs/>
                <w:sz w:val="24"/>
                <w:szCs w:val="24"/>
              </w:rPr>
            </w:pPr>
            <w:r>
              <w:rPr>
                <w:rFonts w:cs="Arial"/>
                <w:b/>
                <w:bCs/>
                <w:sz w:val="24"/>
                <w:szCs w:val="24"/>
              </w:rPr>
              <w:t xml:space="preserve">3.1.3. </w:t>
            </w:r>
            <w:r w:rsidR="00C104B4" w:rsidRPr="00A76098">
              <w:rPr>
                <w:rFonts w:cs="Arial"/>
                <w:b/>
                <w:bCs/>
                <w:sz w:val="24"/>
                <w:szCs w:val="24"/>
              </w:rPr>
              <w:t>Emitory główne</w:t>
            </w:r>
            <w:r w:rsidR="00A23619">
              <w:rPr>
                <w:rFonts w:cs="Arial"/>
                <w:b/>
                <w:bCs/>
                <w:sz w:val="24"/>
                <w:szCs w:val="24"/>
              </w:rPr>
              <w:t>.</w:t>
            </w:r>
          </w:p>
          <w:p w14:paraId="10A61D58" w14:textId="0A793F51" w:rsidR="005A034E" w:rsidRDefault="005A034E" w:rsidP="005A034E">
            <w:pPr>
              <w:spacing w:line="320" w:lineRule="exact"/>
              <w:rPr>
                <w:rFonts w:ascii="Arial" w:eastAsia="Calibri" w:hAnsi="Arial" w:cs="Arial"/>
                <w:kern w:val="2"/>
                <w:sz w:val="24"/>
                <w:szCs w:val="24"/>
                <w14:ligatures w14:val="standardContextual"/>
              </w:rPr>
            </w:pPr>
            <w:r w:rsidRPr="005A034E">
              <w:rPr>
                <w:rFonts w:ascii="Arial" w:eastAsia="Calibri" w:hAnsi="Arial" w:cs="Arial"/>
                <w:kern w:val="2"/>
                <w:sz w:val="24"/>
                <w:szCs w:val="24"/>
                <w14:ligatures w14:val="standardContextual"/>
              </w:rPr>
              <w:t xml:space="preserve">Spaliny z kotła fluidalnego CFB wprowadzane </w:t>
            </w:r>
            <w:r w:rsidR="00A23619">
              <w:rPr>
                <w:rFonts w:ascii="Arial" w:eastAsia="Calibri" w:hAnsi="Arial" w:cs="Arial"/>
                <w:kern w:val="2"/>
                <w:sz w:val="24"/>
                <w:szCs w:val="24"/>
                <w14:ligatures w14:val="standardContextual"/>
              </w:rPr>
              <w:t xml:space="preserve">są </w:t>
            </w:r>
            <w:r w:rsidRPr="005A034E">
              <w:rPr>
                <w:rFonts w:ascii="Arial" w:eastAsia="Calibri" w:hAnsi="Arial" w:cs="Arial"/>
                <w:kern w:val="2"/>
                <w:sz w:val="24"/>
                <w:szCs w:val="24"/>
                <w14:ligatures w14:val="standardContextual"/>
              </w:rPr>
              <w:t xml:space="preserve">do powietrza za pomocą emitora </w:t>
            </w:r>
            <w:r w:rsidR="00957BD9">
              <w:rPr>
                <w:rFonts w:ascii="Arial" w:eastAsia="Calibri" w:hAnsi="Arial" w:cs="Arial"/>
                <w:kern w:val="2"/>
                <w:sz w:val="24"/>
                <w:szCs w:val="24"/>
                <w14:ligatures w14:val="standardContextual"/>
              </w:rPr>
              <w:br/>
            </w:r>
            <w:r w:rsidRPr="005A034E">
              <w:rPr>
                <w:rFonts w:ascii="Arial" w:eastAsia="Calibri" w:hAnsi="Arial" w:cs="Arial"/>
                <w:kern w:val="2"/>
                <w:sz w:val="24"/>
                <w:szCs w:val="24"/>
                <w14:ligatures w14:val="standardContextual"/>
              </w:rPr>
              <w:t>E-1</w:t>
            </w:r>
            <w:r w:rsidR="00A23619">
              <w:rPr>
                <w:rFonts w:ascii="Arial" w:eastAsia="Calibri" w:hAnsi="Arial" w:cs="Arial"/>
                <w:kern w:val="2"/>
                <w:sz w:val="24"/>
                <w:szCs w:val="24"/>
                <w14:ligatures w14:val="standardContextual"/>
              </w:rPr>
              <w:t>,</w:t>
            </w:r>
            <w:r w:rsidRPr="005A034E">
              <w:rPr>
                <w:rFonts w:ascii="Arial" w:eastAsia="Calibri" w:hAnsi="Arial" w:cs="Arial"/>
                <w:kern w:val="2"/>
                <w:sz w:val="24"/>
                <w:szCs w:val="24"/>
                <w14:ligatures w14:val="standardContextual"/>
              </w:rPr>
              <w:t xml:space="preserve"> o wysokości h=200 m i średnicy wylotu d=4,6 m.</w:t>
            </w:r>
          </w:p>
          <w:p w14:paraId="24635F35" w14:textId="687EC6B6" w:rsidR="005A034E" w:rsidRDefault="005A034E" w:rsidP="005A034E">
            <w:pPr>
              <w:spacing w:line="320" w:lineRule="exact"/>
              <w:rPr>
                <w:rFonts w:ascii="Arial" w:eastAsia="Calibri" w:hAnsi="Arial" w:cs="Arial"/>
                <w:kern w:val="2"/>
                <w:sz w:val="24"/>
                <w:szCs w:val="24"/>
                <w14:ligatures w14:val="standardContextual"/>
              </w:rPr>
            </w:pPr>
            <w:r w:rsidRPr="005A034E">
              <w:rPr>
                <w:rFonts w:ascii="Arial" w:eastAsia="Calibri" w:hAnsi="Arial" w:cs="Arial"/>
                <w:kern w:val="2"/>
                <w:sz w:val="24"/>
                <w:szCs w:val="24"/>
                <w14:ligatures w14:val="standardContextual"/>
              </w:rPr>
              <w:br/>
              <w:t xml:space="preserve">Spaliny z kotłów olejowo-gazowych nr 1, nr 2, nr 3  wprowadzane są do powietrza </w:t>
            </w:r>
            <w:r>
              <w:rPr>
                <w:rFonts w:ascii="Arial" w:eastAsia="Calibri" w:hAnsi="Arial" w:cs="Arial"/>
                <w:kern w:val="2"/>
                <w:sz w:val="24"/>
                <w:szCs w:val="24"/>
                <w14:ligatures w14:val="standardContextual"/>
              </w:rPr>
              <w:br/>
            </w:r>
            <w:r w:rsidRPr="005A034E">
              <w:rPr>
                <w:rFonts w:ascii="Arial" w:eastAsia="Calibri" w:hAnsi="Arial" w:cs="Arial"/>
                <w:kern w:val="2"/>
                <w:sz w:val="24"/>
                <w:szCs w:val="24"/>
                <w14:ligatures w14:val="standardContextual"/>
              </w:rPr>
              <w:t>za pomocą wspólnego, trójprzewodowego emitora E-7</w:t>
            </w:r>
            <w:r w:rsidR="00A23619">
              <w:rPr>
                <w:rFonts w:ascii="Arial" w:eastAsia="Calibri" w:hAnsi="Arial" w:cs="Arial"/>
                <w:kern w:val="2"/>
                <w:sz w:val="24"/>
                <w:szCs w:val="24"/>
                <w14:ligatures w14:val="standardContextual"/>
              </w:rPr>
              <w:t>,</w:t>
            </w:r>
            <w:r w:rsidRPr="005A034E">
              <w:rPr>
                <w:rFonts w:ascii="Arial" w:eastAsia="Calibri" w:hAnsi="Arial" w:cs="Arial"/>
                <w:kern w:val="2"/>
                <w:sz w:val="24"/>
                <w:szCs w:val="24"/>
                <w14:ligatures w14:val="standardContextual"/>
              </w:rPr>
              <w:t xml:space="preserve"> o wysokości h=40 m i średnicy wylotu d=3 x 1,0 m.</w:t>
            </w:r>
          </w:p>
          <w:p w14:paraId="59667924" w14:textId="2FAADD5E" w:rsidR="005A034E" w:rsidRPr="005A034E" w:rsidRDefault="005A034E" w:rsidP="005A034E">
            <w:pPr>
              <w:spacing w:line="320" w:lineRule="exact"/>
              <w:rPr>
                <w:rFonts w:ascii="Arial" w:eastAsia="Calibri" w:hAnsi="Arial" w:cs="Arial"/>
                <w:kern w:val="2"/>
                <w:sz w:val="24"/>
                <w:szCs w:val="24"/>
                <w14:ligatures w14:val="standardContextual"/>
              </w:rPr>
            </w:pPr>
            <w:r w:rsidRPr="005A034E">
              <w:rPr>
                <w:rFonts w:ascii="Arial" w:eastAsia="Calibri" w:hAnsi="Arial" w:cs="Arial"/>
                <w:kern w:val="2"/>
                <w:sz w:val="24"/>
                <w:szCs w:val="24"/>
                <w14:ligatures w14:val="standardContextual"/>
              </w:rPr>
              <w:br/>
              <w:t>Spaliny z nowego kotła gazowego wprowadzane będą do powietrza za pomocą emitora E-8</w:t>
            </w:r>
            <w:r w:rsidR="00A23619">
              <w:rPr>
                <w:rFonts w:ascii="Arial" w:eastAsia="Calibri" w:hAnsi="Arial" w:cs="Arial"/>
                <w:kern w:val="2"/>
                <w:sz w:val="24"/>
                <w:szCs w:val="24"/>
                <w14:ligatures w14:val="standardContextual"/>
              </w:rPr>
              <w:t>,</w:t>
            </w:r>
            <w:r w:rsidRPr="005A034E">
              <w:rPr>
                <w:rFonts w:ascii="Arial" w:eastAsia="Calibri" w:hAnsi="Arial" w:cs="Arial"/>
                <w:kern w:val="2"/>
                <w:sz w:val="24"/>
                <w:szCs w:val="24"/>
                <w14:ligatures w14:val="standardContextual"/>
              </w:rPr>
              <w:t xml:space="preserve"> o wysokości h=70 m i średnicy wylotu d=3 m.</w:t>
            </w:r>
          </w:p>
          <w:p w14:paraId="5EBF0BD5" w14:textId="3C57DE43" w:rsidR="005C368D" w:rsidRDefault="005C368D" w:rsidP="005A034E">
            <w:pPr>
              <w:pStyle w:val="Arial10i50"/>
              <w:spacing w:line="320" w:lineRule="exact"/>
              <w:rPr>
                <w:rFonts w:cs="Arial"/>
                <w:bCs/>
                <w:sz w:val="24"/>
                <w:szCs w:val="24"/>
              </w:rPr>
            </w:pPr>
          </w:p>
          <w:p w14:paraId="33A39AD4" w14:textId="3A620DFA" w:rsidR="006B3B08" w:rsidRPr="00A76098" w:rsidRDefault="00C104B4" w:rsidP="005A034E">
            <w:pPr>
              <w:pStyle w:val="Arial10i50"/>
              <w:spacing w:line="320" w:lineRule="exact"/>
              <w:rPr>
                <w:rFonts w:cs="Arial"/>
                <w:bCs/>
                <w:sz w:val="24"/>
                <w:szCs w:val="24"/>
              </w:rPr>
            </w:pPr>
            <w:r w:rsidRPr="00A76098">
              <w:rPr>
                <w:rFonts w:cs="Arial"/>
                <w:bCs/>
                <w:sz w:val="24"/>
                <w:szCs w:val="24"/>
              </w:rPr>
              <w:t>Parametry emitor</w:t>
            </w:r>
            <w:r w:rsidR="00EA7857">
              <w:rPr>
                <w:rFonts w:cs="Arial"/>
                <w:bCs/>
                <w:sz w:val="24"/>
                <w:szCs w:val="24"/>
              </w:rPr>
              <w:t>ów głównych:</w:t>
            </w:r>
          </w:p>
          <w:p w14:paraId="739EEE99" w14:textId="333469C8" w:rsidR="00610D06" w:rsidRDefault="00610D06" w:rsidP="00A76098">
            <w:pPr>
              <w:pStyle w:val="Arial10i50"/>
              <w:spacing w:line="320" w:lineRule="exact"/>
              <w:rPr>
                <w:rFonts w:cs="Arial"/>
                <w:bCs/>
                <w:color w:val="auto"/>
                <w:sz w:val="24"/>
                <w:szCs w:val="24"/>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3"/>
              <w:gridCol w:w="2477"/>
              <w:gridCol w:w="1066"/>
              <w:gridCol w:w="972"/>
              <w:gridCol w:w="1338"/>
              <w:gridCol w:w="1276"/>
              <w:gridCol w:w="1340"/>
            </w:tblGrid>
            <w:tr w:rsidR="00E1162F" w:rsidRPr="00DC6741" w14:paraId="76664141" w14:textId="77777777" w:rsidTr="00681501">
              <w:trPr>
                <w:trHeight w:val="113"/>
              </w:trPr>
              <w:tc>
                <w:tcPr>
                  <w:tcW w:w="883" w:type="dxa"/>
                  <w:vMerge w:val="restart"/>
                  <w:shd w:val="clear" w:color="auto" w:fill="BFBFBF" w:themeFill="background1" w:themeFillShade="BF"/>
                  <w:vAlign w:val="center"/>
                  <w:hideMark/>
                </w:tcPr>
                <w:p w14:paraId="5522F8BC"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Numer emitora</w:t>
                  </w:r>
                </w:p>
              </w:tc>
              <w:tc>
                <w:tcPr>
                  <w:tcW w:w="2477" w:type="dxa"/>
                  <w:vMerge w:val="restart"/>
                  <w:shd w:val="clear" w:color="auto" w:fill="BFBFBF" w:themeFill="background1" w:themeFillShade="BF"/>
                  <w:vAlign w:val="center"/>
                  <w:hideMark/>
                </w:tcPr>
                <w:p w14:paraId="39AD172B"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Źródło emisji</w:t>
                  </w:r>
                </w:p>
              </w:tc>
              <w:tc>
                <w:tcPr>
                  <w:tcW w:w="1066" w:type="dxa"/>
                  <w:vMerge w:val="restart"/>
                  <w:shd w:val="clear" w:color="auto" w:fill="BFBFBF" w:themeFill="background1" w:themeFillShade="BF"/>
                  <w:vAlign w:val="center"/>
                  <w:hideMark/>
                </w:tcPr>
                <w:p w14:paraId="405EA26A"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Wysokość</w:t>
                  </w:r>
                </w:p>
              </w:tc>
              <w:tc>
                <w:tcPr>
                  <w:tcW w:w="972" w:type="dxa"/>
                  <w:vMerge w:val="restart"/>
                  <w:shd w:val="clear" w:color="auto" w:fill="BFBFBF" w:themeFill="background1" w:themeFillShade="BF"/>
                  <w:vAlign w:val="center"/>
                  <w:hideMark/>
                </w:tcPr>
                <w:p w14:paraId="09899587"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Średnica wylotu</w:t>
                  </w:r>
                </w:p>
              </w:tc>
              <w:tc>
                <w:tcPr>
                  <w:tcW w:w="2614" w:type="dxa"/>
                  <w:gridSpan w:val="2"/>
                  <w:shd w:val="clear" w:color="auto" w:fill="BFBFBF" w:themeFill="background1" w:themeFillShade="BF"/>
                  <w:vAlign w:val="center"/>
                  <w:hideMark/>
                </w:tcPr>
                <w:p w14:paraId="7E3A076C"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Gazy odlotowe</w:t>
                  </w:r>
                </w:p>
              </w:tc>
              <w:tc>
                <w:tcPr>
                  <w:tcW w:w="1340" w:type="dxa"/>
                  <w:vMerge w:val="restart"/>
                  <w:shd w:val="clear" w:color="auto" w:fill="BFBFBF" w:themeFill="background1" w:themeFillShade="BF"/>
                  <w:vAlign w:val="center"/>
                </w:tcPr>
                <w:p w14:paraId="133BC0F5"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Czas emisji</w:t>
                  </w:r>
                </w:p>
              </w:tc>
            </w:tr>
            <w:tr w:rsidR="00E1162F" w:rsidRPr="00DC6741" w14:paraId="2660A6A1" w14:textId="77777777" w:rsidTr="00681501">
              <w:trPr>
                <w:trHeight w:val="113"/>
              </w:trPr>
              <w:tc>
                <w:tcPr>
                  <w:tcW w:w="883" w:type="dxa"/>
                  <w:vMerge/>
                  <w:shd w:val="clear" w:color="auto" w:fill="BFBFBF" w:themeFill="background1" w:themeFillShade="BF"/>
                  <w:vAlign w:val="center"/>
                  <w:hideMark/>
                </w:tcPr>
                <w:p w14:paraId="4BE25B0A"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b/>
                      <w:bCs/>
                      <w:color w:val="000000"/>
                      <w:sz w:val="18"/>
                      <w:szCs w:val="18"/>
                      <w:lang w:eastAsia="pl-PL"/>
                    </w:rPr>
                  </w:pPr>
                </w:p>
              </w:tc>
              <w:tc>
                <w:tcPr>
                  <w:tcW w:w="2477" w:type="dxa"/>
                  <w:vMerge/>
                  <w:shd w:val="clear" w:color="auto" w:fill="BFBFBF" w:themeFill="background1" w:themeFillShade="BF"/>
                  <w:vAlign w:val="center"/>
                  <w:hideMark/>
                </w:tcPr>
                <w:p w14:paraId="45CB755C"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b/>
                      <w:bCs/>
                      <w:color w:val="000000"/>
                      <w:sz w:val="18"/>
                      <w:szCs w:val="18"/>
                      <w:lang w:eastAsia="pl-PL"/>
                    </w:rPr>
                  </w:pPr>
                </w:p>
              </w:tc>
              <w:tc>
                <w:tcPr>
                  <w:tcW w:w="1066" w:type="dxa"/>
                  <w:vMerge/>
                  <w:shd w:val="clear" w:color="auto" w:fill="BFBFBF" w:themeFill="background1" w:themeFillShade="BF"/>
                  <w:vAlign w:val="center"/>
                  <w:hideMark/>
                </w:tcPr>
                <w:p w14:paraId="29622563"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b/>
                      <w:bCs/>
                      <w:color w:val="000000"/>
                      <w:sz w:val="18"/>
                      <w:szCs w:val="18"/>
                      <w:lang w:eastAsia="pl-PL"/>
                    </w:rPr>
                  </w:pPr>
                </w:p>
              </w:tc>
              <w:tc>
                <w:tcPr>
                  <w:tcW w:w="972" w:type="dxa"/>
                  <w:vMerge/>
                  <w:shd w:val="clear" w:color="auto" w:fill="BFBFBF" w:themeFill="background1" w:themeFillShade="BF"/>
                  <w:vAlign w:val="center"/>
                  <w:hideMark/>
                </w:tcPr>
                <w:p w14:paraId="35410E13"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b/>
                      <w:bCs/>
                      <w:color w:val="000000"/>
                      <w:sz w:val="18"/>
                      <w:szCs w:val="18"/>
                      <w:lang w:eastAsia="pl-PL"/>
                    </w:rPr>
                  </w:pPr>
                </w:p>
              </w:tc>
              <w:tc>
                <w:tcPr>
                  <w:tcW w:w="1338" w:type="dxa"/>
                  <w:shd w:val="clear" w:color="auto" w:fill="BFBFBF" w:themeFill="background1" w:themeFillShade="BF"/>
                  <w:vAlign w:val="center"/>
                  <w:hideMark/>
                </w:tcPr>
                <w:p w14:paraId="1BC5B0D7"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Objętość</w:t>
                  </w:r>
                </w:p>
              </w:tc>
              <w:tc>
                <w:tcPr>
                  <w:tcW w:w="1276" w:type="dxa"/>
                  <w:shd w:val="clear" w:color="auto" w:fill="BFBFBF" w:themeFill="background1" w:themeFillShade="BF"/>
                  <w:vAlign w:val="center"/>
                  <w:hideMark/>
                </w:tcPr>
                <w:p w14:paraId="0A1DFBF4"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Temperatura</w:t>
                  </w:r>
                </w:p>
              </w:tc>
              <w:tc>
                <w:tcPr>
                  <w:tcW w:w="1340" w:type="dxa"/>
                  <w:vMerge/>
                  <w:shd w:val="clear" w:color="auto" w:fill="BFBFBF" w:themeFill="background1" w:themeFillShade="BF"/>
                  <w:vAlign w:val="center"/>
                </w:tcPr>
                <w:p w14:paraId="3B577CEF"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p>
              </w:tc>
            </w:tr>
            <w:tr w:rsidR="00E1162F" w:rsidRPr="00DC6741" w14:paraId="646EFCC0" w14:textId="77777777" w:rsidTr="00681501">
              <w:trPr>
                <w:trHeight w:val="113"/>
              </w:trPr>
              <w:tc>
                <w:tcPr>
                  <w:tcW w:w="883" w:type="dxa"/>
                  <w:vMerge/>
                  <w:shd w:val="clear" w:color="auto" w:fill="BFBFBF" w:themeFill="background1" w:themeFillShade="BF"/>
                  <w:vAlign w:val="center"/>
                  <w:hideMark/>
                </w:tcPr>
                <w:p w14:paraId="64E5451A"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b/>
                      <w:bCs/>
                      <w:color w:val="000000"/>
                      <w:sz w:val="18"/>
                      <w:szCs w:val="18"/>
                      <w:lang w:eastAsia="pl-PL"/>
                    </w:rPr>
                  </w:pPr>
                </w:p>
              </w:tc>
              <w:tc>
                <w:tcPr>
                  <w:tcW w:w="2477" w:type="dxa"/>
                  <w:vMerge/>
                  <w:shd w:val="clear" w:color="auto" w:fill="BFBFBF" w:themeFill="background1" w:themeFillShade="BF"/>
                  <w:vAlign w:val="center"/>
                  <w:hideMark/>
                </w:tcPr>
                <w:p w14:paraId="4A98F5C0"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b/>
                      <w:bCs/>
                      <w:color w:val="000000"/>
                      <w:sz w:val="18"/>
                      <w:szCs w:val="18"/>
                      <w:lang w:eastAsia="pl-PL"/>
                    </w:rPr>
                  </w:pPr>
                </w:p>
              </w:tc>
              <w:tc>
                <w:tcPr>
                  <w:tcW w:w="1066" w:type="dxa"/>
                  <w:shd w:val="clear" w:color="auto" w:fill="BFBFBF" w:themeFill="background1" w:themeFillShade="BF"/>
                  <w:vAlign w:val="center"/>
                  <w:hideMark/>
                </w:tcPr>
                <w:p w14:paraId="69189187"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[m]</w:t>
                  </w:r>
                </w:p>
              </w:tc>
              <w:tc>
                <w:tcPr>
                  <w:tcW w:w="972" w:type="dxa"/>
                  <w:shd w:val="clear" w:color="auto" w:fill="BFBFBF" w:themeFill="background1" w:themeFillShade="BF"/>
                  <w:vAlign w:val="center"/>
                  <w:hideMark/>
                </w:tcPr>
                <w:p w14:paraId="6E93CC85"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[m]</w:t>
                  </w:r>
                </w:p>
              </w:tc>
              <w:tc>
                <w:tcPr>
                  <w:tcW w:w="1338" w:type="dxa"/>
                  <w:shd w:val="clear" w:color="auto" w:fill="BFBFBF" w:themeFill="background1" w:themeFillShade="BF"/>
                  <w:vAlign w:val="center"/>
                  <w:hideMark/>
                </w:tcPr>
                <w:p w14:paraId="3719FA69"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[tys.Nm</w:t>
                  </w:r>
                  <w:r w:rsidRPr="00DC6741">
                    <w:rPr>
                      <w:rFonts w:ascii="Arial" w:eastAsia="Times New Roman" w:hAnsi="Arial" w:cs="Arial"/>
                      <w:b/>
                      <w:bCs/>
                      <w:color w:val="000000"/>
                      <w:sz w:val="18"/>
                      <w:szCs w:val="18"/>
                      <w:vertAlign w:val="superscript"/>
                      <w:lang w:eastAsia="pl-PL"/>
                    </w:rPr>
                    <w:t>3</w:t>
                  </w:r>
                  <w:r w:rsidRPr="00DC6741">
                    <w:rPr>
                      <w:rFonts w:ascii="Arial" w:eastAsia="Times New Roman" w:hAnsi="Arial" w:cs="Arial"/>
                      <w:b/>
                      <w:bCs/>
                      <w:color w:val="000000"/>
                      <w:sz w:val="18"/>
                      <w:szCs w:val="18"/>
                      <w:lang w:eastAsia="pl-PL"/>
                    </w:rPr>
                    <w:t>/h]</w:t>
                  </w:r>
                </w:p>
              </w:tc>
              <w:tc>
                <w:tcPr>
                  <w:tcW w:w="1276" w:type="dxa"/>
                  <w:shd w:val="clear" w:color="auto" w:fill="BFBFBF" w:themeFill="background1" w:themeFillShade="BF"/>
                  <w:vAlign w:val="center"/>
                  <w:hideMark/>
                </w:tcPr>
                <w:p w14:paraId="7AA85DCA"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[K]</w:t>
                  </w:r>
                </w:p>
              </w:tc>
              <w:tc>
                <w:tcPr>
                  <w:tcW w:w="1340" w:type="dxa"/>
                  <w:shd w:val="clear" w:color="auto" w:fill="BFBFBF" w:themeFill="background1" w:themeFillShade="BF"/>
                  <w:vAlign w:val="center"/>
                </w:tcPr>
                <w:p w14:paraId="282311CF"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b/>
                      <w:bCs/>
                      <w:color w:val="000000"/>
                      <w:sz w:val="18"/>
                      <w:szCs w:val="18"/>
                      <w:lang w:eastAsia="pl-PL"/>
                    </w:rPr>
                  </w:pPr>
                  <w:r w:rsidRPr="00DC6741">
                    <w:rPr>
                      <w:rFonts w:ascii="Arial" w:eastAsia="Times New Roman" w:hAnsi="Arial" w:cs="Arial"/>
                      <w:b/>
                      <w:bCs/>
                      <w:color w:val="000000"/>
                      <w:sz w:val="18"/>
                      <w:szCs w:val="18"/>
                      <w:lang w:eastAsia="pl-PL"/>
                    </w:rPr>
                    <w:t>h/rok</w:t>
                  </w:r>
                </w:p>
              </w:tc>
            </w:tr>
            <w:tr w:rsidR="00E1162F" w:rsidRPr="00DC6741" w14:paraId="220C5B9C" w14:textId="77777777" w:rsidTr="00681501">
              <w:trPr>
                <w:trHeight w:val="113"/>
              </w:trPr>
              <w:tc>
                <w:tcPr>
                  <w:tcW w:w="883" w:type="dxa"/>
                  <w:shd w:val="clear" w:color="auto" w:fill="auto"/>
                  <w:vAlign w:val="center"/>
                  <w:hideMark/>
                </w:tcPr>
                <w:p w14:paraId="10E347B1"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E-1</w:t>
                  </w:r>
                </w:p>
              </w:tc>
              <w:tc>
                <w:tcPr>
                  <w:tcW w:w="2477" w:type="dxa"/>
                  <w:shd w:val="clear" w:color="auto" w:fill="auto"/>
                  <w:vAlign w:val="center"/>
                  <w:hideMark/>
                </w:tcPr>
                <w:p w14:paraId="7A420107"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w:t>
                  </w:r>
                  <w:r w:rsidRPr="00DC6741">
                    <w:rPr>
                      <w:rFonts w:ascii="Arial" w:eastAsia="Times New Roman" w:hAnsi="Arial" w:cs="Arial"/>
                      <w:color w:val="000000"/>
                      <w:sz w:val="18"/>
                      <w:szCs w:val="18"/>
                      <w:lang w:eastAsia="pl-PL"/>
                    </w:rPr>
                    <w:t>ocioł fluidalny CFB 483,3</w:t>
                  </w:r>
                </w:p>
              </w:tc>
              <w:tc>
                <w:tcPr>
                  <w:tcW w:w="1066" w:type="dxa"/>
                  <w:shd w:val="clear" w:color="auto" w:fill="auto"/>
                  <w:vAlign w:val="center"/>
                  <w:hideMark/>
                </w:tcPr>
                <w:p w14:paraId="512E5E6E"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200</w:t>
                  </w:r>
                </w:p>
              </w:tc>
              <w:tc>
                <w:tcPr>
                  <w:tcW w:w="972" w:type="dxa"/>
                  <w:shd w:val="clear" w:color="auto" w:fill="auto"/>
                  <w:vAlign w:val="center"/>
                  <w:hideMark/>
                </w:tcPr>
                <w:p w14:paraId="7AE98995"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4,6</w:t>
                  </w:r>
                </w:p>
              </w:tc>
              <w:tc>
                <w:tcPr>
                  <w:tcW w:w="1338" w:type="dxa"/>
                  <w:shd w:val="clear" w:color="auto" w:fill="auto"/>
                  <w:vAlign w:val="center"/>
                  <w:hideMark/>
                </w:tcPr>
                <w:p w14:paraId="6C502159"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530</w:t>
                  </w:r>
                </w:p>
              </w:tc>
              <w:tc>
                <w:tcPr>
                  <w:tcW w:w="1276" w:type="dxa"/>
                  <w:shd w:val="clear" w:color="auto" w:fill="auto"/>
                  <w:vAlign w:val="center"/>
                  <w:hideMark/>
                </w:tcPr>
                <w:p w14:paraId="591C35DD"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403</w:t>
                  </w:r>
                </w:p>
              </w:tc>
              <w:tc>
                <w:tcPr>
                  <w:tcW w:w="1340" w:type="dxa"/>
                  <w:vAlign w:val="center"/>
                </w:tcPr>
                <w:p w14:paraId="2A4B33BB"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6 745</w:t>
                  </w:r>
                </w:p>
              </w:tc>
            </w:tr>
            <w:tr w:rsidR="00E1162F" w:rsidRPr="00DC6741" w14:paraId="5552B712" w14:textId="77777777" w:rsidTr="00681501">
              <w:trPr>
                <w:trHeight w:val="113"/>
              </w:trPr>
              <w:tc>
                <w:tcPr>
                  <w:tcW w:w="883" w:type="dxa"/>
                  <w:vMerge w:val="restart"/>
                  <w:shd w:val="clear" w:color="auto" w:fill="auto"/>
                  <w:vAlign w:val="center"/>
                  <w:hideMark/>
                </w:tcPr>
                <w:p w14:paraId="4F233EDF"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E-7</w:t>
                  </w:r>
                </w:p>
              </w:tc>
              <w:tc>
                <w:tcPr>
                  <w:tcW w:w="2477" w:type="dxa"/>
                  <w:shd w:val="clear" w:color="auto" w:fill="auto"/>
                  <w:vAlign w:val="center"/>
                  <w:hideMark/>
                </w:tcPr>
                <w:p w14:paraId="162FCAA1"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w:t>
                  </w:r>
                  <w:r w:rsidRPr="00DC6741">
                    <w:rPr>
                      <w:rFonts w:ascii="Arial" w:eastAsia="Times New Roman" w:hAnsi="Arial" w:cs="Arial"/>
                      <w:color w:val="000000"/>
                      <w:sz w:val="18"/>
                      <w:szCs w:val="18"/>
                      <w:lang w:eastAsia="pl-PL"/>
                    </w:rPr>
                    <w:t>ocioł olejowo – gazowy nr 1</w:t>
                  </w:r>
                </w:p>
              </w:tc>
              <w:tc>
                <w:tcPr>
                  <w:tcW w:w="1066" w:type="dxa"/>
                  <w:vMerge w:val="restart"/>
                  <w:shd w:val="clear" w:color="auto" w:fill="auto"/>
                  <w:vAlign w:val="center"/>
                  <w:hideMark/>
                </w:tcPr>
                <w:p w14:paraId="427D3F41"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40</w:t>
                  </w:r>
                </w:p>
              </w:tc>
              <w:tc>
                <w:tcPr>
                  <w:tcW w:w="972" w:type="dxa"/>
                  <w:vMerge w:val="restart"/>
                  <w:shd w:val="clear" w:color="auto" w:fill="auto"/>
                  <w:vAlign w:val="center"/>
                  <w:hideMark/>
                </w:tcPr>
                <w:p w14:paraId="59F0865D"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3x1</w:t>
                  </w:r>
                </w:p>
              </w:tc>
              <w:tc>
                <w:tcPr>
                  <w:tcW w:w="1338" w:type="dxa"/>
                  <w:shd w:val="clear" w:color="auto" w:fill="auto"/>
                  <w:vAlign w:val="center"/>
                  <w:hideMark/>
                </w:tcPr>
                <w:p w14:paraId="7B5F913F"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45,8</w:t>
                  </w:r>
                </w:p>
              </w:tc>
              <w:tc>
                <w:tcPr>
                  <w:tcW w:w="1276" w:type="dxa"/>
                  <w:shd w:val="clear" w:color="auto" w:fill="auto"/>
                  <w:vAlign w:val="center"/>
                  <w:hideMark/>
                </w:tcPr>
                <w:p w14:paraId="1C541A92"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423</w:t>
                  </w:r>
                </w:p>
              </w:tc>
              <w:tc>
                <w:tcPr>
                  <w:tcW w:w="1340" w:type="dxa"/>
                  <w:vAlign w:val="center"/>
                </w:tcPr>
                <w:p w14:paraId="618C101B"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8 260</w:t>
                  </w:r>
                </w:p>
              </w:tc>
            </w:tr>
            <w:tr w:rsidR="00E1162F" w:rsidRPr="00DC6741" w14:paraId="6FEE200E" w14:textId="77777777" w:rsidTr="00681501">
              <w:trPr>
                <w:trHeight w:val="113"/>
              </w:trPr>
              <w:tc>
                <w:tcPr>
                  <w:tcW w:w="883" w:type="dxa"/>
                  <w:vMerge/>
                  <w:vAlign w:val="center"/>
                  <w:hideMark/>
                </w:tcPr>
                <w:p w14:paraId="61461085"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p>
              </w:tc>
              <w:tc>
                <w:tcPr>
                  <w:tcW w:w="2477" w:type="dxa"/>
                  <w:shd w:val="clear" w:color="auto" w:fill="auto"/>
                  <w:vAlign w:val="center"/>
                  <w:hideMark/>
                </w:tcPr>
                <w:p w14:paraId="57F49622"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w:t>
                  </w:r>
                  <w:r w:rsidRPr="00DC6741">
                    <w:rPr>
                      <w:rFonts w:ascii="Arial" w:eastAsia="Times New Roman" w:hAnsi="Arial" w:cs="Arial"/>
                      <w:color w:val="000000"/>
                      <w:sz w:val="18"/>
                      <w:szCs w:val="18"/>
                      <w:lang w:eastAsia="pl-PL"/>
                    </w:rPr>
                    <w:t xml:space="preserve">ocioł olejowo – gazowy nr 2 </w:t>
                  </w:r>
                </w:p>
              </w:tc>
              <w:tc>
                <w:tcPr>
                  <w:tcW w:w="1066" w:type="dxa"/>
                  <w:vMerge/>
                  <w:vAlign w:val="center"/>
                  <w:hideMark/>
                </w:tcPr>
                <w:p w14:paraId="5D306BB2"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p>
              </w:tc>
              <w:tc>
                <w:tcPr>
                  <w:tcW w:w="972" w:type="dxa"/>
                  <w:vMerge/>
                  <w:vAlign w:val="center"/>
                  <w:hideMark/>
                </w:tcPr>
                <w:p w14:paraId="25A0613C"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p>
              </w:tc>
              <w:tc>
                <w:tcPr>
                  <w:tcW w:w="1338" w:type="dxa"/>
                  <w:shd w:val="clear" w:color="auto" w:fill="auto"/>
                  <w:vAlign w:val="center"/>
                  <w:hideMark/>
                </w:tcPr>
                <w:p w14:paraId="14BEFEE9"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45,8</w:t>
                  </w:r>
                </w:p>
              </w:tc>
              <w:tc>
                <w:tcPr>
                  <w:tcW w:w="1276" w:type="dxa"/>
                  <w:shd w:val="clear" w:color="auto" w:fill="auto"/>
                  <w:vAlign w:val="center"/>
                  <w:hideMark/>
                </w:tcPr>
                <w:p w14:paraId="7E45E863"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423</w:t>
                  </w:r>
                </w:p>
              </w:tc>
              <w:tc>
                <w:tcPr>
                  <w:tcW w:w="1340" w:type="dxa"/>
                </w:tcPr>
                <w:p w14:paraId="5AF12390"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576FD9">
                    <w:rPr>
                      <w:rFonts w:ascii="Arial" w:eastAsia="Times New Roman" w:hAnsi="Arial" w:cs="Arial"/>
                      <w:color w:val="000000"/>
                      <w:sz w:val="18"/>
                      <w:szCs w:val="18"/>
                      <w:lang w:eastAsia="pl-PL"/>
                    </w:rPr>
                    <w:t>8 260</w:t>
                  </w:r>
                </w:p>
              </w:tc>
            </w:tr>
            <w:tr w:rsidR="00E1162F" w:rsidRPr="00DC6741" w14:paraId="63348002" w14:textId="77777777" w:rsidTr="00681501">
              <w:trPr>
                <w:trHeight w:val="113"/>
              </w:trPr>
              <w:tc>
                <w:tcPr>
                  <w:tcW w:w="883" w:type="dxa"/>
                  <w:vMerge/>
                  <w:vAlign w:val="center"/>
                  <w:hideMark/>
                </w:tcPr>
                <w:p w14:paraId="1D50A3A3"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p>
              </w:tc>
              <w:tc>
                <w:tcPr>
                  <w:tcW w:w="2477" w:type="dxa"/>
                  <w:shd w:val="clear" w:color="auto" w:fill="auto"/>
                  <w:vAlign w:val="center"/>
                  <w:hideMark/>
                </w:tcPr>
                <w:p w14:paraId="39A26315"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w:t>
                  </w:r>
                  <w:r w:rsidRPr="00DC6741">
                    <w:rPr>
                      <w:rFonts w:ascii="Arial" w:eastAsia="Times New Roman" w:hAnsi="Arial" w:cs="Arial"/>
                      <w:color w:val="000000"/>
                      <w:sz w:val="18"/>
                      <w:szCs w:val="18"/>
                      <w:lang w:eastAsia="pl-PL"/>
                    </w:rPr>
                    <w:t xml:space="preserve">ocioł olejowo – gazowy nr 3 </w:t>
                  </w:r>
                </w:p>
              </w:tc>
              <w:tc>
                <w:tcPr>
                  <w:tcW w:w="1066" w:type="dxa"/>
                  <w:vMerge/>
                  <w:vAlign w:val="center"/>
                  <w:hideMark/>
                </w:tcPr>
                <w:p w14:paraId="25BFDF51"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p>
              </w:tc>
              <w:tc>
                <w:tcPr>
                  <w:tcW w:w="972" w:type="dxa"/>
                  <w:vMerge/>
                  <w:vAlign w:val="center"/>
                  <w:hideMark/>
                </w:tcPr>
                <w:p w14:paraId="4CE6F33A"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p>
              </w:tc>
              <w:tc>
                <w:tcPr>
                  <w:tcW w:w="1338" w:type="dxa"/>
                  <w:shd w:val="clear" w:color="auto" w:fill="auto"/>
                  <w:vAlign w:val="center"/>
                  <w:hideMark/>
                </w:tcPr>
                <w:p w14:paraId="530DD8E0"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45,8</w:t>
                  </w:r>
                </w:p>
              </w:tc>
              <w:tc>
                <w:tcPr>
                  <w:tcW w:w="1276" w:type="dxa"/>
                  <w:shd w:val="clear" w:color="auto" w:fill="auto"/>
                  <w:vAlign w:val="center"/>
                  <w:hideMark/>
                </w:tcPr>
                <w:p w14:paraId="5545FD4A"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423</w:t>
                  </w:r>
                </w:p>
              </w:tc>
              <w:tc>
                <w:tcPr>
                  <w:tcW w:w="1340" w:type="dxa"/>
                </w:tcPr>
                <w:p w14:paraId="7912D9A5"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576FD9">
                    <w:rPr>
                      <w:rFonts w:ascii="Arial" w:eastAsia="Times New Roman" w:hAnsi="Arial" w:cs="Arial"/>
                      <w:color w:val="000000"/>
                      <w:sz w:val="18"/>
                      <w:szCs w:val="18"/>
                      <w:lang w:eastAsia="pl-PL"/>
                    </w:rPr>
                    <w:t>8 260</w:t>
                  </w:r>
                </w:p>
              </w:tc>
            </w:tr>
            <w:tr w:rsidR="00E1162F" w:rsidRPr="00DC6741" w14:paraId="69C5C658" w14:textId="77777777" w:rsidTr="00681501">
              <w:trPr>
                <w:trHeight w:val="113"/>
              </w:trPr>
              <w:tc>
                <w:tcPr>
                  <w:tcW w:w="883" w:type="dxa"/>
                  <w:shd w:val="clear" w:color="auto" w:fill="auto"/>
                  <w:vAlign w:val="center"/>
                  <w:hideMark/>
                </w:tcPr>
                <w:p w14:paraId="701FAA4F"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E-8</w:t>
                  </w:r>
                </w:p>
              </w:tc>
              <w:tc>
                <w:tcPr>
                  <w:tcW w:w="2477" w:type="dxa"/>
                  <w:shd w:val="clear" w:color="auto" w:fill="auto"/>
                  <w:vAlign w:val="center"/>
                  <w:hideMark/>
                </w:tcPr>
                <w:p w14:paraId="09D593E3" w14:textId="77777777" w:rsidR="00E1162F" w:rsidRPr="00DC6741" w:rsidRDefault="00E1162F" w:rsidP="00052416">
                  <w:pPr>
                    <w:framePr w:hSpace="141" w:wrap="around" w:vAnchor="text" w:hAnchor="margin" w:x="250" w:y="-3002"/>
                    <w:spacing w:before="60" w:after="60" w:line="240" w:lineRule="auto"/>
                    <w:suppressOverlap/>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K</w:t>
                  </w:r>
                  <w:r w:rsidRPr="00DC6741">
                    <w:rPr>
                      <w:rFonts w:ascii="Arial" w:eastAsia="Times New Roman" w:hAnsi="Arial" w:cs="Arial"/>
                      <w:color w:val="000000"/>
                      <w:sz w:val="18"/>
                      <w:szCs w:val="18"/>
                      <w:lang w:eastAsia="pl-PL"/>
                    </w:rPr>
                    <w:t>ocioł gazowy*</w:t>
                  </w:r>
                </w:p>
              </w:tc>
              <w:tc>
                <w:tcPr>
                  <w:tcW w:w="1066" w:type="dxa"/>
                  <w:shd w:val="clear" w:color="auto" w:fill="auto"/>
                  <w:vAlign w:val="center"/>
                  <w:hideMark/>
                </w:tcPr>
                <w:p w14:paraId="61971041"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70</w:t>
                  </w:r>
                </w:p>
              </w:tc>
              <w:tc>
                <w:tcPr>
                  <w:tcW w:w="972" w:type="dxa"/>
                  <w:shd w:val="clear" w:color="auto" w:fill="auto"/>
                  <w:vAlign w:val="center"/>
                  <w:hideMark/>
                </w:tcPr>
                <w:p w14:paraId="7B576E91"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3</w:t>
                  </w:r>
                </w:p>
              </w:tc>
              <w:tc>
                <w:tcPr>
                  <w:tcW w:w="1338" w:type="dxa"/>
                  <w:shd w:val="clear" w:color="auto" w:fill="auto"/>
                  <w:vAlign w:val="center"/>
                  <w:hideMark/>
                </w:tcPr>
                <w:p w14:paraId="6439B286"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 xml:space="preserve">247 </w:t>
                  </w:r>
                </w:p>
              </w:tc>
              <w:tc>
                <w:tcPr>
                  <w:tcW w:w="1276" w:type="dxa"/>
                  <w:shd w:val="clear" w:color="auto" w:fill="auto"/>
                  <w:vAlign w:val="center"/>
                  <w:hideMark/>
                </w:tcPr>
                <w:p w14:paraId="1482B6A5"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sidRPr="00DC6741">
                    <w:rPr>
                      <w:rFonts w:ascii="Arial" w:eastAsia="Times New Roman" w:hAnsi="Arial" w:cs="Arial"/>
                      <w:color w:val="000000"/>
                      <w:sz w:val="18"/>
                      <w:szCs w:val="18"/>
                      <w:lang w:eastAsia="pl-PL"/>
                    </w:rPr>
                    <w:t>438</w:t>
                  </w:r>
                </w:p>
              </w:tc>
              <w:tc>
                <w:tcPr>
                  <w:tcW w:w="1340" w:type="dxa"/>
                  <w:vAlign w:val="center"/>
                </w:tcPr>
                <w:p w14:paraId="75A583FF" w14:textId="77777777" w:rsidR="00E1162F" w:rsidRPr="00DC6741" w:rsidRDefault="00E1162F" w:rsidP="00052416">
                  <w:pPr>
                    <w:framePr w:hSpace="141" w:wrap="around" w:vAnchor="text" w:hAnchor="margin" w:x="250" w:y="-3002"/>
                    <w:spacing w:before="60" w:after="60" w:line="240" w:lineRule="auto"/>
                    <w:suppressOverlap/>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4 380</w:t>
                  </w:r>
                </w:p>
              </w:tc>
            </w:tr>
          </w:tbl>
          <w:p w14:paraId="0432D9A3" w14:textId="48FB1CD0" w:rsidR="00B026CE" w:rsidRPr="00B026CE" w:rsidRDefault="00B026CE" w:rsidP="00B026CE">
            <w:pPr>
              <w:spacing w:after="160" w:line="268" w:lineRule="exact"/>
              <w:rPr>
                <w:rFonts w:ascii="Arial" w:eastAsia="Calibri" w:hAnsi="Arial" w:cs="Arial"/>
                <w:kern w:val="2"/>
                <w:sz w:val="16"/>
                <w:szCs w:val="16"/>
                <w14:ligatures w14:val="standardContextual"/>
              </w:rPr>
            </w:pPr>
            <w:r w:rsidRPr="00B026CE">
              <w:rPr>
                <w:rFonts w:ascii="Arial" w:eastAsia="Calibri" w:hAnsi="Arial" w:cs="Arial"/>
                <w:kern w:val="2"/>
                <w:sz w:val="16"/>
                <w:szCs w:val="16"/>
                <w14:ligatures w14:val="standardContextual"/>
              </w:rPr>
              <w:t xml:space="preserve">* </w:t>
            </w:r>
            <w:bookmarkStart w:id="8" w:name="_Hlk177729688"/>
            <w:r w:rsidRPr="00B026CE">
              <w:rPr>
                <w:rFonts w:ascii="Arial" w:eastAsia="Calibri" w:hAnsi="Arial" w:cs="Arial"/>
                <w:bCs/>
                <w:iCs/>
                <w:kern w:val="2"/>
                <w:sz w:val="16"/>
                <w:szCs w:val="16"/>
                <w14:ligatures w14:val="standardContextual"/>
              </w:rPr>
              <w:t>Od czasu oddania do eksploatacji, przewidywany termin I</w:t>
            </w:r>
            <w:r w:rsidR="001672FD">
              <w:rPr>
                <w:rFonts w:ascii="Arial" w:eastAsia="Calibri" w:hAnsi="Arial" w:cs="Arial"/>
                <w:bCs/>
                <w:iCs/>
                <w:kern w:val="2"/>
                <w:sz w:val="16"/>
                <w:szCs w:val="16"/>
                <w14:ligatures w14:val="standardContextual"/>
              </w:rPr>
              <w:t>I</w:t>
            </w:r>
            <w:r w:rsidRPr="00B026CE">
              <w:rPr>
                <w:rFonts w:ascii="Arial" w:eastAsia="Calibri" w:hAnsi="Arial" w:cs="Arial"/>
                <w:bCs/>
                <w:iCs/>
                <w:kern w:val="2"/>
                <w:sz w:val="16"/>
                <w:szCs w:val="16"/>
                <w14:ligatures w14:val="standardContextual"/>
              </w:rPr>
              <w:t xml:space="preserve"> </w:t>
            </w:r>
            <w:r w:rsidR="001672FD">
              <w:rPr>
                <w:rFonts w:ascii="Arial" w:eastAsia="Calibri" w:hAnsi="Arial" w:cs="Arial"/>
                <w:bCs/>
                <w:iCs/>
                <w:kern w:val="2"/>
                <w:sz w:val="16"/>
                <w:szCs w:val="16"/>
                <w14:ligatures w14:val="standardContextual"/>
              </w:rPr>
              <w:t>półrocz</w:t>
            </w:r>
            <w:r w:rsidR="00A23619">
              <w:rPr>
                <w:rFonts w:ascii="Arial" w:eastAsia="Calibri" w:hAnsi="Arial" w:cs="Arial"/>
                <w:bCs/>
                <w:iCs/>
                <w:kern w:val="2"/>
                <w:sz w:val="16"/>
                <w:szCs w:val="16"/>
                <w14:ligatures w14:val="standardContextual"/>
              </w:rPr>
              <w:t>e</w:t>
            </w:r>
            <w:r w:rsidRPr="00B026CE">
              <w:rPr>
                <w:rFonts w:ascii="Arial" w:eastAsia="Calibri" w:hAnsi="Arial" w:cs="Arial"/>
                <w:bCs/>
                <w:iCs/>
                <w:kern w:val="2"/>
                <w:sz w:val="16"/>
                <w:szCs w:val="16"/>
                <w14:ligatures w14:val="standardContextual"/>
              </w:rPr>
              <w:t xml:space="preserve"> 202</w:t>
            </w:r>
            <w:r w:rsidR="001672FD">
              <w:rPr>
                <w:rFonts w:ascii="Arial" w:eastAsia="Calibri" w:hAnsi="Arial" w:cs="Arial"/>
                <w:bCs/>
                <w:iCs/>
                <w:kern w:val="2"/>
                <w:sz w:val="16"/>
                <w:szCs w:val="16"/>
                <w14:ligatures w14:val="standardContextual"/>
              </w:rPr>
              <w:t>5</w:t>
            </w:r>
            <w:r w:rsidRPr="00B026CE">
              <w:rPr>
                <w:rFonts w:ascii="Arial" w:eastAsia="Calibri" w:hAnsi="Arial" w:cs="Arial"/>
                <w:bCs/>
                <w:iCs/>
                <w:kern w:val="2"/>
                <w:sz w:val="16"/>
                <w:szCs w:val="16"/>
                <w14:ligatures w14:val="standardContextual"/>
              </w:rPr>
              <w:t xml:space="preserve"> r</w:t>
            </w:r>
            <w:bookmarkEnd w:id="8"/>
            <w:r w:rsidRPr="00B026CE">
              <w:rPr>
                <w:rFonts w:ascii="Arial" w:eastAsia="Calibri" w:hAnsi="Arial" w:cs="Arial"/>
                <w:kern w:val="2"/>
                <w:sz w:val="16"/>
                <w:szCs w:val="16"/>
                <w14:ligatures w14:val="standardContextual"/>
              </w:rPr>
              <w:t>.</w:t>
            </w:r>
          </w:p>
          <w:p w14:paraId="7CCADD6B" w14:textId="055A5D17" w:rsidR="00610D06" w:rsidRPr="00691243" w:rsidRDefault="003F266A" w:rsidP="00EA7857">
            <w:pPr>
              <w:pStyle w:val="Arial10i50"/>
              <w:spacing w:before="240" w:line="320" w:lineRule="exact"/>
              <w:rPr>
                <w:rFonts w:cs="Arial"/>
                <w:b/>
                <w:bCs/>
                <w:color w:val="auto"/>
                <w:sz w:val="24"/>
                <w:szCs w:val="24"/>
              </w:rPr>
            </w:pPr>
            <w:r w:rsidRPr="00691243">
              <w:rPr>
                <w:rFonts w:cs="Arial"/>
                <w:b/>
                <w:bCs/>
                <w:color w:val="auto"/>
                <w:sz w:val="24"/>
                <w:szCs w:val="24"/>
              </w:rPr>
              <w:t xml:space="preserve">3.2. </w:t>
            </w:r>
            <w:r w:rsidR="00691243" w:rsidRPr="00691243">
              <w:rPr>
                <w:rFonts w:cs="Arial"/>
                <w:b/>
                <w:bCs/>
                <w:color w:val="auto"/>
                <w:sz w:val="24"/>
                <w:szCs w:val="24"/>
              </w:rPr>
              <w:t>Instalacje pomocnicze</w:t>
            </w:r>
            <w:r w:rsidR="00A23619">
              <w:rPr>
                <w:rFonts w:cs="Arial"/>
                <w:b/>
                <w:bCs/>
                <w:color w:val="auto"/>
                <w:sz w:val="24"/>
                <w:szCs w:val="24"/>
              </w:rPr>
              <w:t>.</w:t>
            </w:r>
          </w:p>
          <w:p w14:paraId="64F2B0C9" w14:textId="227D9342" w:rsidR="00610D06" w:rsidRDefault="00610D06" w:rsidP="00A76098">
            <w:pPr>
              <w:pStyle w:val="Arial10i50"/>
              <w:spacing w:line="320" w:lineRule="exact"/>
              <w:rPr>
                <w:rFonts w:cs="Arial"/>
                <w:bCs/>
                <w:color w:val="auto"/>
                <w:sz w:val="24"/>
                <w:szCs w:val="24"/>
              </w:rPr>
            </w:pPr>
          </w:p>
          <w:p w14:paraId="0BF5B8BD" w14:textId="7CC174E2" w:rsidR="00DE1D91" w:rsidRPr="00DE1D91" w:rsidRDefault="00DE1D91" w:rsidP="00DE1D91">
            <w:pPr>
              <w:spacing w:line="320" w:lineRule="exact"/>
              <w:rPr>
                <w:rFonts w:ascii="Arial" w:eastAsia="Calibri" w:hAnsi="Arial" w:cs="Arial"/>
                <w:sz w:val="24"/>
                <w:szCs w:val="24"/>
              </w:rPr>
            </w:pPr>
            <w:r w:rsidRPr="00DE1D91">
              <w:rPr>
                <w:rFonts w:ascii="Arial" w:eastAsia="Calibri" w:hAnsi="Arial" w:cs="Arial"/>
                <w:bCs/>
                <w:sz w:val="24"/>
                <w:szCs w:val="24"/>
              </w:rPr>
              <w:t>W Elektrociepłowni</w:t>
            </w:r>
            <w:r w:rsidRPr="00DE1D91">
              <w:rPr>
                <w:rFonts w:ascii="Arial" w:eastAsia="Calibri" w:hAnsi="Arial" w:cs="Arial"/>
                <w:sz w:val="24"/>
                <w:szCs w:val="24"/>
              </w:rPr>
              <w:t xml:space="preserve"> Katowice</w:t>
            </w:r>
            <w:r w:rsidR="00A23619">
              <w:rPr>
                <w:rFonts w:ascii="Arial" w:eastAsia="Calibri" w:hAnsi="Arial" w:cs="Arial"/>
                <w:sz w:val="24"/>
                <w:szCs w:val="24"/>
              </w:rPr>
              <w:t>,</w:t>
            </w:r>
            <w:r w:rsidRPr="00DE1D91">
              <w:rPr>
                <w:rFonts w:ascii="Arial" w:eastAsia="Calibri" w:hAnsi="Arial" w:cs="Arial"/>
                <w:sz w:val="24"/>
                <w:szCs w:val="24"/>
              </w:rPr>
              <w:t xml:space="preserve"> poza podstawową instalacją do spalania paliw, eksploatowane są urządzenia pomocnicze</w:t>
            </w:r>
            <w:r w:rsidR="00A23619">
              <w:rPr>
                <w:rFonts w:ascii="Arial" w:eastAsia="Calibri" w:hAnsi="Arial" w:cs="Arial"/>
                <w:sz w:val="24"/>
                <w:szCs w:val="24"/>
              </w:rPr>
              <w:t>,</w:t>
            </w:r>
            <w:r w:rsidRPr="00DE1D91">
              <w:rPr>
                <w:rFonts w:ascii="Arial" w:eastAsia="Calibri" w:hAnsi="Arial" w:cs="Arial"/>
                <w:sz w:val="24"/>
                <w:szCs w:val="24"/>
              </w:rPr>
              <w:t xml:space="preserve"> będące źródłem emisji substancji do powietrza:</w:t>
            </w:r>
          </w:p>
          <w:p w14:paraId="519B8E18" w14:textId="77777777" w:rsidR="00DE1D91" w:rsidRDefault="00DE1D91" w:rsidP="007A1628">
            <w:pPr>
              <w:pStyle w:val="Akapitzlist"/>
              <w:numPr>
                <w:ilvl w:val="0"/>
                <w:numId w:val="90"/>
              </w:numPr>
              <w:spacing w:line="320" w:lineRule="exact"/>
              <w:ind w:left="313" w:hanging="284"/>
              <w:jc w:val="left"/>
              <w:rPr>
                <w:rFonts w:eastAsia="Calibri" w:cs="Arial"/>
                <w:sz w:val="24"/>
                <w:szCs w:val="24"/>
              </w:rPr>
            </w:pPr>
            <w:r w:rsidRPr="00DE1D91">
              <w:rPr>
                <w:rFonts w:eastAsia="Calibri" w:cs="Arial"/>
                <w:sz w:val="24"/>
                <w:szCs w:val="24"/>
              </w:rPr>
              <w:t xml:space="preserve">instalacja rozruchowa kotła fluidalnego, </w:t>
            </w:r>
          </w:p>
          <w:p w14:paraId="75E58D48" w14:textId="77777777" w:rsidR="00DE1D91" w:rsidRDefault="00DE1D91" w:rsidP="007A1628">
            <w:pPr>
              <w:pStyle w:val="Akapitzlist"/>
              <w:numPr>
                <w:ilvl w:val="0"/>
                <w:numId w:val="90"/>
              </w:numPr>
              <w:spacing w:line="320" w:lineRule="exact"/>
              <w:ind w:left="313" w:hanging="284"/>
              <w:jc w:val="left"/>
              <w:rPr>
                <w:rFonts w:eastAsia="Calibri" w:cs="Arial"/>
                <w:sz w:val="24"/>
                <w:szCs w:val="24"/>
              </w:rPr>
            </w:pPr>
            <w:r w:rsidRPr="00DE1D91">
              <w:rPr>
                <w:rFonts w:eastAsia="Calibri" w:cs="Arial"/>
                <w:sz w:val="24"/>
                <w:szCs w:val="24"/>
              </w:rPr>
              <w:t xml:space="preserve">instalacja suchego odbioru popiołów, </w:t>
            </w:r>
          </w:p>
          <w:p w14:paraId="6CBCD119" w14:textId="1B1453F5" w:rsidR="00DE1D91" w:rsidRPr="00DE1D91" w:rsidRDefault="00DE1D91" w:rsidP="007A1628">
            <w:pPr>
              <w:pStyle w:val="Akapitzlist"/>
              <w:numPr>
                <w:ilvl w:val="0"/>
                <w:numId w:val="90"/>
              </w:numPr>
              <w:spacing w:line="320" w:lineRule="exact"/>
              <w:ind w:left="313" w:hanging="284"/>
              <w:jc w:val="left"/>
              <w:rPr>
                <w:rFonts w:eastAsia="Calibri" w:cs="Arial"/>
                <w:sz w:val="24"/>
                <w:szCs w:val="24"/>
              </w:rPr>
            </w:pPr>
            <w:r w:rsidRPr="00DE1D91">
              <w:rPr>
                <w:rFonts w:eastAsia="Calibri" w:cs="Arial"/>
                <w:sz w:val="24"/>
                <w:szCs w:val="24"/>
              </w:rPr>
              <w:t>system podawania mączki kamienia wapiennego.*</w:t>
            </w:r>
          </w:p>
          <w:p w14:paraId="22AE8CE4" w14:textId="648D4435" w:rsidR="00DE1D91" w:rsidRPr="00DE1D91" w:rsidRDefault="00DE1D91" w:rsidP="00DE1D91">
            <w:pPr>
              <w:spacing w:line="320" w:lineRule="exact"/>
              <w:rPr>
                <w:rFonts w:ascii="Arial" w:eastAsia="Calibri" w:hAnsi="Arial" w:cs="Arial"/>
                <w:sz w:val="24"/>
                <w:szCs w:val="24"/>
              </w:rPr>
            </w:pPr>
            <w:r w:rsidRPr="00DE1D91">
              <w:rPr>
                <w:rFonts w:ascii="Arial" w:eastAsia="Calibri" w:hAnsi="Arial" w:cs="Arial"/>
                <w:sz w:val="16"/>
                <w:szCs w:val="16"/>
              </w:rPr>
              <w:t>*W instalacji mączki kamienia wapiennego może być wykorzystany inny wysokosprawny sorbent do celów odsiarczania spalin.</w:t>
            </w:r>
          </w:p>
          <w:p w14:paraId="1CE485C1" w14:textId="17F9DF29" w:rsidR="00610D06" w:rsidRDefault="00610D06" w:rsidP="00A76098">
            <w:pPr>
              <w:pStyle w:val="Arial10i50"/>
              <w:spacing w:line="320" w:lineRule="exact"/>
              <w:rPr>
                <w:rFonts w:cs="Arial"/>
                <w:bCs/>
                <w:color w:val="auto"/>
                <w:sz w:val="24"/>
                <w:szCs w:val="24"/>
              </w:rPr>
            </w:pPr>
          </w:p>
          <w:p w14:paraId="67F2DAD8" w14:textId="2A407744" w:rsidR="00691243" w:rsidRDefault="00691243" w:rsidP="00A76098">
            <w:pPr>
              <w:pStyle w:val="Arial10i50"/>
              <w:spacing w:line="320" w:lineRule="exact"/>
              <w:rPr>
                <w:rFonts w:cs="Arial"/>
                <w:bCs/>
                <w:color w:val="auto"/>
                <w:sz w:val="24"/>
                <w:szCs w:val="24"/>
              </w:rPr>
            </w:pPr>
            <w:r w:rsidRPr="00C13971">
              <w:rPr>
                <w:rFonts w:cs="Arial"/>
                <w:b/>
                <w:bCs/>
                <w:color w:val="auto"/>
                <w:sz w:val="24"/>
                <w:szCs w:val="24"/>
              </w:rPr>
              <w:t xml:space="preserve">3.2.1. </w:t>
            </w:r>
            <w:r w:rsidR="00C13971" w:rsidRPr="00C13971">
              <w:rPr>
                <w:rFonts w:ascii="Times New Roman" w:eastAsia="Times New Roman" w:hAnsi="Times New Roman" w:cs="Times New Roman"/>
                <w:b/>
                <w:color w:val="auto"/>
                <w:sz w:val="24"/>
                <w:szCs w:val="24"/>
                <w:lang w:eastAsia="pl-PL"/>
              </w:rPr>
              <w:t xml:space="preserve"> </w:t>
            </w:r>
            <w:r w:rsidR="00C13971" w:rsidRPr="00C13971">
              <w:rPr>
                <w:rFonts w:cs="Arial"/>
                <w:b/>
                <w:bCs/>
                <w:color w:val="auto"/>
                <w:sz w:val="24"/>
                <w:szCs w:val="24"/>
              </w:rPr>
              <w:t>Instalacja rozruchowa kotła fluidalnego</w:t>
            </w:r>
            <w:r w:rsidR="00A23619">
              <w:rPr>
                <w:rFonts w:cs="Arial"/>
                <w:b/>
                <w:bCs/>
                <w:color w:val="auto"/>
                <w:sz w:val="24"/>
                <w:szCs w:val="24"/>
              </w:rPr>
              <w:t>.</w:t>
            </w:r>
          </w:p>
          <w:p w14:paraId="4AC3DCA2" w14:textId="281543D3" w:rsidR="00610D06" w:rsidRDefault="00610D06" w:rsidP="00A76098">
            <w:pPr>
              <w:pStyle w:val="Arial10i50"/>
              <w:spacing w:line="320" w:lineRule="exact"/>
              <w:rPr>
                <w:rFonts w:cs="Arial"/>
                <w:bCs/>
                <w:color w:val="auto"/>
                <w:sz w:val="24"/>
                <w:szCs w:val="24"/>
              </w:rPr>
            </w:pPr>
          </w:p>
          <w:p w14:paraId="2E7FBD44" w14:textId="3B1D117E" w:rsidR="001509C6" w:rsidRDefault="001509C6" w:rsidP="001509C6">
            <w:pPr>
              <w:pStyle w:val="Arial10i50"/>
              <w:spacing w:line="320" w:lineRule="exact"/>
              <w:rPr>
                <w:rFonts w:cs="Arial"/>
                <w:bCs/>
                <w:sz w:val="24"/>
                <w:szCs w:val="24"/>
              </w:rPr>
            </w:pPr>
            <w:r w:rsidRPr="001509C6">
              <w:rPr>
                <w:rFonts w:cs="Arial"/>
                <w:bCs/>
                <w:sz w:val="24"/>
                <w:szCs w:val="24"/>
              </w:rPr>
              <w:t>Źródłem emisji jest kocioł typu KD2-1,2</w:t>
            </w:r>
            <w:r w:rsidR="0038421E">
              <w:rPr>
                <w:rFonts w:cs="Arial"/>
                <w:bCs/>
                <w:sz w:val="24"/>
                <w:szCs w:val="24"/>
              </w:rPr>
              <w:t>,</w:t>
            </w:r>
            <w:r w:rsidRPr="001509C6">
              <w:rPr>
                <w:rFonts w:cs="Arial"/>
                <w:bCs/>
                <w:sz w:val="24"/>
                <w:szCs w:val="24"/>
              </w:rPr>
              <w:t xml:space="preserve"> o mocy cieplnej – liczonej jako energia wprowadzona w paliwie – 2 MW</w:t>
            </w:r>
            <w:r w:rsidRPr="001509C6">
              <w:rPr>
                <w:rFonts w:cs="Arial"/>
                <w:bCs/>
                <w:sz w:val="24"/>
                <w:szCs w:val="24"/>
                <w:vertAlign w:val="subscript"/>
              </w:rPr>
              <w:t>t</w:t>
            </w:r>
            <w:r w:rsidRPr="001509C6">
              <w:rPr>
                <w:rFonts w:cs="Arial"/>
                <w:bCs/>
                <w:sz w:val="24"/>
                <w:szCs w:val="24"/>
              </w:rPr>
              <w:t xml:space="preserve">  i sprawności 90 %. Kocioł opalany jest olejem opałowym lekkim. Spaliny z kotła odprowadzane są do powietrza za pomocą stalowego emitora E-2</w:t>
            </w:r>
            <w:r w:rsidR="0038421E">
              <w:rPr>
                <w:rFonts w:cs="Arial"/>
                <w:bCs/>
                <w:sz w:val="24"/>
                <w:szCs w:val="24"/>
              </w:rPr>
              <w:t>,</w:t>
            </w:r>
            <w:r w:rsidRPr="001509C6">
              <w:rPr>
                <w:rFonts w:cs="Arial"/>
                <w:bCs/>
                <w:sz w:val="24"/>
                <w:szCs w:val="24"/>
              </w:rPr>
              <w:t xml:space="preserve"> o wysokości h=15,6 m i średnicy wylotu d=0,4 m. Czas pracy kotła</w:t>
            </w:r>
            <w:r w:rsidR="00156628">
              <w:rPr>
                <w:rFonts w:cs="Arial"/>
                <w:bCs/>
                <w:sz w:val="24"/>
                <w:szCs w:val="24"/>
              </w:rPr>
              <w:t xml:space="preserve"> to</w:t>
            </w:r>
            <w:r w:rsidRPr="001509C6">
              <w:rPr>
                <w:rFonts w:cs="Arial"/>
                <w:bCs/>
                <w:sz w:val="24"/>
                <w:szCs w:val="24"/>
              </w:rPr>
              <w:t xml:space="preserve"> około </w:t>
            </w:r>
            <w:r w:rsidR="00957BD9">
              <w:rPr>
                <w:rFonts w:cs="Arial"/>
                <w:bCs/>
                <w:sz w:val="24"/>
                <w:szCs w:val="24"/>
              </w:rPr>
              <w:br/>
            </w:r>
            <w:r w:rsidRPr="001509C6">
              <w:rPr>
                <w:rFonts w:cs="Arial"/>
                <w:bCs/>
                <w:sz w:val="24"/>
                <w:szCs w:val="24"/>
              </w:rPr>
              <w:t>30 h/a. Maksymalny czas pracy w czasie 1 rozruchu - 6 h.</w:t>
            </w:r>
          </w:p>
          <w:p w14:paraId="30885B78" w14:textId="77777777" w:rsidR="001509C6" w:rsidRPr="001509C6" w:rsidRDefault="001509C6" w:rsidP="001509C6">
            <w:pPr>
              <w:pStyle w:val="Arial10i50"/>
              <w:spacing w:line="320" w:lineRule="exact"/>
              <w:rPr>
                <w:rFonts w:cs="Arial"/>
                <w:bCs/>
                <w:sz w:val="24"/>
                <w:szCs w:val="24"/>
              </w:rPr>
            </w:pPr>
          </w:p>
          <w:tbl>
            <w:tblPr>
              <w:tblW w:w="9204" w:type="dxa"/>
              <w:tblLayout w:type="fixed"/>
              <w:tblCellMar>
                <w:left w:w="70" w:type="dxa"/>
                <w:right w:w="70" w:type="dxa"/>
              </w:tblCellMar>
              <w:tblLook w:val="04A0" w:firstRow="1" w:lastRow="0" w:firstColumn="1" w:lastColumn="0" w:noHBand="0" w:noVBand="1"/>
            </w:tblPr>
            <w:tblGrid>
              <w:gridCol w:w="983"/>
              <w:gridCol w:w="2487"/>
              <w:gridCol w:w="1198"/>
              <w:gridCol w:w="982"/>
              <w:gridCol w:w="1853"/>
              <w:gridCol w:w="1701"/>
            </w:tblGrid>
            <w:tr w:rsidR="001509C6" w:rsidRPr="001509C6" w14:paraId="0567D790" w14:textId="77777777" w:rsidTr="00681501">
              <w:trPr>
                <w:cantSplit/>
                <w:trHeight w:val="315"/>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3723D9"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Numer emitora</w:t>
                  </w:r>
                </w:p>
              </w:tc>
              <w:tc>
                <w:tcPr>
                  <w:tcW w:w="24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673B4A"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Nazwa emitora, źródło emisji</w:t>
                  </w:r>
                </w:p>
              </w:tc>
              <w:tc>
                <w:tcPr>
                  <w:tcW w:w="11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5A3850"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Wysokość</w:t>
                  </w:r>
                </w:p>
              </w:tc>
              <w:tc>
                <w:tcPr>
                  <w:tcW w:w="9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2F11E8"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Średnica wylotu</w:t>
                  </w:r>
                </w:p>
              </w:tc>
              <w:tc>
                <w:tcPr>
                  <w:tcW w:w="3554" w:type="dxa"/>
                  <w:gridSpan w:val="2"/>
                  <w:tcBorders>
                    <w:top w:val="single" w:sz="8" w:space="0" w:color="auto"/>
                    <w:left w:val="nil"/>
                    <w:bottom w:val="single" w:sz="8" w:space="0" w:color="auto"/>
                    <w:right w:val="single" w:sz="8" w:space="0" w:color="000000"/>
                  </w:tcBorders>
                  <w:shd w:val="clear" w:color="auto" w:fill="auto"/>
                  <w:vAlign w:val="center"/>
                  <w:hideMark/>
                </w:tcPr>
                <w:p w14:paraId="30CEB7A4"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Gazy odlotowe</w:t>
                  </w:r>
                </w:p>
              </w:tc>
            </w:tr>
            <w:tr w:rsidR="001509C6" w:rsidRPr="001509C6" w14:paraId="3BE8477C" w14:textId="77777777" w:rsidTr="00681501">
              <w:trPr>
                <w:trHeight w:val="315"/>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7BC55FA3"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p>
              </w:tc>
              <w:tc>
                <w:tcPr>
                  <w:tcW w:w="2487" w:type="dxa"/>
                  <w:vMerge/>
                  <w:tcBorders>
                    <w:top w:val="single" w:sz="8" w:space="0" w:color="auto"/>
                    <w:left w:val="single" w:sz="8" w:space="0" w:color="auto"/>
                    <w:bottom w:val="single" w:sz="8" w:space="0" w:color="000000"/>
                    <w:right w:val="single" w:sz="8" w:space="0" w:color="auto"/>
                  </w:tcBorders>
                  <w:vAlign w:val="center"/>
                  <w:hideMark/>
                </w:tcPr>
                <w:p w14:paraId="5DF2F67C"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p>
              </w:tc>
              <w:tc>
                <w:tcPr>
                  <w:tcW w:w="1198" w:type="dxa"/>
                  <w:vMerge/>
                  <w:tcBorders>
                    <w:top w:val="single" w:sz="8" w:space="0" w:color="auto"/>
                    <w:left w:val="single" w:sz="8" w:space="0" w:color="auto"/>
                    <w:bottom w:val="single" w:sz="8" w:space="0" w:color="000000"/>
                    <w:right w:val="single" w:sz="8" w:space="0" w:color="auto"/>
                  </w:tcBorders>
                  <w:vAlign w:val="center"/>
                  <w:hideMark/>
                </w:tcPr>
                <w:p w14:paraId="4CE6E011"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502ED107"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p>
              </w:tc>
              <w:tc>
                <w:tcPr>
                  <w:tcW w:w="1853" w:type="dxa"/>
                  <w:tcBorders>
                    <w:top w:val="nil"/>
                    <w:left w:val="nil"/>
                    <w:bottom w:val="single" w:sz="8" w:space="0" w:color="auto"/>
                    <w:right w:val="single" w:sz="8" w:space="0" w:color="auto"/>
                  </w:tcBorders>
                  <w:shd w:val="clear" w:color="auto" w:fill="auto"/>
                  <w:vAlign w:val="center"/>
                  <w:hideMark/>
                </w:tcPr>
                <w:p w14:paraId="2F15E61E"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 xml:space="preserve">Objętość </w:t>
                  </w:r>
                </w:p>
              </w:tc>
              <w:tc>
                <w:tcPr>
                  <w:tcW w:w="1701" w:type="dxa"/>
                  <w:tcBorders>
                    <w:top w:val="nil"/>
                    <w:left w:val="nil"/>
                    <w:bottom w:val="single" w:sz="8" w:space="0" w:color="auto"/>
                    <w:right w:val="single" w:sz="8" w:space="0" w:color="auto"/>
                  </w:tcBorders>
                  <w:shd w:val="clear" w:color="auto" w:fill="auto"/>
                  <w:vAlign w:val="center"/>
                  <w:hideMark/>
                </w:tcPr>
                <w:p w14:paraId="7629C7F0"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 xml:space="preserve">Temperatura </w:t>
                  </w:r>
                </w:p>
              </w:tc>
            </w:tr>
            <w:tr w:rsidR="001509C6" w:rsidRPr="001509C6" w14:paraId="11B92A8A" w14:textId="77777777" w:rsidTr="00681501">
              <w:trPr>
                <w:trHeight w:val="33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590B3F48"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p>
              </w:tc>
              <w:tc>
                <w:tcPr>
                  <w:tcW w:w="2487" w:type="dxa"/>
                  <w:vMerge/>
                  <w:tcBorders>
                    <w:top w:val="single" w:sz="8" w:space="0" w:color="auto"/>
                    <w:left w:val="single" w:sz="8" w:space="0" w:color="auto"/>
                    <w:bottom w:val="single" w:sz="8" w:space="0" w:color="000000"/>
                    <w:right w:val="single" w:sz="8" w:space="0" w:color="auto"/>
                  </w:tcBorders>
                  <w:vAlign w:val="center"/>
                  <w:hideMark/>
                </w:tcPr>
                <w:p w14:paraId="1F8781D4" w14:textId="77777777" w:rsidR="001509C6" w:rsidRPr="001509C6" w:rsidRDefault="001509C6" w:rsidP="00052416">
                  <w:pPr>
                    <w:framePr w:hSpace="141" w:wrap="around" w:vAnchor="text" w:hAnchor="margin" w:x="250" w:y="-3002"/>
                    <w:spacing w:after="0" w:line="240" w:lineRule="auto"/>
                    <w:suppressOverlap/>
                    <w:rPr>
                      <w:rFonts w:ascii="Arial" w:eastAsia="Times New Roman" w:hAnsi="Arial" w:cs="Arial"/>
                      <w:b/>
                      <w:color w:val="000000"/>
                      <w:kern w:val="2"/>
                      <w:sz w:val="20"/>
                      <w:szCs w:val="20"/>
                      <w:lang w:eastAsia="pl-PL"/>
                      <w14:ligatures w14:val="standardContextual"/>
                    </w:rPr>
                  </w:pPr>
                </w:p>
              </w:tc>
              <w:tc>
                <w:tcPr>
                  <w:tcW w:w="1198" w:type="dxa"/>
                  <w:tcBorders>
                    <w:top w:val="nil"/>
                    <w:left w:val="nil"/>
                    <w:bottom w:val="single" w:sz="8" w:space="0" w:color="auto"/>
                    <w:right w:val="single" w:sz="8" w:space="0" w:color="auto"/>
                  </w:tcBorders>
                  <w:shd w:val="clear" w:color="auto" w:fill="auto"/>
                  <w:vAlign w:val="center"/>
                  <w:hideMark/>
                </w:tcPr>
                <w:p w14:paraId="2C8C5F3C"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[m]</w:t>
                  </w:r>
                </w:p>
              </w:tc>
              <w:tc>
                <w:tcPr>
                  <w:tcW w:w="982" w:type="dxa"/>
                  <w:tcBorders>
                    <w:top w:val="nil"/>
                    <w:left w:val="nil"/>
                    <w:bottom w:val="single" w:sz="8" w:space="0" w:color="auto"/>
                    <w:right w:val="single" w:sz="8" w:space="0" w:color="auto"/>
                  </w:tcBorders>
                  <w:shd w:val="clear" w:color="auto" w:fill="auto"/>
                  <w:vAlign w:val="center"/>
                  <w:hideMark/>
                </w:tcPr>
                <w:p w14:paraId="202E43A3"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[m]</w:t>
                  </w:r>
                </w:p>
              </w:tc>
              <w:tc>
                <w:tcPr>
                  <w:tcW w:w="1853" w:type="dxa"/>
                  <w:tcBorders>
                    <w:top w:val="nil"/>
                    <w:left w:val="nil"/>
                    <w:bottom w:val="single" w:sz="8" w:space="0" w:color="auto"/>
                    <w:right w:val="single" w:sz="8" w:space="0" w:color="auto"/>
                  </w:tcBorders>
                  <w:shd w:val="clear" w:color="auto" w:fill="auto"/>
                  <w:vAlign w:val="center"/>
                  <w:hideMark/>
                </w:tcPr>
                <w:p w14:paraId="29E57897"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[tys.m</w:t>
                  </w:r>
                  <w:r w:rsidRPr="001509C6">
                    <w:rPr>
                      <w:rFonts w:ascii="Arial" w:eastAsia="Times New Roman" w:hAnsi="Arial" w:cs="Arial"/>
                      <w:b/>
                      <w:color w:val="000000"/>
                      <w:kern w:val="2"/>
                      <w:sz w:val="20"/>
                      <w:szCs w:val="20"/>
                      <w:vertAlign w:val="superscript"/>
                      <w:lang w:eastAsia="pl-PL"/>
                      <w14:ligatures w14:val="standardContextual"/>
                    </w:rPr>
                    <w:t>3</w:t>
                  </w:r>
                  <w:r w:rsidRPr="001509C6">
                    <w:rPr>
                      <w:rFonts w:ascii="Arial" w:eastAsia="Times New Roman" w:hAnsi="Arial" w:cs="Arial"/>
                      <w:b/>
                      <w:color w:val="000000"/>
                      <w:kern w:val="2"/>
                      <w:sz w:val="20"/>
                      <w:szCs w:val="20"/>
                      <w:lang w:eastAsia="pl-PL"/>
                      <w14:ligatures w14:val="standardContextual"/>
                    </w:rPr>
                    <w:t>/h]</w:t>
                  </w:r>
                </w:p>
              </w:tc>
              <w:tc>
                <w:tcPr>
                  <w:tcW w:w="1701" w:type="dxa"/>
                  <w:tcBorders>
                    <w:top w:val="nil"/>
                    <w:left w:val="nil"/>
                    <w:bottom w:val="single" w:sz="8" w:space="0" w:color="auto"/>
                    <w:right w:val="single" w:sz="8" w:space="0" w:color="auto"/>
                  </w:tcBorders>
                  <w:shd w:val="clear" w:color="auto" w:fill="auto"/>
                  <w:vAlign w:val="center"/>
                  <w:hideMark/>
                </w:tcPr>
                <w:p w14:paraId="6350116B" w14:textId="7777777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b/>
                      <w:color w:val="000000"/>
                      <w:kern w:val="2"/>
                      <w:sz w:val="20"/>
                      <w:szCs w:val="20"/>
                      <w:lang w:eastAsia="pl-PL"/>
                      <w14:ligatures w14:val="standardContextual"/>
                    </w:rPr>
                  </w:pPr>
                  <w:r w:rsidRPr="001509C6">
                    <w:rPr>
                      <w:rFonts w:ascii="Arial" w:eastAsia="Times New Roman" w:hAnsi="Arial" w:cs="Arial"/>
                      <w:b/>
                      <w:color w:val="000000"/>
                      <w:kern w:val="2"/>
                      <w:sz w:val="20"/>
                      <w:szCs w:val="20"/>
                      <w:lang w:eastAsia="pl-PL"/>
                      <w14:ligatures w14:val="standardContextual"/>
                    </w:rPr>
                    <w:t>[K]</w:t>
                  </w:r>
                </w:p>
              </w:tc>
            </w:tr>
            <w:tr w:rsidR="001509C6" w:rsidRPr="001509C6" w14:paraId="62E373CE" w14:textId="77777777" w:rsidTr="00681501">
              <w:trPr>
                <w:cantSplit/>
                <w:trHeight w:val="87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7A19C7E" w14:textId="5E9DD2FE"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color w:val="000000"/>
                      <w:kern w:val="2"/>
                      <w:sz w:val="18"/>
                      <w:szCs w:val="18"/>
                      <w:lang w:eastAsia="pl-PL"/>
                      <w14:ligatures w14:val="standardContextual"/>
                    </w:rPr>
                  </w:pPr>
                  <w:r w:rsidRPr="001509C6">
                    <w:rPr>
                      <w:rFonts w:ascii="Arial" w:eastAsia="Times New Roman" w:hAnsi="Arial" w:cs="Arial"/>
                      <w:color w:val="000000"/>
                      <w:kern w:val="2"/>
                      <w:sz w:val="18"/>
                      <w:szCs w:val="18"/>
                      <w:lang w:eastAsia="pl-PL"/>
                      <w14:ligatures w14:val="standardContextual"/>
                    </w:rPr>
                    <w:t>E-</w:t>
                  </w:r>
                  <w:r w:rsidRPr="00FA1986">
                    <w:rPr>
                      <w:rFonts w:ascii="Arial" w:eastAsia="Times New Roman" w:hAnsi="Arial" w:cs="Arial"/>
                      <w:color w:val="000000"/>
                      <w:kern w:val="2"/>
                      <w:sz w:val="18"/>
                      <w:szCs w:val="18"/>
                      <w:lang w:eastAsia="pl-PL"/>
                      <w14:ligatures w14:val="standardContextual"/>
                    </w:rPr>
                    <w:t>2</w:t>
                  </w:r>
                </w:p>
              </w:tc>
              <w:tc>
                <w:tcPr>
                  <w:tcW w:w="2487" w:type="dxa"/>
                  <w:tcBorders>
                    <w:top w:val="nil"/>
                    <w:left w:val="nil"/>
                    <w:bottom w:val="single" w:sz="8" w:space="0" w:color="auto"/>
                    <w:right w:val="single" w:sz="8" w:space="0" w:color="auto"/>
                  </w:tcBorders>
                  <w:shd w:val="clear" w:color="auto" w:fill="auto"/>
                  <w:vAlign w:val="center"/>
                  <w:hideMark/>
                </w:tcPr>
                <w:p w14:paraId="5DFD55A1" w14:textId="6F5D5821" w:rsidR="001509C6" w:rsidRPr="001509C6" w:rsidRDefault="001509C6" w:rsidP="00052416">
                  <w:pPr>
                    <w:framePr w:hSpace="141" w:wrap="around" w:vAnchor="text" w:hAnchor="margin" w:x="250" w:y="-3002"/>
                    <w:spacing w:after="0" w:line="240" w:lineRule="auto"/>
                    <w:suppressOverlap/>
                    <w:rPr>
                      <w:rFonts w:ascii="Arial" w:eastAsia="Times New Roman" w:hAnsi="Arial" w:cs="Arial"/>
                      <w:color w:val="000000"/>
                      <w:kern w:val="2"/>
                      <w:sz w:val="18"/>
                      <w:szCs w:val="18"/>
                      <w:lang w:eastAsia="pl-PL"/>
                      <w14:ligatures w14:val="standardContextual"/>
                    </w:rPr>
                  </w:pPr>
                  <w:r w:rsidRPr="00FA1986">
                    <w:rPr>
                      <w:rFonts w:ascii="Arial" w:eastAsia="Times New Roman" w:hAnsi="Arial" w:cs="Arial"/>
                      <w:bCs/>
                      <w:color w:val="000000"/>
                      <w:kern w:val="2"/>
                      <w:sz w:val="18"/>
                      <w:szCs w:val="18"/>
                      <w:lang w:eastAsia="pl-PL"/>
                      <w14:ligatures w14:val="standardContextual"/>
                    </w:rPr>
                    <w:t>Komin kotła rozruchowego</w:t>
                  </w:r>
                </w:p>
              </w:tc>
              <w:tc>
                <w:tcPr>
                  <w:tcW w:w="1198" w:type="dxa"/>
                  <w:tcBorders>
                    <w:top w:val="nil"/>
                    <w:left w:val="nil"/>
                    <w:bottom w:val="single" w:sz="8" w:space="0" w:color="auto"/>
                    <w:right w:val="single" w:sz="8" w:space="0" w:color="auto"/>
                  </w:tcBorders>
                  <w:shd w:val="clear" w:color="auto" w:fill="auto"/>
                  <w:vAlign w:val="center"/>
                  <w:hideMark/>
                </w:tcPr>
                <w:p w14:paraId="5ACAE2BE" w14:textId="1DB66527"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color w:val="000000"/>
                      <w:kern w:val="2"/>
                      <w:sz w:val="18"/>
                      <w:szCs w:val="18"/>
                      <w:lang w:eastAsia="pl-PL"/>
                      <w14:ligatures w14:val="standardContextual"/>
                    </w:rPr>
                  </w:pPr>
                  <w:r w:rsidRPr="00FA1986">
                    <w:rPr>
                      <w:rFonts w:ascii="Arial" w:eastAsia="Times New Roman" w:hAnsi="Arial" w:cs="Arial"/>
                      <w:color w:val="000000"/>
                      <w:kern w:val="2"/>
                      <w:sz w:val="18"/>
                      <w:szCs w:val="18"/>
                      <w:lang w:eastAsia="pl-PL"/>
                      <w14:ligatures w14:val="standardContextual"/>
                    </w:rPr>
                    <w:t>15,6</w:t>
                  </w:r>
                </w:p>
              </w:tc>
              <w:tc>
                <w:tcPr>
                  <w:tcW w:w="982" w:type="dxa"/>
                  <w:tcBorders>
                    <w:top w:val="nil"/>
                    <w:left w:val="nil"/>
                    <w:bottom w:val="single" w:sz="8" w:space="0" w:color="auto"/>
                    <w:right w:val="single" w:sz="8" w:space="0" w:color="auto"/>
                  </w:tcBorders>
                  <w:shd w:val="clear" w:color="auto" w:fill="auto"/>
                  <w:vAlign w:val="center"/>
                  <w:hideMark/>
                </w:tcPr>
                <w:p w14:paraId="34698A63" w14:textId="0C9D3156"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color w:val="000000"/>
                      <w:kern w:val="2"/>
                      <w:sz w:val="18"/>
                      <w:szCs w:val="18"/>
                      <w:lang w:eastAsia="pl-PL"/>
                      <w14:ligatures w14:val="standardContextual"/>
                    </w:rPr>
                  </w:pPr>
                  <w:r w:rsidRPr="001509C6">
                    <w:rPr>
                      <w:rFonts w:ascii="Arial" w:eastAsia="Times New Roman" w:hAnsi="Arial" w:cs="Arial"/>
                      <w:color w:val="000000"/>
                      <w:kern w:val="2"/>
                      <w:sz w:val="18"/>
                      <w:szCs w:val="18"/>
                      <w:lang w:eastAsia="pl-PL"/>
                      <w14:ligatures w14:val="standardContextual"/>
                    </w:rPr>
                    <w:t>0,</w:t>
                  </w:r>
                  <w:r w:rsidRPr="00FA1986">
                    <w:rPr>
                      <w:rFonts w:ascii="Arial" w:eastAsia="Times New Roman" w:hAnsi="Arial" w:cs="Arial"/>
                      <w:color w:val="000000"/>
                      <w:kern w:val="2"/>
                      <w:sz w:val="18"/>
                      <w:szCs w:val="18"/>
                      <w:lang w:eastAsia="pl-PL"/>
                      <w14:ligatures w14:val="standardContextual"/>
                    </w:rPr>
                    <w:t>4</w:t>
                  </w:r>
                </w:p>
              </w:tc>
              <w:tc>
                <w:tcPr>
                  <w:tcW w:w="1853" w:type="dxa"/>
                  <w:tcBorders>
                    <w:top w:val="nil"/>
                    <w:left w:val="nil"/>
                    <w:bottom w:val="single" w:sz="8" w:space="0" w:color="auto"/>
                    <w:right w:val="single" w:sz="8" w:space="0" w:color="auto"/>
                  </w:tcBorders>
                  <w:shd w:val="clear" w:color="auto" w:fill="auto"/>
                  <w:vAlign w:val="center"/>
                  <w:hideMark/>
                </w:tcPr>
                <w:p w14:paraId="4FEEB901" w14:textId="17E788FF"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color w:val="000000"/>
                      <w:kern w:val="2"/>
                      <w:sz w:val="18"/>
                      <w:szCs w:val="18"/>
                      <w:lang w:eastAsia="pl-PL"/>
                      <w14:ligatures w14:val="standardContextual"/>
                    </w:rPr>
                  </w:pPr>
                  <w:r w:rsidRPr="00FA1986">
                    <w:rPr>
                      <w:rFonts w:ascii="Arial" w:eastAsia="Times New Roman" w:hAnsi="Arial" w:cs="Arial"/>
                      <w:color w:val="000000"/>
                      <w:kern w:val="2"/>
                      <w:sz w:val="18"/>
                      <w:szCs w:val="18"/>
                      <w:lang w:eastAsia="pl-PL"/>
                      <w14:ligatures w14:val="standardContextual"/>
                    </w:rPr>
                    <w:t>2,25</w:t>
                  </w:r>
                </w:p>
              </w:tc>
              <w:tc>
                <w:tcPr>
                  <w:tcW w:w="1701" w:type="dxa"/>
                  <w:tcBorders>
                    <w:top w:val="nil"/>
                    <w:left w:val="nil"/>
                    <w:bottom w:val="single" w:sz="8" w:space="0" w:color="auto"/>
                    <w:right w:val="single" w:sz="8" w:space="0" w:color="auto"/>
                  </w:tcBorders>
                  <w:shd w:val="clear" w:color="auto" w:fill="auto"/>
                  <w:vAlign w:val="center"/>
                  <w:hideMark/>
                </w:tcPr>
                <w:p w14:paraId="143C2851" w14:textId="3212A351" w:rsidR="001509C6" w:rsidRPr="001509C6" w:rsidRDefault="001509C6" w:rsidP="00052416">
                  <w:pPr>
                    <w:framePr w:hSpace="141" w:wrap="around" w:vAnchor="text" w:hAnchor="margin" w:x="250" w:y="-3002"/>
                    <w:spacing w:after="0" w:line="240" w:lineRule="auto"/>
                    <w:suppressOverlap/>
                    <w:jc w:val="center"/>
                    <w:rPr>
                      <w:rFonts w:ascii="Arial" w:eastAsia="Times New Roman" w:hAnsi="Arial" w:cs="Arial"/>
                      <w:color w:val="000000"/>
                      <w:kern w:val="2"/>
                      <w:sz w:val="18"/>
                      <w:szCs w:val="18"/>
                      <w:lang w:eastAsia="pl-PL"/>
                      <w14:ligatures w14:val="standardContextual"/>
                    </w:rPr>
                  </w:pPr>
                  <w:r w:rsidRPr="001509C6">
                    <w:rPr>
                      <w:rFonts w:ascii="Arial" w:eastAsia="Times New Roman" w:hAnsi="Arial" w:cs="Arial"/>
                      <w:color w:val="000000"/>
                      <w:kern w:val="2"/>
                      <w:sz w:val="18"/>
                      <w:szCs w:val="18"/>
                      <w:lang w:eastAsia="pl-PL"/>
                      <w14:ligatures w14:val="standardContextual"/>
                    </w:rPr>
                    <w:t>3</w:t>
                  </w:r>
                  <w:r w:rsidRPr="00FA1986">
                    <w:rPr>
                      <w:rFonts w:ascii="Arial" w:eastAsia="Times New Roman" w:hAnsi="Arial" w:cs="Arial"/>
                      <w:color w:val="000000"/>
                      <w:kern w:val="2"/>
                      <w:sz w:val="18"/>
                      <w:szCs w:val="18"/>
                      <w:lang w:eastAsia="pl-PL"/>
                      <w14:ligatures w14:val="standardContextual"/>
                    </w:rPr>
                    <w:t>50</w:t>
                  </w:r>
                </w:p>
              </w:tc>
            </w:tr>
          </w:tbl>
          <w:p w14:paraId="52D7BE2F" w14:textId="77777777" w:rsidR="001509C6" w:rsidRDefault="001509C6" w:rsidP="00A76098">
            <w:pPr>
              <w:pStyle w:val="Arial10i50"/>
              <w:spacing w:line="320" w:lineRule="exact"/>
              <w:rPr>
                <w:rFonts w:cs="Arial"/>
                <w:bCs/>
                <w:color w:val="auto"/>
                <w:sz w:val="24"/>
                <w:szCs w:val="24"/>
              </w:rPr>
            </w:pPr>
          </w:p>
          <w:p w14:paraId="6E8BB1F5" w14:textId="4F4A6D95" w:rsidR="00610D06" w:rsidRPr="00066EAB" w:rsidRDefault="00066EAB" w:rsidP="00A76098">
            <w:pPr>
              <w:pStyle w:val="Arial10i50"/>
              <w:spacing w:line="320" w:lineRule="exact"/>
              <w:rPr>
                <w:rFonts w:cs="Arial"/>
                <w:b/>
                <w:bCs/>
                <w:color w:val="auto"/>
                <w:sz w:val="24"/>
                <w:szCs w:val="24"/>
              </w:rPr>
            </w:pPr>
            <w:r w:rsidRPr="00066EAB">
              <w:rPr>
                <w:rFonts w:cs="Arial"/>
                <w:b/>
                <w:bCs/>
                <w:color w:val="auto"/>
                <w:sz w:val="24"/>
                <w:szCs w:val="24"/>
              </w:rPr>
              <w:t>3.2.2. Instalacja suchego odbioru popiołu</w:t>
            </w:r>
            <w:r w:rsidR="00A23619">
              <w:rPr>
                <w:rFonts w:cs="Arial"/>
                <w:b/>
                <w:bCs/>
                <w:color w:val="auto"/>
                <w:sz w:val="24"/>
                <w:szCs w:val="24"/>
              </w:rPr>
              <w:t>.</w:t>
            </w:r>
          </w:p>
          <w:p w14:paraId="58252862" w14:textId="01B7BB83" w:rsidR="00610D06" w:rsidRDefault="00610D06" w:rsidP="00A76098">
            <w:pPr>
              <w:pStyle w:val="Arial10i50"/>
              <w:spacing w:line="320" w:lineRule="exact"/>
              <w:rPr>
                <w:rFonts w:cs="Arial"/>
                <w:bCs/>
                <w:color w:val="auto"/>
                <w:sz w:val="24"/>
                <w:szCs w:val="24"/>
              </w:rPr>
            </w:pPr>
          </w:p>
          <w:p w14:paraId="69FA42B4" w14:textId="17361E68" w:rsidR="00432692" w:rsidRDefault="00432692" w:rsidP="00432692">
            <w:pPr>
              <w:pStyle w:val="Arial10i50"/>
              <w:spacing w:line="320" w:lineRule="exact"/>
              <w:rPr>
                <w:rFonts w:cs="Arial"/>
                <w:bCs/>
                <w:sz w:val="24"/>
                <w:szCs w:val="24"/>
              </w:rPr>
            </w:pPr>
            <w:r w:rsidRPr="00432692">
              <w:rPr>
                <w:rFonts w:cs="Arial"/>
                <w:bCs/>
                <w:sz w:val="24"/>
                <w:szCs w:val="24"/>
              </w:rPr>
              <w:t>Źródłem emisji są 3 zbiorniki buforowe:</w:t>
            </w:r>
          </w:p>
          <w:p w14:paraId="6E408571" w14:textId="022E8E3C" w:rsidR="004B4ED8" w:rsidRPr="004B4ED8" w:rsidRDefault="004B4ED8" w:rsidP="007A1628">
            <w:pPr>
              <w:numPr>
                <w:ilvl w:val="0"/>
                <w:numId w:val="91"/>
              </w:numPr>
              <w:spacing w:before="120" w:after="120" w:line="320" w:lineRule="exact"/>
              <w:ind w:left="313" w:hanging="313"/>
              <w:rPr>
                <w:rFonts w:ascii="Arial" w:eastAsia="Times New Roman" w:hAnsi="Arial" w:cs="Arial"/>
                <w:sz w:val="24"/>
                <w:szCs w:val="24"/>
                <w:lang w:eastAsia="pl-PL"/>
              </w:rPr>
            </w:pPr>
            <w:r w:rsidRPr="004B4ED8">
              <w:rPr>
                <w:rFonts w:ascii="Arial" w:eastAsia="Times New Roman" w:hAnsi="Arial" w:cs="Arial"/>
                <w:sz w:val="24"/>
                <w:szCs w:val="24"/>
                <w:lang w:eastAsia="pl-PL"/>
              </w:rPr>
              <w:t>Zbiornik buforowy nr 1</w:t>
            </w:r>
            <w:r w:rsidR="00B23225">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pojemności 2</w:t>
            </w:r>
            <w:r w:rsidR="00B26808">
              <w:rPr>
                <w:rFonts w:ascii="Arial" w:eastAsia="Times New Roman" w:hAnsi="Arial" w:cs="Arial"/>
                <w:sz w:val="24"/>
                <w:szCs w:val="24"/>
                <w:lang w:eastAsia="pl-PL"/>
              </w:rPr>
              <w:t xml:space="preserve"> </w:t>
            </w:r>
            <w:r w:rsidRPr="004B4ED8">
              <w:rPr>
                <w:rFonts w:ascii="Arial" w:eastAsia="Times New Roman" w:hAnsi="Arial" w:cs="Arial"/>
                <w:sz w:val="24"/>
                <w:szCs w:val="24"/>
                <w:lang w:eastAsia="pl-PL"/>
              </w:rPr>
              <w:t>000 m</w:t>
            </w:r>
            <w:r w:rsidRPr="004B4ED8">
              <w:rPr>
                <w:rFonts w:ascii="Arial" w:eastAsia="Times New Roman" w:hAnsi="Arial" w:cs="Arial"/>
                <w:sz w:val="24"/>
                <w:szCs w:val="24"/>
                <w:vertAlign w:val="superscript"/>
                <w:lang w:eastAsia="pl-PL"/>
              </w:rPr>
              <w:t>3</w:t>
            </w:r>
            <w:r w:rsidR="00B23225">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przyjmujący popioły lotne oraz produkt uboczny w postaci popiołów z produktami odsiarczania z kotła fluidalnego CFB, wyposażony w filtr pulsacyjny tkaninowy</w:t>
            </w:r>
            <w:r w:rsidR="00156628">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skuteczności odpylania ok. 99,5%. Zapylone powietrze odprowadzane jest do atmosfery emitorem E-3 </w:t>
            </w:r>
            <w:r>
              <w:rPr>
                <w:rFonts w:ascii="Arial" w:eastAsia="Times New Roman" w:hAnsi="Arial" w:cs="Arial"/>
                <w:sz w:val="24"/>
                <w:szCs w:val="24"/>
                <w:lang w:eastAsia="pl-PL"/>
              </w:rPr>
              <w:br/>
            </w:r>
            <w:r w:rsidRPr="004B4ED8">
              <w:rPr>
                <w:rFonts w:ascii="Arial" w:eastAsia="Times New Roman" w:hAnsi="Arial" w:cs="Arial"/>
                <w:sz w:val="24"/>
                <w:szCs w:val="24"/>
                <w:lang w:eastAsia="pl-PL"/>
              </w:rPr>
              <w:t>o wysokości h=37 m i średnicy wylotu d= 0,5 m;</w:t>
            </w:r>
          </w:p>
          <w:p w14:paraId="3C4C3EAE" w14:textId="4F1346AC" w:rsidR="004B4ED8" w:rsidRPr="004B4ED8" w:rsidRDefault="004B4ED8" w:rsidP="007A1628">
            <w:pPr>
              <w:numPr>
                <w:ilvl w:val="0"/>
                <w:numId w:val="91"/>
              </w:numPr>
              <w:spacing w:before="120" w:after="120" w:line="320" w:lineRule="exact"/>
              <w:ind w:left="313" w:hanging="313"/>
              <w:rPr>
                <w:rFonts w:ascii="Arial" w:eastAsia="Times New Roman" w:hAnsi="Arial" w:cs="Arial"/>
                <w:sz w:val="24"/>
                <w:szCs w:val="24"/>
                <w:lang w:eastAsia="pl-PL"/>
              </w:rPr>
            </w:pPr>
            <w:r w:rsidRPr="004B4ED8">
              <w:rPr>
                <w:rFonts w:ascii="Arial" w:eastAsia="Times New Roman" w:hAnsi="Arial" w:cs="Arial"/>
                <w:sz w:val="24"/>
                <w:szCs w:val="24"/>
                <w:lang w:eastAsia="pl-PL"/>
              </w:rPr>
              <w:t>Zbiornik buforowy nr 2</w:t>
            </w:r>
            <w:r w:rsidR="00B23225">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pojemności 2</w:t>
            </w:r>
            <w:r w:rsidR="00B26808">
              <w:rPr>
                <w:rFonts w:ascii="Arial" w:eastAsia="Times New Roman" w:hAnsi="Arial" w:cs="Arial"/>
                <w:sz w:val="24"/>
                <w:szCs w:val="24"/>
                <w:lang w:eastAsia="pl-PL"/>
              </w:rPr>
              <w:t xml:space="preserve"> </w:t>
            </w:r>
            <w:r w:rsidRPr="004B4ED8">
              <w:rPr>
                <w:rFonts w:ascii="Arial" w:eastAsia="Times New Roman" w:hAnsi="Arial" w:cs="Arial"/>
                <w:sz w:val="24"/>
                <w:szCs w:val="24"/>
                <w:lang w:eastAsia="pl-PL"/>
              </w:rPr>
              <w:t>000 m</w:t>
            </w:r>
            <w:r w:rsidRPr="004B4ED8">
              <w:rPr>
                <w:rFonts w:ascii="Arial" w:eastAsia="Times New Roman" w:hAnsi="Arial" w:cs="Arial"/>
                <w:sz w:val="24"/>
                <w:szCs w:val="24"/>
                <w:vertAlign w:val="superscript"/>
                <w:lang w:eastAsia="pl-PL"/>
              </w:rPr>
              <w:t>3</w:t>
            </w:r>
            <w:r w:rsidR="00B23225">
              <w:rPr>
                <w:rFonts w:ascii="Arial" w:eastAsia="Times New Roman" w:hAnsi="Arial" w:cs="Arial"/>
                <w:sz w:val="24"/>
                <w:szCs w:val="24"/>
                <w:lang w:eastAsia="pl-PL"/>
              </w:rPr>
              <w:t>,</w:t>
            </w:r>
            <w:r w:rsidRPr="004B4ED8">
              <w:rPr>
                <w:rFonts w:ascii="Arial" w:eastAsia="Times New Roman" w:hAnsi="Arial" w:cs="Arial"/>
                <w:sz w:val="24"/>
                <w:szCs w:val="24"/>
                <w:vertAlign w:val="superscript"/>
                <w:lang w:eastAsia="pl-PL"/>
              </w:rPr>
              <w:t xml:space="preserve"> </w:t>
            </w:r>
            <w:r w:rsidRPr="004B4ED8">
              <w:rPr>
                <w:rFonts w:ascii="Arial" w:eastAsia="Times New Roman" w:hAnsi="Arial" w:cs="Arial"/>
                <w:sz w:val="24"/>
                <w:szCs w:val="24"/>
                <w:lang w:eastAsia="pl-PL"/>
              </w:rPr>
              <w:t>przyjmujący popioły lotne oraz produkt uboczny w postaci popiołów z produktami odsiarczania z kotła  fluidalnego CFB, wyposażony w filtr pulsacyjny tkaninowy</w:t>
            </w:r>
            <w:r w:rsidR="00156628">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skuteczności odpylania ok. 99,5%. Zapylone powietrze odprowadzane jest do atmosfery emitorem E-4</w:t>
            </w:r>
            <w:r w:rsidR="00B23225">
              <w:rPr>
                <w:rFonts w:ascii="Arial" w:eastAsia="Times New Roman" w:hAnsi="Arial" w:cs="Arial"/>
                <w:sz w:val="24"/>
                <w:szCs w:val="24"/>
                <w:lang w:eastAsia="pl-PL"/>
              </w:rPr>
              <w:t>, o wysokości</w:t>
            </w:r>
            <w:r w:rsidR="00B26808">
              <w:rPr>
                <w:rFonts w:ascii="Arial" w:eastAsia="Times New Roman" w:hAnsi="Arial" w:cs="Arial"/>
                <w:sz w:val="24"/>
                <w:szCs w:val="24"/>
                <w:lang w:eastAsia="pl-PL"/>
              </w:rPr>
              <w:t xml:space="preserve"> </w:t>
            </w:r>
            <w:r w:rsidRPr="004B4ED8">
              <w:rPr>
                <w:rFonts w:ascii="Arial" w:eastAsia="Times New Roman" w:hAnsi="Arial" w:cs="Arial"/>
                <w:sz w:val="24"/>
                <w:szCs w:val="24"/>
                <w:lang w:eastAsia="pl-PL"/>
              </w:rPr>
              <w:t>h=37 m i średnicy wylotu d= 0,315 m;</w:t>
            </w:r>
          </w:p>
          <w:p w14:paraId="540D7226" w14:textId="78382320" w:rsidR="004B4ED8" w:rsidRPr="004B4ED8" w:rsidRDefault="004B4ED8" w:rsidP="007A1628">
            <w:pPr>
              <w:numPr>
                <w:ilvl w:val="0"/>
                <w:numId w:val="91"/>
              </w:numPr>
              <w:spacing w:before="120" w:after="120" w:line="320" w:lineRule="exact"/>
              <w:ind w:left="313" w:hanging="313"/>
              <w:rPr>
                <w:rFonts w:ascii="Arial" w:eastAsia="Times New Roman" w:hAnsi="Arial" w:cs="Arial"/>
                <w:sz w:val="24"/>
                <w:szCs w:val="24"/>
                <w:lang w:eastAsia="pl-PL"/>
              </w:rPr>
            </w:pPr>
            <w:r w:rsidRPr="004B4ED8">
              <w:rPr>
                <w:rFonts w:ascii="Arial" w:eastAsia="Times New Roman" w:hAnsi="Arial" w:cs="Arial"/>
                <w:sz w:val="24"/>
                <w:szCs w:val="24"/>
                <w:lang w:eastAsia="pl-PL"/>
              </w:rPr>
              <w:lastRenderedPageBreak/>
              <w:t>Zbiornik buforowy nr 3</w:t>
            </w:r>
            <w:r w:rsidR="00B23225">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pojemności 2</w:t>
            </w:r>
            <w:r w:rsidR="00B26808">
              <w:rPr>
                <w:rFonts w:ascii="Arial" w:eastAsia="Times New Roman" w:hAnsi="Arial" w:cs="Arial"/>
                <w:sz w:val="24"/>
                <w:szCs w:val="24"/>
                <w:lang w:eastAsia="pl-PL"/>
              </w:rPr>
              <w:t xml:space="preserve"> </w:t>
            </w:r>
            <w:r w:rsidRPr="004B4ED8">
              <w:rPr>
                <w:rFonts w:ascii="Arial" w:eastAsia="Times New Roman" w:hAnsi="Arial" w:cs="Arial"/>
                <w:sz w:val="24"/>
                <w:szCs w:val="24"/>
                <w:lang w:eastAsia="pl-PL"/>
              </w:rPr>
              <w:t>000 m</w:t>
            </w:r>
            <w:r w:rsidRPr="004B4ED8">
              <w:rPr>
                <w:rFonts w:ascii="Arial" w:eastAsia="Times New Roman" w:hAnsi="Arial" w:cs="Arial"/>
                <w:sz w:val="24"/>
                <w:szCs w:val="24"/>
                <w:vertAlign w:val="superscript"/>
                <w:lang w:eastAsia="pl-PL"/>
              </w:rPr>
              <w:t>3</w:t>
            </w:r>
            <w:r w:rsidR="00B23225">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przyjmujący popiół denny oraz produkt uboczny w postaci piasków ze złóż fluidalnych odsiarczania z kotła fluidalnego CFB, wyposażony w filtr pulsacyjny tkaninowy</w:t>
            </w:r>
            <w:r w:rsidR="00156628">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skuteczności odpylania ok. 99,5%. Zapylone powietrze odprowadzane jest do atmosfery emitorem E-5</w:t>
            </w:r>
            <w:r w:rsidR="00B23225">
              <w:rPr>
                <w:rFonts w:ascii="Arial" w:eastAsia="Times New Roman" w:hAnsi="Arial" w:cs="Arial"/>
                <w:sz w:val="24"/>
                <w:szCs w:val="24"/>
                <w:lang w:eastAsia="pl-PL"/>
              </w:rPr>
              <w:t>,</w:t>
            </w:r>
            <w:r w:rsidRPr="004B4ED8">
              <w:rPr>
                <w:rFonts w:ascii="Arial" w:eastAsia="Times New Roman" w:hAnsi="Arial" w:cs="Arial"/>
                <w:sz w:val="24"/>
                <w:szCs w:val="24"/>
                <w:lang w:eastAsia="pl-PL"/>
              </w:rPr>
              <w:t xml:space="preserve"> o wysokości h=37 m i średnicy wylotu d= 0,315 m.</w:t>
            </w:r>
          </w:p>
          <w:p w14:paraId="06577ADC" w14:textId="77777777" w:rsidR="00E61B28" w:rsidRPr="00ED39F9" w:rsidRDefault="00E61B28" w:rsidP="00E61B28">
            <w:pPr>
              <w:spacing w:before="240" w:after="120" w:line="320" w:lineRule="exact"/>
              <w:rPr>
                <w:rFonts w:ascii="Arial" w:hAnsi="Arial" w:cs="Arial"/>
                <w:sz w:val="24"/>
                <w:szCs w:val="24"/>
                <w:u w:val="single"/>
              </w:rPr>
            </w:pPr>
            <w:r w:rsidRPr="00ED39F9">
              <w:rPr>
                <w:rFonts w:ascii="Arial" w:hAnsi="Arial" w:cs="Arial"/>
                <w:sz w:val="24"/>
                <w:szCs w:val="24"/>
                <w:u w:val="single"/>
              </w:rPr>
              <w:t>Parametry emitorów</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3"/>
              <w:gridCol w:w="2487"/>
              <w:gridCol w:w="1198"/>
              <w:gridCol w:w="982"/>
              <w:gridCol w:w="1180"/>
              <w:gridCol w:w="1276"/>
              <w:gridCol w:w="1253"/>
            </w:tblGrid>
            <w:tr w:rsidR="00E61B28" w:rsidRPr="002F2A64" w14:paraId="2F639959" w14:textId="77777777" w:rsidTr="00681501">
              <w:trPr>
                <w:trHeight w:val="315"/>
              </w:trPr>
              <w:tc>
                <w:tcPr>
                  <w:tcW w:w="983" w:type="dxa"/>
                  <w:vMerge w:val="restart"/>
                  <w:shd w:val="clear" w:color="auto" w:fill="BFBFBF" w:themeFill="background1" w:themeFillShade="BF"/>
                  <w:vAlign w:val="center"/>
                  <w:hideMark/>
                </w:tcPr>
                <w:p w14:paraId="6510F801"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Numer emitora</w:t>
                  </w:r>
                </w:p>
              </w:tc>
              <w:tc>
                <w:tcPr>
                  <w:tcW w:w="2487" w:type="dxa"/>
                  <w:vMerge w:val="restart"/>
                  <w:shd w:val="clear" w:color="auto" w:fill="BFBFBF" w:themeFill="background1" w:themeFillShade="BF"/>
                  <w:vAlign w:val="center"/>
                  <w:hideMark/>
                </w:tcPr>
                <w:p w14:paraId="57071889"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Nazwa emitora, źródło emisji</w:t>
                  </w:r>
                </w:p>
              </w:tc>
              <w:tc>
                <w:tcPr>
                  <w:tcW w:w="1198" w:type="dxa"/>
                  <w:vMerge w:val="restart"/>
                  <w:shd w:val="clear" w:color="auto" w:fill="BFBFBF" w:themeFill="background1" w:themeFillShade="BF"/>
                  <w:vAlign w:val="center"/>
                  <w:hideMark/>
                </w:tcPr>
                <w:p w14:paraId="46451603"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Wysokość</w:t>
                  </w:r>
                </w:p>
              </w:tc>
              <w:tc>
                <w:tcPr>
                  <w:tcW w:w="982" w:type="dxa"/>
                  <w:vMerge w:val="restart"/>
                  <w:shd w:val="clear" w:color="auto" w:fill="BFBFBF" w:themeFill="background1" w:themeFillShade="BF"/>
                  <w:vAlign w:val="center"/>
                  <w:hideMark/>
                </w:tcPr>
                <w:p w14:paraId="636A4D8D"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Średnica wylotu</w:t>
                  </w:r>
                </w:p>
              </w:tc>
              <w:tc>
                <w:tcPr>
                  <w:tcW w:w="2456" w:type="dxa"/>
                  <w:gridSpan w:val="2"/>
                  <w:shd w:val="clear" w:color="auto" w:fill="BFBFBF" w:themeFill="background1" w:themeFillShade="BF"/>
                  <w:vAlign w:val="center"/>
                  <w:hideMark/>
                </w:tcPr>
                <w:p w14:paraId="002DF99C"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Gazy odlotowe</w:t>
                  </w:r>
                </w:p>
              </w:tc>
              <w:tc>
                <w:tcPr>
                  <w:tcW w:w="1253" w:type="dxa"/>
                  <w:vMerge w:val="restart"/>
                  <w:shd w:val="clear" w:color="auto" w:fill="BFBFBF" w:themeFill="background1" w:themeFillShade="BF"/>
                  <w:vAlign w:val="center"/>
                </w:tcPr>
                <w:p w14:paraId="7ECD91E9"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Czas emisji</w:t>
                  </w:r>
                </w:p>
              </w:tc>
            </w:tr>
            <w:tr w:rsidR="00E61B28" w:rsidRPr="002F2A64" w14:paraId="5350AE03" w14:textId="77777777" w:rsidTr="00681501">
              <w:trPr>
                <w:trHeight w:val="315"/>
              </w:trPr>
              <w:tc>
                <w:tcPr>
                  <w:tcW w:w="983" w:type="dxa"/>
                  <w:vMerge/>
                  <w:shd w:val="clear" w:color="auto" w:fill="BFBFBF" w:themeFill="background1" w:themeFillShade="BF"/>
                  <w:vAlign w:val="center"/>
                  <w:hideMark/>
                </w:tcPr>
                <w:p w14:paraId="1AFEBD62"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2487" w:type="dxa"/>
                  <w:vMerge/>
                  <w:shd w:val="clear" w:color="auto" w:fill="BFBFBF" w:themeFill="background1" w:themeFillShade="BF"/>
                  <w:vAlign w:val="center"/>
                  <w:hideMark/>
                </w:tcPr>
                <w:p w14:paraId="39B4081B"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1198" w:type="dxa"/>
                  <w:vMerge/>
                  <w:shd w:val="clear" w:color="auto" w:fill="BFBFBF" w:themeFill="background1" w:themeFillShade="BF"/>
                  <w:vAlign w:val="center"/>
                  <w:hideMark/>
                </w:tcPr>
                <w:p w14:paraId="4AA7D3CB"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982" w:type="dxa"/>
                  <w:vMerge/>
                  <w:shd w:val="clear" w:color="auto" w:fill="BFBFBF" w:themeFill="background1" w:themeFillShade="BF"/>
                  <w:vAlign w:val="center"/>
                  <w:hideMark/>
                </w:tcPr>
                <w:p w14:paraId="2374E060"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1180" w:type="dxa"/>
                  <w:shd w:val="clear" w:color="auto" w:fill="BFBFBF" w:themeFill="background1" w:themeFillShade="BF"/>
                  <w:vAlign w:val="center"/>
                  <w:hideMark/>
                </w:tcPr>
                <w:p w14:paraId="55D07D3E"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 xml:space="preserve">Objętość </w:t>
                  </w:r>
                </w:p>
              </w:tc>
              <w:tc>
                <w:tcPr>
                  <w:tcW w:w="1276" w:type="dxa"/>
                  <w:shd w:val="clear" w:color="auto" w:fill="BFBFBF" w:themeFill="background1" w:themeFillShade="BF"/>
                  <w:vAlign w:val="center"/>
                  <w:hideMark/>
                </w:tcPr>
                <w:p w14:paraId="3A61A078"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 xml:space="preserve">Temperatura </w:t>
                  </w:r>
                </w:p>
              </w:tc>
              <w:tc>
                <w:tcPr>
                  <w:tcW w:w="1253" w:type="dxa"/>
                  <w:vMerge/>
                  <w:shd w:val="clear" w:color="auto" w:fill="BFBFBF" w:themeFill="background1" w:themeFillShade="BF"/>
                  <w:vAlign w:val="center"/>
                </w:tcPr>
                <w:p w14:paraId="4E55F97A"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p>
              </w:tc>
            </w:tr>
            <w:tr w:rsidR="00E61B28" w:rsidRPr="002F2A64" w14:paraId="5E33358C" w14:textId="77777777" w:rsidTr="00681501">
              <w:trPr>
                <w:trHeight w:val="330"/>
              </w:trPr>
              <w:tc>
                <w:tcPr>
                  <w:tcW w:w="983" w:type="dxa"/>
                  <w:vMerge/>
                  <w:shd w:val="clear" w:color="auto" w:fill="BFBFBF" w:themeFill="background1" w:themeFillShade="BF"/>
                  <w:vAlign w:val="center"/>
                  <w:hideMark/>
                </w:tcPr>
                <w:p w14:paraId="59308A1F"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2487" w:type="dxa"/>
                  <w:vMerge/>
                  <w:shd w:val="clear" w:color="auto" w:fill="BFBFBF" w:themeFill="background1" w:themeFillShade="BF"/>
                  <w:vAlign w:val="center"/>
                  <w:hideMark/>
                </w:tcPr>
                <w:p w14:paraId="362FA9B8" w14:textId="77777777" w:rsidR="00E61B28" w:rsidRPr="002F2A64" w:rsidRDefault="00E61B28"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1198" w:type="dxa"/>
                  <w:shd w:val="clear" w:color="auto" w:fill="BFBFBF" w:themeFill="background1" w:themeFillShade="BF"/>
                  <w:vAlign w:val="center"/>
                  <w:hideMark/>
                </w:tcPr>
                <w:p w14:paraId="5D8EC53E"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[m]</w:t>
                  </w:r>
                </w:p>
              </w:tc>
              <w:tc>
                <w:tcPr>
                  <w:tcW w:w="982" w:type="dxa"/>
                  <w:shd w:val="clear" w:color="auto" w:fill="BFBFBF" w:themeFill="background1" w:themeFillShade="BF"/>
                  <w:vAlign w:val="center"/>
                  <w:hideMark/>
                </w:tcPr>
                <w:p w14:paraId="4931CDB7"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[m]</w:t>
                  </w:r>
                </w:p>
              </w:tc>
              <w:tc>
                <w:tcPr>
                  <w:tcW w:w="1180" w:type="dxa"/>
                  <w:shd w:val="clear" w:color="auto" w:fill="BFBFBF" w:themeFill="background1" w:themeFillShade="BF"/>
                  <w:vAlign w:val="center"/>
                  <w:hideMark/>
                </w:tcPr>
                <w:p w14:paraId="16ADB86E"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[tys.m</w:t>
                  </w:r>
                  <w:r w:rsidRPr="002F2A64">
                    <w:rPr>
                      <w:rFonts w:ascii="Arial" w:eastAsia="Times New Roman" w:hAnsi="Arial" w:cs="Arial"/>
                      <w:b/>
                      <w:bCs/>
                      <w:sz w:val="18"/>
                      <w:szCs w:val="18"/>
                      <w:vertAlign w:val="superscript"/>
                      <w:lang w:eastAsia="pl-PL"/>
                    </w:rPr>
                    <w:t>3</w:t>
                  </w:r>
                  <w:r w:rsidRPr="002F2A64">
                    <w:rPr>
                      <w:rFonts w:ascii="Arial" w:eastAsia="Times New Roman" w:hAnsi="Arial" w:cs="Arial"/>
                      <w:b/>
                      <w:bCs/>
                      <w:sz w:val="18"/>
                      <w:szCs w:val="18"/>
                      <w:lang w:eastAsia="pl-PL"/>
                    </w:rPr>
                    <w:t>/h]</w:t>
                  </w:r>
                </w:p>
              </w:tc>
              <w:tc>
                <w:tcPr>
                  <w:tcW w:w="1276" w:type="dxa"/>
                  <w:shd w:val="clear" w:color="auto" w:fill="BFBFBF" w:themeFill="background1" w:themeFillShade="BF"/>
                  <w:vAlign w:val="center"/>
                  <w:hideMark/>
                </w:tcPr>
                <w:p w14:paraId="21890A5C"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[K]</w:t>
                  </w:r>
                </w:p>
              </w:tc>
              <w:tc>
                <w:tcPr>
                  <w:tcW w:w="1253" w:type="dxa"/>
                  <w:shd w:val="clear" w:color="auto" w:fill="BFBFBF" w:themeFill="background1" w:themeFillShade="BF"/>
                  <w:vAlign w:val="center"/>
                </w:tcPr>
                <w:p w14:paraId="215F4051"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2F2A64">
                    <w:rPr>
                      <w:rFonts w:ascii="Arial" w:eastAsia="Times New Roman" w:hAnsi="Arial" w:cs="Arial"/>
                      <w:b/>
                      <w:bCs/>
                      <w:sz w:val="18"/>
                      <w:szCs w:val="18"/>
                      <w:lang w:eastAsia="pl-PL"/>
                    </w:rPr>
                    <w:t>[h/rok]</w:t>
                  </w:r>
                </w:p>
              </w:tc>
            </w:tr>
            <w:tr w:rsidR="00E61B28" w:rsidRPr="002F2A64" w14:paraId="3405BCD4" w14:textId="77777777" w:rsidTr="00681501">
              <w:trPr>
                <w:trHeight w:val="870"/>
              </w:trPr>
              <w:tc>
                <w:tcPr>
                  <w:tcW w:w="983" w:type="dxa"/>
                  <w:shd w:val="clear" w:color="auto" w:fill="auto"/>
                  <w:vAlign w:val="center"/>
                  <w:hideMark/>
                </w:tcPr>
                <w:p w14:paraId="6D9A18B1"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E-3</w:t>
                  </w:r>
                </w:p>
              </w:tc>
              <w:tc>
                <w:tcPr>
                  <w:tcW w:w="2487" w:type="dxa"/>
                  <w:shd w:val="clear" w:color="auto" w:fill="auto"/>
                  <w:vAlign w:val="center"/>
                  <w:hideMark/>
                </w:tcPr>
                <w:p w14:paraId="4BB24087" w14:textId="19854AC9" w:rsidR="00E61B28" w:rsidRPr="002F2A64" w:rsidRDefault="00E61B28" w:rsidP="00052416">
                  <w:pPr>
                    <w:framePr w:hSpace="141" w:wrap="around" w:vAnchor="text" w:hAnchor="margin" w:x="250" w:y="-3002"/>
                    <w:spacing w:after="0" w:line="240" w:lineRule="auto"/>
                    <w:suppressOverlap/>
                    <w:rPr>
                      <w:rFonts w:ascii="Arial" w:eastAsia="Times New Roman" w:hAnsi="Arial" w:cs="Arial"/>
                      <w:sz w:val="18"/>
                      <w:szCs w:val="18"/>
                      <w:lang w:eastAsia="pl-PL"/>
                    </w:rPr>
                  </w:pPr>
                  <w:r w:rsidRPr="002F2A64">
                    <w:rPr>
                      <w:rFonts w:ascii="Arial" w:eastAsia="Times New Roman" w:hAnsi="Arial" w:cs="Arial"/>
                      <w:bCs/>
                      <w:sz w:val="18"/>
                      <w:szCs w:val="18"/>
                      <w:lang w:eastAsia="pl-PL"/>
                    </w:rPr>
                    <w:t>Zbiornik buforowy nr 1 do magazynowania popiołu</w:t>
                  </w:r>
                  <w:r w:rsidR="00B23225">
                    <w:rPr>
                      <w:rFonts w:ascii="Arial" w:eastAsia="Times New Roman" w:hAnsi="Arial" w:cs="Arial"/>
                      <w:bCs/>
                      <w:sz w:val="18"/>
                      <w:szCs w:val="18"/>
                      <w:lang w:eastAsia="pl-PL"/>
                    </w:rPr>
                    <w:t>,</w:t>
                  </w:r>
                  <w:r w:rsidRPr="002F2A64">
                    <w:rPr>
                      <w:rFonts w:ascii="Arial" w:eastAsia="Times New Roman" w:hAnsi="Arial" w:cs="Arial"/>
                      <w:bCs/>
                      <w:sz w:val="18"/>
                      <w:szCs w:val="18"/>
                      <w:lang w:eastAsia="pl-PL"/>
                    </w:rPr>
                    <w:t xml:space="preserve"> o pojemności 2000 m</w:t>
                  </w:r>
                  <w:r w:rsidRPr="002F2A64">
                    <w:rPr>
                      <w:rFonts w:ascii="Arial" w:eastAsia="Times New Roman" w:hAnsi="Arial" w:cs="Arial"/>
                      <w:sz w:val="18"/>
                      <w:szCs w:val="18"/>
                      <w:vertAlign w:val="superscript"/>
                      <w:lang w:eastAsia="pl-PL"/>
                    </w:rPr>
                    <w:t>3</w:t>
                  </w:r>
                </w:p>
              </w:tc>
              <w:tc>
                <w:tcPr>
                  <w:tcW w:w="1198" w:type="dxa"/>
                  <w:shd w:val="clear" w:color="auto" w:fill="auto"/>
                  <w:vAlign w:val="center"/>
                  <w:hideMark/>
                </w:tcPr>
                <w:p w14:paraId="10624932"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37</w:t>
                  </w:r>
                </w:p>
              </w:tc>
              <w:tc>
                <w:tcPr>
                  <w:tcW w:w="982" w:type="dxa"/>
                  <w:shd w:val="clear" w:color="auto" w:fill="auto"/>
                  <w:vAlign w:val="center"/>
                  <w:hideMark/>
                </w:tcPr>
                <w:p w14:paraId="259EC7F3"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0,5</w:t>
                  </w:r>
                </w:p>
              </w:tc>
              <w:tc>
                <w:tcPr>
                  <w:tcW w:w="1180" w:type="dxa"/>
                  <w:shd w:val="clear" w:color="auto" w:fill="auto"/>
                  <w:vAlign w:val="center"/>
                  <w:hideMark/>
                </w:tcPr>
                <w:p w14:paraId="57698560"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14</w:t>
                  </w:r>
                </w:p>
              </w:tc>
              <w:tc>
                <w:tcPr>
                  <w:tcW w:w="1276" w:type="dxa"/>
                  <w:shd w:val="clear" w:color="auto" w:fill="auto"/>
                  <w:vAlign w:val="center"/>
                  <w:hideMark/>
                </w:tcPr>
                <w:p w14:paraId="062E9463"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300</w:t>
                  </w:r>
                </w:p>
              </w:tc>
              <w:tc>
                <w:tcPr>
                  <w:tcW w:w="1253" w:type="dxa"/>
                  <w:vAlign w:val="center"/>
                </w:tcPr>
                <w:p w14:paraId="43FF4BA4"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Pr>
                      <w:rFonts w:ascii="Arial" w:eastAsia="Times New Roman" w:hAnsi="Arial" w:cs="Arial"/>
                      <w:sz w:val="18"/>
                      <w:szCs w:val="18"/>
                      <w:lang w:eastAsia="pl-PL"/>
                    </w:rPr>
                    <w:t>6 745</w:t>
                  </w:r>
                </w:p>
              </w:tc>
            </w:tr>
            <w:tr w:rsidR="00E61B28" w:rsidRPr="002F2A64" w14:paraId="3365C8C2" w14:textId="77777777" w:rsidTr="00681501">
              <w:trPr>
                <w:trHeight w:val="870"/>
              </w:trPr>
              <w:tc>
                <w:tcPr>
                  <w:tcW w:w="983" w:type="dxa"/>
                  <w:shd w:val="clear" w:color="auto" w:fill="auto"/>
                  <w:vAlign w:val="center"/>
                  <w:hideMark/>
                </w:tcPr>
                <w:p w14:paraId="5B29DA38"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E-4</w:t>
                  </w:r>
                </w:p>
              </w:tc>
              <w:tc>
                <w:tcPr>
                  <w:tcW w:w="2487" w:type="dxa"/>
                  <w:shd w:val="clear" w:color="auto" w:fill="auto"/>
                  <w:vAlign w:val="center"/>
                  <w:hideMark/>
                </w:tcPr>
                <w:p w14:paraId="6FA581F0" w14:textId="2992C9A0" w:rsidR="00E61B28" w:rsidRPr="002F2A64" w:rsidRDefault="00E61B28" w:rsidP="00052416">
                  <w:pPr>
                    <w:framePr w:hSpace="141" w:wrap="around" w:vAnchor="text" w:hAnchor="margin" w:x="250" w:y="-3002"/>
                    <w:spacing w:after="0" w:line="240" w:lineRule="auto"/>
                    <w:suppressOverlap/>
                    <w:rPr>
                      <w:rFonts w:ascii="Arial" w:eastAsia="Times New Roman" w:hAnsi="Arial" w:cs="Arial"/>
                      <w:sz w:val="18"/>
                      <w:szCs w:val="18"/>
                      <w:lang w:eastAsia="pl-PL"/>
                    </w:rPr>
                  </w:pPr>
                  <w:r w:rsidRPr="002F2A64">
                    <w:rPr>
                      <w:rFonts w:ascii="Arial" w:eastAsia="Times New Roman" w:hAnsi="Arial" w:cs="Arial"/>
                      <w:bCs/>
                      <w:sz w:val="18"/>
                      <w:szCs w:val="18"/>
                      <w:lang w:eastAsia="pl-PL"/>
                    </w:rPr>
                    <w:t>Zbiornik buforowy nr 2 do magazynowania popiołu</w:t>
                  </w:r>
                  <w:r w:rsidR="00B23225">
                    <w:rPr>
                      <w:rFonts w:ascii="Arial" w:eastAsia="Times New Roman" w:hAnsi="Arial" w:cs="Arial"/>
                      <w:bCs/>
                      <w:sz w:val="18"/>
                      <w:szCs w:val="18"/>
                      <w:lang w:eastAsia="pl-PL"/>
                    </w:rPr>
                    <w:t>,</w:t>
                  </w:r>
                  <w:r w:rsidRPr="002F2A64">
                    <w:rPr>
                      <w:rFonts w:ascii="Arial" w:eastAsia="Times New Roman" w:hAnsi="Arial" w:cs="Arial"/>
                      <w:bCs/>
                      <w:sz w:val="18"/>
                      <w:szCs w:val="18"/>
                      <w:lang w:eastAsia="pl-PL"/>
                    </w:rPr>
                    <w:t xml:space="preserve"> o pojemności 2000 m</w:t>
                  </w:r>
                  <w:r w:rsidRPr="002F2A64">
                    <w:rPr>
                      <w:rFonts w:ascii="Arial" w:eastAsia="Times New Roman" w:hAnsi="Arial" w:cs="Arial"/>
                      <w:sz w:val="18"/>
                      <w:szCs w:val="18"/>
                      <w:vertAlign w:val="superscript"/>
                      <w:lang w:eastAsia="pl-PL"/>
                    </w:rPr>
                    <w:t>3</w:t>
                  </w:r>
                </w:p>
              </w:tc>
              <w:tc>
                <w:tcPr>
                  <w:tcW w:w="1198" w:type="dxa"/>
                  <w:shd w:val="clear" w:color="auto" w:fill="auto"/>
                  <w:vAlign w:val="center"/>
                  <w:hideMark/>
                </w:tcPr>
                <w:p w14:paraId="3B76CE19"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37</w:t>
                  </w:r>
                </w:p>
              </w:tc>
              <w:tc>
                <w:tcPr>
                  <w:tcW w:w="982" w:type="dxa"/>
                  <w:shd w:val="clear" w:color="auto" w:fill="auto"/>
                  <w:vAlign w:val="center"/>
                  <w:hideMark/>
                </w:tcPr>
                <w:p w14:paraId="57CD5CF0"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0,315</w:t>
                  </w:r>
                </w:p>
              </w:tc>
              <w:tc>
                <w:tcPr>
                  <w:tcW w:w="1180" w:type="dxa"/>
                  <w:shd w:val="clear" w:color="auto" w:fill="auto"/>
                  <w:vAlign w:val="center"/>
                  <w:hideMark/>
                </w:tcPr>
                <w:p w14:paraId="7C734471"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8,64</w:t>
                  </w:r>
                </w:p>
              </w:tc>
              <w:tc>
                <w:tcPr>
                  <w:tcW w:w="1276" w:type="dxa"/>
                  <w:shd w:val="clear" w:color="auto" w:fill="auto"/>
                  <w:vAlign w:val="center"/>
                  <w:hideMark/>
                </w:tcPr>
                <w:p w14:paraId="6D159A69"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300</w:t>
                  </w:r>
                </w:p>
              </w:tc>
              <w:tc>
                <w:tcPr>
                  <w:tcW w:w="1253" w:type="dxa"/>
                  <w:vAlign w:val="center"/>
                </w:tcPr>
                <w:p w14:paraId="70D1959E"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43662D">
                    <w:rPr>
                      <w:rFonts w:ascii="Arial" w:eastAsia="Times New Roman" w:hAnsi="Arial" w:cs="Arial"/>
                      <w:sz w:val="18"/>
                      <w:szCs w:val="18"/>
                      <w:lang w:eastAsia="pl-PL"/>
                    </w:rPr>
                    <w:t>6 745</w:t>
                  </w:r>
                </w:p>
              </w:tc>
            </w:tr>
            <w:tr w:rsidR="00E61B28" w:rsidRPr="002F2A64" w14:paraId="7FAF4BF7" w14:textId="77777777" w:rsidTr="00681501">
              <w:trPr>
                <w:trHeight w:val="870"/>
              </w:trPr>
              <w:tc>
                <w:tcPr>
                  <w:tcW w:w="983" w:type="dxa"/>
                  <w:shd w:val="clear" w:color="auto" w:fill="auto"/>
                  <w:vAlign w:val="center"/>
                  <w:hideMark/>
                </w:tcPr>
                <w:p w14:paraId="62D385C7"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E-5</w:t>
                  </w:r>
                </w:p>
              </w:tc>
              <w:tc>
                <w:tcPr>
                  <w:tcW w:w="2487" w:type="dxa"/>
                  <w:shd w:val="clear" w:color="auto" w:fill="auto"/>
                  <w:vAlign w:val="center"/>
                  <w:hideMark/>
                </w:tcPr>
                <w:p w14:paraId="67C0122F" w14:textId="7F4DD956" w:rsidR="00E61B28" w:rsidRPr="002F2A64" w:rsidRDefault="00E61B28" w:rsidP="00052416">
                  <w:pPr>
                    <w:framePr w:hSpace="141" w:wrap="around" w:vAnchor="text" w:hAnchor="margin" w:x="250" w:y="-3002"/>
                    <w:spacing w:after="0" w:line="240" w:lineRule="auto"/>
                    <w:suppressOverlap/>
                    <w:rPr>
                      <w:rFonts w:ascii="Arial" w:eastAsia="Times New Roman" w:hAnsi="Arial" w:cs="Arial"/>
                      <w:sz w:val="18"/>
                      <w:szCs w:val="18"/>
                      <w:lang w:eastAsia="pl-PL"/>
                    </w:rPr>
                  </w:pPr>
                  <w:r w:rsidRPr="002F2A64">
                    <w:rPr>
                      <w:rFonts w:ascii="Arial" w:eastAsia="Times New Roman" w:hAnsi="Arial" w:cs="Arial"/>
                      <w:bCs/>
                      <w:sz w:val="18"/>
                      <w:szCs w:val="18"/>
                      <w:lang w:eastAsia="pl-PL"/>
                    </w:rPr>
                    <w:t>Zbiornik buforowy nr 3 do magazynowania popiołu</w:t>
                  </w:r>
                  <w:r w:rsidR="00B23225">
                    <w:rPr>
                      <w:rFonts w:ascii="Arial" w:eastAsia="Times New Roman" w:hAnsi="Arial" w:cs="Arial"/>
                      <w:bCs/>
                      <w:sz w:val="18"/>
                      <w:szCs w:val="18"/>
                      <w:lang w:eastAsia="pl-PL"/>
                    </w:rPr>
                    <w:t>,</w:t>
                  </w:r>
                  <w:r w:rsidRPr="002F2A64">
                    <w:rPr>
                      <w:rFonts w:ascii="Arial" w:eastAsia="Times New Roman" w:hAnsi="Arial" w:cs="Arial"/>
                      <w:bCs/>
                      <w:sz w:val="18"/>
                      <w:szCs w:val="18"/>
                      <w:lang w:eastAsia="pl-PL"/>
                    </w:rPr>
                    <w:t xml:space="preserve"> o pojemności 2000 m</w:t>
                  </w:r>
                  <w:r w:rsidRPr="002F2A64">
                    <w:rPr>
                      <w:rFonts w:ascii="Arial" w:eastAsia="Times New Roman" w:hAnsi="Arial" w:cs="Arial"/>
                      <w:sz w:val="18"/>
                      <w:szCs w:val="18"/>
                      <w:vertAlign w:val="superscript"/>
                      <w:lang w:eastAsia="pl-PL"/>
                    </w:rPr>
                    <w:t>3</w:t>
                  </w:r>
                </w:p>
              </w:tc>
              <w:tc>
                <w:tcPr>
                  <w:tcW w:w="1198" w:type="dxa"/>
                  <w:shd w:val="clear" w:color="auto" w:fill="auto"/>
                  <w:vAlign w:val="center"/>
                  <w:hideMark/>
                </w:tcPr>
                <w:p w14:paraId="4E868EAF"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37</w:t>
                  </w:r>
                </w:p>
              </w:tc>
              <w:tc>
                <w:tcPr>
                  <w:tcW w:w="982" w:type="dxa"/>
                  <w:shd w:val="clear" w:color="auto" w:fill="auto"/>
                  <w:vAlign w:val="center"/>
                  <w:hideMark/>
                </w:tcPr>
                <w:p w14:paraId="1B1CA1D9"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0,315</w:t>
                  </w:r>
                </w:p>
              </w:tc>
              <w:tc>
                <w:tcPr>
                  <w:tcW w:w="1180" w:type="dxa"/>
                  <w:shd w:val="clear" w:color="auto" w:fill="auto"/>
                  <w:vAlign w:val="center"/>
                  <w:hideMark/>
                </w:tcPr>
                <w:p w14:paraId="3479C63E"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8,64</w:t>
                  </w:r>
                </w:p>
              </w:tc>
              <w:tc>
                <w:tcPr>
                  <w:tcW w:w="1276" w:type="dxa"/>
                  <w:shd w:val="clear" w:color="auto" w:fill="auto"/>
                  <w:vAlign w:val="center"/>
                  <w:hideMark/>
                </w:tcPr>
                <w:p w14:paraId="3EB70C25"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2F2A64">
                    <w:rPr>
                      <w:rFonts w:ascii="Arial" w:eastAsia="Times New Roman" w:hAnsi="Arial" w:cs="Arial"/>
                      <w:sz w:val="18"/>
                      <w:szCs w:val="18"/>
                      <w:lang w:eastAsia="pl-PL"/>
                    </w:rPr>
                    <w:t>300</w:t>
                  </w:r>
                </w:p>
              </w:tc>
              <w:tc>
                <w:tcPr>
                  <w:tcW w:w="1253" w:type="dxa"/>
                  <w:vAlign w:val="center"/>
                </w:tcPr>
                <w:p w14:paraId="0F59B632" w14:textId="77777777" w:rsidR="00E61B28" w:rsidRPr="002F2A64" w:rsidRDefault="00E61B28"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43662D">
                    <w:rPr>
                      <w:rFonts w:ascii="Arial" w:eastAsia="Times New Roman" w:hAnsi="Arial" w:cs="Arial"/>
                      <w:sz w:val="18"/>
                      <w:szCs w:val="18"/>
                      <w:lang w:eastAsia="pl-PL"/>
                    </w:rPr>
                    <w:t>6 745</w:t>
                  </w:r>
                </w:p>
              </w:tc>
            </w:tr>
          </w:tbl>
          <w:p w14:paraId="5F1529B2" w14:textId="77777777" w:rsidR="00E82372" w:rsidRDefault="00E82372" w:rsidP="00E82372">
            <w:pPr>
              <w:spacing w:after="120" w:line="320" w:lineRule="exact"/>
              <w:rPr>
                <w:rFonts w:ascii="Arial" w:eastAsia="Calibri" w:hAnsi="Arial" w:cs="Arial"/>
                <w:sz w:val="24"/>
                <w:szCs w:val="24"/>
              </w:rPr>
            </w:pPr>
          </w:p>
          <w:p w14:paraId="5109273B" w14:textId="49ED83B4" w:rsidR="00E82372" w:rsidRPr="00E82372" w:rsidRDefault="00E82372" w:rsidP="00E82372">
            <w:pPr>
              <w:spacing w:after="120" w:line="320" w:lineRule="exact"/>
              <w:rPr>
                <w:rFonts w:ascii="Arial" w:eastAsia="Calibri" w:hAnsi="Arial" w:cs="Arial"/>
                <w:sz w:val="24"/>
                <w:szCs w:val="24"/>
              </w:rPr>
            </w:pPr>
            <w:r w:rsidRPr="00E82372">
              <w:rPr>
                <w:rFonts w:ascii="Arial" w:eastAsia="Calibri" w:hAnsi="Arial" w:cs="Arial"/>
                <w:sz w:val="24"/>
                <w:szCs w:val="24"/>
              </w:rPr>
              <w:t xml:space="preserve">Zbiornik nr 1 i 2 przyjmuje popioły lotne oraz produkt uboczny w postaci popiołów </w:t>
            </w:r>
            <w:r>
              <w:rPr>
                <w:rFonts w:ascii="Arial" w:eastAsia="Calibri" w:hAnsi="Arial" w:cs="Arial"/>
                <w:sz w:val="24"/>
                <w:szCs w:val="24"/>
              </w:rPr>
              <w:br/>
            </w:r>
            <w:r w:rsidRPr="00E82372">
              <w:rPr>
                <w:rFonts w:ascii="Arial" w:eastAsia="Calibri" w:hAnsi="Arial" w:cs="Arial"/>
                <w:sz w:val="24"/>
                <w:szCs w:val="24"/>
              </w:rPr>
              <w:t>z produktami odsiarczania z kotła  fluidalnego CFB.</w:t>
            </w:r>
          </w:p>
          <w:p w14:paraId="27637104" w14:textId="6732E45D" w:rsidR="00E82372" w:rsidRDefault="00E82372" w:rsidP="00E82372">
            <w:pPr>
              <w:spacing w:after="120" w:line="320" w:lineRule="exact"/>
              <w:rPr>
                <w:rFonts w:ascii="Arial" w:eastAsia="Calibri" w:hAnsi="Arial" w:cs="Arial"/>
                <w:sz w:val="24"/>
                <w:szCs w:val="24"/>
              </w:rPr>
            </w:pPr>
            <w:r w:rsidRPr="00E82372">
              <w:rPr>
                <w:rFonts w:ascii="Arial" w:eastAsia="Calibri" w:hAnsi="Arial" w:cs="Arial"/>
                <w:sz w:val="24"/>
                <w:szCs w:val="24"/>
              </w:rPr>
              <w:t>Do zbiornika nr 3 pneumatycznie transportowany jest popiół denny oraz produkt uboczny w postaci piasków ze złóż fluidalnych odsiarczania z kotła fluidalnego CFB.</w:t>
            </w:r>
          </w:p>
          <w:p w14:paraId="213281B9" w14:textId="3C4C8D51" w:rsidR="00E61B28" w:rsidRPr="00E61B28" w:rsidRDefault="00E61B28" w:rsidP="00E82372">
            <w:pPr>
              <w:spacing w:before="120" w:line="320" w:lineRule="exact"/>
              <w:rPr>
                <w:rFonts w:ascii="Arial" w:eastAsia="Calibri" w:hAnsi="Arial" w:cs="Arial"/>
                <w:sz w:val="24"/>
                <w:szCs w:val="24"/>
              </w:rPr>
            </w:pPr>
            <w:r w:rsidRPr="00E61B28">
              <w:rPr>
                <w:rFonts w:ascii="Arial" w:eastAsia="Calibri" w:hAnsi="Arial" w:cs="Arial"/>
                <w:sz w:val="24"/>
                <w:szCs w:val="24"/>
              </w:rPr>
              <w:t xml:space="preserve">Czas trwania emisji substancji pyłowych ze zbiorników buforowych popiołu nr 1,2,3 </w:t>
            </w:r>
            <w:r w:rsidR="009B19A8">
              <w:rPr>
                <w:rFonts w:ascii="Arial" w:eastAsia="Calibri" w:hAnsi="Arial" w:cs="Arial"/>
                <w:sz w:val="24"/>
                <w:szCs w:val="24"/>
              </w:rPr>
              <w:br/>
            </w:r>
            <w:r w:rsidRPr="00E61B28">
              <w:rPr>
                <w:rFonts w:ascii="Arial" w:eastAsia="Calibri" w:hAnsi="Arial" w:cs="Arial"/>
                <w:sz w:val="24"/>
                <w:szCs w:val="24"/>
              </w:rPr>
              <w:t>jest zbieżny z pracą kotła fluidalnego CFB (K1).</w:t>
            </w:r>
          </w:p>
          <w:p w14:paraId="49446F0C" w14:textId="77777777" w:rsidR="00271253" w:rsidRDefault="00271253" w:rsidP="00A76098">
            <w:pPr>
              <w:pStyle w:val="Arial10i50"/>
              <w:spacing w:line="320" w:lineRule="exact"/>
              <w:rPr>
                <w:rFonts w:cs="Arial"/>
                <w:b/>
                <w:bCs/>
                <w:color w:val="auto"/>
                <w:sz w:val="24"/>
                <w:szCs w:val="24"/>
              </w:rPr>
            </w:pPr>
          </w:p>
          <w:p w14:paraId="4F49E8B5" w14:textId="4EB3EA3D" w:rsidR="00610D06" w:rsidRDefault="0071221F" w:rsidP="00A76098">
            <w:pPr>
              <w:pStyle w:val="Arial10i50"/>
              <w:spacing w:line="320" w:lineRule="exact"/>
              <w:rPr>
                <w:rFonts w:cs="Arial"/>
                <w:b/>
                <w:bCs/>
                <w:color w:val="auto"/>
                <w:sz w:val="24"/>
                <w:szCs w:val="24"/>
              </w:rPr>
            </w:pPr>
            <w:r w:rsidRPr="004D0C1F">
              <w:rPr>
                <w:rFonts w:cs="Arial"/>
                <w:b/>
                <w:bCs/>
                <w:color w:val="auto"/>
                <w:sz w:val="24"/>
                <w:szCs w:val="24"/>
              </w:rPr>
              <w:t xml:space="preserve">3.2.3. </w:t>
            </w:r>
            <w:r w:rsidR="007166A3" w:rsidRPr="004D0C1F">
              <w:rPr>
                <w:rFonts w:cs="Arial"/>
                <w:b/>
                <w:bCs/>
                <w:color w:val="auto"/>
                <w:sz w:val="24"/>
                <w:szCs w:val="24"/>
              </w:rPr>
              <w:t>Instalacja mączki kamienia wapiennego</w:t>
            </w:r>
            <w:r w:rsidR="00A23619">
              <w:rPr>
                <w:rFonts w:cs="Arial"/>
                <w:b/>
                <w:bCs/>
                <w:color w:val="auto"/>
                <w:sz w:val="24"/>
                <w:szCs w:val="24"/>
              </w:rPr>
              <w:t>.</w:t>
            </w:r>
          </w:p>
          <w:p w14:paraId="00A1168C" w14:textId="77777777" w:rsidR="00271253" w:rsidRDefault="00271253" w:rsidP="00A76098">
            <w:pPr>
              <w:pStyle w:val="Arial10i50"/>
              <w:spacing w:line="320" w:lineRule="exact"/>
              <w:rPr>
                <w:rFonts w:cs="Arial"/>
                <w:b/>
                <w:bCs/>
                <w:color w:val="auto"/>
                <w:sz w:val="24"/>
                <w:szCs w:val="24"/>
              </w:rPr>
            </w:pPr>
          </w:p>
          <w:p w14:paraId="570C1434" w14:textId="1AD563D0" w:rsidR="00B23225" w:rsidRPr="001103E2" w:rsidRDefault="001103E2" w:rsidP="001103E2">
            <w:pPr>
              <w:pStyle w:val="Arial10i50"/>
              <w:spacing w:line="320" w:lineRule="exact"/>
              <w:rPr>
                <w:rFonts w:cs="Arial"/>
                <w:bCs/>
                <w:sz w:val="24"/>
                <w:szCs w:val="24"/>
              </w:rPr>
            </w:pPr>
            <w:r w:rsidRPr="001103E2">
              <w:rPr>
                <w:rFonts w:cs="Arial"/>
                <w:bCs/>
                <w:sz w:val="24"/>
                <w:szCs w:val="24"/>
              </w:rPr>
              <w:t>Zapylone powietrze z odpowietrzenia zbiorników retencyjnych</w:t>
            </w:r>
            <w:r w:rsidR="00B23225">
              <w:rPr>
                <w:rFonts w:cs="Arial"/>
                <w:bCs/>
                <w:sz w:val="24"/>
                <w:szCs w:val="24"/>
              </w:rPr>
              <w:t>,</w:t>
            </w:r>
            <w:r w:rsidRPr="001103E2">
              <w:rPr>
                <w:rFonts w:cs="Arial"/>
                <w:bCs/>
                <w:sz w:val="24"/>
                <w:szCs w:val="24"/>
              </w:rPr>
              <w:t xml:space="preserve"> o pojemności 1000 m</w:t>
            </w:r>
            <w:r w:rsidRPr="001103E2">
              <w:rPr>
                <w:rFonts w:cs="Arial"/>
                <w:bCs/>
                <w:sz w:val="24"/>
                <w:szCs w:val="24"/>
                <w:vertAlign w:val="superscript"/>
              </w:rPr>
              <w:t>3</w:t>
            </w:r>
            <w:r w:rsidRPr="001103E2">
              <w:rPr>
                <w:rFonts w:cs="Arial"/>
                <w:bCs/>
                <w:sz w:val="24"/>
                <w:szCs w:val="24"/>
              </w:rPr>
              <w:t xml:space="preserve"> każdy, służących do magazynowania sorbentu (mączka kamienia wapiennego lub inny wysokosprawny sorbent), odprowadzane jest poprzez filtry pulsacyjne tkaninowe</w:t>
            </w:r>
            <w:r w:rsidR="00B23225">
              <w:rPr>
                <w:rFonts w:cs="Arial"/>
                <w:bCs/>
                <w:sz w:val="24"/>
                <w:szCs w:val="24"/>
              </w:rPr>
              <w:t>,</w:t>
            </w:r>
            <w:r w:rsidRPr="001103E2">
              <w:rPr>
                <w:rFonts w:cs="Arial"/>
                <w:bCs/>
                <w:sz w:val="24"/>
                <w:szCs w:val="24"/>
              </w:rPr>
              <w:t xml:space="preserve"> </w:t>
            </w:r>
            <w:r w:rsidR="001329E2">
              <w:rPr>
                <w:rFonts w:cs="Arial"/>
                <w:bCs/>
                <w:sz w:val="24"/>
                <w:szCs w:val="24"/>
              </w:rPr>
              <w:br/>
            </w:r>
            <w:r w:rsidRPr="001103E2">
              <w:rPr>
                <w:rFonts w:cs="Arial"/>
                <w:bCs/>
                <w:sz w:val="24"/>
                <w:szCs w:val="24"/>
              </w:rPr>
              <w:t>o skuteczności ok. 99 % emitorem E-6</w:t>
            </w:r>
            <w:r w:rsidR="00B23225">
              <w:rPr>
                <w:rFonts w:cs="Arial"/>
                <w:bCs/>
                <w:sz w:val="24"/>
                <w:szCs w:val="24"/>
              </w:rPr>
              <w:t>,</w:t>
            </w:r>
            <w:r w:rsidRPr="001103E2">
              <w:rPr>
                <w:rFonts w:cs="Arial"/>
                <w:bCs/>
                <w:sz w:val="24"/>
                <w:szCs w:val="24"/>
              </w:rPr>
              <w:t xml:space="preserve"> o wysokości h=37 m i średnicy wylotu </w:t>
            </w:r>
            <w:r w:rsidR="001329E2">
              <w:rPr>
                <w:rFonts w:cs="Arial"/>
                <w:bCs/>
                <w:sz w:val="24"/>
                <w:szCs w:val="24"/>
              </w:rPr>
              <w:br/>
            </w:r>
            <w:r w:rsidRPr="001103E2">
              <w:rPr>
                <w:rFonts w:cs="Arial"/>
                <w:bCs/>
                <w:sz w:val="24"/>
                <w:szCs w:val="24"/>
              </w:rPr>
              <w:t>d=0,315 m.</w:t>
            </w:r>
          </w:p>
          <w:p w14:paraId="10727365" w14:textId="3F673EBD" w:rsidR="001103E2" w:rsidRDefault="001103E2" w:rsidP="00A76098">
            <w:pPr>
              <w:pStyle w:val="Arial10i50"/>
              <w:spacing w:line="320" w:lineRule="exact"/>
              <w:rPr>
                <w:rFonts w:cs="Arial"/>
                <w:b/>
                <w:bCs/>
                <w:color w:val="auto"/>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
              <w:gridCol w:w="2619"/>
              <w:gridCol w:w="1208"/>
              <w:gridCol w:w="972"/>
              <w:gridCol w:w="1048"/>
              <w:gridCol w:w="1276"/>
              <w:gridCol w:w="1276"/>
            </w:tblGrid>
            <w:tr w:rsidR="005B51A1" w:rsidRPr="00AD526C" w14:paraId="7F212992" w14:textId="77777777" w:rsidTr="00681501">
              <w:trPr>
                <w:trHeight w:val="315"/>
              </w:trPr>
              <w:tc>
                <w:tcPr>
                  <w:tcW w:w="841" w:type="dxa"/>
                  <w:vMerge w:val="restart"/>
                  <w:shd w:val="clear" w:color="auto" w:fill="BFBFBF" w:themeFill="background1" w:themeFillShade="BF"/>
                  <w:vAlign w:val="center"/>
                  <w:hideMark/>
                </w:tcPr>
                <w:p w14:paraId="7F6D1D8E"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Numer emitora</w:t>
                  </w:r>
                </w:p>
              </w:tc>
              <w:tc>
                <w:tcPr>
                  <w:tcW w:w="2619" w:type="dxa"/>
                  <w:vMerge w:val="restart"/>
                  <w:shd w:val="clear" w:color="auto" w:fill="BFBFBF" w:themeFill="background1" w:themeFillShade="BF"/>
                  <w:vAlign w:val="center"/>
                  <w:hideMark/>
                </w:tcPr>
                <w:p w14:paraId="1813BEA9" w14:textId="77777777" w:rsidR="005B51A1"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 xml:space="preserve">Nazwa emitora, </w:t>
                  </w:r>
                </w:p>
                <w:p w14:paraId="4886066D"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źródło emisji</w:t>
                  </w:r>
                </w:p>
              </w:tc>
              <w:tc>
                <w:tcPr>
                  <w:tcW w:w="1208" w:type="dxa"/>
                  <w:vMerge w:val="restart"/>
                  <w:shd w:val="clear" w:color="auto" w:fill="BFBFBF" w:themeFill="background1" w:themeFillShade="BF"/>
                  <w:vAlign w:val="center"/>
                  <w:hideMark/>
                </w:tcPr>
                <w:p w14:paraId="58B163CE"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Wysokość</w:t>
                  </w:r>
                </w:p>
              </w:tc>
              <w:tc>
                <w:tcPr>
                  <w:tcW w:w="972" w:type="dxa"/>
                  <w:vMerge w:val="restart"/>
                  <w:shd w:val="clear" w:color="auto" w:fill="BFBFBF" w:themeFill="background1" w:themeFillShade="BF"/>
                  <w:vAlign w:val="center"/>
                  <w:hideMark/>
                </w:tcPr>
                <w:p w14:paraId="284EB85E"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Średnica wylotu</w:t>
                  </w:r>
                </w:p>
              </w:tc>
              <w:tc>
                <w:tcPr>
                  <w:tcW w:w="2324" w:type="dxa"/>
                  <w:gridSpan w:val="2"/>
                  <w:shd w:val="clear" w:color="auto" w:fill="BFBFBF" w:themeFill="background1" w:themeFillShade="BF"/>
                  <w:vAlign w:val="center"/>
                  <w:hideMark/>
                </w:tcPr>
                <w:p w14:paraId="6F03C284"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Gazy odlotowe</w:t>
                  </w:r>
                </w:p>
              </w:tc>
              <w:tc>
                <w:tcPr>
                  <w:tcW w:w="1276" w:type="dxa"/>
                  <w:vMerge w:val="restart"/>
                  <w:shd w:val="clear" w:color="auto" w:fill="BFBFBF" w:themeFill="background1" w:themeFillShade="BF"/>
                  <w:vAlign w:val="center"/>
                </w:tcPr>
                <w:p w14:paraId="7E4A3005"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Czas emisji</w:t>
                  </w:r>
                </w:p>
              </w:tc>
            </w:tr>
            <w:tr w:rsidR="005B51A1" w:rsidRPr="00AD526C" w14:paraId="22A73DF7" w14:textId="77777777" w:rsidTr="00681501">
              <w:trPr>
                <w:trHeight w:val="315"/>
              </w:trPr>
              <w:tc>
                <w:tcPr>
                  <w:tcW w:w="841" w:type="dxa"/>
                  <w:vMerge/>
                  <w:shd w:val="clear" w:color="auto" w:fill="BFBFBF" w:themeFill="background1" w:themeFillShade="BF"/>
                  <w:vAlign w:val="center"/>
                  <w:hideMark/>
                </w:tcPr>
                <w:p w14:paraId="3644CCB0" w14:textId="77777777" w:rsidR="005B51A1" w:rsidRPr="00AD526C" w:rsidRDefault="005B51A1"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2619" w:type="dxa"/>
                  <w:vMerge/>
                  <w:shd w:val="clear" w:color="auto" w:fill="BFBFBF" w:themeFill="background1" w:themeFillShade="BF"/>
                  <w:vAlign w:val="center"/>
                  <w:hideMark/>
                </w:tcPr>
                <w:p w14:paraId="086D3F27" w14:textId="77777777" w:rsidR="005B51A1" w:rsidRPr="00AD526C" w:rsidRDefault="005B51A1"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1208" w:type="dxa"/>
                  <w:vMerge/>
                  <w:shd w:val="clear" w:color="auto" w:fill="BFBFBF" w:themeFill="background1" w:themeFillShade="BF"/>
                  <w:vAlign w:val="center"/>
                  <w:hideMark/>
                </w:tcPr>
                <w:p w14:paraId="621C6C05" w14:textId="77777777" w:rsidR="005B51A1" w:rsidRPr="00AD526C" w:rsidRDefault="005B51A1"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972" w:type="dxa"/>
                  <w:vMerge/>
                  <w:shd w:val="clear" w:color="auto" w:fill="BFBFBF" w:themeFill="background1" w:themeFillShade="BF"/>
                  <w:vAlign w:val="center"/>
                  <w:hideMark/>
                </w:tcPr>
                <w:p w14:paraId="7768E623" w14:textId="77777777" w:rsidR="005B51A1" w:rsidRPr="00AD526C" w:rsidRDefault="005B51A1"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1048" w:type="dxa"/>
                  <w:shd w:val="clear" w:color="auto" w:fill="BFBFBF" w:themeFill="background1" w:themeFillShade="BF"/>
                  <w:vAlign w:val="center"/>
                  <w:hideMark/>
                </w:tcPr>
                <w:p w14:paraId="0E51C341"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 xml:space="preserve">Objętość </w:t>
                  </w:r>
                </w:p>
              </w:tc>
              <w:tc>
                <w:tcPr>
                  <w:tcW w:w="1276" w:type="dxa"/>
                  <w:shd w:val="clear" w:color="auto" w:fill="BFBFBF" w:themeFill="background1" w:themeFillShade="BF"/>
                  <w:vAlign w:val="center"/>
                  <w:hideMark/>
                </w:tcPr>
                <w:p w14:paraId="71BC55E0"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 xml:space="preserve">Temperatura </w:t>
                  </w:r>
                </w:p>
              </w:tc>
              <w:tc>
                <w:tcPr>
                  <w:tcW w:w="1276" w:type="dxa"/>
                  <w:vMerge/>
                  <w:shd w:val="clear" w:color="auto" w:fill="BFBFBF" w:themeFill="background1" w:themeFillShade="BF"/>
                  <w:vAlign w:val="center"/>
                </w:tcPr>
                <w:p w14:paraId="6137543B"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p>
              </w:tc>
            </w:tr>
            <w:tr w:rsidR="005B51A1" w:rsidRPr="00AD526C" w14:paraId="579475FF" w14:textId="77777777" w:rsidTr="00681501">
              <w:trPr>
                <w:trHeight w:val="330"/>
              </w:trPr>
              <w:tc>
                <w:tcPr>
                  <w:tcW w:w="841" w:type="dxa"/>
                  <w:vMerge/>
                  <w:shd w:val="clear" w:color="auto" w:fill="BFBFBF" w:themeFill="background1" w:themeFillShade="BF"/>
                  <w:vAlign w:val="center"/>
                  <w:hideMark/>
                </w:tcPr>
                <w:p w14:paraId="0501011B" w14:textId="77777777" w:rsidR="005B51A1" w:rsidRPr="00AD526C" w:rsidRDefault="005B51A1"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2619" w:type="dxa"/>
                  <w:vMerge/>
                  <w:shd w:val="clear" w:color="auto" w:fill="BFBFBF" w:themeFill="background1" w:themeFillShade="BF"/>
                  <w:vAlign w:val="center"/>
                  <w:hideMark/>
                </w:tcPr>
                <w:p w14:paraId="12940A28" w14:textId="77777777" w:rsidR="005B51A1" w:rsidRPr="00AD526C" w:rsidRDefault="005B51A1" w:rsidP="00052416">
                  <w:pPr>
                    <w:framePr w:hSpace="141" w:wrap="around" w:vAnchor="text" w:hAnchor="margin" w:x="250" w:y="-3002"/>
                    <w:spacing w:after="0" w:line="240" w:lineRule="auto"/>
                    <w:suppressOverlap/>
                    <w:rPr>
                      <w:rFonts w:ascii="Arial" w:eastAsia="Times New Roman" w:hAnsi="Arial" w:cs="Arial"/>
                      <w:b/>
                      <w:bCs/>
                      <w:sz w:val="18"/>
                      <w:szCs w:val="18"/>
                      <w:lang w:eastAsia="pl-PL"/>
                    </w:rPr>
                  </w:pPr>
                </w:p>
              </w:tc>
              <w:tc>
                <w:tcPr>
                  <w:tcW w:w="1208" w:type="dxa"/>
                  <w:shd w:val="clear" w:color="auto" w:fill="BFBFBF" w:themeFill="background1" w:themeFillShade="BF"/>
                  <w:vAlign w:val="center"/>
                  <w:hideMark/>
                </w:tcPr>
                <w:p w14:paraId="54564D7D"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[m]</w:t>
                  </w:r>
                </w:p>
              </w:tc>
              <w:tc>
                <w:tcPr>
                  <w:tcW w:w="972" w:type="dxa"/>
                  <w:shd w:val="clear" w:color="auto" w:fill="BFBFBF" w:themeFill="background1" w:themeFillShade="BF"/>
                  <w:vAlign w:val="center"/>
                  <w:hideMark/>
                </w:tcPr>
                <w:p w14:paraId="0DE78DA7"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[m]</w:t>
                  </w:r>
                </w:p>
              </w:tc>
              <w:tc>
                <w:tcPr>
                  <w:tcW w:w="1048" w:type="dxa"/>
                  <w:shd w:val="clear" w:color="auto" w:fill="BFBFBF" w:themeFill="background1" w:themeFillShade="BF"/>
                  <w:vAlign w:val="center"/>
                  <w:hideMark/>
                </w:tcPr>
                <w:p w14:paraId="0731FFF6"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[tys.m</w:t>
                  </w:r>
                  <w:r w:rsidRPr="00AD526C">
                    <w:rPr>
                      <w:rFonts w:ascii="Arial" w:eastAsia="Times New Roman" w:hAnsi="Arial" w:cs="Arial"/>
                      <w:b/>
                      <w:bCs/>
                      <w:sz w:val="18"/>
                      <w:szCs w:val="18"/>
                      <w:vertAlign w:val="superscript"/>
                      <w:lang w:eastAsia="pl-PL"/>
                    </w:rPr>
                    <w:t>3</w:t>
                  </w:r>
                  <w:r w:rsidRPr="00AD526C">
                    <w:rPr>
                      <w:rFonts w:ascii="Arial" w:eastAsia="Times New Roman" w:hAnsi="Arial" w:cs="Arial"/>
                      <w:b/>
                      <w:bCs/>
                      <w:sz w:val="18"/>
                      <w:szCs w:val="18"/>
                      <w:lang w:eastAsia="pl-PL"/>
                    </w:rPr>
                    <w:t>/h]</w:t>
                  </w:r>
                </w:p>
              </w:tc>
              <w:tc>
                <w:tcPr>
                  <w:tcW w:w="1276" w:type="dxa"/>
                  <w:shd w:val="clear" w:color="auto" w:fill="BFBFBF" w:themeFill="background1" w:themeFillShade="BF"/>
                  <w:vAlign w:val="center"/>
                  <w:hideMark/>
                </w:tcPr>
                <w:p w14:paraId="24352E00"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[K]</w:t>
                  </w:r>
                </w:p>
              </w:tc>
              <w:tc>
                <w:tcPr>
                  <w:tcW w:w="1276" w:type="dxa"/>
                  <w:shd w:val="clear" w:color="auto" w:fill="BFBFBF" w:themeFill="background1" w:themeFillShade="BF"/>
                  <w:vAlign w:val="center"/>
                </w:tcPr>
                <w:p w14:paraId="2732813B"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b/>
                      <w:bCs/>
                      <w:sz w:val="18"/>
                      <w:szCs w:val="18"/>
                      <w:lang w:eastAsia="pl-PL"/>
                    </w:rPr>
                  </w:pPr>
                  <w:r w:rsidRPr="00AD526C">
                    <w:rPr>
                      <w:rFonts w:ascii="Arial" w:eastAsia="Times New Roman" w:hAnsi="Arial" w:cs="Arial"/>
                      <w:b/>
                      <w:bCs/>
                      <w:sz w:val="18"/>
                      <w:szCs w:val="18"/>
                      <w:lang w:eastAsia="pl-PL"/>
                    </w:rPr>
                    <w:t>[h/rok]</w:t>
                  </w:r>
                </w:p>
              </w:tc>
            </w:tr>
            <w:tr w:rsidR="005B51A1" w:rsidRPr="00AD526C" w14:paraId="2BF324C0" w14:textId="77777777" w:rsidTr="00681501">
              <w:trPr>
                <w:trHeight w:val="1410"/>
              </w:trPr>
              <w:tc>
                <w:tcPr>
                  <w:tcW w:w="841" w:type="dxa"/>
                  <w:shd w:val="clear" w:color="auto" w:fill="auto"/>
                  <w:vAlign w:val="center"/>
                  <w:hideMark/>
                </w:tcPr>
                <w:p w14:paraId="757F8F00"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AD526C">
                    <w:rPr>
                      <w:rFonts w:ascii="Arial" w:eastAsia="Times New Roman" w:hAnsi="Arial" w:cs="Arial"/>
                      <w:sz w:val="18"/>
                      <w:szCs w:val="18"/>
                      <w:lang w:eastAsia="pl-PL"/>
                    </w:rPr>
                    <w:t>E-6</w:t>
                  </w:r>
                </w:p>
              </w:tc>
              <w:tc>
                <w:tcPr>
                  <w:tcW w:w="2619" w:type="dxa"/>
                  <w:shd w:val="clear" w:color="auto" w:fill="auto"/>
                  <w:vAlign w:val="center"/>
                  <w:hideMark/>
                </w:tcPr>
                <w:p w14:paraId="399DEB43" w14:textId="0762E0FB" w:rsidR="005B51A1" w:rsidRPr="00AD526C" w:rsidRDefault="005B51A1" w:rsidP="00052416">
                  <w:pPr>
                    <w:framePr w:hSpace="141" w:wrap="around" w:vAnchor="text" w:hAnchor="margin" w:x="250" w:y="-3002"/>
                    <w:spacing w:after="0" w:line="240" w:lineRule="auto"/>
                    <w:suppressOverlap/>
                    <w:rPr>
                      <w:rFonts w:ascii="Arial" w:eastAsia="Times New Roman" w:hAnsi="Arial" w:cs="Arial"/>
                      <w:sz w:val="18"/>
                      <w:szCs w:val="18"/>
                      <w:lang w:eastAsia="pl-PL"/>
                    </w:rPr>
                  </w:pPr>
                  <w:proofErr w:type="spellStart"/>
                  <w:r w:rsidRPr="00AD526C">
                    <w:rPr>
                      <w:rFonts w:ascii="Arial" w:eastAsia="Times New Roman" w:hAnsi="Arial" w:cs="Arial"/>
                      <w:bCs/>
                      <w:sz w:val="18"/>
                      <w:szCs w:val="18"/>
                      <w:lang w:eastAsia="pl-PL"/>
                    </w:rPr>
                    <w:t>Zb.S</w:t>
                  </w:r>
                  <w:proofErr w:type="spellEnd"/>
                  <w:r w:rsidRPr="00AD526C">
                    <w:rPr>
                      <w:rFonts w:ascii="Arial" w:eastAsia="Times New Roman" w:hAnsi="Arial" w:cs="Arial"/>
                      <w:bCs/>
                      <w:sz w:val="18"/>
                      <w:szCs w:val="18"/>
                      <w:lang w:eastAsia="pl-PL"/>
                    </w:rPr>
                    <w:t>- Zbiornik retencyjny do magazynowania sorbentu wapiennego</w:t>
                  </w:r>
                  <w:r w:rsidR="004E789B">
                    <w:rPr>
                      <w:rFonts w:ascii="Arial" w:eastAsia="Times New Roman" w:hAnsi="Arial" w:cs="Arial"/>
                      <w:bCs/>
                      <w:sz w:val="18"/>
                      <w:szCs w:val="18"/>
                      <w:lang w:eastAsia="pl-PL"/>
                    </w:rPr>
                    <w:t>,</w:t>
                  </w:r>
                  <w:r w:rsidRPr="00AD526C">
                    <w:rPr>
                      <w:rFonts w:ascii="Arial" w:eastAsia="Times New Roman" w:hAnsi="Arial" w:cs="Arial"/>
                      <w:bCs/>
                      <w:sz w:val="18"/>
                      <w:szCs w:val="18"/>
                      <w:lang w:eastAsia="pl-PL"/>
                    </w:rPr>
                    <w:t xml:space="preserve"> o pojemności 1000 m</w:t>
                  </w:r>
                  <w:r w:rsidRPr="00AD526C">
                    <w:rPr>
                      <w:rFonts w:ascii="Arial" w:eastAsia="Times New Roman" w:hAnsi="Arial" w:cs="Arial"/>
                      <w:sz w:val="18"/>
                      <w:szCs w:val="18"/>
                      <w:vertAlign w:val="superscript"/>
                      <w:lang w:eastAsia="pl-PL"/>
                    </w:rPr>
                    <w:t>3</w:t>
                  </w:r>
                </w:p>
              </w:tc>
              <w:tc>
                <w:tcPr>
                  <w:tcW w:w="1208" w:type="dxa"/>
                  <w:shd w:val="clear" w:color="auto" w:fill="auto"/>
                  <w:vAlign w:val="center"/>
                  <w:hideMark/>
                </w:tcPr>
                <w:p w14:paraId="7A573158"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AD526C">
                    <w:rPr>
                      <w:rFonts w:ascii="Arial" w:eastAsia="Times New Roman" w:hAnsi="Arial" w:cs="Arial"/>
                      <w:sz w:val="18"/>
                      <w:szCs w:val="18"/>
                      <w:lang w:eastAsia="pl-PL"/>
                    </w:rPr>
                    <w:t>37</w:t>
                  </w:r>
                </w:p>
              </w:tc>
              <w:tc>
                <w:tcPr>
                  <w:tcW w:w="972" w:type="dxa"/>
                  <w:shd w:val="clear" w:color="auto" w:fill="auto"/>
                  <w:vAlign w:val="center"/>
                  <w:hideMark/>
                </w:tcPr>
                <w:p w14:paraId="7E0CEC29"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AD526C">
                    <w:rPr>
                      <w:rFonts w:ascii="Arial" w:eastAsia="Times New Roman" w:hAnsi="Arial" w:cs="Arial"/>
                      <w:sz w:val="18"/>
                      <w:szCs w:val="18"/>
                      <w:lang w:eastAsia="pl-PL"/>
                    </w:rPr>
                    <w:t>0,315</w:t>
                  </w:r>
                </w:p>
              </w:tc>
              <w:tc>
                <w:tcPr>
                  <w:tcW w:w="1048" w:type="dxa"/>
                  <w:shd w:val="clear" w:color="auto" w:fill="auto"/>
                  <w:vAlign w:val="center"/>
                  <w:hideMark/>
                </w:tcPr>
                <w:p w14:paraId="50CCD003"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AD526C">
                    <w:rPr>
                      <w:rFonts w:ascii="Arial" w:eastAsia="Times New Roman" w:hAnsi="Arial" w:cs="Arial"/>
                      <w:sz w:val="18"/>
                      <w:szCs w:val="18"/>
                      <w:lang w:eastAsia="pl-PL"/>
                    </w:rPr>
                    <w:t>5,4</w:t>
                  </w:r>
                </w:p>
              </w:tc>
              <w:tc>
                <w:tcPr>
                  <w:tcW w:w="1276" w:type="dxa"/>
                  <w:shd w:val="clear" w:color="auto" w:fill="auto"/>
                  <w:vAlign w:val="center"/>
                  <w:hideMark/>
                </w:tcPr>
                <w:p w14:paraId="5C54EB50"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sidRPr="00AD526C">
                    <w:rPr>
                      <w:rFonts w:ascii="Arial" w:eastAsia="Times New Roman" w:hAnsi="Arial" w:cs="Arial"/>
                      <w:sz w:val="18"/>
                      <w:szCs w:val="18"/>
                      <w:lang w:eastAsia="pl-PL"/>
                    </w:rPr>
                    <w:t>300</w:t>
                  </w:r>
                </w:p>
              </w:tc>
              <w:tc>
                <w:tcPr>
                  <w:tcW w:w="1276" w:type="dxa"/>
                  <w:vAlign w:val="center"/>
                </w:tcPr>
                <w:p w14:paraId="40D44F4D" w14:textId="77777777" w:rsidR="005B51A1" w:rsidRPr="00AD526C" w:rsidRDefault="005B51A1" w:rsidP="00052416">
                  <w:pPr>
                    <w:framePr w:hSpace="141" w:wrap="around" w:vAnchor="text" w:hAnchor="margin" w:x="250" w:y="-3002"/>
                    <w:spacing w:after="0" w:line="240" w:lineRule="auto"/>
                    <w:suppressOverlap/>
                    <w:jc w:val="center"/>
                    <w:rPr>
                      <w:rFonts w:ascii="Arial" w:eastAsia="Times New Roman" w:hAnsi="Arial" w:cs="Arial"/>
                      <w:sz w:val="18"/>
                      <w:szCs w:val="18"/>
                      <w:lang w:eastAsia="pl-PL"/>
                    </w:rPr>
                  </w:pPr>
                  <w:r>
                    <w:rPr>
                      <w:rFonts w:ascii="Arial" w:eastAsia="Times New Roman" w:hAnsi="Arial" w:cs="Arial"/>
                      <w:sz w:val="18"/>
                      <w:szCs w:val="18"/>
                      <w:lang w:eastAsia="pl-PL"/>
                    </w:rPr>
                    <w:t>6 745</w:t>
                  </w:r>
                </w:p>
              </w:tc>
            </w:tr>
          </w:tbl>
          <w:p w14:paraId="04C433D5" w14:textId="40C33AA0" w:rsidR="00BB07FC" w:rsidRPr="00BB07FC" w:rsidRDefault="00BB07FC" w:rsidP="00E82DAA">
            <w:pPr>
              <w:spacing w:before="120" w:after="120" w:line="320" w:lineRule="exact"/>
              <w:ind w:right="31"/>
              <w:rPr>
                <w:rFonts w:ascii="Arial" w:hAnsi="Arial" w:cs="Arial"/>
                <w:sz w:val="24"/>
                <w:szCs w:val="24"/>
              </w:rPr>
            </w:pPr>
            <w:r w:rsidRPr="00BB07FC">
              <w:rPr>
                <w:rFonts w:ascii="Arial" w:hAnsi="Arial" w:cs="Arial"/>
                <w:sz w:val="24"/>
                <w:szCs w:val="24"/>
              </w:rPr>
              <w:lastRenderedPageBreak/>
              <w:t xml:space="preserve">Instalacja zbiornika mączki kamienia wapiennego pracuje na potrzeby odsiarczania </w:t>
            </w:r>
            <w:r>
              <w:rPr>
                <w:rFonts w:ascii="Arial" w:hAnsi="Arial" w:cs="Arial"/>
                <w:sz w:val="24"/>
                <w:szCs w:val="24"/>
              </w:rPr>
              <w:br/>
            </w:r>
            <w:r w:rsidRPr="00BB07FC">
              <w:rPr>
                <w:rFonts w:ascii="Arial" w:hAnsi="Arial" w:cs="Arial"/>
                <w:sz w:val="24"/>
                <w:szCs w:val="24"/>
              </w:rPr>
              <w:t xml:space="preserve">w kotle węglowym fluidalnym CFB (K1). Rocznie czas trwania emisji substancji pyłowych ze zbiorników sorbentu jest zbieżny z pracą kotła fluidalnego CFB (K1). </w:t>
            </w:r>
          </w:p>
          <w:p w14:paraId="57ACF227" w14:textId="1CACDB2D" w:rsidR="009B19A8" w:rsidRDefault="00BB07FC" w:rsidP="00BB07FC">
            <w:pPr>
              <w:pStyle w:val="Arial10i50"/>
              <w:spacing w:line="320" w:lineRule="exact"/>
              <w:rPr>
                <w:rFonts w:cs="Arial"/>
                <w:sz w:val="24"/>
                <w:szCs w:val="24"/>
              </w:rPr>
            </w:pPr>
            <w:r w:rsidRPr="00BB07FC">
              <w:rPr>
                <w:rFonts w:cs="Arial"/>
                <w:sz w:val="24"/>
                <w:szCs w:val="24"/>
              </w:rPr>
              <w:t>W instalacji mączki kamienia wapiennego istnieje możliwość wykorzystania innego wysokosprawnego sorbentu do celów oczyszczania spalin.”</w:t>
            </w:r>
          </w:p>
          <w:p w14:paraId="2E611907" w14:textId="77777777" w:rsidR="00BB07FC" w:rsidRDefault="00BB07FC" w:rsidP="00BB07FC">
            <w:pPr>
              <w:pStyle w:val="Arial10i50"/>
              <w:spacing w:line="320" w:lineRule="exact"/>
              <w:rPr>
                <w:rFonts w:cs="Arial"/>
                <w:b/>
                <w:bCs/>
                <w:color w:val="auto"/>
                <w:sz w:val="24"/>
                <w:szCs w:val="24"/>
              </w:rPr>
            </w:pPr>
          </w:p>
          <w:p w14:paraId="44C8103D" w14:textId="275BE056" w:rsidR="004E789B" w:rsidRPr="00085205" w:rsidRDefault="004E789B" w:rsidP="00C1786C">
            <w:pPr>
              <w:pStyle w:val="Arial10i50"/>
              <w:numPr>
                <w:ilvl w:val="0"/>
                <w:numId w:val="62"/>
              </w:numPr>
              <w:spacing w:line="320" w:lineRule="exact"/>
              <w:rPr>
                <w:rFonts w:cs="Arial"/>
                <w:bCs/>
                <w:iCs/>
                <w:sz w:val="24"/>
                <w:szCs w:val="24"/>
              </w:rPr>
            </w:pPr>
            <w:r w:rsidRPr="00085205">
              <w:rPr>
                <w:rFonts w:cs="Arial"/>
                <w:b/>
                <w:bCs/>
                <w:iCs/>
                <w:sz w:val="24"/>
                <w:szCs w:val="24"/>
              </w:rPr>
              <w:t xml:space="preserve">W części I pozwolenia zintegrowanego pn. </w:t>
            </w:r>
            <w:r>
              <w:rPr>
                <w:rFonts w:cs="Arial"/>
                <w:b/>
                <w:bCs/>
                <w:iCs/>
                <w:sz w:val="24"/>
                <w:szCs w:val="24"/>
              </w:rPr>
              <w:t>„</w:t>
            </w:r>
            <w:r w:rsidRPr="00085205">
              <w:rPr>
                <w:rFonts w:cs="Arial"/>
                <w:b/>
                <w:bCs/>
                <w:iCs/>
                <w:sz w:val="24"/>
                <w:szCs w:val="24"/>
              </w:rPr>
              <w:t>Rodzaj i parametry eksploatacyjne instalacji</w:t>
            </w:r>
            <w:r>
              <w:rPr>
                <w:rFonts w:cs="Arial"/>
                <w:b/>
                <w:bCs/>
                <w:iCs/>
                <w:sz w:val="24"/>
                <w:szCs w:val="24"/>
              </w:rPr>
              <w:t>”</w:t>
            </w:r>
            <w:r w:rsidRPr="00085205">
              <w:rPr>
                <w:rFonts w:cs="Arial"/>
                <w:b/>
                <w:bCs/>
                <w:iCs/>
                <w:sz w:val="24"/>
                <w:szCs w:val="24"/>
              </w:rPr>
              <w:t xml:space="preserve">, punkt </w:t>
            </w:r>
            <w:r>
              <w:rPr>
                <w:rFonts w:cs="Arial"/>
                <w:b/>
                <w:bCs/>
                <w:iCs/>
                <w:sz w:val="24"/>
                <w:szCs w:val="24"/>
              </w:rPr>
              <w:t>4</w:t>
            </w:r>
            <w:r w:rsidRPr="00085205">
              <w:rPr>
                <w:rFonts w:cs="Arial"/>
                <w:b/>
                <w:bCs/>
                <w:iCs/>
                <w:sz w:val="24"/>
                <w:szCs w:val="24"/>
              </w:rPr>
              <w:t xml:space="preserve">. </w:t>
            </w:r>
            <w:r>
              <w:rPr>
                <w:rFonts w:cs="Arial"/>
                <w:b/>
                <w:bCs/>
                <w:iCs/>
                <w:sz w:val="24"/>
                <w:szCs w:val="24"/>
              </w:rPr>
              <w:t>„</w:t>
            </w:r>
            <w:r w:rsidRPr="00B84B10">
              <w:rPr>
                <w:rFonts w:cs="Arial"/>
                <w:b/>
                <w:bCs/>
                <w:color w:val="auto"/>
                <w:sz w:val="24"/>
                <w:szCs w:val="24"/>
              </w:rPr>
              <w:t>Źródła emisji hałasu do środowiska</w:t>
            </w:r>
            <w:r>
              <w:rPr>
                <w:rFonts w:cs="Arial"/>
                <w:b/>
                <w:bCs/>
                <w:iCs/>
                <w:sz w:val="24"/>
                <w:szCs w:val="24"/>
              </w:rPr>
              <w:t>”</w:t>
            </w:r>
            <w:r w:rsidRPr="00085205">
              <w:rPr>
                <w:rFonts w:cs="Arial"/>
                <w:b/>
                <w:bCs/>
                <w:iCs/>
                <w:sz w:val="24"/>
                <w:szCs w:val="24"/>
              </w:rPr>
              <w:t>,</w:t>
            </w:r>
            <w:r w:rsidRPr="00085205">
              <w:rPr>
                <w:rFonts w:cs="Arial"/>
                <w:bCs/>
                <w:iCs/>
                <w:sz w:val="24"/>
                <w:szCs w:val="24"/>
              </w:rPr>
              <w:t xml:space="preserve"> </w:t>
            </w:r>
          </w:p>
          <w:p w14:paraId="651527D1" w14:textId="77A557BC" w:rsidR="004E789B" w:rsidRDefault="004E789B" w:rsidP="00A76098">
            <w:pPr>
              <w:pStyle w:val="Arial10i50"/>
              <w:spacing w:line="320" w:lineRule="exact"/>
              <w:rPr>
                <w:rFonts w:cs="Arial"/>
                <w:b/>
                <w:bCs/>
                <w:color w:val="auto"/>
                <w:sz w:val="24"/>
                <w:szCs w:val="24"/>
              </w:rPr>
            </w:pPr>
          </w:p>
          <w:p w14:paraId="576E0B01" w14:textId="77777777" w:rsidR="004E789B" w:rsidRPr="00A76098" w:rsidRDefault="004E789B" w:rsidP="004E789B">
            <w:pPr>
              <w:pStyle w:val="Arial10i50"/>
              <w:spacing w:line="320" w:lineRule="exact"/>
              <w:ind w:left="29"/>
              <w:rPr>
                <w:rFonts w:cs="Arial"/>
                <w:bCs/>
                <w:i/>
                <w:color w:val="auto"/>
                <w:sz w:val="24"/>
                <w:szCs w:val="24"/>
                <w:u w:val="single"/>
              </w:rPr>
            </w:pPr>
            <w:r w:rsidRPr="00A76098">
              <w:rPr>
                <w:rFonts w:cs="Arial"/>
                <w:bCs/>
                <w:i/>
                <w:color w:val="auto"/>
                <w:sz w:val="24"/>
                <w:szCs w:val="24"/>
                <w:u w:val="single"/>
              </w:rPr>
              <w:t>otrzymuje brzmienie:</w:t>
            </w:r>
          </w:p>
          <w:p w14:paraId="1D23CD32" w14:textId="77777777" w:rsidR="004E789B" w:rsidRDefault="004E789B" w:rsidP="00A76098">
            <w:pPr>
              <w:pStyle w:val="Arial10i50"/>
              <w:spacing w:line="320" w:lineRule="exact"/>
              <w:rPr>
                <w:rFonts w:cs="Arial"/>
                <w:b/>
                <w:bCs/>
                <w:color w:val="auto"/>
                <w:sz w:val="24"/>
                <w:szCs w:val="24"/>
              </w:rPr>
            </w:pPr>
          </w:p>
          <w:p w14:paraId="539D36FB" w14:textId="601119F2" w:rsidR="00610D06" w:rsidRDefault="004E789B" w:rsidP="00A76098">
            <w:pPr>
              <w:pStyle w:val="Arial10i50"/>
              <w:spacing w:line="320" w:lineRule="exact"/>
              <w:rPr>
                <w:rFonts w:cs="Arial"/>
                <w:b/>
                <w:bCs/>
                <w:color w:val="auto"/>
                <w:sz w:val="24"/>
                <w:szCs w:val="24"/>
              </w:rPr>
            </w:pPr>
            <w:r>
              <w:rPr>
                <w:rFonts w:cs="Arial"/>
                <w:b/>
                <w:bCs/>
                <w:color w:val="auto"/>
                <w:sz w:val="24"/>
                <w:szCs w:val="24"/>
              </w:rPr>
              <w:t>„</w:t>
            </w:r>
            <w:r w:rsidR="00A1240D" w:rsidRPr="00B84B10">
              <w:rPr>
                <w:rFonts w:cs="Arial"/>
                <w:b/>
                <w:bCs/>
                <w:color w:val="auto"/>
                <w:sz w:val="24"/>
                <w:szCs w:val="24"/>
              </w:rPr>
              <w:t xml:space="preserve">4. </w:t>
            </w:r>
            <w:r w:rsidR="00B84B10" w:rsidRPr="00B84B10">
              <w:rPr>
                <w:rFonts w:cs="Arial"/>
                <w:b/>
                <w:bCs/>
                <w:color w:val="auto"/>
                <w:sz w:val="24"/>
                <w:szCs w:val="24"/>
              </w:rPr>
              <w:t>Źródła emisji hałasu do środowiska</w:t>
            </w:r>
            <w:r w:rsidR="00A23619">
              <w:rPr>
                <w:rFonts w:cs="Arial"/>
                <w:b/>
                <w:bCs/>
                <w:color w:val="auto"/>
                <w:sz w:val="24"/>
                <w:szCs w:val="24"/>
              </w:rPr>
              <w:t>.</w:t>
            </w:r>
          </w:p>
          <w:p w14:paraId="1A46909D" w14:textId="2026924E" w:rsidR="007D2724" w:rsidRDefault="007D2724" w:rsidP="00A76098">
            <w:pPr>
              <w:pStyle w:val="Arial10i50"/>
              <w:spacing w:line="320" w:lineRule="exact"/>
              <w:rPr>
                <w:rFonts w:cs="Arial"/>
                <w:b/>
                <w:bCs/>
                <w:color w:val="auto"/>
                <w:sz w:val="24"/>
                <w:szCs w:val="24"/>
              </w:rPr>
            </w:pPr>
          </w:p>
          <w:p w14:paraId="02C787D1" w14:textId="331A3DCE" w:rsidR="007D2724" w:rsidRDefault="007D2724" w:rsidP="00A76098">
            <w:pPr>
              <w:pStyle w:val="Arial10i50"/>
              <w:spacing w:line="320" w:lineRule="exact"/>
              <w:rPr>
                <w:rFonts w:cs="Arial"/>
                <w:b/>
                <w:bCs/>
                <w:color w:val="auto"/>
                <w:sz w:val="24"/>
                <w:szCs w:val="24"/>
              </w:rPr>
            </w:pPr>
            <w:r>
              <w:rPr>
                <w:rFonts w:cs="Arial"/>
                <w:b/>
                <w:bCs/>
                <w:color w:val="auto"/>
                <w:sz w:val="24"/>
                <w:szCs w:val="24"/>
              </w:rPr>
              <w:t>4.1. Źródła hałasu</w:t>
            </w:r>
            <w:r w:rsidR="00A23619">
              <w:rPr>
                <w:rFonts w:cs="Arial"/>
                <w:b/>
                <w:bCs/>
                <w:color w:val="auto"/>
                <w:sz w:val="24"/>
                <w:szCs w:val="24"/>
              </w:rPr>
              <w:t>.</w:t>
            </w:r>
          </w:p>
          <w:p w14:paraId="17F4DDC4" w14:textId="27EC69C4" w:rsidR="007D2724" w:rsidRDefault="007D2724" w:rsidP="00A76098">
            <w:pPr>
              <w:pStyle w:val="Arial10i50"/>
              <w:spacing w:line="320" w:lineRule="exact"/>
              <w:rPr>
                <w:rFonts w:cs="Arial"/>
                <w:b/>
                <w:bCs/>
                <w:color w:val="auto"/>
                <w:sz w:val="24"/>
                <w:szCs w:val="24"/>
              </w:rPr>
            </w:pPr>
          </w:p>
          <w:p w14:paraId="50356731" w14:textId="5B9FEEE0" w:rsidR="000B0FDD" w:rsidRPr="000B0FDD" w:rsidRDefault="003B45A9" w:rsidP="000B0FDD">
            <w:pPr>
              <w:pStyle w:val="Arial10i50"/>
              <w:spacing w:line="320" w:lineRule="exact"/>
              <w:rPr>
                <w:rFonts w:cs="Arial"/>
                <w:bCs/>
                <w:sz w:val="24"/>
                <w:szCs w:val="24"/>
              </w:rPr>
            </w:pPr>
            <w:r>
              <w:rPr>
                <w:rFonts w:cs="Arial"/>
                <w:bCs/>
                <w:sz w:val="24"/>
                <w:szCs w:val="24"/>
              </w:rPr>
              <w:t>Elektrociepłownia</w:t>
            </w:r>
            <w:r w:rsidR="000B0FDD" w:rsidRPr="000B0FDD">
              <w:rPr>
                <w:rFonts w:cs="Arial"/>
                <w:bCs/>
                <w:sz w:val="24"/>
                <w:szCs w:val="24"/>
              </w:rPr>
              <w:t xml:space="preserve"> Katowice jest źródłem emisji hałasu wytwarzanego przez urządzenia pracujące przez całą dobę. Wielkość emisji hałasu uzależniona jest od ilości pracujących urządzeń instalacji do spalania paliw, czyli ilości eksploatowanych kotłów i związanych z</w:t>
            </w:r>
            <w:r w:rsidR="00A23619">
              <w:rPr>
                <w:rFonts w:cs="Arial"/>
                <w:bCs/>
                <w:sz w:val="24"/>
                <w:szCs w:val="24"/>
              </w:rPr>
              <w:t> </w:t>
            </w:r>
            <w:r w:rsidR="000B0FDD" w:rsidRPr="000B0FDD">
              <w:rPr>
                <w:rFonts w:cs="Arial"/>
                <w:bCs/>
                <w:sz w:val="24"/>
                <w:szCs w:val="24"/>
              </w:rPr>
              <w:t xml:space="preserve">nimi urządzeń pomocniczych. </w:t>
            </w:r>
          </w:p>
          <w:p w14:paraId="33A25B92" w14:textId="77777777" w:rsidR="007D2724" w:rsidRPr="00B84B10" w:rsidRDefault="007D2724" w:rsidP="00A76098">
            <w:pPr>
              <w:pStyle w:val="Arial10i50"/>
              <w:spacing w:line="320" w:lineRule="exact"/>
              <w:rPr>
                <w:rFonts w:cs="Arial"/>
                <w:b/>
                <w:bCs/>
                <w:color w:val="auto"/>
                <w:sz w:val="24"/>
                <w:szCs w:val="24"/>
              </w:rPr>
            </w:pPr>
          </w:p>
          <w:p w14:paraId="7198E8B0" w14:textId="7A97CDCB" w:rsidR="000B0FDD" w:rsidRPr="000B0FDD" w:rsidRDefault="000B0FDD" w:rsidP="0069590F">
            <w:pPr>
              <w:pStyle w:val="Arial10i50"/>
              <w:numPr>
                <w:ilvl w:val="0"/>
                <w:numId w:val="146"/>
              </w:numPr>
              <w:spacing w:line="320" w:lineRule="exact"/>
              <w:ind w:left="357" w:hanging="357"/>
              <w:rPr>
                <w:rFonts w:cs="Arial"/>
                <w:b/>
                <w:bCs/>
                <w:sz w:val="24"/>
                <w:szCs w:val="24"/>
                <w:u w:val="single"/>
              </w:rPr>
            </w:pPr>
            <w:r w:rsidRPr="000B0FDD">
              <w:rPr>
                <w:rFonts w:cs="Arial"/>
                <w:b/>
                <w:bCs/>
                <w:sz w:val="24"/>
                <w:szCs w:val="24"/>
                <w:u w:val="single"/>
              </w:rPr>
              <w:t xml:space="preserve">Źródłami hałasu typu budynek w </w:t>
            </w:r>
            <w:r w:rsidR="003B45A9">
              <w:rPr>
                <w:rFonts w:cs="Arial"/>
                <w:b/>
                <w:bCs/>
                <w:sz w:val="24"/>
                <w:szCs w:val="24"/>
                <w:u w:val="single"/>
              </w:rPr>
              <w:t>Elektrociepłowni</w:t>
            </w:r>
            <w:r w:rsidRPr="000B0FDD">
              <w:rPr>
                <w:rFonts w:cs="Arial"/>
                <w:b/>
                <w:bCs/>
                <w:sz w:val="24"/>
                <w:szCs w:val="24"/>
                <w:u w:val="single"/>
              </w:rPr>
              <w:t xml:space="preserve"> Katowice są:</w:t>
            </w:r>
          </w:p>
          <w:p w14:paraId="1223A6F2" w14:textId="77777777" w:rsidR="000B0FDD" w:rsidRPr="000B0FDD" w:rsidRDefault="000B0FDD" w:rsidP="000B0FDD">
            <w:pPr>
              <w:pStyle w:val="Arial10i50"/>
              <w:spacing w:line="320" w:lineRule="exact"/>
              <w:rPr>
                <w:rFonts w:cs="Arial"/>
                <w:b/>
                <w:bCs/>
                <w:sz w:val="24"/>
                <w:szCs w:val="24"/>
                <w:u w:val="single"/>
              </w:rPr>
            </w:pPr>
          </w:p>
          <w:p w14:paraId="7D93C7F3" w14:textId="7856C5A5" w:rsidR="004E789B" w:rsidRDefault="000B0FDD" w:rsidP="0069590F">
            <w:pPr>
              <w:pStyle w:val="Arial10i50"/>
              <w:numPr>
                <w:ilvl w:val="0"/>
                <w:numId w:val="147"/>
              </w:numPr>
              <w:spacing w:line="320" w:lineRule="exact"/>
              <w:ind w:left="357" w:hanging="357"/>
              <w:rPr>
                <w:rFonts w:cs="Arial"/>
                <w:b/>
                <w:bCs/>
                <w:sz w:val="24"/>
                <w:szCs w:val="24"/>
              </w:rPr>
            </w:pPr>
            <w:r w:rsidRPr="000B0FDD">
              <w:rPr>
                <w:rFonts w:cs="Arial"/>
                <w:b/>
                <w:bCs/>
                <w:sz w:val="24"/>
                <w:szCs w:val="24"/>
              </w:rPr>
              <w:t>Instalacja do spalania paliw</w:t>
            </w:r>
          </w:p>
          <w:p w14:paraId="33E945E6" w14:textId="77777777" w:rsidR="004E789B" w:rsidRPr="004E789B" w:rsidRDefault="004E789B" w:rsidP="0069590F">
            <w:pPr>
              <w:pStyle w:val="Arial10i50"/>
              <w:spacing w:line="320" w:lineRule="exact"/>
              <w:ind w:left="454"/>
              <w:rPr>
                <w:rFonts w:cs="Arial"/>
                <w:b/>
                <w:bCs/>
                <w:sz w:val="24"/>
                <w:szCs w:val="24"/>
              </w:rPr>
            </w:pPr>
          </w:p>
          <w:p w14:paraId="296E66C3" w14:textId="76A28F8D" w:rsidR="000B0FDD" w:rsidRPr="000B0FDD" w:rsidRDefault="000B0FDD" w:rsidP="0069590F">
            <w:pPr>
              <w:pStyle w:val="Arial10i50"/>
              <w:numPr>
                <w:ilvl w:val="0"/>
                <w:numId w:val="148"/>
              </w:numPr>
              <w:spacing w:line="320" w:lineRule="exact"/>
              <w:ind w:left="357" w:hanging="357"/>
              <w:rPr>
                <w:rFonts w:cs="Arial"/>
                <w:bCs/>
                <w:sz w:val="24"/>
                <w:szCs w:val="24"/>
              </w:rPr>
            </w:pPr>
            <w:r w:rsidRPr="000B0FDD">
              <w:rPr>
                <w:rFonts w:cs="Arial"/>
                <w:bCs/>
                <w:sz w:val="24"/>
                <w:szCs w:val="24"/>
                <w:u w:val="single"/>
              </w:rPr>
              <w:t>Budynek kotłowni kotła fluidalnego CFB 483,3</w:t>
            </w:r>
            <w:r w:rsidRPr="000B0FDD">
              <w:rPr>
                <w:rFonts w:cs="Arial"/>
                <w:bCs/>
                <w:sz w:val="24"/>
                <w:szCs w:val="24"/>
              </w:rPr>
              <w:t>, gdzie pracują:</w:t>
            </w:r>
          </w:p>
          <w:p w14:paraId="0B690B1A" w14:textId="77777777" w:rsidR="000B0FDD" w:rsidRPr="000B0FDD" w:rsidRDefault="000B0FDD" w:rsidP="0069590F">
            <w:pPr>
              <w:pStyle w:val="Arial10i50"/>
              <w:numPr>
                <w:ilvl w:val="0"/>
                <w:numId w:val="149"/>
              </w:numPr>
              <w:spacing w:line="320" w:lineRule="exact"/>
              <w:rPr>
                <w:rFonts w:cs="Arial"/>
                <w:bCs/>
                <w:sz w:val="24"/>
                <w:szCs w:val="24"/>
              </w:rPr>
            </w:pPr>
            <w:r w:rsidRPr="000B0FDD">
              <w:rPr>
                <w:rFonts w:cs="Arial"/>
                <w:bCs/>
                <w:sz w:val="24"/>
                <w:szCs w:val="24"/>
              </w:rPr>
              <w:t>2 wentylatory powietrza pierwotnego,</w:t>
            </w:r>
          </w:p>
          <w:p w14:paraId="57DBAA21" w14:textId="77777777" w:rsidR="000B0FDD" w:rsidRPr="000B0FDD" w:rsidRDefault="000B0FDD" w:rsidP="0069590F">
            <w:pPr>
              <w:pStyle w:val="Arial10i50"/>
              <w:numPr>
                <w:ilvl w:val="0"/>
                <w:numId w:val="149"/>
              </w:numPr>
              <w:spacing w:line="320" w:lineRule="exact"/>
              <w:rPr>
                <w:rFonts w:cs="Arial"/>
                <w:bCs/>
                <w:sz w:val="24"/>
                <w:szCs w:val="24"/>
              </w:rPr>
            </w:pPr>
            <w:r w:rsidRPr="000B0FDD">
              <w:rPr>
                <w:rFonts w:cs="Arial"/>
                <w:bCs/>
                <w:sz w:val="24"/>
                <w:szCs w:val="24"/>
              </w:rPr>
              <w:t>wentylator powietrza wtórnego,</w:t>
            </w:r>
          </w:p>
          <w:p w14:paraId="211A8AFB" w14:textId="77777777" w:rsidR="000B0FDD" w:rsidRPr="000B0FDD" w:rsidRDefault="000B0FDD" w:rsidP="0069590F">
            <w:pPr>
              <w:pStyle w:val="Arial10i50"/>
              <w:numPr>
                <w:ilvl w:val="0"/>
                <w:numId w:val="149"/>
              </w:numPr>
              <w:spacing w:line="320" w:lineRule="exact"/>
              <w:rPr>
                <w:rFonts w:cs="Arial"/>
                <w:bCs/>
                <w:sz w:val="24"/>
                <w:szCs w:val="24"/>
              </w:rPr>
            </w:pPr>
            <w:r w:rsidRPr="000B0FDD">
              <w:rPr>
                <w:rFonts w:cs="Arial"/>
                <w:bCs/>
                <w:sz w:val="24"/>
                <w:szCs w:val="24"/>
              </w:rPr>
              <w:t>3 dmuchawy wysokoprężne,</w:t>
            </w:r>
          </w:p>
          <w:p w14:paraId="630D852A" w14:textId="1983F82A" w:rsidR="000B0FDD" w:rsidRPr="004E789B" w:rsidRDefault="000B0FDD" w:rsidP="0069590F">
            <w:pPr>
              <w:pStyle w:val="Arial10i50"/>
              <w:numPr>
                <w:ilvl w:val="0"/>
                <w:numId w:val="149"/>
              </w:numPr>
              <w:spacing w:line="320" w:lineRule="exact"/>
              <w:rPr>
                <w:rFonts w:cs="Arial"/>
                <w:bCs/>
                <w:sz w:val="24"/>
                <w:szCs w:val="24"/>
              </w:rPr>
            </w:pPr>
            <w:r w:rsidRPr="000B0FDD">
              <w:rPr>
                <w:rFonts w:cs="Arial"/>
                <w:bCs/>
                <w:sz w:val="24"/>
                <w:szCs w:val="24"/>
              </w:rPr>
              <w:t>8 przenośników zgrzebłowych,</w:t>
            </w:r>
            <w:r w:rsidR="00B26808">
              <w:rPr>
                <w:rFonts w:cs="Arial"/>
                <w:bCs/>
                <w:sz w:val="24"/>
                <w:szCs w:val="24"/>
              </w:rPr>
              <w:t xml:space="preserve"> </w:t>
            </w:r>
            <w:r w:rsidRPr="004E789B">
              <w:rPr>
                <w:rFonts w:cs="Arial"/>
                <w:bCs/>
                <w:sz w:val="24"/>
                <w:szCs w:val="24"/>
              </w:rPr>
              <w:t>8 przenośników śrubowych,</w:t>
            </w:r>
            <w:r w:rsidR="00B26808">
              <w:rPr>
                <w:rFonts w:cs="Arial"/>
                <w:bCs/>
                <w:sz w:val="24"/>
                <w:szCs w:val="24"/>
              </w:rPr>
              <w:t xml:space="preserve"> </w:t>
            </w:r>
            <w:r w:rsidRPr="004E789B">
              <w:rPr>
                <w:rFonts w:cs="Arial"/>
                <w:bCs/>
                <w:sz w:val="24"/>
                <w:szCs w:val="24"/>
              </w:rPr>
              <w:t>2 pompy mułu węglowego,2 podajniki ślimakowe mączki kamienia wapiennego,</w:t>
            </w:r>
            <w:r w:rsidR="00B26808">
              <w:rPr>
                <w:rFonts w:cs="Arial"/>
                <w:bCs/>
                <w:sz w:val="24"/>
                <w:szCs w:val="24"/>
              </w:rPr>
              <w:t xml:space="preserve"> </w:t>
            </w:r>
            <w:r w:rsidR="00B26808">
              <w:rPr>
                <w:rFonts w:cs="Arial"/>
                <w:bCs/>
                <w:sz w:val="24"/>
                <w:szCs w:val="24"/>
              </w:rPr>
              <w:br/>
            </w:r>
            <w:r w:rsidRPr="004E789B">
              <w:rPr>
                <w:rFonts w:cs="Arial"/>
                <w:bCs/>
                <w:sz w:val="24"/>
                <w:szCs w:val="24"/>
              </w:rPr>
              <w:t>6 podajników ślimakowych popiołu dennego chłodzonych wodą,</w:t>
            </w:r>
            <w:r w:rsidR="00B26808">
              <w:rPr>
                <w:rFonts w:cs="Arial"/>
                <w:bCs/>
                <w:sz w:val="24"/>
                <w:szCs w:val="24"/>
              </w:rPr>
              <w:t xml:space="preserve"> </w:t>
            </w:r>
            <w:r w:rsidRPr="004E789B">
              <w:rPr>
                <w:rFonts w:cs="Arial"/>
                <w:bCs/>
                <w:sz w:val="24"/>
                <w:szCs w:val="24"/>
              </w:rPr>
              <w:t>podajnik zgrzebłowy popiołu dennego,</w:t>
            </w:r>
            <w:r w:rsidR="00B26808">
              <w:rPr>
                <w:rFonts w:cs="Arial"/>
                <w:bCs/>
                <w:sz w:val="24"/>
                <w:szCs w:val="24"/>
              </w:rPr>
              <w:t xml:space="preserve"> </w:t>
            </w:r>
            <w:r w:rsidRPr="004E789B">
              <w:rPr>
                <w:rFonts w:cs="Arial"/>
                <w:bCs/>
                <w:sz w:val="24"/>
                <w:szCs w:val="24"/>
              </w:rPr>
              <w:t>przenośnik kubełkowy popiołu dennego,</w:t>
            </w:r>
            <w:r w:rsidR="00B26808">
              <w:rPr>
                <w:rFonts w:cs="Arial"/>
                <w:bCs/>
                <w:sz w:val="24"/>
                <w:szCs w:val="24"/>
              </w:rPr>
              <w:t xml:space="preserve"> </w:t>
            </w:r>
            <w:r w:rsidRPr="004E789B">
              <w:rPr>
                <w:rFonts w:cs="Arial"/>
                <w:bCs/>
                <w:sz w:val="24"/>
                <w:szCs w:val="24"/>
              </w:rPr>
              <w:t>kruszarka popiołu dennego,</w:t>
            </w:r>
            <w:r w:rsidR="00B26808">
              <w:rPr>
                <w:rFonts w:cs="Arial"/>
                <w:bCs/>
                <w:sz w:val="24"/>
                <w:szCs w:val="24"/>
              </w:rPr>
              <w:t xml:space="preserve"> </w:t>
            </w:r>
            <w:r w:rsidRPr="004E789B">
              <w:rPr>
                <w:rFonts w:cs="Arial"/>
                <w:bCs/>
                <w:sz w:val="24"/>
                <w:szCs w:val="24"/>
              </w:rPr>
              <w:t>pompa zbiornikowa popiołu dennego.</w:t>
            </w:r>
          </w:p>
          <w:p w14:paraId="712F8E13" w14:textId="76D4208C" w:rsidR="00432692" w:rsidRDefault="00432692" w:rsidP="00A76098">
            <w:pPr>
              <w:pStyle w:val="Arial10i50"/>
              <w:spacing w:line="320" w:lineRule="exact"/>
              <w:rPr>
                <w:rFonts w:cs="Arial"/>
                <w:bCs/>
                <w:color w:val="auto"/>
                <w:sz w:val="24"/>
                <w:szCs w:val="24"/>
              </w:rPr>
            </w:pPr>
          </w:p>
          <w:p w14:paraId="514299D4" w14:textId="628C54D5" w:rsidR="000B0FDD" w:rsidRPr="000B0FDD" w:rsidRDefault="000B0FDD" w:rsidP="0069590F">
            <w:pPr>
              <w:pStyle w:val="Arial10i50"/>
              <w:numPr>
                <w:ilvl w:val="0"/>
                <w:numId w:val="148"/>
              </w:numPr>
              <w:spacing w:line="320" w:lineRule="exact"/>
              <w:rPr>
                <w:rFonts w:cs="Arial"/>
                <w:bCs/>
                <w:sz w:val="24"/>
                <w:szCs w:val="24"/>
              </w:rPr>
            </w:pPr>
            <w:r w:rsidRPr="000B0FDD">
              <w:rPr>
                <w:rFonts w:cs="Arial"/>
                <w:bCs/>
                <w:sz w:val="24"/>
                <w:szCs w:val="24"/>
                <w:u w:val="single"/>
              </w:rPr>
              <w:t>Budynek kotłowni kotła gazowego *</w:t>
            </w:r>
            <w:r w:rsidRPr="000B0FDD">
              <w:rPr>
                <w:rFonts w:cs="Arial"/>
                <w:bCs/>
                <w:sz w:val="24"/>
                <w:szCs w:val="24"/>
              </w:rPr>
              <w:t>, gdzie przewidziana jest praca:</w:t>
            </w:r>
          </w:p>
          <w:p w14:paraId="03144B76" w14:textId="3C9F6A90" w:rsidR="000B0FDD" w:rsidRPr="000B0FDD" w:rsidRDefault="000B0FDD" w:rsidP="0069590F">
            <w:pPr>
              <w:pStyle w:val="Arial10i50"/>
              <w:numPr>
                <w:ilvl w:val="0"/>
                <w:numId w:val="150"/>
              </w:numPr>
              <w:spacing w:line="320" w:lineRule="exact"/>
              <w:rPr>
                <w:rFonts w:cs="Arial"/>
                <w:bCs/>
                <w:sz w:val="24"/>
                <w:szCs w:val="24"/>
              </w:rPr>
            </w:pPr>
            <w:r w:rsidRPr="000B0FDD">
              <w:rPr>
                <w:rFonts w:cs="Arial"/>
                <w:bCs/>
                <w:sz w:val="24"/>
                <w:szCs w:val="24"/>
              </w:rPr>
              <w:t>Kotła gazowego z niezbędnym oprzyrządowaniem, wyposażon</w:t>
            </w:r>
            <w:r w:rsidR="004E789B">
              <w:rPr>
                <w:rFonts w:cs="Arial"/>
                <w:bCs/>
                <w:sz w:val="24"/>
                <w:szCs w:val="24"/>
              </w:rPr>
              <w:t>ego</w:t>
            </w:r>
            <w:r w:rsidRPr="000B0FDD">
              <w:rPr>
                <w:rFonts w:cs="Arial"/>
                <w:bCs/>
                <w:sz w:val="24"/>
                <w:szCs w:val="24"/>
              </w:rPr>
              <w:t xml:space="preserve"> w palniki gazowe, wentylator powietrza, tłumik hałasu i indywidualny przewód kominowy</w:t>
            </w:r>
            <w:r w:rsidR="0027478B">
              <w:rPr>
                <w:rFonts w:cs="Arial"/>
                <w:bCs/>
                <w:sz w:val="24"/>
                <w:szCs w:val="24"/>
              </w:rPr>
              <w:t>.</w:t>
            </w:r>
          </w:p>
          <w:p w14:paraId="3C9FA17E" w14:textId="2F67DF29" w:rsidR="000B0FDD" w:rsidRDefault="000B0FDD" w:rsidP="000B0FDD">
            <w:pPr>
              <w:pStyle w:val="Arial10i50"/>
              <w:spacing w:line="320" w:lineRule="exact"/>
              <w:rPr>
                <w:rFonts w:cs="Arial"/>
                <w:bCs/>
                <w:i/>
                <w:sz w:val="16"/>
                <w:szCs w:val="16"/>
              </w:rPr>
            </w:pPr>
            <w:r w:rsidRPr="000B0FDD">
              <w:rPr>
                <w:rFonts w:cs="Arial"/>
                <w:bCs/>
                <w:i/>
                <w:sz w:val="16"/>
                <w:szCs w:val="16"/>
              </w:rPr>
              <w:t>* od momentu oddania do eksploatacji kotł</w:t>
            </w:r>
            <w:r w:rsidR="00B234F4">
              <w:rPr>
                <w:rFonts w:cs="Arial"/>
                <w:bCs/>
                <w:i/>
                <w:sz w:val="16"/>
                <w:szCs w:val="16"/>
              </w:rPr>
              <w:t>a</w:t>
            </w:r>
            <w:r w:rsidRPr="000B0FDD">
              <w:rPr>
                <w:rFonts w:cs="Arial"/>
                <w:bCs/>
                <w:i/>
                <w:sz w:val="16"/>
                <w:szCs w:val="16"/>
              </w:rPr>
              <w:t xml:space="preserve"> gazowego</w:t>
            </w:r>
          </w:p>
          <w:p w14:paraId="1A8E72A7" w14:textId="77777777" w:rsidR="005C368D" w:rsidRDefault="005C368D" w:rsidP="000B0FDD">
            <w:pPr>
              <w:pStyle w:val="Arial10i50"/>
              <w:spacing w:line="320" w:lineRule="exact"/>
              <w:rPr>
                <w:rFonts w:cs="Arial"/>
                <w:bCs/>
                <w:i/>
                <w:sz w:val="16"/>
                <w:szCs w:val="16"/>
              </w:rPr>
            </w:pPr>
          </w:p>
          <w:p w14:paraId="1FAD81D3" w14:textId="6F2319F3" w:rsidR="005C368D" w:rsidRPr="006C4CD9" w:rsidRDefault="00066C41" w:rsidP="00B234F4">
            <w:pPr>
              <w:pStyle w:val="Arial10i50"/>
              <w:numPr>
                <w:ilvl w:val="0"/>
                <w:numId w:val="148"/>
              </w:numPr>
              <w:spacing w:line="320" w:lineRule="exact"/>
              <w:rPr>
                <w:rFonts w:cs="Arial"/>
                <w:bCs/>
                <w:i/>
                <w:sz w:val="16"/>
                <w:szCs w:val="16"/>
              </w:rPr>
            </w:pPr>
            <w:r w:rsidRPr="006C4CD9">
              <w:rPr>
                <w:rFonts w:cs="Arial"/>
                <w:bCs/>
                <w:iCs/>
                <w:sz w:val="24"/>
                <w:szCs w:val="24"/>
                <w:u w:val="single"/>
              </w:rPr>
              <w:t>Budynek kotłowni kotłów olejowo-gazowych</w:t>
            </w:r>
            <w:r w:rsidR="006C4CD9">
              <w:rPr>
                <w:rFonts w:cs="Arial"/>
                <w:bCs/>
                <w:iCs/>
                <w:sz w:val="24"/>
                <w:szCs w:val="24"/>
              </w:rPr>
              <w:t>, gdzie pracują:</w:t>
            </w:r>
          </w:p>
          <w:p w14:paraId="30A76050" w14:textId="40545107" w:rsidR="006C4CD9" w:rsidRPr="006C4CD9" w:rsidRDefault="006C4CD9" w:rsidP="006C4CD9">
            <w:pPr>
              <w:pStyle w:val="Arial10i50"/>
              <w:numPr>
                <w:ilvl w:val="0"/>
                <w:numId w:val="166"/>
              </w:numPr>
              <w:spacing w:line="320" w:lineRule="exact"/>
              <w:ind w:left="1163" w:hanging="425"/>
              <w:rPr>
                <w:rFonts w:cs="Arial"/>
                <w:bCs/>
                <w:sz w:val="24"/>
                <w:szCs w:val="24"/>
              </w:rPr>
            </w:pPr>
            <w:r>
              <w:rPr>
                <w:rFonts w:cs="Arial"/>
                <w:bCs/>
                <w:sz w:val="24"/>
                <w:szCs w:val="24"/>
              </w:rPr>
              <w:t xml:space="preserve">3 </w:t>
            </w:r>
            <w:r>
              <w:t xml:space="preserve"> </w:t>
            </w:r>
            <w:r w:rsidRPr="006C4CD9">
              <w:rPr>
                <w:rFonts w:cs="Arial"/>
                <w:bCs/>
                <w:sz w:val="24"/>
                <w:szCs w:val="24"/>
              </w:rPr>
              <w:t>zespoły kotłów z niezbędnym oprzyrządowaniem, wyposażone w palniki olejowo-gazowe, wentylatory powietrza, tłumiki hałasu i indywidualne przewody kominowe</w:t>
            </w:r>
            <w:r>
              <w:rPr>
                <w:rFonts w:cs="Arial"/>
                <w:bCs/>
                <w:sz w:val="24"/>
                <w:szCs w:val="24"/>
              </w:rPr>
              <w:t>.</w:t>
            </w:r>
          </w:p>
          <w:p w14:paraId="1FC15E96" w14:textId="77777777" w:rsidR="00B234F4" w:rsidRPr="00B234F4" w:rsidRDefault="00B234F4" w:rsidP="00B234F4">
            <w:pPr>
              <w:pStyle w:val="Arial10i50"/>
              <w:spacing w:line="320" w:lineRule="exact"/>
              <w:ind w:left="720"/>
              <w:rPr>
                <w:rFonts w:cs="Arial"/>
                <w:bCs/>
                <w:sz w:val="16"/>
                <w:szCs w:val="16"/>
              </w:rPr>
            </w:pPr>
          </w:p>
          <w:p w14:paraId="4A4BA8CC" w14:textId="504045A3" w:rsidR="000E7B48" w:rsidRPr="00DE6E7F" w:rsidRDefault="00BC6095" w:rsidP="0069590F">
            <w:pPr>
              <w:pStyle w:val="Arial10i50"/>
              <w:numPr>
                <w:ilvl w:val="0"/>
                <w:numId w:val="152"/>
              </w:numPr>
              <w:spacing w:line="320" w:lineRule="exact"/>
              <w:rPr>
                <w:rFonts w:cs="Arial"/>
                <w:b/>
                <w:bCs/>
                <w:color w:val="auto"/>
                <w:sz w:val="24"/>
                <w:szCs w:val="24"/>
              </w:rPr>
            </w:pPr>
            <w:r w:rsidRPr="00DE6E7F">
              <w:rPr>
                <w:rFonts w:cs="Arial"/>
                <w:b/>
                <w:bCs/>
                <w:color w:val="auto"/>
                <w:sz w:val="24"/>
                <w:szCs w:val="24"/>
              </w:rPr>
              <w:t>Instalacje powiązane z instalacją do spalania paliw</w:t>
            </w:r>
          </w:p>
          <w:p w14:paraId="211215DC" w14:textId="4DDD4BB9" w:rsidR="000E7B48" w:rsidRDefault="000E7B48" w:rsidP="00A76098">
            <w:pPr>
              <w:pStyle w:val="Arial10i50"/>
              <w:spacing w:line="320" w:lineRule="exact"/>
              <w:rPr>
                <w:rFonts w:cs="Arial"/>
                <w:bCs/>
                <w:color w:val="auto"/>
                <w:sz w:val="24"/>
                <w:szCs w:val="24"/>
              </w:rPr>
            </w:pPr>
          </w:p>
          <w:p w14:paraId="72CF4A23" w14:textId="3D6AFCB2" w:rsidR="00DE6E7F" w:rsidRPr="00DE6E7F" w:rsidRDefault="00DE6E7F" w:rsidP="0069590F">
            <w:pPr>
              <w:pStyle w:val="Arial10i50"/>
              <w:numPr>
                <w:ilvl w:val="0"/>
                <w:numId w:val="153"/>
              </w:numPr>
              <w:spacing w:line="320" w:lineRule="exact"/>
              <w:rPr>
                <w:rFonts w:cs="Arial"/>
                <w:bCs/>
                <w:sz w:val="24"/>
                <w:szCs w:val="24"/>
              </w:rPr>
            </w:pPr>
            <w:r w:rsidRPr="00DE6E7F">
              <w:rPr>
                <w:rFonts w:cs="Arial"/>
                <w:bCs/>
                <w:sz w:val="24"/>
                <w:szCs w:val="24"/>
                <w:u w:val="single"/>
              </w:rPr>
              <w:t>Budynek maszynowni kotła fluidalnego CFB 483,3</w:t>
            </w:r>
            <w:r w:rsidRPr="00DE6E7F">
              <w:rPr>
                <w:rFonts w:cs="Arial"/>
                <w:bCs/>
                <w:sz w:val="24"/>
                <w:szCs w:val="24"/>
              </w:rPr>
              <w:t>, gdzie pracują:</w:t>
            </w:r>
          </w:p>
          <w:p w14:paraId="155C25A4"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turbogenerator produkcji ŠKODA ENERGO Pilzno,</w:t>
            </w:r>
          </w:p>
          <w:p w14:paraId="0B1CC10C"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3 pompy kondensatu,</w:t>
            </w:r>
          </w:p>
          <w:p w14:paraId="6926B33D"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2 pompy skroplin ciepłowniczych,</w:t>
            </w:r>
          </w:p>
          <w:p w14:paraId="0CB708C0"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pompy wody obiegu chłodzenia generatora,</w:t>
            </w:r>
          </w:p>
          <w:p w14:paraId="64D75C34"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pompa wody zasilającej,</w:t>
            </w:r>
          </w:p>
          <w:p w14:paraId="34F92868"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pompa próżniowa,</w:t>
            </w:r>
          </w:p>
          <w:p w14:paraId="558FFEBD" w14:textId="77777777" w:rsidR="00DE6E7F" w:rsidRP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pompa wody chłodzącej,</w:t>
            </w:r>
          </w:p>
          <w:p w14:paraId="102C7427" w14:textId="37C5CEA9" w:rsidR="00DE6E7F" w:rsidRDefault="00DE6E7F" w:rsidP="0069590F">
            <w:pPr>
              <w:pStyle w:val="Arial10i50"/>
              <w:numPr>
                <w:ilvl w:val="0"/>
                <w:numId w:val="150"/>
              </w:numPr>
              <w:spacing w:line="320" w:lineRule="exact"/>
              <w:rPr>
                <w:rFonts w:cs="Arial"/>
                <w:bCs/>
                <w:sz w:val="24"/>
                <w:szCs w:val="24"/>
              </w:rPr>
            </w:pPr>
            <w:r w:rsidRPr="00DE6E7F">
              <w:rPr>
                <w:rFonts w:cs="Arial"/>
                <w:bCs/>
                <w:sz w:val="24"/>
                <w:szCs w:val="24"/>
              </w:rPr>
              <w:t>5 pomp wody sieciowej</w:t>
            </w:r>
            <w:r w:rsidR="00B26808">
              <w:rPr>
                <w:rFonts w:cs="Arial"/>
                <w:bCs/>
                <w:sz w:val="24"/>
                <w:szCs w:val="24"/>
              </w:rPr>
              <w:t>.</w:t>
            </w:r>
          </w:p>
          <w:p w14:paraId="45C2CC0C" w14:textId="77777777" w:rsidR="00655941" w:rsidRPr="00DE6E7F" w:rsidRDefault="00655941" w:rsidP="00655941">
            <w:pPr>
              <w:pStyle w:val="Arial10i50"/>
              <w:spacing w:line="320" w:lineRule="exact"/>
              <w:ind w:left="596"/>
              <w:rPr>
                <w:rFonts w:cs="Arial"/>
                <w:bCs/>
                <w:sz w:val="24"/>
                <w:szCs w:val="24"/>
              </w:rPr>
            </w:pPr>
          </w:p>
          <w:p w14:paraId="307F510F" w14:textId="0E4F1D57" w:rsidR="00DA55CC" w:rsidRPr="00DA55CC" w:rsidRDefault="00DA55CC" w:rsidP="0069590F">
            <w:pPr>
              <w:pStyle w:val="Arial10i50"/>
              <w:numPr>
                <w:ilvl w:val="0"/>
                <w:numId w:val="153"/>
              </w:numPr>
              <w:spacing w:line="320" w:lineRule="exact"/>
              <w:rPr>
                <w:rFonts w:cs="Arial"/>
                <w:bCs/>
                <w:color w:val="auto"/>
                <w:sz w:val="24"/>
                <w:szCs w:val="24"/>
              </w:rPr>
            </w:pPr>
            <w:r w:rsidRPr="001329E2">
              <w:rPr>
                <w:rFonts w:cs="Arial"/>
                <w:bCs/>
                <w:color w:val="auto"/>
                <w:sz w:val="24"/>
                <w:szCs w:val="24"/>
                <w:u w:val="single"/>
              </w:rPr>
              <w:t xml:space="preserve">Budynek </w:t>
            </w:r>
            <w:proofErr w:type="spellStart"/>
            <w:r w:rsidRPr="001329E2">
              <w:rPr>
                <w:rFonts w:cs="Arial"/>
                <w:bCs/>
                <w:color w:val="auto"/>
                <w:sz w:val="24"/>
                <w:szCs w:val="24"/>
                <w:u w:val="single"/>
              </w:rPr>
              <w:t>sprężarkowni</w:t>
            </w:r>
            <w:proofErr w:type="spellEnd"/>
            <w:r w:rsidRPr="001329E2">
              <w:rPr>
                <w:rFonts w:cs="Arial"/>
                <w:bCs/>
                <w:color w:val="auto"/>
                <w:sz w:val="24"/>
                <w:szCs w:val="24"/>
                <w:u w:val="single"/>
              </w:rPr>
              <w:t>, gdzie pracują:</w:t>
            </w:r>
          </w:p>
          <w:p w14:paraId="1F55773B" w14:textId="586B0EB8" w:rsidR="00DA55CC" w:rsidRPr="00DA55CC" w:rsidRDefault="00DA55CC" w:rsidP="00B26808">
            <w:pPr>
              <w:pStyle w:val="Arial10i50"/>
              <w:numPr>
                <w:ilvl w:val="0"/>
                <w:numId w:val="154"/>
              </w:numPr>
              <w:spacing w:line="320" w:lineRule="exact"/>
              <w:ind w:hanging="436"/>
              <w:rPr>
                <w:rFonts w:cs="Arial"/>
                <w:bCs/>
                <w:color w:val="auto"/>
                <w:sz w:val="24"/>
                <w:szCs w:val="24"/>
              </w:rPr>
            </w:pPr>
            <w:r w:rsidRPr="00DA55CC">
              <w:rPr>
                <w:rFonts w:cs="Arial"/>
                <w:bCs/>
                <w:color w:val="auto"/>
                <w:sz w:val="24"/>
                <w:szCs w:val="24"/>
              </w:rPr>
              <w:t>2 sprężarki typu L – 50N,</w:t>
            </w:r>
          </w:p>
          <w:p w14:paraId="2CCBD08D" w14:textId="1E209784" w:rsidR="00DA55CC" w:rsidRPr="00DA55CC" w:rsidRDefault="00DA55CC" w:rsidP="00B26808">
            <w:pPr>
              <w:pStyle w:val="Arial10i50"/>
              <w:numPr>
                <w:ilvl w:val="0"/>
                <w:numId w:val="154"/>
              </w:numPr>
              <w:spacing w:line="320" w:lineRule="exact"/>
              <w:ind w:hanging="436"/>
              <w:rPr>
                <w:rFonts w:cs="Arial"/>
                <w:bCs/>
                <w:color w:val="auto"/>
                <w:sz w:val="24"/>
                <w:szCs w:val="24"/>
              </w:rPr>
            </w:pPr>
            <w:r w:rsidRPr="00DA55CC">
              <w:rPr>
                <w:rFonts w:cs="Arial"/>
                <w:bCs/>
                <w:color w:val="auto"/>
                <w:sz w:val="24"/>
                <w:szCs w:val="24"/>
              </w:rPr>
              <w:t>4 sprężarki typu SE3 – 160 A – II,</w:t>
            </w:r>
          </w:p>
          <w:p w14:paraId="220C7AF4" w14:textId="6361614B" w:rsidR="00DA55CC" w:rsidRPr="00DA55CC" w:rsidRDefault="00DA55CC" w:rsidP="00B26808">
            <w:pPr>
              <w:pStyle w:val="Arial10i50"/>
              <w:numPr>
                <w:ilvl w:val="0"/>
                <w:numId w:val="154"/>
              </w:numPr>
              <w:spacing w:line="320" w:lineRule="exact"/>
              <w:ind w:hanging="436"/>
              <w:rPr>
                <w:rFonts w:cs="Arial"/>
                <w:bCs/>
                <w:color w:val="auto"/>
                <w:sz w:val="24"/>
                <w:szCs w:val="24"/>
              </w:rPr>
            </w:pPr>
            <w:r w:rsidRPr="00DA55CC">
              <w:rPr>
                <w:rFonts w:cs="Arial"/>
                <w:bCs/>
                <w:color w:val="auto"/>
                <w:sz w:val="24"/>
                <w:szCs w:val="24"/>
              </w:rPr>
              <w:t>2 sprężarki śrubowe wysokociśnieniowe,</w:t>
            </w:r>
          </w:p>
          <w:p w14:paraId="3DAED7E4" w14:textId="28CA5DAD" w:rsidR="000E7B48" w:rsidRDefault="00DA55CC" w:rsidP="00B26808">
            <w:pPr>
              <w:pStyle w:val="Arial10i50"/>
              <w:numPr>
                <w:ilvl w:val="0"/>
                <w:numId w:val="154"/>
              </w:numPr>
              <w:spacing w:line="320" w:lineRule="exact"/>
              <w:ind w:hanging="436"/>
              <w:rPr>
                <w:rFonts w:cs="Arial"/>
                <w:bCs/>
                <w:color w:val="auto"/>
                <w:sz w:val="24"/>
                <w:szCs w:val="24"/>
              </w:rPr>
            </w:pPr>
            <w:r w:rsidRPr="00DA55CC">
              <w:rPr>
                <w:rFonts w:cs="Arial"/>
                <w:bCs/>
                <w:color w:val="auto"/>
                <w:sz w:val="24"/>
                <w:szCs w:val="24"/>
              </w:rPr>
              <w:t>2 sprężarki śrubowe niskociśnieniowe</w:t>
            </w:r>
            <w:r w:rsidR="00B26808">
              <w:rPr>
                <w:rFonts w:cs="Arial"/>
                <w:bCs/>
                <w:color w:val="auto"/>
                <w:sz w:val="24"/>
                <w:szCs w:val="24"/>
              </w:rPr>
              <w:t>.</w:t>
            </w:r>
          </w:p>
          <w:p w14:paraId="651D8145" w14:textId="77777777" w:rsidR="00655941" w:rsidRDefault="00655941" w:rsidP="00655941">
            <w:pPr>
              <w:pStyle w:val="Arial10i50"/>
              <w:spacing w:line="320" w:lineRule="exact"/>
              <w:ind w:left="596"/>
              <w:rPr>
                <w:rFonts w:cs="Arial"/>
                <w:bCs/>
                <w:color w:val="auto"/>
                <w:sz w:val="24"/>
                <w:szCs w:val="24"/>
              </w:rPr>
            </w:pPr>
          </w:p>
          <w:p w14:paraId="28D78B37" w14:textId="10935C0D" w:rsidR="009358BE" w:rsidRPr="001329E2" w:rsidRDefault="009358BE" w:rsidP="0069590F">
            <w:pPr>
              <w:pStyle w:val="Arial10i50"/>
              <w:numPr>
                <w:ilvl w:val="0"/>
                <w:numId w:val="153"/>
              </w:numPr>
              <w:spacing w:line="320" w:lineRule="exact"/>
              <w:rPr>
                <w:rFonts w:cs="Arial"/>
                <w:bCs/>
                <w:color w:val="auto"/>
                <w:sz w:val="24"/>
                <w:szCs w:val="24"/>
                <w:u w:val="single"/>
              </w:rPr>
            </w:pPr>
            <w:r w:rsidRPr="001329E2">
              <w:rPr>
                <w:rFonts w:cs="Arial"/>
                <w:bCs/>
                <w:color w:val="auto"/>
                <w:sz w:val="24"/>
                <w:szCs w:val="24"/>
                <w:u w:val="single"/>
              </w:rPr>
              <w:t>Pompowania Stacji Uzdatniania Wody, gdzie pracują:</w:t>
            </w:r>
          </w:p>
          <w:p w14:paraId="700474F3" w14:textId="4035AF98" w:rsidR="009358BE" w:rsidRPr="009358BE" w:rsidRDefault="009358BE" w:rsidP="00B26808">
            <w:pPr>
              <w:pStyle w:val="Arial10i50"/>
              <w:numPr>
                <w:ilvl w:val="0"/>
                <w:numId w:val="155"/>
              </w:numPr>
              <w:spacing w:line="320" w:lineRule="exact"/>
              <w:ind w:left="1305" w:hanging="425"/>
              <w:rPr>
                <w:rFonts w:cs="Arial"/>
                <w:bCs/>
                <w:color w:val="auto"/>
                <w:sz w:val="24"/>
                <w:szCs w:val="24"/>
              </w:rPr>
            </w:pPr>
            <w:r w:rsidRPr="009358BE">
              <w:rPr>
                <w:rFonts w:cs="Arial"/>
                <w:bCs/>
                <w:color w:val="auto"/>
                <w:sz w:val="24"/>
                <w:szCs w:val="24"/>
              </w:rPr>
              <w:t>6 pomp wody zmiękczonej,</w:t>
            </w:r>
          </w:p>
          <w:p w14:paraId="7607826A" w14:textId="639900D2" w:rsidR="009358BE" w:rsidRDefault="009358BE" w:rsidP="00B26808">
            <w:pPr>
              <w:pStyle w:val="Arial10i50"/>
              <w:numPr>
                <w:ilvl w:val="0"/>
                <w:numId w:val="155"/>
              </w:numPr>
              <w:spacing w:line="320" w:lineRule="exact"/>
              <w:ind w:left="1305" w:hanging="425"/>
              <w:rPr>
                <w:rFonts w:cs="Arial"/>
                <w:bCs/>
                <w:color w:val="auto"/>
                <w:sz w:val="24"/>
                <w:szCs w:val="24"/>
              </w:rPr>
            </w:pPr>
            <w:r w:rsidRPr="009358BE">
              <w:rPr>
                <w:rFonts w:cs="Arial"/>
                <w:bCs/>
                <w:color w:val="auto"/>
                <w:sz w:val="24"/>
                <w:szCs w:val="24"/>
              </w:rPr>
              <w:t>3 pompy wody zdemineralizowanej.</w:t>
            </w:r>
          </w:p>
          <w:p w14:paraId="7FC175F1" w14:textId="77777777" w:rsidR="00655941" w:rsidRPr="009358BE" w:rsidRDefault="00655941" w:rsidP="00655941">
            <w:pPr>
              <w:pStyle w:val="Arial10i50"/>
              <w:spacing w:line="320" w:lineRule="exact"/>
              <w:ind w:left="596"/>
              <w:rPr>
                <w:rFonts w:cs="Arial"/>
                <w:bCs/>
                <w:color w:val="auto"/>
                <w:sz w:val="24"/>
                <w:szCs w:val="24"/>
              </w:rPr>
            </w:pPr>
          </w:p>
          <w:p w14:paraId="19230B54" w14:textId="0D0EF2B2" w:rsidR="009358BE" w:rsidRPr="009358BE" w:rsidRDefault="009358BE" w:rsidP="0069590F">
            <w:pPr>
              <w:pStyle w:val="Arial10i50"/>
              <w:numPr>
                <w:ilvl w:val="0"/>
                <w:numId w:val="153"/>
              </w:numPr>
              <w:spacing w:line="320" w:lineRule="exact"/>
              <w:rPr>
                <w:rFonts w:cs="Arial"/>
                <w:bCs/>
                <w:color w:val="auto"/>
                <w:sz w:val="24"/>
                <w:szCs w:val="24"/>
              </w:rPr>
            </w:pPr>
            <w:r w:rsidRPr="001329E2">
              <w:rPr>
                <w:rFonts w:cs="Arial"/>
                <w:bCs/>
                <w:color w:val="auto"/>
                <w:sz w:val="24"/>
                <w:szCs w:val="24"/>
                <w:u w:val="single"/>
              </w:rPr>
              <w:t>Budynek pompowni oleju:</w:t>
            </w:r>
          </w:p>
          <w:p w14:paraId="707661DD" w14:textId="654D9A69" w:rsidR="009358BE" w:rsidRDefault="009358BE" w:rsidP="00E87ECD">
            <w:pPr>
              <w:pStyle w:val="Arial10i50"/>
              <w:numPr>
                <w:ilvl w:val="0"/>
                <w:numId w:val="163"/>
              </w:numPr>
              <w:spacing w:line="320" w:lineRule="exact"/>
              <w:ind w:left="1305"/>
              <w:rPr>
                <w:rFonts w:cs="Arial"/>
                <w:bCs/>
                <w:color w:val="auto"/>
                <w:sz w:val="24"/>
                <w:szCs w:val="24"/>
              </w:rPr>
            </w:pPr>
            <w:r w:rsidRPr="009358BE">
              <w:rPr>
                <w:rFonts w:cs="Arial"/>
                <w:bCs/>
                <w:color w:val="auto"/>
                <w:sz w:val="24"/>
                <w:szCs w:val="24"/>
              </w:rPr>
              <w:t xml:space="preserve">wyposażony w zespoły urządzeń pompowych rozładowczych </w:t>
            </w:r>
            <w:r w:rsidR="00E87ECD">
              <w:rPr>
                <w:rFonts w:cs="Arial"/>
                <w:bCs/>
                <w:color w:val="auto"/>
                <w:sz w:val="24"/>
                <w:szCs w:val="24"/>
              </w:rPr>
              <w:br/>
            </w:r>
            <w:r w:rsidRPr="009358BE">
              <w:rPr>
                <w:rFonts w:cs="Arial"/>
                <w:bCs/>
                <w:color w:val="auto"/>
                <w:sz w:val="24"/>
                <w:szCs w:val="24"/>
              </w:rPr>
              <w:t>i transportowych</w:t>
            </w:r>
            <w:r w:rsidR="00E87ECD">
              <w:rPr>
                <w:rFonts w:cs="Arial"/>
                <w:bCs/>
                <w:color w:val="auto"/>
                <w:sz w:val="24"/>
                <w:szCs w:val="24"/>
              </w:rPr>
              <w:t>.</w:t>
            </w:r>
          </w:p>
          <w:p w14:paraId="31591D86" w14:textId="77777777" w:rsidR="00655941" w:rsidRPr="009358BE" w:rsidRDefault="00655941" w:rsidP="00655941">
            <w:pPr>
              <w:pStyle w:val="Arial10i50"/>
              <w:spacing w:line="320" w:lineRule="exact"/>
              <w:ind w:left="596"/>
              <w:rPr>
                <w:rFonts w:cs="Arial"/>
                <w:bCs/>
                <w:color w:val="auto"/>
                <w:sz w:val="24"/>
                <w:szCs w:val="24"/>
              </w:rPr>
            </w:pPr>
          </w:p>
          <w:p w14:paraId="08955F03" w14:textId="49B669CA" w:rsidR="009358BE" w:rsidRPr="009358BE" w:rsidRDefault="000E45A7" w:rsidP="000E45A7">
            <w:pPr>
              <w:pStyle w:val="Arial10i50"/>
              <w:spacing w:line="320" w:lineRule="exact"/>
              <w:ind w:left="29" w:firstLine="288"/>
              <w:rPr>
                <w:rFonts w:cs="Arial"/>
                <w:bCs/>
                <w:color w:val="auto"/>
                <w:sz w:val="24"/>
                <w:szCs w:val="24"/>
              </w:rPr>
            </w:pPr>
            <w:r>
              <w:rPr>
                <w:rFonts w:cs="Arial"/>
                <w:bCs/>
                <w:color w:val="auto"/>
                <w:sz w:val="24"/>
                <w:szCs w:val="24"/>
              </w:rPr>
              <w:t xml:space="preserve"> </w:t>
            </w:r>
            <w:r w:rsidR="009358BE" w:rsidRPr="009358BE">
              <w:rPr>
                <w:rFonts w:cs="Arial"/>
                <w:bCs/>
                <w:color w:val="auto"/>
                <w:sz w:val="24"/>
                <w:szCs w:val="24"/>
              </w:rPr>
              <w:t>e) Budynek stacji przygotowania gazu (stacja kontenerowa):</w:t>
            </w:r>
          </w:p>
          <w:p w14:paraId="41BC6173" w14:textId="7919B105" w:rsidR="009358BE" w:rsidRDefault="009358BE" w:rsidP="00E87ECD">
            <w:pPr>
              <w:pStyle w:val="Arial10i50"/>
              <w:numPr>
                <w:ilvl w:val="0"/>
                <w:numId w:val="163"/>
              </w:numPr>
              <w:spacing w:line="320" w:lineRule="exact"/>
              <w:ind w:left="1305"/>
              <w:rPr>
                <w:rFonts w:cs="Arial"/>
                <w:bCs/>
                <w:color w:val="auto"/>
                <w:sz w:val="24"/>
                <w:szCs w:val="24"/>
              </w:rPr>
            </w:pPr>
            <w:r w:rsidRPr="009358BE">
              <w:rPr>
                <w:rFonts w:cs="Arial"/>
                <w:bCs/>
                <w:color w:val="auto"/>
                <w:sz w:val="24"/>
                <w:szCs w:val="24"/>
              </w:rPr>
              <w:t xml:space="preserve">wyposażona w zawory regulacyjne, zawory odcinające, zawory wydmuchowe, tłumiki, oprzyrządowania </w:t>
            </w:r>
            <w:proofErr w:type="spellStart"/>
            <w:r w:rsidRPr="009358BE">
              <w:rPr>
                <w:rFonts w:cs="Arial"/>
                <w:bCs/>
                <w:color w:val="auto"/>
                <w:sz w:val="24"/>
                <w:szCs w:val="24"/>
              </w:rPr>
              <w:t>AKPiA</w:t>
            </w:r>
            <w:proofErr w:type="spellEnd"/>
            <w:r w:rsidRPr="009358BE">
              <w:rPr>
                <w:rFonts w:cs="Arial"/>
                <w:bCs/>
                <w:color w:val="auto"/>
                <w:sz w:val="24"/>
                <w:szCs w:val="24"/>
              </w:rPr>
              <w:t xml:space="preserve"> oraz zestaw urządzeń filtrujących gaz</w:t>
            </w:r>
            <w:r w:rsidR="00C01190">
              <w:rPr>
                <w:rFonts w:cs="Arial"/>
                <w:bCs/>
                <w:color w:val="auto"/>
                <w:sz w:val="24"/>
                <w:szCs w:val="24"/>
              </w:rPr>
              <w:t>.</w:t>
            </w:r>
          </w:p>
          <w:p w14:paraId="619297C4" w14:textId="77777777" w:rsidR="000E7B48" w:rsidRDefault="000E7B48" w:rsidP="00A76098">
            <w:pPr>
              <w:pStyle w:val="Arial10i50"/>
              <w:spacing w:line="320" w:lineRule="exact"/>
              <w:rPr>
                <w:rFonts w:cs="Arial"/>
                <w:bCs/>
                <w:color w:val="auto"/>
                <w:sz w:val="24"/>
                <w:szCs w:val="24"/>
              </w:rPr>
            </w:pPr>
          </w:p>
          <w:p w14:paraId="5ABA58D3" w14:textId="5CD910F1" w:rsidR="00D5320D" w:rsidRDefault="00D5320D" w:rsidP="0069590F">
            <w:pPr>
              <w:pStyle w:val="Arial10i50"/>
              <w:numPr>
                <w:ilvl w:val="0"/>
                <w:numId w:val="146"/>
              </w:numPr>
              <w:spacing w:line="320" w:lineRule="exact"/>
              <w:rPr>
                <w:rFonts w:cs="Arial"/>
                <w:b/>
                <w:bCs/>
                <w:sz w:val="24"/>
                <w:szCs w:val="24"/>
                <w:u w:val="single"/>
              </w:rPr>
            </w:pPr>
            <w:r w:rsidRPr="00D5320D">
              <w:rPr>
                <w:rFonts w:cs="Arial"/>
                <w:b/>
                <w:bCs/>
                <w:sz w:val="24"/>
                <w:szCs w:val="24"/>
                <w:u w:val="single"/>
              </w:rPr>
              <w:t>Źródłami bezpośredniej emisji hałasu do środowiska są:</w:t>
            </w:r>
          </w:p>
          <w:p w14:paraId="4B56D292" w14:textId="77777777" w:rsidR="00D5320D" w:rsidRPr="00D5320D" w:rsidRDefault="00D5320D" w:rsidP="00D5320D">
            <w:pPr>
              <w:pStyle w:val="Arial10i50"/>
              <w:spacing w:line="320" w:lineRule="exact"/>
              <w:ind w:left="720"/>
              <w:rPr>
                <w:rFonts w:cs="Arial"/>
                <w:b/>
                <w:bCs/>
                <w:sz w:val="24"/>
                <w:szCs w:val="24"/>
                <w:u w:val="single"/>
              </w:rPr>
            </w:pPr>
          </w:p>
          <w:p w14:paraId="39EE6B66" w14:textId="77777777" w:rsidR="00D5320D" w:rsidRPr="00D5320D" w:rsidRDefault="00D5320D" w:rsidP="0069590F">
            <w:pPr>
              <w:pStyle w:val="Arial10i50"/>
              <w:numPr>
                <w:ilvl w:val="0"/>
                <w:numId w:val="157"/>
              </w:numPr>
              <w:spacing w:line="320" w:lineRule="exact"/>
              <w:rPr>
                <w:rFonts w:cs="Arial"/>
                <w:b/>
                <w:bCs/>
                <w:sz w:val="24"/>
                <w:szCs w:val="24"/>
              </w:rPr>
            </w:pPr>
            <w:r w:rsidRPr="00D5320D">
              <w:rPr>
                <w:rFonts w:cs="Arial"/>
                <w:b/>
                <w:bCs/>
                <w:sz w:val="24"/>
                <w:szCs w:val="24"/>
              </w:rPr>
              <w:t>Instalacja do spalania paliw</w:t>
            </w:r>
          </w:p>
          <w:p w14:paraId="0A9AEC3E" w14:textId="77777777" w:rsidR="00D5320D" w:rsidRPr="00D5320D" w:rsidRDefault="00D5320D" w:rsidP="0069590F">
            <w:pPr>
              <w:pStyle w:val="Arial10i50"/>
              <w:numPr>
                <w:ilvl w:val="0"/>
                <w:numId w:val="158"/>
              </w:numPr>
              <w:spacing w:line="320" w:lineRule="exact"/>
              <w:rPr>
                <w:rFonts w:cs="Arial"/>
                <w:bCs/>
                <w:sz w:val="24"/>
                <w:szCs w:val="24"/>
              </w:rPr>
            </w:pPr>
            <w:r w:rsidRPr="00D5320D">
              <w:rPr>
                <w:rFonts w:cs="Arial"/>
                <w:bCs/>
                <w:sz w:val="24"/>
                <w:szCs w:val="24"/>
              </w:rPr>
              <w:t>2 wentylatory spalin kotła fluidalnego CFB 483,3,</w:t>
            </w:r>
          </w:p>
          <w:p w14:paraId="7465C53C" w14:textId="77777777" w:rsidR="00D5320D" w:rsidRPr="00D5320D" w:rsidRDefault="00D5320D" w:rsidP="0069590F">
            <w:pPr>
              <w:pStyle w:val="Arial10i50"/>
              <w:numPr>
                <w:ilvl w:val="0"/>
                <w:numId w:val="158"/>
              </w:numPr>
              <w:spacing w:line="320" w:lineRule="exact"/>
              <w:rPr>
                <w:rFonts w:cs="Arial"/>
                <w:bCs/>
                <w:sz w:val="24"/>
                <w:szCs w:val="24"/>
              </w:rPr>
            </w:pPr>
            <w:r w:rsidRPr="00D5320D">
              <w:rPr>
                <w:rFonts w:cs="Arial"/>
                <w:bCs/>
                <w:sz w:val="24"/>
                <w:szCs w:val="24"/>
              </w:rPr>
              <w:t>3 wentylatory spalin kotłów olejowo-gazowych,</w:t>
            </w:r>
          </w:p>
          <w:p w14:paraId="7F4C9045" w14:textId="363B7AB3" w:rsidR="00D5320D" w:rsidRPr="00D5320D" w:rsidRDefault="00D5320D" w:rsidP="0069590F">
            <w:pPr>
              <w:pStyle w:val="Arial10i50"/>
              <w:numPr>
                <w:ilvl w:val="0"/>
                <w:numId w:val="158"/>
              </w:numPr>
              <w:spacing w:line="320" w:lineRule="exact"/>
              <w:rPr>
                <w:rFonts w:cs="Arial"/>
                <w:bCs/>
                <w:sz w:val="24"/>
                <w:szCs w:val="24"/>
              </w:rPr>
            </w:pPr>
            <w:r w:rsidRPr="00D5320D">
              <w:rPr>
                <w:rFonts w:cs="Arial"/>
                <w:bCs/>
                <w:sz w:val="24"/>
                <w:szCs w:val="24"/>
              </w:rPr>
              <w:t>wentylator spalin kotła gazowego*</w:t>
            </w:r>
            <w:r w:rsidR="000E45A7">
              <w:rPr>
                <w:rFonts w:cs="Arial"/>
                <w:bCs/>
                <w:sz w:val="24"/>
                <w:szCs w:val="24"/>
              </w:rPr>
              <w:t>.</w:t>
            </w:r>
          </w:p>
          <w:p w14:paraId="3747A279" w14:textId="069F3947" w:rsidR="00D5320D" w:rsidRPr="002D418F" w:rsidRDefault="00D5320D" w:rsidP="00D5320D">
            <w:pPr>
              <w:pStyle w:val="Arial10i50"/>
              <w:spacing w:line="320" w:lineRule="exact"/>
              <w:rPr>
                <w:rFonts w:cs="Arial"/>
                <w:bCs/>
                <w:i/>
                <w:sz w:val="16"/>
                <w:szCs w:val="16"/>
              </w:rPr>
            </w:pPr>
            <w:r w:rsidRPr="002D418F">
              <w:rPr>
                <w:rFonts w:cs="Arial"/>
                <w:bCs/>
                <w:i/>
                <w:sz w:val="16"/>
                <w:szCs w:val="16"/>
              </w:rPr>
              <w:t>*</w:t>
            </w:r>
            <w:r w:rsidRPr="002D418F">
              <w:rPr>
                <w:rFonts w:cs="Arial"/>
                <w:bCs/>
                <w:i/>
                <w:iCs/>
                <w:sz w:val="16"/>
                <w:szCs w:val="16"/>
              </w:rPr>
              <w:t xml:space="preserve"> Od czasu oddania do eksploatacji, przewidywany termin I</w:t>
            </w:r>
            <w:r w:rsidR="0002688B">
              <w:rPr>
                <w:rFonts w:cs="Arial"/>
                <w:bCs/>
                <w:i/>
                <w:iCs/>
                <w:sz w:val="16"/>
                <w:szCs w:val="16"/>
              </w:rPr>
              <w:t>I</w:t>
            </w:r>
            <w:r w:rsidRPr="002D418F">
              <w:rPr>
                <w:rFonts w:cs="Arial"/>
                <w:bCs/>
                <w:i/>
                <w:iCs/>
                <w:sz w:val="16"/>
                <w:szCs w:val="16"/>
              </w:rPr>
              <w:t xml:space="preserve"> </w:t>
            </w:r>
            <w:r w:rsidR="0002688B">
              <w:rPr>
                <w:rFonts w:cs="Arial"/>
                <w:bCs/>
                <w:i/>
                <w:iCs/>
                <w:sz w:val="16"/>
                <w:szCs w:val="16"/>
              </w:rPr>
              <w:t>półrocze</w:t>
            </w:r>
            <w:r w:rsidRPr="002D418F">
              <w:rPr>
                <w:rFonts w:cs="Arial"/>
                <w:bCs/>
                <w:i/>
                <w:iCs/>
                <w:sz w:val="16"/>
                <w:szCs w:val="16"/>
              </w:rPr>
              <w:t xml:space="preserve"> 202</w:t>
            </w:r>
            <w:r w:rsidR="0002688B">
              <w:rPr>
                <w:rFonts w:cs="Arial"/>
                <w:bCs/>
                <w:i/>
                <w:iCs/>
                <w:sz w:val="16"/>
                <w:szCs w:val="16"/>
              </w:rPr>
              <w:t>5</w:t>
            </w:r>
            <w:r w:rsidRPr="002D418F">
              <w:rPr>
                <w:rFonts w:cs="Arial"/>
                <w:bCs/>
                <w:i/>
                <w:iCs/>
                <w:sz w:val="16"/>
                <w:szCs w:val="16"/>
              </w:rPr>
              <w:t xml:space="preserve"> r</w:t>
            </w:r>
            <w:r w:rsidR="002D418F">
              <w:rPr>
                <w:rFonts w:cs="Arial"/>
                <w:bCs/>
                <w:i/>
                <w:sz w:val="16"/>
                <w:szCs w:val="16"/>
              </w:rPr>
              <w:t>.</w:t>
            </w:r>
          </w:p>
          <w:p w14:paraId="17B6D0A7" w14:textId="221E9C0E" w:rsidR="00432692" w:rsidRDefault="00432692" w:rsidP="00A76098">
            <w:pPr>
              <w:pStyle w:val="Arial10i50"/>
              <w:spacing w:line="320" w:lineRule="exact"/>
              <w:rPr>
                <w:rFonts w:cs="Arial"/>
                <w:bCs/>
                <w:color w:val="auto"/>
                <w:sz w:val="24"/>
                <w:szCs w:val="24"/>
              </w:rPr>
            </w:pPr>
          </w:p>
          <w:p w14:paraId="68BAF56F" w14:textId="4E42ACDC" w:rsidR="0023775C" w:rsidRPr="0023775C" w:rsidRDefault="0023775C" w:rsidP="0069590F">
            <w:pPr>
              <w:pStyle w:val="Arial10i50"/>
              <w:numPr>
                <w:ilvl w:val="0"/>
                <w:numId w:val="157"/>
              </w:numPr>
              <w:spacing w:line="320" w:lineRule="exact"/>
              <w:rPr>
                <w:rFonts w:cs="Arial"/>
                <w:b/>
                <w:bCs/>
                <w:color w:val="auto"/>
                <w:sz w:val="24"/>
                <w:szCs w:val="24"/>
              </w:rPr>
            </w:pPr>
            <w:r w:rsidRPr="0023775C">
              <w:rPr>
                <w:rFonts w:cs="Arial"/>
                <w:b/>
                <w:bCs/>
                <w:color w:val="auto"/>
                <w:sz w:val="24"/>
                <w:szCs w:val="24"/>
              </w:rPr>
              <w:t>Instalacje powiązane z instalacją do spalania paliw</w:t>
            </w:r>
          </w:p>
          <w:p w14:paraId="246E8700" w14:textId="3F3DD9C0" w:rsidR="0023775C" w:rsidRDefault="0023775C" w:rsidP="00A76098">
            <w:pPr>
              <w:pStyle w:val="Arial10i50"/>
              <w:spacing w:line="320" w:lineRule="exact"/>
              <w:rPr>
                <w:rFonts w:cs="Arial"/>
                <w:bCs/>
                <w:color w:val="auto"/>
                <w:sz w:val="24"/>
                <w:szCs w:val="24"/>
              </w:rPr>
            </w:pPr>
          </w:p>
          <w:p w14:paraId="1ABECCCD" w14:textId="13496FB2" w:rsidR="0023775C" w:rsidRPr="0023775C" w:rsidRDefault="0023775C" w:rsidP="007A1628">
            <w:pPr>
              <w:pStyle w:val="Arial10i50"/>
              <w:numPr>
                <w:ilvl w:val="0"/>
                <w:numId w:val="73"/>
              </w:numPr>
              <w:spacing w:line="320" w:lineRule="exact"/>
              <w:ind w:left="454" w:hanging="425"/>
              <w:rPr>
                <w:rFonts w:cs="Arial"/>
                <w:bCs/>
                <w:color w:val="auto"/>
                <w:sz w:val="24"/>
                <w:szCs w:val="24"/>
              </w:rPr>
            </w:pPr>
            <w:r w:rsidRPr="0023775C">
              <w:rPr>
                <w:rFonts w:cs="Arial"/>
                <w:bCs/>
                <w:color w:val="auto"/>
                <w:sz w:val="24"/>
                <w:szCs w:val="24"/>
              </w:rPr>
              <w:t>trzycelkowa chłodnia wentylatorowa,</w:t>
            </w:r>
          </w:p>
          <w:p w14:paraId="24C39117" w14:textId="034EACED" w:rsidR="0023775C" w:rsidRPr="0023775C" w:rsidRDefault="0023775C" w:rsidP="007A1628">
            <w:pPr>
              <w:pStyle w:val="Arial10i50"/>
              <w:numPr>
                <w:ilvl w:val="0"/>
                <w:numId w:val="73"/>
              </w:numPr>
              <w:spacing w:line="320" w:lineRule="exact"/>
              <w:ind w:left="454" w:hanging="425"/>
              <w:rPr>
                <w:rFonts w:cs="Arial"/>
                <w:bCs/>
                <w:color w:val="auto"/>
                <w:sz w:val="24"/>
                <w:szCs w:val="24"/>
              </w:rPr>
            </w:pPr>
            <w:r w:rsidRPr="0023775C">
              <w:rPr>
                <w:rFonts w:cs="Arial"/>
                <w:bCs/>
                <w:color w:val="auto"/>
                <w:sz w:val="24"/>
                <w:szCs w:val="24"/>
              </w:rPr>
              <w:t>3 wentylatory wyciągowe zbiorników retencyjnych,</w:t>
            </w:r>
          </w:p>
          <w:p w14:paraId="7DA1F72B" w14:textId="7C4CA87B" w:rsidR="0023775C" w:rsidRPr="0023775C" w:rsidRDefault="0023775C" w:rsidP="007A1628">
            <w:pPr>
              <w:pStyle w:val="Arial10i50"/>
              <w:numPr>
                <w:ilvl w:val="0"/>
                <w:numId w:val="73"/>
              </w:numPr>
              <w:spacing w:line="320" w:lineRule="exact"/>
              <w:ind w:left="454" w:hanging="425"/>
              <w:rPr>
                <w:rFonts w:cs="Arial"/>
                <w:bCs/>
                <w:color w:val="auto"/>
                <w:sz w:val="24"/>
                <w:szCs w:val="24"/>
              </w:rPr>
            </w:pPr>
            <w:r w:rsidRPr="0023775C">
              <w:rPr>
                <w:rFonts w:cs="Arial"/>
                <w:bCs/>
                <w:color w:val="auto"/>
                <w:sz w:val="24"/>
                <w:szCs w:val="24"/>
              </w:rPr>
              <w:t>wentylator wyciągowy zbiornika mączki kamienia wapiennego,</w:t>
            </w:r>
          </w:p>
          <w:p w14:paraId="42D770EB" w14:textId="5A16426D" w:rsidR="0023775C" w:rsidRDefault="00655941" w:rsidP="00655941">
            <w:pPr>
              <w:pStyle w:val="Arial10i50"/>
              <w:spacing w:line="320" w:lineRule="exact"/>
              <w:ind w:left="29"/>
              <w:rPr>
                <w:rFonts w:cs="Arial"/>
                <w:bCs/>
                <w:color w:val="auto"/>
                <w:sz w:val="24"/>
                <w:szCs w:val="24"/>
              </w:rPr>
            </w:pPr>
            <w:r>
              <w:rPr>
                <w:rFonts w:cs="Arial"/>
                <w:bCs/>
                <w:color w:val="auto"/>
                <w:sz w:val="24"/>
                <w:szCs w:val="24"/>
              </w:rPr>
              <w:lastRenderedPageBreak/>
              <w:t xml:space="preserve">-     </w:t>
            </w:r>
            <w:r w:rsidR="0023775C" w:rsidRPr="0023775C">
              <w:rPr>
                <w:rFonts w:cs="Arial"/>
                <w:bCs/>
                <w:color w:val="auto"/>
                <w:sz w:val="24"/>
                <w:szCs w:val="24"/>
              </w:rPr>
              <w:t>3 transformatory</w:t>
            </w:r>
            <w:r w:rsidR="0023775C">
              <w:rPr>
                <w:rFonts w:cs="Arial"/>
                <w:bCs/>
                <w:color w:val="auto"/>
                <w:sz w:val="24"/>
                <w:szCs w:val="24"/>
              </w:rPr>
              <w:t>.</w:t>
            </w:r>
          </w:p>
          <w:p w14:paraId="005AB61E" w14:textId="33095DA3" w:rsidR="0023775C" w:rsidRDefault="0023775C" w:rsidP="0023775C">
            <w:pPr>
              <w:pStyle w:val="Arial10i50"/>
              <w:spacing w:line="320" w:lineRule="exact"/>
              <w:rPr>
                <w:rFonts w:cs="Arial"/>
                <w:bCs/>
                <w:color w:val="auto"/>
                <w:sz w:val="24"/>
                <w:szCs w:val="24"/>
              </w:rPr>
            </w:pPr>
          </w:p>
          <w:p w14:paraId="095A0DA9" w14:textId="20D61A48" w:rsidR="0023775C" w:rsidRDefault="0023775C" w:rsidP="0023775C">
            <w:pPr>
              <w:pStyle w:val="Arial10i50"/>
              <w:spacing w:line="320" w:lineRule="exact"/>
              <w:rPr>
                <w:rFonts w:cs="Arial"/>
                <w:bCs/>
                <w:color w:val="auto"/>
                <w:sz w:val="24"/>
                <w:szCs w:val="24"/>
              </w:rPr>
            </w:pPr>
            <w:r w:rsidRPr="0023775C">
              <w:rPr>
                <w:rFonts w:cs="Arial"/>
                <w:bCs/>
                <w:color w:val="auto"/>
                <w:sz w:val="24"/>
                <w:szCs w:val="24"/>
              </w:rPr>
              <w:t>Wykaz głównych źródeł hałasu</w:t>
            </w:r>
            <w:r w:rsidR="00066C41">
              <w:rPr>
                <w:rFonts w:cs="Arial"/>
                <w:bCs/>
                <w:color w:val="auto"/>
                <w:sz w:val="24"/>
                <w:szCs w:val="24"/>
              </w:rPr>
              <w:t>,</w:t>
            </w:r>
            <w:r w:rsidRPr="0023775C">
              <w:rPr>
                <w:rFonts w:cs="Arial"/>
                <w:bCs/>
                <w:color w:val="auto"/>
                <w:sz w:val="24"/>
                <w:szCs w:val="24"/>
              </w:rPr>
              <w:t xml:space="preserve"> związanych z eksploatacją instalacji IPPC i instalacji technologicznie powiązanych, ich parametry akustyczne oraz czasy pracy</w:t>
            </w:r>
            <w:r w:rsidR="00066C41">
              <w:rPr>
                <w:rFonts w:cs="Arial"/>
                <w:bCs/>
                <w:color w:val="auto"/>
                <w:sz w:val="24"/>
                <w:szCs w:val="24"/>
              </w:rPr>
              <w:t>,</w:t>
            </w:r>
            <w:r w:rsidRPr="0023775C">
              <w:rPr>
                <w:rFonts w:cs="Arial"/>
                <w:bCs/>
                <w:color w:val="auto"/>
                <w:sz w:val="24"/>
                <w:szCs w:val="24"/>
              </w:rPr>
              <w:t xml:space="preserve"> zawierają poniższe tabele. Przedstawiony wariant czasu pracy urządzeń jest najbardziej niekorzystny.</w:t>
            </w:r>
          </w:p>
          <w:p w14:paraId="23BA05E5" w14:textId="77777777" w:rsidR="0023775C" w:rsidRDefault="0023775C" w:rsidP="00A76098">
            <w:pPr>
              <w:pStyle w:val="Arial10i50"/>
              <w:spacing w:line="320" w:lineRule="exact"/>
              <w:rPr>
                <w:rFonts w:cs="Arial"/>
                <w:bCs/>
                <w:color w:val="auto"/>
                <w:sz w:val="24"/>
                <w:szCs w:val="24"/>
              </w:rPr>
            </w:pPr>
          </w:p>
          <w:p w14:paraId="586DB440" w14:textId="50BB0D9A" w:rsidR="00432692" w:rsidRPr="002C7EB1" w:rsidRDefault="002C7EB1" w:rsidP="00A76098">
            <w:pPr>
              <w:pStyle w:val="Arial10i50"/>
              <w:spacing w:line="320" w:lineRule="exact"/>
              <w:rPr>
                <w:rFonts w:cs="Arial"/>
                <w:b/>
                <w:bCs/>
                <w:color w:val="auto"/>
                <w:sz w:val="24"/>
                <w:szCs w:val="24"/>
              </w:rPr>
            </w:pPr>
            <w:r w:rsidRPr="0031612A">
              <w:rPr>
                <w:rFonts w:cs="Arial"/>
                <w:b/>
                <w:bCs/>
                <w:color w:val="auto"/>
                <w:sz w:val="24"/>
                <w:szCs w:val="24"/>
              </w:rPr>
              <w:t>4.2. Parametry akustyczne i czasy emisji kubaturowych źródeł hałasu</w:t>
            </w:r>
            <w:r w:rsidR="00066C41">
              <w:rPr>
                <w:rFonts w:cs="Arial"/>
                <w:b/>
                <w:bCs/>
                <w:color w:val="auto"/>
                <w:sz w:val="24"/>
                <w:szCs w:val="24"/>
              </w:rPr>
              <w:t>.</w:t>
            </w:r>
          </w:p>
          <w:p w14:paraId="0FB52708" w14:textId="77777777" w:rsidR="005C72AA" w:rsidRPr="0085384B" w:rsidRDefault="005C72AA" w:rsidP="005C72AA">
            <w:pPr>
              <w:tabs>
                <w:tab w:val="left" w:pos="-528"/>
                <w:tab w:val="right" w:pos="2467"/>
              </w:tabs>
              <w:suppressAutoHyphens/>
              <w:spacing w:line="268" w:lineRule="exact"/>
              <w:jc w:val="both"/>
              <w:rPr>
                <w:rFonts w:ascii="Arial" w:hAnsi="Arial" w:cs="Arial"/>
                <w:b/>
                <w:sz w:val="21"/>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3590"/>
              <w:gridCol w:w="979"/>
              <w:gridCol w:w="1391"/>
              <w:gridCol w:w="1418"/>
            </w:tblGrid>
            <w:tr w:rsidR="005C72AA" w:rsidRPr="00E80879" w14:paraId="50ACB2A7" w14:textId="77777777" w:rsidTr="00681501">
              <w:tc>
                <w:tcPr>
                  <w:tcW w:w="1661" w:type="dxa"/>
                  <w:vMerge w:val="restart"/>
                  <w:shd w:val="clear" w:color="auto" w:fill="auto"/>
                  <w:vAlign w:val="center"/>
                  <w:hideMark/>
                </w:tcPr>
                <w:p w14:paraId="33A72311" w14:textId="77777777" w:rsidR="005C72AA" w:rsidRPr="005C72AA" w:rsidRDefault="005C72AA" w:rsidP="00052416">
                  <w:pPr>
                    <w:framePr w:hSpace="141" w:wrap="around" w:vAnchor="text" w:hAnchor="margin" w:x="250" w:y="-3002"/>
                    <w:widowControl w:val="0"/>
                    <w:suppressAutoHyphens/>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Kod źródła hałasu</w:t>
                  </w:r>
                </w:p>
              </w:tc>
              <w:tc>
                <w:tcPr>
                  <w:tcW w:w="3590" w:type="dxa"/>
                  <w:vMerge w:val="restart"/>
                  <w:shd w:val="clear" w:color="auto" w:fill="auto"/>
                  <w:vAlign w:val="center"/>
                  <w:hideMark/>
                </w:tcPr>
                <w:p w14:paraId="2DF90FC1" w14:textId="77777777" w:rsidR="005C72AA" w:rsidRPr="005C72AA" w:rsidRDefault="005C72AA" w:rsidP="00052416">
                  <w:pPr>
                    <w:framePr w:hSpace="141" w:wrap="around" w:vAnchor="text" w:hAnchor="margin" w:x="250" w:y="-3002"/>
                    <w:widowControl w:val="0"/>
                    <w:suppressAutoHyphens/>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Nazwa źródła hałasu</w:t>
                  </w:r>
                </w:p>
              </w:tc>
              <w:tc>
                <w:tcPr>
                  <w:tcW w:w="979" w:type="dxa"/>
                  <w:vMerge w:val="restart"/>
                  <w:shd w:val="clear" w:color="auto" w:fill="auto"/>
                  <w:vAlign w:val="center"/>
                  <w:hideMark/>
                </w:tcPr>
                <w:p w14:paraId="46DE2B0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Ilość obiektów</w:t>
                  </w:r>
                </w:p>
                <w:p w14:paraId="5425125E" w14:textId="77777777" w:rsidR="005C72AA" w:rsidRPr="005C72AA" w:rsidRDefault="005C72AA" w:rsidP="00052416">
                  <w:pPr>
                    <w:framePr w:hSpace="141" w:wrap="around" w:vAnchor="text" w:hAnchor="margin" w:x="250" w:y="-3002"/>
                    <w:widowControl w:val="0"/>
                    <w:suppressAutoHyphens/>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[szt.]</w:t>
                  </w:r>
                </w:p>
              </w:tc>
              <w:tc>
                <w:tcPr>
                  <w:tcW w:w="2809" w:type="dxa"/>
                  <w:gridSpan w:val="2"/>
                  <w:shd w:val="clear" w:color="auto" w:fill="auto"/>
                  <w:vAlign w:val="center"/>
                  <w:hideMark/>
                </w:tcPr>
                <w:p w14:paraId="2D3E78C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Równoważny poziom dźwięku w odległości jednego metra od ściany wewnętrznej pomieszczenia w czasie odniesienia T [</w:t>
                  </w:r>
                  <w:proofErr w:type="spellStart"/>
                  <w:r w:rsidRPr="005C72AA">
                    <w:rPr>
                      <w:rFonts w:ascii="Arial" w:eastAsia="Times New Roman" w:hAnsi="Arial" w:cs="Arial"/>
                      <w:b/>
                      <w:sz w:val="20"/>
                      <w:szCs w:val="20"/>
                    </w:rPr>
                    <w:t>dB</w:t>
                  </w:r>
                  <w:proofErr w:type="spellEnd"/>
                  <w:r w:rsidRPr="005C72AA">
                    <w:rPr>
                      <w:rFonts w:ascii="Arial" w:eastAsia="Times New Roman" w:hAnsi="Arial" w:cs="Arial"/>
                      <w:b/>
                      <w:sz w:val="20"/>
                      <w:szCs w:val="20"/>
                    </w:rPr>
                    <w:t>]</w:t>
                  </w:r>
                </w:p>
              </w:tc>
            </w:tr>
            <w:tr w:rsidR="005C72AA" w:rsidRPr="00E80879" w14:paraId="2A3A7364" w14:textId="77777777" w:rsidTr="00681501">
              <w:tc>
                <w:tcPr>
                  <w:tcW w:w="1661" w:type="dxa"/>
                  <w:vMerge/>
                  <w:shd w:val="clear" w:color="auto" w:fill="auto"/>
                  <w:vAlign w:val="center"/>
                  <w:hideMark/>
                </w:tcPr>
                <w:p w14:paraId="0C4E7F45" w14:textId="77777777" w:rsidR="005C72AA" w:rsidRPr="005C72AA" w:rsidRDefault="005C72AA" w:rsidP="00052416">
                  <w:pPr>
                    <w:framePr w:hSpace="141" w:wrap="around" w:vAnchor="text" w:hAnchor="margin" w:x="250" w:y="-3002"/>
                    <w:widowControl w:val="0"/>
                    <w:suppressAutoHyphens/>
                    <w:spacing w:after="0" w:line="240" w:lineRule="auto"/>
                    <w:suppressOverlap/>
                    <w:rPr>
                      <w:rFonts w:ascii="Arial" w:eastAsia="Times New Roman" w:hAnsi="Arial" w:cs="Arial"/>
                      <w:b/>
                      <w:sz w:val="20"/>
                      <w:szCs w:val="20"/>
                    </w:rPr>
                  </w:pPr>
                </w:p>
              </w:tc>
              <w:tc>
                <w:tcPr>
                  <w:tcW w:w="3590" w:type="dxa"/>
                  <w:vMerge/>
                  <w:shd w:val="clear" w:color="auto" w:fill="auto"/>
                  <w:vAlign w:val="center"/>
                  <w:hideMark/>
                </w:tcPr>
                <w:p w14:paraId="3A75424C" w14:textId="77777777" w:rsidR="005C72AA" w:rsidRPr="005C72AA" w:rsidRDefault="005C72AA" w:rsidP="00052416">
                  <w:pPr>
                    <w:framePr w:hSpace="141" w:wrap="around" w:vAnchor="text" w:hAnchor="margin" w:x="250" w:y="-3002"/>
                    <w:widowControl w:val="0"/>
                    <w:suppressAutoHyphens/>
                    <w:spacing w:after="0" w:line="240" w:lineRule="auto"/>
                    <w:suppressOverlap/>
                    <w:rPr>
                      <w:rFonts w:ascii="Arial" w:eastAsia="Times New Roman" w:hAnsi="Arial" w:cs="Arial"/>
                      <w:b/>
                      <w:sz w:val="20"/>
                      <w:szCs w:val="20"/>
                    </w:rPr>
                  </w:pPr>
                </w:p>
              </w:tc>
              <w:tc>
                <w:tcPr>
                  <w:tcW w:w="979" w:type="dxa"/>
                  <w:vMerge/>
                  <w:shd w:val="clear" w:color="auto" w:fill="auto"/>
                  <w:vAlign w:val="center"/>
                  <w:hideMark/>
                </w:tcPr>
                <w:p w14:paraId="3F7D3B58" w14:textId="77777777" w:rsidR="005C72AA" w:rsidRPr="005C72AA" w:rsidRDefault="005C72AA" w:rsidP="00052416">
                  <w:pPr>
                    <w:framePr w:hSpace="141" w:wrap="around" w:vAnchor="text" w:hAnchor="margin" w:x="250" w:y="-3002"/>
                    <w:widowControl w:val="0"/>
                    <w:suppressAutoHyphens/>
                    <w:spacing w:after="0" w:line="240" w:lineRule="auto"/>
                    <w:suppressOverlap/>
                    <w:rPr>
                      <w:rFonts w:ascii="Arial" w:eastAsia="Times New Roman" w:hAnsi="Arial" w:cs="Arial"/>
                      <w:b/>
                      <w:sz w:val="20"/>
                      <w:szCs w:val="20"/>
                    </w:rPr>
                  </w:pPr>
                </w:p>
              </w:tc>
              <w:tc>
                <w:tcPr>
                  <w:tcW w:w="1391" w:type="dxa"/>
                  <w:shd w:val="clear" w:color="auto" w:fill="auto"/>
                  <w:vAlign w:val="center"/>
                  <w:hideMark/>
                </w:tcPr>
                <w:p w14:paraId="425A81B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Pora dnia T=480min</w:t>
                  </w:r>
                </w:p>
              </w:tc>
              <w:tc>
                <w:tcPr>
                  <w:tcW w:w="1418" w:type="dxa"/>
                  <w:shd w:val="clear" w:color="auto" w:fill="auto"/>
                  <w:vAlign w:val="center"/>
                  <w:hideMark/>
                </w:tcPr>
                <w:p w14:paraId="252F7F7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5C72AA">
                    <w:rPr>
                      <w:rFonts w:ascii="Arial" w:eastAsia="Times New Roman" w:hAnsi="Arial" w:cs="Arial"/>
                      <w:b/>
                      <w:sz w:val="20"/>
                      <w:szCs w:val="20"/>
                    </w:rPr>
                    <w:t>Pora nocy T=60min</w:t>
                  </w:r>
                </w:p>
              </w:tc>
            </w:tr>
            <w:tr w:rsidR="005C72AA" w:rsidRPr="00E80879" w14:paraId="30F0559B" w14:textId="77777777" w:rsidTr="00681501">
              <w:tc>
                <w:tcPr>
                  <w:tcW w:w="9039" w:type="dxa"/>
                  <w:gridSpan w:val="5"/>
                  <w:shd w:val="clear" w:color="auto" w:fill="auto"/>
                  <w:hideMark/>
                </w:tcPr>
                <w:p w14:paraId="1F6997C6" w14:textId="46B4BA88" w:rsidR="005C72AA" w:rsidRPr="008970A1"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color w:val="FFFFFF"/>
                      <w:sz w:val="20"/>
                      <w:szCs w:val="20"/>
                    </w:rPr>
                  </w:pPr>
                  <w:r w:rsidRPr="008970A1">
                    <w:rPr>
                      <w:rFonts w:ascii="Arial" w:eastAsia="Times New Roman" w:hAnsi="Arial" w:cs="Arial"/>
                      <w:sz w:val="20"/>
                      <w:szCs w:val="20"/>
                    </w:rPr>
                    <w:t xml:space="preserve">Źródła „kubaturowe” emisji hałasu </w:t>
                  </w:r>
                  <w:r w:rsidR="004777F1">
                    <w:rPr>
                      <w:rFonts w:ascii="Arial" w:eastAsia="Times New Roman" w:hAnsi="Arial" w:cs="Arial"/>
                      <w:sz w:val="20"/>
                      <w:szCs w:val="20"/>
                    </w:rPr>
                    <w:t>Elektrociepłowni</w:t>
                  </w:r>
                  <w:r w:rsidRPr="008970A1">
                    <w:rPr>
                      <w:rFonts w:ascii="Arial" w:eastAsia="Times New Roman" w:hAnsi="Arial" w:cs="Arial"/>
                      <w:sz w:val="20"/>
                      <w:szCs w:val="20"/>
                    </w:rPr>
                    <w:t xml:space="preserve"> Katowice – istniejąca część zakładu</w:t>
                  </w:r>
                </w:p>
              </w:tc>
            </w:tr>
            <w:tr w:rsidR="005C72AA" w:rsidRPr="00E80879" w14:paraId="58491871" w14:textId="77777777" w:rsidTr="00681501">
              <w:trPr>
                <w:trHeight w:val="316"/>
              </w:trPr>
              <w:tc>
                <w:tcPr>
                  <w:tcW w:w="1661" w:type="dxa"/>
                  <w:shd w:val="clear" w:color="auto" w:fill="auto"/>
                  <w:vAlign w:val="center"/>
                  <w:hideMark/>
                </w:tcPr>
                <w:p w14:paraId="0F10EA8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w:t>
                  </w:r>
                </w:p>
              </w:tc>
              <w:tc>
                <w:tcPr>
                  <w:tcW w:w="3590" w:type="dxa"/>
                  <w:shd w:val="clear" w:color="auto" w:fill="auto"/>
                  <w:vAlign w:val="center"/>
                  <w:hideMark/>
                </w:tcPr>
                <w:p w14:paraId="170156D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stacji uzdatniania ścieków</w:t>
                  </w:r>
                </w:p>
              </w:tc>
              <w:tc>
                <w:tcPr>
                  <w:tcW w:w="979" w:type="dxa"/>
                  <w:shd w:val="clear" w:color="auto" w:fill="auto"/>
                  <w:vAlign w:val="center"/>
                  <w:hideMark/>
                </w:tcPr>
                <w:p w14:paraId="296D593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hideMark/>
                </w:tcPr>
                <w:p w14:paraId="6305388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360 min</w:t>
                  </w:r>
                </w:p>
                <w:p w14:paraId="5A57465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6131B47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4AE5430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85 </w:t>
                  </w:r>
                  <w:proofErr w:type="spellStart"/>
                  <w:r w:rsidRPr="005C72AA">
                    <w:rPr>
                      <w:rFonts w:ascii="Arial" w:eastAsia="Times New Roman" w:hAnsi="Arial" w:cs="Arial"/>
                      <w:sz w:val="18"/>
                      <w:szCs w:val="18"/>
                    </w:rPr>
                    <w:t>dBA</w:t>
                  </w:r>
                  <w:proofErr w:type="spellEnd"/>
                </w:p>
              </w:tc>
            </w:tr>
            <w:tr w:rsidR="005C72AA" w:rsidRPr="00E80879" w14:paraId="7856EE9D" w14:textId="77777777" w:rsidTr="00681501">
              <w:tc>
                <w:tcPr>
                  <w:tcW w:w="1661" w:type="dxa"/>
                  <w:shd w:val="clear" w:color="auto" w:fill="auto"/>
                  <w:vAlign w:val="center"/>
                  <w:hideMark/>
                </w:tcPr>
                <w:p w14:paraId="073B8A0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w:t>
                  </w:r>
                </w:p>
              </w:tc>
              <w:tc>
                <w:tcPr>
                  <w:tcW w:w="3590" w:type="dxa"/>
                  <w:shd w:val="clear" w:color="auto" w:fill="auto"/>
                  <w:vAlign w:val="center"/>
                  <w:hideMark/>
                </w:tcPr>
                <w:p w14:paraId="122B2CB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nawęglania W8</w:t>
                  </w:r>
                </w:p>
              </w:tc>
              <w:tc>
                <w:tcPr>
                  <w:tcW w:w="979" w:type="dxa"/>
                  <w:shd w:val="clear" w:color="auto" w:fill="auto"/>
                  <w:vAlign w:val="center"/>
                  <w:hideMark/>
                </w:tcPr>
                <w:p w14:paraId="1D5F8A8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755318C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0FEAE7D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78-81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41CD9AB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07B6513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=78-81 </w:t>
                  </w:r>
                  <w:proofErr w:type="spellStart"/>
                  <w:r w:rsidRPr="005C72AA">
                    <w:rPr>
                      <w:rFonts w:ascii="Arial" w:eastAsia="Times New Roman" w:hAnsi="Arial" w:cs="Arial"/>
                      <w:sz w:val="18"/>
                      <w:szCs w:val="18"/>
                    </w:rPr>
                    <w:t>dBA</w:t>
                  </w:r>
                  <w:proofErr w:type="spellEnd"/>
                </w:p>
              </w:tc>
            </w:tr>
            <w:tr w:rsidR="005C72AA" w:rsidRPr="00E80879" w14:paraId="0E14777E" w14:textId="77777777" w:rsidTr="00681501">
              <w:tc>
                <w:tcPr>
                  <w:tcW w:w="1661" w:type="dxa"/>
                  <w:shd w:val="clear" w:color="auto" w:fill="auto"/>
                  <w:vAlign w:val="center"/>
                  <w:hideMark/>
                </w:tcPr>
                <w:p w14:paraId="3A0D075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zb3</w:t>
                  </w:r>
                </w:p>
              </w:tc>
              <w:tc>
                <w:tcPr>
                  <w:tcW w:w="3590" w:type="dxa"/>
                  <w:shd w:val="clear" w:color="auto" w:fill="auto"/>
                  <w:vAlign w:val="center"/>
                  <w:hideMark/>
                </w:tcPr>
                <w:p w14:paraId="20DFED8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nawęglania W7</w:t>
                  </w:r>
                </w:p>
              </w:tc>
              <w:tc>
                <w:tcPr>
                  <w:tcW w:w="979" w:type="dxa"/>
                  <w:shd w:val="clear" w:color="auto" w:fill="auto"/>
                  <w:vAlign w:val="center"/>
                  <w:hideMark/>
                </w:tcPr>
                <w:p w14:paraId="49A801C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4D57F4F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425CCBB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90-93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7D00299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0A482DD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90-93 </w:t>
                  </w:r>
                  <w:proofErr w:type="spellStart"/>
                  <w:r w:rsidRPr="005C72AA">
                    <w:rPr>
                      <w:rFonts w:ascii="Arial" w:eastAsia="Times New Roman" w:hAnsi="Arial" w:cs="Arial"/>
                      <w:sz w:val="18"/>
                      <w:szCs w:val="18"/>
                    </w:rPr>
                    <w:t>dBA</w:t>
                  </w:r>
                  <w:proofErr w:type="spellEnd"/>
                </w:p>
              </w:tc>
            </w:tr>
            <w:tr w:rsidR="005C72AA" w:rsidRPr="00E80879" w14:paraId="3E7CB23E" w14:textId="77777777" w:rsidTr="00681501">
              <w:tc>
                <w:tcPr>
                  <w:tcW w:w="1661" w:type="dxa"/>
                  <w:shd w:val="clear" w:color="auto" w:fill="auto"/>
                  <w:vAlign w:val="center"/>
                  <w:hideMark/>
                </w:tcPr>
                <w:p w14:paraId="4238C81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zb4</w:t>
                  </w:r>
                </w:p>
              </w:tc>
              <w:tc>
                <w:tcPr>
                  <w:tcW w:w="3590" w:type="dxa"/>
                  <w:shd w:val="clear" w:color="auto" w:fill="auto"/>
                  <w:vAlign w:val="center"/>
                  <w:hideMark/>
                </w:tcPr>
                <w:p w14:paraId="1760A70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Budynek nawęglania W10 </w:t>
                  </w:r>
                  <w:proofErr w:type="spellStart"/>
                  <w:r w:rsidRPr="005C72AA">
                    <w:rPr>
                      <w:rFonts w:ascii="Arial" w:eastAsia="Times New Roman" w:hAnsi="Arial" w:cs="Arial"/>
                      <w:sz w:val="18"/>
                      <w:szCs w:val="18"/>
                    </w:rPr>
                    <w:t>poz</w:t>
                  </w:r>
                  <w:proofErr w:type="spellEnd"/>
                  <w:r w:rsidRPr="005C72AA">
                    <w:rPr>
                      <w:rFonts w:ascii="Arial" w:eastAsia="Times New Roman" w:hAnsi="Arial" w:cs="Arial"/>
                      <w:sz w:val="18"/>
                      <w:szCs w:val="18"/>
                    </w:rPr>
                    <w:t xml:space="preserve"> 11,5-27</w:t>
                  </w:r>
                </w:p>
              </w:tc>
              <w:tc>
                <w:tcPr>
                  <w:tcW w:w="979" w:type="dxa"/>
                  <w:shd w:val="clear" w:color="auto" w:fill="auto"/>
                  <w:vAlign w:val="center"/>
                  <w:hideMark/>
                </w:tcPr>
                <w:p w14:paraId="71F4390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413D26C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62045FC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94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5CDC235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0443F78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94 </w:t>
                  </w:r>
                  <w:proofErr w:type="spellStart"/>
                  <w:r w:rsidRPr="005C72AA">
                    <w:rPr>
                      <w:rFonts w:ascii="Arial" w:eastAsia="Times New Roman" w:hAnsi="Arial" w:cs="Arial"/>
                      <w:sz w:val="18"/>
                      <w:szCs w:val="18"/>
                    </w:rPr>
                    <w:t>dBA</w:t>
                  </w:r>
                  <w:proofErr w:type="spellEnd"/>
                </w:p>
              </w:tc>
            </w:tr>
            <w:tr w:rsidR="005C72AA" w:rsidRPr="00E80879" w14:paraId="5524FCDF" w14:textId="77777777" w:rsidTr="00681501">
              <w:tc>
                <w:tcPr>
                  <w:tcW w:w="1661" w:type="dxa"/>
                  <w:shd w:val="clear" w:color="auto" w:fill="auto"/>
                  <w:vAlign w:val="center"/>
                  <w:hideMark/>
                </w:tcPr>
                <w:p w14:paraId="50CEBC1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zb5</w:t>
                  </w:r>
                </w:p>
              </w:tc>
              <w:tc>
                <w:tcPr>
                  <w:tcW w:w="3590" w:type="dxa"/>
                  <w:shd w:val="clear" w:color="auto" w:fill="auto"/>
                  <w:vAlign w:val="center"/>
                  <w:hideMark/>
                </w:tcPr>
                <w:p w14:paraId="2612370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Budynek nawęglania W10 </w:t>
                  </w:r>
                  <w:proofErr w:type="spellStart"/>
                  <w:r w:rsidRPr="005C72AA">
                    <w:rPr>
                      <w:rFonts w:ascii="Arial" w:eastAsia="Times New Roman" w:hAnsi="Arial" w:cs="Arial"/>
                      <w:sz w:val="18"/>
                      <w:szCs w:val="18"/>
                    </w:rPr>
                    <w:t>poz</w:t>
                  </w:r>
                  <w:proofErr w:type="spellEnd"/>
                  <w:r w:rsidRPr="005C72AA">
                    <w:rPr>
                      <w:rFonts w:ascii="Arial" w:eastAsia="Times New Roman" w:hAnsi="Arial" w:cs="Arial"/>
                      <w:sz w:val="18"/>
                      <w:szCs w:val="18"/>
                    </w:rPr>
                    <w:t xml:space="preserve"> 0-11,5</w:t>
                  </w:r>
                </w:p>
              </w:tc>
              <w:tc>
                <w:tcPr>
                  <w:tcW w:w="979" w:type="dxa"/>
                  <w:shd w:val="clear" w:color="auto" w:fill="auto"/>
                  <w:vAlign w:val="center"/>
                  <w:hideMark/>
                </w:tcPr>
                <w:p w14:paraId="23D54F9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495A79F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2F04ED9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77-93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6B1B87E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1A3A99A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77-93 </w:t>
                  </w:r>
                  <w:proofErr w:type="spellStart"/>
                  <w:r w:rsidRPr="005C72AA">
                    <w:rPr>
                      <w:rFonts w:ascii="Arial" w:eastAsia="Times New Roman" w:hAnsi="Arial" w:cs="Arial"/>
                      <w:sz w:val="18"/>
                      <w:szCs w:val="18"/>
                    </w:rPr>
                    <w:t>dBA</w:t>
                  </w:r>
                  <w:proofErr w:type="spellEnd"/>
                </w:p>
              </w:tc>
            </w:tr>
            <w:tr w:rsidR="005C72AA" w:rsidRPr="00E80879" w14:paraId="790074E1" w14:textId="77777777" w:rsidTr="00681501">
              <w:tc>
                <w:tcPr>
                  <w:tcW w:w="1661" w:type="dxa"/>
                  <w:shd w:val="clear" w:color="auto" w:fill="auto"/>
                  <w:vAlign w:val="center"/>
                  <w:hideMark/>
                </w:tcPr>
                <w:p w14:paraId="0705DE1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zb6</w:t>
                  </w:r>
                </w:p>
              </w:tc>
              <w:tc>
                <w:tcPr>
                  <w:tcW w:w="3590" w:type="dxa"/>
                  <w:shd w:val="clear" w:color="auto" w:fill="auto"/>
                  <w:vAlign w:val="center"/>
                  <w:hideMark/>
                </w:tcPr>
                <w:p w14:paraId="0726D5F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Nawa nawęglania</w:t>
                  </w:r>
                </w:p>
              </w:tc>
              <w:tc>
                <w:tcPr>
                  <w:tcW w:w="979" w:type="dxa"/>
                  <w:shd w:val="clear" w:color="auto" w:fill="auto"/>
                  <w:vAlign w:val="center"/>
                  <w:hideMark/>
                </w:tcPr>
                <w:p w14:paraId="77EBB0A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27E613C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 xml:space="preserve">0 </w:t>
                  </w:r>
                  <w:r w:rsidRPr="005C72AA">
                    <w:rPr>
                      <w:rFonts w:ascii="Arial" w:eastAsia="Times New Roman" w:hAnsi="Arial" w:cs="Arial"/>
                      <w:sz w:val="18"/>
                      <w:szCs w:val="18"/>
                    </w:rPr>
                    <w:t>= 480 min</w:t>
                  </w:r>
                </w:p>
                <w:p w14:paraId="40906F1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85-90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0001892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5F6D2C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85-90 </w:t>
                  </w:r>
                  <w:proofErr w:type="spellStart"/>
                  <w:r w:rsidRPr="005C72AA">
                    <w:rPr>
                      <w:rFonts w:ascii="Arial" w:eastAsia="Times New Roman" w:hAnsi="Arial" w:cs="Arial"/>
                      <w:sz w:val="18"/>
                      <w:szCs w:val="18"/>
                    </w:rPr>
                    <w:t>dBA</w:t>
                  </w:r>
                  <w:proofErr w:type="spellEnd"/>
                </w:p>
              </w:tc>
            </w:tr>
            <w:tr w:rsidR="005C72AA" w:rsidRPr="00E80879" w14:paraId="11AC2582" w14:textId="77777777" w:rsidTr="00681501">
              <w:tc>
                <w:tcPr>
                  <w:tcW w:w="1661" w:type="dxa"/>
                  <w:shd w:val="clear" w:color="auto" w:fill="auto"/>
                  <w:vAlign w:val="center"/>
                  <w:hideMark/>
                </w:tcPr>
                <w:p w14:paraId="2190D4F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zb7</w:t>
                  </w:r>
                </w:p>
              </w:tc>
              <w:tc>
                <w:tcPr>
                  <w:tcW w:w="3590" w:type="dxa"/>
                  <w:shd w:val="clear" w:color="auto" w:fill="auto"/>
                  <w:vAlign w:val="center"/>
                  <w:hideMark/>
                </w:tcPr>
                <w:p w14:paraId="4C472A6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pod zbiornikiem wapna</w:t>
                  </w:r>
                </w:p>
              </w:tc>
              <w:tc>
                <w:tcPr>
                  <w:tcW w:w="979" w:type="dxa"/>
                  <w:shd w:val="clear" w:color="auto" w:fill="auto"/>
                  <w:vAlign w:val="center"/>
                  <w:hideMark/>
                </w:tcPr>
                <w:p w14:paraId="6132720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674C803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7CE0388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74-78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40E5EF8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0240A4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74-78 </w:t>
                  </w:r>
                  <w:proofErr w:type="spellStart"/>
                  <w:r w:rsidRPr="005C72AA">
                    <w:rPr>
                      <w:rFonts w:ascii="Arial" w:eastAsia="Times New Roman" w:hAnsi="Arial" w:cs="Arial"/>
                      <w:sz w:val="18"/>
                      <w:szCs w:val="18"/>
                    </w:rPr>
                    <w:t>dBA</w:t>
                  </w:r>
                  <w:proofErr w:type="spellEnd"/>
                </w:p>
              </w:tc>
            </w:tr>
            <w:tr w:rsidR="005C72AA" w:rsidRPr="00E80879" w14:paraId="26F1A0B8" w14:textId="77777777" w:rsidTr="00681501">
              <w:tc>
                <w:tcPr>
                  <w:tcW w:w="1661" w:type="dxa"/>
                  <w:shd w:val="clear" w:color="auto" w:fill="auto"/>
                  <w:vAlign w:val="center"/>
                  <w:hideMark/>
                </w:tcPr>
                <w:p w14:paraId="1427B78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zb8</w:t>
                  </w:r>
                </w:p>
              </w:tc>
              <w:tc>
                <w:tcPr>
                  <w:tcW w:w="3590" w:type="dxa"/>
                  <w:shd w:val="clear" w:color="auto" w:fill="auto"/>
                  <w:vAlign w:val="center"/>
                  <w:hideMark/>
                </w:tcPr>
                <w:p w14:paraId="52B8A4F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Chłodnia wentylatorowa</w:t>
                  </w:r>
                </w:p>
              </w:tc>
              <w:tc>
                <w:tcPr>
                  <w:tcW w:w="979" w:type="dxa"/>
                  <w:shd w:val="clear" w:color="auto" w:fill="auto"/>
                  <w:vAlign w:val="center"/>
                  <w:hideMark/>
                </w:tcPr>
                <w:p w14:paraId="109C5E7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59DF9A9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723AA3F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87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4EB21AE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21BE91F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87 </w:t>
                  </w:r>
                  <w:proofErr w:type="spellStart"/>
                  <w:r w:rsidRPr="005C72AA">
                    <w:rPr>
                      <w:rFonts w:ascii="Arial" w:eastAsia="Times New Roman" w:hAnsi="Arial" w:cs="Arial"/>
                      <w:sz w:val="18"/>
                      <w:szCs w:val="18"/>
                    </w:rPr>
                    <w:t>dBA</w:t>
                  </w:r>
                  <w:proofErr w:type="spellEnd"/>
                </w:p>
              </w:tc>
            </w:tr>
            <w:tr w:rsidR="005C72AA" w:rsidRPr="00E80879" w14:paraId="5C929584" w14:textId="77777777" w:rsidTr="00681501">
              <w:tc>
                <w:tcPr>
                  <w:tcW w:w="1661" w:type="dxa"/>
                  <w:shd w:val="clear" w:color="auto" w:fill="auto"/>
                  <w:vAlign w:val="center"/>
                  <w:hideMark/>
                </w:tcPr>
                <w:p w14:paraId="1EAF885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zb9</w:t>
                  </w:r>
                </w:p>
              </w:tc>
              <w:tc>
                <w:tcPr>
                  <w:tcW w:w="3590" w:type="dxa"/>
                  <w:shd w:val="clear" w:color="auto" w:fill="auto"/>
                  <w:vAlign w:val="center"/>
                  <w:hideMark/>
                </w:tcPr>
                <w:p w14:paraId="4F0E2EB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Dyfuzor 1 wschodni</w:t>
                  </w:r>
                </w:p>
              </w:tc>
              <w:tc>
                <w:tcPr>
                  <w:tcW w:w="979" w:type="dxa"/>
                  <w:shd w:val="clear" w:color="auto" w:fill="auto"/>
                  <w:vAlign w:val="center"/>
                  <w:hideMark/>
                </w:tcPr>
                <w:p w14:paraId="6E24379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7E76874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242FC75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72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57FE4E4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20D200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72 </w:t>
                  </w:r>
                  <w:proofErr w:type="spellStart"/>
                  <w:r w:rsidRPr="005C72AA">
                    <w:rPr>
                      <w:rFonts w:ascii="Arial" w:eastAsia="Times New Roman" w:hAnsi="Arial" w:cs="Arial"/>
                      <w:sz w:val="18"/>
                      <w:szCs w:val="18"/>
                    </w:rPr>
                    <w:t>dBA</w:t>
                  </w:r>
                  <w:proofErr w:type="spellEnd"/>
                </w:p>
              </w:tc>
            </w:tr>
            <w:tr w:rsidR="005C72AA" w:rsidRPr="00E80879" w14:paraId="5F598E20" w14:textId="77777777" w:rsidTr="00681501">
              <w:tc>
                <w:tcPr>
                  <w:tcW w:w="1661" w:type="dxa"/>
                  <w:shd w:val="clear" w:color="auto" w:fill="auto"/>
                  <w:vAlign w:val="center"/>
                  <w:hideMark/>
                </w:tcPr>
                <w:p w14:paraId="7E7ED52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zb10</w:t>
                  </w:r>
                </w:p>
              </w:tc>
              <w:tc>
                <w:tcPr>
                  <w:tcW w:w="3590" w:type="dxa"/>
                  <w:shd w:val="clear" w:color="auto" w:fill="auto"/>
                  <w:vAlign w:val="center"/>
                  <w:hideMark/>
                </w:tcPr>
                <w:p w14:paraId="62C3F7B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Dyfuzor 2 środkowy</w:t>
                  </w:r>
                </w:p>
              </w:tc>
              <w:tc>
                <w:tcPr>
                  <w:tcW w:w="979" w:type="dxa"/>
                  <w:shd w:val="clear" w:color="auto" w:fill="auto"/>
                  <w:vAlign w:val="center"/>
                  <w:hideMark/>
                </w:tcPr>
                <w:p w14:paraId="1303B48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1032431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73458AB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74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4DE7B73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4D6CBB4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74 </w:t>
                  </w:r>
                  <w:proofErr w:type="spellStart"/>
                  <w:r w:rsidRPr="005C72AA">
                    <w:rPr>
                      <w:rFonts w:ascii="Arial" w:eastAsia="Times New Roman" w:hAnsi="Arial" w:cs="Arial"/>
                      <w:sz w:val="18"/>
                      <w:szCs w:val="18"/>
                    </w:rPr>
                    <w:t>dBA</w:t>
                  </w:r>
                  <w:proofErr w:type="spellEnd"/>
                </w:p>
              </w:tc>
            </w:tr>
            <w:tr w:rsidR="005C72AA" w:rsidRPr="00E80879" w14:paraId="4F652D82" w14:textId="77777777" w:rsidTr="00681501">
              <w:tc>
                <w:tcPr>
                  <w:tcW w:w="1661" w:type="dxa"/>
                  <w:shd w:val="clear" w:color="auto" w:fill="auto"/>
                  <w:vAlign w:val="center"/>
                  <w:hideMark/>
                </w:tcPr>
                <w:p w14:paraId="09AE3AB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zb11</w:t>
                  </w:r>
                </w:p>
              </w:tc>
              <w:tc>
                <w:tcPr>
                  <w:tcW w:w="3590" w:type="dxa"/>
                  <w:shd w:val="clear" w:color="auto" w:fill="auto"/>
                  <w:vAlign w:val="center"/>
                  <w:hideMark/>
                </w:tcPr>
                <w:p w14:paraId="7C0F573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Dyfuzor 3 zachodni</w:t>
                  </w:r>
                </w:p>
              </w:tc>
              <w:tc>
                <w:tcPr>
                  <w:tcW w:w="979" w:type="dxa"/>
                  <w:shd w:val="clear" w:color="auto" w:fill="auto"/>
                  <w:vAlign w:val="center"/>
                  <w:hideMark/>
                </w:tcPr>
                <w:p w14:paraId="7390F56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1B233AF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319A321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74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038112E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09BDBF6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74 </w:t>
                  </w:r>
                  <w:proofErr w:type="spellStart"/>
                  <w:r w:rsidRPr="005C72AA">
                    <w:rPr>
                      <w:rFonts w:ascii="Arial" w:eastAsia="Times New Roman" w:hAnsi="Arial" w:cs="Arial"/>
                      <w:sz w:val="18"/>
                      <w:szCs w:val="18"/>
                    </w:rPr>
                    <w:t>dBA</w:t>
                  </w:r>
                  <w:proofErr w:type="spellEnd"/>
                </w:p>
              </w:tc>
            </w:tr>
            <w:tr w:rsidR="005C72AA" w:rsidRPr="00E80879" w14:paraId="57B02AE4" w14:textId="77777777" w:rsidTr="00681501">
              <w:tc>
                <w:tcPr>
                  <w:tcW w:w="1661" w:type="dxa"/>
                  <w:shd w:val="clear" w:color="auto" w:fill="auto"/>
                  <w:vAlign w:val="center"/>
                  <w:hideMark/>
                </w:tcPr>
                <w:p w14:paraId="778FB28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zb12</w:t>
                  </w:r>
                </w:p>
              </w:tc>
              <w:tc>
                <w:tcPr>
                  <w:tcW w:w="3590" w:type="dxa"/>
                  <w:shd w:val="clear" w:color="auto" w:fill="auto"/>
                  <w:vAlign w:val="center"/>
                  <w:hideMark/>
                </w:tcPr>
                <w:p w14:paraId="5EC20C1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Maszynownia</w:t>
                  </w:r>
                </w:p>
              </w:tc>
              <w:tc>
                <w:tcPr>
                  <w:tcW w:w="979" w:type="dxa"/>
                  <w:shd w:val="clear" w:color="auto" w:fill="auto"/>
                  <w:vAlign w:val="center"/>
                  <w:hideMark/>
                </w:tcPr>
                <w:p w14:paraId="555696C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75E475D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58898F7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83-85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3052E59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 xml:space="preserve">0 </w:t>
                  </w:r>
                  <w:r w:rsidRPr="005C72AA">
                    <w:rPr>
                      <w:rFonts w:ascii="Arial" w:eastAsia="Times New Roman" w:hAnsi="Arial" w:cs="Arial"/>
                      <w:sz w:val="18"/>
                      <w:szCs w:val="18"/>
                    </w:rPr>
                    <w:t>= 60 min</w:t>
                  </w:r>
                </w:p>
                <w:p w14:paraId="773F6FC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83-85 </w:t>
                  </w:r>
                  <w:proofErr w:type="spellStart"/>
                  <w:r w:rsidRPr="005C72AA">
                    <w:rPr>
                      <w:rFonts w:ascii="Arial" w:eastAsia="Times New Roman" w:hAnsi="Arial" w:cs="Arial"/>
                      <w:sz w:val="18"/>
                      <w:szCs w:val="18"/>
                    </w:rPr>
                    <w:t>dBA</w:t>
                  </w:r>
                  <w:proofErr w:type="spellEnd"/>
                </w:p>
              </w:tc>
            </w:tr>
            <w:tr w:rsidR="005C72AA" w:rsidRPr="00E80879" w14:paraId="42CCCFBD" w14:textId="77777777" w:rsidTr="00681501">
              <w:tc>
                <w:tcPr>
                  <w:tcW w:w="1661" w:type="dxa"/>
                  <w:shd w:val="clear" w:color="auto" w:fill="auto"/>
                  <w:vAlign w:val="center"/>
                  <w:hideMark/>
                </w:tcPr>
                <w:p w14:paraId="1C6A419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zb13</w:t>
                  </w:r>
                </w:p>
              </w:tc>
              <w:tc>
                <w:tcPr>
                  <w:tcW w:w="3590" w:type="dxa"/>
                  <w:shd w:val="clear" w:color="auto" w:fill="auto"/>
                  <w:vAlign w:val="center"/>
                  <w:hideMark/>
                </w:tcPr>
                <w:p w14:paraId="3362689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Kotłownia </w:t>
                  </w:r>
                  <w:proofErr w:type="spellStart"/>
                  <w:r w:rsidRPr="005C72AA">
                    <w:rPr>
                      <w:rFonts w:ascii="Arial" w:eastAsia="Times New Roman" w:hAnsi="Arial" w:cs="Arial"/>
                      <w:sz w:val="18"/>
                      <w:szCs w:val="18"/>
                    </w:rPr>
                    <w:t>poz</w:t>
                  </w:r>
                  <w:proofErr w:type="spellEnd"/>
                  <w:r w:rsidRPr="005C72AA">
                    <w:rPr>
                      <w:rFonts w:ascii="Arial" w:eastAsia="Times New Roman" w:hAnsi="Arial" w:cs="Arial"/>
                      <w:sz w:val="18"/>
                      <w:szCs w:val="18"/>
                    </w:rPr>
                    <w:t xml:space="preserve"> 0-25</w:t>
                  </w:r>
                </w:p>
              </w:tc>
              <w:tc>
                <w:tcPr>
                  <w:tcW w:w="979" w:type="dxa"/>
                  <w:shd w:val="clear" w:color="auto" w:fill="auto"/>
                  <w:vAlign w:val="center"/>
                  <w:hideMark/>
                </w:tcPr>
                <w:p w14:paraId="6153279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4E21E72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05AD983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79-86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6FB52FA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14F2D47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79-86 </w:t>
                  </w:r>
                  <w:proofErr w:type="spellStart"/>
                  <w:r w:rsidRPr="005C72AA">
                    <w:rPr>
                      <w:rFonts w:ascii="Arial" w:eastAsia="Times New Roman" w:hAnsi="Arial" w:cs="Arial"/>
                      <w:sz w:val="18"/>
                      <w:szCs w:val="18"/>
                    </w:rPr>
                    <w:t>dBA</w:t>
                  </w:r>
                  <w:proofErr w:type="spellEnd"/>
                </w:p>
              </w:tc>
            </w:tr>
            <w:tr w:rsidR="005C72AA" w:rsidRPr="00E80879" w14:paraId="32C627AC" w14:textId="77777777" w:rsidTr="00681501">
              <w:tc>
                <w:tcPr>
                  <w:tcW w:w="1661" w:type="dxa"/>
                  <w:shd w:val="clear" w:color="auto" w:fill="auto"/>
                  <w:vAlign w:val="center"/>
                  <w:hideMark/>
                </w:tcPr>
                <w:p w14:paraId="464A539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zb14</w:t>
                  </w:r>
                </w:p>
              </w:tc>
              <w:tc>
                <w:tcPr>
                  <w:tcW w:w="3590" w:type="dxa"/>
                  <w:shd w:val="clear" w:color="auto" w:fill="auto"/>
                  <w:vAlign w:val="center"/>
                  <w:hideMark/>
                </w:tcPr>
                <w:p w14:paraId="2C7577B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Kotłownia </w:t>
                  </w:r>
                  <w:proofErr w:type="spellStart"/>
                  <w:r w:rsidRPr="005C72AA">
                    <w:rPr>
                      <w:rFonts w:ascii="Arial" w:eastAsia="Times New Roman" w:hAnsi="Arial" w:cs="Arial"/>
                      <w:sz w:val="18"/>
                      <w:szCs w:val="18"/>
                    </w:rPr>
                    <w:t>poz</w:t>
                  </w:r>
                  <w:proofErr w:type="spellEnd"/>
                  <w:r w:rsidRPr="005C72AA">
                    <w:rPr>
                      <w:rFonts w:ascii="Arial" w:eastAsia="Times New Roman" w:hAnsi="Arial" w:cs="Arial"/>
                      <w:sz w:val="18"/>
                      <w:szCs w:val="18"/>
                    </w:rPr>
                    <w:t xml:space="preserve"> 25-61</w:t>
                  </w:r>
                </w:p>
              </w:tc>
              <w:tc>
                <w:tcPr>
                  <w:tcW w:w="979" w:type="dxa"/>
                  <w:shd w:val="clear" w:color="auto" w:fill="auto"/>
                  <w:vAlign w:val="center"/>
                  <w:hideMark/>
                </w:tcPr>
                <w:p w14:paraId="317F43C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7A5748D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0193028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81-86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7FD4D06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224B033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81-86 </w:t>
                  </w:r>
                  <w:proofErr w:type="spellStart"/>
                  <w:r w:rsidRPr="005C72AA">
                    <w:rPr>
                      <w:rFonts w:ascii="Arial" w:eastAsia="Times New Roman" w:hAnsi="Arial" w:cs="Arial"/>
                      <w:sz w:val="18"/>
                      <w:szCs w:val="18"/>
                    </w:rPr>
                    <w:t>dBA</w:t>
                  </w:r>
                  <w:proofErr w:type="spellEnd"/>
                </w:p>
              </w:tc>
            </w:tr>
            <w:tr w:rsidR="005C72AA" w:rsidRPr="00E80879" w14:paraId="366BD6AB" w14:textId="77777777" w:rsidTr="00681501">
              <w:tc>
                <w:tcPr>
                  <w:tcW w:w="1661" w:type="dxa"/>
                  <w:shd w:val="clear" w:color="auto" w:fill="auto"/>
                  <w:vAlign w:val="center"/>
                  <w:hideMark/>
                </w:tcPr>
                <w:p w14:paraId="76ECC62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zb15</w:t>
                  </w:r>
                </w:p>
              </w:tc>
              <w:tc>
                <w:tcPr>
                  <w:tcW w:w="3590" w:type="dxa"/>
                  <w:shd w:val="clear" w:color="auto" w:fill="auto"/>
                  <w:vAlign w:val="center"/>
                  <w:hideMark/>
                </w:tcPr>
                <w:p w14:paraId="747AA9B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Wywrotnica wagonowa</w:t>
                  </w:r>
                </w:p>
              </w:tc>
              <w:tc>
                <w:tcPr>
                  <w:tcW w:w="979" w:type="dxa"/>
                  <w:shd w:val="clear" w:color="auto" w:fill="auto"/>
                  <w:vAlign w:val="center"/>
                  <w:hideMark/>
                </w:tcPr>
                <w:p w14:paraId="20CEEDA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3D804E2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7E43EFC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73-83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0F51D66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19AB05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0A7F8881" w14:textId="77777777" w:rsidTr="00681501">
              <w:tc>
                <w:tcPr>
                  <w:tcW w:w="1661" w:type="dxa"/>
                  <w:shd w:val="clear" w:color="auto" w:fill="auto"/>
                  <w:vAlign w:val="center"/>
                  <w:hideMark/>
                </w:tcPr>
                <w:p w14:paraId="6217288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zb16</w:t>
                  </w:r>
                </w:p>
              </w:tc>
              <w:tc>
                <w:tcPr>
                  <w:tcW w:w="3590" w:type="dxa"/>
                  <w:shd w:val="clear" w:color="auto" w:fill="auto"/>
                  <w:vAlign w:val="center"/>
                  <w:hideMark/>
                </w:tcPr>
                <w:p w14:paraId="2D7A84A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nawęglania W2</w:t>
                  </w:r>
                </w:p>
              </w:tc>
              <w:tc>
                <w:tcPr>
                  <w:tcW w:w="979" w:type="dxa"/>
                  <w:shd w:val="clear" w:color="auto" w:fill="auto"/>
                  <w:vAlign w:val="center"/>
                  <w:hideMark/>
                </w:tcPr>
                <w:p w14:paraId="5040E58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64B2F9A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411FAA8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75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76DD950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2DAABF7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53D73CEE" w14:textId="77777777" w:rsidTr="00681501">
              <w:tc>
                <w:tcPr>
                  <w:tcW w:w="1661" w:type="dxa"/>
                  <w:shd w:val="clear" w:color="auto" w:fill="auto"/>
                  <w:vAlign w:val="center"/>
                  <w:hideMark/>
                </w:tcPr>
                <w:p w14:paraId="59A47BA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zb17</w:t>
                  </w:r>
                </w:p>
              </w:tc>
              <w:tc>
                <w:tcPr>
                  <w:tcW w:w="3590" w:type="dxa"/>
                  <w:shd w:val="clear" w:color="auto" w:fill="auto"/>
                  <w:vAlign w:val="center"/>
                  <w:hideMark/>
                </w:tcPr>
                <w:p w14:paraId="162897C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nawęglania W3</w:t>
                  </w:r>
                </w:p>
              </w:tc>
              <w:tc>
                <w:tcPr>
                  <w:tcW w:w="979" w:type="dxa"/>
                  <w:shd w:val="clear" w:color="auto" w:fill="auto"/>
                  <w:vAlign w:val="center"/>
                  <w:hideMark/>
                </w:tcPr>
                <w:p w14:paraId="2E5271A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2BDFB3E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t0 = 480 min</w:t>
                  </w:r>
                </w:p>
                <w:p w14:paraId="40060F7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80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438B506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299081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1C163B36" w14:textId="77777777" w:rsidTr="00681501">
              <w:tc>
                <w:tcPr>
                  <w:tcW w:w="1661" w:type="dxa"/>
                  <w:shd w:val="clear" w:color="auto" w:fill="auto"/>
                  <w:vAlign w:val="center"/>
                  <w:hideMark/>
                </w:tcPr>
                <w:p w14:paraId="03495E9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zb18</w:t>
                  </w:r>
                </w:p>
              </w:tc>
              <w:tc>
                <w:tcPr>
                  <w:tcW w:w="3590" w:type="dxa"/>
                  <w:shd w:val="clear" w:color="auto" w:fill="auto"/>
                  <w:vAlign w:val="center"/>
                  <w:hideMark/>
                </w:tcPr>
                <w:p w14:paraId="30BF72F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nawęglania W4</w:t>
                  </w:r>
                </w:p>
              </w:tc>
              <w:tc>
                <w:tcPr>
                  <w:tcW w:w="979" w:type="dxa"/>
                  <w:shd w:val="clear" w:color="auto" w:fill="auto"/>
                  <w:vAlign w:val="center"/>
                  <w:hideMark/>
                </w:tcPr>
                <w:p w14:paraId="3BA9737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6EBEE2D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2C11005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88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2346BFE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6C3DDB6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5E48AAAE" w14:textId="77777777" w:rsidTr="00681501">
              <w:tc>
                <w:tcPr>
                  <w:tcW w:w="1661" w:type="dxa"/>
                  <w:shd w:val="clear" w:color="auto" w:fill="auto"/>
                  <w:vAlign w:val="center"/>
                  <w:hideMark/>
                </w:tcPr>
                <w:p w14:paraId="1BEA3CC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lastRenderedPageBreak/>
                    <w:t>zb20</w:t>
                  </w:r>
                </w:p>
              </w:tc>
              <w:tc>
                <w:tcPr>
                  <w:tcW w:w="3590" w:type="dxa"/>
                  <w:shd w:val="clear" w:color="auto" w:fill="auto"/>
                  <w:vAlign w:val="center"/>
                  <w:hideMark/>
                </w:tcPr>
                <w:p w14:paraId="042AF7B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zbiornika retencyjnego</w:t>
                  </w:r>
                </w:p>
              </w:tc>
              <w:tc>
                <w:tcPr>
                  <w:tcW w:w="979" w:type="dxa"/>
                  <w:shd w:val="clear" w:color="auto" w:fill="auto"/>
                  <w:vAlign w:val="center"/>
                  <w:hideMark/>
                </w:tcPr>
                <w:p w14:paraId="7F6EC5C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57A6655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258BAD9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82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7A8EC5D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2493A2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573A522A" w14:textId="77777777" w:rsidTr="00681501">
              <w:tc>
                <w:tcPr>
                  <w:tcW w:w="1661" w:type="dxa"/>
                  <w:shd w:val="clear" w:color="auto" w:fill="auto"/>
                  <w:vAlign w:val="center"/>
                  <w:hideMark/>
                </w:tcPr>
                <w:p w14:paraId="24C8BE1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zb21</w:t>
                  </w:r>
                </w:p>
              </w:tc>
              <w:tc>
                <w:tcPr>
                  <w:tcW w:w="3590" w:type="dxa"/>
                  <w:shd w:val="clear" w:color="auto" w:fill="auto"/>
                  <w:vAlign w:val="center"/>
                  <w:hideMark/>
                </w:tcPr>
                <w:p w14:paraId="44321D6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zbiornika retencyjnego</w:t>
                  </w:r>
                </w:p>
              </w:tc>
              <w:tc>
                <w:tcPr>
                  <w:tcW w:w="979" w:type="dxa"/>
                  <w:shd w:val="clear" w:color="auto" w:fill="auto"/>
                  <w:vAlign w:val="center"/>
                  <w:hideMark/>
                </w:tcPr>
                <w:p w14:paraId="519EBB1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517CC79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3B028C7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87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6BD4183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42B28F9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4B1C814B" w14:textId="77777777" w:rsidTr="00681501">
              <w:tc>
                <w:tcPr>
                  <w:tcW w:w="1661" w:type="dxa"/>
                  <w:shd w:val="clear" w:color="auto" w:fill="auto"/>
                  <w:vAlign w:val="center"/>
                  <w:hideMark/>
                </w:tcPr>
                <w:p w14:paraId="736F00B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zb22</w:t>
                  </w:r>
                </w:p>
              </w:tc>
              <w:tc>
                <w:tcPr>
                  <w:tcW w:w="3590" w:type="dxa"/>
                  <w:shd w:val="clear" w:color="auto" w:fill="auto"/>
                  <w:vAlign w:val="center"/>
                  <w:hideMark/>
                </w:tcPr>
                <w:p w14:paraId="047AE55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zbiornika wapna</w:t>
                  </w:r>
                </w:p>
              </w:tc>
              <w:tc>
                <w:tcPr>
                  <w:tcW w:w="979" w:type="dxa"/>
                  <w:shd w:val="clear" w:color="auto" w:fill="auto"/>
                  <w:vAlign w:val="center"/>
                  <w:hideMark/>
                </w:tcPr>
                <w:p w14:paraId="79BDF0E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06CEEE9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4BA4AEB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85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07CF665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3A96ED5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14AA3FAC" w14:textId="77777777" w:rsidTr="00681501">
              <w:tc>
                <w:tcPr>
                  <w:tcW w:w="1661" w:type="dxa"/>
                  <w:shd w:val="clear" w:color="auto" w:fill="auto"/>
                  <w:vAlign w:val="center"/>
                  <w:hideMark/>
                </w:tcPr>
                <w:p w14:paraId="1F98EDC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zb23</w:t>
                  </w:r>
                </w:p>
              </w:tc>
              <w:tc>
                <w:tcPr>
                  <w:tcW w:w="3590" w:type="dxa"/>
                  <w:shd w:val="clear" w:color="auto" w:fill="auto"/>
                  <w:vAlign w:val="center"/>
                  <w:hideMark/>
                </w:tcPr>
                <w:p w14:paraId="48E74C8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Galeria nawęglania W2-W3</w:t>
                  </w:r>
                </w:p>
              </w:tc>
              <w:tc>
                <w:tcPr>
                  <w:tcW w:w="979" w:type="dxa"/>
                  <w:shd w:val="clear" w:color="auto" w:fill="auto"/>
                  <w:vAlign w:val="center"/>
                  <w:hideMark/>
                </w:tcPr>
                <w:p w14:paraId="6C6FB15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13F2DF0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6761C3A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78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2C9C213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7CB3B16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6AE588D2" w14:textId="77777777" w:rsidTr="00681501">
              <w:tc>
                <w:tcPr>
                  <w:tcW w:w="1661" w:type="dxa"/>
                  <w:shd w:val="clear" w:color="auto" w:fill="auto"/>
                  <w:vAlign w:val="center"/>
                  <w:hideMark/>
                </w:tcPr>
                <w:p w14:paraId="62596F3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zb24</w:t>
                  </w:r>
                </w:p>
              </w:tc>
              <w:tc>
                <w:tcPr>
                  <w:tcW w:w="3590" w:type="dxa"/>
                  <w:shd w:val="clear" w:color="auto" w:fill="auto"/>
                  <w:vAlign w:val="center"/>
                  <w:hideMark/>
                </w:tcPr>
                <w:p w14:paraId="1C0D7B7C"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Nawęglanie</w:t>
                  </w:r>
                </w:p>
              </w:tc>
              <w:tc>
                <w:tcPr>
                  <w:tcW w:w="979" w:type="dxa"/>
                  <w:shd w:val="clear" w:color="auto" w:fill="auto"/>
                  <w:vAlign w:val="center"/>
                  <w:hideMark/>
                </w:tcPr>
                <w:p w14:paraId="4C47155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5E0AADE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5ABD739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85-90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310771E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05AA21F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85-90 </w:t>
                  </w:r>
                  <w:proofErr w:type="spellStart"/>
                  <w:r w:rsidRPr="005C72AA">
                    <w:rPr>
                      <w:rFonts w:ascii="Arial" w:eastAsia="Times New Roman" w:hAnsi="Arial" w:cs="Arial"/>
                      <w:sz w:val="18"/>
                      <w:szCs w:val="18"/>
                    </w:rPr>
                    <w:t>dBA</w:t>
                  </w:r>
                  <w:proofErr w:type="spellEnd"/>
                </w:p>
              </w:tc>
            </w:tr>
            <w:tr w:rsidR="005C72AA" w:rsidRPr="00E80879" w14:paraId="67C342E5" w14:textId="77777777" w:rsidTr="00681501">
              <w:tc>
                <w:tcPr>
                  <w:tcW w:w="1661" w:type="dxa"/>
                  <w:shd w:val="clear" w:color="auto" w:fill="auto"/>
                  <w:vAlign w:val="center"/>
                  <w:hideMark/>
                </w:tcPr>
                <w:p w14:paraId="02BED1C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zb25</w:t>
                  </w:r>
                </w:p>
              </w:tc>
              <w:tc>
                <w:tcPr>
                  <w:tcW w:w="3590" w:type="dxa"/>
                  <w:shd w:val="clear" w:color="auto" w:fill="auto"/>
                  <w:vAlign w:val="center"/>
                  <w:hideMark/>
                </w:tcPr>
                <w:p w14:paraId="6D83ACDE"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proofErr w:type="spellStart"/>
                  <w:r w:rsidRPr="005C72AA">
                    <w:rPr>
                      <w:rFonts w:ascii="Arial" w:eastAsia="Times New Roman" w:hAnsi="Arial" w:cs="Arial"/>
                      <w:sz w:val="18"/>
                      <w:szCs w:val="18"/>
                    </w:rPr>
                    <w:t>Mułownia</w:t>
                  </w:r>
                  <w:proofErr w:type="spellEnd"/>
                </w:p>
              </w:tc>
              <w:tc>
                <w:tcPr>
                  <w:tcW w:w="979" w:type="dxa"/>
                  <w:shd w:val="clear" w:color="auto" w:fill="auto"/>
                  <w:vAlign w:val="center"/>
                  <w:hideMark/>
                </w:tcPr>
                <w:p w14:paraId="6F8BA31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5AFD274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3CD90BB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83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6DA2358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02ED618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83 </w:t>
                  </w:r>
                  <w:proofErr w:type="spellStart"/>
                  <w:r w:rsidRPr="005C72AA">
                    <w:rPr>
                      <w:rFonts w:ascii="Arial" w:eastAsia="Times New Roman" w:hAnsi="Arial" w:cs="Arial"/>
                      <w:sz w:val="18"/>
                      <w:szCs w:val="18"/>
                    </w:rPr>
                    <w:t>dBA</w:t>
                  </w:r>
                  <w:proofErr w:type="spellEnd"/>
                </w:p>
              </w:tc>
            </w:tr>
            <w:tr w:rsidR="005C72AA" w:rsidRPr="00E80879" w14:paraId="6A717BE3" w14:textId="77777777" w:rsidTr="00681501">
              <w:tc>
                <w:tcPr>
                  <w:tcW w:w="1661" w:type="dxa"/>
                  <w:shd w:val="clear" w:color="auto" w:fill="auto"/>
                  <w:vAlign w:val="center"/>
                  <w:hideMark/>
                </w:tcPr>
                <w:p w14:paraId="48EA36A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zb26</w:t>
                  </w:r>
                </w:p>
              </w:tc>
              <w:tc>
                <w:tcPr>
                  <w:tcW w:w="3590" w:type="dxa"/>
                  <w:shd w:val="clear" w:color="auto" w:fill="auto"/>
                  <w:vAlign w:val="center"/>
                  <w:hideMark/>
                </w:tcPr>
                <w:p w14:paraId="5C3F0E30"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pod zbiornikami retencyjnymi</w:t>
                  </w:r>
                </w:p>
              </w:tc>
              <w:tc>
                <w:tcPr>
                  <w:tcW w:w="979" w:type="dxa"/>
                  <w:shd w:val="clear" w:color="auto" w:fill="auto"/>
                  <w:vAlign w:val="center"/>
                  <w:hideMark/>
                </w:tcPr>
                <w:p w14:paraId="7A1034C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5AC4D0D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p>
                <w:p w14:paraId="4B8CA458"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68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6D898E7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p>
                <w:p w14:paraId="512A9A62"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 xml:space="preserve">LA = --- </w:t>
                  </w:r>
                  <w:proofErr w:type="spellStart"/>
                  <w:r w:rsidRPr="005C72AA">
                    <w:rPr>
                      <w:rFonts w:ascii="Arial" w:eastAsia="Times New Roman" w:hAnsi="Arial" w:cs="Arial"/>
                      <w:sz w:val="18"/>
                      <w:szCs w:val="18"/>
                    </w:rPr>
                    <w:t>dBA</w:t>
                  </w:r>
                  <w:proofErr w:type="spellEnd"/>
                </w:p>
              </w:tc>
            </w:tr>
            <w:tr w:rsidR="005C72AA" w:rsidRPr="00E80879" w14:paraId="150660F2" w14:textId="77777777" w:rsidTr="00681501">
              <w:trPr>
                <w:trHeight w:val="256"/>
              </w:trPr>
              <w:tc>
                <w:tcPr>
                  <w:tcW w:w="9039" w:type="dxa"/>
                  <w:gridSpan w:val="5"/>
                  <w:shd w:val="clear" w:color="auto" w:fill="auto"/>
                  <w:hideMark/>
                </w:tcPr>
                <w:p w14:paraId="1EAAAEF3" w14:textId="249F9A41"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Źródła „kubaturowe” emisji hałasu </w:t>
                  </w:r>
                  <w:r w:rsidR="004777F1">
                    <w:rPr>
                      <w:rFonts w:ascii="Arial" w:eastAsia="Times New Roman" w:hAnsi="Arial" w:cs="Arial"/>
                      <w:sz w:val="18"/>
                      <w:szCs w:val="18"/>
                    </w:rPr>
                    <w:t>Elektrociepłowni</w:t>
                  </w:r>
                  <w:r w:rsidRPr="005C72AA">
                    <w:rPr>
                      <w:rFonts w:ascii="Arial" w:eastAsia="Times New Roman" w:hAnsi="Arial" w:cs="Arial"/>
                      <w:sz w:val="18"/>
                      <w:szCs w:val="18"/>
                    </w:rPr>
                    <w:t xml:space="preserve"> Katowice – istniejąca kotłownia olejowo-gazowa</w:t>
                  </w:r>
                </w:p>
              </w:tc>
            </w:tr>
            <w:tr w:rsidR="005C72AA" w:rsidRPr="00E80879" w14:paraId="4B072147" w14:textId="77777777" w:rsidTr="00681501">
              <w:tc>
                <w:tcPr>
                  <w:tcW w:w="1661" w:type="dxa"/>
                  <w:shd w:val="clear" w:color="auto" w:fill="auto"/>
                  <w:hideMark/>
                </w:tcPr>
                <w:p w14:paraId="30C1CE06"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NB1</w:t>
                  </w:r>
                </w:p>
              </w:tc>
              <w:tc>
                <w:tcPr>
                  <w:tcW w:w="3590" w:type="dxa"/>
                  <w:shd w:val="clear" w:color="auto" w:fill="auto"/>
                  <w:hideMark/>
                </w:tcPr>
                <w:p w14:paraId="1609992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Kotłownia szczytowa</w:t>
                  </w:r>
                </w:p>
              </w:tc>
              <w:tc>
                <w:tcPr>
                  <w:tcW w:w="979" w:type="dxa"/>
                  <w:shd w:val="clear" w:color="auto" w:fill="auto"/>
                  <w:hideMark/>
                </w:tcPr>
                <w:p w14:paraId="0945CA0F"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hideMark/>
                </w:tcPr>
                <w:p w14:paraId="5565673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88 </w:t>
                  </w:r>
                  <w:proofErr w:type="spellStart"/>
                  <w:r w:rsidRPr="005C72AA">
                    <w:rPr>
                      <w:rFonts w:ascii="Arial" w:eastAsia="Times New Roman" w:hAnsi="Arial" w:cs="Arial"/>
                      <w:sz w:val="18"/>
                      <w:szCs w:val="18"/>
                    </w:rPr>
                    <w:t>dBA</w:t>
                  </w:r>
                  <w:proofErr w:type="spellEnd"/>
                </w:p>
              </w:tc>
              <w:tc>
                <w:tcPr>
                  <w:tcW w:w="1418" w:type="dxa"/>
                  <w:shd w:val="clear" w:color="auto" w:fill="auto"/>
                  <w:hideMark/>
                </w:tcPr>
                <w:p w14:paraId="2E353A3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88 </w:t>
                  </w:r>
                  <w:proofErr w:type="spellStart"/>
                  <w:r w:rsidRPr="005C72AA">
                    <w:rPr>
                      <w:rFonts w:ascii="Arial" w:eastAsia="Times New Roman" w:hAnsi="Arial" w:cs="Arial"/>
                      <w:sz w:val="18"/>
                      <w:szCs w:val="18"/>
                    </w:rPr>
                    <w:t>dBA</w:t>
                  </w:r>
                  <w:proofErr w:type="spellEnd"/>
                </w:p>
              </w:tc>
            </w:tr>
            <w:tr w:rsidR="005C72AA" w:rsidRPr="00E80879" w14:paraId="17A97C5A" w14:textId="77777777" w:rsidTr="00681501">
              <w:tc>
                <w:tcPr>
                  <w:tcW w:w="1661" w:type="dxa"/>
                  <w:shd w:val="clear" w:color="auto" w:fill="auto"/>
                  <w:hideMark/>
                </w:tcPr>
                <w:p w14:paraId="6B947DB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NB2</w:t>
                  </w:r>
                </w:p>
              </w:tc>
              <w:tc>
                <w:tcPr>
                  <w:tcW w:w="3590" w:type="dxa"/>
                  <w:shd w:val="clear" w:color="auto" w:fill="auto"/>
                  <w:hideMark/>
                </w:tcPr>
                <w:p w14:paraId="3AA7453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pompowni oleju</w:t>
                  </w:r>
                </w:p>
              </w:tc>
              <w:tc>
                <w:tcPr>
                  <w:tcW w:w="979" w:type="dxa"/>
                  <w:shd w:val="clear" w:color="auto" w:fill="auto"/>
                  <w:hideMark/>
                </w:tcPr>
                <w:p w14:paraId="3E1765A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hideMark/>
                </w:tcPr>
                <w:p w14:paraId="22A3E8F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85-88 </w:t>
                  </w:r>
                  <w:proofErr w:type="spellStart"/>
                  <w:r w:rsidRPr="005C72AA">
                    <w:rPr>
                      <w:rFonts w:ascii="Arial" w:eastAsia="Times New Roman" w:hAnsi="Arial" w:cs="Arial"/>
                      <w:sz w:val="18"/>
                      <w:szCs w:val="18"/>
                    </w:rPr>
                    <w:t>dBA</w:t>
                  </w:r>
                  <w:proofErr w:type="spellEnd"/>
                </w:p>
              </w:tc>
              <w:tc>
                <w:tcPr>
                  <w:tcW w:w="1418" w:type="dxa"/>
                  <w:shd w:val="clear" w:color="auto" w:fill="auto"/>
                  <w:hideMark/>
                </w:tcPr>
                <w:p w14:paraId="052C82FB"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85-88 </w:t>
                  </w:r>
                  <w:proofErr w:type="spellStart"/>
                  <w:r w:rsidRPr="005C72AA">
                    <w:rPr>
                      <w:rFonts w:ascii="Arial" w:eastAsia="Times New Roman" w:hAnsi="Arial" w:cs="Arial"/>
                      <w:sz w:val="18"/>
                      <w:szCs w:val="18"/>
                    </w:rPr>
                    <w:t>dBA</w:t>
                  </w:r>
                  <w:proofErr w:type="spellEnd"/>
                </w:p>
              </w:tc>
            </w:tr>
            <w:tr w:rsidR="005C72AA" w:rsidRPr="00E80879" w14:paraId="1D5C93A3" w14:textId="77777777" w:rsidTr="00681501">
              <w:tc>
                <w:tcPr>
                  <w:tcW w:w="1661" w:type="dxa"/>
                  <w:shd w:val="clear" w:color="auto" w:fill="auto"/>
                  <w:hideMark/>
                </w:tcPr>
                <w:p w14:paraId="5C143FC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NB3</w:t>
                  </w:r>
                </w:p>
              </w:tc>
              <w:tc>
                <w:tcPr>
                  <w:tcW w:w="3590" w:type="dxa"/>
                  <w:shd w:val="clear" w:color="auto" w:fill="auto"/>
                  <w:hideMark/>
                </w:tcPr>
                <w:p w14:paraId="0FDF2F74"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Stacja przygotowania oleju </w:t>
                  </w:r>
                </w:p>
              </w:tc>
              <w:tc>
                <w:tcPr>
                  <w:tcW w:w="979" w:type="dxa"/>
                  <w:shd w:val="clear" w:color="auto" w:fill="auto"/>
                  <w:hideMark/>
                </w:tcPr>
                <w:p w14:paraId="002C222D"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hideMark/>
                </w:tcPr>
                <w:p w14:paraId="3827D231"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 </w:t>
                  </w:r>
                  <w:proofErr w:type="spellStart"/>
                  <w:r w:rsidRPr="005C72AA">
                    <w:rPr>
                      <w:rFonts w:ascii="Arial" w:eastAsia="Times New Roman" w:hAnsi="Arial" w:cs="Arial"/>
                      <w:sz w:val="18"/>
                      <w:szCs w:val="18"/>
                    </w:rPr>
                    <w:t>dBA</w:t>
                  </w:r>
                  <w:proofErr w:type="spellEnd"/>
                </w:p>
              </w:tc>
              <w:tc>
                <w:tcPr>
                  <w:tcW w:w="1418" w:type="dxa"/>
                  <w:shd w:val="clear" w:color="auto" w:fill="auto"/>
                  <w:hideMark/>
                </w:tcPr>
                <w:p w14:paraId="6AB78455"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 </w:t>
                  </w:r>
                  <w:proofErr w:type="spellStart"/>
                  <w:r w:rsidRPr="005C72AA">
                    <w:rPr>
                      <w:rFonts w:ascii="Arial" w:eastAsia="Times New Roman" w:hAnsi="Arial" w:cs="Arial"/>
                      <w:sz w:val="18"/>
                      <w:szCs w:val="18"/>
                    </w:rPr>
                    <w:t>dBA</w:t>
                  </w:r>
                  <w:proofErr w:type="spellEnd"/>
                </w:p>
              </w:tc>
            </w:tr>
            <w:tr w:rsidR="005C72AA" w:rsidRPr="00E80879" w14:paraId="0FEA8856" w14:textId="77777777" w:rsidTr="00681501">
              <w:tc>
                <w:tcPr>
                  <w:tcW w:w="9039" w:type="dxa"/>
                  <w:gridSpan w:val="5"/>
                  <w:shd w:val="clear" w:color="auto" w:fill="auto"/>
                  <w:hideMark/>
                </w:tcPr>
                <w:p w14:paraId="03989721" w14:textId="2E04DFBE"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 xml:space="preserve">Źródła „kubaturowe” emisji hałasu </w:t>
                  </w:r>
                  <w:r w:rsidR="004777F1">
                    <w:rPr>
                      <w:rFonts w:ascii="Arial" w:eastAsia="Times New Roman" w:hAnsi="Arial" w:cs="Arial"/>
                      <w:sz w:val="18"/>
                      <w:szCs w:val="18"/>
                    </w:rPr>
                    <w:t>Elektrociepłowni</w:t>
                  </w:r>
                  <w:r w:rsidRPr="005C72AA">
                    <w:rPr>
                      <w:rFonts w:ascii="Arial" w:eastAsia="Times New Roman" w:hAnsi="Arial" w:cs="Arial"/>
                      <w:sz w:val="18"/>
                      <w:szCs w:val="18"/>
                    </w:rPr>
                    <w:t xml:space="preserve"> Katowice*</w:t>
                  </w:r>
                </w:p>
              </w:tc>
            </w:tr>
            <w:tr w:rsidR="005C72AA" w:rsidRPr="00E80879" w14:paraId="4F701416" w14:textId="77777777" w:rsidTr="00681501">
              <w:tc>
                <w:tcPr>
                  <w:tcW w:w="1661" w:type="dxa"/>
                  <w:shd w:val="clear" w:color="auto" w:fill="auto"/>
                  <w:vAlign w:val="center"/>
                  <w:hideMark/>
                </w:tcPr>
                <w:p w14:paraId="337CF95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KG</w:t>
                  </w:r>
                </w:p>
              </w:tc>
              <w:tc>
                <w:tcPr>
                  <w:tcW w:w="3590" w:type="dxa"/>
                  <w:shd w:val="clear" w:color="auto" w:fill="auto"/>
                  <w:vAlign w:val="center"/>
                  <w:hideMark/>
                </w:tcPr>
                <w:p w14:paraId="5C75B3D3"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5C72AA">
                    <w:rPr>
                      <w:rFonts w:ascii="Arial" w:eastAsia="Times New Roman" w:hAnsi="Arial" w:cs="Arial"/>
                      <w:sz w:val="18"/>
                      <w:szCs w:val="18"/>
                    </w:rPr>
                    <w:t>Budynek kotłowni kotła gazowego</w:t>
                  </w:r>
                </w:p>
              </w:tc>
              <w:tc>
                <w:tcPr>
                  <w:tcW w:w="979" w:type="dxa"/>
                  <w:shd w:val="clear" w:color="auto" w:fill="auto"/>
                  <w:vAlign w:val="center"/>
                  <w:hideMark/>
                </w:tcPr>
                <w:p w14:paraId="2A809B37"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1</w:t>
                  </w:r>
                </w:p>
              </w:tc>
              <w:tc>
                <w:tcPr>
                  <w:tcW w:w="1391" w:type="dxa"/>
                  <w:shd w:val="clear" w:color="auto" w:fill="auto"/>
                  <w:vAlign w:val="center"/>
                  <w:hideMark/>
                </w:tcPr>
                <w:p w14:paraId="22CF6699"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480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 </w:t>
                  </w:r>
                  <w:proofErr w:type="spellStart"/>
                  <w:r w:rsidRPr="005C72AA">
                    <w:rPr>
                      <w:rFonts w:ascii="Arial" w:eastAsia="Times New Roman" w:hAnsi="Arial" w:cs="Arial"/>
                      <w:sz w:val="18"/>
                      <w:szCs w:val="18"/>
                    </w:rPr>
                    <w:t>dBA</w:t>
                  </w:r>
                  <w:proofErr w:type="spellEnd"/>
                </w:p>
              </w:tc>
              <w:tc>
                <w:tcPr>
                  <w:tcW w:w="1418" w:type="dxa"/>
                  <w:shd w:val="clear" w:color="auto" w:fill="auto"/>
                  <w:vAlign w:val="center"/>
                  <w:hideMark/>
                </w:tcPr>
                <w:p w14:paraId="099FB85A" w14:textId="77777777" w:rsidR="005C72AA" w:rsidRPr="005C72AA" w:rsidRDefault="005C72AA"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5C72AA">
                    <w:rPr>
                      <w:rFonts w:ascii="Arial" w:eastAsia="Times New Roman" w:hAnsi="Arial" w:cs="Arial"/>
                      <w:sz w:val="18"/>
                      <w:szCs w:val="18"/>
                    </w:rPr>
                    <w:t>t</w:t>
                  </w:r>
                  <w:r w:rsidRPr="005C72AA">
                    <w:rPr>
                      <w:rFonts w:ascii="Arial" w:eastAsia="Times New Roman" w:hAnsi="Arial" w:cs="Arial"/>
                      <w:sz w:val="18"/>
                      <w:szCs w:val="18"/>
                      <w:vertAlign w:val="subscript"/>
                    </w:rPr>
                    <w:t>0</w:t>
                  </w:r>
                  <w:r w:rsidRPr="005C72AA">
                    <w:rPr>
                      <w:rFonts w:ascii="Arial" w:eastAsia="Times New Roman" w:hAnsi="Arial" w:cs="Arial"/>
                      <w:sz w:val="18"/>
                      <w:szCs w:val="18"/>
                    </w:rPr>
                    <w:t xml:space="preserve"> = 60 min</w:t>
                  </w:r>
                  <w:r w:rsidRPr="005C72AA">
                    <w:rPr>
                      <w:rFonts w:ascii="Arial" w:eastAsia="Times New Roman" w:hAnsi="Arial" w:cs="Arial"/>
                      <w:sz w:val="18"/>
                      <w:szCs w:val="18"/>
                    </w:rPr>
                    <w:br/>
                    <w:t>L</w:t>
                  </w:r>
                  <w:r w:rsidRPr="005C72AA">
                    <w:rPr>
                      <w:rFonts w:ascii="Arial" w:eastAsia="Times New Roman" w:hAnsi="Arial" w:cs="Arial"/>
                      <w:sz w:val="18"/>
                      <w:szCs w:val="18"/>
                      <w:vertAlign w:val="subscript"/>
                    </w:rPr>
                    <w:t>A</w:t>
                  </w:r>
                  <w:r w:rsidRPr="005C72AA">
                    <w:rPr>
                      <w:rFonts w:ascii="Arial" w:eastAsia="Times New Roman" w:hAnsi="Arial" w:cs="Arial"/>
                      <w:sz w:val="18"/>
                      <w:szCs w:val="18"/>
                    </w:rPr>
                    <w:t xml:space="preserve"> = 85 </w:t>
                  </w:r>
                  <w:proofErr w:type="spellStart"/>
                  <w:r w:rsidRPr="005C72AA">
                    <w:rPr>
                      <w:rFonts w:ascii="Arial" w:eastAsia="Times New Roman" w:hAnsi="Arial" w:cs="Arial"/>
                      <w:sz w:val="18"/>
                      <w:szCs w:val="18"/>
                    </w:rPr>
                    <w:t>dBA</w:t>
                  </w:r>
                  <w:proofErr w:type="spellEnd"/>
                </w:p>
              </w:tc>
            </w:tr>
          </w:tbl>
          <w:p w14:paraId="705CB0DB" w14:textId="2EF9C728" w:rsidR="005C72AA" w:rsidRPr="005C72AA" w:rsidRDefault="005C72AA" w:rsidP="005C72AA">
            <w:pPr>
              <w:spacing w:line="268" w:lineRule="exact"/>
              <w:rPr>
                <w:rFonts w:ascii="Arial" w:hAnsi="Arial" w:cs="Arial"/>
                <w:b/>
                <w:bCs/>
                <w:sz w:val="16"/>
                <w:szCs w:val="16"/>
                <w:u w:val="single"/>
              </w:rPr>
            </w:pPr>
            <w:r w:rsidRPr="005C72AA">
              <w:rPr>
                <w:rFonts w:ascii="Arial" w:hAnsi="Arial" w:cs="Arial"/>
                <w:sz w:val="16"/>
                <w:szCs w:val="16"/>
              </w:rPr>
              <w:t>* emisja od momentu oddania do eksploatacji kotła gazowego</w:t>
            </w:r>
          </w:p>
          <w:p w14:paraId="3162D3CA" w14:textId="091471C1" w:rsidR="005C72AA" w:rsidRPr="0085384B" w:rsidRDefault="005C72AA" w:rsidP="005C72AA">
            <w:pPr>
              <w:widowControl w:val="0"/>
              <w:suppressAutoHyphens/>
              <w:spacing w:line="268" w:lineRule="exact"/>
              <w:rPr>
                <w:rFonts w:ascii="Arial" w:hAnsi="Arial" w:cs="Arial"/>
                <w:sz w:val="18"/>
                <w:szCs w:val="18"/>
              </w:rPr>
            </w:pPr>
          </w:p>
          <w:p w14:paraId="539A9BDD" w14:textId="3305B7CB" w:rsidR="002C7EB1" w:rsidRPr="00CA49ED" w:rsidRDefault="00CA49ED" w:rsidP="00A76098">
            <w:pPr>
              <w:pStyle w:val="Arial10i50"/>
              <w:spacing w:line="320" w:lineRule="exact"/>
              <w:rPr>
                <w:rFonts w:cs="Arial"/>
                <w:b/>
                <w:bCs/>
                <w:color w:val="auto"/>
                <w:sz w:val="24"/>
                <w:szCs w:val="24"/>
              </w:rPr>
            </w:pPr>
            <w:r w:rsidRPr="00CA49ED">
              <w:rPr>
                <w:rFonts w:cs="Arial"/>
                <w:b/>
                <w:bCs/>
                <w:color w:val="auto"/>
                <w:sz w:val="24"/>
                <w:szCs w:val="24"/>
              </w:rPr>
              <w:t xml:space="preserve">4.3. </w:t>
            </w:r>
            <w:r w:rsidRPr="00CA49ED">
              <w:rPr>
                <w:b/>
              </w:rPr>
              <w:t xml:space="preserve"> </w:t>
            </w:r>
            <w:r w:rsidRPr="00CA49ED">
              <w:rPr>
                <w:rFonts w:cs="Arial"/>
                <w:b/>
                <w:bCs/>
                <w:color w:val="auto"/>
                <w:sz w:val="24"/>
                <w:szCs w:val="24"/>
              </w:rPr>
              <w:t>Parametry akustyczne i czasy emisji źródeł bezpośredniej emisji hałasu</w:t>
            </w:r>
            <w:r w:rsidR="00066C41">
              <w:rPr>
                <w:rFonts w:cs="Arial"/>
                <w:b/>
                <w:bCs/>
                <w:color w:val="auto"/>
                <w:sz w:val="24"/>
                <w:szCs w:val="24"/>
              </w:rPr>
              <w:t>.</w:t>
            </w:r>
          </w:p>
          <w:p w14:paraId="6A5E7CE9" w14:textId="45EAEA42" w:rsidR="00502241" w:rsidRDefault="00502241" w:rsidP="00A76098">
            <w:pPr>
              <w:pStyle w:val="Arial10i50"/>
              <w:spacing w:line="320" w:lineRule="exact"/>
              <w:rPr>
                <w:rFonts w:cs="Arial"/>
                <w:bCs/>
                <w:color w:val="auto"/>
                <w:sz w:val="24"/>
                <w:szCs w:val="24"/>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3588"/>
              <w:gridCol w:w="1129"/>
              <w:gridCol w:w="1391"/>
              <w:gridCol w:w="1559"/>
            </w:tblGrid>
            <w:tr w:rsidR="00711DAF" w:rsidRPr="00E80879" w14:paraId="54C5F714" w14:textId="77777777" w:rsidTr="00421757">
              <w:tc>
                <w:tcPr>
                  <w:tcW w:w="1663" w:type="dxa"/>
                  <w:vMerge w:val="restart"/>
                  <w:shd w:val="clear" w:color="auto" w:fill="auto"/>
                  <w:vAlign w:val="center"/>
                  <w:hideMark/>
                </w:tcPr>
                <w:p w14:paraId="5B83582C" w14:textId="77777777" w:rsidR="00711DAF" w:rsidRPr="00711DAF" w:rsidRDefault="00711DAF" w:rsidP="00052416">
                  <w:pPr>
                    <w:framePr w:hSpace="141" w:wrap="around" w:vAnchor="text" w:hAnchor="margin" w:x="250" w:y="-3002"/>
                    <w:widowControl w:val="0"/>
                    <w:suppressAutoHyphens/>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Kod źródła hałasu</w:t>
                  </w:r>
                </w:p>
              </w:tc>
              <w:tc>
                <w:tcPr>
                  <w:tcW w:w="3588" w:type="dxa"/>
                  <w:vMerge w:val="restart"/>
                  <w:shd w:val="clear" w:color="auto" w:fill="auto"/>
                  <w:vAlign w:val="center"/>
                  <w:hideMark/>
                </w:tcPr>
                <w:p w14:paraId="58DA7390" w14:textId="77777777" w:rsidR="00711DAF" w:rsidRPr="00711DAF" w:rsidRDefault="00711DAF" w:rsidP="00052416">
                  <w:pPr>
                    <w:framePr w:hSpace="141" w:wrap="around" w:vAnchor="text" w:hAnchor="margin" w:x="250" w:y="-3002"/>
                    <w:widowControl w:val="0"/>
                    <w:suppressAutoHyphens/>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Nazwa źródła hałasu</w:t>
                  </w:r>
                </w:p>
              </w:tc>
              <w:tc>
                <w:tcPr>
                  <w:tcW w:w="1129" w:type="dxa"/>
                  <w:vMerge w:val="restart"/>
                  <w:shd w:val="clear" w:color="auto" w:fill="auto"/>
                  <w:vAlign w:val="center"/>
                  <w:hideMark/>
                </w:tcPr>
                <w:p w14:paraId="4F90448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Ilość obiektów</w:t>
                  </w:r>
                </w:p>
                <w:p w14:paraId="6CA13053" w14:textId="77777777" w:rsidR="00711DAF" w:rsidRPr="00711DAF" w:rsidRDefault="00711DAF" w:rsidP="00052416">
                  <w:pPr>
                    <w:framePr w:hSpace="141" w:wrap="around" w:vAnchor="text" w:hAnchor="margin" w:x="250" w:y="-3002"/>
                    <w:widowControl w:val="0"/>
                    <w:suppressAutoHyphens/>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[szt.]</w:t>
                  </w:r>
                </w:p>
              </w:tc>
              <w:tc>
                <w:tcPr>
                  <w:tcW w:w="2950" w:type="dxa"/>
                  <w:gridSpan w:val="2"/>
                  <w:shd w:val="clear" w:color="auto" w:fill="auto"/>
                  <w:vAlign w:val="center"/>
                  <w:hideMark/>
                </w:tcPr>
                <w:p w14:paraId="7EC7DF1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Równoważny poziom mocy akustycznej w czasie odniesienia T [</w:t>
                  </w:r>
                  <w:proofErr w:type="spellStart"/>
                  <w:r w:rsidRPr="00711DAF">
                    <w:rPr>
                      <w:rFonts w:ascii="Arial" w:eastAsia="Times New Roman" w:hAnsi="Arial" w:cs="Arial"/>
                      <w:b/>
                      <w:sz w:val="20"/>
                      <w:szCs w:val="20"/>
                    </w:rPr>
                    <w:t>dB</w:t>
                  </w:r>
                  <w:proofErr w:type="spellEnd"/>
                  <w:r w:rsidRPr="00711DAF">
                    <w:rPr>
                      <w:rFonts w:ascii="Arial" w:eastAsia="Times New Roman" w:hAnsi="Arial" w:cs="Arial"/>
                      <w:b/>
                      <w:sz w:val="20"/>
                      <w:szCs w:val="20"/>
                    </w:rPr>
                    <w:t>]</w:t>
                  </w:r>
                </w:p>
              </w:tc>
            </w:tr>
            <w:tr w:rsidR="00711DAF" w:rsidRPr="00E80879" w14:paraId="7196F164" w14:textId="77777777" w:rsidTr="00421757">
              <w:tc>
                <w:tcPr>
                  <w:tcW w:w="1663" w:type="dxa"/>
                  <w:vMerge/>
                  <w:shd w:val="clear" w:color="auto" w:fill="auto"/>
                  <w:vAlign w:val="center"/>
                  <w:hideMark/>
                </w:tcPr>
                <w:p w14:paraId="49A49AFF" w14:textId="77777777" w:rsidR="00711DAF" w:rsidRPr="00711DAF" w:rsidRDefault="00711DAF" w:rsidP="00052416">
                  <w:pPr>
                    <w:framePr w:hSpace="141" w:wrap="around" w:vAnchor="text" w:hAnchor="margin" w:x="250" w:y="-3002"/>
                    <w:widowControl w:val="0"/>
                    <w:suppressAutoHyphens/>
                    <w:spacing w:after="0" w:line="240" w:lineRule="auto"/>
                    <w:suppressOverlap/>
                    <w:rPr>
                      <w:rFonts w:ascii="Arial" w:eastAsia="Times New Roman" w:hAnsi="Arial" w:cs="Arial"/>
                      <w:b/>
                      <w:sz w:val="20"/>
                      <w:szCs w:val="20"/>
                    </w:rPr>
                  </w:pPr>
                </w:p>
              </w:tc>
              <w:tc>
                <w:tcPr>
                  <w:tcW w:w="3588" w:type="dxa"/>
                  <w:vMerge/>
                  <w:shd w:val="clear" w:color="auto" w:fill="auto"/>
                  <w:vAlign w:val="center"/>
                  <w:hideMark/>
                </w:tcPr>
                <w:p w14:paraId="4ADB1595" w14:textId="77777777" w:rsidR="00711DAF" w:rsidRPr="00711DAF" w:rsidRDefault="00711DAF" w:rsidP="00052416">
                  <w:pPr>
                    <w:framePr w:hSpace="141" w:wrap="around" w:vAnchor="text" w:hAnchor="margin" w:x="250" w:y="-3002"/>
                    <w:widowControl w:val="0"/>
                    <w:suppressAutoHyphens/>
                    <w:spacing w:after="0" w:line="240" w:lineRule="auto"/>
                    <w:suppressOverlap/>
                    <w:rPr>
                      <w:rFonts w:ascii="Arial" w:eastAsia="Times New Roman" w:hAnsi="Arial" w:cs="Arial"/>
                      <w:b/>
                      <w:sz w:val="20"/>
                      <w:szCs w:val="20"/>
                    </w:rPr>
                  </w:pPr>
                </w:p>
              </w:tc>
              <w:tc>
                <w:tcPr>
                  <w:tcW w:w="1129" w:type="dxa"/>
                  <w:vMerge/>
                  <w:shd w:val="clear" w:color="auto" w:fill="auto"/>
                  <w:vAlign w:val="center"/>
                  <w:hideMark/>
                </w:tcPr>
                <w:p w14:paraId="51D7D303" w14:textId="77777777" w:rsidR="00711DAF" w:rsidRPr="00711DAF" w:rsidRDefault="00711DAF" w:rsidP="00052416">
                  <w:pPr>
                    <w:framePr w:hSpace="141" w:wrap="around" w:vAnchor="text" w:hAnchor="margin" w:x="250" w:y="-3002"/>
                    <w:widowControl w:val="0"/>
                    <w:suppressAutoHyphens/>
                    <w:spacing w:after="0" w:line="240" w:lineRule="auto"/>
                    <w:suppressOverlap/>
                    <w:rPr>
                      <w:rFonts w:ascii="Arial" w:eastAsia="Times New Roman" w:hAnsi="Arial" w:cs="Arial"/>
                      <w:b/>
                      <w:sz w:val="20"/>
                      <w:szCs w:val="20"/>
                    </w:rPr>
                  </w:pPr>
                </w:p>
              </w:tc>
              <w:tc>
                <w:tcPr>
                  <w:tcW w:w="1391" w:type="dxa"/>
                  <w:shd w:val="clear" w:color="auto" w:fill="auto"/>
                  <w:vAlign w:val="center"/>
                  <w:hideMark/>
                </w:tcPr>
                <w:p w14:paraId="5FC70AC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Pora dnia T=480min</w:t>
                  </w:r>
                </w:p>
              </w:tc>
              <w:tc>
                <w:tcPr>
                  <w:tcW w:w="1559" w:type="dxa"/>
                  <w:shd w:val="clear" w:color="auto" w:fill="auto"/>
                  <w:vAlign w:val="center"/>
                  <w:hideMark/>
                </w:tcPr>
                <w:p w14:paraId="71F57BB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b/>
                      <w:sz w:val="20"/>
                      <w:szCs w:val="20"/>
                    </w:rPr>
                  </w:pPr>
                  <w:r w:rsidRPr="00711DAF">
                    <w:rPr>
                      <w:rFonts w:ascii="Arial" w:eastAsia="Times New Roman" w:hAnsi="Arial" w:cs="Arial"/>
                      <w:b/>
                      <w:sz w:val="20"/>
                      <w:szCs w:val="20"/>
                    </w:rPr>
                    <w:t>Pora nocy T=60min</w:t>
                  </w:r>
                </w:p>
              </w:tc>
            </w:tr>
            <w:tr w:rsidR="00711DAF" w:rsidRPr="00E80879" w14:paraId="084C8D5E" w14:textId="77777777" w:rsidTr="00421757">
              <w:tc>
                <w:tcPr>
                  <w:tcW w:w="9330" w:type="dxa"/>
                  <w:gridSpan w:val="5"/>
                  <w:shd w:val="clear" w:color="auto" w:fill="auto"/>
                  <w:hideMark/>
                </w:tcPr>
                <w:p w14:paraId="46B77D3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20"/>
                      <w:szCs w:val="20"/>
                    </w:rPr>
                  </w:pPr>
                  <w:r w:rsidRPr="00711DAF">
                    <w:rPr>
                      <w:rFonts w:ascii="Arial" w:eastAsia="Times New Roman" w:hAnsi="Arial" w:cs="Arial"/>
                      <w:sz w:val="20"/>
                      <w:szCs w:val="20"/>
                    </w:rPr>
                    <w:t>Źródła zewnętrzne „wszechkierunkowe, liniowe, powierzchniowe”– istniejąca część Elektrociepłowni</w:t>
                  </w:r>
                </w:p>
              </w:tc>
            </w:tr>
            <w:tr w:rsidR="00711DAF" w:rsidRPr="00E80879" w14:paraId="6E3166D1" w14:textId="77777777" w:rsidTr="00421757">
              <w:tc>
                <w:tcPr>
                  <w:tcW w:w="1663" w:type="dxa"/>
                  <w:shd w:val="clear" w:color="auto" w:fill="auto"/>
                  <w:vAlign w:val="center"/>
                  <w:hideMark/>
                </w:tcPr>
                <w:p w14:paraId="7BD7FA7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zw1</w:t>
                  </w:r>
                </w:p>
              </w:tc>
              <w:tc>
                <w:tcPr>
                  <w:tcW w:w="3588" w:type="dxa"/>
                  <w:shd w:val="clear" w:color="auto" w:fill="auto"/>
                  <w:vAlign w:val="center"/>
                  <w:hideMark/>
                </w:tcPr>
                <w:p w14:paraId="27B033E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Ładowarka</w:t>
                  </w:r>
                </w:p>
              </w:tc>
              <w:tc>
                <w:tcPr>
                  <w:tcW w:w="1129" w:type="dxa"/>
                  <w:shd w:val="clear" w:color="auto" w:fill="auto"/>
                  <w:vAlign w:val="center"/>
                  <w:hideMark/>
                </w:tcPr>
                <w:p w14:paraId="2DC3A67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45D7027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648789F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3EC5B68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41F8506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95 </w:t>
                  </w:r>
                  <w:proofErr w:type="spellStart"/>
                  <w:r w:rsidRPr="00711DAF">
                    <w:rPr>
                      <w:rFonts w:ascii="Arial" w:eastAsia="Times New Roman" w:hAnsi="Arial" w:cs="Arial"/>
                      <w:sz w:val="18"/>
                      <w:szCs w:val="18"/>
                    </w:rPr>
                    <w:t>dBA</w:t>
                  </w:r>
                  <w:proofErr w:type="spellEnd"/>
                </w:p>
              </w:tc>
            </w:tr>
            <w:tr w:rsidR="00711DAF" w:rsidRPr="00E80879" w14:paraId="617F1366" w14:textId="77777777" w:rsidTr="00421757">
              <w:tc>
                <w:tcPr>
                  <w:tcW w:w="1663" w:type="dxa"/>
                  <w:shd w:val="clear" w:color="auto" w:fill="auto"/>
                  <w:vAlign w:val="center"/>
                  <w:hideMark/>
                </w:tcPr>
                <w:p w14:paraId="7842533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zw2</w:t>
                  </w:r>
                </w:p>
              </w:tc>
              <w:tc>
                <w:tcPr>
                  <w:tcW w:w="3588" w:type="dxa"/>
                  <w:shd w:val="clear" w:color="auto" w:fill="auto"/>
                  <w:vAlign w:val="center"/>
                  <w:hideMark/>
                </w:tcPr>
                <w:p w14:paraId="238039F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Źródło na zbiorniku wapna</w:t>
                  </w:r>
                </w:p>
              </w:tc>
              <w:tc>
                <w:tcPr>
                  <w:tcW w:w="1129" w:type="dxa"/>
                  <w:shd w:val="clear" w:color="auto" w:fill="auto"/>
                  <w:vAlign w:val="center"/>
                  <w:hideMark/>
                </w:tcPr>
                <w:p w14:paraId="093D1E8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08C94B2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2D54174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80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0E0D633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32A43B2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LA = --- </w:t>
                  </w:r>
                  <w:proofErr w:type="spellStart"/>
                  <w:r w:rsidRPr="00711DAF">
                    <w:rPr>
                      <w:rFonts w:ascii="Arial" w:eastAsia="Times New Roman" w:hAnsi="Arial" w:cs="Arial"/>
                      <w:sz w:val="18"/>
                      <w:szCs w:val="18"/>
                    </w:rPr>
                    <w:t>dBA</w:t>
                  </w:r>
                  <w:proofErr w:type="spellEnd"/>
                </w:p>
              </w:tc>
            </w:tr>
            <w:tr w:rsidR="00711DAF" w:rsidRPr="00E80879" w14:paraId="3FD51AA8" w14:textId="77777777" w:rsidTr="00421757">
              <w:tc>
                <w:tcPr>
                  <w:tcW w:w="1663" w:type="dxa"/>
                  <w:shd w:val="clear" w:color="auto" w:fill="auto"/>
                  <w:vAlign w:val="center"/>
                  <w:hideMark/>
                </w:tcPr>
                <w:p w14:paraId="6318190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zw3</w:t>
                  </w:r>
                </w:p>
              </w:tc>
              <w:tc>
                <w:tcPr>
                  <w:tcW w:w="3588" w:type="dxa"/>
                  <w:shd w:val="clear" w:color="auto" w:fill="auto"/>
                  <w:vAlign w:val="center"/>
                  <w:hideMark/>
                </w:tcPr>
                <w:p w14:paraId="2E850DB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Silnik wschodni przy D1</w:t>
                  </w:r>
                </w:p>
              </w:tc>
              <w:tc>
                <w:tcPr>
                  <w:tcW w:w="1129" w:type="dxa"/>
                  <w:shd w:val="clear" w:color="auto" w:fill="auto"/>
                  <w:vAlign w:val="center"/>
                  <w:hideMark/>
                </w:tcPr>
                <w:p w14:paraId="416CF09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0B569E0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14F9763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103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4138151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1F8EAED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103 </w:t>
                  </w:r>
                  <w:proofErr w:type="spellStart"/>
                  <w:r w:rsidRPr="00711DAF">
                    <w:rPr>
                      <w:rFonts w:ascii="Arial" w:eastAsia="Times New Roman" w:hAnsi="Arial" w:cs="Arial"/>
                      <w:sz w:val="18"/>
                      <w:szCs w:val="18"/>
                    </w:rPr>
                    <w:t>dBA</w:t>
                  </w:r>
                  <w:proofErr w:type="spellEnd"/>
                </w:p>
              </w:tc>
            </w:tr>
            <w:tr w:rsidR="00711DAF" w:rsidRPr="00E80879" w14:paraId="0F4A610A" w14:textId="77777777" w:rsidTr="00421757">
              <w:tc>
                <w:tcPr>
                  <w:tcW w:w="1663" w:type="dxa"/>
                  <w:shd w:val="clear" w:color="auto" w:fill="auto"/>
                  <w:vAlign w:val="center"/>
                  <w:hideMark/>
                </w:tcPr>
                <w:p w14:paraId="6D6C889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zw4</w:t>
                  </w:r>
                </w:p>
              </w:tc>
              <w:tc>
                <w:tcPr>
                  <w:tcW w:w="3588" w:type="dxa"/>
                  <w:shd w:val="clear" w:color="auto" w:fill="auto"/>
                  <w:vAlign w:val="center"/>
                  <w:hideMark/>
                </w:tcPr>
                <w:p w14:paraId="77C1798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Silnik środkowy przy D2</w:t>
                  </w:r>
                </w:p>
              </w:tc>
              <w:tc>
                <w:tcPr>
                  <w:tcW w:w="1129" w:type="dxa"/>
                  <w:shd w:val="clear" w:color="auto" w:fill="auto"/>
                  <w:vAlign w:val="center"/>
                  <w:hideMark/>
                </w:tcPr>
                <w:p w14:paraId="545FF401"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00209A9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7DD8411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102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6C46EBB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7CD051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102 </w:t>
                  </w:r>
                  <w:proofErr w:type="spellStart"/>
                  <w:r w:rsidRPr="00711DAF">
                    <w:rPr>
                      <w:rFonts w:ascii="Arial" w:eastAsia="Times New Roman" w:hAnsi="Arial" w:cs="Arial"/>
                      <w:sz w:val="18"/>
                      <w:szCs w:val="18"/>
                    </w:rPr>
                    <w:t>dBA</w:t>
                  </w:r>
                  <w:proofErr w:type="spellEnd"/>
                </w:p>
              </w:tc>
            </w:tr>
            <w:tr w:rsidR="00711DAF" w:rsidRPr="00E80879" w14:paraId="0B79A003" w14:textId="77777777" w:rsidTr="00421757">
              <w:tc>
                <w:tcPr>
                  <w:tcW w:w="1663" w:type="dxa"/>
                  <w:shd w:val="clear" w:color="auto" w:fill="auto"/>
                  <w:vAlign w:val="center"/>
                  <w:hideMark/>
                </w:tcPr>
                <w:p w14:paraId="337969F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zw5</w:t>
                  </w:r>
                </w:p>
              </w:tc>
              <w:tc>
                <w:tcPr>
                  <w:tcW w:w="3588" w:type="dxa"/>
                  <w:shd w:val="clear" w:color="auto" w:fill="auto"/>
                  <w:vAlign w:val="center"/>
                  <w:hideMark/>
                </w:tcPr>
                <w:p w14:paraId="53E2FE7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Silnik zachodni przy D3</w:t>
                  </w:r>
                </w:p>
              </w:tc>
              <w:tc>
                <w:tcPr>
                  <w:tcW w:w="1129" w:type="dxa"/>
                  <w:shd w:val="clear" w:color="auto" w:fill="auto"/>
                  <w:vAlign w:val="center"/>
                  <w:hideMark/>
                </w:tcPr>
                <w:p w14:paraId="464853D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5FC49B8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148F1D4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LWA = 101dBA</w:t>
                  </w:r>
                </w:p>
              </w:tc>
              <w:tc>
                <w:tcPr>
                  <w:tcW w:w="1559" w:type="dxa"/>
                  <w:shd w:val="clear" w:color="auto" w:fill="auto"/>
                  <w:vAlign w:val="center"/>
                  <w:hideMark/>
                </w:tcPr>
                <w:p w14:paraId="5163E09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FAC2E5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LWA = 101dBA</w:t>
                  </w:r>
                </w:p>
              </w:tc>
            </w:tr>
            <w:tr w:rsidR="00711DAF" w:rsidRPr="00E80879" w14:paraId="04568A13" w14:textId="77777777" w:rsidTr="00421757">
              <w:tc>
                <w:tcPr>
                  <w:tcW w:w="1663" w:type="dxa"/>
                  <w:shd w:val="clear" w:color="auto" w:fill="auto"/>
                  <w:vAlign w:val="center"/>
                  <w:hideMark/>
                </w:tcPr>
                <w:p w14:paraId="53FC4AC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zw6</w:t>
                  </w:r>
                </w:p>
              </w:tc>
              <w:tc>
                <w:tcPr>
                  <w:tcW w:w="3588" w:type="dxa"/>
                  <w:shd w:val="clear" w:color="auto" w:fill="auto"/>
                  <w:vAlign w:val="center"/>
                  <w:hideMark/>
                </w:tcPr>
                <w:p w14:paraId="10CCF31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Transformator blokowy</w:t>
                  </w:r>
                </w:p>
              </w:tc>
              <w:tc>
                <w:tcPr>
                  <w:tcW w:w="1129" w:type="dxa"/>
                  <w:shd w:val="clear" w:color="auto" w:fill="auto"/>
                  <w:vAlign w:val="center"/>
                  <w:hideMark/>
                </w:tcPr>
                <w:p w14:paraId="21972B9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3F706FC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577D5EB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83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7FA8680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AAAC50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=83 </w:t>
                  </w:r>
                  <w:proofErr w:type="spellStart"/>
                  <w:r w:rsidRPr="00711DAF">
                    <w:rPr>
                      <w:rFonts w:ascii="Arial" w:eastAsia="Times New Roman" w:hAnsi="Arial" w:cs="Arial"/>
                      <w:sz w:val="18"/>
                      <w:szCs w:val="18"/>
                    </w:rPr>
                    <w:t>dBA</w:t>
                  </w:r>
                  <w:proofErr w:type="spellEnd"/>
                </w:p>
              </w:tc>
            </w:tr>
            <w:tr w:rsidR="00711DAF" w:rsidRPr="00E80879" w14:paraId="579DB422" w14:textId="77777777" w:rsidTr="00421757">
              <w:tc>
                <w:tcPr>
                  <w:tcW w:w="1663" w:type="dxa"/>
                  <w:shd w:val="clear" w:color="auto" w:fill="auto"/>
                  <w:vAlign w:val="center"/>
                  <w:hideMark/>
                </w:tcPr>
                <w:p w14:paraId="06FBA23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zw7</w:t>
                  </w:r>
                </w:p>
              </w:tc>
              <w:tc>
                <w:tcPr>
                  <w:tcW w:w="3588" w:type="dxa"/>
                  <w:shd w:val="clear" w:color="auto" w:fill="auto"/>
                  <w:vAlign w:val="center"/>
                  <w:hideMark/>
                </w:tcPr>
                <w:p w14:paraId="7E8BE5D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 xml:space="preserve">Transformator </w:t>
                  </w:r>
                  <w:proofErr w:type="spellStart"/>
                  <w:r w:rsidRPr="00711DAF">
                    <w:rPr>
                      <w:rFonts w:ascii="Arial" w:eastAsia="Times New Roman" w:hAnsi="Arial" w:cs="Arial"/>
                      <w:sz w:val="18"/>
                      <w:szCs w:val="18"/>
                    </w:rPr>
                    <w:t>odczepowy</w:t>
                  </w:r>
                  <w:proofErr w:type="spellEnd"/>
                </w:p>
              </w:tc>
              <w:tc>
                <w:tcPr>
                  <w:tcW w:w="1129" w:type="dxa"/>
                  <w:shd w:val="clear" w:color="auto" w:fill="auto"/>
                  <w:vAlign w:val="center"/>
                  <w:hideMark/>
                </w:tcPr>
                <w:p w14:paraId="57FE11B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48FBAAB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79D148F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91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6CE9B3D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t0 = 60 min</w:t>
                  </w:r>
                </w:p>
                <w:p w14:paraId="5CA596F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91 </w:t>
                  </w:r>
                  <w:proofErr w:type="spellStart"/>
                  <w:r w:rsidRPr="00711DAF">
                    <w:rPr>
                      <w:rFonts w:ascii="Arial" w:eastAsia="Times New Roman" w:hAnsi="Arial" w:cs="Arial"/>
                      <w:sz w:val="18"/>
                      <w:szCs w:val="18"/>
                    </w:rPr>
                    <w:t>dBA</w:t>
                  </w:r>
                  <w:proofErr w:type="spellEnd"/>
                </w:p>
              </w:tc>
            </w:tr>
            <w:tr w:rsidR="00711DAF" w:rsidRPr="00E80879" w14:paraId="4DF39047" w14:textId="77777777" w:rsidTr="00421757">
              <w:tc>
                <w:tcPr>
                  <w:tcW w:w="1663" w:type="dxa"/>
                  <w:shd w:val="clear" w:color="auto" w:fill="auto"/>
                  <w:vAlign w:val="center"/>
                  <w:hideMark/>
                </w:tcPr>
                <w:p w14:paraId="581468D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zw8</w:t>
                  </w:r>
                </w:p>
              </w:tc>
              <w:tc>
                <w:tcPr>
                  <w:tcW w:w="3588" w:type="dxa"/>
                  <w:shd w:val="clear" w:color="auto" w:fill="auto"/>
                  <w:vAlign w:val="center"/>
                  <w:hideMark/>
                </w:tcPr>
                <w:p w14:paraId="2207274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Silnik wentylatora WS</w:t>
                  </w:r>
                </w:p>
              </w:tc>
              <w:tc>
                <w:tcPr>
                  <w:tcW w:w="1129" w:type="dxa"/>
                  <w:shd w:val="clear" w:color="auto" w:fill="auto"/>
                  <w:vAlign w:val="center"/>
                  <w:hideMark/>
                </w:tcPr>
                <w:p w14:paraId="077A652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7D86350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20ADDE9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92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4940D01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567B297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92 </w:t>
                  </w:r>
                  <w:proofErr w:type="spellStart"/>
                  <w:r w:rsidRPr="00711DAF">
                    <w:rPr>
                      <w:rFonts w:ascii="Arial" w:eastAsia="Times New Roman" w:hAnsi="Arial" w:cs="Arial"/>
                      <w:sz w:val="18"/>
                      <w:szCs w:val="18"/>
                    </w:rPr>
                    <w:t>dBA</w:t>
                  </w:r>
                  <w:proofErr w:type="spellEnd"/>
                </w:p>
              </w:tc>
            </w:tr>
            <w:tr w:rsidR="00711DAF" w:rsidRPr="00E80879" w14:paraId="1E408F63" w14:textId="77777777" w:rsidTr="00421757">
              <w:tc>
                <w:tcPr>
                  <w:tcW w:w="1663" w:type="dxa"/>
                  <w:shd w:val="clear" w:color="auto" w:fill="auto"/>
                  <w:vAlign w:val="center"/>
                  <w:hideMark/>
                </w:tcPr>
                <w:p w14:paraId="13F2D4E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zw9</w:t>
                  </w:r>
                </w:p>
              </w:tc>
              <w:tc>
                <w:tcPr>
                  <w:tcW w:w="3588" w:type="dxa"/>
                  <w:shd w:val="clear" w:color="auto" w:fill="auto"/>
                  <w:vAlign w:val="center"/>
                  <w:hideMark/>
                </w:tcPr>
                <w:p w14:paraId="65DE64F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Czerpnia na budynku rozdzielni</w:t>
                  </w:r>
                </w:p>
              </w:tc>
              <w:tc>
                <w:tcPr>
                  <w:tcW w:w="1129" w:type="dxa"/>
                  <w:shd w:val="clear" w:color="auto" w:fill="auto"/>
                  <w:vAlign w:val="center"/>
                  <w:hideMark/>
                </w:tcPr>
                <w:p w14:paraId="1FD4BA7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3F02336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527BF8B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7902A5E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5A38C0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5FDB03EC" w14:textId="77777777" w:rsidTr="00421757">
              <w:tc>
                <w:tcPr>
                  <w:tcW w:w="1663" w:type="dxa"/>
                  <w:shd w:val="clear" w:color="auto" w:fill="auto"/>
                  <w:vAlign w:val="center"/>
                  <w:hideMark/>
                </w:tcPr>
                <w:p w14:paraId="2DC9998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zw10</w:t>
                  </w:r>
                </w:p>
              </w:tc>
              <w:tc>
                <w:tcPr>
                  <w:tcW w:w="3588" w:type="dxa"/>
                  <w:shd w:val="clear" w:color="auto" w:fill="auto"/>
                  <w:vAlign w:val="center"/>
                  <w:hideMark/>
                </w:tcPr>
                <w:p w14:paraId="2A131A8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Wylot komina</w:t>
                  </w:r>
                </w:p>
              </w:tc>
              <w:tc>
                <w:tcPr>
                  <w:tcW w:w="1129" w:type="dxa"/>
                  <w:shd w:val="clear" w:color="auto" w:fill="auto"/>
                  <w:vAlign w:val="center"/>
                  <w:hideMark/>
                </w:tcPr>
                <w:p w14:paraId="39EE2C2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0121807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7D4AC91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LWA = 90dBA</w:t>
                  </w:r>
                </w:p>
              </w:tc>
              <w:tc>
                <w:tcPr>
                  <w:tcW w:w="1559" w:type="dxa"/>
                  <w:shd w:val="clear" w:color="auto" w:fill="auto"/>
                  <w:vAlign w:val="center"/>
                  <w:hideMark/>
                </w:tcPr>
                <w:p w14:paraId="39128D5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17C446C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LWA = 90dBA</w:t>
                  </w:r>
                </w:p>
              </w:tc>
            </w:tr>
            <w:tr w:rsidR="00711DAF" w:rsidRPr="00E80879" w14:paraId="4C8D8CE0" w14:textId="77777777" w:rsidTr="00421757">
              <w:tc>
                <w:tcPr>
                  <w:tcW w:w="1663" w:type="dxa"/>
                  <w:shd w:val="clear" w:color="auto" w:fill="auto"/>
                  <w:vAlign w:val="center"/>
                  <w:hideMark/>
                </w:tcPr>
                <w:p w14:paraId="70325C3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zw11</w:t>
                  </w:r>
                </w:p>
              </w:tc>
              <w:tc>
                <w:tcPr>
                  <w:tcW w:w="3588" w:type="dxa"/>
                  <w:shd w:val="clear" w:color="auto" w:fill="auto"/>
                  <w:vAlign w:val="center"/>
                  <w:hideMark/>
                </w:tcPr>
                <w:p w14:paraId="5708578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Spychacz</w:t>
                  </w:r>
                </w:p>
              </w:tc>
              <w:tc>
                <w:tcPr>
                  <w:tcW w:w="1129" w:type="dxa"/>
                  <w:shd w:val="clear" w:color="auto" w:fill="auto"/>
                  <w:vAlign w:val="center"/>
                  <w:hideMark/>
                </w:tcPr>
                <w:p w14:paraId="76130D6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53F5A16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113CB70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lastRenderedPageBreak/>
                    <w:t xml:space="preserve">LWA = 105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6145F7C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lastRenderedPageBreak/>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5440947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lastRenderedPageBreak/>
                    <w:t xml:space="preserve">LWA = 105 </w:t>
                  </w:r>
                  <w:proofErr w:type="spellStart"/>
                  <w:r w:rsidRPr="00711DAF">
                    <w:rPr>
                      <w:rFonts w:ascii="Arial" w:eastAsia="Times New Roman" w:hAnsi="Arial" w:cs="Arial"/>
                      <w:sz w:val="18"/>
                      <w:szCs w:val="18"/>
                    </w:rPr>
                    <w:t>dBA</w:t>
                  </w:r>
                  <w:proofErr w:type="spellEnd"/>
                </w:p>
              </w:tc>
            </w:tr>
            <w:tr w:rsidR="00711DAF" w:rsidRPr="00E80879" w14:paraId="46F1BD8F" w14:textId="77777777" w:rsidTr="00421757">
              <w:tc>
                <w:tcPr>
                  <w:tcW w:w="1663" w:type="dxa"/>
                  <w:shd w:val="clear" w:color="auto" w:fill="auto"/>
                  <w:vAlign w:val="center"/>
                  <w:hideMark/>
                </w:tcPr>
                <w:p w14:paraId="6D6244D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lastRenderedPageBreak/>
                    <w:t>zl1</w:t>
                  </w:r>
                </w:p>
              </w:tc>
              <w:tc>
                <w:tcPr>
                  <w:tcW w:w="3588" w:type="dxa"/>
                  <w:shd w:val="clear" w:color="auto" w:fill="auto"/>
                  <w:vAlign w:val="center"/>
                  <w:hideMark/>
                </w:tcPr>
                <w:p w14:paraId="6DF6DEC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Taśmociąg na placu węglowym</w:t>
                  </w:r>
                </w:p>
              </w:tc>
              <w:tc>
                <w:tcPr>
                  <w:tcW w:w="1129" w:type="dxa"/>
                  <w:shd w:val="clear" w:color="auto" w:fill="auto"/>
                  <w:vAlign w:val="center"/>
                  <w:hideMark/>
                </w:tcPr>
                <w:p w14:paraId="32CDD5B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1D8C5101"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2B0C5B7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90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141CF43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35D1A69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90 </w:t>
                  </w:r>
                  <w:proofErr w:type="spellStart"/>
                  <w:r w:rsidRPr="00711DAF">
                    <w:rPr>
                      <w:rFonts w:ascii="Arial" w:eastAsia="Times New Roman" w:hAnsi="Arial" w:cs="Arial"/>
                      <w:sz w:val="18"/>
                      <w:szCs w:val="18"/>
                    </w:rPr>
                    <w:t>dBA</w:t>
                  </w:r>
                  <w:proofErr w:type="spellEnd"/>
                </w:p>
              </w:tc>
            </w:tr>
            <w:tr w:rsidR="00711DAF" w:rsidRPr="00E80879" w14:paraId="3EBB4D52" w14:textId="77777777" w:rsidTr="00421757">
              <w:tc>
                <w:tcPr>
                  <w:tcW w:w="9330" w:type="dxa"/>
                  <w:gridSpan w:val="5"/>
                  <w:shd w:val="clear" w:color="auto" w:fill="auto"/>
                  <w:vAlign w:val="center"/>
                  <w:hideMark/>
                </w:tcPr>
                <w:p w14:paraId="4301FFB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20"/>
                      <w:szCs w:val="20"/>
                    </w:rPr>
                  </w:pPr>
                  <w:r w:rsidRPr="00711DAF">
                    <w:rPr>
                      <w:rFonts w:ascii="Arial" w:eastAsia="Times New Roman" w:hAnsi="Arial" w:cs="Arial"/>
                      <w:sz w:val="20"/>
                      <w:szCs w:val="20"/>
                    </w:rPr>
                    <w:t>Źródła zewnętrzne „wszechkierunkowe, liniowe, powierzchniowe”– istniejąca kotłownia olejowo-gazowa</w:t>
                  </w:r>
                </w:p>
              </w:tc>
            </w:tr>
            <w:tr w:rsidR="00711DAF" w:rsidRPr="00E80879" w14:paraId="5712C9EA" w14:textId="77777777" w:rsidTr="00421757">
              <w:tc>
                <w:tcPr>
                  <w:tcW w:w="1663" w:type="dxa"/>
                  <w:shd w:val="clear" w:color="auto" w:fill="auto"/>
                  <w:vAlign w:val="center"/>
                  <w:hideMark/>
                </w:tcPr>
                <w:p w14:paraId="32920DB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NZ1÷NZ3</w:t>
                  </w:r>
                </w:p>
              </w:tc>
              <w:tc>
                <w:tcPr>
                  <w:tcW w:w="3588" w:type="dxa"/>
                  <w:shd w:val="clear" w:color="auto" w:fill="auto"/>
                  <w:vAlign w:val="center"/>
                  <w:hideMark/>
                </w:tcPr>
                <w:p w14:paraId="282517E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Wentylator spalin kotła olejowego</w:t>
                  </w:r>
                </w:p>
              </w:tc>
              <w:tc>
                <w:tcPr>
                  <w:tcW w:w="1129" w:type="dxa"/>
                  <w:shd w:val="clear" w:color="auto" w:fill="auto"/>
                  <w:vAlign w:val="center"/>
                  <w:hideMark/>
                </w:tcPr>
                <w:p w14:paraId="3212940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3</w:t>
                  </w:r>
                </w:p>
              </w:tc>
              <w:tc>
                <w:tcPr>
                  <w:tcW w:w="1391" w:type="dxa"/>
                  <w:shd w:val="clear" w:color="auto" w:fill="auto"/>
                  <w:vAlign w:val="center"/>
                  <w:hideMark/>
                </w:tcPr>
                <w:p w14:paraId="0DC63A6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08BB0AB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80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0A96AFA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t0 = 60 min</w:t>
                  </w:r>
                </w:p>
                <w:p w14:paraId="51DE453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80 </w:t>
                  </w:r>
                  <w:proofErr w:type="spellStart"/>
                  <w:r w:rsidRPr="00711DAF">
                    <w:rPr>
                      <w:rFonts w:ascii="Arial" w:eastAsia="Times New Roman" w:hAnsi="Arial" w:cs="Arial"/>
                      <w:sz w:val="18"/>
                      <w:szCs w:val="18"/>
                    </w:rPr>
                    <w:t>dBA</w:t>
                  </w:r>
                  <w:proofErr w:type="spellEnd"/>
                </w:p>
              </w:tc>
            </w:tr>
            <w:tr w:rsidR="00711DAF" w:rsidRPr="00E80879" w14:paraId="3E1B91D4" w14:textId="77777777" w:rsidTr="00421757">
              <w:tc>
                <w:tcPr>
                  <w:tcW w:w="1663" w:type="dxa"/>
                  <w:shd w:val="clear" w:color="auto" w:fill="auto"/>
                  <w:vAlign w:val="center"/>
                  <w:hideMark/>
                </w:tcPr>
                <w:p w14:paraId="06D8FBE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NZ4</w:t>
                  </w:r>
                </w:p>
              </w:tc>
              <w:tc>
                <w:tcPr>
                  <w:tcW w:w="3588" w:type="dxa"/>
                  <w:shd w:val="clear" w:color="auto" w:fill="auto"/>
                  <w:vAlign w:val="center"/>
                  <w:hideMark/>
                </w:tcPr>
                <w:p w14:paraId="4D44F4A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Kotłownia szczytowa  wa1</w:t>
                  </w:r>
                </w:p>
              </w:tc>
              <w:tc>
                <w:tcPr>
                  <w:tcW w:w="1129" w:type="dxa"/>
                  <w:shd w:val="clear" w:color="auto" w:fill="auto"/>
                  <w:vAlign w:val="center"/>
                  <w:hideMark/>
                </w:tcPr>
                <w:p w14:paraId="696BABA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62A4E37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6AB7E04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74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2B2370D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09AC9D4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74 </w:t>
                  </w:r>
                  <w:proofErr w:type="spellStart"/>
                  <w:r w:rsidRPr="00711DAF">
                    <w:rPr>
                      <w:rFonts w:ascii="Arial" w:eastAsia="Times New Roman" w:hAnsi="Arial" w:cs="Arial"/>
                      <w:sz w:val="18"/>
                      <w:szCs w:val="18"/>
                    </w:rPr>
                    <w:t>dBA</w:t>
                  </w:r>
                  <w:proofErr w:type="spellEnd"/>
                </w:p>
              </w:tc>
            </w:tr>
            <w:tr w:rsidR="00711DAF" w:rsidRPr="00E80879" w14:paraId="28B0033D" w14:textId="77777777" w:rsidTr="00421757">
              <w:tc>
                <w:tcPr>
                  <w:tcW w:w="1663" w:type="dxa"/>
                  <w:shd w:val="clear" w:color="auto" w:fill="auto"/>
                  <w:vAlign w:val="center"/>
                  <w:hideMark/>
                </w:tcPr>
                <w:p w14:paraId="42B6395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NZ5÷NZ7’</w:t>
                  </w:r>
                </w:p>
              </w:tc>
              <w:tc>
                <w:tcPr>
                  <w:tcW w:w="3588" w:type="dxa"/>
                  <w:shd w:val="clear" w:color="auto" w:fill="auto"/>
                  <w:vAlign w:val="center"/>
                  <w:hideMark/>
                </w:tcPr>
                <w:p w14:paraId="63C2E22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Kotłownia szczytowa  wa2-wa4</w:t>
                  </w:r>
                </w:p>
              </w:tc>
              <w:tc>
                <w:tcPr>
                  <w:tcW w:w="1129" w:type="dxa"/>
                  <w:shd w:val="clear" w:color="auto" w:fill="auto"/>
                  <w:vAlign w:val="center"/>
                  <w:hideMark/>
                </w:tcPr>
                <w:p w14:paraId="466B9FD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3</w:t>
                  </w:r>
                </w:p>
              </w:tc>
              <w:tc>
                <w:tcPr>
                  <w:tcW w:w="1391" w:type="dxa"/>
                  <w:shd w:val="clear" w:color="auto" w:fill="auto"/>
                  <w:vAlign w:val="center"/>
                  <w:hideMark/>
                </w:tcPr>
                <w:p w14:paraId="29DF6CC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7B5D8D5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4F0474D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903FA8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66F2FF34" w14:textId="77777777" w:rsidTr="00421757">
              <w:tc>
                <w:tcPr>
                  <w:tcW w:w="1663" w:type="dxa"/>
                  <w:shd w:val="clear" w:color="auto" w:fill="auto"/>
                  <w:vAlign w:val="center"/>
                  <w:hideMark/>
                </w:tcPr>
                <w:p w14:paraId="0378F32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NZ7’’÷NZ12</w:t>
                  </w:r>
                </w:p>
              </w:tc>
              <w:tc>
                <w:tcPr>
                  <w:tcW w:w="3588" w:type="dxa"/>
                  <w:shd w:val="clear" w:color="auto" w:fill="auto"/>
                  <w:vAlign w:val="center"/>
                  <w:hideMark/>
                </w:tcPr>
                <w:p w14:paraId="52142D2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Dachowe centrale wentylacyjne na kotłowni szczytowej</w:t>
                  </w:r>
                </w:p>
              </w:tc>
              <w:tc>
                <w:tcPr>
                  <w:tcW w:w="1129" w:type="dxa"/>
                  <w:shd w:val="clear" w:color="auto" w:fill="auto"/>
                  <w:vAlign w:val="center"/>
                  <w:hideMark/>
                </w:tcPr>
                <w:p w14:paraId="6B14134B"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6</w:t>
                  </w:r>
                </w:p>
              </w:tc>
              <w:tc>
                <w:tcPr>
                  <w:tcW w:w="1391" w:type="dxa"/>
                  <w:shd w:val="clear" w:color="auto" w:fill="auto"/>
                  <w:vAlign w:val="center"/>
                  <w:hideMark/>
                </w:tcPr>
                <w:p w14:paraId="7C3508F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19A530E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70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7152445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C15AF4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70 </w:t>
                  </w:r>
                  <w:proofErr w:type="spellStart"/>
                  <w:r w:rsidRPr="00711DAF">
                    <w:rPr>
                      <w:rFonts w:ascii="Arial" w:eastAsia="Times New Roman" w:hAnsi="Arial" w:cs="Arial"/>
                      <w:sz w:val="18"/>
                      <w:szCs w:val="18"/>
                    </w:rPr>
                    <w:t>dBA</w:t>
                  </w:r>
                  <w:proofErr w:type="spellEnd"/>
                </w:p>
              </w:tc>
            </w:tr>
            <w:tr w:rsidR="00711DAF" w:rsidRPr="00E80879" w14:paraId="25BC8AE3" w14:textId="77777777" w:rsidTr="00421757">
              <w:tc>
                <w:tcPr>
                  <w:tcW w:w="1663" w:type="dxa"/>
                  <w:shd w:val="clear" w:color="auto" w:fill="auto"/>
                  <w:vAlign w:val="center"/>
                  <w:hideMark/>
                </w:tcPr>
                <w:p w14:paraId="13354CD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NZ13</w:t>
                  </w:r>
                </w:p>
              </w:tc>
              <w:tc>
                <w:tcPr>
                  <w:tcW w:w="3588" w:type="dxa"/>
                  <w:shd w:val="clear" w:color="auto" w:fill="auto"/>
                  <w:vAlign w:val="center"/>
                  <w:hideMark/>
                </w:tcPr>
                <w:p w14:paraId="7ED119C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Kotłownia szczytowa  czerpnia powietrza (cz1)</w:t>
                  </w:r>
                </w:p>
              </w:tc>
              <w:tc>
                <w:tcPr>
                  <w:tcW w:w="1129" w:type="dxa"/>
                  <w:shd w:val="clear" w:color="auto" w:fill="auto"/>
                  <w:vAlign w:val="center"/>
                  <w:hideMark/>
                </w:tcPr>
                <w:p w14:paraId="36D80E4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19A8081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5E4C305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2BE6E0A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5345543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6521152F" w14:textId="77777777" w:rsidTr="00421757">
              <w:tc>
                <w:tcPr>
                  <w:tcW w:w="1663" w:type="dxa"/>
                  <w:shd w:val="clear" w:color="auto" w:fill="auto"/>
                  <w:vAlign w:val="center"/>
                  <w:hideMark/>
                </w:tcPr>
                <w:p w14:paraId="4D28F63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NZ14÷NZ15</w:t>
                  </w:r>
                </w:p>
              </w:tc>
              <w:tc>
                <w:tcPr>
                  <w:tcW w:w="3588" w:type="dxa"/>
                  <w:shd w:val="clear" w:color="auto" w:fill="auto"/>
                  <w:vAlign w:val="center"/>
                  <w:hideMark/>
                </w:tcPr>
                <w:p w14:paraId="3779737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 xml:space="preserve">Pompownia oleju wentylator dachowy </w:t>
                  </w:r>
                </w:p>
              </w:tc>
              <w:tc>
                <w:tcPr>
                  <w:tcW w:w="1129" w:type="dxa"/>
                  <w:shd w:val="clear" w:color="auto" w:fill="auto"/>
                  <w:vAlign w:val="center"/>
                  <w:hideMark/>
                </w:tcPr>
                <w:p w14:paraId="494F88E0"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2</w:t>
                  </w:r>
                </w:p>
              </w:tc>
              <w:tc>
                <w:tcPr>
                  <w:tcW w:w="1391" w:type="dxa"/>
                  <w:shd w:val="clear" w:color="auto" w:fill="auto"/>
                  <w:vAlign w:val="center"/>
                  <w:hideMark/>
                </w:tcPr>
                <w:p w14:paraId="0B42E1C1"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1FDB5D91"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3DA13CD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t0 = 60 min</w:t>
                  </w:r>
                </w:p>
                <w:p w14:paraId="6DA81B0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27D9721D" w14:textId="77777777" w:rsidTr="00421757">
              <w:tc>
                <w:tcPr>
                  <w:tcW w:w="1663" w:type="dxa"/>
                  <w:shd w:val="clear" w:color="auto" w:fill="auto"/>
                  <w:vAlign w:val="center"/>
                  <w:hideMark/>
                </w:tcPr>
                <w:p w14:paraId="413696D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NZ16÷NZ21</w:t>
                  </w:r>
                </w:p>
              </w:tc>
              <w:tc>
                <w:tcPr>
                  <w:tcW w:w="3588" w:type="dxa"/>
                  <w:shd w:val="clear" w:color="auto" w:fill="auto"/>
                  <w:vAlign w:val="center"/>
                  <w:hideMark/>
                </w:tcPr>
                <w:p w14:paraId="6645D67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 xml:space="preserve">Pompownia oleju czerpnia </w:t>
                  </w:r>
                </w:p>
              </w:tc>
              <w:tc>
                <w:tcPr>
                  <w:tcW w:w="1129" w:type="dxa"/>
                  <w:shd w:val="clear" w:color="auto" w:fill="auto"/>
                  <w:vAlign w:val="center"/>
                  <w:hideMark/>
                </w:tcPr>
                <w:p w14:paraId="2040EEE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6</w:t>
                  </w:r>
                </w:p>
              </w:tc>
              <w:tc>
                <w:tcPr>
                  <w:tcW w:w="1391" w:type="dxa"/>
                  <w:shd w:val="clear" w:color="auto" w:fill="auto"/>
                  <w:vAlign w:val="center"/>
                  <w:hideMark/>
                </w:tcPr>
                <w:p w14:paraId="761976F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49F6EA21"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2080D79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t0 = 60 min</w:t>
                  </w:r>
                </w:p>
                <w:p w14:paraId="09DABEE1"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1ECB2597" w14:textId="77777777" w:rsidTr="00421757">
              <w:tc>
                <w:tcPr>
                  <w:tcW w:w="1663" w:type="dxa"/>
                  <w:shd w:val="clear" w:color="auto" w:fill="auto"/>
                  <w:vAlign w:val="center"/>
                  <w:hideMark/>
                </w:tcPr>
                <w:p w14:paraId="5BFB9B1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NZ22</w:t>
                  </w:r>
                </w:p>
              </w:tc>
              <w:tc>
                <w:tcPr>
                  <w:tcW w:w="3588" w:type="dxa"/>
                  <w:shd w:val="clear" w:color="auto" w:fill="auto"/>
                  <w:vAlign w:val="center"/>
                  <w:hideMark/>
                </w:tcPr>
                <w:p w14:paraId="5E7A02B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Kontener przygotowania oleju wentylator dachowy 1</w:t>
                  </w:r>
                </w:p>
              </w:tc>
              <w:tc>
                <w:tcPr>
                  <w:tcW w:w="1129" w:type="dxa"/>
                  <w:shd w:val="clear" w:color="auto" w:fill="auto"/>
                  <w:vAlign w:val="center"/>
                  <w:hideMark/>
                </w:tcPr>
                <w:p w14:paraId="09C82C1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5F50F60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3FFB4BCD"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74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2697C879"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27F28AF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74 </w:t>
                  </w:r>
                  <w:proofErr w:type="spellStart"/>
                  <w:r w:rsidRPr="00711DAF">
                    <w:rPr>
                      <w:rFonts w:ascii="Arial" w:eastAsia="Times New Roman" w:hAnsi="Arial" w:cs="Arial"/>
                      <w:sz w:val="18"/>
                      <w:szCs w:val="18"/>
                    </w:rPr>
                    <w:t>dBA</w:t>
                  </w:r>
                  <w:proofErr w:type="spellEnd"/>
                </w:p>
              </w:tc>
            </w:tr>
            <w:tr w:rsidR="00711DAF" w:rsidRPr="00E80879" w14:paraId="0173285B" w14:textId="77777777" w:rsidTr="00421757">
              <w:tc>
                <w:tcPr>
                  <w:tcW w:w="1663" w:type="dxa"/>
                  <w:shd w:val="clear" w:color="auto" w:fill="auto"/>
                  <w:vAlign w:val="center"/>
                  <w:hideMark/>
                </w:tcPr>
                <w:p w14:paraId="726DDA3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NZ23</w:t>
                  </w:r>
                </w:p>
              </w:tc>
              <w:tc>
                <w:tcPr>
                  <w:tcW w:w="3588" w:type="dxa"/>
                  <w:shd w:val="clear" w:color="auto" w:fill="auto"/>
                  <w:vAlign w:val="center"/>
                  <w:hideMark/>
                </w:tcPr>
                <w:p w14:paraId="7B5A1B7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Kontener przygotowania oleju wentylator dachowy 2</w:t>
                  </w:r>
                </w:p>
              </w:tc>
              <w:tc>
                <w:tcPr>
                  <w:tcW w:w="1129" w:type="dxa"/>
                  <w:shd w:val="clear" w:color="auto" w:fill="auto"/>
                  <w:vAlign w:val="center"/>
                  <w:hideMark/>
                </w:tcPr>
                <w:p w14:paraId="4ADCA52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0DB9C6C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2B0B9DC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77B1B5A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7793F03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1D37164C" w14:textId="77777777" w:rsidTr="00421757">
              <w:tc>
                <w:tcPr>
                  <w:tcW w:w="1663" w:type="dxa"/>
                  <w:shd w:val="clear" w:color="auto" w:fill="auto"/>
                  <w:vAlign w:val="center"/>
                  <w:hideMark/>
                </w:tcPr>
                <w:p w14:paraId="39DFCB5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NZ24-NZ25</w:t>
                  </w:r>
                </w:p>
              </w:tc>
              <w:tc>
                <w:tcPr>
                  <w:tcW w:w="3588" w:type="dxa"/>
                  <w:shd w:val="clear" w:color="auto" w:fill="auto"/>
                  <w:vAlign w:val="center"/>
                  <w:hideMark/>
                </w:tcPr>
                <w:p w14:paraId="5989208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 xml:space="preserve">Kontener przygotowania oleju czerpnia </w:t>
                  </w:r>
                </w:p>
              </w:tc>
              <w:tc>
                <w:tcPr>
                  <w:tcW w:w="1129" w:type="dxa"/>
                  <w:shd w:val="clear" w:color="auto" w:fill="auto"/>
                  <w:vAlign w:val="center"/>
                  <w:hideMark/>
                </w:tcPr>
                <w:p w14:paraId="7CB292E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2</w:t>
                  </w:r>
                </w:p>
              </w:tc>
              <w:tc>
                <w:tcPr>
                  <w:tcW w:w="1391" w:type="dxa"/>
                  <w:shd w:val="clear" w:color="auto" w:fill="auto"/>
                  <w:vAlign w:val="center"/>
                  <w:hideMark/>
                </w:tcPr>
                <w:p w14:paraId="69BA3494"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2780066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75837CA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50530D6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75 </w:t>
                  </w:r>
                  <w:proofErr w:type="spellStart"/>
                  <w:r w:rsidRPr="00711DAF">
                    <w:rPr>
                      <w:rFonts w:ascii="Arial" w:eastAsia="Times New Roman" w:hAnsi="Arial" w:cs="Arial"/>
                      <w:sz w:val="18"/>
                      <w:szCs w:val="18"/>
                    </w:rPr>
                    <w:t>dBA</w:t>
                  </w:r>
                  <w:proofErr w:type="spellEnd"/>
                </w:p>
              </w:tc>
            </w:tr>
            <w:tr w:rsidR="00711DAF" w:rsidRPr="00E80879" w14:paraId="3EB6CF22" w14:textId="77777777" w:rsidTr="00421757">
              <w:tc>
                <w:tcPr>
                  <w:tcW w:w="1663" w:type="dxa"/>
                  <w:shd w:val="clear" w:color="auto" w:fill="auto"/>
                  <w:vAlign w:val="center"/>
                  <w:hideMark/>
                </w:tcPr>
                <w:p w14:paraId="655F133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NZ</w:t>
                  </w:r>
                </w:p>
              </w:tc>
              <w:tc>
                <w:tcPr>
                  <w:tcW w:w="3588" w:type="dxa"/>
                  <w:shd w:val="clear" w:color="auto" w:fill="auto"/>
                  <w:vAlign w:val="center"/>
                  <w:hideMark/>
                </w:tcPr>
                <w:p w14:paraId="0B70E1E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Komin kotłów szczytowych</w:t>
                  </w:r>
                </w:p>
              </w:tc>
              <w:tc>
                <w:tcPr>
                  <w:tcW w:w="1129" w:type="dxa"/>
                  <w:shd w:val="clear" w:color="auto" w:fill="auto"/>
                  <w:vAlign w:val="center"/>
                  <w:hideMark/>
                </w:tcPr>
                <w:p w14:paraId="049701E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302FFFF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p>
                <w:p w14:paraId="3C7B576F"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90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62D619B6"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p>
                <w:p w14:paraId="4AA5338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 xml:space="preserve">LWA = 90 </w:t>
                  </w:r>
                  <w:proofErr w:type="spellStart"/>
                  <w:r w:rsidRPr="00711DAF">
                    <w:rPr>
                      <w:rFonts w:ascii="Arial" w:eastAsia="Times New Roman" w:hAnsi="Arial" w:cs="Arial"/>
                      <w:sz w:val="18"/>
                      <w:szCs w:val="18"/>
                    </w:rPr>
                    <w:t>dBA</w:t>
                  </w:r>
                  <w:proofErr w:type="spellEnd"/>
                </w:p>
              </w:tc>
            </w:tr>
            <w:tr w:rsidR="00711DAF" w:rsidRPr="00E80879" w14:paraId="400BB888" w14:textId="77777777" w:rsidTr="00421757">
              <w:tc>
                <w:tcPr>
                  <w:tcW w:w="9330" w:type="dxa"/>
                  <w:gridSpan w:val="5"/>
                  <w:shd w:val="clear" w:color="auto" w:fill="auto"/>
                  <w:hideMark/>
                </w:tcPr>
                <w:p w14:paraId="06352652"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Źródła zewnętrzne „wszechkierunkowe, liniowe, powierzchniowe”*</w:t>
                  </w:r>
                </w:p>
              </w:tc>
            </w:tr>
            <w:tr w:rsidR="00711DAF" w:rsidRPr="00E80879" w14:paraId="1A317B46" w14:textId="77777777" w:rsidTr="00421757">
              <w:tc>
                <w:tcPr>
                  <w:tcW w:w="1663" w:type="dxa"/>
                  <w:shd w:val="clear" w:color="auto" w:fill="auto"/>
                  <w:vAlign w:val="center"/>
                </w:tcPr>
                <w:p w14:paraId="1CB321B5"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proofErr w:type="spellStart"/>
                  <w:r w:rsidRPr="00711DAF">
                    <w:rPr>
                      <w:rFonts w:ascii="Arial" w:eastAsia="Times New Roman" w:hAnsi="Arial" w:cs="Arial"/>
                      <w:sz w:val="18"/>
                      <w:szCs w:val="18"/>
                    </w:rPr>
                    <w:t>wKG</w:t>
                  </w:r>
                  <w:proofErr w:type="spellEnd"/>
                </w:p>
              </w:tc>
              <w:tc>
                <w:tcPr>
                  <w:tcW w:w="3588" w:type="dxa"/>
                  <w:shd w:val="clear" w:color="auto" w:fill="auto"/>
                  <w:vAlign w:val="center"/>
                </w:tcPr>
                <w:p w14:paraId="1F20F09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Wentylator spalin kotła gazowego</w:t>
                  </w:r>
                </w:p>
              </w:tc>
              <w:tc>
                <w:tcPr>
                  <w:tcW w:w="1129" w:type="dxa"/>
                  <w:shd w:val="clear" w:color="auto" w:fill="auto"/>
                  <w:vAlign w:val="center"/>
                  <w:hideMark/>
                </w:tcPr>
                <w:p w14:paraId="4DBB013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tc>
              <w:tc>
                <w:tcPr>
                  <w:tcW w:w="1391" w:type="dxa"/>
                  <w:shd w:val="clear" w:color="auto" w:fill="auto"/>
                  <w:vAlign w:val="center"/>
                  <w:hideMark/>
                </w:tcPr>
                <w:p w14:paraId="1A2B4AF8"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r w:rsidRPr="00711DAF">
                    <w:rPr>
                      <w:rFonts w:ascii="Arial" w:eastAsia="Times New Roman" w:hAnsi="Arial" w:cs="Arial"/>
                      <w:sz w:val="18"/>
                      <w:szCs w:val="18"/>
                    </w:rPr>
                    <w:br/>
                    <w:t>L</w:t>
                  </w:r>
                  <w:r w:rsidRPr="00711DAF">
                    <w:rPr>
                      <w:rFonts w:ascii="Arial" w:eastAsia="Times New Roman" w:hAnsi="Arial" w:cs="Arial"/>
                      <w:sz w:val="18"/>
                      <w:szCs w:val="18"/>
                      <w:vertAlign w:val="subscript"/>
                    </w:rPr>
                    <w:t>A</w:t>
                  </w:r>
                  <w:r w:rsidRPr="00711DAF">
                    <w:rPr>
                      <w:rFonts w:ascii="Arial" w:eastAsia="Times New Roman" w:hAnsi="Arial" w:cs="Arial"/>
                      <w:sz w:val="18"/>
                      <w:szCs w:val="18"/>
                    </w:rPr>
                    <w:t xml:space="preserve"> = 96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hideMark/>
                </w:tcPr>
                <w:p w14:paraId="09E7BC5A"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r w:rsidRPr="00711DAF">
                    <w:rPr>
                      <w:rFonts w:ascii="Arial" w:eastAsia="Times New Roman" w:hAnsi="Arial" w:cs="Arial"/>
                      <w:sz w:val="18"/>
                      <w:szCs w:val="18"/>
                    </w:rPr>
                    <w:br/>
                    <w:t>L</w:t>
                  </w:r>
                  <w:r w:rsidRPr="00711DAF">
                    <w:rPr>
                      <w:rFonts w:ascii="Arial" w:eastAsia="Times New Roman" w:hAnsi="Arial" w:cs="Arial"/>
                      <w:sz w:val="18"/>
                      <w:szCs w:val="18"/>
                      <w:vertAlign w:val="subscript"/>
                    </w:rPr>
                    <w:t>A</w:t>
                  </w:r>
                  <w:r w:rsidRPr="00711DAF">
                    <w:rPr>
                      <w:rFonts w:ascii="Arial" w:eastAsia="Times New Roman" w:hAnsi="Arial" w:cs="Arial"/>
                      <w:sz w:val="18"/>
                      <w:szCs w:val="18"/>
                    </w:rPr>
                    <w:t xml:space="preserve"> = 96 </w:t>
                  </w:r>
                  <w:proofErr w:type="spellStart"/>
                  <w:r w:rsidRPr="00711DAF">
                    <w:rPr>
                      <w:rFonts w:ascii="Arial" w:eastAsia="Times New Roman" w:hAnsi="Arial" w:cs="Arial"/>
                      <w:sz w:val="18"/>
                      <w:szCs w:val="18"/>
                    </w:rPr>
                    <w:t>dBA</w:t>
                  </w:r>
                  <w:proofErr w:type="spellEnd"/>
                </w:p>
              </w:tc>
            </w:tr>
            <w:tr w:rsidR="00711DAF" w:rsidRPr="00E80879" w14:paraId="129470E1" w14:textId="77777777" w:rsidTr="00421757">
              <w:tc>
                <w:tcPr>
                  <w:tcW w:w="1663" w:type="dxa"/>
                  <w:shd w:val="clear" w:color="auto" w:fill="auto"/>
                  <w:vAlign w:val="center"/>
                </w:tcPr>
                <w:p w14:paraId="6935AD4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proofErr w:type="spellStart"/>
                  <w:r w:rsidRPr="00711DAF">
                    <w:rPr>
                      <w:rFonts w:ascii="Arial" w:eastAsia="Times New Roman" w:hAnsi="Arial" w:cs="Arial"/>
                      <w:sz w:val="18"/>
                      <w:szCs w:val="18"/>
                    </w:rPr>
                    <w:t>wentKG</w:t>
                  </w:r>
                  <w:proofErr w:type="spellEnd"/>
                </w:p>
              </w:tc>
              <w:tc>
                <w:tcPr>
                  <w:tcW w:w="3588" w:type="dxa"/>
                  <w:shd w:val="clear" w:color="auto" w:fill="auto"/>
                  <w:vAlign w:val="center"/>
                </w:tcPr>
                <w:p w14:paraId="4B46796E"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rPr>
                      <w:rFonts w:ascii="Arial" w:eastAsia="Times New Roman" w:hAnsi="Arial" w:cs="Arial"/>
                      <w:sz w:val="18"/>
                      <w:szCs w:val="18"/>
                    </w:rPr>
                  </w:pPr>
                  <w:r w:rsidRPr="00711DAF">
                    <w:rPr>
                      <w:rFonts w:ascii="Arial" w:eastAsia="Times New Roman" w:hAnsi="Arial" w:cs="Arial"/>
                      <w:sz w:val="18"/>
                      <w:szCs w:val="18"/>
                    </w:rPr>
                    <w:t xml:space="preserve">Układ wentylacji i czerpni powietrza budynku kotła gazowego </w:t>
                  </w:r>
                </w:p>
              </w:tc>
              <w:tc>
                <w:tcPr>
                  <w:tcW w:w="1129" w:type="dxa"/>
                  <w:shd w:val="clear" w:color="auto" w:fill="auto"/>
                  <w:vAlign w:val="center"/>
                </w:tcPr>
                <w:p w14:paraId="69AD409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1</w:t>
                  </w:r>
                </w:p>
                <w:p w14:paraId="36947DBC"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(Źródło zastępcze)</w:t>
                  </w:r>
                </w:p>
              </w:tc>
              <w:tc>
                <w:tcPr>
                  <w:tcW w:w="1391" w:type="dxa"/>
                  <w:shd w:val="clear" w:color="auto" w:fill="auto"/>
                  <w:vAlign w:val="center"/>
                </w:tcPr>
                <w:p w14:paraId="79A85FB3"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480 min</w:t>
                  </w:r>
                  <w:r w:rsidRPr="00711DAF">
                    <w:rPr>
                      <w:rFonts w:ascii="Arial" w:eastAsia="Times New Roman" w:hAnsi="Arial" w:cs="Arial"/>
                      <w:sz w:val="18"/>
                      <w:szCs w:val="18"/>
                    </w:rPr>
                    <w:br/>
                    <w:t>L</w:t>
                  </w:r>
                  <w:r w:rsidRPr="00711DAF">
                    <w:rPr>
                      <w:rFonts w:ascii="Arial" w:eastAsia="Times New Roman" w:hAnsi="Arial" w:cs="Arial"/>
                      <w:sz w:val="18"/>
                      <w:szCs w:val="18"/>
                      <w:vertAlign w:val="subscript"/>
                    </w:rPr>
                    <w:t>A</w:t>
                  </w:r>
                  <w:r w:rsidRPr="00711DAF">
                    <w:rPr>
                      <w:rFonts w:ascii="Arial" w:eastAsia="Times New Roman" w:hAnsi="Arial" w:cs="Arial"/>
                      <w:sz w:val="18"/>
                      <w:szCs w:val="18"/>
                    </w:rPr>
                    <w:t xml:space="preserve"> = 90 </w:t>
                  </w:r>
                  <w:proofErr w:type="spellStart"/>
                  <w:r w:rsidRPr="00711DAF">
                    <w:rPr>
                      <w:rFonts w:ascii="Arial" w:eastAsia="Times New Roman" w:hAnsi="Arial" w:cs="Arial"/>
                      <w:sz w:val="18"/>
                      <w:szCs w:val="18"/>
                    </w:rPr>
                    <w:t>dBA</w:t>
                  </w:r>
                  <w:proofErr w:type="spellEnd"/>
                </w:p>
              </w:tc>
              <w:tc>
                <w:tcPr>
                  <w:tcW w:w="1559" w:type="dxa"/>
                  <w:shd w:val="clear" w:color="auto" w:fill="auto"/>
                  <w:vAlign w:val="center"/>
                </w:tcPr>
                <w:p w14:paraId="4B6C3E07" w14:textId="77777777" w:rsidR="00711DAF" w:rsidRPr="00711DAF" w:rsidRDefault="00711DAF" w:rsidP="00052416">
                  <w:pPr>
                    <w:framePr w:hSpace="141" w:wrap="around" w:vAnchor="text" w:hAnchor="margin" w:x="250" w:y="-3002"/>
                    <w:widowControl w:val="0"/>
                    <w:suppressAutoHyphens/>
                    <w:autoSpaceDE w:val="0"/>
                    <w:autoSpaceDN w:val="0"/>
                    <w:adjustRightInd w:val="0"/>
                    <w:spacing w:after="0" w:line="240" w:lineRule="auto"/>
                    <w:suppressOverlap/>
                    <w:jc w:val="center"/>
                    <w:rPr>
                      <w:rFonts w:ascii="Arial" w:eastAsia="Times New Roman" w:hAnsi="Arial" w:cs="Arial"/>
                      <w:sz w:val="18"/>
                      <w:szCs w:val="18"/>
                    </w:rPr>
                  </w:pPr>
                  <w:r w:rsidRPr="00711DAF">
                    <w:rPr>
                      <w:rFonts w:ascii="Arial" w:eastAsia="Times New Roman" w:hAnsi="Arial" w:cs="Arial"/>
                      <w:sz w:val="18"/>
                      <w:szCs w:val="18"/>
                    </w:rPr>
                    <w:t>t</w:t>
                  </w:r>
                  <w:r w:rsidRPr="00711DAF">
                    <w:rPr>
                      <w:rFonts w:ascii="Arial" w:eastAsia="Times New Roman" w:hAnsi="Arial" w:cs="Arial"/>
                      <w:sz w:val="18"/>
                      <w:szCs w:val="18"/>
                      <w:vertAlign w:val="subscript"/>
                    </w:rPr>
                    <w:t>0</w:t>
                  </w:r>
                  <w:r w:rsidRPr="00711DAF">
                    <w:rPr>
                      <w:rFonts w:ascii="Arial" w:eastAsia="Times New Roman" w:hAnsi="Arial" w:cs="Arial"/>
                      <w:sz w:val="18"/>
                      <w:szCs w:val="18"/>
                    </w:rPr>
                    <w:t xml:space="preserve"> = 60 min</w:t>
                  </w:r>
                  <w:r w:rsidRPr="00711DAF">
                    <w:rPr>
                      <w:rFonts w:ascii="Arial" w:eastAsia="Times New Roman" w:hAnsi="Arial" w:cs="Arial"/>
                      <w:sz w:val="18"/>
                      <w:szCs w:val="18"/>
                    </w:rPr>
                    <w:br/>
                    <w:t>L</w:t>
                  </w:r>
                  <w:r w:rsidRPr="00711DAF">
                    <w:rPr>
                      <w:rFonts w:ascii="Arial" w:eastAsia="Times New Roman" w:hAnsi="Arial" w:cs="Arial"/>
                      <w:sz w:val="18"/>
                      <w:szCs w:val="18"/>
                      <w:vertAlign w:val="subscript"/>
                    </w:rPr>
                    <w:t>A</w:t>
                  </w:r>
                  <w:r w:rsidRPr="00711DAF">
                    <w:rPr>
                      <w:rFonts w:ascii="Arial" w:eastAsia="Times New Roman" w:hAnsi="Arial" w:cs="Arial"/>
                      <w:sz w:val="18"/>
                      <w:szCs w:val="18"/>
                    </w:rPr>
                    <w:t xml:space="preserve"> = 90 </w:t>
                  </w:r>
                  <w:proofErr w:type="spellStart"/>
                  <w:r w:rsidRPr="00711DAF">
                    <w:rPr>
                      <w:rFonts w:ascii="Arial" w:eastAsia="Times New Roman" w:hAnsi="Arial" w:cs="Arial"/>
                      <w:sz w:val="18"/>
                      <w:szCs w:val="18"/>
                    </w:rPr>
                    <w:t>dBA</w:t>
                  </w:r>
                  <w:proofErr w:type="spellEnd"/>
                </w:p>
              </w:tc>
            </w:tr>
          </w:tbl>
          <w:p w14:paraId="773A4DB5" w14:textId="14AABDF5" w:rsidR="00711DAF" w:rsidRPr="00957BD9" w:rsidRDefault="00B67659" w:rsidP="00711DAF">
            <w:pPr>
              <w:spacing w:line="268" w:lineRule="exact"/>
              <w:rPr>
                <w:rFonts w:ascii="Arial" w:hAnsi="Arial" w:cs="Arial"/>
                <w:sz w:val="20"/>
                <w:szCs w:val="21"/>
              </w:rPr>
            </w:pPr>
            <w:r w:rsidRPr="005C72AA">
              <w:rPr>
                <w:rFonts w:ascii="Arial" w:hAnsi="Arial" w:cs="Arial"/>
                <w:sz w:val="16"/>
                <w:szCs w:val="16"/>
              </w:rPr>
              <w:t>* emisja od momentu oddania do eksploatacji kotła gazowego</w:t>
            </w:r>
          </w:p>
          <w:p w14:paraId="3B63F3C6" w14:textId="5E5A45E8" w:rsidR="00502241" w:rsidRDefault="00C257CB" w:rsidP="00957BD9">
            <w:pPr>
              <w:pStyle w:val="Arial10i50"/>
              <w:spacing w:before="240" w:line="320" w:lineRule="exact"/>
              <w:rPr>
                <w:rFonts w:cs="Arial"/>
                <w:bCs/>
                <w:color w:val="auto"/>
                <w:sz w:val="24"/>
                <w:szCs w:val="24"/>
              </w:rPr>
            </w:pPr>
            <w:r w:rsidRPr="00B67659">
              <w:rPr>
                <w:rFonts w:cs="Arial"/>
                <w:bCs/>
                <w:color w:val="auto"/>
                <w:sz w:val="24"/>
                <w:szCs w:val="24"/>
              </w:rPr>
              <w:t xml:space="preserve">Dodatkowym źródłem hałasu na terenie </w:t>
            </w:r>
            <w:r w:rsidR="004777F1">
              <w:rPr>
                <w:rFonts w:cs="Arial"/>
                <w:bCs/>
                <w:color w:val="auto"/>
                <w:sz w:val="24"/>
                <w:szCs w:val="24"/>
              </w:rPr>
              <w:t>Elektrociepłowni</w:t>
            </w:r>
            <w:r w:rsidRPr="00B67659">
              <w:rPr>
                <w:rFonts w:cs="Arial"/>
                <w:bCs/>
                <w:color w:val="auto"/>
                <w:sz w:val="24"/>
                <w:szCs w:val="24"/>
              </w:rPr>
              <w:t xml:space="preserve"> Katowice jest transport samochodowy i kolejowy. Przejazd samochodów i pociągów po terenie zakładu związany jest głównie z dostarczaniem paliwa  i odbiorem wytworzonych odpadów </w:t>
            </w:r>
            <w:r w:rsidR="005C368D">
              <w:rPr>
                <w:rFonts w:cs="Arial"/>
                <w:bCs/>
                <w:color w:val="auto"/>
                <w:sz w:val="24"/>
                <w:szCs w:val="24"/>
              </w:rPr>
              <w:br/>
            </w:r>
            <w:r w:rsidRPr="00B67659">
              <w:rPr>
                <w:rFonts w:cs="Arial"/>
                <w:bCs/>
                <w:color w:val="auto"/>
                <w:sz w:val="24"/>
                <w:szCs w:val="24"/>
              </w:rPr>
              <w:t>i ma wpływ na poziom dźwięku w środowisku. Transport odbywa się w porze dziennej. Średnio w ciągu jednej zmiany odbywa się ok.15-17 przejazdów samochodów ciężarowych w sumarycznym czasie ok.</w:t>
            </w:r>
            <w:r w:rsidR="00066C41">
              <w:rPr>
                <w:rFonts w:cs="Arial"/>
                <w:bCs/>
                <w:color w:val="auto"/>
                <w:sz w:val="24"/>
                <w:szCs w:val="24"/>
              </w:rPr>
              <w:t xml:space="preserve"> </w:t>
            </w:r>
            <w:r w:rsidRPr="00B67659">
              <w:rPr>
                <w:rFonts w:cs="Arial"/>
                <w:bCs/>
                <w:color w:val="auto"/>
                <w:sz w:val="24"/>
                <w:szCs w:val="24"/>
              </w:rPr>
              <w:t>3 godzin oraz 1 przejazd składu pociągu towarowego w sumarycznym czasie ok.</w:t>
            </w:r>
            <w:r w:rsidR="0043633C">
              <w:rPr>
                <w:rFonts w:cs="Arial"/>
                <w:bCs/>
                <w:color w:val="auto"/>
                <w:sz w:val="24"/>
                <w:szCs w:val="24"/>
              </w:rPr>
              <w:t xml:space="preserve"> </w:t>
            </w:r>
            <w:r w:rsidRPr="00B67659">
              <w:rPr>
                <w:rFonts w:cs="Arial"/>
                <w:bCs/>
                <w:color w:val="auto"/>
                <w:sz w:val="24"/>
                <w:szCs w:val="24"/>
              </w:rPr>
              <w:t>8 min.</w:t>
            </w:r>
            <w:r w:rsidR="00066C41">
              <w:rPr>
                <w:rFonts w:cs="Arial"/>
                <w:bCs/>
                <w:color w:val="auto"/>
                <w:sz w:val="24"/>
                <w:szCs w:val="24"/>
              </w:rPr>
              <w:t>”</w:t>
            </w:r>
          </w:p>
          <w:p w14:paraId="028BEF9F" w14:textId="4D74597D" w:rsidR="00502241" w:rsidRDefault="00502241" w:rsidP="00A76098">
            <w:pPr>
              <w:pStyle w:val="Arial10i50"/>
              <w:spacing w:line="320" w:lineRule="exact"/>
              <w:rPr>
                <w:rFonts w:cs="Arial"/>
                <w:bCs/>
                <w:color w:val="auto"/>
                <w:sz w:val="24"/>
                <w:szCs w:val="24"/>
              </w:rPr>
            </w:pPr>
          </w:p>
          <w:p w14:paraId="0399E922" w14:textId="70AEDC5A" w:rsidR="00502241" w:rsidRPr="00922297" w:rsidRDefault="00922297" w:rsidP="00C1786C">
            <w:pPr>
              <w:pStyle w:val="Arial10i50"/>
              <w:numPr>
                <w:ilvl w:val="0"/>
                <w:numId w:val="62"/>
              </w:numPr>
              <w:spacing w:line="320" w:lineRule="exact"/>
              <w:rPr>
                <w:rFonts w:cs="Arial"/>
                <w:b/>
                <w:bCs/>
                <w:color w:val="auto"/>
                <w:sz w:val="24"/>
                <w:szCs w:val="24"/>
              </w:rPr>
            </w:pPr>
            <w:r w:rsidRPr="00922297">
              <w:rPr>
                <w:rFonts w:cs="Arial"/>
                <w:b/>
                <w:bCs/>
                <w:color w:val="auto"/>
                <w:sz w:val="24"/>
                <w:szCs w:val="24"/>
              </w:rPr>
              <w:t>Część II pozwolenia zintegrowanego pn.:</w:t>
            </w:r>
            <w:r w:rsidR="00294B10">
              <w:rPr>
                <w:rFonts w:cs="Arial"/>
                <w:b/>
                <w:bCs/>
                <w:color w:val="auto"/>
                <w:sz w:val="24"/>
                <w:szCs w:val="24"/>
              </w:rPr>
              <w:t xml:space="preserve"> </w:t>
            </w:r>
            <w:r w:rsidRPr="00922297">
              <w:rPr>
                <w:rFonts w:cs="Arial"/>
                <w:b/>
                <w:bCs/>
                <w:color w:val="auto"/>
                <w:sz w:val="24"/>
                <w:szCs w:val="24"/>
              </w:rPr>
              <w:t>”Sposoby osiągania wysokiego stopnia ochrony środowiska jako całości i zapewnienia efektywnego wykorzystania energii”,</w:t>
            </w:r>
          </w:p>
          <w:p w14:paraId="1637BB25" w14:textId="77777777" w:rsidR="00922297" w:rsidRDefault="00922297" w:rsidP="00922297">
            <w:pPr>
              <w:pStyle w:val="Arial10i50"/>
              <w:spacing w:line="320" w:lineRule="exact"/>
              <w:ind w:left="360"/>
              <w:rPr>
                <w:rFonts w:cs="Arial"/>
                <w:bCs/>
                <w:color w:val="auto"/>
                <w:sz w:val="24"/>
                <w:szCs w:val="24"/>
              </w:rPr>
            </w:pPr>
          </w:p>
          <w:p w14:paraId="3F5038CD" w14:textId="77777777" w:rsidR="00922297" w:rsidRPr="00A76098" w:rsidRDefault="00922297" w:rsidP="00922297">
            <w:pPr>
              <w:pStyle w:val="Arial10i50"/>
              <w:spacing w:line="320" w:lineRule="exact"/>
              <w:ind w:firstLine="360"/>
              <w:rPr>
                <w:rFonts w:cs="Arial"/>
                <w:bCs/>
                <w:i/>
                <w:color w:val="auto"/>
                <w:sz w:val="24"/>
                <w:szCs w:val="24"/>
                <w:u w:val="single"/>
              </w:rPr>
            </w:pPr>
            <w:r w:rsidRPr="00A76098">
              <w:rPr>
                <w:rFonts w:cs="Arial"/>
                <w:bCs/>
                <w:i/>
                <w:color w:val="auto"/>
                <w:sz w:val="24"/>
                <w:szCs w:val="24"/>
                <w:u w:val="single"/>
              </w:rPr>
              <w:t>otrzymuje brzmienie:</w:t>
            </w:r>
          </w:p>
          <w:p w14:paraId="5EB0FD0F" w14:textId="6072FB54" w:rsidR="00502241" w:rsidRDefault="00502241" w:rsidP="00A76098">
            <w:pPr>
              <w:pStyle w:val="Arial10i50"/>
              <w:spacing w:line="320" w:lineRule="exact"/>
              <w:rPr>
                <w:rFonts w:cs="Arial"/>
                <w:bCs/>
                <w:color w:val="auto"/>
                <w:sz w:val="24"/>
                <w:szCs w:val="24"/>
              </w:rPr>
            </w:pPr>
          </w:p>
          <w:p w14:paraId="3167FEAA" w14:textId="41316CE3" w:rsidR="00BC5139" w:rsidRPr="00BC5139" w:rsidRDefault="00BC5139" w:rsidP="00BC5139">
            <w:pPr>
              <w:pStyle w:val="Arial10i50"/>
              <w:spacing w:line="320" w:lineRule="exact"/>
              <w:rPr>
                <w:rFonts w:cs="Arial"/>
                <w:b/>
                <w:bCs/>
                <w:sz w:val="24"/>
                <w:szCs w:val="24"/>
              </w:rPr>
            </w:pPr>
            <w:r w:rsidRPr="00BC5139">
              <w:rPr>
                <w:rFonts w:cs="Arial"/>
                <w:b/>
                <w:bCs/>
                <w:sz w:val="24"/>
                <w:szCs w:val="24"/>
              </w:rPr>
              <w:t xml:space="preserve">„II. Sposoby osiągania wysokiego stopnia ochrony środowiska jako całości </w:t>
            </w:r>
            <w:r w:rsidR="005917D1">
              <w:rPr>
                <w:rFonts w:cs="Arial"/>
                <w:b/>
                <w:bCs/>
                <w:sz w:val="24"/>
                <w:szCs w:val="24"/>
              </w:rPr>
              <w:br/>
            </w:r>
            <w:r w:rsidRPr="00BC5139">
              <w:rPr>
                <w:rFonts w:cs="Arial"/>
                <w:b/>
                <w:bCs/>
                <w:sz w:val="24"/>
                <w:szCs w:val="24"/>
              </w:rPr>
              <w:t>i zapewnienia efektywnego wykorzystania energii</w:t>
            </w:r>
            <w:r w:rsidR="00443692">
              <w:rPr>
                <w:rFonts w:cs="Arial"/>
                <w:b/>
                <w:bCs/>
                <w:sz w:val="24"/>
                <w:szCs w:val="24"/>
              </w:rPr>
              <w:t>.</w:t>
            </w:r>
          </w:p>
          <w:p w14:paraId="7DA196D2" w14:textId="77777777" w:rsidR="00BC5139" w:rsidRPr="00BC5139" w:rsidRDefault="00BC5139" w:rsidP="00BC5139">
            <w:pPr>
              <w:pStyle w:val="Arial10i50"/>
              <w:spacing w:line="320" w:lineRule="exact"/>
              <w:rPr>
                <w:rFonts w:cs="Arial"/>
                <w:bCs/>
                <w:sz w:val="24"/>
                <w:szCs w:val="24"/>
              </w:rPr>
            </w:pPr>
          </w:p>
          <w:p w14:paraId="3B23F90A" w14:textId="1C0817F1" w:rsidR="00BC5139" w:rsidRPr="00AB19C4" w:rsidRDefault="00BC5139" w:rsidP="00BC5139">
            <w:pPr>
              <w:pStyle w:val="Arial10i50"/>
              <w:spacing w:line="320" w:lineRule="exact"/>
              <w:rPr>
                <w:rFonts w:cs="Arial"/>
                <w:bCs/>
                <w:sz w:val="24"/>
                <w:szCs w:val="24"/>
              </w:rPr>
            </w:pPr>
            <w:r w:rsidRPr="00AB19C4">
              <w:rPr>
                <w:rFonts w:cs="Arial"/>
                <w:bCs/>
                <w:sz w:val="24"/>
                <w:szCs w:val="24"/>
                <w:u w:val="single"/>
              </w:rPr>
              <w:t>W instalacj</w:t>
            </w:r>
            <w:r w:rsidR="00443692">
              <w:rPr>
                <w:rFonts w:cs="Arial"/>
                <w:bCs/>
                <w:sz w:val="24"/>
                <w:szCs w:val="24"/>
                <w:u w:val="single"/>
              </w:rPr>
              <w:t>i</w:t>
            </w:r>
            <w:r w:rsidRPr="00AB19C4">
              <w:rPr>
                <w:rFonts w:cs="Arial"/>
                <w:bCs/>
                <w:sz w:val="24"/>
                <w:szCs w:val="24"/>
                <w:u w:val="single"/>
              </w:rPr>
              <w:t xml:space="preserve"> spalania paliw</w:t>
            </w:r>
            <w:r w:rsidR="00443692">
              <w:rPr>
                <w:rFonts w:cs="Arial"/>
                <w:bCs/>
                <w:sz w:val="24"/>
                <w:szCs w:val="24"/>
                <w:u w:val="single"/>
              </w:rPr>
              <w:t xml:space="preserve">, objętej niniejszym pozwoleniem zintegrowanym, </w:t>
            </w:r>
            <w:r w:rsidR="00443692">
              <w:rPr>
                <w:rFonts w:cs="Arial"/>
                <w:bCs/>
                <w:sz w:val="24"/>
                <w:szCs w:val="24"/>
              </w:rPr>
              <w:t xml:space="preserve">w </w:t>
            </w:r>
            <w:r w:rsidRPr="00BC5139">
              <w:rPr>
                <w:rFonts w:cs="Arial"/>
                <w:bCs/>
                <w:sz w:val="24"/>
                <w:szCs w:val="24"/>
              </w:rPr>
              <w:t>związku z</w:t>
            </w:r>
            <w:r w:rsidR="00443692">
              <w:rPr>
                <w:rFonts w:cs="Arial"/>
                <w:bCs/>
                <w:sz w:val="24"/>
                <w:szCs w:val="24"/>
              </w:rPr>
              <w:t> </w:t>
            </w:r>
            <w:r w:rsidRPr="00BC5139">
              <w:rPr>
                <w:rFonts w:cs="Arial"/>
                <w:bCs/>
                <w:sz w:val="24"/>
                <w:szCs w:val="24"/>
              </w:rPr>
              <w:t xml:space="preserve">opublikowaniem w dniu 17 sierpnia 2017 r. w Dzienniku Urzędowym Unii Europejskiej decyzji wykonawczej Komisji ustanawiającej </w:t>
            </w:r>
            <w:r w:rsidRPr="00AB19C4">
              <w:rPr>
                <w:rFonts w:cs="Arial"/>
                <w:bCs/>
                <w:sz w:val="24"/>
                <w:szCs w:val="24"/>
              </w:rPr>
              <w:t>konkluzje dotyczące najlepszych dostępnych technik (BAT) w</w:t>
            </w:r>
            <w:r w:rsidR="00443692">
              <w:rPr>
                <w:rFonts w:cs="Arial"/>
                <w:bCs/>
                <w:sz w:val="24"/>
                <w:szCs w:val="24"/>
              </w:rPr>
              <w:t> </w:t>
            </w:r>
            <w:r w:rsidRPr="00AB19C4">
              <w:rPr>
                <w:rFonts w:cs="Arial"/>
                <w:bCs/>
                <w:sz w:val="24"/>
                <w:szCs w:val="24"/>
              </w:rPr>
              <w:t>odniesieniu do dużych obiektów energetycznego spalania</w:t>
            </w:r>
            <w:r w:rsidR="00443692">
              <w:rPr>
                <w:rFonts w:cs="Arial"/>
                <w:bCs/>
                <w:sz w:val="24"/>
                <w:szCs w:val="24"/>
              </w:rPr>
              <w:t>, zastosowano następujące rozwiązania zapewniające spełnienie konkluzji BAT:</w:t>
            </w:r>
          </w:p>
          <w:p w14:paraId="5266A9BF" w14:textId="433A42B5" w:rsidR="00E615FC" w:rsidRDefault="00E615FC" w:rsidP="00A76098">
            <w:pPr>
              <w:pStyle w:val="Arial10i50"/>
              <w:spacing w:line="320" w:lineRule="exact"/>
              <w:rPr>
                <w:rFonts w:cs="Arial"/>
                <w:bCs/>
                <w:color w:val="auto"/>
                <w:sz w:val="24"/>
                <w:szCs w:val="24"/>
              </w:rPr>
            </w:pPr>
          </w:p>
          <w:p w14:paraId="460E5F84" w14:textId="6EC6F37C" w:rsidR="00AB19C4" w:rsidRPr="00E33719" w:rsidRDefault="00AB19C4" w:rsidP="007A1628">
            <w:pPr>
              <w:pStyle w:val="Arial10i50"/>
              <w:numPr>
                <w:ilvl w:val="0"/>
                <w:numId w:val="92"/>
              </w:numPr>
              <w:spacing w:line="320" w:lineRule="exact"/>
              <w:rPr>
                <w:rFonts w:cs="Arial"/>
                <w:b/>
                <w:bCs/>
                <w:sz w:val="24"/>
                <w:szCs w:val="24"/>
              </w:rPr>
            </w:pPr>
            <w:r w:rsidRPr="00E33719">
              <w:rPr>
                <w:rFonts w:cs="Arial"/>
                <w:b/>
                <w:bCs/>
                <w:sz w:val="24"/>
                <w:szCs w:val="24"/>
              </w:rPr>
              <w:t xml:space="preserve">W zakresie ochrony powietrza przed zanieczyszczeniem: </w:t>
            </w:r>
          </w:p>
          <w:p w14:paraId="6177D1C2" w14:textId="77777777" w:rsidR="00AB19C4" w:rsidRPr="00AB19C4" w:rsidRDefault="00AB19C4" w:rsidP="00AB19C4">
            <w:pPr>
              <w:pStyle w:val="Arial10i50"/>
              <w:spacing w:line="320" w:lineRule="exact"/>
              <w:ind w:left="454"/>
              <w:rPr>
                <w:rFonts w:cs="Arial"/>
                <w:bCs/>
                <w:sz w:val="24"/>
                <w:szCs w:val="24"/>
                <w:u w:val="single"/>
              </w:rPr>
            </w:pPr>
          </w:p>
          <w:p w14:paraId="30731283" w14:textId="431F7080" w:rsidR="00AB19C4" w:rsidRDefault="00A843AC" w:rsidP="007A1628">
            <w:pPr>
              <w:pStyle w:val="Arial10i50"/>
              <w:numPr>
                <w:ilvl w:val="0"/>
                <w:numId w:val="93"/>
              </w:numPr>
              <w:spacing w:line="320" w:lineRule="exact"/>
              <w:ind w:left="313" w:hanging="236"/>
              <w:rPr>
                <w:rFonts w:cs="Arial"/>
                <w:bCs/>
                <w:sz w:val="24"/>
                <w:szCs w:val="24"/>
                <w:u w:val="single"/>
              </w:rPr>
            </w:pPr>
            <w:r>
              <w:rPr>
                <w:rFonts w:cs="Arial"/>
                <w:bCs/>
                <w:sz w:val="24"/>
                <w:szCs w:val="24"/>
                <w:u w:val="single"/>
              </w:rPr>
              <w:t xml:space="preserve"> </w:t>
            </w:r>
            <w:r w:rsidR="00AB19C4" w:rsidRPr="00AB19C4">
              <w:rPr>
                <w:rFonts w:cs="Arial"/>
                <w:bCs/>
                <w:sz w:val="24"/>
                <w:szCs w:val="24"/>
                <w:u w:val="single"/>
              </w:rPr>
              <w:t>Kocioł gazowy 150,5 MWt:</w:t>
            </w:r>
          </w:p>
          <w:p w14:paraId="2F5F6277" w14:textId="77777777" w:rsidR="00BB68B9" w:rsidRPr="00AB19C4" w:rsidRDefault="00BB68B9" w:rsidP="00BB68B9">
            <w:pPr>
              <w:pStyle w:val="Arial10i50"/>
              <w:spacing w:line="320" w:lineRule="exact"/>
              <w:ind w:left="313"/>
              <w:rPr>
                <w:rFonts w:cs="Arial"/>
                <w:bCs/>
                <w:sz w:val="24"/>
                <w:szCs w:val="24"/>
                <w:u w:val="single"/>
              </w:rPr>
            </w:pPr>
          </w:p>
          <w:p w14:paraId="499A07FA" w14:textId="62F2D60C" w:rsidR="00AB19C4" w:rsidRDefault="00AB19C4" w:rsidP="00AB19C4">
            <w:pPr>
              <w:pStyle w:val="Arial10i50"/>
              <w:spacing w:line="320" w:lineRule="exact"/>
              <w:rPr>
                <w:rFonts w:cs="Arial"/>
                <w:bCs/>
                <w:sz w:val="24"/>
                <w:szCs w:val="24"/>
              </w:rPr>
            </w:pPr>
            <w:r w:rsidRPr="00AB19C4">
              <w:rPr>
                <w:rFonts w:cs="Arial"/>
                <w:bCs/>
                <w:sz w:val="24"/>
                <w:szCs w:val="24"/>
              </w:rPr>
              <w:t>W celu redukcji/minimalizacji emisji do powietrza zastosowano następujące rozwiązania wynikające w szczególności z BAT 1, 3, 4, 6, 8, 9, 10, 11, 41, 44.</w:t>
            </w:r>
          </w:p>
          <w:p w14:paraId="1AD95A68" w14:textId="77777777" w:rsidR="00E17822" w:rsidRPr="00E17822" w:rsidRDefault="00E17822" w:rsidP="00E17822">
            <w:pPr>
              <w:widowControl w:val="0"/>
              <w:suppressAutoHyphens/>
              <w:spacing w:line="268" w:lineRule="exact"/>
              <w:ind w:left="360"/>
              <w:jc w:val="both"/>
              <w:rPr>
                <w:rFonts w:ascii="Arial" w:eastAsia="Lucida Sans Unicode" w:hAnsi="Arial" w:cs="Arial"/>
                <w:b/>
                <w:sz w:val="21"/>
                <w:szCs w:val="21"/>
                <w:u w:val="single"/>
                <w:lang w:eastAsia="pl-PL"/>
              </w:rPr>
            </w:pPr>
          </w:p>
          <w:tbl>
            <w:tblPr>
              <w:tblW w:w="9499"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7"/>
              <w:gridCol w:w="7802"/>
            </w:tblGrid>
            <w:tr w:rsidR="00961344" w:rsidRPr="00E17822" w14:paraId="68B16145" w14:textId="77777777" w:rsidTr="00961344">
              <w:trPr>
                <w:trHeight w:val="425"/>
                <w:tblHeader/>
              </w:trPr>
              <w:tc>
                <w:tcPr>
                  <w:tcW w:w="893" w:type="pct"/>
                  <w:shd w:val="clear" w:color="auto" w:fill="F2F2F2" w:themeFill="background1" w:themeFillShade="F2"/>
                  <w:vAlign w:val="center"/>
                </w:tcPr>
                <w:p w14:paraId="1F6E0034" w14:textId="208B7E56" w:rsidR="00961344" w:rsidRPr="00E17822" w:rsidRDefault="00961344"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 xml:space="preserve">Nr </w:t>
                  </w:r>
                  <w:r>
                    <w:rPr>
                      <w:rFonts w:ascii="Arial" w:eastAsia="Times New Roman" w:hAnsi="Arial" w:cs="Arial"/>
                      <w:b/>
                      <w:sz w:val="18"/>
                      <w:szCs w:val="18"/>
                      <w:lang w:eastAsia="pl-PL"/>
                    </w:rPr>
                    <w:t xml:space="preserve">konkluzji </w:t>
                  </w:r>
                  <w:r w:rsidRPr="00E17822">
                    <w:rPr>
                      <w:rFonts w:ascii="Arial" w:eastAsia="Times New Roman" w:hAnsi="Arial" w:cs="Arial"/>
                      <w:b/>
                      <w:sz w:val="18"/>
                      <w:szCs w:val="18"/>
                      <w:lang w:eastAsia="pl-PL"/>
                    </w:rPr>
                    <w:t>BAT</w:t>
                  </w:r>
                </w:p>
              </w:tc>
              <w:tc>
                <w:tcPr>
                  <w:tcW w:w="4107" w:type="pct"/>
                  <w:tcBorders>
                    <w:right w:val="single" w:sz="4" w:space="0" w:color="auto"/>
                  </w:tcBorders>
                  <w:shd w:val="clear" w:color="auto" w:fill="F2F2F2" w:themeFill="background1" w:themeFillShade="F2"/>
                  <w:vAlign w:val="center"/>
                </w:tcPr>
                <w:p w14:paraId="6413DA7A" w14:textId="7D8B3371" w:rsidR="00961344" w:rsidRPr="00E17822" w:rsidRDefault="00961344"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7209C4">
                    <w:rPr>
                      <w:rFonts w:ascii="Arial" w:eastAsia="Times New Roman" w:hAnsi="Arial" w:cs="Arial"/>
                      <w:b/>
                      <w:sz w:val="18"/>
                      <w:szCs w:val="18"/>
                      <w:lang w:eastAsia="pl-PL"/>
                    </w:rPr>
                    <w:t>Sposób realizacji w instalacji LCP</w:t>
                  </w:r>
                </w:p>
              </w:tc>
            </w:tr>
            <w:tr w:rsidR="00961344" w:rsidRPr="00E17822" w14:paraId="73A6A753" w14:textId="77777777" w:rsidTr="00961344">
              <w:trPr>
                <w:trHeight w:val="330"/>
              </w:trPr>
              <w:tc>
                <w:tcPr>
                  <w:tcW w:w="893" w:type="pct"/>
                  <w:tcBorders>
                    <w:bottom w:val="single" w:sz="4" w:space="0" w:color="auto"/>
                  </w:tcBorders>
                  <w:vAlign w:val="center"/>
                </w:tcPr>
                <w:p w14:paraId="77ED83EE" w14:textId="77777777" w:rsidR="00961344" w:rsidRPr="00E17822" w:rsidRDefault="00961344" w:rsidP="00052416">
                  <w:pPr>
                    <w:framePr w:hSpace="141" w:wrap="around" w:vAnchor="text" w:hAnchor="margin" w:x="250" w:y="-3002"/>
                    <w:tabs>
                      <w:tab w:val="left" w:pos="1418"/>
                    </w:tabs>
                    <w:spacing w:after="0" w:line="240" w:lineRule="exact"/>
                    <w:ind w:right="-467"/>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1</w:t>
                  </w:r>
                </w:p>
              </w:tc>
              <w:tc>
                <w:tcPr>
                  <w:tcW w:w="4107" w:type="pct"/>
                  <w:tcBorders>
                    <w:bottom w:val="single" w:sz="4" w:space="0" w:color="auto"/>
                    <w:right w:val="single" w:sz="4" w:space="0" w:color="auto"/>
                  </w:tcBorders>
                </w:tcPr>
                <w:p w14:paraId="7659BBE2"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10418B48" w14:textId="4883C4D5"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System Zarządzania Środowiskowego w TAURON Ciepło obejmuje wszystkie komponenty środowiska</w:t>
                  </w:r>
                  <w:r>
                    <w:rPr>
                      <w:rFonts w:ascii="Arial" w:hAnsi="Arial" w:cs="Arial"/>
                      <w:sz w:val="18"/>
                      <w:szCs w:val="18"/>
                    </w:rPr>
                    <w:t xml:space="preserve"> wskazane w BAT 1, które </w:t>
                  </w:r>
                  <w:r w:rsidRPr="00E17822">
                    <w:rPr>
                      <w:rFonts w:ascii="Arial" w:hAnsi="Arial" w:cs="Arial"/>
                      <w:sz w:val="18"/>
                      <w:szCs w:val="18"/>
                    </w:rPr>
                    <w:t xml:space="preserve"> znajdują odzwierciedlenia w dokumentach:</w:t>
                  </w:r>
                </w:p>
                <w:p w14:paraId="3D88F271" w14:textId="4F794382"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-Polityce Środowiskowej</w:t>
                  </w:r>
                  <w:r>
                    <w:rPr>
                      <w:rFonts w:ascii="Arial" w:hAnsi="Arial" w:cs="Arial"/>
                      <w:sz w:val="18"/>
                      <w:szCs w:val="18"/>
                    </w:rPr>
                    <w:t>,</w:t>
                  </w:r>
                </w:p>
                <w:p w14:paraId="49C9B61D" w14:textId="2C2A1913" w:rsidR="00961344" w:rsidRPr="00E17822" w:rsidRDefault="00961344" w:rsidP="00052416">
                  <w:pPr>
                    <w:framePr w:hSpace="141" w:wrap="around" w:vAnchor="text" w:hAnchor="margin" w:x="250" w:y="-3002"/>
                    <w:tabs>
                      <w:tab w:val="left" w:pos="922"/>
                    </w:tabs>
                    <w:spacing w:after="0" w:line="240" w:lineRule="exact"/>
                    <w:suppressOverlap/>
                    <w:rPr>
                      <w:rFonts w:ascii="Arial" w:hAnsi="Arial" w:cs="Arial"/>
                      <w:sz w:val="18"/>
                      <w:szCs w:val="18"/>
                    </w:rPr>
                  </w:pPr>
                  <w:r w:rsidRPr="00E17822">
                    <w:rPr>
                      <w:rFonts w:ascii="Arial" w:hAnsi="Arial" w:cs="Arial"/>
                      <w:sz w:val="18"/>
                      <w:szCs w:val="18"/>
                    </w:rPr>
                    <w:t>-Planie zarządzania środowiskowego</w:t>
                  </w:r>
                  <w:r>
                    <w:rPr>
                      <w:rFonts w:ascii="Arial" w:hAnsi="Arial" w:cs="Arial"/>
                      <w:sz w:val="18"/>
                      <w:szCs w:val="18"/>
                    </w:rPr>
                    <w:t>,</w:t>
                  </w:r>
                  <w:r w:rsidRPr="00E17822">
                    <w:rPr>
                      <w:rFonts w:ascii="Arial" w:hAnsi="Arial" w:cs="Arial"/>
                      <w:sz w:val="18"/>
                      <w:szCs w:val="18"/>
                    </w:rPr>
                    <w:t xml:space="preserve"> </w:t>
                  </w:r>
                  <w:r>
                    <w:rPr>
                      <w:rFonts w:ascii="Arial" w:hAnsi="Arial" w:cs="Arial"/>
                      <w:sz w:val="18"/>
                      <w:szCs w:val="18"/>
                    </w:rPr>
                    <w:br/>
                  </w:r>
                  <w:r w:rsidRPr="00E17822">
                    <w:rPr>
                      <w:rFonts w:ascii="Arial" w:hAnsi="Arial" w:cs="Arial"/>
                      <w:sz w:val="18"/>
                      <w:szCs w:val="18"/>
                    </w:rPr>
                    <w:t xml:space="preserve">w szczególności w </w:t>
                  </w:r>
                  <w:r w:rsidRPr="00E17822">
                    <w:rPr>
                      <w:rFonts w:ascii="Arial" w:eastAsia="Times New Roman" w:hAnsi="Arial" w:cs="Arial"/>
                      <w:sz w:val="18"/>
                      <w:szCs w:val="18"/>
                      <w:lang w:eastAsia="pl-PL"/>
                    </w:rPr>
                    <w:t>zasadach ochrony powietrza</w:t>
                  </w:r>
                  <w:r>
                    <w:rPr>
                      <w:rFonts w:ascii="Arial" w:eastAsia="Times New Roman" w:hAnsi="Arial" w:cs="Arial"/>
                      <w:sz w:val="18"/>
                      <w:szCs w:val="18"/>
                      <w:lang w:eastAsia="pl-PL"/>
                    </w:rPr>
                    <w:t>,</w:t>
                  </w:r>
                </w:p>
                <w:p w14:paraId="5A5C40F0" w14:textId="6610AE90"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-Regulaminie organizacyjnym spółki</w:t>
                  </w:r>
                  <w:r>
                    <w:rPr>
                      <w:rFonts w:ascii="Arial" w:hAnsi="Arial" w:cs="Arial"/>
                      <w:sz w:val="18"/>
                      <w:szCs w:val="18"/>
                    </w:rPr>
                    <w:t>,</w:t>
                  </w:r>
                </w:p>
                <w:p w14:paraId="20341F31" w14:textId="2905C127"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-Planach rzeczowo-finansowych</w:t>
                  </w:r>
                  <w:r>
                    <w:rPr>
                      <w:rFonts w:ascii="Arial" w:hAnsi="Arial" w:cs="Arial"/>
                      <w:sz w:val="18"/>
                      <w:szCs w:val="18"/>
                    </w:rPr>
                    <w:t>,</w:t>
                  </w:r>
                </w:p>
                <w:p w14:paraId="0A9D52C7" w14:textId="5CCFABCA"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-Procedurach szczegółowych</w:t>
                  </w:r>
                  <w:r>
                    <w:rPr>
                      <w:rFonts w:ascii="Arial" w:hAnsi="Arial" w:cs="Arial"/>
                      <w:sz w:val="18"/>
                      <w:szCs w:val="18"/>
                    </w:rPr>
                    <w:t>,</w:t>
                  </w:r>
                </w:p>
                <w:p w14:paraId="507D43B4" w14:textId="25FE4E2F"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-Specyfikacjach istotnych warunków zamówienia dla realizacji usług i dostaw</w:t>
                  </w:r>
                  <w:r>
                    <w:rPr>
                      <w:rFonts w:ascii="Arial" w:hAnsi="Arial" w:cs="Arial"/>
                      <w:sz w:val="18"/>
                      <w:szCs w:val="18"/>
                    </w:rPr>
                    <w:t>,</w:t>
                  </w:r>
                </w:p>
                <w:p w14:paraId="0ECF0728" w14:textId="4E89EC8F" w:rsidR="00961344" w:rsidRPr="00E17822" w:rsidRDefault="00961344"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E17822">
                    <w:rPr>
                      <w:rFonts w:ascii="Arial" w:hAnsi="Arial" w:cs="Arial"/>
                      <w:sz w:val="18"/>
                      <w:szCs w:val="18"/>
                    </w:rPr>
                    <w:t>-Schematach procesowych</w:t>
                  </w:r>
                  <w:r>
                    <w:rPr>
                      <w:rFonts w:ascii="Arial" w:hAnsi="Arial" w:cs="Arial"/>
                      <w:sz w:val="18"/>
                      <w:szCs w:val="18"/>
                    </w:rPr>
                    <w:t>.</w:t>
                  </w:r>
                </w:p>
                <w:p w14:paraId="0C38A1DF" w14:textId="77777777" w:rsidR="00961344" w:rsidRPr="00E17822" w:rsidRDefault="00961344" w:rsidP="00052416">
                  <w:pPr>
                    <w:framePr w:hSpace="141" w:wrap="around" w:vAnchor="text" w:hAnchor="margin" w:x="250" w:y="-3002"/>
                    <w:tabs>
                      <w:tab w:val="left" w:pos="922"/>
                    </w:tabs>
                    <w:spacing w:after="0" w:line="240" w:lineRule="exact"/>
                    <w:suppressOverlap/>
                    <w:rPr>
                      <w:rFonts w:ascii="Arial" w:hAnsi="Arial" w:cs="Arial"/>
                      <w:sz w:val="18"/>
                      <w:szCs w:val="18"/>
                    </w:rPr>
                  </w:pPr>
                  <w:r w:rsidRPr="00E17822" w:rsidDel="00180F5B">
                    <w:rPr>
                      <w:rFonts w:ascii="Arial" w:hAnsi="Arial" w:cs="Arial"/>
                      <w:sz w:val="18"/>
                      <w:szCs w:val="18"/>
                    </w:rPr>
                    <w:t xml:space="preserve"> </w:t>
                  </w:r>
                </w:p>
              </w:tc>
            </w:tr>
            <w:tr w:rsidR="00961344" w:rsidRPr="00E17822" w14:paraId="77CEDA17" w14:textId="77777777" w:rsidTr="00961344">
              <w:trPr>
                <w:trHeight w:val="330"/>
              </w:trPr>
              <w:tc>
                <w:tcPr>
                  <w:tcW w:w="893" w:type="pct"/>
                  <w:vAlign w:val="center"/>
                </w:tcPr>
                <w:p w14:paraId="5B6E07A6"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3</w:t>
                  </w:r>
                </w:p>
              </w:tc>
              <w:tc>
                <w:tcPr>
                  <w:tcW w:w="4107" w:type="pct"/>
                  <w:tcBorders>
                    <w:right w:val="single" w:sz="4" w:space="0" w:color="auto"/>
                  </w:tcBorders>
                </w:tcPr>
                <w:p w14:paraId="4F086D14"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Strumień spalin:</w:t>
                  </w:r>
                </w:p>
                <w:p w14:paraId="114D770E"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przepływ: pomiary ciągłe</w:t>
                  </w:r>
                </w:p>
                <w:p w14:paraId="63DCFEF1"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Zawartość tlenu, temperatura i ciśnienie: ciągłe pomiary</w:t>
                  </w:r>
                </w:p>
                <w:p w14:paraId="302D5FDC"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Zawartość pary wodnej: ciągłe pomiary</w:t>
                  </w:r>
                </w:p>
                <w:p w14:paraId="57C33B82" w14:textId="77777777" w:rsidR="00961344" w:rsidRPr="00E17822" w:rsidRDefault="00961344" w:rsidP="00052416">
                  <w:pPr>
                    <w:framePr w:hSpace="141" w:wrap="around" w:vAnchor="text" w:hAnchor="margin" w:x="250" w:y="-3002"/>
                    <w:tabs>
                      <w:tab w:val="left" w:pos="922"/>
                    </w:tabs>
                    <w:spacing w:line="240" w:lineRule="exact"/>
                    <w:contextualSpacing/>
                    <w:suppressOverlap/>
                    <w:rPr>
                      <w:rFonts w:ascii="Arial" w:eastAsia="Lucida Sans Unicode" w:hAnsi="Arial" w:cs="Arial"/>
                      <w:sz w:val="18"/>
                      <w:szCs w:val="21"/>
                      <w:u w:val="single"/>
                      <w:lang w:eastAsia="pl-PL"/>
                    </w:rPr>
                  </w:pPr>
                </w:p>
              </w:tc>
            </w:tr>
            <w:tr w:rsidR="00961344" w:rsidRPr="00E17822" w14:paraId="20FBAB51" w14:textId="77777777" w:rsidTr="00961344">
              <w:trPr>
                <w:trHeight w:val="330"/>
              </w:trPr>
              <w:tc>
                <w:tcPr>
                  <w:tcW w:w="893" w:type="pct"/>
                  <w:tcBorders>
                    <w:bottom w:val="single" w:sz="4" w:space="0" w:color="auto"/>
                  </w:tcBorders>
                  <w:vAlign w:val="center"/>
                </w:tcPr>
                <w:p w14:paraId="5591ABD3"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4</w:t>
                  </w:r>
                </w:p>
              </w:tc>
              <w:tc>
                <w:tcPr>
                  <w:tcW w:w="4107" w:type="pct"/>
                  <w:tcBorders>
                    <w:bottom w:val="single" w:sz="4" w:space="0" w:color="auto"/>
                    <w:right w:val="single" w:sz="4" w:space="0" w:color="auto"/>
                  </w:tcBorders>
                </w:tcPr>
                <w:p w14:paraId="660B738B"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605C8E0F" w14:textId="77777777" w:rsidR="00961344" w:rsidRPr="00E17822" w:rsidRDefault="00961344" w:rsidP="00052416">
                  <w:pPr>
                    <w:framePr w:hSpace="141" w:wrap="around" w:vAnchor="text" w:hAnchor="margin" w:x="250" w:y="-3002"/>
                    <w:tabs>
                      <w:tab w:val="left" w:pos="922"/>
                    </w:tabs>
                    <w:spacing w:line="240" w:lineRule="exact"/>
                    <w:contextualSpacing/>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SO</w:t>
                  </w:r>
                  <w:r w:rsidRPr="00E17822">
                    <w:rPr>
                      <w:rFonts w:ascii="Arial" w:eastAsia="Lucida Sans Unicode" w:hAnsi="Arial" w:cs="Arial"/>
                      <w:sz w:val="18"/>
                      <w:szCs w:val="21"/>
                      <w:vertAlign w:val="subscript"/>
                      <w:lang w:eastAsia="pl-PL"/>
                    </w:rPr>
                    <w:t>2</w:t>
                  </w:r>
                  <w:r w:rsidRPr="00E17822">
                    <w:rPr>
                      <w:rFonts w:ascii="Arial" w:eastAsia="Lucida Sans Unicode" w:hAnsi="Arial" w:cs="Arial"/>
                      <w:sz w:val="18"/>
                      <w:szCs w:val="21"/>
                      <w:lang w:eastAsia="pl-PL"/>
                    </w:rPr>
                    <w:t xml:space="preserve">, </w:t>
                  </w:r>
                  <w:proofErr w:type="spellStart"/>
                  <w:r w:rsidRPr="00E17822">
                    <w:rPr>
                      <w:rFonts w:ascii="Arial" w:eastAsia="Lucida Sans Unicode" w:hAnsi="Arial" w:cs="Arial"/>
                      <w:sz w:val="18"/>
                      <w:szCs w:val="21"/>
                      <w:lang w:eastAsia="pl-PL"/>
                    </w:rPr>
                    <w:t>NOx</w:t>
                  </w:r>
                  <w:proofErr w:type="spellEnd"/>
                  <w:r w:rsidRPr="00E17822">
                    <w:rPr>
                      <w:rFonts w:ascii="Arial" w:eastAsia="Lucida Sans Unicode" w:hAnsi="Arial" w:cs="Arial"/>
                      <w:sz w:val="18"/>
                      <w:szCs w:val="21"/>
                      <w:lang w:eastAsia="pl-PL"/>
                    </w:rPr>
                    <w:t>, CO, pył - monitorowane przez  pomiary ciągłe</w:t>
                  </w:r>
                </w:p>
                <w:p w14:paraId="59C2CB3C" w14:textId="77777777" w:rsidR="00961344" w:rsidRPr="00E17822" w:rsidRDefault="00961344" w:rsidP="00052416">
                  <w:pPr>
                    <w:framePr w:hSpace="141" w:wrap="around" w:vAnchor="text" w:hAnchor="margin" w:x="250" w:y="-3002"/>
                    <w:widowControl w:val="0"/>
                    <w:tabs>
                      <w:tab w:val="left" w:pos="922"/>
                    </w:tabs>
                    <w:spacing w:after="0" w:line="240" w:lineRule="exact"/>
                    <w:suppressOverlap/>
                    <w:rPr>
                      <w:rFonts w:ascii="Arial" w:eastAsia="Lucida Sans Unicode" w:hAnsi="Arial" w:cs="Arial"/>
                      <w:sz w:val="18"/>
                      <w:szCs w:val="21"/>
                      <w:u w:val="single"/>
                      <w:lang w:eastAsia="pl-PL"/>
                    </w:rPr>
                  </w:pPr>
                </w:p>
              </w:tc>
            </w:tr>
            <w:tr w:rsidR="00961344" w:rsidRPr="00E17822" w14:paraId="36657FAB" w14:textId="77777777" w:rsidTr="00961344">
              <w:trPr>
                <w:trHeight w:val="330"/>
              </w:trPr>
              <w:tc>
                <w:tcPr>
                  <w:tcW w:w="893" w:type="pct"/>
                  <w:vAlign w:val="center"/>
                </w:tcPr>
                <w:p w14:paraId="71E81931"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6</w:t>
                  </w:r>
                </w:p>
              </w:tc>
              <w:tc>
                <w:tcPr>
                  <w:tcW w:w="4107" w:type="pct"/>
                  <w:tcBorders>
                    <w:right w:val="single" w:sz="4" w:space="0" w:color="auto"/>
                  </w:tcBorders>
                </w:tcPr>
                <w:p w14:paraId="6365FCD2" w14:textId="77777777" w:rsidR="00961344" w:rsidRPr="00E17822" w:rsidRDefault="00961344" w:rsidP="00052416">
                  <w:pPr>
                    <w:framePr w:hSpace="141" w:wrap="around" w:vAnchor="text" w:hAnchor="margin" w:x="250" w:y="-3002"/>
                    <w:tabs>
                      <w:tab w:val="left" w:pos="922"/>
                    </w:tabs>
                    <w:spacing w:after="0" w:line="240" w:lineRule="exact"/>
                    <w:suppressOverlap/>
                    <w:rPr>
                      <w:rFonts w:ascii="Arial" w:eastAsia="Lucida Sans Unicode" w:hAnsi="Arial" w:cs="Arial"/>
                      <w:sz w:val="18"/>
                      <w:szCs w:val="21"/>
                      <w:u w:val="single"/>
                      <w:lang w:eastAsia="pl-PL"/>
                    </w:rPr>
                  </w:pPr>
                </w:p>
                <w:p w14:paraId="5AA0F08F"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Kombinacja technik:</w:t>
                  </w:r>
                </w:p>
                <w:p w14:paraId="6B3989D8"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-Konserwacja układu spalania</w:t>
                  </w:r>
                </w:p>
                <w:p w14:paraId="196A12E4"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-Zaawansowany system kontroli</w:t>
                  </w:r>
                </w:p>
                <w:p w14:paraId="15636C34"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-Dobra konstrukcja urządzeń do spalania</w:t>
                  </w:r>
                </w:p>
                <w:p w14:paraId="223AC349"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xml:space="preserve">-Dobór paliwa </w:t>
                  </w:r>
                </w:p>
                <w:p w14:paraId="43628A6E"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tc>
            </w:tr>
            <w:tr w:rsidR="00961344" w:rsidRPr="00E17822" w14:paraId="6CB09B2A" w14:textId="77777777" w:rsidTr="00961344">
              <w:trPr>
                <w:trHeight w:val="330"/>
              </w:trPr>
              <w:tc>
                <w:tcPr>
                  <w:tcW w:w="893" w:type="pct"/>
                  <w:vAlign w:val="center"/>
                </w:tcPr>
                <w:p w14:paraId="4CAAEA00"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8</w:t>
                  </w:r>
                </w:p>
              </w:tc>
              <w:tc>
                <w:tcPr>
                  <w:tcW w:w="4107" w:type="pct"/>
                  <w:tcBorders>
                    <w:right w:val="single" w:sz="4" w:space="0" w:color="auto"/>
                  </w:tcBorders>
                </w:tcPr>
                <w:p w14:paraId="4EB0F0E3"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75161F03" w14:textId="5AA1A8B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Odpowiednie zaprojektowanie, eksploatacja i konserwacja</w:t>
                  </w:r>
                  <w:r>
                    <w:rPr>
                      <w:rFonts w:ascii="Arial" w:eastAsia="Lucida Sans Unicode" w:hAnsi="Arial" w:cs="Arial"/>
                      <w:sz w:val="18"/>
                      <w:szCs w:val="21"/>
                      <w:lang w:eastAsia="pl-PL"/>
                    </w:rPr>
                    <w:t>,</w:t>
                  </w:r>
                  <w:r w:rsidRPr="00E17822">
                    <w:rPr>
                      <w:rFonts w:ascii="Arial" w:eastAsia="Lucida Sans Unicode" w:hAnsi="Arial" w:cs="Arial"/>
                      <w:sz w:val="18"/>
                      <w:szCs w:val="21"/>
                      <w:lang w:eastAsia="pl-PL"/>
                    </w:rPr>
                    <w:t xml:space="preserve"> w połączeniu z optymalną wydajnością</w:t>
                  </w:r>
                  <w:r>
                    <w:rPr>
                      <w:rFonts w:ascii="Arial" w:eastAsia="Lucida Sans Unicode" w:hAnsi="Arial" w:cs="Arial"/>
                      <w:sz w:val="18"/>
                      <w:szCs w:val="21"/>
                      <w:lang w:eastAsia="pl-PL"/>
                    </w:rPr>
                    <w:t>,</w:t>
                  </w:r>
                  <w:r w:rsidRPr="00E17822">
                    <w:rPr>
                      <w:rFonts w:ascii="Arial" w:eastAsia="Lucida Sans Unicode" w:hAnsi="Arial" w:cs="Arial"/>
                      <w:sz w:val="18"/>
                      <w:szCs w:val="21"/>
                      <w:lang w:eastAsia="pl-PL"/>
                    </w:rPr>
                    <w:t xml:space="preserve"> zapewnia ograniczenie emisji w warunkach normalnego użytkowania.</w:t>
                  </w:r>
                </w:p>
              </w:tc>
            </w:tr>
            <w:tr w:rsidR="00961344" w:rsidRPr="00E17822" w14:paraId="2252EE54" w14:textId="77777777" w:rsidTr="00961344">
              <w:trPr>
                <w:trHeight w:val="330"/>
              </w:trPr>
              <w:tc>
                <w:tcPr>
                  <w:tcW w:w="893" w:type="pct"/>
                  <w:tcBorders>
                    <w:bottom w:val="single" w:sz="4" w:space="0" w:color="auto"/>
                  </w:tcBorders>
                  <w:vAlign w:val="center"/>
                </w:tcPr>
                <w:p w14:paraId="4E3D9BCF"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9</w:t>
                  </w:r>
                </w:p>
              </w:tc>
              <w:tc>
                <w:tcPr>
                  <w:tcW w:w="4107" w:type="pct"/>
                  <w:tcBorders>
                    <w:bottom w:val="single" w:sz="4" w:space="0" w:color="auto"/>
                    <w:right w:val="single" w:sz="4" w:space="0" w:color="auto"/>
                  </w:tcBorders>
                </w:tcPr>
                <w:p w14:paraId="0C3C436E"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7EF37D71" w14:textId="77777777" w:rsidR="00961344" w:rsidRPr="00E17822" w:rsidRDefault="00961344" w:rsidP="00052416">
                  <w:pPr>
                    <w:framePr w:hSpace="141" w:wrap="around" w:vAnchor="text" w:hAnchor="margin" w:x="250" w:y="-3002"/>
                    <w:tabs>
                      <w:tab w:val="left" w:pos="922"/>
                    </w:tabs>
                    <w:spacing w:after="0" w:line="240" w:lineRule="exact"/>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Stosowanie metod:</w:t>
                  </w:r>
                </w:p>
                <w:p w14:paraId="5E2057E0" w14:textId="7ED157C5"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pełna charakterystyka spalanego paliwa na zgodność z parametrowi wskazanymi przez producenta kotła na etapie wstępnym</w:t>
                  </w:r>
                  <w:r>
                    <w:rPr>
                      <w:rFonts w:ascii="Arial" w:eastAsia="Lucida Sans Unicode" w:hAnsi="Arial" w:cs="Arial"/>
                      <w:sz w:val="18"/>
                      <w:szCs w:val="21"/>
                      <w:lang w:eastAsia="pl-PL"/>
                    </w:rPr>
                    <w:t>,</w:t>
                  </w:r>
                </w:p>
                <w:p w14:paraId="19D82816" w14:textId="40212A36"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lastRenderedPageBreak/>
                    <w:t>- regularne badania paliwa podczas eksploatacji kotła i sprawdzanie zgodności z wymaganiami parametrów paliwa (producenta)</w:t>
                  </w:r>
                  <w:r>
                    <w:rPr>
                      <w:rFonts w:ascii="Arial" w:eastAsia="Lucida Sans Unicode" w:hAnsi="Arial" w:cs="Arial"/>
                      <w:sz w:val="18"/>
                      <w:szCs w:val="21"/>
                      <w:lang w:eastAsia="pl-PL"/>
                    </w:rPr>
                    <w:t>,</w:t>
                  </w:r>
                </w:p>
                <w:p w14:paraId="0763FFA4" w14:textId="6C286646"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xml:space="preserve">- korekty parametrów regulacji obiektu, w zależności od potrzeb i wykonalności (korekty </w:t>
                  </w:r>
                  <w:r w:rsidR="00B234F4">
                    <w:rPr>
                      <w:rFonts w:ascii="Arial" w:eastAsia="Lucida Sans Unicode" w:hAnsi="Arial" w:cs="Arial"/>
                      <w:sz w:val="18"/>
                      <w:szCs w:val="21"/>
                      <w:lang w:eastAsia="pl-PL"/>
                    </w:rPr>
                    <w:br/>
                  </w:r>
                  <w:r w:rsidRPr="00E17822">
                    <w:rPr>
                      <w:rFonts w:ascii="Arial" w:eastAsia="Lucida Sans Unicode" w:hAnsi="Arial" w:cs="Arial"/>
                      <w:sz w:val="18"/>
                      <w:szCs w:val="21"/>
                      <w:lang w:eastAsia="pl-PL"/>
                    </w:rPr>
                    <w:t>w sterowaniu procesem spalania)</w:t>
                  </w:r>
                  <w:r>
                    <w:rPr>
                      <w:rFonts w:ascii="Arial" w:eastAsia="Lucida Sans Unicode" w:hAnsi="Arial" w:cs="Arial"/>
                      <w:sz w:val="18"/>
                      <w:szCs w:val="21"/>
                      <w:lang w:eastAsia="pl-PL"/>
                    </w:rPr>
                    <w:t>.</w:t>
                  </w:r>
                </w:p>
              </w:tc>
            </w:tr>
            <w:tr w:rsidR="00961344" w:rsidRPr="00E17822" w14:paraId="3A4FD439" w14:textId="77777777" w:rsidTr="00961344">
              <w:trPr>
                <w:trHeight w:val="330"/>
              </w:trPr>
              <w:tc>
                <w:tcPr>
                  <w:tcW w:w="893" w:type="pct"/>
                  <w:tcBorders>
                    <w:bottom w:val="single" w:sz="4" w:space="0" w:color="auto"/>
                  </w:tcBorders>
                  <w:vAlign w:val="center"/>
                </w:tcPr>
                <w:p w14:paraId="628DC562"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lastRenderedPageBreak/>
                    <w:t>BAT 10</w:t>
                  </w:r>
                </w:p>
              </w:tc>
              <w:tc>
                <w:tcPr>
                  <w:tcW w:w="4107" w:type="pct"/>
                  <w:tcBorders>
                    <w:bottom w:val="single" w:sz="4" w:space="0" w:color="auto"/>
                    <w:right w:val="single" w:sz="4" w:space="0" w:color="auto"/>
                  </w:tcBorders>
                </w:tcPr>
                <w:p w14:paraId="3FC18360"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764C76E5" w14:textId="43848E2D" w:rsidR="00961344" w:rsidRDefault="00961344" w:rsidP="00052416">
                  <w:pPr>
                    <w:framePr w:hSpace="141" w:wrap="around" w:vAnchor="text" w:hAnchor="margin" w:x="250" w:y="-3002"/>
                    <w:tabs>
                      <w:tab w:val="left" w:pos="72"/>
                    </w:tabs>
                    <w:spacing w:after="0" w:line="240" w:lineRule="exact"/>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Stosowanie się do „Planu zarządzania środowiskowego”,</w:t>
                  </w:r>
                  <w:r w:rsidR="00B234F4">
                    <w:rPr>
                      <w:rFonts w:ascii="Arial" w:eastAsia="Lucida Sans Unicode" w:hAnsi="Arial" w:cs="Arial"/>
                      <w:sz w:val="18"/>
                      <w:szCs w:val="21"/>
                      <w:lang w:eastAsia="pl-PL"/>
                    </w:rPr>
                    <w:t xml:space="preserve"> </w:t>
                  </w:r>
                  <w:r w:rsidRPr="00E17822">
                    <w:rPr>
                      <w:rFonts w:ascii="Arial" w:eastAsia="Lucida Sans Unicode" w:hAnsi="Arial" w:cs="Arial"/>
                      <w:sz w:val="18"/>
                      <w:szCs w:val="21"/>
                      <w:lang w:eastAsia="pl-PL"/>
                    </w:rPr>
                    <w:t>w szczególności do zasad ochrony powietrza</w:t>
                  </w:r>
                  <w:r>
                    <w:rPr>
                      <w:rFonts w:ascii="Arial" w:eastAsia="Lucida Sans Unicode" w:hAnsi="Arial" w:cs="Arial"/>
                      <w:sz w:val="18"/>
                      <w:szCs w:val="21"/>
                      <w:lang w:eastAsia="pl-PL"/>
                    </w:rPr>
                    <w:t>.</w:t>
                  </w:r>
                </w:p>
                <w:p w14:paraId="3EF43987" w14:textId="7A42F8B7" w:rsidR="005C368D" w:rsidRPr="00E17822" w:rsidRDefault="005C368D" w:rsidP="00052416">
                  <w:pPr>
                    <w:framePr w:hSpace="141" w:wrap="around" w:vAnchor="text" w:hAnchor="margin" w:x="250" w:y="-3002"/>
                    <w:tabs>
                      <w:tab w:val="left" w:pos="72"/>
                    </w:tabs>
                    <w:spacing w:after="0" w:line="240" w:lineRule="exact"/>
                    <w:suppressOverlap/>
                    <w:rPr>
                      <w:rFonts w:ascii="Arial" w:eastAsia="Lucida Sans Unicode" w:hAnsi="Arial" w:cs="Arial"/>
                      <w:sz w:val="18"/>
                      <w:szCs w:val="21"/>
                      <w:u w:val="single"/>
                      <w:lang w:eastAsia="pl-PL"/>
                    </w:rPr>
                  </w:pPr>
                </w:p>
              </w:tc>
            </w:tr>
            <w:tr w:rsidR="00961344" w:rsidRPr="00E17822" w14:paraId="647ED5A8" w14:textId="77777777" w:rsidTr="00961344">
              <w:trPr>
                <w:trHeight w:val="330"/>
              </w:trPr>
              <w:tc>
                <w:tcPr>
                  <w:tcW w:w="893" w:type="pct"/>
                  <w:vAlign w:val="center"/>
                </w:tcPr>
                <w:p w14:paraId="238D62EE"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11</w:t>
                  </w:r>
                </w:p>
              </w:tc>
              <w:tc>
                <w:tcPr>
                  <w:tcW w:w="4107" w:type="pct"/>
                  <w:tcBorders>
                    <w:right w:val="single" w:sz="4" w:space="0" w:color="auto"/>
                  </w:tcBorders>
                </w:tcPr>
                <w:p w14:paraId="45A62721"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1237FB53"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r w:rsidRPr="00E17822">
                    <w:rPr>
                      <w:rFonts w:ascii="Arial" w:eastAsia="Lucida Sans Unicode" w:hAnsi="Arial" w:cs="Arial"/>
                      <w:sz w:val="18"/>
                      <w:szCs w:val="21"/>
                      <w:u w:val="single"/>
                      <w:lang w:eastAsia="pl-PL"/>
                    </w:rPr>
                    <w:t>Monitorowanie emisji do powietrza:</w:t>
                  </w:r>
                </w:p>
                <w:p w14:paraId="08B16CEE"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19ACAEC5"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Monitorowanie SO</w:t>
                  </w:r>
                  <w:r w:rsidRPr="00E17822">
                    <w:rPr>
                      <w:rFonts w:ascii="Arial" w:eastAsia="Lucida Sans Unicode" w:hAnsi="Arial" w:cs="Arial"/>
                      <w:sz w:val="18"/>
                      <w:szCs w:val="21"/>
                      <w:vertAlign w:val="subscript"/>
                      <w:lang w:eastAsia="pl-PL"/>
                    </w:rPr>
                    <w:t>2</w:t>
                  </w:r>
                  <w:r w:rsidRPr="00E17822">
                    <w:rPr>
                      <w:rFonts w:ascii="Arial" w:eastAsia="Lucida Sans Unicode" w:hAnsi="Arial" w:cs="Arial"/>
                      <w:sz w:val="18"/>
                      <w:szCs w:val="21"/>
                      <w:lang w:eastAsia="pl-PL"/>
                    </w:rPr>
                    <w:t xml:space="preserve">, </w:t>
                  </w:r>
                  <w:proofErr w:type="spellStart"/>
                  <w:r w:rsidRPr="00E17822">
                    <w:rPr>
                      <w:rFonts w:ascii="Arial" w:eastAsia="Lucida Sans Unicode" w:hAnsi="Arial" w:cs="Arial"/>
                      <w:sz w:val="18"/>
                      <w:szCs w:val="21"/>
                      <w:lang w:eastAsia="pl-PL"/>
                    </w:rPr>
                    <w:t>NOx</w:t>
                  </w:r>
                  <w:proofErr w:type="spellEnd"/>
                  <w:r w:rsidRPr="00E17822">
                    <w:rPr>
                      <w:rFonts w:ascii="Arial" w:eastAsia="Lucida Sans Unicode" w:hAnsi="Arial" w:cs="Arial"/>
                      <w:sz w:val="18"/>
                      <w:szCs w:val="21"/>
                      <w:lang w:eastAsia="pl-PL"/>
                    </w:rPr>
                    <w:t>, CO i pyłu za pomocą pomiarów ciągłych emisji lub poprzez monitorowanie parametrów zastępczych podczas okresu rozruchu/wyłączenia.</w:t>
                  </w:r>
                </w:p>
                <w:p w14:paraId="368697EB" w14:textId="77777777" w:rsidR="00961344" w:rsidRPr="00E17822" w:rsidRDefault="00961344" w:rsidP="00052416">
                  <w:pPr>
                    <w:framePr w:hSpace="141" w:wrap="around" w:vAnchor="text" w:hAnchor="margin" w:x="250" w:y="-3002"/>
                    <w:tabs>
                      <w:tab w:val="left" w:pos="922"/>
                    </w:tabs>
                    <w:spacing w:after="0" w:line="240" w:lineRule="exact"/>
                    <w:suppressOverlap/>
                    <w:rPr>
                      <w:rFonts w:ascii="Arial" w:eastAsia="Lucida Sans Unicode" w:hAnsi="Arial" w:cs="Arial"/>
                      <w:sz w:val="18"/>
                      <w:szCs w:val="21"/>
                      <w:lang w:eastAsia="pl-PL"/>
                    </w:rPr>
                  </w:pPr>
                </w:p>
              </w:tc>
            </w:tr>
            <w:tr w:rsidR="00961344" w:rsidRPr="00E17822" w14:paraId="17BB7E49" w14:textId="77777777" w:rsidTr="00961344">
              <w:trPr>
                <w:trHeight w:val="330"/>
              </w:trPr>
              <w:tc>
                <w:tcPr>
                  <w:tcW w:w="893" w:type="pct"/>
                  <w:tcBorders>
                    <w:bottom w:val="single" w:sz="4" w:space="0" w:color="auto"/>
                  </w:tcBorders>
                  <w:vAlign w:val="center"/>
                </w:tcPr>
                <w:p w14:paraId="70D76C37"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p>
                <w:p w14:paraId="135F6030"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p>
                <w:p w14:paraId="4CF9BB9F"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41</w:t>
                  </w:r>
                </w:p>
                <w:p w14:paraId="239FA6B8"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p>
                <w:p w14:paraId="3ECBA029" w14:textId="77777777" w:rsidR="00961344" w:rsidRPr="00E17822" w:rsidRDefault="00961344" w:rsidP="00052416">
                  <w:pPr>
                    <w:framePr w:hSpace="141" w:wrap="around" w:vAnchor="text" w:hAnchor="margin" w:x="250" w:y="-3002"/>
                    <w:tabs>
                      <w:tab w:val="left" w:pos="1418"/>
                    </w:tabs>
                    <w:spacing w:after="0" w:line="240" w:lineRule="exact"/>
                    <w:suppressOverlap/>
                    <w:rPr>
                      <w:rFonts w:ascii="Arial" w:eastAsia="Times New Roman" w:hAnsi="Arial" w:cs="Arial"/>
                      <w:b/>
                      <w:sz w:val="18"/>
                      <w:szCs w:val="18"/>
                      <w:lang w:eastAsia="pl-PL"/>
                    </w:rPr>
                  </w:pPr>
                </w:p>
              </w:tc>
              <w:tc>
                <w:tcPr>
                  <w:tcW w:w="4107" w:type="pct"/>
                  <w:tcBorders>
                    <w:bottom w:val="single" w:sz="4" w:space="0" w:color="auto"/>
                    <w:right w:val="single" w:sz="4" w:space="0" w:color="auto"/>
                  </w:tcBorders>
                </w:tcPr>
                <w:p w14:paraId="3CB6B13D"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p w14:paraId="47BA4FF2"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xml:space="preserve">Nałożony na wykonawcę inwestycji obowiązek spełnienia poziomu stężenia </w:t>
                  </w:r>
                </w:p>
                <w:p w14:paraId="5199C823"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proofErr w:type="spellStart"/>
                  <w:r w:rsidRPr="00E17822">
                    <w:rPr>
                      <w:rFonts w:ascii="Arial" w:eastAsia="Lucida Sans Unicode" w:hAnsi="Arial" w:cs="Arial"/>
                      <w:sz w:val="18"/>
                      <w:szCs w:val="21"/>
                      <w:lang w:eastAsia="pl-PL"/>
                    </w:rPr>
                    <w:t>NOx</w:t>
                  </w:r>
                  <w:proofErr w:type="spellEnd"/>
                  <w:r w:rsidRPr="00E17822">
                    <w:rPr>
                      <w:rFonts w:ascii="Arial" w:eastAsia="Lucida Sans Unicode" w:hAnsi="Arial" w:cs="Arial"/>
                      <w:sz w:val="18"/>
                      <w:szCs w:val="21"/>
                      <w:lang w:eastAsia="pl-PL"/>
                    </w:rPr>
                    <w:t xml:space="preserve"> 60mg/m</w:t>
                  </w:r>
                  <w:r w:rsidRPr="00E17822">
                    <w:rPr>
                      <w:rFonts w:ascii="Arial" w:eastAsia="Lucida Sans Unicode" w:hAnsi="Arial" w:cs="Arial"/>
                      <w:sz w:val="18"/>
                      <w:szCs w:val="21"/>
                      <w:vertAlign w:val="superscript"/>
                      <w:lang w:eastAsia="pl-PL"/>
                    </w:rPr>
                    <w:t>3</w:t>
                  </w:r>
                  <w:r w:rsidRPr="00E17822">
                    <w:rPr>
                      <w:rFonts w:ascii="Arial" w:eastAsia="Lucida Sans Unicode" w:hAnsi="Arial" w:cs="Arial"/>
                      <w:sz w:val="18"/>
                      <w:szCs w:val="21"/>
                      <w:lang w:eastAsia="pl-PL"/>
                    </w:rPr>
                    <w:t>,  zostanie zapewniony poprzez zastosowanie między innymi technik:</w:t>
                  </w:r>
                </w:p>
                <w:p w14:paraId="139FBCA9" w14:textId="77777777" w:rsidR="00961344" w:rsidRPr="00E17822" w:rsidRDefault="00961344" w:rsidP="00052416">
                  <w:pPr>
                    <w:framePr w:hSpace="141" w:wrap="around" w:vAnchor="text" w:hAnchor="margin" w:x="250" w:y="-3002"/>
                    <w:widowControl w:val="0"/>
                    <w:numPr>
                      <w:ilvl w:val="0"/>
                      <w:numId w:val="75"/>
                    </w:numPr>
                    <w:tabs>
                      <w:tab w:val="left" w:pos="350"/>
                    </w:tabs>
                    <w:spacing w:after="0" w:line="240" w:lineRule="exact"/>
                    <w:ind w:hanging="862"/>
                    <w:contextualSpacing/>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Optymalizacja spalania.</w:t>
                  </w:r>
                </w:p>
                <w:p w14:paraId="72155FFB" w14:textId="77777777" w:rsidR="00961344" w:rsidRPr="00E17822" w:rsidRDefault="00961344" w:rsidP="00052416">
                  <w:pPr>
                    <w:framePr w:hSpace="141" w:wrap="around" w:vAnchor="text" w:hAnchor="margin" w:x="250" w:y="-3002"/>
                    <w:widowControl w:val="0"/>
                    <w:numPr>
                      <w:ilvl w:val="0"/>
                      <w:numId w:val="75"/>
                    </w:numPr>
                    <w:tabs>
                      <w:tab w:val="left" w:pos="350"/>
                    </w:tabs>
                    <w:spacing w:after="0" w:line="240" w:lineRule="exact"/>
                    <w:ind w:hanging="862"/>
                    <w:contextualSpacing/>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xml:space="preserve">Stopniowane podawanie powietrza, </w:t>
                  </w:r>
                </w:p>
                <w:p w14:paraId="3910100D" w14:textId="77777777" w:rsidR="00961344" w:rsidRPr="00E17822" w:rsidRDefault="00961344" w:rsidP="00052416">
                  <w:pPr>
                    <w:framePr w:hSpace="141" w:wrap="around" w:vAnchor="text" w:hAnchor="margin" w:x="250" w:y="-3002"/>
                    <w:widowControl w:val="0"/>
                    <w:numPr>
                      <w:ilvl w:val="0"/>
                      <w:numId w:val="75"/>
                    </w:numPr>
                    <w:tabs>
                      <w:tab w:val="left" w:pos="350"/>
                    </w:tabs>
                    <w:spacing w:after="0" w:line="240" w:lineRule="exact"/>
                    <w:ind w:hanging="862"/>
                    <w:contextualSpacing/>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xml:space="preserve">Stopniowane podawanie paliwa, </w:t>
                  </w:r>
                </w:p>
                <w:p w14:paraId="3844A3E8" w14:textId="77777777" w:rsidR="00961344" w:rsidRPr="00E17822" w:rsidRDefault="00961344" w:rsidP="00052416">
                  <w:pPr>
                    <w:framePr w:hSpace="141" w:wrap="around" w:vAnchor="text" w:hAnchor="margin" w:x="250" w:y="-3002"/>
                    <w:widowControl w:val="0"/>
                    <w:numPr>
                      <w:ilvl w:val="0"/>
                      <w:numId w:val="75"/>
                    </w:numPr>
                    <w:tabs>
                      <w:tab w:val="left" w:pos="350"/>
                    </w:tabs>
                    <w:spacing w:after="0" w:line="240" w:lineRule="exact"/>
                    <w:ind w:hanging="862"/>
                    <w:contextualSpacing/>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Recyrkulacja spalin,</w:t>
                  </w:r>
                </w:p>
                <w:p w14:paraId="3C50C550" w14:textId="77777777" w:rsidR="00961344" w:rsidRPr="00E17822" w:rsidRDefault="00961344" w:rsidP="00052416">
                  <w:pPr>
                    <w:framePr w:hSpace="141" w:wrap="around" w:vAnchor="text" w:hAnchor="margin" w:x="250" w:y="-3002"/>
                    <w:widowControl w:val="0"/>
                    <w:numPr>
                      <w:ilvl w:val="0"/>
                      <w:numId w:val="75"/>
                    </w:numPr>
                    <w:tabs>
                      <w:tab w:val="left" w:pos="350"/>
                    </w:tabs>
                    <w:spacing w:after="0" w:line="240" w:lineRule="exact"/>
                    <w:ind w:hanging="862"/>
                    <w:contextualSpacing/>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Niskoemisyjne palniki gazowe.</w:t>
                  </w:r>
                </w:p>
                <w:p w14:paraId="01AE533A" w14:textId="7777777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tc>
            </w:tr>
            <w:tr w:rsidR="00961344" w:rsidRPr="00E17822" w14:paraId="243CAD12" w14:textId="77777777" w:rsidTr="00961344">
              <w:trPr>
                <w:trHeight w:val="330"/>
              </w:trPr>
              <w:tc>
                <w:tcPr>
                  <w:tcW w:w="893" w:type="pct"/>
                  <w:vAlign w:val="center"/>
                </w:tcPr>
                <w:p w14:paraId="3DD53D54" w14:textId="77777777" w:rsidR="00961344" w:rsidRPr="00E17822" w:rsidRDefault="00961344" w:rsidP="00052416">
                  <w:pPr>
                    <w:framePr w:hSpace="141" w:wrap="around" w:vAnchor="text" w:hAnchor="margin" w:x="250" w:y="-3002"/>
                    <w:tabs>
                      <w:tab w:val="left" w:pos="712"/>
                    </w:tabs>
                    <w:spacing w:after="0" w:line="240" w:lineRule="exact"/>
                    <w:suppressOverlap/>
                    <w:rPr>
                      <w:rFonts w:ascii="Arial" w:eastAsia="Times New Roman" w:hAnsi="Arial" w:cs="Arial"/>
                      <w:b/>
                      <w:sz w:val="18"/>
                      <w:szCs w:val="18"/>
                      <w:lang w:eastAsia="pl-PL"/>
                    </w:rPr>
                  </w:pPr>
                  <w:r w:rsidRPr="00E17822">
                    <w:rPr>
                      <w:rFonts w:ascii="Arial" w:eastAsia="Times New Roman" w:hAnsi="Arial" w:cs="Arial"/>
                      <w:b/>
                      <w:sz w:val="18"/>
                      <w:szCs w:val="18"/>
                      <w:lang w:eastAsia="pl-PL"/>
                    </w:rPr>
                    <w:t>BAT 44</w:t>
                  </w:r>
                </w:p>
              </w:tc>
              <w:tc>
                <w:tcPr>
                  <w:tcW w:w="4107" w:type="pct"/>
                  <w:tcBorders>
                    <w:right w:val="single" w:sz="4" w:space="0" w:color="auto"/>
                  </w:tcBorders>
                </w:tcPr>
                <w:p w14:paraId="43739FD1" w14:textId="77777777" w:rsidR="005C368D" w:rsidRDefault="005C368D"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p>
                <w:p w14:paraId="355D2187" w14:textId="6080ACD7" w:rsidR="00961344" w:rsidRPr="00E17822"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 xml:space="preserve">Nałożony na wykonawcę inwestycji obowiązek spełnienia poziomu stężenia </w:t>
                  </w:r>
                </w:p>
                <w:p w14:paraId="7980E0DE" w14:textId="77777777" w:rsidR="00961344" w:rsidRDefault="00961344"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lang w:eastAsia="pl-PL"/>
                    </w:rPr>
                  </w:pPr>
                  <w:r w:rsidRPr="00E17822">
                    <w:rPr>
                      <w:rFonts w:ascii="Arial" w:eastAsia="Lucida Sans Unicode" w:hAnsi="Arial" w:cs="Arial"/>
                      <w:sz w:val="18"/>
                      <w:szCs w:val="21"/>
                      <w:lang w:eastAsia="pl-PL"/>
                    </w:rPr>
                    <w:t>CO 100 mg/m</w:t>
                  </w:r>
                  <w:r w:rsidRPr="00E17822">
                    <w:rPr>
                      <w:rFonts w:ascii="Arial" w:eastAsia="Lucida Sans Unicode" w:hAnsi="Arial" w:cs="Arial"/>
                      <w:sz w:val="18"/>
                      <w:szCs w:val="21"/>
                      <w:vertAlign w:val="superscript"/>
                      <w:lang w:eastAsia="pl-PL"/>
                    </w:rPr>
                    <w:t>3</w:t>
                  </w:r>
                  <w:r w:rsidRPr="00E17822">
                    <w:rPr>
                      <w:rFonts w:ascii="Arial" w:eastAsia="Lucida Sans Unicode" w:hAnsi="Arial" w:cs="Arial"/>
                      <w:sz w:val="18"/>
                      <w:szCs w:val="21"/>
                      <w:lang w:eastAsia="pl-PL"/>
                    </w:rPr>
                    <w:t>, zostanie zapewniony poprzez zastosowanie między innymi techniki optymalnego spalania.</w:t>
                  </w:r>
                </w:p>
                <w:p w14:paraId="50DC0871" w14:textId="45C6DFB4" w:rsidR="005C368D" w:rsidRPr="00E17822" w:rsidRDefault="005C368D" w:rsidP="00052416">
                  <w:pPr>
                    <w:framePr w:hSpace="141" w:wrap="around" w:vAnchor="text" w:hAnchor="margin" w:x="250" w:y="-3002"/>
                    <w:tabs>
                      <w:tab w:val="left" w:pos="922"/>
                    </w:tabs>
                    <w:spacing w:after="0" w:line="240" w:lineRule="exact"/>
                    <w:ind w:left="-5"/>
                    <w:suppressOverlap/>
                    <w:rPr>
                      <w:rFonts w:ascii="Arial" w:eastAsia="Lucida Sans Unicode" w:hAnsi="Arial" w:cs="Arial"/>
                      <w:sz w:val="18"/>
                      <w:szCs w:val="21"/>
                      <w:u w:val="single"/>
                      <w:lang w:eastAsia="pl-PL"/>
                    </w:rPr>
                  </w:pPr>
                </w:p>
              </w:tc>
            </w:tr>
          </w:tbl>
          <w:p w14:paraId="46C85318" w14:textId="02AC33AC" w:rsidR="00E17822" w:rsidRPr="00E17822" w:rsidRDefault="00E17822" w:rsidP="00B234F4">
            <w:pPr>
              <w:widowControl w:val="0"/>
              <w:suppressAutoHyphens/>
              <w:spacing w:after="200" w:line="276" w:lineRule="auto"/>
              <w:rPr>
                <w:rFonts w:ascii="Arial" w:eastAsia="Times New Roman" w:hAnsi="Arial"/>
                <w:sz w:val="18"/>
                <w:szCs w:val="20"/>
                <w:lang w:eastAsia="pl-PL"/>
              </w:rPr>
            </w:pPr>
            <w:r w:rsidRPr="00E17822">
              <w:rPr>
                <w:rFonts w:ascii="Arial" w:eastAsia="Times New Roman" w:hAnsi="Arial"/>
                <w:sz w:val="18"/>
                <w:szCs w:val="20"/>
                <w:lang w:eastAsia="pl-PL"/>
              </w:rPr>
              <w:t xml:space="preserve">Wszystkie pozostałe niewymienione  BAT w tym punkcie – nie dotyczą ze względu na specyfikę technologiczną </w:t>
            </w:r>
            <w:r w:rsidR="0097589E">
              <w:rPr>
                <w:rFonts w:ascii="Arial" w:eastAsia="Times New Roman" w:hAnsi="Arial"/>
                <w:sz w:val="18"/>
                <w:szCs w:val="20"/>
                <w:lang w:eastAsia="pl-PL"/>
              </w:rPr>
              <w:br/>
            </w:r>
            <w:r w:rsidRPr="00E17822">
              <w:rPr>
                <w:rFonts w:ascii="Arial" w:eastAsia="Times New Roman" w:hAnsi="Arial"/>
                <w:sz w:val="18"/>
                <w:szCs w:val="20"/>
                <w:lang w:eastAsia="pl-PL"/>
              </w:rPr>
              <w:t>lub spalane paliwo.</w:t>
            </w:r>
          </w:p>
          <w:p w14:paraId="2D6E915E" w14:textId="53D84993" w:rsidR="007209C4" w:rsidRDefault="005A79B3" w:rsidP="007A1628">
            <w:pPr>
              <w:pStyle w:val="Arial10i50"/>
              <w:numPr>
                <w:ilvl w:val="0"/>
                <w:numId w:val="93"/>
              </w:numPr>
              <w:spacing w:line="320" w:lineRule="exact"/>
              <w:ind w:left="313" w:hanging="236"/>
              <w:rPr>
                <w:rFonts w:cs="Arial"/>
                <w:sz w:val="24"/>
                <w:szCs w:val="24"/>
                <w:u w:val="single"/>
              </w:rPr>
            </w:pPr>
            <w:r>
              <w:rPr>
                <w:rFonts w:cs="Arial"/>
                <w:sz w:val="24"/>
                <w:szCs w:val="24"/>
                <w:u w:val="single"/>
              </w:rPr>
              <w:t xml:space="preserve"> </w:t>
            </w:r>
            <w:r w:rsidR="007209C4" w:rsidRPr="007209C4">
              <w:rPr>
                <w:rFonts w:cs="Arial"/>
                <w:sz w:val="24"/>
                <w:szCs w:val="24"/>
                <w:u w:val="single"/>
              </w:rPr>
              <w:t xml:space="preserve">Kocioł fluidalny CFB 483,3 </w:t>
            </w:r>
          </w:p>
          <w:p w14:paraId="2B8B608C" w14:textId="1D03B407" w:rsidR="00B234F4" w:rsidRDefault="00B234F4" w:rsidP="00B234F4">
            <w:pPr>
              <w:pStyle w:val="Arial10i50"/>
              <w:spacing w:line="320" w:lineRule="exact"/>
              <w:rPr>
                <w:rFonts w:cs="Arial"/>
                <w:sz w:val="24"/>
                <w:szCs w:val="24"/>
                <w:u w:val="single"/>
              </w:rPr>
            </w:pPr>
          </w:p>
          <w:p w14:paraId="41702AA5" w14:textId="66A29DDE" w:rsidR="00B234F4" w:rsidRDefault="00B234F4" w:rsidP="00B234F4">
            <w:pPr>
              <w:pStyle w:val="Arial10i50"/>
              <w:spacing w:line="320" w:lineRule="exact"/>
              <w:rPr>
                <w:rFonts w:cs="Arial"/>
                <w:bCs/>
                <w:sz w:val="24"/>
                <w:szCs w:val="24"/>
              </w:rPr>
            </w:pPr>
            <w:r w:rsidRPr="00AB19C4">
              <w:rPr>
                <w:rFonts w:cs="Arial"/>
                <w:bCs/>
                <w:sz w:val="24"/>
                <w:szCs w:val="24"/>
              </w:rPr>
              <w:t xml:space="preserve">W celu redukcji/minimalizacji emisji do powietrza zastosowano następujące rozwiązania wynikające w szczególności z BAT 3, 4, 6, 8, 9, 10, 11, </w:t>
            </w:r>
            <w:r>
              <w:rPr>
                <w:rFonts w:cs="Arial"/>
                <w:bCs/>
                <w:sz w:val="24"/>
                <w:szCs w:val="24"/>
              </w:rPr>
              <w:t>18, 20, 21, 22, 23</w:t>
            </w:r>
            <w:r w:rsidRPr="00AB19C4">
              <w:rPr>
                <w:rFonts w:cs="Arial"/>
                <w:bCs/>
                <w:sz w:val="24"/>
                <w:szCs w:val="24"/>
              </w:rPr>
              <w:t>.</w:t>
            </w:r>
          </w:p>
          <w:p w14:paraId="05CB92A7" w14:textId="77777777" w:rsidR="007209C4" w:rsidRPr="007209C4" w:rsidRDefault="007209C4" w:rsidP="007209C4">
            <w:pPr>
              <w:spacing w:line="276" w:lineRule="auto"/>
              <w:rPr>
                <w:rFonts w:ascii="Arial" w:hAnsi="Arial" w:cs="Arial"/>
                <w:b/>
                <w:color w:val="000000"/>
                <w:sz w:val="21"/>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943"/>
            </w:tblGrid>
            <w:tr w:rsidR="007209C4" w:rsidRPr="007209C4" w14:paraId="7F30B8A2" w14:textId="77777777" w:rsidTr="00944B65">
              <w:tc>
                <w:tcPr>
                  <w:tcW w:w="1554" w:type="dxa"/>
                  <w:shd w:val="clear" w:color="auto" w:fill="F2F2F2" w:themeFill="background1" w:themeFillShade="F2"/>
                </w:tcPr>
                <w:p w14:paraId="6DC5B96D" w14:textId="77777777" w:rsidR="007209C4" w:rsidRPr="007209C4" w:rsidRDefault="007209C4" w:rsidP="00052416">
                  <w:pPr>
                    <w:framePr w:hSpace="141" w:wrap="around" w:vAnchor="text" w:hAnchor="margin" w:x="250" w:y="-3002"/>
                    <w:tabs>
                      <w:tab w:val="left" w:pos="626"/>
                    </w:tabs>
                    <w:spacing w:after="0" w:line="240" w:lineRule="exact"/>
                    <w:ind w:left="29"/>
                    <w:suppressOverlap/>
                    <w:rPr>
                      <w:rFonts w:ascii="Arial" w:eastAsia="Calibri" w:hAnsi="Arial" w:cs="Arial"/>
                      <w:b/>
                      <w:sz w:val="18"/>
                      <w:szCs w:val="18"/>
                    </w:rPr>
                  </w:pPr>
                  <w:r w:rsidRPr="007209C4">
                    <w:rPr>
                      <w:rFonts w:ascii="Arial" w:eastAsia="Calibri" w:hAnsi="Arial" w:cs="Arial"/>
                      <w:b/>
                      <w:sz w:val="18"/>
                      <w:szCs w:val="18"/>
                    </w:rPr>
                    <w:t>Nr konkluzji     BAT</w:t>
                  </w:r>
                </w:p>
              </w:tc>
              <w:tc>
                <w:tcPr>
                  <w:tcW w:w="7943" w:type="dxa"/>
                  <w:shd w:val="clear" w:color="auto" w:fill="F2F2F2" w:themeFill="background1" w:themeFillShade="F2"/>
                  <w:vAlign w:val="center"/>
                </w:tcPr>
                <w:p w14:paraId="5567839B" w14:textId="77777777" w:rsidR="007209C4" w:rsidRPr="007209C4" w:rsidRDefault="007209C4" w:rsidP="00052416">
                  <w:pPr>
                    <w:framePr w:hSpace="141" w:wrap="around" w:vAnchor="text" w:hAnchor="margin" w:x="250" w:y="-3002"/>
                    <w:spacing w:after="0" w:line="240" w:lineRule="exact"/>
                    <w:suppressOverlap/>
                    <w:jc w:val="center"/>
                    <w:rPr>
                      <w:rFonts w:ascii="Arial" w:eastAsia="Calibri" w:hAnsi="Arial" w:cs="Arial"/>
                      <w:b/>
                      <w:sz w:val="18"/>
                      <w:szCs w:val="18"/>
                    </w:rPr>
                  </w:pPr>
                  <w:r w:rsidRPr="007209C4">
                    <w:rPr>
                      <w:rFonts w:ascii="Arial" w:eastAsia="Times New Roman" w:hAnsi="Arial" w:cs="Arial"/>
                      <w:b/>
                      <w:sz w:val="18"/>
                      <w:szCs w:val="18"/>
                      <w:lang w:eastAsia="pl-PL"/>
                    </w:rPr>
                    <w:t>Sposób realizacji w instalacji LCP</w:t>
                  </w:r>
                </w:p>
              </w:tc>
            </w:tr>
            <w:tr w:rsidR="007209C4" w:rsidRPr="007209C4" w14:paraId="1A42702E" w14:textId="77777777" w:rsidTr="00944B65">
              <w:tc>
                <w:tcPr>
                  <w:tcW w:w="9497" w:type="dxa"/>
                  <w:gridSpan w:val="2"/>
                  <w:shd w:val="clear" w:color="auto" w:fill="F2F2F2" w:themeFill="background1" w:themeFillShade="F2"/>
                </w:tcPr>
                <w:p w14:paraId="0B280B34" w14:textId="77777777" w:rsidR="007209C4" w:rsidRPr="007209C4" w:rsidRDefault="007209C4" w:rsidP="00052416">
                  <w:pPr>
                    <w:framePr w:hSpace="141" w:wrap="around" w:vAnchor="text" w:hAnchor="margin" w:x="250" w:y="-3002"/>
                    <w:tabs>
                      <w:tab w:val="left" w:pos="922"/>
                    </w:tabs>
                    <w:spacing w:after="0" w:line="240" w:lineRule="exact"/>
                    <w:contextualSpacing/>
                    <w:suppressOverlap/>
                    <w:jc w:val="center"/>
                    <w:rPr>
                      <w:rFonts w:ascii="Arial" w:eastAsia="Calibri" w:hAnsi="Arial" w:cs="Arial"/>
                      <w:b/>
                      <w:sz w:val="18"/>
                      <w:szCs w:val="18"/>
                    </w:rPr>
                  </w:pPr>
                  <w:r w:rsidRPr="007209C4">
                    <w:rPr>
                      <w:rFonts w:ascii="Arial" w:eastAsia="Calibri" w:hAnsi="Arial" w:cs="Arial"/>
                      <w:b/>
                      <w:sz w:val="18"/>
                      <w:szCs w:val="18"/>
                    </w:rPr>
                    <w:t>Ogólne konkluzje BAT</w:t>
                  </w:r>
                </w:p>
              </w:tc>
            </w:tr>
            <w:tr w:rsidR="007209C4" w:rsidRPr="007209C4" w14:paraId="520385CA" w14:textId="77777777" w:rsidTr="00944B65">
              <w:tc>
                <w:tcPr>
                  <w:tcW w:w="1554" w:type="dxa"/>
                  <w:shd w:val="clear" w:color="auto" w:fill="auto"/>
                </w:tcPr>
                <w:p w14:paraId="01D66796"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sz w:val="18"/>
                      <w:szCs w:val="18"/>
                    </w:rPr>
                  </w:pPr>
                </w:p>
                <w:p w14:paraId="51139639" w14:textId="77777777" w:rsidR="005C368D" w:rsidRDefault="005C368D" w:rsidP="00052416">
                  <w:pPr>
                    <w:framePr w:hSpace="141" w:wrap="around" w:vAnchor="text" w:hAnchor="margin" w:x="250" w:y="-3002"/>
                    <w:spacing w:after="0" w:line="240" w:lineRule="exact"/>
                    <w:suppressOverlap/>
                    <w:jc w:val="center"/>
                    <w:rPr>
                      <w:rFonts w:ascii="Arial" w:eastAsia="Calibri" w:hAnsi="Arial" w:cs="Arial"/>
                      <w:b/>
                      <w:sz w:val="18"/>
                      <w:szCs w:val="18"/>
                    </w:rPr>
                  </w:pPr>
                </w:p>
                <w:p w14:paraId="195094ED" w14:textId="36C8D156" w:rsidR="007209C4" w:rsidRPr="007209C4" w:rsidRDefault="007209C4" w:rsidP="00052416">
                  <w:pPr>
                    <w:framePr w:hSpace="141" w:wrap="around" w:vAnchor="text" w:hAnchor="margin" w:x="250" w:y="-3002"/>
                    <w:spacing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3</w:t>
                  </w:r>
                </w:p>
              </w:tc>
              <w:tc>
                <w:tcPr>
                  <w:tcW w:w="7943" w:type="dxa"/>
                  <w:shd w:val="clear" w:color="auto" w:fill="auto"/>
                </w:tcPr>
                <w:p w14:paraId="023A0CAD" w14:textId="77777777" w:rsidR="005C368D" w:rsidRDefault="005C368D" w:rsidP="00052416">
                  <w:pPr>
                    <w:framePr w:hSpace="141" w:wrap="around" w:vAnchor="text" w:hAnchor="margin" w:x="250" w:y="-3002"/>
                    <w:tabs>
                      <w:tab w:val="left" w:pos="922"/>
                    </w:tabs>
                    <w:spacing w:after="0" w:line="240" w:lineRule="exact"/>
                    <w:contextualSpacing/>
                    <w:suppressOverlap/>
                    <w:rPr>
                      <w:rFonts w:ascii="Arial" w:eastAsia="Calibri" w:hAnsi="Arial" w:cs="Arial"/>
                      <w:color w:val="000000"/>
                      <w:sz w:val="18"/>
                      <w:szCs w:val="18"/>
                    </w:rPr>
                  </w:pPr>
                </w:p>
                <w:p w14:paraId="436DFAC0" w14:textId="603F94BD" w:rsidR="007209C4" w:rsidRPr="007209C4" w:rsidRDefault="007209C4" w:rsidP="00052416">
                  <w:pPr>
                    <w:framePr w:hSpace="141" w:wrap="around" w:vAnchor="text" w:hAnchor="margin" w:x="250" w:y="-3002"/>
                    <w:tabs>
                      <w:tab w:val="left" w:pos="922"/>
                    </w:tabs>
                    <w:spacing w:after="0" w:line="240" w:lineRule="exact"/>
                    <w:contextualSpacing/>
                    <w:suppressOverlap/>
                    <w:rPr>
                      <w:rFonts w:ascii="Arial" w:eastAsia="Calibri" w:hAnsi="Arial" w:cs="Arial"/>
                      <w:color w:val="000000"/>
                      <w:sz w:val="18"/>
                      <w:szCs w:val="18"/>
                    </w:rPr>
                  </w:pPr>
                  <w:r w:rsidRPr="007209C4">
                    <w:rPr>
                      <w:rFonts w:ascii="Arial" w:eastAsia="Calibri" w:hAnsi="Arial" w:cs="Arial"/>
                      <w:color w:val="000000"/>
                      <w:sz w:val="18"/>
                      <w:szCs w:val="18"/>
                    </w:rPr>
                    <w:t xml:space="preserve">Instalacja spalania paliw objęta będzie ciągłymi pomiarami emisji do powietrza, w ramach których badane będą m.in. takie parametry procesu jak: przepływ, zawartość tlenu, temperatura </w:t>
                  </w:r>
                  <w:r w:rsidR="00CD5540">
                    <w:rPr>
                      <w:rFonts w:ascii="Arial" w:eastAsia="Calibri" w:hAnsi="Arial" w:cs="Arial"/>
                      <w:color w:val="000000"/>
                      <w:sz w:val="18"/>
                      <w:szCs w:val="18"/>
                    </w:rPr>
                    <w:br/>
                  </w:r>
                  <w:r w:rsidRPr="007209C4">
                    <w:rPr>
                      <w:rFonts w:ascii="Arial" w:eastAsia="Calibri" w:hAnsi="Arial" w:cs="Arial"/>
                      <w:color w:val="000000"/>
                      <w:sz w:val="18"/>
                      <w:szCs w:val="18"/>
                    </w:rPr>
                    <w:t xml:space="preserve">i ciśnienie oraz zawartość pary wodnej. </w:t>
                  </w:r>
                </w:p>
                <w:p w14:paraId="42CC6844" w14:textId="77777777" w:rsidR="007209C4" w:rsidRDefault="007209C4" w:rsidP="00052416">
                  <w:pPr>
                    <w:framePr w:hSpace="141" w:wrap="around" w:vAnchor="text" w:hAnchor="margin" w:x="250" w:y="-3002"/>
                    <w:tabs>
                      <w:tab w:val="left" w:pos="922"/>
                    </w:tabs>
                    <w:spacing w:after="0" w:line="240" w:lineRule="exact"/>
                    <w:contextualSpacing/>
                    <w:suppressOverlap/>
                    <w:rPr>
                      <w:rFonts w:ascii="Arial" w:eastAsia="Calibri" w:hAnsi="Arial" w:cs="Arial"/>
                      <w:color w:val="00B050"/>
                      <w:sz w:val="18"/>
                      <w:szCs w:val="18"/>
                    </w:rPr>
                  </w:pPr>
                  <w:r w:rsidRPr="007209C4">
                    <w:rPr>
                      <w:rFonts w:ascii="Arial" w:eastAsia="Calibri" w:hAnsi="Arial" w:cs="Arial"/>
                      <w:color w:val="000000"/>
                      <w:sz w:val="18"/>
                      <w:szCs w:val="18"/>
                    </w:rPr>
                    <w:t>W instalacji nie będą powstawały ścieki z oczyszczania spalin.</w:t>
                  </w:r>
                  <w:r w:rsidRPr="007209C4">
                    <w:rPr>
                      <w:rFonts w:ascii="Arial" w:eastAsia="Calibri" w:hAnsi="Arial" w:cs="Arial"/>
                      <w:color w:val="00B050"/>
                      <w:sz w:val="18"/>
                      <w:szCs w:val="18"/>
                    </w:rPr>
                    <w:t xml:space="preserve"> </w:t>
                  </w:r>
                </w:p>
                <w:p w14:paraId="6D39807F" w14:textId="0804FF8D" w:rsidR="005C368D" w:rsidRPr="007209C4" w:rsidRDefault="005C368D" w:rsidP="00052416">
                  <w:pPr>
                    <w:framePr w:hSpace="141" w:wrap="around" w:vAnchor="text" w:hAnchor="margin" w:x="250" w:y="-3002"/>
                    <w:tabs>
                      <w:tab w:val="left" w:pos="922"/>
                    </w:tabs>
                    <w:spacing w:after="0" w:line="240" w:lineRule="exact"/>
                    <w:contextualSpacing/>
                    <w:suppressOverlap/>
                    <w:rPr>
                      <w:rFonts w:ascii="Arial" w:eastAsia="Calibri" w:hAnsi="Arial" w:cs="Arial"/>
                      <w:color w:val="00B050"/>
                      <w:sz w:val="18"/>
                      <w:szCs w:val="18"/>
                    </w:rPr>
                  </w:pPr>
                </w:p>
              </w:tc>
            </w:tr>
            <w:tr w:rsidR="007209C4" w:rsidRPr="007209C4" w14:paraId="3CAC04CF" w14:textId="77777777" w:rsidTr="00944B65">
              <w:tc>
                <w:tcPr>
                  <w:tcW w:w="1554" w:type="dxa"/>
                  <w:shd w:val="clear" w:color="auto" w:fill="auto"/>
                </w:tcPr>
                <w:p w14:paraId="6C3087BF"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sz w:val="18"/>
                      <w:szCs w:val="18"/>
                    </w:rPr>
                  </w:pPr>
                </w:p>
                <w:p w14:paraId="1CD4A3C6" w14:textId="77777777" w:rsidR="007209C4" w:rsidRPr="007209C4" w:rsidRDefault="007209C4" w:rsidP="00052416">
                  <w:pPr>
                    <w:framePr w:hSpace="141" w:wrap="around" w:vAnchor="text" w:hAnchor="margin" w:x="250" w:y="-3002"/>
                    <w:spacing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4</w:t>
                  </w:r>
                </w:p>
              </w:tc>
              <w:tc>
                <w:tcPr>
                  <w:tcW w:w="7943" w:type="dxa"/>
                  <w:shd w:val="clear" w:color="auto" w:fill="auto"/>
                </w:tcPr>
                <w:p w14:paraId="2A9DFB57" w14:textId="77777777" w:rsidR="005C368D" w:rsidRDefault="005C368D" w:rsidP="00052416">
                  <w:pPr>
                    <w:framePr w:hSpace="141" w:wrap="around" w:vAnchor="text" w:hAnchor="margin" w:x="250" w:y="-3002"/>
                    <w:tabs>
                      <w:tab w:val="left" w:pos="922"/>
                    </w:tabs>
                    <w:spacing w:after="0" w:line="240" w:lineRule="exact"/>
                    <w:suppressOverlap/>
                    <w:rPr>
                      <w:rFonts w:ascii="Arial" w:eastAsia="Calibri" w:hAnsi="Arial" w:cs="Arial"/>
                      <w:color w:val="000000"/>
                      <w:sz w:val="18"/>
                      <w:szCs w:val="18"/>
                    </w:rPr>
                  </w:pPr>
                </w:p>
                <w:p w14:paraId="249BA04C" w14:textId="7776FB92" w:rsidR="007209C4" w:rsidRPr="007209C4" w:rsidRDefault="007209C4" w:rsidP="00052416">
                  <w:pPr>
                    <w:framePr w:hSpace="141" w:wrap="around" w:vAnchor="text" w:hAnchor="margin" w:x="250" w:y="-3002"/>
                    <w:tabs>
                      <w:tab w:val="left" w:pos="922"/>
                    </w:tabs>
                    <w:spacing w:after="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 xml:space="preserve">Zakres wykonywania ciągłych i okresowych pomiarów emisji z instalacji spalania paliw </w:t>
                  </w:r>
                  <w:r w:rsidR="00CD5540">
                    <w:rPr>
                      <w:rFonts w:ascii="Arial" w:eastAsia="Calibri" w:hAnsi="Arial" w:cs="Arial"/>
                      <w:color w:val="000000"/>
                      <w:sz w:val="18"/>
                      <w:szCs w:val="18"/>
                    </w:rPr>
                    <w:br/>
                  </w:r>
                  <w:r w:rsidRPr="007209C4">
                    <w:rPr>
                      <w:rFonts w:ascii="Arial" w:eastAsia="Calibri" w:hAnsi="Arial" w:cs="Arial"/>
                      <w:color w:val="000000"/>
                      <w:sz w:val="18"/>
                      <w:szCs w:val="18"/>
                    </w:rPr>
                    <w:t xml:space="preserve">w okresie od 18 sierpnia 2021r.: </w:t>
                  </w:r>
                </w:p>
                <w:p w14:paraId="01615463" w14:textId="77777777" w:rsidR="007209C4" w:rsidRP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proofErr w:type="spellStart"/>
                  <w:r w:rsidRPr="007209C4">
                    <w:rPr>
                      <w:rFonts w:ascii="Arial" w:eastAsia="Calibri" w:hAnsi="Arial" w:cs="Arial"/>
                      <w:color w:val="000000"/>
                      <w:sz w:val="18"/>
                      <w:szCs w:val="18"/>
                    </w:rPr>
                    <w:t>NO</w:t>
                  </w:r>
                  <w:r w:rsidRPr="007209C4">
                    <w:rPr>
                      <w:rFonts w:ascii="Arial" w:eastAsia="Calibri" w:hAnsi="Arial" w:cs="Arial"/>
                      <w:color w:val="000000"/>
                      <w:sz w:val="18"/>
                      <w:szCs w:val="18"/>
                      <w:vertAlign w:val="subscript"/>
                    </w:rPr>
                    <w:t>x</w:t>
                  </w:r>
                  <w:proofErr w:type="spellEnd"/>
                  <w:r w:rsidRPr="007209C4">
                    <w:rPr>
                      <w:rFonts w:ascii="Arial" w:eastAsia="Calibri" w:hAnsi="Arial" w:cs="Arial"/>
                      <w:color w:val="000000"/>
                      <w:sz w:val="18"/>
                      <w:szCs w:val="18"/>
                    </w:rPr>
                    <w:t xml:space="preserve"> – pomiar ciągły.</w:t>
                  </w:r>
                </w:p>
                <w:p w14:paraId="0DEF061A" w14:textId="77777777" w:rsidR="007209C4" w:rsidRP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N</w:t>
                  </w:r>
                  <w:r w:rsidRPr="007209C4">
                    <w:rPr>
                      <w:rFonts w:ascii="Arial" w:eastAsia="Calibri" w:hAnsi="Arial" w:cs="Arial"/>
                      <w:color w:val="000000"/>
                      <w:sz w:val="18"/>
                      <w:szCs w:val="18"/>
                      <w:vertAlign w:val="subscript"/>
                    </w:rPr>
                    <w:t>2</w:t>
                  </w:r>
                  <w:r w:rsidRPr="007209C4">
                    <w:rPr>
                      <w:rFonts w:ascii="Arial" w:eastAsia="Calibri" w:hAnsi="Arial" w:cs="Arial"/>
                      <w:color w:val="000000"/>
                      <w:sz w:val="18"/>
                      <w:szCs w:val="18"/>
                    </w:rPr>
                    <w:t>O- pomiar okresowy wykonywany z częstotliwością raz w roku.</w:t>
                  </w:r>
                </w:p>
                <w:p w14:paraId="25C9C666" w14:textId="77777777" w:rsidR="007209C4" w:rsidRP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CO – pomiar ciągły.</w:t>
                  </w:r>
                </w:p>
                <w:p w14:paraId="48CD09D0" w14:textId="77777777" w:rsidR="007209C4" w:rsidRP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SO</w:t>
                  </w:r>
                  <w:r w:rsidRPr="007209C4">
                    <w:rPr>
                      <w:rFonts w:ascii="Arial" w:eastAsia="Calibri" w:hAnsi="Arial" w:cs="Arial"/>
                      <w:color w:val="000000"/>
                      <w:sz w:val="18"/>
                      <w:szCs w:val="18"/>
                      <w:vertAlign w:val="subscript"/>
                    </w:rPr>
                    <w:t>2</w:t>
                  </w:r>
                  <w:r w:rsidRPr="007209C4">
                    <w:rPr>
                      <w:rFonts w:ascii="Arial" w:eastAsia="Calibri" w:hAnsi="Arial" w:cs="Arial"/>
                      <w:color w:val="000000"/>
                      <w:sz w:val="18"/>
                      <w:szCs w:val="18"/>
                    </w:rPr>
                    <w:t xml:space="preserve"> – pomiar ciągły.</w:t>
                  </w:r>
                </w:p>
                <w:p w14:paraId="7CFE4F15" w14:textId="77777777" w:rsidR="007209C4" w:rsidRP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Chlorki gazowe wyrażone jako HCl- pomiar okresowy wykonywany z częstotliwością raz na trzy miesiące.</w:t>
                  </w:r>
                </w:p>
                <w:p w14:paraId="432CCAF8" w14:textId="0EF2C8CE" w:rsid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Pył</w:t>
                  </w:r>
                  <w:r w:rsidR="00961344">
                    <w:rPr>
                      <w:rFonts w:ascii="Arial" w:eastAsia="Calibri" w:hAnsi="Arial" w:cs="Arial"/>
                      <w:color w:val="000000"/>
                      <w:sz w:val="18"/>
                      <w:szCs w:val="18"/>
                    </w:rPr>
                    <w:t xml:space="preserve"> </w:t>
                  </w:r>
                  <w:r w:rsidRPr="007209C4">
                    <w:rPr>
                      <w:rFonts w:ascii="Arial" w:eastAsia="Calibri" w:hAnsi="Arial" w:cs="Arial"/>
                      <w:color w:val="000000"/>
                      <w:sz w:val="18"/>
                      <w:szCs w:val="18"/>
                    </w:rPr>
                    <w:t>- pomiar ciągły.</w:t>
                  </w:r>
                </w:p>
                <w:p w14:paraId="28736D21" w14:textId="095E7D42" w:rsidR="007209C4" w:rsidRPr="00961344" w:rsidRDefault="0096134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Pr>
                      <w:rFonts w:ascii="Arial" w:eastAsia="Calibri" w:hAnsi="Arial" w:cs="Arial"/>
                      <w:color w:val="000000"/>
                      <w:sz w:val="18"/>
                      <w:szCs w:val="18"/>
                    </w:rPr>
                    <w:t>HF – pomiar okresowy</w:t>
                  </w:r>
                  <w:r w:rsidRPr="007209C4">
                    <w:rPr>
                      <w:rFonts w:ascii="Arial" w:eastAsia="Calibri" w:hAnsi="Arial" w:cs="Arial"/>
                      <w:color w:val="000000"/>
                      <w:sz w:val="18"/>
                      <w:szCs w:val="18"/>
                    </w:rPr>
                    <w:t xml:space="preserve"> wykonywany z częstotliwością raz na trzy miesiące</w:t>
                  </w:r>
                  <w:r>
                    <w:rPr>
                      <w:rFonts w:ascii="Arial" w:eastAsia="Calibri" w:hAnsi="Arial" w:cs="Arial"/>
                      <w:color w:val="000000"/>
                      <w:sz w:val="18"/>
                      <w:szCs w:val="18"/>
                    </w:rPr>
                    <w:t>.</w:t>
                  </w:r>
                </w:p>
                <w:p w14:paraId="6F2E4714" w14:textId="77777777" w:rsidR="007209C4" w:rsidRPr="007209C4"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 xml:space="preserve">Metale i metaloidy (As, Cd, Co, Cr, Cu, Mn, Ni, Pb, Sb, Se, Tl, V, Zn)-  pomiar okresowy wykonywany z częstotliwością raz w roku. </w:t>
                  </w:r>
                </w:p>
                <w:p w14:paraId="2371AC10" w14:textId="77777777" w:rsidR="007209C4" w:rsidRPr="005C368D" w:rsidRDefault="007209C4" w:rsidP="00052416">
                  <w:pPr>
                    <w:framePr w:hSpace="141" w:wrap="around" w:vAnchor="text" w:hAnchor="margin" w:x="250" w:y="-3002"/>
                    <w:numPr>
                      <w:ilvl w:val="0"/>
                      <w:numId w:val="100"/>
                    </w:numPr>
                    <w:spacing w:after="0" w:line="240" w:lineRule="exact"/>
                    <w:ind w:left="178" w:hanging="178"/>
                    <w:suppressOverlap/>
                    <w:rPr>
                      <w:rFonts w:ascii="Arial" w:eastAsia="Calibri" w:hAnsi="Arial" w:cs="Arial"/>
                      <w:sz w:val="18"/>
                      <w:szCs w:val="18"/>
                    </w:rPr>
                  </w:pPr>
                  <w:r w:rsidRPr="007209C4">
                    <w:rPr>
                      <w:rFonts w:ascii="Arial" w:eastAsia="Calibri" w:hAnsi="Arial" w:cs="Arial"/>
                      <w:color w:val="000000"/>
                      <w:sz w:val="18"/>
                      <w:szCs w:val="18"/>
                    </w:rPr>
                    <w:lastRenderedPageBreak/>
                    <w:t>Hg- pomiar okresowy wykonywany za każdym razem kiedy zmiana charakterystyki paliwa może mieć wpływ na emisję, ale w każdym przypadku przynajmniej raz na sześć miesięcy.</w:t>
                  </w:r>
                  <w:r w:rsidRPr="007209C4">
                    <w:rPr>
                      <w:rFonts w:ascii="Arial" w:eastAsia="Calibri" w:hAnsi="Arial" w:cs="Arial"/>
                      <w:color w:val="7030A0"/>
                      <w:sz w:val="18"/>
                      <w:szCs w:val="18"/>
                    </w:rPr>
                    <w:t xml:space="preserve"> </w:t>
                  </w:r>
                </w:p>
                <w:p w14:paraId="5D69BE07" w14:textId="09BFF048" w:rsidR="005C368D" w:rsidRPr="007209C4" w:rsidRDefault="005C368D" w:rsidP="00052416">
                  <w:pPr>
                    <w:framePr w:hSpace="141" w:wrap="around" w:vAnchor="text" w:hAnchor="margin" w:x="250" w:y="-3002"/>
                    <w:spacing w:after="0" w:line="240" w:lineRule="exact"/>
                    <w:ind w:left="178"/>
                    <w:suppressOverlap/>
                    <w:rPr>
                      <w:rFonts w:ascii="Arial" w:eastAsia="Calibri" w:hAnsi="Arial" w:cs="Arial"/>
                      <w:sz w:val="18"/>
                      <w:szCs w:val="18"/>
                    </w:rPr>
                  </w:pPr>
                </w:p>
              </w:tc>
            </w:tr>
            <w:tr w:rsidR="007209C4" w:rsidRPr="007209C4" w14:paraId="49396E44" w14:textId="77777777" w:rsidTr="00944B65">
              <w:tc>
                <w:tcPr>
                  <w:tcW w:w="1554" w:type="dxa"/>
                  <w:shd w:val="clear" w:color="auto" w:fill="auto"/>
                </w:tcPr>
                <w:p w14:paraId="3376D9E6" w14:textId="77777777" w:rsidR="005C368D" w:rsidRDefault="005C368D" w:rsidP="00052416">
                  <w:pPr>
                    <w:framePr w:hSpace="141" w:wrap="around" w:vAnchor="text" w:hAnchor="margin" w:x="250" w:y="-3002"/>
                    <w:spacing w:before="240" w:after="0" w:line="240" w:lineRule="exact"/>
                    <w:suppressOverlap/>
                    <w:jc w:val="center"/>
                    <w:rPr>
                      <w:rFonts w:ascii="Arial" w:eastAsia="Calibri" w:hAnsi="Arial" w:cs="Arial"/>
                      <w:b/>
                      <w:sz w:val="18"/>
                      <w:szCs w:val="18"/>
                    </w:rPr>
                  </w:pPr>
                </w:p>
                <w:p w14:paraId="2E41531D" w14:textId="5ED52EF2"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6</w:t>
                  </w:r>
                </w:p>
              </w:tc>
              <w:tc>
                <w:tcPr>
                  <w:tcW w:w="7943" w:type="dxa"/>
                  <w:shd w:val="clear" w:color="auto" w:fill="auto"/>
                </w:tcPr>
                <w:p w14:paraId="415DCB5E" w14:textId="77777777" w:rsidR="005C368D" w:rsidRDefault="005C368D" w:rsidP="00052416">
                  <w:pPr>
                    <w:framePr w:hSpace="141" w:wrap="around" w:vAnchor="text" w:hAnchor="margin" w:x="250" w:y="-3002"/>
                    <w:tabs>
                      <w:tab w:val="left" w:pos="922"/>
                    </w:tabs>
                    <w:spacing w:after="0" w:line="240" w:lineRule="exact"/>
                    <w:suppressOverlap/>
                    <w:rPr>
                      <w:rFonts w:ascii="Arial" w:eastAsia="Calibri" w:hAnsi="Arial" w:cs="Arial"/>
                      <w:color w:val="000000"/>
                      <w:sz w:val="18"/>
                      <w:szCs w:val="18"/>
                    </w:rPr>
                  </w:pPr>
                </w:p>
                <w:p w14:paraId="1B1E582E" w14:textId="5AE2943D" w:rsidR="007209C4" w:rsidRPr="007209C4" w:rsidRDefault="007209C4" w:rsidP="00052416">
                  <w:pPr>
                    <w:framePr w:hSpace="141" w:wrap="around" w:vAnchor="text" w:hAnchor="margin" w:x="250" w:y="-3002"/>
                    <w:tabs>
                      <w:tab w:val="left" w:pos="922"/>
                    </w:tabs>
                    <w:spacing w:after="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W instalacji zastosowano następujące techniki:</w:t>
                  </w:r>
                </w:p>
                <w:p w14:paraId="76298B9D" w14:textId="77777777" w:rsidR="007209C4" w:rsidRPr="007209C4" w:rsidRDefault="007209C4" w:rsidP="00052416">
                  <w:pPr>
                    <w:framePr w:hSpace="141" w:wrap="around" w:vAnchor="text" w:hAnchor="margin" w:x="250" w:y="-3002"/>
                    <w:numPr>
                      <w:ilvl w:val="0"/>
                      <w:numId w:val="101"/>
                    </w:numPr>
                    <w:tabs>
                      <w:tab w:val="left" w:pos="459"/>
                    </w:tabs>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 xml:space="preserve">regularna konserwacja układów spalania prowadzona zgodnie z zaleceniami dostawców, </w:t>
                  </w:r>
                </w:p>
                <w:p w14:paraId="32DDFB00" w14:textId="77777777" w:rsidR="007209C4" w:rsidRPr="007209C4" w:rsidRDefault="007209C4" w:rsidP="00052416">
                  <w:pPr>
                    <w:framePr w:hSpace="141" w:wrap="around" w:vAnchor="text" w:hAnchor="margin" w:x="250" w:y="-3002"/>
                    <w:numPr>
                      <w:ilvl w:val="0"/>
                      <w:numId w:val="101"/>
                    </w:numPr>
                    <w:tabs>
                      <w:tab w:val="left" w:pos="459"/>
                    </w:tabs>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wyposażenie instalacji w zaawansowany system kontroli procesów spalania,</w:t>
                  </w:r>
                </w:p>
                <w:p w14:paraId="08F2F74F" w14:textId="77777777" w:rsidR="007209C4" w:rsidRPr="007209C4" w:rsidRDefault="007209C4" w:rsidP="00052416">
                  <w:pPr>
                    <w:framePr w:hSpace="141" w:wrap="around" w:vAnchor="text" w:hAnchor="margin" w:x="250" w:y="-3002"/>
                    <w:numPr>
                      <w:ilvl w:val="0"/>
                      <w:numId w:val="101"/>
                    </w:numPr>
                    <w:tabs>
                      <w:tab w:val="left" w:pos="459"/>
                    </w:tabs>
                    <w:spacing w:after="0" w:line="240" w:lineRule="exact"/>
                    <w:ind w:left="178" w:hanging="178"/>
                    <w:suppressOverlap/>
                    <w:rPr>
                      <w:rFonts w:ascii="Arial" w:eastAsia="Calibri" w:hAnsi="Arial" w:cs="Arial"/>
                      <w:color w:val="000000"/>
                      <w:sz w:val="18"/>
                      <w:szCs w:val="18"/>
                    </w:rPr>
                  </w:pPr>
                  <w:r w:rsidRPr="007209C4">
                    <w:rPr>
                      <w:rFonts w:ascii="Arial" w:eastAsia="Calibri" w:hAnsi="Arial" w:cs="Arial"/>
                      <w:color w:val="000000"/>
                      <w:sz w:val="18"/>
                      <w:szCs w:val="18"/>
                    </w:rPr>
                    <w:t>dobra konstrukcja urządzeń do spalania,</w:t>
                  </w:r>
                </w:p>
                <w:p w14:paraId="770D9334" w14:textId="77777777" w:rsidR="007209C4" w:rsidRDefault="007209C4" w:rsidP="00052416">
                  <w:pPr>
                    <w:framePr w:hSpace="141" w:wrap="around" w:vAnchor="text" w:hAnchor="margin" w:x="250" w:y="-3002"/>
                    <w:numPr>
                      <w:ilvl w:val="0"/>
                      <w:numId w:val="101"/>
                    </w:numPr>
                    <w:tabs>
                      <w:tab w:val="left" w:pos="459"/>
                    </w:tabs>
                    <w:spacing w:after="0" w:line="240" w:lineRule="exact"/>
                    <w:ind w:left="178" w:hanging="178"/>
                    <w:suppressOverlap/>
                    <w:rPr>
                      <w:rFonts w:ascii="Arial" w:eastAsia="Calibri" w:hAnsi="Arial" w:cs="Arial"/>
                      <w:sz w:val="18"/>
                      <w:szCs w:val="18"/>
                    </w:rPr>
                  </w:pPr>
                  <w:r w:rsidRPr="007209C4">
                    <w:rPr>
                      <w:rFonts w:ascii="Arial" w:eastAsia="Calibri" w:hAnsi="Arial" w:cs="Arial"/>
                      <w:color w:val="000000"/>
                      <w:sz w:val="18"/>
                      <w:szCs w:val="18"/>
                    </w:rPr>
                    <w:t>dobór paliwa o odpowiednich parametrach jakościowych.</w:t>
                  </w:r>
                  <w:r w:rsidRPr="007209C4">
                    <w:rPr>
                      <w:rFonts w:ascii="Arial" w:eastAsia="Calibri" w:hAnsi="Arial" w:cs="Arial"/>
                      <w:sz w:val="18"/>
                      <w:szCs w:val="18"/>
                    </w:rPr>
                    <w:t xml:space="preserve"> </w:t>
                  </w:r>
                </w:p>
                <w:p w14:paraId="6C06500A" w14:textId="464F9B82" w:rsidR="005C368D" w:rsidRPr="007209C4" w:rsidRDefault="005C368D" w:rsidP="00052416">
                  <w:pPr>
                    <w:framePr w:hSpace="141" w:wrap="around" w:vAnchor="text" w:hAnchor="margin" w:x="250" w:y="-3002"/>
                    <w:tabs>
                      <w:tab w:val="left" w:pos="459"/>
                    </w:tabs>
                    <w:spacing w:after="0" w:line="240" w:lineRule="exact"/>
                    <w:ind w:left="178"/>
                    <w:suppressOverlap/>
                    <w:rPr>
                      <w:rFonts w:ascii="Arial" w:eastAsia="Calibri" w:hAnsi="Arial" w:cs="Arial"/>
                      <w:sz w:val="18"/>
                      <w:szCs w:val="18"/>
                    </w:rPr>
                  </w:pPr>
                </w:p>
              </w:tc>
            </w:tr>
            <w:tr w:rsidR="007209C4" w:rsidRPr="007209C4" w14:paraId="6FB5066F" w14:textId="77777777" w:rsidTr="00944B65">
              <w:tc>
                <w:tcPr>
                  <w:tcW w:w="1554" w:type="dxa"/>
                  <w:shd w:val="clear" w:color="auto" w:fill="auto"/>
                </w:tcPr>
                <w:p w14:paraId="70C5414C"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sz w:val="18"/>
                      <w:szCs w:val="18"/>
                    </w:rPr>
                  </w:pPr>
                </w:p>
                <w:p w14:paraId="5A670767" w14:textId="77777777" w:rsidR="007209C4" w:rsidRPr="007209C4" w:rsidRDefault="007209C4" w:rsidP="00052416">
                  <w:pPr>
                    <w:framePr w:hSpace="141" w:wrap="around" w:vAnchor="text" w:hAnchor="margin" w:x="250" w:y="-3002"/>
                    <w:spacing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8</w:t>
                  </w:r>
                </w:p>
              </w:tc>
              <w:tc>
                <w:tcPr>
                  <w:tcW w:w="7943" w:type="dxa"/>
                  <w:shd w:val="clear" w:color="auto" w:fill="auto"/>
                </w:tcPr>
                <w:p w14:paraId="3D93F1EE" w14:textId="77777777" w:rsidR="007209C4" w:rsidRPr="007209C4" w:rsidRDefault="007209C4" w:rsidP="00052416">
                  <w:pPr>
                    <w:framePr w:hSpace="141" w:wrap="around" w:vAnchor="text" w:hAnchor="margin" w:x="250" w:y="-3002"/>
                    <w:tabs>
                      <w:tab w:val="left" w:pos="922"/>
                    </w:tabs>
                    <w:spacing w:before="24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 xml:space="preserve">Ograniczenie wielkości emisji do powietrza jest realizowane poprzez odpowiednie zaprojektowanie, eksploatowanie i konserwowanie urządzeń wchodzących w skład instalacji. Urządzenia są eksploatowane z optymalną wydajnością. </w:t>
                  </w:r>
                </w:p>
              </w:tc>
            </w:tr>
            <w:tr w:rsidR="007209C4" w:rsidRPr="007209C4" w14:paraId="7ED857F9" w14:textId="77777777" w:rsidTr="00944B65">
              <w:tc>
                <w:tcPr>
                  <w:tcW w:w="1554" w:type="dxa"/>
                  <w:shd w:val="clear" w:color="auto" w:fill="auto"/>
                </w:tcPr>
                <w:p w14:paraId="0EC4BB66" w14:textId="77777777"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9</w:t>
                  </w:r>
                </w:p>
              </w:tc>
              <w:tc>
                <w:tcPr>
                  <w:tcW w:w="7943" w:type="dxa"/>
                  <w:shd w:val="clear" w:color="auto" w:fill="auto"/>
                </w:tcPr>
                <w:p w14:paraId="2C560143" w14:textId="522F2918" w:rsidR="007209C4" w:rsidRPr="007209C4" w:rsidRDefault="007209C4" w:rsidP="00052416">
                  <w:pPr>
                    <w:framePr w:hSpace="141" w:wrap="around" w:vAnchor="text" w:hAnchor="margin" w:x="250" w:y="-3002"/>
                    <w:tabs>
                      <w:tab w:val="left" w:pos="176"/>
                    </w:tabs>
                    <w:spacing w:before="240" w:after="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Obecnie w zakładzie funkcjonują procedury</w:t>
                  </w:r>
                  <w:r w:rsidR="00B234F4">
                    <w:rPr>
                      <w:rFonts w:ascii="Arial" w:eastAsia="Calibri" w:hAnsi="Arial" w:cs="Arial"/>
                      <w:color w:val="000000"/>
                      <w:sz w:val="18"/>
                      <w:szCs w:val="18"/>
                    </w:rPr>
                    <w:t>,</w:t>
                  </w:r>
                  <w:r w:rsidRPr="007209C4">
                    <w:rPr>
                      <w:rFonts w:ascii="Arial" w:eastAsia="Calibri" w:hAnsi="Arial" w:cs="Arial"/>
                      <w:color w:val="000000"/>
                      <w:sz w:val="18"/>
                      <w:szCs w:val="18"/>
                    </w:rPr>
                    <w:t xml:space="preserve"> mające na celu kontrolę jakości podstawowych paliw spalanych w instalacji. Prowadzona jest wstępna</w:t>
                  </w:r>
                  <w:r w:rsidR="00B234F4">
                    <w:rPr>
                      <w:rFonts w:ascii="Arial" w:eastAsia="Calibri" w:hAnsi="Arial" w:cs="Arial"/>
                      <w:color w:val="000000"/>
                      <w:sz w:val="18"/>
                      <w:szCs w:val="18"/>
                    </w:rPr>
                    <w:t>,</w:t>
                  </w:r>
                  <w:r w:rsidRPr="007209C4">
                    <w:rPr>
                      <w:rFonts w:ascii="Arial" w:eastAsia="Calibri" w:hAnsi="Arial" w:cs="Arial"/>
                      <w:color w:val="000000"/>
                      <w:sz w:val="18"/>
                      <w:szCs w:val="18"/>
                    </w:rPr>
                    <w:t xml:space="preserve"> pełna charakterystyka węgla i mułu węglowego</w:t>
                  </w:r>
                  <w:r w:rsidR="00B234F4">
                    <w:rPr>
                      <w:rFonts w:ascii="Arial" w:eastAsia="Calibri" w:hAnsi="Arial" w:cs="Arial"/>
                      <w:color w:val="000000"/>
                      <w:sz w:val="18"/>
                      <w:szCs w:val="18"/>
                    </w:rPr>
                    <w:t>,</w:t>
                  </w:r>
                  <w:r w:rsidRPr="007209C4">
                    <w:rPr>
                      <w:rFonts w:ascii="Arial" w:eastAsia="Calibri" w:hAnsi="Arial" w:cs="Arial"/>
                      <w:color w:val="000000"/>
                      <w:sz w:val="18"/>
                      <w:szCs w:val="18"/>
                    </w:rPr>
                    <w:t xml:space="preserve"> mająca na celu określenie istotnych parametrów jakościowych wpływających na proces spalania w tym utrzymanie stabilnej pracy urządzeń. Dodatkowo prowadzone są badania jakości  w cyklach dobowych dla wybranych parametrów.</w:t>
                  </w:r>
                </w:p>
                <w:p w14:paraId="7A7B2C92" w14:textId="77777777" w:rsidR="007209C4" w:rsidRPr="007209C4" w:rsidRDefault="007209C4" w:rsidP="00052416">
                  <w:pPr>
                    <w:framePr w:hSpace="141" w:wrap="around" w:vAnchor="text" w:hAnchor="margin" w:x="250" w:y="-3002"/>
                    <w:tabs>
                      <w:tab w:val="left" w:pos="176"/>
                    </w:tabs>
                    <w:spacing w:after="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 xml:space="preserve">W zależności od potrzeb i wykonalności stosowane są również korekty parametrów regulacji obiektu (korekty w sterowaniu procesem spalania). </w:t>
                  </w:r>
                </w:p>
                <w:p w14:paraId="6269D6F2" w14:textId="77777777" w:rsidR="007209C4" w:rsidRPr="007209C4" w:rsidRDefault="007209C4" w:rsidP="00052416">
                  <w:pPr>
                    <w:framePr w:hSpace="141" w:wrap="around" w:vAnchor="text" w:hAnchor="margin" w:x="250" w:y="-3002"/>
                    <w:tabs>
                      <w:tab w:val="left" w:pos="922"/>
                    </w:tabs>
                    <w:spacing w:after="0" w:line="240" w:lineRule="exact"/>
                    <w:suppressOverlap/>
                    <w:rPr>
                      <w:rFonts w:ascii="Arial" w:eastAsia="Calibri" w:hAnsi="Arial" w:cs="Arial"/>
                      <w:color w:val="000000"/>
                      <w:sz w:val="18"/>
                      <w:szCs w:val="18"/>
                      <w:highlight w:val="yellow"/>
                    </w:rPr>
                  </w:pPr>
                </w:p>
                <w:p w14:paraId="1167F023" w14:textId="08C5CF91" w:rsidR="007209C4" w:rsidRPr="007209C4" w:rsidRDefault="007209C4" w:rsidP="00052416">
                  <w:pPr>
                    <w:framePr w:hSpace="141" w:wrap="around" w:vAnchor="text" w:hAnchor="margin" w:x="250" w:y="-3002"/>
                    <w:tabs>
                      <w:tab w:val="left" w:pos="922"/>
                    </w:tabs>
                    <w:spacing w:after="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Biorąc pod uwagę powyższe</w:t>
                  </w:r>
                  <w:r w:rsidR="00B234F4">
                    <w:rPr>
                      <w:rFonts w:ascii="Arial" w:eastAsia="Calibri" w:hAnsi="Arial" w:cs="Arial"/>
                      <w:color w:val="000000"/>
                      <w:sz w:val="18"/>
                      <w:szCs w:val="18"/>
                    </w:rPr>
                    <w:t>,</w:t>
                  </w:r>
                  <w:r w:rsidRPr="007209C4">
                    <w:rPr>
                      <w:rFonts w:ascii="Arial" w:eastAsia="Calibri" w:hAnsi="Arial" w:cs="Arial"/>
                      <w:color w:val="000000"/>
                      <w:sz w:val="18"/>
                      <w:szCs w:val="18"/>
                    </w:rPr>
                    <w:t xml:space="preserve"> w celu utrzymania ogólnej efektywności środowiskowej dla spalanych paliw w okresie od 18 sierpnia 2021r. prowadzona </w:t>
                  </w:r>
                  <w:r w:rsidR="000D547C">
                    <w:rPr>
                      <w:rFonts w:ascii="Arial" w:eastAsia="Calibri" w:hAnsi="Arial" w:cs="Arial"/>
                      <w:color w:val="000000"/>
                      <w:sz w:val="18"/>
                      <w:szCs w:val="18"/>
                    </w:rPr>
                    <w:t>jest</w:t>
                  </w:r>
                  <w:r w:rsidRPr="007209C4">
                    <w:rPr>
                      <w:rFonts w:ascii="Arial" w:eastAsia="Calibri" w:hAnsi="Arial" w:cs="Arial"/>
                      <w:color w:val="000000"/>
                      <w:sz w:val="18"/>
                      <w:szCs w:val="18"/>
                    </w:rPr>
                    <w:t xml:space="preserve"> wstępna pełna charakterystyka  oraz regularne badania jakości  dla węgla kamiennego w następującym zakresie:</w:t>
                  </w:r>
                </w:p>
                <w:p w14:paraId="5B74299B" w14:textId="77777777" w:rsidR="007209C4" w:rsidRPr="007209C4" w:rsidRDefault="007209C4" w:rsidP="00052416">
                  <w:pPr>
                    <w:framePr w:hSpace="141" w:wrap="around" w:vAnchor="text" w:hAnchor="margin" w:x="250" w:y="-3002"/>
                    <w:numPr>
                      <w:ilvl w:val="0"/>
                      <w:numId w:val="102"/>
                    </w:numPr>
                    <w:tabs>
                      <w:tab w:val="left" w:pos="922"/>
                    </w:tabs>
                    <w:spacing w:after="0" w:line="240" w:lineRule="exact"/>
                    <w:ind w:left="178" w:hanging="142"/>
                    <w:suppressOverlap/>
                    <w:rPr>
                      <w:rFonts w:ascii="Arial" w:eastAsia="Calibri" w:hAnsi="Arial" w:cs="Arial"/>
                      <w:color w:val="000000"/>
                      <w:sz w:val="18"/>
                      <w:szCs w:val="18"/>
                    </w:rPr>
                  </w:pPr>
                  <w:r w:rsidRPr="007209C4">
                    <w:rPr>
                      <w:rFonts w:ascii="Arial" w:eastAsia="Calibri" w:hAnsi="Arial" w:cs="Arial"/>
                      <w:color w:val="000000"/>
                      <w:sz w:val="18"/>
                      <w:szCs w:val="18"/>
                    </w:rPr>
                    <w:t>LHV (wartość opałowa),</w:t>
                  </w:r>
                </w:p>
                <w:p w14:paraId="126D16AC" w14:textId="77777777" w:rsidR="007209C4" w:rsidRPr="007209C4" w:rsidRDefault="007209C4" w:rsidP="00052416">
                  <w:pPr>
                    <w:framePr w:hSpace="141" w:wrap="around" w:vAnchor="text" w:hAnchor="margin" w:x="250" w:y="-3002"/>
                    <w:numPr>
                      <w:ilvl w:val="0"/>
                      <w:numId w:val="102"/>
                    </w:numPr>
                    <w:tabs>
                      <w:tab w:val="left" w:pos="922"/>
                    </w:tabs>
                    <w:spacing w:after="0" w:line="240" w:lineRule="exact"/>
                    <w:ind w:left="178" w:hanging="142"/>
                    <w:suppressOverlap/>
                    <w:rPr>
                      <w:rFonts w:ascii="Arial" w:eastAsia="Calibri" w:hAnsi="Arial" w:cs="Arial"/>
                      <w:color w:val="000000"/>
                      <w:sz w:val="18"/>
                      <w:szCs w:val="18"/>
                    </w:rPr>
                  </w:pPr>
                  <w:r w:rsidRPr="007209C4">
                    <w:rPr>
                      <w:rFonts w:ascii="Arial" w:eastAsia="Calibri" w:hAnsi="Arial" w:cs="Arial"/>
                      <w:color w:val="000000"/>
                      <w:sz w:val="18"/>
                      <w:szCs w:val="18"/>
                    </w:rPr>
                    <w:t>wilgotność,</w:t>
                  </w:r>
                </w:p>
                <w:p w14:paraId="7E0B8585" w14:textId="77777777" w:rsidR="007209C4" w:rsidRPr="007209C4" w:rsidRDefault="007209C4" w:rsidP="00052416">
                  <w:pPr>
                    <w:framePr w:hSpace="141" w:wrap="around" w:vAnchor="text" w:hAnchor="margin" w:x="250" w:y="-3002"/>
                    <w:numPr>
                      <w:ilvl w:val="0"/>
                      <w:numId w:val="102"/>
                    </w:numPr>
                    <w:tabs>
                      <w:tab w:val="left" w:pos="922"/>
                    </w:tabs>
                    <w:spacing w:after="0" w:line="240" w:lineRule="exact"/>
                    <w:ind w:left="178" w:hanging="142"/>
                    <w:suppressOverlap/>
                    <w:rPr>
                      <w:rFonts w:ascii="Arial" w:eastAsia="Calibri" w:hAnsi="Arial" w:cs="Arial"/>
                      <w:color w:val="000000"/>
                      <w:sz w:val="18"/>
                      <w:szCs w:val="18"/>
                    </w:rPr>
                  </w:pPr>
                  <w:r w:rsidRPr="007209C4">
                    <w:rPr>
                      <w:rFonts w:ascii="Arial" w:eastAsia="Calibri" w:hAnsi="Arial" w:cs="Arial"/>
                      <w:color w:val="000000"/>
                      <w:sz w:val="18"/>
                      <w:szCs w:val="18"/>
                    </w:rPr>
                    <w:t>substancje lotne, zawartość popiołów, współczynnik „</w:t>
                  </w:r>
                  <w:proofErr w:type="spellStart"/>
                  <w:r w:rsidRPr="007209C4">
                    <w:rPr>
                      <w:rFonts w:ascii="Arial" w:eastAsia="Calibri" w:hAnsi="Arial" w:cs="Arial"/>
                      <w:color w:val="000000"/>
                      <w:sz w:val="18"/>
                      <w:szCs w:val="18"/>
                    </w:rPr>
                    <w:t>fixed</w:t>
                  </w:r>
                  <w:proofErr w:type="spellEnd"/>
                  <w:r w:rsidRPr="007209C4">
                    <w:rPr>
                      <w:rFonts w:ascii="Arial" w:eastAsia="Calibri" w:hAnsi="Arial" w:cs="Arial"/>
                      <w:color w:val="000000"/>
                      <w:sz w:val="18"/>
                      <w:szCs w:val="18"/>
                    </w:rPr>
                    <w:t xml:space="preserve"> </w:t>
                  </w:r>
                  <w:proofErr w:type="spellStart"/>
                  <w:r w:rsidRPr="007209C4">
                    <w:rPr>
                      <w:rFonts w:ascii="Arial" w:eastAsia="Calibri" w:hAnsi="Arial" w:cs="Arial"/>
                      <w:color w:val="000000"/>
                      <w:sz w:val="18"/>
                      <w:szCs w:val="18"/>
                    </w:rPr>
                    <w:t>carbon</w:t>
                  </w:r>
                  <w:proofErr w:type="spellEnd"/>
                  <w:r w:rsidRPr="007209C4">
                    <w:rPr>
                      <w:rFonts w:ascii="Arial" w:eastAsia="Calibri" w:hAnsi="Arial" w:cs="Arial"/>
                      <w:color w:val="000000"/>
                      <w:sz w:val="18"/>
                      <w:szCs w:val="18"/>
                    </w:rPr>
                    <w:t>”, C, H, N, O, S,</w:t>
                  </w:r>
                </w:p>
                <w:p w14:paraId="1B0E32A2" w14:textId="77777777" w:rsidR="007209C4" w:rsidRPr="007209C4" w:rsidRDefault="007209C4" w:rsidP="00052416">
                  <w:pPr>
                    <w:framePr w:hSpace="141" w:wrap="around" w:vAnchor="text" w:hAnchor="margin" w:x="250" w:y="-3002"/>
                    <w:numPr>
                      <w:ilvl w:val="0"/>
                      <w:numId w:val="102"/>
                    </w:numPr>
                    <w:tabs>
                      <w:tab w:val="left" w:pos="922"/>
                    </w:tabs>
                    <w:spacing w:after="0" w:line="240" w:lineRule="exact"/>
                    <w:ind w:left="178" w:hanging="142"/>
                    <w:suppressOverlap/>
                    <w:rPr>
                      <w:rFonts w:ascii="Arial" w:eastAsia="Calibri" w:hAnsi="Arial" w:cs="Arial"/>
                      <w:color w:val="000000"/>
                      <w:sz w:val="18"/>
                      <w:szCs w:val="18"/>
                    </w:rPr>
                  </w:pPr>
                  <w:r w:rsidRPr="007209C4">
                    <w:rPr>
                      <w:rFonts w:ascii="Arial" w:eastAsia="Calibri" w:hAnsi="Arial" w:cs="Arial"/>
                      <w:color w:val="000000"/>
                      <w:sz w:val="18"/>
                      <w:szCs w:val="18"/>
                    </w:rPr>
                    <w:t>Br, Cl, F,</w:t>
                  </w:r>
                </w:p>
                <w:p w14:paraId="0AB93950" w14:textId="77777777" w:rsidR="007209C4" w:rsidRPr="007209C4" w:rsidRDefault="007209C4" w:rsidP="00052416">
                  <w:pPr>
                    <w:framePr w:hSpace="141" w:wrap="around" w:vAnchor="text" w:hAnchor="margin" w:x="250" w:y="-3002"/>
                    <w:numPr>
                      <w:ilvl w:val="0"/>
                      <w:numId w:val="102"/>
                    </w:numPr>
                    <w:tabs>
                      <w:tab w:val="left" w:pos="922"/>
                    </w:tabs>
                    <w:spacing w:line="240" w:lineRule="exact"/>
                    <w:ind w:left="178" w:hanging="142"/>
                    <w:suppressOverlap/>
                    <w:rPr>
                      <w:rFonts w:ascii="Arial" w:eastAsia="Calibri" w:hAnsi="Arial" w:cs="Arial"/>
                      <w:color w:val="7030A0"/>
                      <w:sz w:val="18"/>
                      <w:szCs w:val="18"/>
                    </w:rPr>
                  </w:pPr>
                  <w:r w:rsidRPr="007209C4">
                    <w:rPr>
                      <w:rFonts w:ascii="Arial" w:eastAsia="Calibri" w:hAnsi="Arial" w:cs="Arial"/>
                      <w:color w:val="000000"/>
                      <w:sz w:val="18"/>
                      <w:szCs w:val="18"/>
                    </w:rPr>
                    <w:t>metale i metaloidy (As, Cd, Co, Cr, Cu, Hg, Mn, Ni, Pb, Sb, Tl, V, Zn).</w:t>
                  </w:r>
                </w:p>
              </w:tc>
            </w:tr>
            <w:tr w:rsidR="007209C4" w:rsidRPr="007209C4" w14:paraId="33873277" w14:textId="77777777" w:rsidTr="00944B65">
              <w:tc>
                <w:tcPr>
                  <w:tcW w:w="1554" w:type="dxa"/>
                  <w:shd w:val="clear" w:color="auto" w:fill="auto"/>
                </w:tcPr>
                <w:p w14:paraId="4CB3E836" w14:textId="77777777"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10</w:t>
                  </w:r>
                </w:p>
              </w:tc>
              <w:tc>
                <w:tcPr>
                  <w:tcW w:w="7943" w:type="dxa"/>
                  <w:shd w:val="clear" w:color="auto" w:fill="auto"/>
                </w:tcPr>
                <w:p w14:paraId="2CE04A17" w14:textId="51CCCDE2" w:rsidR="007209C4" w:rsidRPr="007209C4" w:rsidRDefault="004428F5" w:rsidP="00052416">
                  <w:pPr>
                    <w:framePr w:hSpace="141" w:wrap="around" w:vAnchor="text" w:hAnchor="margin" w:x="250" w:y="-3002"/>
                    <w:tabs>
                      <w:tab w:val="left" w:pos="922"/>
                    </w:tabs>
                    <w:spacing w:before="240" w:line="240" w:lineRule="exact"/>
                    <w:suppressOverlap/>
                    <w:rPr>
                      <w:rFonts w:ascii="Arial" w:eastAsia="Calibri" w:hAnsi="Arial" w:cs="Arial"/>
                      <w:color w:val="000000"/>
                      <w:sz w:val="18"/>
                      <w:szCs w:val="18"/>
                    </w:rPr>
                  </w:pPr>
                  <w:r>
                    <w:rPr>
                      <w:rFonts w:ascii="Arial" w:eastAsia="Calibri" w:hAnsi="Arial" w:cs="Arial"/>
                      <w:color w:val="000000"/>
                      <w:sz w:val="18"/>
                      <w:szCs w:val="18"/>
                    </w:rPr>
                    <w:t>W</w:t>
                  </w:r>
                  <w:r w:rsidR="007209C4" w:rsidRPr="007209C4">
                    <w:rPr>
                      <w:rFonts w:ascii="Arial" w:eastAsia="Calibri" w:hAnsi="Arial" w:cs="Arial"/>
                      <w:color w:val="000000"/>
                      <w:sz w:val="18"/>
                      <w:szCs w:val="18"/>
                    </w:rPr>
                    <w:t xml:space="preserve"> </w:t>
                  </w:r>
                  <w:r>
                    <w:rPr>
                      <w:rFonts w:ascii="Arial" w:eastAsia="Calibri" w:hAnsi="Arial" w:cs="Arial"/>
                      <w:color w:val="000000"/>
                      <w:sz w:val="18"/>
                      <w:szCs w:val="18"/>
                    </w:rPr>
                    <w:t>z</w:t>
                  </w:r>
                  <w:r w:rsidR="007209C4" w:rsidRPr="007209C4">
                    <w:rPr>
                      <w:rFonts w:ascii="Arial" w:eastAsia="Calibri" w:hAnsi="Arial" w:cs="Arial"/>
                      <w:color w:val="000000"/>
                      <w:sz w:val="18"/>
                      <w:szCs w:val="18"/>
                    </w:rPr>
                    <w:t xml:space="preserve">akładzie stosowany </w:t>
                  </w:r>
                  <w:r w:rsidR="000D547C">
                    <w:rPr>
                      <w:rFonts w:ascii="Arial" w:eastAsia="Calibri" w:hAnsi="Arial" w:cs="Arial"/>
                      <w:color w:val="000000"/>
                      <w:sz w:val="18"/>
                      <w:szCs w:val="18"/>
                    </w:rPr>
                    <w:t>jest</w:t>
                  </w:r>
                  <w:r w:rsidR="007209C4" w:rsidRPr="007209C4">
                    <w:rPr>
                      <w:rFonts w:ascii="Arial" w:eastAsia="Calibri" w:hAnsi="Arial" w:cs="Arial"/>
                      <w:color w:val="000000"/>
                      <w:sz w:val="18"/>
                      <w:szCs w:val="18"/>
                    </w:rPr>
                    <w:t xml:space="preserve"> System Zarządzania Środowiskowego</w:t>
                  </w:r>
                  <w:r w:rsidR="00B234F4">
                    <w:rPr>
                      <w:rFonts w:ascii="Arial" w:eastAsia="Calibri" w:hAnsi="Arial" w:cs="Arial"/>
                      <w:color w:val="000000"/>
                      <w:sz w:val="18"/>
                      <w:szCs w:val="18"/>
                    </w:rPr>
                    <w:t>,</w:t>
                  </w:r>
                  <w:r w:rsidR="007209C4" w:rsidRPr="007209C4">
                    <w:rPr>
                      <w:rFonts w:ascii="Arial" w:eastAsia="Calibri" w:hAnsi="Arial" w:cs="Arial"/>
                      <w:color w:val="000000"/>
                      <w:sz w:val="18"/>
                      <w:szCs w:val="18"/>
                    </w:rPr>
                    <w:t xml:space="preserve"> znajdujący odzwierciedlenie w Polityce Środowiskowej, Planie zarządzania środowiskiem i innych procedurach i regulaminach. Będzie on obejmował niezbędne elementy</w:t>
                  </w:r>
                  <w:r w:rsidR="00B234F4">
                    <w:rPr>
                      <w:rFonts w:ascii="Arial" w:eastAsia="Calibri" w:hAnsi="Arial" w:cs="Arial"/>
                      <w:color w:val="000000"/>
                      <w:sz w:val="18"/>
                      <w:szCs w:val="18"/>
                    </w:rPr>
                    <w:t>,</w:t>
                  </w:r>
                  <w:r w:rsidR="007209C4" w:rsidRPr="007209C4">
                    <w:rPr>
                      <w:rFonts w:ascii="Arial" w:eastAsia="Calibri" w:hAnsi="Arial" w:cs="Arial"/>
                      <w:color w:val="000000"/>
                      <w:sz w:val="18"/>
                      <w:szCs w:val="18"/>
                    </w:rPr>
                    <w:t xml:space="preserve"> wskazane w BAT10. </w:t>
                  </w:r>
                </w:p>
              </w:tc>
            </w:tr>
            <w:tr w:rsidR="007209C4" w:rsidRPr="007209C4" w14:paraId="0E2F56F7" w14:textId="77777777" w:rsidTr="00944B65">
              <w:trPr>
                <w:trHeight w:val="557"/>
              </w:trPr>
              <w:tc>
                <w:tcPr>
                  <w:tcW w:w="1554" w:type="dxa"/>
                  <w:shd w:val="clear" w:color="auto" w:fill="auto"/>
                </w:tcPr>
                <w:p w14:paraId="64A7DE76" w14:textId="77777777"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11</w:t>
                  </w:r>
                </w:p>
                <w:p w14:paraId="170E4FE7"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sz w:val="18"/>
                      <w:szCs w:val="18"/>
                    </w:rPr>
                  </w:pPr>
                </w:p>
                <w:p w14:paraId="1B1C0E23"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sz w:val="18"/>
                      <w:szCs w:val="18"/>
                    </w:rPr>
                  </w:pPr>
                </w:p>
              </w:tc>
              <w:tc>
                <w:tcPr>
                  <w:tcW w:w="7943" w:type="dxa"/>
                  <w:shd w:val="clear" w:color="auto" w:fill="auto"/>
                </w:tcPr>
                <w:p w14:paraId="1E57178E" w14:textId="39033FA1" w:rsidR="007209C4" w:rsidRPr="007209C4" w:rsidRDefault="007209C4" w:rsidP="00052416">
                  <w:pPr>
                    <w:framePr w:hSpace="141" w:wrap="around" w:vAnchor="text" w:hAnchor="margin" w:x="250" w:y="-3002"/>
                    <w:tabs>
                      <w:tab w:val="left" w:pos="922"/>
                    </w:tabs>
                    <w:spacing w:before="240" w:line="240" w:lineRule="exact"/>
                    <w:suppressOverlap/>
                    <w:rPr>
                      <w:rFonts w:ascii="Arial" w:eastAsia="Calibri" w:hAnsi="Arial" w:cs="Arial"/>
                      <w:color w:val="000000"/>
                      <w:sz w:val="18"/>
                      <w:szCs w:val="18"/>
                      <w:highlight w:val="yellow"/>
                    </w:rPr>
                  </w:pPr>
                  <w:r w:rsidRPr="007209C4">
                    <w:rPr>
                      <w:rFonts w:ascii="Arial" w:eastAsia="Times New Roman" w:hAnsi="Arial" w:cs="Arial"/>
                      <w:bCs/>
                      <w:color w:val="000000"/>
                      <w:sz w:val="18"/>
                      <w:szCs w:val="18"/>
                      <w:lang w:eastAsia="pl-PL"/>
                    </w:rPr>
                    <w:t>Pozwolenie zintegrowane określa warunki pracy instalacji podczas innych niż normalne warunków użytkowania (rozruch, wyłączenie)</w:t>
                  </w:r>
                  <w:r w:rsidR="000D547C">
                    <w:rPr>
                      <w:rFonts w:ascii="Arial" w:eastAsia="Times New Roman" w:hAnsi="Arial" w:cs="Arial"/>
                      <w:bCs/>
                      <w:color w:val="000000"/>
                      <w:sz w:val="18"/>
                      <w:szCs w:val="18"/>
                      <w:lang w:eastAsia="pl-PL"/>
                    </w:rPr>
                    <w:t>,</w:t>
                  </w:r>
                  <w:r w:rsidRPr="007209C4">
                    <w:rPr>
                      <w:rFonts w:ascii="Arial" w:eastAsia="Times New Roman" w:hAnsi="Arial" w:cs="Arial"/>
                      <w:bCs/>
                      <w:color w:val="000000"/>
                      <w:sz w:val="18"/>
                      <w:szCs w:val="18"/>
                      <w:lang w:eastAsia="pl-PL"/>
                    </w:rPr>
                    <w:t xml:space="preserve"> wraz z określeniem średniego poziomu emisji do powietrza dla SO</w:t>
                  </w:r>
                  <w:r w:rsidRPr="007209C4">
                    <w:rPr>
                      <w:rFonts w:ascii="Arial" w:eastAsia="Times New Roman" w:hAnsi="Arial" w:cs="Arial"/>
                      <w:bCs/>
                      <w:color w:val="000000"/>
                      <w:sz w:val="18"/>
                      <w:szCs w:val="18"/>
                      <w:vertAlign w:val="subscript"/>
                      <w:lang w:eastAsia="pl-PL"/>
                    </w:rPr>
                    <w:t>2</w:t>
                  </w:r>
                  <w:r w:rsidRPr="007209C4">
                    <w:rPr>
                      <w:rFonts w:ascii="Arial" w:eastAsia="Times New Roman" w:hAnsi="Arial" w:cs="Arial"/>
                      <w:bCs/>
                      <w:color w:val="000000"/>
                      <w:sz w:val="18"/>
                      <w:szCs w:val="18"/>
                      <w:lang w:eastAsia="pl-PL"/>
                    </w:rPr>
                    <w:t xml:space="preserve">, </w:t>
                  </w:r>
                  <w:proofErr w:type="spellStart"/>
                  <w:r w:rsidRPr="007209C4">
                    <w:rPr>
                      <w:rFonts w:ascii="Arial" w:eastAsia="Times New Roman" w:hAnsi="Arial" w:cs="Arial"/>
                      <w:bCs/>
                      <w:color w:val="000000"/>
                      <w:sz w:val="18"/>
                      <w:szCs w:val="18"/>
                      <w:lang w:eastAsia="pl-PL"/>
                    </w:rPr>
                    <w:t>NO</w:t>
                  </w:r>
                  <w:r w:rsidRPr="007209C4">
                    <w:rPr>
                      <w:rFonts w:ascii="Arial" w:eastAsia="Times New Roman" w:hAnsi="Arial" w:cs="Arial"/>
                      <w:bCs/>
                      <w:color w:val="000000"/>
                      <w:sz w:val="18"/>
                      <w:szCs w:val="18"/>
                      <w:vertAlign w:val="subscript"/>
                      <w:lang w:eastAsia="pl-PL"/>
                    </w:rPr>
                    <w:t>x</w:t>
                  </w:r>
                  <w:proofErr w:type="spellEnd"/>
                  <w:r w:rsidRPr="007209C4">
                    <w:rPr>
                      <w:rFonts w:ascii="Arial" w:eastAsia="Times New Roman" w:hAnsi="Arial" w:cs="Arial"/>
                      <w:bCs/>
                      <w:color w:val="000000"/>
                      <w:sz w:val="18"/>
                      <w:szCs w:val="18"/>
                      <w:lang w:eastAsia="pl-PL"/>
                    </w:rPr>
                    <w:t xml:space="preserve"> i pyłu. Monitorowanie tych substancji oraz CO podczas innych niż normalne warunków użytkowania będzie odbywało się za pomocą pomiarów ciągłych emisji lub poprzez monitorowanie parametrów zastępczych.</w:t>
                  </w:r>
                </w:p>
              </w:tc>
            </w:tr>
            <w:tr w:rsidR="007209C4" w:rsidRPr="007209C4" w14:paraId="1CC5E620" w14:textId="77777777" w:rsidTr="00944B65">
              <w:tc>
                <w:tcPr>
                  <w:tcW w:w="9497" w:type="dxa"/>
                  <w:gridSpan w:val="2"/>
                  <w:shd w:val="clear" w:color="auto" w:fill="F2F2F2" w:themeFill="background1" w:themeFillShade="F2"/>
                </w:tcPr>
                <w:p w14:paraId="4927F3EF" w14:textId="77777777" w:rsidR="007209C4" w:rsidRPr="007209C4" w:rsidRDefault="007209C4" w:rsidP="00052416">
                  <w:pPr>
                    <w:framePr w:hSpace="141" w:wrap="around" w:vAnchor="text" w:hAnchor="margin" w:x="250" w:y="-3002"/>
                    <w:widowControl w:val="0"/>
                    <w:suppressAutoHyphens/>
                    <w:spacing w:before="240" w:after="0" w:line="240" w:lineRule="exact"/>
                    <w:suppressOverlap/>
                    <w:jc w:val="center"/>
                    <w:rPr>
                      <w:rFonts w:ascii="Arial" w:eastAsia="Lucida Sans Unicode" w:hAnsi="Arial" w:cs="Arial"/>
                      <w:b/>
                      <w:sz w:val="18"/>
                      <w:szCs w:val="18"/>
                      <w:lang w:eastAsia="pl-PL"/>
                    </w:rPr>
                  </w:pPr>
                  <w:r w:rsidRPr="007209C4">
                    <w:rPr>
                      <w:rFonts w:ascii="Arial" w:eastAsia="Lucida Sans Unicode" w:hAnsi="Arial" w:cs="Arial"/>
                      <w:b/>
                      <w:sz w:val="18"/>
                      <w:szCs w:val="18"/>
                      <w:lang w:eastAsia="pl-PL"/>
                    </w:rPr>
                    <w:t>W odniesieniu do spalania paliw stałych</w:t>
                  </w:r>
                </w:p>
              </w:tc>
            </w:tr>
            <w:tr w:rsidR="007209C4" w:rsidRPr="007209C4" w14:paraId="360D84C5" w14:textId="77777777" w:rsidTr="00944B65">
              <w:tc>
                <w:tcPr>
                  <w:tcW w:w="1554" w:type="dxa"/>
                  <w:shd w:val="clear" w:color="auto" w:fill="auto"/>
                </w:tcPr>
                <w:p w14:paraId="6F1A2C58" w14:textId="2C25FD55"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18</w:t>
                  </w:r>
                </w:p>
              </w:tc>
              <w:tc>
                <w:tcPr>
                  <w:tcW w:w="7943" w:type="dxa"/>
                  <w:shd w:val="clear" w:color="auto" w:fill="auto"/>
                </w:tcPr>
                <w:p w14:paraId="5A241A30" w14:textId="428FC7E3" w:rsidR="007209C4" w:rsidRPr="007209C4" w:rsidRDefault="007209C4" w:rsidP="00052416">
                  <w:pPr>
                    <w:framePr w:hSpace="141" w:wrap="around" w:vAnchor="text" w:hAnchor="margin" w:x="250" w:y="-3002"/>
                    <w:widowControl w:val="0"/>
                    <w:suppressAutoHyphens/>
                    <w:spacing w:before="24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W instalacji zastosowano kocioł ze złożem fluidalnym</w:t>
                  </w:r>
                  <w:r w:rsidR="00F338A4">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gwarantujący wysoką sprawność spalania oraz podstawowe techniki redukcji emisji </w:t>
                  </w:r>
                  <w:proofErr w:type="spellStart"/>
                  <w:r w:rsidRPr="007209C4">
                    <w:rPr>
                      <w:rFonts w:ascii="Arial" w:eastAsia="Lucida Sans Unicode" w:hAnsi="Arial" w:cs="Arial"/>
                      <w:color w:val="000000"/>
                      <w:sz w:val="18"/>
                      <w:szCs w:val="18"/>
                      <w:lang w:eastAsia="pl-PL"/>
                    </w:rPr>
                    <w:t>NO</w:t>
                  </w:r>
                  <w:r w:rsidRPr="007209C4">
                    <w:rPr>
                      <w:rFonts w:ascii="Arial" w:eastAsia="Lucida Sans Unicode" w:hAnsi="Arial" w:cs="Arial"/>
                      <w:color w:val="000000"/>
                      <w:sz w:val="18"/>
                      <w:szCs w:val="18"/>
                      <w:vertAlign w:val="subscript"/>
                      <w:lang w:eastAsia="pl-PL"/>
                    </w:rPr>
                    <w:t>x</w:t>
                  </w:r>
                  <w:proofErr w:type="spellEnd"/>
                  <w:r w:rsidR="00F338A4">
                    <w:rPr>
                      <w:rFonts w:ascii="Arial" w:eastAsia="Lucida Sans Unicode" w:hAnsi="Arial" w:cs="Arial"/>
                      <w:color w:val="000000"/>
                      <w:sz w:val="18"/>
                      <w:szCs w:val="18"/>
                      <w:lang w:eastAsia="pl-PL"/>
                    </w:rPr>
                    <w:t xml:space="preserve">, </w:t>
                  </w:r>
                  <w:r w:rsidRPr="007209C4">
                    <w:rPr>
                      <w:rFonts w:ascii="Arial" w:eastAsia="Lucida Sans Unicode" w:hAnsi="Arial" w:cs="Arial"/>
                      <w:color w:val="000000"/>
                      <w:sz w:val="18"/>
                      <w:szCs w:val="18"/>
                      <w:lang w:eastAsia="pl-PL"/>
                    </w:rPr>
                    <w:t xml:space="preserve">z uwzględnieniem stopniowanego podawania powietrza do procesu spalania.  </w:t>
                  </w:r>
                </w:p>
              </w:tc>
            </w:tr>
            <w:tr w:rsidR="007209C4" w:rsidRPr="007209C4" w14:paraId="60659090" w14:textId="77777777" w:rsidTr="00944B65">
              <w:tc>
                <w:tcPr>
                  <w:tcW w:w="1554" w:type="dxa"/>
                  <w:shd w:val="clear" w:color="auto" w:fill="auto"/>
                </w:tcPr>
                <w:p w14:paraId="3FAB5188" w14:textId="77777777"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 20</w:t>
                  </w:r>
                </w:p>
              </w:tc>
              <w:tc>
                <w:tcPr>
                  <w:tcW w:w="7943" w:type="dxa"/>
                  <w:shd w:val="clear" w:color="auto" w:fill="auto"/>
                </w:tcPr>
                <w:p w14:paraId="2A63B1B0" w14:textId="32C1972E" w:rsidR="007209C4" w:rsidRPr="007209C4" w:rsidRDefault="007209C4" w:rsidP="00052416">
                  <w:pPr>
                    <w:framePr w:hSpace="141" w:wrap="around" w:vAnchor="text" w:hAnchor="margin" w:x="250" w:y="-3002"/>
                    <w:widowControl w:val="0"/>
                    <w:suppressAutoHyphens/>
                    <w:spacing w:before="240"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Aby ograniczyć emisję NO</w:t>
                  </w:r>
                  <w:r w:rsidRPr="007209C4">
                    <w:rPr>
                      <w:rFonts w:ascii="Arial" w:eastAsia="Lucida Sans Unicode" w:hAnsi="Arial" w:cs="Arial"/>
                      <w:color w:val="000000"/>
                      <w:sz w:val="18"/>
                      <w:szCs w:val="18"/>
                      <w:vertAlign w:val="subscript"/>
                      <w:lang w:eastAsia="pl-PL"/>
                    </w:rPr>
                    <w:t>X</w:t>
                  </w:r>
                  <w:r w:rsidR="00536EAD">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przy jednoczesnym ograniczeniu emisji CO i N</w:t>
                  </w:r>
                  <w:r w:rsidRPr="007209C4">
                    <w:rPr>
                      <w:rFonts w:ascii="Arial" w:eastAsia="Lucida Sans Unicode" w:hAnsi="Arial" w:cs="Arial"/>
                      <w:color w:val="000000"/>
                      <w:sz w:val="18"/>
                      <w:szCs w:val="18"/>
                      <w:vertAlign w:val="subscript"/>
                      <w:lang w:eastAsia="pl-PL"/>
                    </w:rPr>
                    <w:t>2</w:t>
                  </w:r>
                  <w:r w:rsidRPr="007209C4">
                    <w:rPr>
                      <w:rFonts w:ascii="Arial" w:eastAsia="Lucida Sans Unicode" w:hAnsi="Arial" w:cs="Arial"/>
                      <w:color w:val="000000"/>
                      <w:sz w:val="18"/>
                      <w:szCs w:val="18"/>
                      <w:lang w:eastAsia="pl-PL"/>
                    </w:rPr>
                    <w:t>O ze spalania węgla kamiennego</w:t>
                  </w:r>
                  <w:r w:rsidR="00536EAD">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w instalacji są stosowane następujące techniki: </w:t>
                  </w:r>
                </w:p>
                <w:p w14:paraId="4DA47A43" w14:textId="77777777" w:rsidR="007209C4" w:rsidRPr="007209C4" w:rsidRDefault="007209C4" w:rsidP="00052416">
                  <w:pPr>
                    <w:framePr w:hSpace="141" w:wrap="around" w:vAnchor="text" w:hAnchor="margin" w:x="250" w:y="-3002"/>
                    <w:widowControl w:val="0"/>
                    <w:numPr>
                      <w:ilvl w:val="0"/>
                      <w:numId w:val="103"/>
                    </w:numPr>
                    <w:suppressAutoHyphens/>
                    <w:spacing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Optymalizacja procesu spalania.</w:t>
                  </w:r>
                </w:p>
                <w:p w14:paraId="39F34790" w14:textId="4CACC5E0" w:rsidR="007209C4" w:rsidRPr="007209C4" w:rsidRDefault="007209C4" w:rsidP="00052416">
                  <w:pPr>
                    <w:framePr w:hSpace="141" w:wrap="around" w:vAnchor="text" w:hAnchor="margin" w:x="250" w:y="-3002"/>
                    <w:widowControl w:val="0"/>
                    <w:numPr>
                      <w:ilvl w:val="0"/>
                      <w:numId w:val="103"/>
                    </w:numPr>
                    <w:suppressAutoHyphens/>
                    <w:spacing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Kombinacja technik</w:t>
                  </w:r>
                  <w:r w:rsidR="000D547C">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zapewniających redukcję </w:t>
                  </w:r>
                  <w:proofErr w:type="spellStart"/>
                  <w:r w:rsidRPr="007209C4">
                    <w:rPr>
                      <w:rFonts w:ascii="Arial" w:eastAsia="Lucida Sans Unicode" w:hAnsi="Arial" w:cs="Arial"/>
                      <w:color w:val="000000"/>
                      <w:sz w:val="18"/>
                      <w:szCs w:val="18"/>
                      <w:lang w:eastAsia="pl-PL"/>
                    </w:rPr>
                    <w:t>NO</w:t>
                  </w:r>
                  <w:r w:rsidRPr="007209C4">
                    <w:rPr>
                      <w:rFonts w:ascii="Arial" w:eastAsia="Lucida Sans Unicode" w:hAnsi="Arial" w:cs="Arial"/>
                      <w:color w:val="000000"/>
                      <w:sz w:val="18"/>
                      <w:szCs w:val="18"/>
                      <w:vertAlign w:val="subscript"/>
                      <w:lang w:eastAsia="pl-PL"/>
                    </w:rPr>
                    <w:t>x</w:t>
                  </w:r>
                  <w:proofErr w:type="spellEnd"/>
                  <w:r w:rsidR="00536EAD">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takich jak: stopniowane podawanie powietrza oraz stopniowane podawanie paliwa.</w:t>
                  </w:r>
                </w:p>
                <w:p w14:paraId="450D3661" w14:textId="77777777" w:rsidR="007209C4" w:rsidRPr="007209C4" w:rsidRDefault="007209C4" w:rsidP="00052416">
                  <w:pPr>
                    <w:framePr w:hSpace="141" w:wrap="around" w:vAnchor="text" w:hAnchor="margin" w:x="250" w:y="-3002"/>
                    <w:spacing w:after="0" w:line="240" w:lineRule="exact"/>
                    <w:suppressOverlap/>
                    <w:jc w:val="both"/>
                    <w:rPr>
                      <w:rFonts w:ascii="Arial" w:eastAsia="Times New Roman" w:hAnsi="Arial" w:cs="Arial"/>
                      <w:bCs/>
                      <w:color w:val="000000"/>
                      <w:sz w:val="18"/>
                      <w:szCs w:val="18"/>
                      <w:lang w:eastAsia="pl-PL"/>
                    </w:rPr>
                  </w:pPr>
                </w:p>
                <w:p w14:paraId="26EC03A0" w14:textId="20F42363" w:rsidR="007209C4" w:rsidRPr="007209C4" w:rsidRDefault="007209C4" w:rsidP="00052416">
                  <w:pPr>
                    <w:framePr w:hSpace="141" w:wrap="around" w:vAnchor="text" w:hAnchor="margin" w:x="250" w:y="-3002"/>
                    <w:widowControl w:val="0"/>
                    <w:suppressAutoHyphens/>
                    <w:spacing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 xml:space="preserve">Dla instalacji udzielono odstępstwa w punkcie III.1.1.1. niniejszej decyzji, od poziomów emisji </w:t>
                  </w:r>
                  <w:r w:rsidRPr="007209C4">
                    <w:rPr>
                      <w:rFonts w:ascii="Arial" w:eastAsia="Lucida Sans Unicode" w:hAnsi="Arial" w:cs="Arial"/>
                      <w:color w:val="000000"/>
                      <w:sz w:val="18"/>
                      <w:szCs w:val="18"/>
                      <w:lang w:eastAsia="pl-PL"/>
                    </w:rPr>
                    <w:lastRenderedPageBreak/>
                    <w:t>powiązanych z BAT (BAT-</w:t>
                  </w:r>
                  <w:proofErr w:type="spellStart"/>
                  <w:r w:rsidRPr="007209C4">
                    <w:rPr>
                      <w:rFonts w:ascii="Arial" w:eastAsia="Lucida Sans Unicode" w:hAnsi="Arial" w:cs="Arial"/>
                      <w:color w:val="000000"/>
                      <w:sz w:val="18"/>
                      <w:szCs w:val="18"/>
                      <w:lang w:eastAsia="pl-PL"/>
                    </w:rPr>
                    <w:t>AELs</w:t>
                  </w:r>
                  <w:proofErr w:type="spellEnd"/>
                  <w:r w:rsidRPr="007209C4">
                    <w:rPr>
                      <w:rFonts w:ascii="Arial" w:eastAsia="Lucida Sans Unicode" w:hAnsi="Arial" w:cs="Arial"/>
                      <w:color w:val="000000"/>
                      <w:sz w:val="18"/>
                      <w:szCs w:val="18"/>
                      <w:lang w:eastAsia="pl-PL"/>
                    </w:rPr>
                    <w:t>) dla NO</w:t>
                  </w:r>
                  <w:r w:rsidRPr="007209C4">
                    <w:rPr>
                      <w:rFonts w:ascii="Arial" w:eastAsia="Lucida Sans Unicode" w:hAnsi="Arial" w:cs="Arial"/>
                      <w:color w:val="000000"/>
                      <w:sz w:val="18"/>
                      <w:szCs w:val="18"/>
                      <w:vertAlign w:val="subscript"/>
                      <w:lang w:eastAsia="pl-PL"/>
                    </w:rPr>
                    <w:t>X</w:t>
                  </w:r>
                  <w:r w:rsidRPr="007209C4">
                    <w:rPr>
                      <w:rFonts w:ascii="Arial" w:eastAsia="Lucida Sans Unicode" w:hAnsi="Arial" w:cs="Arial"/>
                      <w:color w:val="000000"/>
                      <w:sz w:val="18"/>
                      <w:szCs w:val="18"/>
                      <w:lang w:eastAsia="pl-PL"/>
                    </w:rPr>
                    <w:t xml:space="preserve"> dla wartości średniorocznej na okres do 18 sierpnia 2029r. Poziomy emisji obowiązujące od 18 sierpnia 2021r. do czasu zakończenia odstępstwa dla spalania węgla kamiennego przedstawiają się następująco:</w:t>
                  </w:r>
                  <w:r w:rsidRPr="007209C4">
                    <w:rPr>
                      <w:rFonts w:ascii="Arial" w:eastAsia="Lucida Sans Unicode" w:hAnsi="Arial" w:cs="Arial"/>
                      <w:color w:val="000000"/>
                      <w:sz w:val="18"/>
                      <w:szCs w:val="18"/>
                      <w:u w:val="single"/>
                      <w:lang w:eastAsia="pl-PL"/>
                    </w:rPr>
                    <w:t xml:space="preserve"> </w:t>
                  </w:r>
                </w:p>
                <w:p w14:paraId="4753E98A" w14:textId="77777777" w:rsidR="007209C4" w:rsidRPr="007209C4" w:rsidRDefault="007209C4" w:rsidP="00052416">
                  <w:pPr>
                    <w:framePr w:hSpace="141" w:wrap="around" w:vAnchor="text" w:hAnchor="margin" w:x="250" w:y="-3002"/>
                    <w:widowControl w:val="0"/>
                    <w:numPr>
                      <w:ilvl w:val="0"/>
                      <w:numId w:val="106"/>
                    </w:numPr>
                    <w:suppressAutoHyphens/>
                    <w:spacing w:after="0" w:line="240" w:lineRule="exact"/>
                    <w:contextualSpacing/>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średnia roczna - 200 mg/Nm</w:t>
                  </w:r>
                  <w:r w:rsidRPr="007209C4">
                    <w:rPr>
                      <w:rFonts w:ascii="Arial" w:eastAsia="Lucida Sans Unicode" w:hAnsi="Arial" w:cs="Arial"/>
                      <w:color w:val="000000"/>
                      <w:sz w:val="18"/>
                      <w:szCs w:val="18"/>
                      <w:vertAlign w:val="superscript"/>
                      <w:lang w:eastAsia="pl-PL"/>
                    </w:rPr>
                    <w:t>3</w:t>
                  </w:r>
                </w:p>
                <w:p w14:paraId="793339DB" w14:textId="77777777" w:rsidR="007209C4" w:rsidRPr="007209C4" w:rsidRDefault="007209C4" w:rsidP="00052416">
                  <w:pPr>
                    <w:framePr w:hSpace="141" w:wrap="around" w:vAnchor="text" w:hAnchor="margin" w:x="250" w:y="-3002"/>
                    <w:widowControl w:val="0"/>
                    <w:numPr>
                      <w:ilvl w:val="0"/>
                      <w:numId w:val="106"/>
                    </w:numPr>
                    <w:suppressAutoHyphens/>
                    <w:spacing w:after="0" w:line="240" w:lineRule="exact"/>
                    <w:contextualSpacing/>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średnia dobowa lub średnia z okresu pobierania próbek – 220 mg/Nm</w:t>
                  </w:r>
                  <w:r w:rsidRPr="007209C4">
                    <w:rPr>
                      <w:rFonts w:ascii="Arial" w:eastAsia="Lucida Sans Unicode" w:hAnsi="Arial" w:cs="Arial"/>
                      <w:color w:val="000000"/>
                      <w:sz w:val="18"/>
                      <w:szCs w:val="18"/>
                      <w:vertAlign w:val="superscript"/>
                      <w:lang w:eastAsia="pl-PL"/>
                    </w:rPr>
                    <w:t>3</w:t>
                  </w:r>
                  <w:r w:rsidRPr="007209C4">
                    <w:rPr>
                      <w:rFonts w:ascii="Arial" w:eastAsia="Lucida Sans Unicode" w:hAnsi="Arial" w:cs="Arial"/>
                      <w:color w:val="000000"/>
                      <w:sz w:val="18"/>
                      <w:szCs w:val="18"/>
                      <w:lang w:eastAsia="pl-PL"/>
                    </w:rPr>
                    <w:t>.</w:t>
                  </w:r>
                </w:p>
                <w:p w14:paraId="3D3F87E3" w14:textId="4D393C33" w:rsidR="007209C4" w:rsidRPr="007209C4" w:rsidRDefault="007209C4" w:rsidP="00052416">
                  <w:pPr>
                    <w:framePr w:hSpace="141" w:wrap="around" w:vAnchor="text" w:hAnchor="margin" w:x="250" w:y="-3002"/>
                    <w:widowControl w:val="0"/>
                    <w:suppressAutoHyphens/>
                    <w:spacing w:after="0" w:line="240" w:lineRule="exact"/>
                    <w:contextualSpacing/>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Kocioł CFB został oddany do użytkowania w 2000r.</w:t>
                  </w:r>
                  <w:r w:rsidR="00536EAD">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zatem górna granica emisji średniej dobowej kształtuje się na poziomie 220 mg/Nm</w:t>
                  </w:r>
                  <w:r w:rsidRPr="007209C4">
                    <w:rPr>
                      <w:rFonts w:ascii="Arial" w:eastAsia="Lucida Sans Unicode" w:hAnsi="Arial" w:cs="Arial"/>
                      <w:color w:val="000000"/>
                      <w:sz w:val="18"/>
                      <w:szCs w:val="18"/>
                      <w:vertAlign w:val="superscript"/>
                      <w:lang w:eastAsia="pl-PL"/>
                    </w:rPr>
                    <w:t>3</w:t>
                  </w:r>
                  <w:r w:rsidRPr="007209C4">
                    <w:rPr>
                      <w:rFonts w:ascii="Arial" w:eastAsia="Lucida Sans Unicode" w:hAnsi="Arial" w:cs="Arial"/>
                      <w:color w:val="000000"/>
                      <w:sz w:val="18"/>
                      <w:szCs w:val="18"/>
                      <w:lang w:eastAsia="pl-PL"/>
                    </w:rPr>
                    <w:t>.</w:t>
                  </w:r>
                </w:p>
                <w:p w14:paraId="494CD6B9" w14:textId="77777777" w:rsidR="007209C4" w:rsidRPr="007209C4" w:rsidRDefault="007209C4" w:rsidP="00052416">
                  <w:pPr>
                    <w:framePr w:hSpace="141" w:wrap="around" w:vAnchor="text" w:hAnchor="margin" w:x="250" w:y="-3002"/>
                    <w:widowControl w:val="0"/>
                    <w:suppressAutoHyphens/>
                    <w:spacing w:after="0" w:line="240" w:lineRule="exact"/>
                    <w:contextualSpacing/>
                    <w:suppressOverlap/>
                    <w:jc w:val="both"/>
                    <w:rPr>
                      <w:rFonts w:ascii="Arial" w:eastAsia="Lucida Sans Unicode" w:hAnsi="Arial" w:cs="Arial"/>
                      <w:color w:val="000000"/>
                      <w:sz w:val="18"/>
                      <w:szCs w:val="18"/>
                      <w:lang w:eastAsia="pl-PL"/>
                    </w:rPr>
                  </w:pPr>
                </w:p>
                <w:p w14:paraId="23D64715" w14:textId="77777777" w:rsidR="007209C4" w:rsidRPr="007209C4" w:rsidRDefault="007209C4" w:rsidP="00052416">
                  <w:pPr>
                    <w:framePr w:hSpace="141" w:wrap="around" w:vAnchor="text" w:hAnchor="margin" w:x="250" w:y="-3002"/>
                    <w:widowControl w:val="0"/>
                    <w:suppressAutoHyphens/>
                    <w:spacing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Poziomy emisji obowiązujące od 18 sierpnia 2029r. dla spalania węgla kamiennego przedstawiają się następująco:</w:t>
                  </w:r>
                  <w:r w:rsidRPr="007209C4">
                    <w:rPr>
                      <w:rFonts w:ascii="Arial" w:eastAsia="Lucida Sans Unicode" w:hAnsi="Arial" w:cs="Arial"/>
                      <w:color w:val="000000"/>
                      <w:sz w:val="18"/>
                      <w:szCs w:val="18"/>
                      <w:u w:val="single"/>
                      <w:lang w:eastAsia="pl-PL"/>
                    </w:rPr>
                    <w:t xml:space="preserve"> </w:t>
                  </w:r>
                </w:p>
                <w:p w14:paraId="6E71BC3B" w14:textId="77777777" w:rsidR="007209C4" w:rsidRPr="007209C4" w:rsidRDefault="007209C4" w:rsidP="00052416">
                  <w:pPr>
                    <w:framePr w:hSpace="141" w:wrap="around" w:vAnchor="text" w:hAnchor="margin" w:x="250" w:y="-3002"/>
                    <w:widowControl w:val="0"/>
                    <w:numPr>
                      <w:ilvl w:val="0"/>
                      <w:numId w:val="106"/>
                    </w:numPr>
                    <w:suppressAutoHyphens/>
                    <w:spacing w:after="0" w:line="240" w:lineRule="exact"/>
                    <w:contextualSpacing/>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średnia roczna - 175 mg/Nm</w:t>
                  </w:r>
                  <w:r w:rsidRPr="007209C4">
                    <w:rPr>
                      <w:rFonts w:ascii="Arial" w:eastAsia="Lucida Sans Unicode" w:hAnsi="Arial" w:cs="Arial"/>
                      <w:color w:val="000000"/>
                      <w:sz w:val="18"/>
                      <w:szCs w:val="18"/>
                      <w:vertAlign w:val="superscript"/>
                      <w:lang w:eastAsia="pl-PL"/>
                    </w:rPr>
                    <w:t>3</w:t>
                  </w:r>
                </w:p>
                <w:p w14:paraId="1C4F07D7" w14:textId="77777777" w:rsidR="007209C4" w:rsidRPr="007209C4" w:rsidRDefault="007209C4" w:rsidP="00052416">
                  <w:pPr>
                    <w:framePr w:hSpace="141" w:wrap="around" w:vAnchor="text" w:hAnchor="margin" w:x="250" w:y="-3002"/>
                    <w:widowControl w:val="0"/>
                    <w:numPr>
                      <w:ilvl w:val="0"/>
                      <w:numId w:val="106"/>
                    </w:numPr>
                    <w:suppressAutoHyphens/>
                    <w:spacing w:after="0" w:line="240" w:lineRule="exact"/>
                    <w:contextualSpacing/>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średnia dobowa lub średnia z okresu pobierania próbek – 220 mg/Nm</w:t>
                  </w:r>
                  <w:r w:rsidRPr="007209C4">
                    <w:rPr>
                      <w:rFonts w:ascii="Arial" w:eastAsia="Lucida Sans Unicode" w:hAnsi="Arial" w:cs="Arial"/>
                      <w:color w:val="000000"/>
                      <w:sz w:val="18"/>
                      <w:szCs w:val="18"/>
                      <w:vertAlign w:val="superscript"/>
                      <w:lang w:eastAsia="pl-PL"/>
                    </w:rPr>
                    <w:t>3</w:t>
                  </w:r>
                  <w:r w:rsidRPr="007209C4">
                    <w:rPr>
                      <w:rFonts w:ascii="Arial" w:eastAsia="Lucida Sans Unicode" w:hAnsi="Arial" w:cs="Arial"/>
                      <w:color w:val="000000"/>
                      <w:sz w:val="18"/>
                      <w:szCs w:val="18"/>
                      <w:lang w:eastAsia="pl-PL"/>
                    </w:rPr>
                    <w:t>.</w:t>
                  </w:r>
                </w:p>
                <w:p w14:paraId="1EEC85DE" w14:textId="27C744C0" w:rsidR="007209C4" w:rsidRPr="007209C4" w:rsidRDefault="007209C4" w:rsidP="00052416">
                  <w:pPr>
                    <w:framePr w:hSpace="141" w:wrap="around" w:vAnchor="text" w:hAnchor="margin" w:x="250" w:y="-3002"/>
                    <w:widowControl w:val="0"/>
                    <w:suppressAutoHyphens/>
                    <w:spacing w:after="0" w:line="240" w:lineRule="exact"/>
                    <w:contextualSpacing/>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Kocioł CFB został oddany do użytkowania w 2000r.</w:t>
                  </w:r>
                  <w:r w:rsidR="00536EAD">
                    <w:rPr>
                      <w:rFonts w:ascii="Arial" w:eastAsia="Lucida Sans Unicode" w:hAnsi="Arial" w:cs="Arial"/>
                      <w:color w:val="000000"/>
                      <w:sz w:val="18"/>
                      <w:szCs w:val="18"/>
                      <w:lang w:eastAsia="pl-PL"/>
                    </w:rPr>
                    <w:t>,</w:t>
                  </w:r>
                  <w:r w:rsidRPr="007209C4">
                    <w:rPr>
                      <w:rFonts w:ascii="Arial" w:eastAsia="Lucida Sans Unicode" w:hAnsi="Arial" w:cs="Arial"/>
                      <w:color w:val="000000"/>
                      <w:sz w:val="18"/>
                      <w:szCs w:val="18"/>
                      <w:lang w:eastAsia="pl-PL"/>
                    </w:rPr>
                    <w:t xml:space="preserve"> zatem górna granica emisji średniej rocznej kształtuje się na poziomie 175 mg/Nm</w:t>
                  </w:r>
                  <w:r w:rsidRPr="007209C4">
                    <w:rPr>
                      <w:rFonts w:ascii="Arial" w:eastAsia="Lucida Sans Unicode" w:hAnsi="Arial" w:cs="Arial"/>
                      <w:color w:val="000000"/>
                      <w:sz w:val="18"/>
                      <w:szCs w:val="18"/>
                      <w:vertAlign w:val="superscript"/>
                      <w:lang w:eastAsia="pl-PL"/>
                    </w:rPr>
                    <w:t>3</w:t>
                  </w:r>
                  <w:r w:rsidRPr="007209C4">
                    <w:rPr>
                      <w:rFonts w:ascii="Arial" w:eastAsia="Lucida Sans Unicode" w:hAnsi="Arial" w:cs="Arial"/>
                      <w:color w:val="000000"/>
                      <w:sz w:val="18"/>
                      <w:szCs w:val="18"/>
                      <w:lang w:eastAsia="pl-PL"/>
                    </w:rPr>
                    <w:t>.</w:t>
                  </w:r>
                </w:p>
                <w:p w14:paraId="72D8696A"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color w:val="000000"/>
                      <w:sz w:val="18"/>
                      <w:szCs w:val="18"/>
                    </w:rPr>
                  </w:pPr>
                </w:p>
                <w:p w14:paraId="73510A8E"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color w:val="000000"/>
                      <w:sz w:val="18"/>
                      <w:szCs w:val="18"/>
                    </w:rPr>
                  </w:pPr>
                  <w:r w:rsidRPr="007209C4">
                    <w:rPr>
                      <w:rFonts w:ascii="Arial" w:eastAsia="Calibri" w:hAnsi="Arial" w:cs="Arial"/>
                      <w:color w:val="000000"/>
                      <w:sz w:val="18"/>
                      <w:szCs w:val="18"/>
                    </w:rPr>
                    <w:t>Średni roczny poziom emisji CO obowiązujący od 18 sierpnia 2021 roku – 200 g/Nm</w:t>
                  </w:r>
                  <w:r w:rsidRPr="007209C4">
                    <w:rPr>
                      <w:rFonts w:ascii="Arial" w:eastAsia="Calibri" w:hAnsi="Arial" w:cs="Arial"/>
                      <w:color w:val="000000"/>
                      <w:sz w:val="18"/>
                      <w:szCs w:val="18"/>
                      <w:vertAlign w:val="superscript"/>
                    </w:rPr>
                    <w:t>3</w:t>
                  </w:r>
                  <w:r w:rsidRPr="007209C4">
                    <w:rPr>
                      <w:rFonts w:ascii="Arial" w:eastAsia="Calibri" w:hAnsi="Arial" w:cs="Arial"/>
                      <w:color w:val="000000"/>
                      <w:sz w:val="18"/>
                      <w:szCs w:val="18"/>
                    </w:rPr>
                    <w:t>.</w:t>
                  </w:r>
                </w:p>
                <w:p w14:paraId="070EDDF4"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sz w:val="18"/>
                      <w:szCs w:val="18"/>
                    </w:rPr>
                  </w:pPr>
                </w:p>
              </w:tc>
            </w:tr>
            <w:tr w:rsidR="007209C4" w:rsidRPr="007209C4" w14:paraId="358F05B2" w14:textId="77777777" w:rsidTr="00944B65">
              <w:tc>
                <w:tcPr>
                  <w:tcW w:w="1554" w:type="dxa"/>
                  <w:shd w:val="clear" w:color="auto" w:fill="auto"/>
                </w:tcPr>
                <w:p w14:paraId="3367C39F" w14:textId="5C8D9BA3"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lastRenderedPageBreak/>
                    <w:t>BAT</w:t>
                  </w:r>
                  <w:r w:rsidR="00196357">
                    <w:rPr>
                      <w:rFonts w:ascii="Arial" w:eastAsia="Calibri" w:hAnsi="Arial" w:cs="Arial"/>
                      <w:b/>
                      <w:sz w:val="18"/>
                      <w:szCs w:val="18"/>
                    </w:rPr>
                    <w:t xml:space="preserve"> </w:t>
                  </w:r>
                  <w:r w:rsidRPr="007209C4">
                    <w:rPr>
                      <w:rFonts w:ascii="Arial" w:eastAsia="Calibri" w:hAnsi="Arial" w:cs="Arial"/>
                      <w:b/>
                      <w:sz w:val="18"/>
                      <w:szCs w:val="18"/>
                    </w:rPr>
                    <w:t>21</w:t>
                  </w:r>
                </w:p>
              </w:tc>
              <w:tc>
                <w:tcPr>
                  <w:tcW w:w="7943" w:type="dxa"/>
                  <w:shd w:val="clear" w:color="auto" w:fill="auto"/>
                </w:tcPr>
                <w:p w14:paraId="2EC88667" w14:textId="50FE5139" w:rsidR="007209C4" w:rsidRPr="007209C4" w:rsidRDefault="007209C4" w:rsidP="00052416">
                  <w:pPr>
                    <w:framePr w:hSpace="141" w:wrap="around" w:vAnchor="text" w:hAnchor="margin" w:x="250" w:y="-3002"/>
                    <w:widowControl w:val="0"/>
                    <w:suppressAutoHyphens/>
                    <w:spacing w:before="240"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 xml:space="preserve">Aby ograniczyć emisję </w:t>
                  </w:r>
                  <w:proofErr w:type="spellStart"/>
                  <w:r w:rsidRPr="007209C4">
                    <w:rPr>
                      <w:rFonts w:ascii="Arial" w:eastAsia="Lucida Sans Unicode" w:hAnsi="Arial" w:cs="Arial"/>
                      <w:color w:val="000000"/>
                      <w:sz w:val="18"/>
                      <w:szCs w:val="18"/>
                      <w:lang w:eastAsia="pl-PL"/>
                    </w:rPr>
                    <w:t>SO</w:t>
                  </w:r>
                  <w:r w:rsidRPr="007209C4">
                    <w:rPr>
                      <w:rFonts w:ascii="Arial" w:eastAsia="Lucida Sans Unicode" w:hAnsi="Arial" w:cs="Arial"/>
                      <w:color w:val="000000"/>
                      <w:sz w:val="18"/>
                      <w:szCs w:val="18"/>
                      <w:vertAlign w:val="subscript"/>
                      <w:lang w:eastAsia="pl-PL"/>
                    </w:rPr>
                    <w:t>x</w:t>
                  </w:r>
                  <w:proofErr w:type="spellEnd"/>
                  <w:r w:rsidRPr="007209C4">
                    <w:rPr>
                      <w:rFonts w:ascii="Arial" w:eastAsia="Lucida Sans Unicode" w:hAnsi="Arial" w:cs="Arial"/>
                      <w:color w:val="000000"/>
                      <w:sz w:val="18"/>
                      <w:szCs w:val="18"/>
                      <w:lang w:eastAsia="pl-PL"/>
                    </w:rPr>
                    <w:t>, HCl, HF ze spalania węgla kamiennego w instalacji zastosowano technikę polegającą na wtrysku do kotła (złoża) sorbentu w postaci mączki kamienia wapiennego, wapna hydratyzowanego lub innego wysokosprawnego sorbentu.</w:t>
                  </w:r>
                </w:p>
                <w:p w14:paraId="5DD8D683" w14:textId="77777777" w:rsidR="007209C4" w:rsidRPr="007209C4" w:rsidRDefault="007209C4" w:rsidP="00052416">
                  <w:pPr>
                    <w:framePr w:hSpace="141" w:wrap="around" w:vAnchor="text" w:hAnchor="margin" w:x="250" w:y="-3002"/>
                    <w:widowControl w:val="0"/>
                    <w:suppressAutoHyphens/>
                    <w:spacing w:after="0" w:line="240" w:lineRule="exact"/>
                    <w:ind w:left="720"/>
                    <w:suppressOverlap/>
                    <w:rPr>
                      <w:rFonts w:ascii="Arial" w:eastAsia="Lucida Sans Unicode" w:hAnsi="Arial" w:cs="Arial"/>
                      <w:color w:val="00B050"/>
                      <w:sz w:val="18"/>
                      <w:szCs w:val="18"/>
                      <w:lang w:eastAsia="pl-PL"/>
                    </w:rPr>
                  </w:pPr>
                </w:p>
                <w:p w14:paraId="62AA4929" w14:textId="1B2FF9AB" w:rsidR="007209C4" w:rsidRPr="007209C4" w:rsidRDefault="007209C4" w:rsidP="00052416">
                  <w:pPr>
                    <w:framePr w:hSpace="141" w:wrap="around" w:vAnchor="text" w:hAnchor="margin" w:x="250" w:y="-3002"/>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Poziomy emisji powiązane z BAT (BAT-</w:t>
                  </w:r>
                  <w:proofErr w:type="spellStart"/>
                  <w:r w:rsidRPr="007209C4">
                    <w:rPr>
                      <w:rFonts w:ascii="Arial" w:eastAsia="Times New Roman" w:hAnsi="Arial" w:cs="Arial"/>
                      <w:bCs/>
                      <w:color w:val="000000"/>
                      <w:sz w:val="18"/>
                      <w:szCs w:val="18"/>
                      <w:lang w:eastAsia="pl-PL"/>
                    </w:rPr>
                    <w:t>AELs</w:t>
                  </w:r>
                  <w:proofErr w:type="spellEnd"/>
                  <w:r w:rsidRPr="007209C4">
                    <w:rPr>
                      <w:rFonts w:ascii="Arial" w:eastAsia="Times New Roman" w:hAnsi="Arial" w:cs="Arial"/>
                      <w:bCs/>
                      <w:color w:val="000000"/>
                      <w:sz w:val="18"/>
                      <w:szCs w:val="18"/>
                      <w:lang w:eastAsia="pl-PL"/>
                    </w:rPr>
                    <w:t>) dla SO</w:t>
                  </w:r>
                  <w:r w:rsidRPr="007209C4">
                    <w:rPr>
                      <w:rFonts w:ascii="Arial" w:eastAsia="Times New Roman" w:hAnsi="Arial" w:cs="Arial"/>
                      <w:bCs/>
                      <w:color w:val="000000"/>
                      <w:sz w:val="18"/>
                      <w:szCs w:val="18"/>
                      <w:vertAlign w:val="subscript"/>
                      <w:lang w:eastAsia="pl-PL"/>
                    </w:rPr>
                    <w:t>2</w:t>
                  </w:r>
                  <w:r w:rsidR="000D547C">
                    <w:rPr>
                      <w:rFonts w:ascii="Arial" w:eastAsia="Times New Roman" w:hAnsi="Arial" w:cs="Arial"/>
                      <w:bCs/>
                      <w:color w:val="000000"/>
                      <w:sz w:val="18"/>
                      <w:szCs w:val="18"/>
                      <w:vertAlign w:val="subscript"/>
                      <w:lang w:eastAsia="pl-PL"/>
                    </w:rPr>
                    <w:t>,</w:t>
                  </w:r>
                  <w:r w:rsidRPr="007209C4">
                    <w:rPr>
                      <w:rFonts w:ascii="Arial" w:eastAsia="Times New Roman" w:hAnsi="Arial" w:cs="Arial"/>
                      <w:bCs/>
                      <w:color w:val="000000"/>
                      <w:sz w:val="18"/>
                      <w:szCs w:val="18"/>
                      <w:lang w:eastAsia="pl-PL"/>
                    </w:rPr>
                    <w:t xml:space="preserve"> obowiązujące od 18 sierpnia 2021r. dla spalania węgla kamiennego:</w:t>
                  </w:r>
                  <w:r w:rsidRPr="007209C4">
                    <w:rPr>
                      <w:rFonts w:ascii="Arial" w:eastAsia="Times New Roman" w:hAnsi="Arial" w:cs="Arial"/>
                      <w:bCs/>
                      <w:color w:val="000000"/>
                      <w:sz w:val="18"/>
                      <w:szCs w:val="18"/>
                      <w:u w:val="single"/>
                      <w:lang w:eastAsia="pl-PL"/>
                    </w:rPr>
                    <w:t xml:space="preserve"> </w:t>
                  </w:r>
                </w:p>
                <w:p w14:paraId="39C5A77A" w14:textId="77777777" w:rsidR="007209C4" w:rsidRPr="007209C4" w:rsidRDefault="007209C4" w:rsidP="00052416">
                  <w:pPr>
                    <w:framePr w:hSpace="141" w:wrap="around" w:vAnchor="text" w:hAnchor="margin" w:x="250" w:y="-3002"/>
                    <w:numPr>
                      <w:ilvl w:val="0"/>
                      <w:numId w:val="107"/>
                    </w:numPr>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średnia roczna - 180 mg/Nm</w:t>
                  </w:r>
                  <w:r w:rsidRPr="007209C4">
                    <w:rPr>
                      <w:rFonts w:ascii="Arial" w:eastAsia="Times New Roman" w:hAnsi="Arial" w:cs="Arial"/>
                      <w:bCs/>
                      <w:color w:val="000000"/>
                      <w:sz w:val="18"/>
                      <w:szCs w:val="18"/>
                      <w:vertAlign w:val="superscript"/>
                      <w:lang w:eastAsia="pl-PL"/>
                    </w:rPr>
                    <w:t>3</w:t>
                  </w:r>
                </w:p>
                <w:p w14:paraId="6EB6B747" w14:textId="77777777" w:rsidR="007209C4" w:rsidRPr="007209C4" w:rsidRDefault="007209C4" w:rsidP="00052416">
                  <w:pPr>
                    <w:framePr w:hSpace="141" w:wrap="around" w:vAnchor="text" w:hAnchor="margin" w:x="250" w:y="-3002"/>
                    <w:numPr>
                      <w:ilvl w:val="0"/>
                      <w:numId w:val="107"/>
                    </w:numPr>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średnia dobowa lub średnia z okresu pobierania próbek – 220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p>
                <w:p w14:paraId="72A21554" w14:textId="77777777" w:rsidR="007209C4" w:rsidRPr="007209C4" w:rsidRDefault="007209C4" w:rsidP="00052416">
                  <w:pPr>
                    <w:framePr w:hSpace="141" w:wrap="around" w:vAnchor="text" w:hAnchor="margin" w:x="250" w:y="-3002"/>
                    <w:widowControl w:val="0"/>
                    <w:suppressAutoHyphens/>
                    <w:spacing w:after="0" w:line="240" w:lineRule="exact"/>
                    <w:suppressOverlap/>
                    <w:jc w:val="both"/>
                    <w:rPr>
                      <w:rFonts w:ascii="Arial" w:eastAsia="Lucida Sans Unicode" w:hAnsi="Arial" w:cs="Arial"/>
                      <w:sz w:val="18"/>
                      <w:szCs w:val="18"/>
                      <w:lang w:eastAsia="pl-PL"/>
                    </w:rPr>
                  </w:pPr>
                </w:p>
                <w:p w14:paraId="4F191F24" w14:textId="77777777" w:rsidR="007209C4" w:rsidRPr="007209C4" w:rsidRDefault="007209C4" w:rsidP="00052416">
                  <w:pPr>
                    <w:framePr w:hSpace="141" w:wrap="around" w:vAnchor="text" w:hAnchor="margin" w:x="250" w:y="-3002"/>
                    <w:widowControl w:val="0"/>
                    <w:suppressAutoHyphens/>
                    <w:spacing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Dla instalacji udzielono odstępstwa w punkcie III.1.1.1. niniejszej decyzji, od poziomów emisji powiązanych z BAT (BAT-</w:t>
                  </w:r>
                  <w:proofErr w:type="spellStart"/>
                  <w:r w:rsidRPr="007209C4">
                    <w:rPr>
                      <w:rFonts w:ascii="Arial" w:eastAsia="Lucida Sans Unicode" w:hAnsi="Arial" w:cs="Arial"/>
                      <w:color w:val="000000"/>
                      <w:sz w:val="18"/>
                      <w:szCs w:val="18"/>
                      <w:lang w:eastAsia="pl-PL"/>
                    </w:rPr>
                    <w:t>AELs</w:t>
                  </w:r>
                  <w:proofErr w:type="spellEnd"/>
                  <w:r w:rsidRPr="007209C4">
                    <w:rPr>
                      <w:rFonts w:ascii="Arial" w:eastAsia="Lucida Sans Unicode" w:hAnsi="Arial" w:cs="Arial"/>
                      <w:color w:val="000000"/>
                      <w:sz w:val="18"/>
                      <w:szCs w:val="18"/>
                      <w:lang w:eastAsia="pl-PL"/>
                    </w:rPr>
                    <w:t>)</w:t>
                  </w:r>
                  <w:r w:rsidRPr="007209C4">
                    <w:rPr>
                      <w:rFonts w:ascii="Arial" w:eastAsia="Times New Roman" w:hAnsi="Arial" w:cs="Arial"/>
                      <w:bCs/>
                      <w:color w:val="000000"/>
                      <w:sz w:val="18"/>
                      <w:szCs w:val="18"/>
                      <w:lang w:eastAsia="pl-PL"/>
                    </w:rPr>
                    <w:t xml:space="preserve"> dla HCl</w:t>
                  </w:r>
                  <w:r w:rsidRPr="007209C4">
                    <w:rPr>
                      <w:rFonts w:ascii="Arial" w:eastAsia="Lucida Sans Unicode" w:hAnsi="Arial" w:cs="Arial"/>
                      <w:color w:val="000000"/>
                      <w:sz w:val="18"/>
                      <w:szCs w:val="18"/>
                      <w:lang w:eastAsia="pl-PL"/>
                    </w:rPr>
                    <w:t xml:space="preserve"> dla wartości średniorocznej na okres do 18 sierpnia 2029r. Poziomy emisji obowiązujące od 18 sierpnia 2021r. czasu zakończenia odstępstw dla spalania węgla kamiennego przedstawiają się następująco:</w:t>
                  </w:r>
                </w:p>
                <w:p w14:paraId="11CC8A03" w14:textId="77777777" w:rsidR="007209C4" w:rsidRPr="007209C4" w:rsidRDefault="007209C4" w:rsidP="00052416">
                  <w:pPr>
                    <w:framePr w:hSpace="141" w:wrap="around" w:vAnchor="text" w:hAnchor="margin" w:x="250" w:y="-3002"/>
                    <w:numPr>
                      <w:ilvl w:val="0"/>
                      <w:numId w:val="104"/>
                    </w:numPr>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średnia roczna lub średnia z próbek uzyskanych w ciągu jednego roku – 550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p>
                <w:p w14:paraId="6ED75813" w14:textId="77777777" w:rsidR="007209C4" w:rsidRPr="007209C4" w:rsidRDefault="007209C4" w:rsidP="00052416">
                  <w:pPr>
                    <w:framePr w:hSpace="141" w:wrap="around" w:vAnchor="text" w:hAnchor="margin" w:x="250" w:y="-3002"/>
                    <w:widowControl w:val="0"/>
                    <w:suppressAutoHyphens/>
                    <w:spacing w:after="0" w:line="240" w:lineRule="exact"/>
                    <w:suppressOverlap/>
                    <w:jc w:val="both"/>
                    <w:rPr>
                      <w:rFonts w:ascii="Arial" w:eastAsia="Lucida Sans Unicode" w:hAnsi="Arial" w:cs="Arial"/>
                      <w:color w:val="00B050"/>
                      <w:sz w:val="18"/>
                      <w:szCs w:val="18"/>
                      <w:lang w:eastAsia="pl-PL"/>
                    </w:rPr>
                  </w:pPr>
                </w:p>
                <w:p w14:paraId="565AB993" w14:textId="77777777" w:rsidR="007209C4" w:rsidRPr="007209C4" w:rsidRDefault="007209C4" w:rsidP="00052416">
                  <w:pPr>
                    <w:framePr w:hSpace="141" w:wrap="around" w:vAnchor="text" w:hAnchor="margin" w:x="250" w:y="-3002"/>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Poziomy emisji powiązane z BAT (BAT-</w:t>
                  </w:r>
                  <w:proofErr w:type="spellStart"/>
                  <w:r w:rsidRPr="007209C4">
                    <w:rPr>
                      <w:rFonts w:ascii="Arial" w:eastAsia="Times New Roman" w:hAnsi="Arial" w:cs="Arial"/>
                      <w:bCs/>
                      <w:color w:val="000000"/>
                      <w:sz w:val="18"/>
                      <w:szCs w:val="18"/>
                      <w:lang w:eastAsia="pl-PL"/>
                    </w:rPr>
                    <w:t>AELs</w:t>
                  </w:r>
                  <w:proofErr w:type="spellEnd"/>
                  <w:r w:rsidRPr="007209C4">
                    <w:rPr>
                      <w:rFonts w:ascii="Arial" w:eastAsia="Times New Roman" w:hAnsi="Arial" w:cs="Arial"/>
                      <w:bCs/>
                      <w:color w:val="000000"/>
                      <w:sz w:val="18"/>
                      <w:szCs w:val="18"/>
                      <w:lang w:eastAsia="pl-PL"/>
                    </w:rPr>
                    <w:t>) dla HCl obowiązujące od 18 sierpnia 2029r. dla spalania węgla kamiennego:</w:t>
                  </w:r>
                </w:p>
                <w:p w14:paraId="718E3329" w14:textId="77777777" w:rsidR="007209C4" w:rsidRPr="007209C4" w:rsidRDefault="007209C4" w:rsidP="00052416">
                  <w:pPr>
                    <w:framePr w:hSpace="141" w:wrap="around" w:vAnchor="text" w:hAnchor="margin" w:x="250" w:y="-3002"/>
                    <w:numPr>
                      <w:ilvl w:val="0"/>
                      <w:numId w:val="104"/>
                    </w:numPr>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średnia roczna lub średnia z próbek uzyskanych w ciągu jednego roku – 20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p>
                <w:p w14:paraId="774DA846" w14:textId="77777777" w:rsidR="007209C4" w:rsidRPr="007209C4" w:rsidRDefault="007209C4" w:rsidP="00052416">
                  <w:pPr>
                    <w:framePr w:hSpace="141" w:wrap="around" w:vAnchor="text" w:hAnchor="margin" w:x="250" w:y="-3002"/>
                    <w:spacing w:after="0" w:line="240" w:lineRule="exact"/>
                    <w:ind w:left="720"/>
                    <w:suppressOverlap/>
                    <w:rPr>
                      <w:rFonts w:ascii="Arial" w:eastAsia="Times New Roman" w:hAnsi="Arial" w:cs="Arial"/>
                      <w:bCs/>
                      <w:color w:val="7030A0"/>
                      <w:sz w:val="18"/>
                      <w:szCs w:val="18"/>
                      <w:lang w:eastAsia="pl-PL"/>
                    </w:rPr>
                  </w:pPr>
                </w:p>
                <w:p w14:paraId="793D7359" w14:textId="77777777" w:rsidR="007209C4" w:rsidRPr="007209C4" w:rsidRDefault="007209C4" w:rsidP="00052416">
                  <w:pPr>
                    <w:framePr w:hSpace="141" w:wrap="around" w:vAnchor="text" w:hAnchor="margin" w:x="250" w:y="-3002"/>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Poziomy emisji powiązane z BAT (BAT-</w:t>
                  </w:r>
                  <w:proofErr w:type="spellStart"/>
                  <w:r w:rsidRPr="007209C4">
                    <w:rPr>
                      <w:rFonts w:ascii="Arial" w:eastAsia="Times New Roman" w:hAnsi="Arial" w:cs="Arial"/>
                      <w:bCs/>
                      <w:color w:val="000000"/>
                      <w:sz w:val="18"/>
                      <w:szCs w:val="18"/>
                      <w:lang w:eastAsia="pl-PL"/>
                    </w:rPr>
                    <w:t>AELs</w:t>
                  </w:r>
                  <w:proofErr w:type="spellEnd"/>
                  <w:r w:rsidRPr="007209C4">
                    <w:rPr>
                      <w:rFonts w:ascii="Arial" w:eastAsia="Times New Roman" w:hAnsi="Arial" w:cs="Arial"/>
                      <w:bCs/>
                      <w:color w:val="000000"/>
                      <w:sz w:val="18"/>
                      <w:szCs w:val="18"/>
                      <w:lang w:eastAsia="pl-PL"/>
                    </w:rPr>
                    <w:t>) dla HF obowiązujące od 18 sierpnia 2021r. dla spalania węgla kamiennego:</w:t>
                  </w:r>
                </w:p>
                <w:p w14:paraId="457F0927" w14:textId="77777777" w:rsidR="007209C4" w:rsidRPr="007209C4" w:rsidRDefault="007209C4" w:rsidP="00052416">
                  <w:pPr>
                    <w:framePr w:hSpace="141" w:wrap="around" w:vAnchor="text" w:hAnchor="margin" w:x="250" w:y="-3002"/>
                    <w:numPr>
                      <w:ilvl w:val="0"/>
                      <w:numId w:val="104"/>
                    </w:numPr>
                    <w:spacing w:line="240" w:lineRule="exact"/>
                    <w:suppressOverlap/>
                    <w:rPr>
                      <w:rFonts w:ascii="Arial" w:eastAsia="Times New Roman" w:hAnsi="Arial" w:cs="Arial"/>
                      <w:bCs/>
                      <w:sz w:val="18"/>
                      <w:szCs w:val="18"/>
                      <w:lang w:eastAsia="pl-PL"/>
                    </w:rPr>
                  </w:pPr>
                  <w:r w:rsidRPr="007209C4">
                    <w:rPr>
                      <w:rFonts w:ascii="Arial" w:eastAsia="Times New Roman" w:hAnsi="Arial" w:cs="Arial"/>
                      <w:bCs/>
                      <w:color w:val="000000"/>
                      <w:sz w:val="18"/>
                      <w:szCs w:val="18"/>
                      <w:lang w:eastAsia="pl-PL"/>
                    </w:rPr>
                    <w:t>średnia roczna lub średnia z próbek uzyskanych w ciągu jednego roku – 7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r w:rsidRPr="007209C4">
                    <w:rPr>
                      <w:rFonts w:ascii="Arial" w:eastAsia="Times New Roman" w:hAnsi="Arial" w:cs="Arial"/>
                      <w:bCs/>
                      <w:sz w:val="18"/>
                      <w:szCs w:val="18"/>
                      <w:lang w:eastAsia="pl-PL"/>
                    </w:rPr>
                    <w:t xml:space="preserve"> </w:t>
                  </w:r>
                </w:p>
              </w:tc>
            </w:tr>
            <w:tr w:rsidR="007209C4" w:rsidRPr="007209C4" w14:paraId="0F10E5D5" w14:textId="77777777" w:rsidTr="00944B65">
              <w:tc>
                <w:tcPr>
                  <w:tcW w:w="1554" w:type="dxa"/>
                  <w:shd w:val="clear" w:color="auto" w:fill="auto"/>
                </w:tcPr>
                <w:p w14:paraId="4ADA400D" w14:textId="1EE84135"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w:t>
                  </w:r>
                  <w:r w:rsidR="00DB3212">
                    <w:rPr>
                      <w:rFonts w:ascii="Arial" w:eastAsia="Calibri" w:hAnsi="Arial" w:cs="Arial"/>
                      <w:b/>
                      <w:sz w:val="18"/>
                      <w:szCs w:val="18"/>
                    </w:rPr>
                    <w:t xml:space="preserve"> </w:t>
                  </w:r>
                  <w:r w:rsidRPr="007209C4">
                    <w:rPr>
                      <w:rFonts w:ascii="Arial" w:eastAsia="Calibri" w:hAnsi="Arial" w:cs="Arial"/>
                      <w:b/>
                      <w:sz w:val="18"/>
                      <w:szCs w:val="18"/>
                    </w:rPr>
                    <w:t>22</w:t>
                  </w:r>
                </w:p>
              </w:tc>
              <w:tc>
                <w:tcPr>
                  <w:tcW w:w="7943" w:type="dxa"/>
                  <w:shd w:val="clear" w:color="auto" w:fill="auto"/>
                </w:tcPr>
                <w:p w14:paraId="31D80A04" w14:textId="77777777" w:rsidR="007209C4" w:rsidRPr="007209C4" w:rsidRDefault="007209C4" w:rsidP="00052416">
                  <w:pPr>
                    <w:framePr w:hSpace="141" w:wrap="around" w:vAnchor="text" w:hAnchor="margin" w:x="250" w:y="-3002"/>
                    <w:widowControl w:val="0"/>
                    <w:suppressAutoHyphens/>
                    <w:spacing w:before="240" w:after="0" w:line="240" w:lineRule="exact"/>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 xml:space="preserve">Aby ograniczyć emisję pyłu i metali zawartych w pyle ze spalania węgla kamiennego w instalacji stosowane są następujące techniki: </w:t>
                  </w:r>
                </w:p>
                <w:p w14:paraId="48050662" w14:textId="77777777" w:rsidR="007209C4" w:rsidRPr="007209C4" w:rsidRDefault="007209C4" w:rsidP="00052416">
                  <w:pPr>
                    <w:framePr w:hSpace="141" w:wrap="around" w:vAnchor="text" w:hAnchor="margin" w:x="250" w:y="-3002"/>
                    <w:widowControl w:val="0"/>
                    <w:numPr>
                      <w:ilvl w:val="0"/>
                      <w:numId w:val="108"/>
                    </w:numPr>
                    <w:suppressAutoHyphens/>
                    <w:spacing w:after="0" w:line="240" w:lineRule="exact"/>
                    <w:ind w:left="178" w:hanging="218"/>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Zastosowanie elektrofiltrów o wysokiej skuteczności odpylania (ok. 99%).</w:t>
                  </w:r>
                </w:p>
                <w:p w14:paraId="03D2A9A8" w14:textId="135EB6B0" w:rsidR="007209C4" w:rsidRPr="007209C4" w:rsidRDefault="007209C4" w:rsidP="00052416">
                  <w:pPr>
                    <w:framePr w:hSpace="141" w:wrap="around" w:vAnchor="text" w:hAnchor="margin" w:x="250" w:y="-3002"/>
                    <w:widowControl w:val="0"/>
                    <w:numPr>
                      <w:ilvl w:val="0"/>
                      <w:numId w:val="108"/>
                    </w:numPr>
                    <w:suppressAutoHyphens/>
                    <w:spacing w:after="0" w:line="240" w:lineRule="exact"/>
                    <w:ind w:left="178" w:hanging="218"/>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Wtrysk do kotła (złoża) sorbentu w postaci mączki kamienia wapiennego, wapna hydratyzowanego lub innego wysokosprawnego sorbentu.</w:t>
                  </w:r>
                </w:p>
                <w:p w14:paraId="43C35385" w14:textId="77777777" w:rsidR="007209C4" w:rsidRPr="007209C4" w:rsidRDefault="007209C4" w:rsidP="00052416">
                  <w:pPr>
                    <w:framePr w:hSpace="141" w:wrap="around" w:vAnchor="text" w:hAnchor="margin" w:x="250" w:y="-3002"/>
                    <w:spacing w:after="0" w:line="240" w:lineRule="exact"/>
                    <w:suppressOverlap/>
                    <w:jc w:val="both"/>
                    <w:rPr>
                      <w:rFonts w:ascii="Arial" w:eastAsia="Times New Roman" w:hAnsi="Arial" w:cs="Arial"/>
                      <w:bCs/>
                      <w:color w:val="00B050"/>
                      <w:sz w:val="18"/>
                      <w:szCs w:val="18"/>
                      <w:lang w:eastAsia="pl-PL"/>
                    </w:rPr>
                  </w:pPr>
                </w:p>
                <w:p w14:paraId="3767E5B7" w14:textId="77777777" w:rsidR="007209C4" w:rsidRPr="007209C4" w:rsidRDefault="007209C4" w:rsidP="00052416">
                  <w:pPr>
                    <w:framePr w:hSpace="141" w:wrap="around" w:vAnchor="text" w:hAnchor="margin" w:x="250" w:y="-3002"/>
                    <w:spacing w:after="0" w:line="240" w:lineRule="exact"/>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Poziomy emisji powiązane z BAT (BAT-</w:t>
                  </w:r>
                  <w:proofErr w:type="spellStart"/>
                  <w:r w:rsidRPr="007209C4">
                    <w:rPr>
                      <w:rFonts w:ascii="Arial" w:eastAsia="Times New Roman" w:hAnsi="Arial" w:cs="Arial"/>
                      <w:bCs/>
                      <w:color w:val="000000"/>
                      <w:sz w:val="18"/>
                      <w:szCs w:val="18"/>
                      <w:lang w:eastAsia="pl-PL"/>
                    </w:rPr>
                    <w:t>AELs</w:t>
                  </w:r>
                  <w:proofErr w:type="spellEnd"/>
                  <w:r w:rsidRPr="007209C4">
                    <w:rPr>
                      <w:rFonts w:ascii="Arial" w:eastAsia="Times New Roman" w:hAnsi="Arial" w:cs="Arial"/>
                      <w:bCs/>
                      <w:color w:val="000000"/>
                      <w:sz w:val="18"/>
                      <w:szCs w:val="18"/>
                      <w:lang w:eastAsia="pl-PL"/>
                    </w:rPr>
                    <w:t>) dla pyłu obowiązujące od 18 sierpnia 2021r.</w:t>
                  </w:r>
                </w:p>
                <w:p w14:paraId="27E47380" w14:textId="77777777" w:rsidR="007209C4" w:rsidRPr="007209C4" w:rsidRDefault="007209C4" w:rsidP="00052416">
                  <w:pPr>
                    <w:framePr w:hSpace="141" w:wrap="around" w:vAnchor="text" w:hAnchor="margin" w:x="250" w:y="-3002"/>
                    <w:numPr>
                      <w:ilvl w:val="0"/>
                      <w:numId w:val="105"/>
                    </w:numPr>
                    <w:spacing w:after="0" w:line="240" w:lineRule="exact"/>
                    <w:ind w:left="462"/>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średnia roczna - 12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p>
                <w:p w14:paraId="022FBD10" w14:textId="77777777" w:rsidR="007209C4" w:rsidRPr="007209C4" w:rsidRDefault="007209C4" w:rsidP="00052416">
                  <w:pPr>
                    <w:framePr w:hSpace="141" w:wrap="around" w:vAnchor="text" w:hAnchor="margin" w:x="250" w:y="-3002"/>
                    <w:numPr>
                      <w:ilvl w:val="0"/>
                      <w:numId w:val="105"/>
                    </w:numPr>
                    <w:spacing w:after="0" w:line="240" w:lineRule="exact"/>
                    <w:ind w:left="462"/>
                    <w:suppressOverlap/>
                    <w:rPr>
                      <w:rFonts w:ascii="Arial" w:eastAsia="Times New Roman" w:hAnsi="Arial" w:cs="Arial"/>
                      <w:bCs/>
                      <w:color w:val="000000"/>
                      <w:sz w:val="18"/>
                      <w:szCs w:val="18"/>
                      <w:lang w:eastAsia="pl-PL"/>
                    </w:rPr>
                  </w:pPr>
                  <w:r w:rsidRPr="007209C4">
                    <w:rPr>
                      <w:rFonts w:ascii="Arial" w:eastAsia="Times New Roman" w:hAnsi="Arial" w:cs="Arial"/>
                      <w:bCs/>
                      <w:color w:val="000000"/>
                      <w:sz w:val="18"/>
                      <w:szCs w:val="18"/>
                      <w:lang w:eastAsia="pl-PL"/>
                    </w:rPr>
                    <w:t>średnia dobowa lub średnia z okresu pobierania próbek – 20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p>
                <w:p w14:paraId="7C74ADD4" w14:textId="77777777" w:rsidR="007209C4" w:rsidRPr="007209C4" w:rsidRDefault="007209C4" w:rsidP="00052416">
                  <w:pPr>
                    <w:framePr w:hSpace="141" w:wrap="around" w:vAnchor="text" w:hAnchor="margin" w:x="250" w:y="-3002"/>
                    <w:spacing w:after="0" w:line="240" w:lineRule="exact"/>
                    <w:suppressOverlap/>
                    <w:rPr>
                      <w:rFonts w:ascii="Arial" w:eastAsia="Times New Roman" w:hAnsi="Arial" w:cs="Arial"/>
                      <w:bCs/>
                      <w:color w:val="000000"/>
                      <w:sz w:val="18"/>
                      <w:szCs w:val="18"/>
                      <w:lang w:eastAsia="pl-PL"/>
                    </w:rPr>
                  </w:pPr>
                </w:p>
                <w:p w14:paraId="233DA5DD" w14:textId="77777777" w:rsidR="007209C4" w:rsidRPr="007209C4" w:rsidRDefault="007209C4" w:rsidP="00052416">
                  <w:pPr>
                    <w:framePr w:hSpace="141" w:wrap="around" w:vAnchor="text" w:hAnchor="margin" w:x="250" w:y="-3002"/>
                    <w:spacing w:line="240" w:lineRule="exact"/>
                    <w:suppressOverlap/>
                    <w:rPr>
                      <w:rFonts w:ascii="Arial" w:eastAsia="Times New Roman" w:hAnsi="Arial" w:cs="Arial"/>
                      <w:bCs/>
                      <w:sz w:val="18"/>
                      <w:szCs w:val="18"/>
                      <w:lang w:eastAsia="pl-PL"/>
                    </w:rPr>
                  </w:pPr>
                  <w:r w:rsidRPr="007209C4">
                    <w:rPr>
                      <w:rFonts w:ascii="Arial" w:eastAsia="Times New Roman" w:hAnsi="Arial" w:cs="Arial"/>
                      <w:bCs/>
                      <w:color w:val="000000"/>
                      <w:sz w:val="18"/>
                      <w:szCs w:val="18"/>
                      <w:lang w:eastAsia="pl-PL"/>
                    </w:rPr>
                    <w:t>Kocioł CFB został oddany do użytkowania w 2000r. zatem górna granica BAT-AEL dla emisji średniej rocznej kształtuje się na poziomie 12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vertAlign w:val="subscript"/>
                      <w:lang w:eastAsia="pl-PL"/>
                    </w:rPr>
                    <w:t xml:space="preserve">, </w:t>
                  </w:r>
                  <w:r w:rsidRPr="007209C4">
                    <w:rPr>
                      <w:rFonts w:ascii="Arial" w:eastAsia="Times New Roman" w:hAnsi="Arial" w:cs="Arial"/>
                      <w:bCs/>
                      <w:color w:val="000000"/>
                      <w:sz w:val="18"/>
                      <w:szCs w:val="18"/>
                      <w:lang w:eastAsia="pl-PL"/>
                    </w:rPr>
                    <w:t>a średniej dobowej na poziomie</w:t>
                  </w:r>
                  <w:r w:rsidRPr="007209C4">
                    <w:rPr>
                      <w:rFonts w:ascii="Arial" w:eastAsia="Times New Roman" w:hAnsi="Arial" w:cs="Arial"/>
                      <w:bCs/>
                      <w:color w:val="000000"/>
                      <w:sz w:val="18"/>
                      <w:szCs w:val="18"/>
                      <w:vertAlign w:val="subscript"/>
                      <w:lang w:eastAsia="pl-PL"/>
                    </w:rPr>
                    <w:t xml:space="preserve"> </w:t>
                  </w:r>
                  <w:r w:rsidRPr="007209C4">
                    <w:rPr>
                      <w:rFonts w:ascii="Arial" w:eastAsia="Times New Roman" w:hAnsi="Arial" w:cs="Arial"/>
                      <w:bCs/>
                      <w:color w:val="000000"/>
                      <w:sz w:val="18"/>
                      <w:szCs w:val="18"/>
                      <w:lang w:eastAsia="pl-PL"/>
                    </w:rPr>
                    <w:t>20 mg/Nm</w:t>
                  </w:r>
                  <w:r w:rsidRPr="007209C4">
                    <w:rPr>
                      <w:rFonts w:ascii="Arial" w:eastAsia="Times New Roman" w:hAnsi="Arial" w:cs="Arial"/>
                      <w:bCs/>
                      <w:color w:val="000000"/>
                      <w:sz w:val="18"/>
                      <w:szCs w:val="18"/>
                      <w:vertAlign w:val="superscript"/>
                      <w:lang w:eastAsia="pl-PL"/>
                    </w:rPr>
                    <w:t>3</w:t>
                  </w:r>
                  <w:r w:rsidRPr="007209C4">
                    <w:rPr>
                      <w:rFonts w:ascii="Arial" w:eastAsia="Times New Roman" w:hAnsi="Arial" w:cs="Arial"/>
                      <w:bCs/>
                      <w:color w:val="000000"/>
                      <w:sz w:val="18"/>
                      <w:szCs w:val="18"/>
                      <w:lang w:eastAsia="pl-PL"/>
                    </w:rPr>
                    <w:t>.</w:t>
                  </w:r>
                </w:p>
              </w:tc>
            </w:tr>
            <w:tr w:rsidR="007209C4" w:rsidRPr="007209C4" w14:paraId="3CEA8B1E" w14:textId="77777777" w:rsidTr="00944B65">
              <w:tc>
                <w:tcPr>
                  <w:tcW w:w="1554" w:type="dxa"/>
                  <w:shd w:val="clear" w:color="auto" w:fill="auto"/>
                </w:tcPr>
                <w:p w14:paraId="164DC7FD" w14:textId="77777777" w:rsidR="007209C4" w:rsidRPr="007209C4" w:rsidRDefault="007209C4" w:rsidP="00052416">
                  <w:pPr>
                    <w:framePr w:hSpace="141" w:wrap="around" w:vAnchor="text" w:hAnchor="margin" w:x="250" w:y="-3002"/>
                    <w:spacing w:before="240" w:after="0" w:line="240" w:lineRule="exact"/>
                    <w:suppressOverlap/>
                    <w:jc w:val="center"/>
                    <w:rPr>
                      <w:rFonts w:ascii="Arial" w:eastAsia="Calibri" w:hAnsi="Arial" w:cs="Arial"/>
                      <w:b/>
                      <w:sz w:val="18"/>
                      <w:szCs w:val="18"/>
                    </w:rPr>
                  </w:pPr>
                  <w:r w:rsidRPr="007209C4">
                    <w:rPr>
                      <w:rFonts w:ascii="Arial" w:eastAsia="Calibri" w:hAnsi="Arial" w:cs="Arial"/>
                      <w:b/>
                      <w:sz w:val="18"/>
                      <w:szCs w:val="18"/>
                    </w:rPr>
                    <w:t>BAT23</w:t>
                  </w:r>
                </w:p>
              </w:tc>
              <w:tc>
                <w:tcPr>
                  <w:tcW w:w="7943" w:type="dxa"/>
                  <w:shd w:val="clear" w:color="auto" w:fill="auto"/>
                </w:tcPr>
                <w:p w14:paraId="40FE03CF" w14:textId="77777777" w:rsidR="007209C4" w:rsidRPr="007209C4" w:rsidRDefault="007209C4" w:rsidP="00052416">
                  <w:pPr>
                    <w:framePr w:hSpace="141" w:wrap="around" w:vAnchor="text" w:hAnchor="margin" w:x="250" w:y="-3002"/>
                    <w:widowControl w:val="0"/>
                    <w:suppressAutoHyphens/>
                    <w:spacing w:before="240" w:after="0" w:line="276" w:lineRule="auto"/>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 xml:space="preserve">Aby ograniczyć emisję rtęci ze spalania węgla kamiennego w instalacji stosowane będą następujące techniki: </w:t>
                  </w:r>
                </w:p>
                <w:p w14:paraId="6BE5004D" w14:textId="77777777" w:rsidR="007209C4" w:rsidRPr="007209C4" w:rsidRDefault="007209C4" w:rsidP="00052416">
                  <w:pPr>
                    <w:framePr w:hSpace="141" w:wrap="around" w:vAnchor="text" w:hAnchor="margin" w:x="250" w:y="-3002"/>
                    <w:widowControl w:val="0"/>
                    <w:numPr>
                      <w:ilvl w:val="0"/>
                      <w:numId w:val="109"/>
                    </w:numPr>
                    <w:suppressAutoHyphens/>
                    <w:spacing w:after="0" w:line="276" w:lineRule="auto"/>
                    <w:ind w:left="320" w:hanging="284"/>
                    <w:suppressOverlap/>
                    <w:jc w:val="both"/>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t>Zastosowanie elektrofiltrów o wysokiej skuteczności odpylania (ok. 99%).</w:t>
                  </w:r>
                </w:p>
                <w:p w14:paraId="4B497D96" w14:textId="339346EB" w:rsidR="007209C4" w:rsidRPr="007209C4" w:rsidRDefault="007209C4" w:rsidP="00052416">
                  <w:pPr>
                    <w:framePr w:hSpace="141" w:wrap="around" w:vAnchor="text" w:hAnchor="margin" w:x="250" w:y="-3002"/>
                    <w:widowControl w:val="0"/>
                    <w:numPr>
                      <w:ilvl w:val="0"/>
                      <w:numId w:val="109"/>
                    </w:numPr>
                    <w:suppressAutoHyphens/>
                    <w:spacing w:after="0" w:line="276" w:lineRule="auto"/>
                    <w:ind w:left="320" w:hanging="284"/>
                    <w:suppressOverlap/>
                    <w:rPr>
                      <w:rFonts w:ascii="Arial" w:eastAsia="Lucida Sans Unicode" w:hAnsi="Arial" w:cs="Arial"/>
                      <w:color w:val="000000"/>
                      <w:sz w:val="18"/>
                      <w:szCs w:val="18"/>
                      <w:lang w:eastAsia="pl-PL"/>
                    </w:rPr>
                  </w:pPr>
                  <w:r w:rsidRPr="007209C4">
                    <w:rPr>
                      <w:rFonts w:ascii="Arial" w:eastAsia="Lucida Sans Unicode" w:hAnsi="Arial" w:cs="Arial"/>
                      <w:color w:val="000000"/>
                      <w:sz w:val="18"/>
                      <w:szCs w:val="18"/>
                      <w:lang w:eastAsia="pl-PL"/>
                    </w:rPr>
                    <w:lastRenderedPageBreak/>
                    <w:t>Wtrysk do kotła (złoża) sorbentu w postaci mączki kamienia wapiennego, wapna hydratyzowanego lub innego wysokosprawnego sorbentu.</w:t>
                  </w:r>
                </w:p>
                <w:p w14:paraId="5D63C7D2"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color w:val="000000"/>
                      <w:sz w:val="18"/>
                      <w:szCs w:val="18"/>
                    </w:rPr>
                  </w:pPr>
                </w:p>
                <w:p w14:paraId="57F5A572"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bCs/>
                      <w:color w:val="000000"/>
                      <w:sz w:val="18"/>
                      <w:szCs w:val="18"/>
                    </w:rPr>
                  </w:pPr>
                  <w:r w:rsidRPr="007209C4">
                    <w:rPr>
                      <w:rFonts w:ascii="Arial" w:eastAsia="Calibri" w:hAnsi="Arial" w:cs="Arial"/>
                      <w:bCs/>
                      <w:color w:val="000000"/>
                      <w:sz w:val="18"/>
                      <w:szCs w:val="18"/>
                    </w:rPr>
                    <w:t xml:space="preserve">Dla instalacji udzielono odstępstwa </w:t>
                  </w:r>
                  <w:r w:rsidRPr="007209C4">
                    <w:rPr>
                      <w:rFonts w:ascii="Arial" w:eastAsia="Lucida Sans Unicode" w:hAnsi="Arial" w:cs="Arial"/>
                      <w:color w:val="000000"/>
                      <w:sz w:val="18"/>
                      <w:szCs w:val="18"/>
                      <w:lang w:eastAsia="pl-PL"/>
                    </w:rPr>
                    <w:t xml:space="preserve"> w punkcie III.1.1.1. niniejszej decyzji</w:t>
                  </w:r>
                  <w:r w:rsidRPr="007209C4">
                    <w:rPr>
                      <w:rFonts w:ascii="Arial" w:eastAsia="Calibri" w:hAnsi="Arial" w:cs="Arial"/>
                      <w:bCs/>
                      <w:color w:val="000000"/>
                      <w:sz w:val="18"/>
                      <w:szCs w:val="18"/>
                    </w:rPr>
                    <w:t>, od poziomów emisji powiązanych z BAT (BAT-</w:t>
                  </w:r>
                  <w:proofErr w:type="spellStart"/>
                  <w:r w:rsidRPr="007209C4">
                    <w:rPr>
                      <w:rFonts w:ascii="Arial" w:eastAsia="Calibri" w:hAnsi="Arial" w:cs="Arial"/>
                      <w:bCs/>
                      <w:color w:val="000000"/>
                      <w:sz w:val="18"/>
                      <w:szCs w:val="18"/>
                    </w:rPr>
                    <w:t>AELs</w:t>
                  </w:r>
                  <w:proofErr w:type="spellEnd"/>
                  <w:r w:rsidRPr="007209C4">
                    <w:rPr>
                      <w:rFonts w:ascii="Arial" w:eastAsia="Calibri" w:hAnsi="Arial" w:cs="Arial"/>
                      <w:bCs/>
                      <w:color w:val="000000"/>
                      <w:sz w:val="18"/>
                      <w:szCs w:val="18"/>
                    </w:rPr>
                    <w:t>) dla Hg dla wartości średniorocznej na okres do 18 sierpnia 2029r. Poziomy emisji obowiązujące od 18 sierpnia 2021r. do czasu zakończenia odstępstw dla spalania węgla kamiennego przedstawiają się następująco:</w:t>
                  </w:r>
                </w:p>
                <w:p w14:paraId="05D8DE4F" w14:textId="77777777" w:rsidR="007209C4" w:rsidRPr="007209C4" w:rsidRDefault="007209C4" w:rsidP="00052416">
                  <w:pPr>
                    <w:framePr w:hSpace="141" w:wrap="around" w:vAnchor="text" w:hAnchor="margin" w:x="250" w:y="-3002"/>
                    <w:numPr>
                      <w:ilvl w:val="0"/>
                      <w:numId w:val="111"/>
                    </w:numPr>
                    <w:spacing w:after="0" w:line="240" w:lineRule="exact"/>
                    <w:ind w:left="320" w:hanging="284"/>
                    <w:suppressOverlap/>
                    <w:rPr>
                      <w:rFonts w:ascii="Arial" w:eastAsia="Calibri" w:hAnsi="Arial" w:cs="Arial"/>
                      <w:bCs/>
                      <w:color w:val="000000"/>
                      <w:sz w:val="18"/>
                      <w:szCs w:val="18"/>
                    </w:rPr>
                  </w:pPr>
                  <w:r w:rsidRPr="007209C4">
                    <w:rPr>
                      <w:rFonts w:ascii="Arial" w:eastAsia="Calibri" w:hAnsi="Arial" w:cs="Arial"/>
                      <w:bCs/>
                      <w:color w:val="000000"/>
                      <w:sz w:val="18"/>
                      <w:szCs w:val="18"/>
                    </w:rPr>
                    <w:t>średnia roczna lub średnia z próbek uzyskanych w ciągu jednego roku – 5,18 µg/Nm</w:t>
                  </w:r>
                  <w:r w:rsidRPr="007209C4">
                    <w:rPr>
                      <w:rFonts w:ascii="Arial" w:eastAsia="Calibri" w:hAnsi="Arial" w:cs="Arial"/>
                      <w:bCs/>
                      <w:color w:val="000000"/>
                      <w:sz w:val="18"/>
                      <w:szCs w:val="18"/>
                      <w:vertAlign w:val="superscript"/>
                    </w:rPr>
                    <w:t>3</w:t>
                  </w:r>
                  <w:r w:rsidRPr="007209C4">
                    <w:rPr>
                      <w:rFonts w:ascii="Arial" w:eastAsia="Calibri" w:hAnsi="Arial" w:cs="Arial"/>
                      <w:bCs/>
                      <w:color w:val="000000"/>
                      <w:sz w:val="18"/>
                      <w:szCs w:val="18"/>
                    </w:rPr>
                    <w:t>.</w:t>
                  </w:r>
                </w:p>
                <w:p w14:paraId="6BD532A5"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bCs/>
                      <w:color w:val="000000"/>
                      <w:sz w:val="18"/>
                      <w:szCs w:val="18"/>
                    </w:rPr>
                  </w:pPr>
                </w:p>
                <w:p w14:paraId="6D04DBC0" w14:textId="77777777" w:rsidR="007209C4" w:rsidRPr="007209C4" w:rsidRDefault="007209C4" w:rsidP="00052416">
                  <w:pPr>
                    <w:framePr w:hSpace="141" w:wrap="around" w:vAnchor="text" w:hAnchor="margin" w:x="250" w:y="-3002"/>
                    <w:spacing w:after="0" w:line="240" w:lineRule="exact"/>
                    <w:suppressOverlap/>
                    <w:rPr>
                      <w:rFonts w:ascii="Arial" w:eastAsia="Calibri" w:hAnsi="Arial" w:cs="Arial"/>
                      <w:bCs/>
                      <w:color w:val="000000"/>
                      <w:sz w:val="18"/>
                      <w:szCs w:val="18"/>
                    </w:rPr>
                  </w:pPr>
                  <w:r w:rsidRPr="007209C4">
                    <w:rPr>
                      <w:rFonts w:ascii="Arial" w:eastAsia="Calibri" w:hAnsi="Arial" w:cs="Arial"/>
                      <w:bCs/>
                      <w:color w:val="000000"/>
                      <w:sz w:val="18"/>
                      <w:szCs w:val="18"/>
                    </w:rPr>
                    <w:t>Poziomy emisji powiązane z BAT (BAT-</w:t>
                  </w:r>
                  <w:proofErr w:type="spellStart"/>
                  <w:r w:rsidRPr="007209C4">
                    <w:rPr>
                      <w:rFonts w:ascii="Arial" w:eastAsia="Calibri" w:hAnsi="Arial" w:cs="Arial"/>
                      <w:bCs/>
                      <w:color w:val="000000"/>
                      <w:sz w:val="18"/>
                      <w:szCs w:val="18"/>
                    </w:rPr>
                    <w:t>AELs</w:t>
                  </w:r>
                  <w:proofErr w:type="spellEnd"/>
                  <w:r w:rsidRPr="007209C4">
                    <w:rPr>
                      <w:rFonts w:ascii="Arial" w:eastAsia="Calibri" w:hAnsi="Arial" w:cs="Arial"/>
                      <w:bCs/>
                      <w:color w:val="000000"/>
                      <w:sz w:val="18"/>
                      <w:szCs w:val="18"/>
                    </w:rPr>
                    <w:t>) dla rtęci (Hg) obowiązujące od 18 sierpnia 2029r.</w:t>
                  </w:r>
                </w:p>
                <w:p w14:paraId="6E6F3FAC" w14:textId="77777777" w:rsidR="007209C4" w:rsidRPr="007209C4" w:rsidRDefault="007209C4" w:rsidP="00052416">
                  <w:pPr>
                    <w:framePr w:hSpace="141" w:wrap="around" w:vAnchor="text" w:hAnchor="margin" w:x="250" w:y="-3002"/>
                    <w:numPr>
                      <w:ilvl w:val="0"/>
                      <w:numId w:val="110"/>
                    </w:numPr>
                    <w:spacing w:line="240" w:lineRule="exact"/>
                    <w:ind w:left="320" w:hanging="284"/>
                    <w:suppressOverlap/>
                    <w:rPr>
                      <w:rFonts w:ascii="Arial" w:eastAsia="Calibri" w:hAnsi="Arial" w:cs="Arial"/>
                      <w:bCs/>
                      <w:color w:val="000000"/>
                      <w:sz w:val="18"/>
                      <w:szCs w:val="18"/>
                    </w:rPr>
                  </w:pPr>
                  <w:r w:rsidRPr="007209C4">
                    <w:rPr>
                      <w:rFonts w:ascii="Arial" w:eastAsia="Calibri" w:hAnsi="Arial" w:cs="Arial"/>
                      <w:bCs/>
                      <w:color w:val="000000"/>
                      <w:sz w:val="18"/>
                      <w:szCs w:val="18"/>
                    </w:rPr>
                    <w:t>średnia roczna lub średnia z próbek uzyskanych w ciągu jednego roku – 4 µg/Nm</w:t>
                  </w:r>
                  <w:r w:rsidRPr="007209C4">
                    <w:rPr>
                      <w:rFonts w:ascii="Arial" w:eastAsia="Calibri" w:hAnsi="Arial" w:cs="Arial"/>
                      <w:bCs/>
                      <w:color w:val="000000"/>
                      <w:sz w:val="18"/>
                      <w:szCs w:val="18"/>
                      <w:vertAlign w:val="superscript"/>
                    </w:rPr>
                    <w:t>3</w:t>
                  </w:r>
                  <w:r w:rsidRPr="007209C4">
                    <w:rPr>
                      <w:rFonts w:ascii="Arial" w:eastAsia="Calibri" w:hAnsi="Arial" w:cs="Arial"/>
                      <w:bCs/>
                      <w:color w:val="000000"/>
                      <w:sz w:val="18"/>
                      <w:szCs w:val="18"/>
                    </w:rPr>
                    <w:t>.</w:t>
                  </w:r>
                </w:p>
              </w:tc>
            </w:tr>
          </w:tbl>
          <w:p w14:paraId="1A89E00D" w14:textId="77777777" w:rsidR="000D547C" w:rsidRPr="00E17822" w:rsidRDefault="000D547C" w:rsidP="000D547C">
            <w:pPr>
              <w:widowControl w:val="0"/>
              <w:suppressAutoHyphens/>
              <w:spacing w:after="200" w:line="276" w:lineRule="auto"/>
              <w:rPr>
                <w:rFonts w:ascii="Arial" w:eastAsia="Times New Roman" w:hAnsi="Arial"/>
                <w:sz w:val="18"/>
                <w:szCs w:val="20"/>
                <w:lang w:eastAsia="pl-PL"/>
              </w:rPr>
            </w:pPr>
            <w:r w:rsidRPr="00E17822">
              <w:rPr>
                <w:rFonts w:ascii="Arial" w:eastAsia="Times New Roman" w:hAnsi="Arial"/>
                <w:sz w:val="18"/>
                <w:szCs w:val="20"/>
                <w:lang w:eastAsia="pl-PL"/>
              </w:rPr>
              <w:lastRenderedPageBreak/>
              <w:t xml:space="preserve">Wszystkie pozostałe niewymienione  BAT w tym punkcie – nie dotyczą ze względu na specyfikę technologiczną </w:t>
            </w:r>
            <w:r>
              <w:rPr>
                <w:rFonts w:ascii="Arial" w:eastAsia="Times New Roman" w:hAnsi="Arial"/>
                <w:sz w:val="18"/>
                <w:szCs w:val="20"/>
                <w:lang w:eastAsia="pl-PL"/>
              </w:rPr>
              <w:br/>
            </w:r>
            <w:r w:rsidRPr="00E17822">
              <w:rPr>
                <w:rFonts w:ascii="Arial" w:eastAsia="Times New Roman" w:hAnsi="Arial"/>
                <w:sz w:val="18"/>
                <w:szCs w:val="20"/>
                <w:lang w:eastAsia="pl-PL"/>
              </w:rPr>
              <w:t>lub spalane paliwo.</w:t>
            </w:r>
          </w:p>
          <w:p w14:paraId="7212B371" w14:textId="6DB8FB5D" w:rsidR="007209C4" w:rsidRDefault="007209C4" w:rsidP="007A1628">
            <w:pPr>
              <w:pStyle w:val="Arial10i50"/>
              <w:numPr>
                <w:ilvl w:val="0"/>
                <w:numId w:val="93"/>
              </w:numPr>
              <w:spacing w:line="320" w:lineRule="exact"/>
              <w:ind w:left="313" w:hanging="236"/>
              <w:rPr>
                <w:rFonts w:cs="Arial"/>
                <w:sz w:val="24"/>
                <w:szCs w:val="24"/>
                <w:u w:val="single"/>
              </w:rPr>
            </w:pPr>
            <w:r w:rsidRPr="007209C4">
              <w:rPr>
                <w:rFonts w:cs="Arial"/>
                <w:sz w:val="24"/>
                <w:szCs w:val="24"/>
                <w:u w:val="single"/>
              </w:rPr>
              <w:t>Kotły olejowo- gazowe KGO (3x 40MWt)</w:t>
            </w:r>
          </w:p>
          <w:p w14:paraId="6C90202F" w14:textId="702F9F96" w:rsidR="0040561F" w:rsidRDefault="0040561F" w:rsidP="0040561F">
            <w:pPr>
              <w:pStyle w:val="Arial10i50"/>
              <w:spacing w:line="320" w:lineRule="exact"/>
              <w:rPr>
                <w:rFonts w:cs="Arial"/>
                <w:sz w:val="24"/>
                <w:szCs w:val="24"/>
                <w:u w:val="single"/>
              </w:rPr>
            </w:pPr>
          </w:p>
          <w:p w14:paraId="16C8CBA0" w14:textId="2698810B" w:rsidR="0040561F" w:rsidRDefault="0040561F" w:rsidP="0040561F">
            <w:pPr>
              <w:pStyle w:val="Arial10i50"/>
              <w:spacing w:line="320" w:lineRule="exact"/>
              <w:rPr>
                <w:rFonts w:cs="Arial"/>
                <w:bCs/>
                <w:sz w:val="24"/>
                <w:szCs w:val="24"/>
              </w:rPr>
            </w:pPr>
            <w:r w:rsidRPr="00AB19C4">
              <w:rPr>
                <w:rFonts w:cs="Arial"/>
                <w:bCs/>
                <w:sz w:val="24"/>
                <w:szCs w:val="24"/>
              </w:rPr>
              <w:t xml:space="preserve">W celu redukcji/minimalizacji emisji do powietrza zastosowano następujące rozwiązania wynikające w szczególności z BAT 3, 4, 6, 8, 9, 10, 11, </w:t>
            </w:r>
            <w:r>
              <w:rPr>
                <w:rFonts w:cs="Arial"/>
                <w:bCs/>
                <w:sz w:val="24"/>
                <w:szCs w:val="24"/>
              </w:rPr>
              <w:t>28, 29, 30, 41, 44</w:t>
            </w:r>
            <w:r w:rsidRPr="00AB19C4">
              <w:rPr>
                <w:rFonts w:cs="Arial"/>
                <w:bCs/>
                <w:sz w:val="24"/>
                <w:szCs w:val="24"/>
              </w:rPr>
              <w:t>.</w:t>
            </w:r>
          </w:p>
          <w:p w14:paraId="527AE5FF" w14:textId="77777777" w:rsidR="007209C4" w:rsidRPr="007209C4" w:rsidRDefault="007209C4" w:rsidP="007209C4">
            <w:pPr>
              <w:spacing w:line="276" w:lineRule="auto"/>
              <w:rPr>
                <w:rFonts w:ascii="Arial" w:hAnsi="Arial" w:cs="Arial"/>
                <w:b/>
                <w:color w:val="000000"/>
                <w:sz w:val="21"/>
                <w:szCs w:val="21"/>
              </w:rPr>
            </w:pPr>
          </w:p>
          <w:tbl>
            <w:tblPr>
              <w:tblStyle w:val="Tabela-Siatka"/>
              <w:tblW w:w="0" w:type="auto"/>
              <w:tblLayout w:type="fixed"/>
              <w:tblLook w:val="04A0" w:firstRow="1" w:lastRow="0" w:firstColumn="1" w:lastColumn="0" w:noHBand="0" w:noVBand="1"/>
            </w:tblPr>
            <w:tblGrid>
              <w:gridCol w:w="1275"/>
              <w:gridCol w:w="8078"/>
            </w:tblGrid>
            <w:tr w:rsidR="006833A8" w:rsidRPr="001F43D1" w14:paraId="697357E1" w14:textId="77777777" w:rsidTr="00944B65">
              <w:tc>
                <w:tcPr>
                  <w:tcW w:w="1275" w:type="dxa"/>
                  <w:shd w:val="clear" w:color="auto" w:fill="F2F2F2" w:themeFill="background1" w:themeFillShade="F2"/>
                  <w:vAlign w:val="center"/>
                </w:tcPr>
                <w:p w14:paraId="7EA139E2" w14:textId="77777777" w:rsidR="006833A8" w:rsidRPr="00726D40"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726D40">
                    <w:rPr>
                      <w:rFonts w:ascii="Arial" w:hAnsi="Arial" w:cs="Arial"/>
                      <w:b/>
                      <w:bCs/>
                      <w:sz w:val="18"/>
                      <w:szCs w:val="18"/>
                    </w:rPr>
                    <w:t>Nr konkluzji BAT</w:t>
                  </w:r>
                </w:p>
              </w:tc>
              <w:tc>
                <w:tcPr>
                  <w:tcW w:w="8078" w:type="dxa"/>
                  <w:shd w:val="clear" w:color="auto" w:fill="F2F2F2" w:themeFill="background1" w:themeFillShade="F2"/>
                  <w:vAlign w:val="center"/>
                </w:tcPr>
                <w:p w14:paraId="0A368AB1" w14:textId="77777777" w:rsidR="006833A8" w:rsidRPr="00726D40"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726D40">
                    <w:rPr>
                      <w:rFonts w:ascii="Arial" w:hAnsi="Arial" w:cs="Arial"/>
                      <w:b/>
                      <w:bCs/>
                      <w:sz w:val="18"/>
                      <w:szCs w:val="18"/>
                    </w:rPr>
                    <w:t>Sposób realizacji w instalacji LCP</w:t>
                  </w:r>
                </w:p>
              </w:tc>
            </w:tr>
            <w:tr w:rsidR="006833A8" w:rsidRPr="001F43D1" w14:paraId="425504CE" w14:textId="77777777" w:rsidTr="00944B65">
              <w:tc>
                <w:tcPr>
                  <w:tcW w:w="9353" w:type="dxa"/>
                  <w:gridSpan w:val="2"/>
                  <w:shd w:val="clear" w:color="auto" w:fill="F2F2F2" w:themeFill="background1" w:themeFillShade="F2"/>
                  <w:vAlign w:val="center"/>
                </w:tcPr>
                <w:p w14:paraId="08FF39B2" w14:textId="77777777" w:rsidR="006833A8" w:rsidRPr="00726D40"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726D40">
                    <w:rPr>
                      <w:rFonts w:ascii="Arial" w:hAnsi="Arial" w:cs="Arial"/>
                      <w:b/>
                      <w:bCs/>
                      <w:sz w:val="18"/>
                      <w:szCs w:val="18"/>
                    </w:rPr>
                    <w:t>Ogólne konkluzje BAT</w:t>
                  </w:r>
                </w:p>
              </w:tc>
            </w:tr>
            <w:tr w:rsidR="006833A8" w:rsidRPr="001F43D1" w14:paraId="74D4A6A5" w14:textId="77777777" w:rsidTr="00681501">
              <w:tc>
                <w:tcPr>
                  <w:tcW w:w="1275" w:type="dxa"/>
                  <w:vAlign w:val="center"/>
                </w:tcPr>
                <w:p w14:paraId="52A633F1"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t>BAT 3</w:t>
                  </w:r>
                </w:p>
              </w:tc>
              <w:tc>
                <w:tcPr>
                  <w:tcW w:w="8078" w:type="dxa"/>
                  <w:vAlign w:val="center"/>
                </w:tcPr>
                <w:p w14:paraId="4D238DF9"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Instalacja spalania paliw objęta będzie ciągłymi pomiarami emisji do powietrza, w ramach których badane będą m.in. takie parametry procesu jak: przepływ, zawartość tlenu, temperatura i ciśnienie oraz zawartość pary wodnej.</w:t>
                  </w:r>
                </w:p>
                <w:p w14:paraId="680A7919"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W instalacji nie będą powstawały ścieki z oczyszczania spalin.</w:t>
                  </w:r>
                </w:p>
              </w:tc>
            </w:tr>
            <w:tr w:rsidR="006833A8" w:rsidRPr="001F43D1" w14:paraId="158FAF56" w14:textId="77777777" w:rsidTr="00681501">
              <w:tc>
                <w:tcPr>
                  <w:tcW w:w="1275" w:type="dxa"/>
                  <w:vAlign w:val="center"/>
                </w:tcPr>
                <w:p w14:paraId="1D09FDBB"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t>BAT 4</w:t>
                  </w:r>
                </w:p>
              </w:tc>
              <w:tc>
                <w:tcPr>
                  <w:tcW w:w="8078" w:type="dxa"/>
                  <w:vAlign w:val="center"/>
                </w:tcPr>
                <w:p w14:paraId="2357B717"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Zakres wykonywania ciągłych i okresowych pomiarów emisji z instalacji spalania paliw w okresie od 18 sierpnia 2021r.:</w:t>
                  </w:r>
                </w:p>
                <w:p w14:paraId="7717C41F"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1.</w:t>
                  </w:r>
                  <w:r>
                    <w:rPr>
                      <w:rFonts w:ascii="Arial" w:hAnsi="Arial" w:cs="Arial"/>
                      <w:sz w:val="18"/>
                      <w:szCs w:val="18"/>
                    </w:rPr>
                    <w:t xml:space="preserve"> </w:t>
                  </w:r>
                  <w:proofErr w:type="spellStart"/>
                  <w:r w:rsidRPr="001F43D1">
                    <w:rPr>
                      <w:rFonts w:ascii="Arial" w:hAnsi="Arial" w:cs="Arial"/>
                      <w:sz w:val="18"/>
                      <w:szCs w:val="18"/>
                    </w:rPr>
                    <w:t>NOx</w:t>
                  </w:r>
                  <w:proofErr w:type="spellEnd"/>
                  <w:r w:rsidRPr="001F43D1">
                    <w:rPr>
                      <w:rFonts w:ascii="Arial" w:hAnsi="Arial" w:cs="Arial"/>
                      <w:sz w:val="18"/>
                      <w:szCs w:val="18"/>
                    </w:rPr>
                    <w:t xml:space="preserve"> – pomiar ciągły.</w:t>
                  </w:r>
                </w:p>
                <w:p w14:paraId="65CBC023"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2.</w:t>
                  </w:r>
                  <w:r>
                    <w:rPr>
                      <w:rFonts w:ascii="Arial" w:hAnsi="Arial" w:cs="Arial"/>
                      <w:sz w:val="18"/>
                      <w:szCs w:val="18"/>
                    </w:rPr>
                    <w:t xml:space="preserve"> </w:t>
                  </w:r>
                  <w:r w:rsidRPr="001F43D1">
                    <w:rPr>
                      <w:rFonts w:ascii="Arial" w:hAnsi="Arial" w:cs="Arial"/>
                      <w:sz w:val="18"/>
                      <w:szCs w:val="18"/>
                    </w:rPr>
                    <w:t>CO – pomiar ciągły.</w:t>
                  </w:r>
                </w:p>
                <w:p w14:paraId="5496E7B0"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3.</w:t>
                  </w:r>
                  <w:r>
                    <w:rPr>
                      <w:rFonts w:ascii="Arial" w:hAnsi="Arial" w:cs="Arial"/>
                      <w:sz w:val="18"/>
                      <w:szCs w:val="18"/>
                    </w:rPr>
                    <w:t xml:space="preserve"> </w:t>
                  </w:r>
                  <w:r w:rsidRPr="001F43D1">
                    <w:rPr>
                      <w:rFonts w:ascii="Arial" w:hAnsi="Arial" w:cs="Arial"/>
                      <w:sz w:val="18"/>
                      <w:szCs w:val="18"/>
                    </w:rPr>
                    <w:t>SO</w:t>
                  </w:r>
                  <w:r w:rsidRPr="00726D40">
                    <w:rPr>
                      <w:rFonts w:ascii="Arial" w:hAnsi="Arial" w:cs="Arial"/>
                      <w:sz w:val="18"/>
                      <w:szCs w:val="18"/>
                      <w:vertAlign w:val="subscript"/>
                    </w:rPr>
                    <w:t>2</w:t>
                  </w:r>
                  <w:r w:rsidRPr="001F43D1">
                    <w:rPr>
                      <w:rFonts w:ascii="Arial" w:hAnsi="Arial" w:cs="Arial"/>
                      <w:sz w:val="18"/>
                      <w:szCs w:val="18"/>
                    </w:rPr>
                    <w:t xml:space="preserve"> – pomiar ciągły.</w:t>
                  </w:r>
                </w:p>
                <w:p w14:paraId="3C433722"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4.</w:t>
                  </w:r>
                  <w:r>
                    <w:rPr>
                      <w:rFonts w:ascii="Arial" w:hAnsi="Arial" w:cs="Arial"/>
                      <w:sz w:val="18"/>
                      <w:szCs w:val="18"/>
                    </w:rPr>
                    <w:t xml:space="preserve"> </w:t>
                  </w:r>
                  <w:r w:rsidRPr="001F43D1">
                    <w:rPr>
                      <w:rFonts w:ascii="Arial" w:hAnsi="Arial" w:cs="Arial"/>
                      <w:sz w:val="18"/>
                      <w:szCs w:val="18"/>
                    </w:rPr>
                    <w:t>Pył – pomiar ciągły.</w:t>
                  </w:r>
                </w:p>
                <w:p w14:paraId="79A6F847"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5.</w:t>
                  </w:r>
                  <w:r>
                    <w:rPr>
                      <w:rFonts w:ascii="Arial" w:hAnsi="Arial" w:cs="Arial"/>
                      <w:sz w:val="18"/>
                      <w:szCs w:val="18"/>
                    </w:rPr>
                    <w:t xml:space="preserve"> </w:t>
                  </w:r>
                  <w:r w:rsidRPr="001F43D1">
                    <w:rPr>
                      <w:rFonts w:ascii="Arial" w:hAnsi="Arial" w:cs="Arial"/>
                      <w:sz w:val="18"/>
                      <w:szCs w:val="18"/>
                    </w:rPr>
                    <w:t>Metale i metaloidy z wyjątkiem rtęci (As, Cd, Co, Cr, Cu, Mn, Ni, Pb, Sb, Se, Tl, V, Zn)- pomiar okresowy wykonywany z częstotliwością raz w roku.</w:t>
                  </w:r>
                </w:p>
              </w:tc>
            </w:tr>
            <w:tr w:rsidR="006833A8" w:rsidRPr="001F43D1" w14:paraId="390EA2A1" w14:textId="77777777" w:rsidTr="00681501">
              <w:tc>
                <w:tcPr>
                  <w:tcW w:w="1275" w:type="dxa"/>
                  <w:vAlign w:val="center"/>
                </w:tcPr>
                <w:p w14:paraId="44462D51"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t>BAT 6</w:t>
                  </w:r>
                </w:p>
              </w:tc>
              <w:tc>
                <w:tcPr>
                  <w:tcW w:w="8078" w:type="dxa"/>
                  <w:vAlign w:val="center"/>
                </w:tcPr>
                <w:p w14:paraId="5345434F" w14:textId="77777777" w:rsidR="006833A8" w:rsidRPr="001F43D1" w:rsidRDefault="006833A8" w:rsidP="00052416">
                  <w:pPr>
                    <w:framePr w:hSpace="141" w:wrap="around" w:vAnchor="text" w:hAnchor="margin" w:x="250" w:y="-3002"/>
                    <w:spacing w:before="120" w:line="276" w:lineRule="auto"/>
                    <w:suppressOverlap/>
                    <w:rPr>
                      <w:rFonts w:ascii="Arial" w:hAnsi="Arial" w:cs="Arial"/>
                      <w:sz w:val="18"/>
                      <w:szCs w:val="18"/>
                    </w:rPr>
                  </w:pPr>
                  <w:r w:rsidRPr="001F43D1">
                    <w:rPr>
                      <w:rFonts w:ascii="Arial" w:hAnsi="Arial" w:cs="Arial"/>
                      <w:sz w:val="18"/>
                      <w:szCs w:val="18"/>
                    </w:rPr>
                    <w:t>W instalacji zastosowano następujące techniki:</w:t>
                  </w:r>
                </w:p>
                <w:p w14:paraId="23340119" w14:textId="1CC94F48" w:rsidR="006833A8" w:rsidRPr="001F43D1" w:rsidRDefault="006833A8" w:rsidP="00052416">
                  <w:pPr>
                    <w:framePr w:hSpace="141" w:wrap="around" w:vAnchor="text" w:hAnchor="margin" w:x="250" w:y="-3002"/>
                    <w:spacing w:line="276" w:lineRule="auto"/>
                    <w:suppressOverlap/>
                    <w:rPr>
                      <w:rFonts w:ascii="Arial" w:hAnsi="Arial" w:cs="Arial"/>
                      <w:sz w:val="18"/>
                      <w:szCs w:val="18"/>
                    </w:rPr>
                  </w:pPr>
                  <w:r w:rsidRPr="001F43D1">
                    <w:rPr>
                      <w:rFonts w:ascii="Arial" w:hAnsi="Arial" w:cs="Arial"/>
                      <w:sz w:val="18"/>
                      <w:szCs w:val="18"/>
                    </w:rPr>
                    <w:t>−</w:t>
                  </w:r>
                  <w:r>
                    <w:rPr>
                      <w:rFonts w:ascii="Arial" w:hAnsi="Arial" w:cs="Arial"/>
                      <w:sz w:val="18"/>
                      <w:szCs w:val="18"/>
                    </w:rPr>
                    <w:t xml:space="preserve"> r</w:t>
                  </w:r>
                  <w:r w:rsidRPr="001F43D1">
                    <w:rPr>
                      <w:rFonts w:ascii="Arial" w:hAnsi="Arial" w:cs="Arial"/>
                      <w:sz w:val="18"/>
                      <w:szCs w:val="18"/>
                    </w:rPr>
                    <w:t>egularna konserwacja układów spalania</w:t>
                  </w:r>
                  <w:r w:rsidR="00536EAD">
                    <w:rPr>
                      <w:rFonts w:ascii="Arial" w:hAnsi="Arial" w:cs="Arial"/>
                      <w:sz w:val="18"/>
                      <w:szCs w:val="18"/>
                    </w:rPr>
                    <w:t>,</w:t>
                  </w:r>
                  <w:r w:rsidRPr="001F43D1">
                    <w:rPr>
                      <w:rFonts w:ascii="Arial" w:hAnsi="Arial" w:cs="Arial"/>
                      <w:sz w:val="18"/>
                      <w:szCs w:val="18"/>
                    </w:rPr>
                    <w:t xml:space="preserve"> prowadzon</w:t>
                  </w:r>
                  <w:r w:rsidR="00536EAD">
                    <w:rPr>
                      <w:rFonts w:ascii="Arial" w:hAnsi="Arial" w:cs="Arial"/>
                      <w:sz w:val="18"/>
                      <w:szCs w:val="18"/>
                    </w:rPr>
                    <w:t>a</w:t>
                  </w:r>
                  <w:r w:rsidRPr="001F43D1">
                    <w:rPr>
                      <w:rFonts w:ascii="Arial" w:hAnsi="Arial" w:cs="Arial"/>
                      <w:sz w:val="18"/>
                      <w:szCs w:val="18"/>
                    </w:rPr>
                    <w:t xml:space="preserve"> zgodnie z zaleceniami dostawców,</w:t>
                  </w:r>
                </w:p>
                <w:p w14:paraId="1D1AD5EE" w14:textId="77777777" w:rsidR="006833A8" w:rsidRPr="001F43D1" w:rsidRDefault="006833A8" w:rsidP="00052416">
                  <w:pPr>
                    <w:framePr w:hSpace="141" w:wrap="around" w:vAnchor="text" w:hAnchor="margin" w:x="250" w:y="-3002"/>
                    <w:spacing w:line="276" w:lineRule="auto"/>
                    <w:suppressOverlap/>
                    <w:rPr>
                      <w:rFonts w:ascii="Arial" w:hAnsi="Arial" w:cs="Arial"/>
                      <w:sz w:val="18"/>
                      <w:szCs w:val="18"/>
                    </w:rPr>
                  </w:pPr>
                  <w:r w:rsidRPr="001F43D1">
                    <w:rPr>
                      <w:rFonts w:ascii="Arial" w:hAnsi="Arial" w:cs="Arial"/>
                      <w:sz w:val="18"/>
                      <w:szCs w:val="18"/>
                    </w:rPr>
                    <w:t>−</w:t>
                  </w:r>
                  <w:r>
                    <w:rPr>
                      <w:rFonts w:ascii="Arial" w:hAnsi="Arial" w:cs="Arial"/>
                      <w:sz w:val="18"/>
                      <w:szCs w:val="18"/>
                    </w:rPr>
                    <w:t xml:space="preserve"> </w:t>
                  </w:r>
                  <w:r w:rsidRPr="001F43D1">
                    <w:rPr>
                      <w:rFonts w:ascii="Arial" w:hAnsi="Arial" w:cs="Arial"/>
                      <w:sz w:val="18"/>
                      <w:szCs w:val="18"/>
                    </w:rPr>
                    <w:t>wyposażenie instalacji w zaawansowany system kontroli procesów spalania,</w:t>
                  </w:r>
                </w:p>
                <w:p w14:paraId="298DC7A1" w14:textId="77777777" w:rsidR="006833A8" w:rsidRPr="001F43D1" w:rsidRDefault="006833A8" w:rsidP="00052416">
                  <w:pPr>
                    <w:framePr w:hSpace="141" w:wrap="around" w:vAnchor="text" w:hAnchor="margin" w:x="250" w:y="-3002"/>
                    <w:spacing w:line="276" w:lineRule="auto"/>
                    <w:suppressOverlap/>
                    <w:rPr>
                      <w:rFonts w:ascii="Arial" w:hAnsi="Arial" w:cs="Arial"/>
                      <w:sz w:val="18"/>
                      <w:szCs w:val="18"/>
                    </w:rPr>
                  </w:pPr>
                  <w:r w:rsidRPr="001F43D1">
                    <w:rPr>
                      <w:rFonts w:ascii="Arial" w:hAnsi="Arial" w:cs="Arial"/>
                      <w:sz w:val="18"/>
                      <w:szCs w:val="18"/>
                    </w:rPr>
                    <w:t>−</w:t>
                  </w:r>
                  <w:r>
                    <w:rPr>
                      <w:rFonts w:ascii="Arial" w:hAnsi="Arial" w:cs="Arial"/>
                      <w:sz w:val="18"/>
                      <w:szCs w:val="18"/>
                    </w:rPr>
                    <w:t xml:space="preserve"> </w:t>
                  </w:r>
                  <w:r w:rsidRPr="001F43D1">
                    <w:rPr>
                      <w:rFonts w:ascii="Arial" w:hAnsi="Arial" w:cs="Arial"/>
                      <w:sz w:val="18"/>
                      <w:szCs w:val="18"/>
                    </w:rPr>
                    <w:t>dobra konstrukcja urządzeń do spalania,</w:t>
                  </w:r>
                </w:p>
                <w:p w14:paraId="3F303FDC" w14:textId="77777777" w:rsidR="006833A8" w:rsidRPr="001F43D1" w:rsidRDefault="006833A8" w:rsidP="00052416">
                  <w:pPr>
                    <w:framePr w:hSpace="141" w:wrap="around" w:vAnchor="text" w:hAnchor="margin" w:x="250" w:y="-3002"/>
                    <w:spacing w:after="120" w:line="276" w:lineRule="auto"/>
                    <w:suppressOverlap/>
                    <w:rPr>
                      <w:rFonts w:ascii="Arial" w:hAnsi="Arial" w:cs="Arial"/>
                      <w:sz w:val="18"/>
                      <w:szCs w:val="18"/>
                    </w:rPr>
                  </w:pPr>
                  <w:r w:rsidRPr="001F43D1">
                    <w:rPr>
                      <w:rFonts w:ascii="Arial" w:hAnsi="Arial" w:cs="Arial"/>
                      <w:sz w:val="18"/>
                      <w:szCs w:val="18"/>
                    </w:rPr>
                    <w:t>−</w:t>
                  </w:r>
                  <w:r>
                    <w:rPr>
                      <w:rFonts w:ascii="Arial" w:hAnsi="Arial" w:cs="Arial"/>
                      <w:sz w:val="18"/>
                      <w:szCs w:val="18"/>
                    </w:rPr>
                    <w:t xml:space="preserve"> </w:t>
                  </w:r>
                  <w:r w:rsidRPr="001F43D1">
                    <w:rPr>
                      <w:rFonts w:ascii="Arial" w:hAnsi="Arial" w:cs="Arial"/>
                      <w:sz w:val="18"/>
                      <w:szCs w:val="18"/>
                    </w:rPr>
                    <w:t>wykorzystywanie paliw o odpowiednich parametrach jakościowych.</w:t>
                  </w:r>
                </w:p>
              </w:tc>
            </w:tr>
            <w:tr w:rsidR="006833A8" w:rsidRPr="001F43D1" w14:paraId="7B310CF0" w14:textId="77777777" w:rsidTr="00681501">
              <w:tc>
                <w:tcPr>
                  <w:tcW w:w="1275" w:type="dxa"/>
                  <w:vAlign w:val="center"/>
                </w:tcPr>
                <w:p w14:paraId="1DE4CB24"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t>BAT 8</w:t>
                  </w:r>
                </w:p>
              </w:tc>
              <w:tc>
                <w:tcPr>
                  <w:tcW w:w="8078" w:type="dxa"/>
                  <w:vAlign w:val="center"/>
                </w:tcPr>
                <w:p w14:paraId="6D51EE54"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Ograniczenie wielkości emisji do powietrza jest realizowane poprzez odpowiednie zaprojektowanie, eksploatowanie i konserwowanie urządzeń wchodzących w skład instalacji. Urządzenia są eksploatowane z optymalną wydajnością.</w:t>
                  </w:r>
                </w:p>
              </w:tc>
            </w:tr>
            <w:tr w:rsidR="006833A8" w:rsidRPr="001F43D1" w14:paraId="6A4C0861" w14:textId="77777777" w:rsidTr="00681501">
              <w:tc>
                <w:tcPr>
                  <w:tcW w:w="1275" w:type="dxa"/>
                  <w:vAlign w:val="center"/>
                </w:tcPr>
                <w:p w14:paraId="23CA6048" w14:textId="77777777" w:rsidR="006833A8" w:rsidRPr="001F43D1" w:rsidRDefault="006833A8" w:rsidP="00052416">
                  <w:pPr>
                    <w:framePr w:hSpace="141" w:wrap="around" w:vAnchor="text" w:hAnchor="margin" w:x="250" w:y="-3002"/>
                    <w:spacing w:before="60" w:after="60" w:line="276" w:lineRule="auto"/>
                    <w:suppressOverlap/>
                    <w:jc w:val="center"/>
                    <w:rPr>
                      <w:rFonts w:ascii="Arial" w:hAnsi="Arial" w:cs="Arial"/>
                      <w:sz w:val="18"/>
                      <w:szCs w:val="18"/>
                    </w:rPr>
                  </w:pPr>
                  <w:r w:rsidRPr="00167C93">
                    <w:rPr>
                      <w:rFonts w:ascii="Arial" w:hAnsi="Arial" w:cs="Arial"/>
                      <w:b/>
                      <w:bCs/>
                      <w:sz w:val="18"/>
                      <w:szCs w:val="18"/>
                    </w:rPr>
                    <w:t>BAT 9</w:t>
                  </w:r>
                </w:p>
              </w:tc>
              <w:tc>
                <w:tcPr>
                  <w:tcW w:w="8078" w:type="dxa"/>
                  <w:vAlign w:val="center"/>
                </w:tcPr>
                <w:p w14:paraId="25DC5ED5" w14:textId="34147C10"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 xml:space="preserve">Obecnie w zakładzie funkcjonują procedury mające na celu kontrolę jakości podstawowych paliw spalanych w instalacji. Na podstawie danych pozyskanych od dostawców paliw prowadzona jest wstępna pełna charakterystyka oleju opałowego i gazu. Dodatkowo parametry istotne dla prawidłowego prowadzenia procesu spalania uzyskiwane są regularnie od dostawców paliwa, </w:t>
                  </w:r>
                  <w:r w:rsidR="00C058B6">
                    <w:rPr>
                      <w:rFonts w:ascii="Arial" w:hAnsi="Arial" w:cs="Arial"/>
                      <w:sz w:val="18"/>
                      <w:szCs w:val="18"/>
                    </w:rPr>
                    <w:br/>
                  </w:r>
                  <w:r w:rsidRPr="0012673A">
                    <w:rPr>
                      <w:rFonts w:ascii="Arial" w:hAnsi="Arial" w:cs="Arial"/>
                      <w:sz w:val="18"/>
                      <w:szCs w:val="18"/>
                    </w:rPr>
                    <w:t>a dla oleju opałowego w cyklach miesięcznych wykonywane są analizy chemiczne pozwalające zweryfikować parametry od dostawców.</w:t>
                  </w:r>
                </w:p>
                <w:p w14:paraId="122EDF75"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lastRenderedPageBreak/>
                    <w:t>W zależności od potrzeb i wykonalności stosowane są również korekty parametrów regulacji obiektu (korekty w sterowaniu procesem spalania).</w:t>
                  </w:r>
                </w:p>
                <w:p w14:paraId="2B3F4952"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Biorąc pod uwagę powyższe w celu utrzymania ogólnej efektywności środowiskowej dla spalanych paliw w okresie od 18 sierpnia 2021</w:t>
                  </w:r>
                  <w:r>
                    <w:rPr>
                      <w:rFonts w:ascii="Arial" w:hAnsi="Arial" w:cs="Arial"/>
                      <w:sz w:val="18"/>
                      <w:szCs w:val="18"/>
                    </w:rPr>
                    <w:t xml:space="preserve"> </w:t>
                  </w:r>
                  <w:r w:rsidRPr="0012673A">
                    <w:rPr>
                      <w:rFonts w:ascii="Arial" w:hAnsi="Arial" w:cs="Arial"/>
                      <w:sz w:val="18"/>
                      <w:szCs w:val="18"/>
                    </w:rPr>
                    <w:t>r. prowadzona będzie wstępna pełna charakterystyka oraz regularne badania jakości w następującym zakresie:</w:t>
                  </w:r>
                </w:p>
                <w:p w14:paraId="35ECA302"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4159E0">
                    <w:rPr>
                      <w:rFonts w:ascii="Arial" w:hAnsi="Arial" w:cs="Arial"/>
                      <w:sz w:val="18"/>
                      <w:szCs w:val="18"/>
                      <w:u w:val="single"/>
                    </w:rPr>
                    <w:t>Dla oleju opałowego lekkiego</w:t>
                  </w:r>
                  <w:r w:rsidRPr="0012673A">
                    <w:rPr>
                      <w:rFonts w:ascii="Arial" w:hAnsi="Arial" w:cs="Arial"/>
                      <w:sz w:val="18"/>
                      <w:szCs w:val="18"/>
                    </w:rPr>
                    <w:t>:</w:t>
                  </w:r>
                </w:p>
                <w:p w14:paraId="523663DC"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−Popiół (pozostałość po spopieleniu),</w:t>
                  </w:r>
                </w:p>
                <w:p w14:paraId="0BA1CA7D"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−N,C,S.</w:t>
                  </w:r>
                </w:p>
                <w:p w14:paraId="58E1CF89"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4159E0">
                    <w:rPr>
                      <w:rFonts w:ascii="Arial" w:hAnsi="Arial" w:cs="Arial"/>
                      <w:sz w:val="18"/>
                      <w:szCs w:val="18"/>
                      <w:u w:val="single"/>
                    </w:rPr>
                    <w:t>Dla gazu ziemnego</w:t>
                  </w:r>
                  <w:r w:rsidRPr="0012673A">
                    <w:rPr>
                      <w:rFonts w:ascii="Arial" w:hAnsi="Arial" w:cs="Arial"/>
                      <w:sz w:val="18"/>
                      <w:szCs w:val="18"/>
                    </w:rPr>
                    <w:t>:</w:t>
                  </w:r>
                </w:p>
                <w:p w14:paraId="69E3A876"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−LHV (wartość opałowa),</w:t>
                  </w:r>
                </w:p>
                <w:p w14:paraId="5DC2B412" w14:textId="77777777" w:rsidR="006833A8" w:rsidRPr="0012673A"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−CH</w:t>
                  </w:r>
                  <w:r w:rsidRPr="0012673A">
                    <w:rPr>
                      <w:rFonts w:ascii="Arial" w:hAnsi="Arial" w:cs="Arial"/>
                      <w:sz w:val="18"/>
                      <w:szCs w:val="18"/>
                      <w:vertAlign w:val="subscript"/>
                    </w:rPr>
                    <w:t>4</w:t>
                  </w:r>
                  <w:r w:rsidRPr="0012673A">
                    <w:rPr>
                      <w:rFonts w:ascii="Arial" w:hAnsi="Arial" w:cs="Arial"/>
                      <w:sz w:val="18"/>
                      <w:szCs w:val="18"/>
                    </w:rPr>
                    <w:t>, C</w:t>
                  </w:r>
                  <w:r w:rsidRPr="0012673A">
                    <w:rPr>
                      <w:rFonts w:ascii="Arial" w:hAnsi="Arial" w:cs="Arial"/>
                      <w:sz w:val="18"/>
                      <w:szCs w:val="18"/>
                      <w:vertAlign w:val="subscript"/>
                    </w:rPr>
                    <w:t>2</w:t>
                  </w:r>
                  <w:r w:rsidRPr="0012673A">
                    <w:rPr>
                      <w:rFonts w:ascii="Arial" w:hAnsi="Arial" w:cs="Arial"/>
                      <w:sz w:val="18"/>
                      <w:szCs w:val="18"/>
                    </w:rPr>
                    <w:t>H</w:t>
                  </w:r>
                  <w:r w:rsidRPr="0012673A">
                    <w:rPr>
                      <w:rFonts w:ascii="Arial" w:hAnsi="Arial" w:cs="Arial"/>
                      <w:sz w:val="18"/>
                      <w:szCs w:val="18"/>
                      <w:vertAlign w:val="subscript"/>
                    </w:rPr>
                    <w:t>6</w:t>
                  </w:r>
                  <w:r w:rsidRPr="0012673A">
                    <w:rPr>
                      <w:rFonts w:ascii="Arial" w:hAnsi="Arial" w:cs="Arial"/>
                      <w:sz w:val="18"/>
                      <w:szCs w:val="18"/>
                    </w:rPr>
                    <w:t>, C</w:t>
                  </w:r>
                  <w:r w:rsidRPr="004159E0">
                    <w:rPr>
                      <w:rFonts w:ascii="Arial" w:hAnsi="Arial" w:cs="Arial"/>
                      <w:sz w:val="18"/>
                      <w:szCs w:val="18"/>
                      <w:vertAlign w:val="subscript"/>
                    </w:rPr>
                    <w:t>3</w:t>
                  </w:r>
                  <w:r w:rsidRPr="0012673A">
                    <w:rPr>
                      <w:rFonts w:ascii="Arial" w:hAnsi="Arial" w:cs="Arial"/>
                      <w:sz w:val="18"/>
                      <w:szCs w:val="18"/>
                    </w:rPr>
                    <w:t>, C</w:t>
                  </w:r>
                  <w:r w:rsidRPr="004159E0">
                    <w:rPr>
                      <w:rFonts w:ascii="Arial" w:hAnsi="Arial" w:cs="Arial"/>
                      <w:sz w:val="18"/>
                      <w:szCs w:val="18"/>
                      <w:vertAlign w:val="subscript"/>
                    </w:rPr>
                    <w:t>4+</w:t>
                  </w:r>
                  <w:r w:rsidRPr="0012673A">
                    <w:rPr>
                      <w:rFonts w:ascii="Arial" w:hAnsi="Arial" w:cs="Arial"/>
                      <w:sz w:val="18"/>
                      <w:szCs w:val="18"/>
                    </w:rPr>
                    <w:t>, CO</w:t>
                  </w:r>
                  <w:r w:rsidRPr="004159E0">
                    <w:rPr>
                      <w:rFonts w:ascii="Arial" w:hAnsi="Arial" w:cs="Arial"/>
                      <w:sz w:val="18"/>
                      <w:szCs w:val="18"/>
                      <w:vertAlign w:val="subscript"/>
                    </w:rPr>
                    <w:t>2</w:t>
                  </w:r>
                  <w:r w:rsidRPr="0012673A">
                    <w:rPr>
                      <w:rFonts w:ascii="Arial" w:hAnsi="Arial" w:cs="Arial"/>
                      <w:sz w:val="18"/>
                      <w:szCs w:val="18"/>
                    </w:rPr>
                    <w:t>, N</w:t>
                  </w:r>
                  <w:r w:rsidRPr="004159E0">
                    <w:rPr>
                      <w:rFonts w:ascii="Arial" w:hAnsi="Arial" w:cs="Arial"/>
                      <w:sz w:val="18"/>
                      <w:szCs w:val="18"/>
                      <w:vertAlign w:val="subscript"/>
                    </w:rPr>
                    <w:t>2</w:t>
                  </w:r>
                  <w:r w:rsidRPr="0012673A">
                    <w:rPr>
                      <w:rFonts w:ascii="Arial" w:hAnsi="Arial" w:cs="Arial"/>
                      <w:sz w:val="18"/>
                      <w:szCs w:val="18"/>
                    </w:rPr>
                    <w:t>,</w:t>
                  </w:r>
                </w:p>
                <w:p w14:paraId="11830463"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2673A">
                    <w:rPr>
                      <w:rFonts w:ascii="Arial" w:hAnsi="Arial" w:cs="Arial"/>
                      <w:sz w:val="18"/>
                      <w:szCs w:val="18"/>
                    </w:rPr>
                    <w:t>−</w:t>
                  </w:r>
                  <w:r>
                    <w:rPr>
                      <w:rFonts w:ascii="Arial" w:hAnsi="Arial" w:cs="Arial"/>
                      <w:sz w:val="18"/>
                      <w:szCs w:val="18"/>
                    </w:rPr>
                    <w:t xml:space="preserve"> l</w:t>
                  </w:r>
                  <w:r w:rsidRPr="0012673A">
                    <w:rPr>
                      <w:rFonts w:ascii="Arial" w:hAnsi="Arial" w:cs="Arial"/>
                      <w:sz w:val="18"/>
                      <w:szCs w:val="18"/>
                    </w:rPr>
                    <w:t xml:space="preserve">iczba </w:t>
                  </w:r>
                  <w:proofErr w:type="spellStart"/>
                  <w:r w:rsidRPr="0012673A">
                    <w:rPr>
                      <w:rFonts w:ascii="Arial" w:hAnsi="Arial" w:cs="Arial"/>
                      <w:sz w:val="18"/>
                      <w:szCs w:val="18"/>
                    </w:rPr>
                    <w:t>Wobbego</w:t>
                  </w:r>
                  <w:proofErr w:type="spellEnd"/>
                </w:p>
              </w:tc>
            </w:tr>
            <w:tr w:rsidR="006833A8" w:rsidRPr="001F43D1" w14:paraId="5952346A" w14:textId="77777777" w:rsidTr="00681501">
              <w:tc>
                <w:tcPr>
                  <w:tcW w:w="1275" w:type="dxa"/>
                  <w:vAlign w:val="center"/>
                </w:tcPr>
                <w:p w14:paraId="01EA56D8"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lastRenderedPageBreak/>
                    <w:t>BAT 10</w:t>
                  </w:r>
                </w:p>
              </w:tc>
              <w:tc>
                <w:tcPr>
                  <w:tcW w:w="8078" w:type="dxa"/>
                  <w:vAlign w:val="center"/>
                </w:tcPr>
                <w:p w14:paraId="16125BA3" w14:textId="77777777" w:rsidR="006833A8" w:rsidRPr="001F43D1" w:rsidRDefault="006833A8" w:rsidP="00052416">
                  <w:pPr>
                    <w:framePr w:hSpace="141" w:wrap="around" w:vAnchor="text" w:hAnchor="margin" w:x="250" w:y="-3002"/>
                    <w:spacing w:before="120" w:after="120" w:line="276" w:lineRule="auto"/>
                    <w:suppressOverlap/>
                    <w:rPr>
                      <w:rFonts w:ascii="Arial" w:hAnsi="Arial" w:cs="Arial"/>
                      <w:sz w:val="18"/>
                      <w:szCs w:val="18"/>
                    </w:rPr>
                  </w:pPr>
                  <w:r w:rsidRPr="001F43D1">
                    <w:rPr>
                      <w:rFonts w:ascii="Arial" w:hAnsi="Arial" w:cs="Arial"/>
                      <w:sz w:val="18"/>
                      <w:szCs w:val="18"/>
                    </w:rPr>
                    <w:t>Od dnia wejścia w życie konkluzji BAT w Zakładzie stosowany będzie System Zarządzania Środowiskowego znajdujący odzwierciedlenie w Polityce Środowiskowej, Planie zarządzania środowiskiem i innych procedurach i regulaminach. Będzie on obejmował niezbędne elementy wskazane w BAT10.</w:t>
                  </w:r>
                </w:p>
              </w:tc>
            </w:tr>
            <w:tr w:rsidR="006833A8" w:rsidRPr="001F43D1" w14:paraId="73262B43" w14:textId="77777777" w:rsidTr="00681501">
              <w:tc>
                <w:tcPr>
                  <w:tcW w:w="1275" w:type="dxa"/>
                  <w:vAlign w:val="center"/>
                </w:tcPr>
                <w:p w14:paraId="41B199D4"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t>BAT 11</w:t>
                  </w:r>
                </w:p>
              </w:tc>
              <w:tc>
                <w:tcPr>
                  <w:tcW w:w="8078" w:type="dxa"/>
                  <w:vAlign w:val="center"/>
                </w:tcPr>
                <w:p w14:paraId="0D033772" w14:textId="77777777" w:rsidR="005C368D" w:rsidRDefault="005C368D" w:rsidP="00052416">
                  <w:pPr>
                    <w:framePr w:hSpace="141" w:wrap="around" w:vAnchor="text" w:hAnchor="margin" w:x="250" w:y="-3002"/>
                    <w:spacing w:line="240" w:lineRule="exact"/>
                    <w:suppressOverlap/>
                    <w:rPr>
                      <w:rFonts w:ascii="Arial" w:hAnsi="Arial" w:cs="Arial"/>
                      <w:sz w:val="18"/>
                      <w:szCs w:val="18"/>
                    </w:rPr>
                  </w:pPr>
                </w:p>
                <w:p w14:paraId="03B1B266" w14:textId="77777777" w:rsidR="006833A8" w:rsidRDefault="006833A8" w:rsidP="00052416">
                  <w:pPr>
                    <w:framePr w:hSpace="141" w:wrap="around" w:vAnchor="text" w:hAnchor="margin" w:x="250" w:y="-3002"/>
                    <w:spacing w:line="240" w:lineRule="exact"/>
                    <w:suppressOverlap/>
                    <w:rPr>
                      <w:rFonts w:ascii="Arial" w:hAnsi="Arial" w:cs="Arial"/>
                      <w:sz w:val="18"/>
                      <w:szCs w:val="18"/>
                    </w:rPr>
                  </w:pPr>
                  <w:r w:rsidRPr="001F43D1">
                    <w:rPr>
                      <w:rFonts w:ascii="Arial" w:hAnsi="Arial" w:cs="Arial"/>
                      <w:sz w:val="18"/>
                      <w:szCs w:val="18"/>
                    </w:rPr>
                    <w:t>Pozwolenie zintegrowane określa warunki pracy instalacji podczas innych niż normalne warunków użytkowania (rozruch, wyłączenie) wraz z określeniem średniego poziomu emisji do powietrza dla SO</w:t>
                  </w:r>
                  <w:r w:rsidRPr="00736429">
                    <w:rPr>
                      <w:rFonts w:ascii="Arial" w:hAnsi="Arial" w:cs="Arial"/>
                      <w:sz w:val="18"/>
                      <w:szCs w:val="18"/>
                      <w:vertAlign w:val="subscript"/>
                    </w:rPr>
                    <w:t>2</w:t>
                  </w:r>
                  <w:r w:rsidRPr="001F43D1">
                    <w:rPr>
                      <w:rFonts w:ascii="Arial" w:hAnsi="Arial" w:cs="Arial"/>
                      <w:sz w:val="18"/>
                      <w:szCs w:val="18"/>
                    </w:rPr>
                    <w:t xml:space="preserve">, </w:t>
                  </w:r>
                  <w:proofErr w:type="spellStart"/>
                  <w:r w:rsidRPr="001F43D1">
                    <w:rPr>
                      <w:rFonts w:ascii="Arial" w:hAnsi="Arial" w:cs="Arial"/>
                      <w:sz w:val="18"/>
                      <w:szCs w:val="18"/>
                    </w:rPr>
                    <w:t>NOx</w:t>
                  </w:r>
                  <w:proofErr w:type="spellEnd"/>
                  <w:r w:rsidRPr="001F43D1">
                    <w:rPr>
                      <w:rFonts w:ascii="Arial" w:hAnsi="Arial" w:cs="Arial"/>
                      <w:sz w:val="18"/>
                      <w:szCs w:val="18"/>
                    </w:rPr>
                    <w:t xml:space="preserve"> i pyłu. Monitorowanie tych substancji oraz CO podczas innych niż normalne warunków użytkowania będzie odbywało się za pomocą pomiarów ciągłych emisji lub poprzez monitorowanie parametrów zastępczych.</w:t>
                  </w:r>
                </w:p>
                <w:p w14:paraId="55673341" w14:textId="4F72D712" w:rsidR="005C368D" w:rsidRPr="001F43D1" w:rsidRDefault="005C368D" w:rsidP="00052416">
                  <w:pPr>
                    <w:framePr w:hSpace="141" w:wrap="around" w:vAnchor="text" w:hAnchor="margin" w:x="250" w:y="-3002"/>
                    <w:spacing w:line="240" w:lineRule="exact"/>
                    <w:suppressOverlap/>
                    <w:rPr>
                      <w:rFonts w:ascii="Arial" w:hAnsi="Arial" w:cs="Arial"/>
                      <w:sz w:val="18"/>
                      <w:szCs w:val="18"/>
                    </w:rPr>
                  </w:pPr>
                </w:p>
              </w:tc>
            </w:tr>
            <w:tr w:rsidR="006833A8" w:rsidRPr="001F43D1" w14:paraId="08D2D555" w14:textId="77777777" w:rsidTr="00944B65">
              <w:tc>
                <w:tcPr>
                  <w:tcW w:w="9353" w:type="dxa"/>
                  <w:gridSpan w:val="2"/>
                  <w:shd w:val="clear" w:color="auto" w:fill="F2F2F2" w:themeFill="background1" w:themeFillShade="F2"/>
                  <w:vAlign w:val="center"/>
                </w:tcPr>
                <w:p w14:paraId="1A56A3B3" w14:textId="1709CF49" w:rsidR="006833A8" w:rsidRPr="00167C93" w:rsidRDefault="006833A8" w:rsidP="00052416">
                  <w:pPr>
                    <w:pStyle w:val="Default"/>
                    <w:framePr w:hSpace="141" w:wrap="around" w:vAnchor="text" w:hAnchor="margin" w:x="250" w:y="-3002"/>
                    <w:spacing w:before="120" w:after="120" w:line="276" w:lineRule="auto"/>
                    <w:suppressOverlap/>
                    <w:jc w:val="center"/>
                    <w:rPr>
                      <w:rFonts w:ascii="Arial" w:hAnsi="Arial" w:cs="Arial"/>
                      <w:b/>
                      <w:bCs/>
                      <w:sz w:val="18"/>
                      <w:szCs w:val="18"/>
                    </w:rPr>
                  </w:pPr>
                  <w:r w:rsidRPr="00167C93">
                    <w:rPr>
                      <w:rFonts w:ascii="Arial" w:hAnsi="Arial" w:cs="Arial"/>
                      <w:b/>
                      <w:bCs/>
                      <w:sz w:val="18"/>
                      <w:szCs w:val="18"/>
                    </w:rPr>
                    <w:t>W odniesieniu do spalania gazu ziemnego w trzech kotłach gazowo- olejowych.</w:t>
                  </w:r>
                </w:p>
              </w:tc>
            </w:tr>
            <w:tr w:rsidR="006833A8" w:rsidRPr="001F43D1" w14:paraId="3ABB4A9B" w14:textId="77777777" w:rsidTr="00681501">
              <w:tc>
                <w:tcPr>
                  <w:tcW w:w="1275" w:type="dxa"/>
                </w:tcPr>
                <w:p w14:paraId="1B4EE669" w14:textId="77777777" w:rsidR="006833A8" w:rsidRPr="006239FB" w:rsidRDefault="006833A8" w:rsidP="00052416">
                  <w:pPr>
                    <w:framePr w:hSpace="141" w:wrap="around" w:vAnchor="text" w:hAnchor="margin" w:x="250" w:y="-3002"/>
                    <w:spacing w:line="276" w:lineRule="auto"/>
                    <w:suppressOverlap/>
                    <w:jc w:val="center"/>
                    <w:rPr>
                      <w:rFonts w:ascii="Arial" w:hAnsi="Arial" w:cs="Arial"/>
                      <w:b/>
                      <w:bCs/>
                      <w:sz w:val="18"/>
                      <w:szCs w:val="18"/>
                    </w:rPr>
                  </w:pPr>
                  <w:r w:rsidRPr="006239FB">
                    <w:rPr>
                      <w:rFonts w:ascii="Arial" w:hAnsi="Arial" w:cs="Arial"/>
                      <w:b/>
                      <w:bCs/>
                      <w:sz w:val="18"/>
                      <w:szCs w:val="18"/>
                    </w:rPr>
                    <w:t>BAT 41</w:t>
                  </w:r>
                </w:p>
              </w:tc>
              <w:tc>
                <w:tcPr>
                  <w:tcW w:w="8078" w:type="dxa"/>
                </w:tcPr>
                <w:p w14:paraId="7DB162F5" w14:textId="77777777" w:rsidR="005C368D" w:rsidRDefault="005C368D"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p>
                <w:p w14:paraId="3CEA1D64" w14:textId="531592E6" w:rsidR="006833A8" w:rsidRPr="006239FB" w:rsidRDefault="006833A8"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r w:rsidRPr="006239FB">
                    <w:rPr>
                      <w:rFonts w:ascii="Arial" w:eastAsia="Lucida Sans Unicode" w:hAnsi="Arial" w:cs="Arial"/>
                      <w:color w:val="000000"/>
                      <w:sz w:val="18"/>
                      <w:szCs w:val="18"/>
                    </w:rPr>
                    <w:t>Aby ograniczyć emisję NO</w:t>
                  </w:r>
                  <w:r w:rsidRPr="006239FB">
                    <w:rPr>
                      <w:rFonts w:ascii="Arial" w:eastAsia="Lucida Sans Unicode" w:hAnsi="Arial" w:cs="Arial"/>
                      <w:color w:val="000000"/>
                      <w:sz w:val="18"/>
                      <w:szCs w:val="18"/>
                      <w:vertAlign w:val="subscript"/>
                    </w:rPr>
                    <w:t>X</w:t>
                  </w:r>
                  <w:r w:rsidRPr="006239FB">
                    <w:rPr>
                      <w:rFonts w:ascii="Arial" w:eastAsia="Lucida Sans Unicode" w:hAnsi="Arial" w:cs="Arial"/>
                      <w:color w:val="000000"/>
                      <w:sz w:val="18"/>
                      <w:szCs w:val="18"/>
                    </w:rPr>
                    <w:t xml:space="preserve"> ze spalania gazu ziemnego w instalacji będą stosowane następujące techniki: </w:t>
                  </w:r>
                </w:p>
                <w:p w14:paraId="7C765799" w14:textId="77777777" w:rsidR="006833A8" w:rsidRPr="006239FB" w:rsidRDefault="006833A8" w:rsidP="00052416">
                  <w:pPr>
                    <w:framePr w:hSpace="141" w:wrap="around" w:vAnchor="text" w:hAnchor="margin" w:x="250" w:y="-3002"/>
                    <w:widowControl w:val="0"/>
                    <w:numPr>
                      <w:ilvl w:val="0"/>
                      <w:numId w:val="113"/>
                    </w:numPr>
                    <w:suppressAutoHyphens/>
                    <w:spacing w:line="240" w:lineRule="exact"/>
                    <w:suppressOverlap/>
                    <w:rPr>
                      <w:rFonts w:ascii="Arial" w:eastAsia="Lucida Sans Unicode" w:hAnsi="Arial" w:cs="Arial"/>
                      <w:color w:val="000000"/>
                      <w:sz w:val="18"/>
                      <w:szCs w:val="18"/>
                    </w:rPr>
                  </w:pPr>
                  <w:r w:rsidRPr="006239FB">
                    <w:rPr>
                      <w:rFonts w:ascii="Arial" w:eastAsia="Lucida Sans Unicode" w:hAnsi="Arial" w:cs="Arial"/>
                      <w:color w:val="000000"/>
                      <w:sz w:val="18"/>
                      <w:szCs w:val="18"/>
                    </w:rPr>
                    <w:t>Optymalizacja procesu spalania.</w:t>
                  </w:r>
                </w:p>
                <w:p w14:paraId="630B735A" w14:textId="77777777" w:rsidR="006833A8" w:rsidRPr="006239FB" w:rsidRDefault="006833A8" w:rsidP="00052416">
                  <w:pPr>
                    <w:framePr w:hSpace="141" w:wrap="around" w:vAnchor="text" w:hAnchor="margin" w:x="250" w:y="-3002"/>
                    <w:widowControl w:val="0"/>
                    <w:numPr>
                      <w:ilvl w:val="0"/>
                      <w:numId w:val="113"/>
                    </w:numPr>
                    <w:suppressAutoHyphens/>
                    <w:spacing w:line="240" w:lineRule="exact"/>
                    <w:suppressOverlap/>
                    <w:rPr>
                      <w:rFonts w:ascii="Arial" w:eastAsia="Lucida Sans Unicode" w:hAnsi="Arial" w:cs="Arial"/>
                      <w:color w:val="000000"/>
                      <w:sz w:val="18"/>
                      <w:szCs w:val="18"/>
                    </w:rPr>
                  </w:pPr>
                  <w:r w:rsidRPr="006239FB">
                    <w:rPr>
                      <w:rFonts w:ascii="Arial" w:eastAsia="Lucida Sans Unicode" w:hAnsi="Arial" w:cs="Arial"/>
                      <w:color w:val="000000"/>
                      <w:sz w:val="18"/>
                      <w:szCs w:val="18"/>
                    </w:rPr>
                    <w:t xml:space="preserve">Kombinacja technik zapewniających redukcję </w:t>
                  </w:r>
                  <w:proofErr w:type="spellStart"/>
                  <w:r w:rsidRPr="006239FB">
                    <w:rPr>
                      <w:rFonts w:ascii="Arial" w:eastAsia="Lucida Sans Unicode" w:hAnsi="Arial" w:cs="Arial"/>
                      <w:color w:val="000000"/>
                      <w:sz w:val="18"/>
                      <w:szCs w:val="18"/>
                    </w:rPr>
                    <w:t>NO</w:t>
                  </w:r>
                  <w:r w:rsidRPr="006239FB">
                    <w:rPr>
                      <w:rFonts w:ascii="Arial" w:eastAsia="Lucida Sans Unicode" w:hAnsi="Arial" w:cs="Arial"/>
                      <w:color w:val="000000"/>
                      <w:sz w:val="18"/>
                      <w:szCs w:val="18"/>
                      <w:vertAlign w:val="subscript"/>
                    </w:rPr>
                    <w:t>x</w:t>
                  </w:r>
                  <w:proofErr w:type="spellEnd"/>
                  <w:r w:rsidRPr="006239FB">
                    <w:rPr>
                      <w:rFonts w:ascii="Arial" w:eastAsia="Lucida Sans Unicode" w:hAnsi="Arial" w:cs="Arial"/>
                      <w:color w:val="000000"/>
                      <w:sz w:val="18"/>
                      <w:szCs w:val="18"/>
                    </w:rPr>
                    <w:t xml:space="preserve"> takich jak: stopniowe podawanie powietrza oraz stopniowe podawanie paliwa.</w:t>
                  </w:r>
                </w:p>
                <w:p w14:paraId="49553DC1" w14:textId="77777777" w:rsidR="006833A8" w:rsidRPr="006239FB" w:rsidRDefault="006833A8" w:rsidP="00052416">
                  <w:pPr>
                    <w:framePr w:hSpace="141" w:wrap="around" w:vAnchor="text" w:hAnchor="margin" w:x="250" w:y="-3002"/>
                    <w:widowControl w:val="0"/>
                    <w:numPr>
                      <w:ilvl w:val="0"/>
                      <w:numId w:val="113"/>
                    </w:numPr>
                    <w:suppressAutoHyphens/>
                    <w:spacing w:line="240" w:lineRule="exact"/>
                    <w:suppressOverlap/>
                    <w:rPr>
                      <w:rFonts w:ascii="Arial" w:eastAsia="Lucida Sans Unicode" w:hAnsi="Arial" w:cs="Arial"/>
                      <w:color w:val="000000"/>
                      <w:sz w:val="18"/>
                      <w:szCs w:val="18"/>
                    </w:rPr>
                  </w:pPr>
                  <w:r w:rsidRPr="006239FB">
                    <w:rPr>
                      <w:rFonts w:ascii="Arial" w:eastAsia="Lucida Sans Unicode" w:hAnsi="Arial" w:cs="Arial"/>
                      <w:color w:val="000000"/>
                      <w:sz w:val="18"/>
                      <w:szCs w:val="18"/>
                    </w:rPr>
                    <w:t>Recyrkulacja spalin.</w:t>
                  </w:r>
                </w:p>
                <w:p w14:paraId="662EEAD4" w14:textId="77777777" w:rsidR="006833A8" w:rsidRPr="006239FB" w:rsidRDefault="006833A8" w:rsidP="00052416">
                  <w:pPr>
                    <w:framePr w:hSpace="141" w:wrap="around" w:vAnchor="text" w:hAnchor="margin" w:x="250" w:y="-3002"/>
                    <w:widowControl w:val="0"/>
                    <w:numPr>
                      <w:ilvl w:val="0"/>
                      <w:numId w:val="113"/>
                    </w:numPr>
                    <w:suppressAutoHyphens/>
                    <w:spacing w:line="240" w:lineRule="exact"/>
                    <w:suppressOverlap/>
                    <w:rPr>
                      <w:rFonts w:ascii="Arial" w:eastAsia="Lucida Sans Unicode" w:hAnsi="Arial" w:cs="Arial"/>
                      <w:color w:val="000000"/>
                      <w:sz w:val="18"/>
                      <w:szCs w:val="18"/>
                    </w:rPr>
                  </w:pPr>
                  <w:r w:rsidRPr="006239FB">
                    <w:rPr>
                      <w:rFonts w:ascii="Arial" w:eastAsia="Lucida Sans Unicode" w:hAnsi="Arial" w:cs="Arial"/>
                      <w:color w:val="000000"/>
                      <w:sz w:val="18"/>
                      <w:szCs w:val="18"/>
                    </w:rPr>
                    <w:t>Zastosowanie niskoemisyjnych palników gazowych.</w:t>
                  </w:r>
                </w:p>
                <w:p w14:paraId="30F3BF6D" w14:textId="77777777" w:rsidR="006833A8" w:rsidRDefault="006833A8" w:rsidP="00052416">
                  <w:pPr>
                    <w:framePr w:hSpace="141" w:wrap="around" w:vAnchor="text" w:hAnchor="margin" w:x="250" w:y="-3002"/>
                    <w:spacing w:line="240" w:lineRule="exact"/>
                    <w:suppressOverlap/>
                    <w:rPr>
                      <w:rFonts w:ascii="Arial" w:eastAsia="Lucida Sans Unicode" w:hAnsi="Arial" w:cs="Arial"/>
                      <w:bCs/>
                      <w:color w:val="000000"/>
                      <w:sz w:val="18"/>
                      <w:szCs w:val="18"/>
                      <w:vertAlign w:val="subscript"/>
                    </w:rPr>
                  </w:pPr>
                  <w:r w:rsidRPr="006239FB">
                    <w:rPr>
                      <w:rFonts w:ascii="Arial" w:eastAsia="Lucida Sans Unicode" w:hAnsi="Arial" w:cs="Arial"/>
                      <w:bCs/>
                      <w:color w:val="000000"/>
                      <w:sz w:val="18"/>
                      <w:szCs w:val="18"/>
                    </w:rPr>
                    <w:t>Poziomy emisji powiązane z BAT (BAT-</w:t>
                  </w:r>
                  <w:proofErr w:type="spellStart"/>
                  <w:r w:rsidRPr="006239FB">
                    <w:rPr>
                      <w:rFonts w:ascii="Arial" w:eastAsia="Lucida Sans Unicode" w:hAnsi="Arial" w:cs="Arial"/>
                      <w:bCs/>
                      <w:color w:val="000000"/>
                      <w:sz w:val="18"/>
                      <w:szCs w:val="18"/>
                    </w:rPr>
                    <w:t>AELs</w:t>
                  </w:r>
                  <w:proofErr w:type="spellEnd"/>
                  <w:r w:rsidRPr="006239FB">
                    <w:rPr>
                      <w:rFonts w:ascii="Arial" w:eastAsia="Lucida Sans Unicode" w:hAnsi="Arial" w:cs="Arial"/>
                      <w:bCs/>
                      <w:color w:val="000000"/>
                      <w:sz w:val="18"/>
                      <w:szCs w:val="18"/>
                    </w:rPr>
                    <w:t xml:space="preserve">) dla emisji </w:t>
                  </w:r>
                  <w:proofErr w:type="spellStart"/>
                  <w:r w:rsidRPr="006239FB">
                    <w:rPr>
                      <w:rFonts w:ascii="Arial" w:eastAsia="Lucida Sans Unicode" w:hAnsi="Arial" w:cs="Arial"/>
                      <w:bCs/>
                      <w:color w:val="000000"/>
                      <w:sz w:val="18"/>
                      <w:szCs w:val="18"/>
                    </w:rPr>
                    <w:t>NO</w:t>
                  </w:r>
                  <w:r w:rsidRPr="006239FB">
                    <w:rPr>
                      <w:rFonts w:ascii="Arial" w:eastAsia="Lucida Sans Unicode" w:hAnsi="Arial" w:cs="Arial"/>
                      <w:bCs/>
                      <w:color w:val="000000"/>
                      <w:sz w:val="18"/>
                      <w:szCs w:val="18"/>
                      <w:vertAlign w:val="subscript"/>
                    </w:rPr>
                    <w:t>x</w:t>
                  </w:r>
                  <w:proofErr w:type="spellEnd"/>
                  <w:r>
                    <w:rPr>
                      <w:rFonts w:ascii="Arial" w:eastAsia="Lucida Sans Unicode" w:hAnsi="Arial" w:cs="Arial"/>
                      <w:bCs/>
                      <w:color w:val="000000"/>
                      <w:sz w:val="18"/>
                      <w:szCs w:val="18"/>
                      <w:vertAlign w:val="subscript"/>
                    </w:rPr>
                    <w:t>:</w:t>
                  </w:r>
                </w:p>
                <w:p w14:paraId="12038E78" w14:textId="77777777" w:rsidR="006833A8" w:rsidRPr="00AE3054" w:rsidRDefault="006833A8" w:rsidP="00052416">
                  <w:pPr>
                    <w:pStyle w:val="Akapitzlist"/>
                    <w:framePr w:hSpace="141" w:wrap="around" w:vAnchor="text" w:hAnchor="margin" w:x="250" w:y="-3002"/>
                    <w:numPr>
                      <w:ilvl w:val="0"/>
                      <w:numId w:val="114"/>
                    </w:numPr>
                    <w:spacing w:line="240" w:lineRule="exact"/>
                    <w:suppressOverlap/>
                    <w:jc w:val="left"/>
                    <w:rPr>
                      <w:rFonts w:eastAsia="Lucida Sans Unicode" w:cs="Arial"/>
                      <w:bCs/>
                      <w:color w:val="000000"/>
                      <w:sz w:val="18"/>
                      <w:szCs w:val="18"/>
                    </w:rPr>
                  </w:pPr>
                  <w:r w:rsidRPr="00AE3054">
                    <w:rPr>
                      <w:rFonts w:eastAsia="Lucida Sans Unicode" w:cs="Arial"/>
                      <w:bCs/>
                      <w:color w:val="000000"/>
                      <w:sz w:val="18"/>
                      <w:szCs w:val="18"/>
                    </w:rPr>
                    <w:t>średnia dobowa lub średnia z okresu pobierania próbek – 110 mg/Nm</w:t>
                  </w:r>
                  <w:r w:rsidRPr="00AE3054">
                    <w:rPr>
                      <w:rFonts w:eastAsia="Lucida Sans Unicode" w:cs="Arial"/>
                      <w:bCs/>
                      <w:color w:val="000000"/>
                      <w:sz w:val="18"/>
                      <w:szCs w:val="18"/>
                      <w:vertAlign w:val="superscript"/>
                    </w:rPr>
                    <w:t>3</w:t>
                  </w:r>
                  <w:r w:rsidRPr="00AE3054">
                    <w:rPr>
                      <w:rFonts w:eastAsia="Lucida Sans Unicode" w:cs="Arial"/>
                      <w:bCs/>
                      <w:color w:val="000000"/>
                      <w:sz w:val="18"/>
                      <w:szCs w:val="18"/>
                    </w:rPr>
                    <w:t>.</w:t>
                  </w:r>
                </w:p>
                <w:p w14:paraId="21B1A735" w14:textId="77777777" w:rsidR="006833A8" w:rsidRDefault="006833A8" w:rsidP="00052416">
                  <w:pPr>
                    <w:framePr w:hSpace="141" w:wrap="around" w:vAnchor="text" w:hAnchor="margin" w:x="250" w:y="-3002"/>
                    <w:numPr>
                      <w:ilvl w:val="0"/>
                      <w:numId w:val="105"/>
                    </w:numPr>
                    <w:spacing w:line="240" w:lineRule="exact"/>
                    <w:suppressOverlap/>
                    <w:rPr>
                      <w:rFonts w:ascii="Arial" w:eastAsia="Lucida Sans Unicode" w:hAnsi="Arial" w:cs="Arial"/>
                      <w:bCs/>
                      <w:color w:val="000000"/>
                      <w:sz w:val="18"/>
                      <w:szCs w:val="18"/>
                    </w:rPr>
                  </w:pPr>
                  <w:r>
                    <w:rPr>
                      <w:rFonts w:ascii="Arial" w:eastAsia="Lucida Sans Unicode" w:hAnsi="Arial" w:cs="Arial"/>
                      <w:bCs/>
                      <w:color w:val="000000"/>
                      <w:sz w:val="18"/>
                      <w:szCs w:val="18"/>
                    </w:rPr>
                    <w:t>ś</w:t>
                  </w:r>
                  <w:r w:rsidRPr="006239FB">
                    <w:rPr>
                      <w:rFonts w:ascii="Arial" w:eastAsia="Lucida Sans Unicode" w:hAnsi="Arial" w:cs="Arial"/>
                      <w:bCs/>
                      <w:color w:val="000000"/>
                      <w:sz w:val="18"/>
                      <w:szCs w:val="18"/>
                    </w:rPr>
                    <w:t>rednia roczna z okresu pobierania próbek – 100 mg/Nm</w:t>
                  </w:r>
                  <w:r w:rsidRPr="006239FB">
                    <w:rPr>
                      <w:rFonts w:ascii="Arial" w:eastAsia="Lucida Sans Unicode" w:hAnsi="Arial" w:cs="Arial"/>
                      <w:bCs/>
                      <w:color w:val="000000"/>
                      <w:sz w:val="18"/>
                      <w:szCs w:val="18"/>
                      <w:vertAlign w:val="superscript"/>
                    </w:rPr>
                    <w:t>3</w:t>
                  </w:r>
                  <w:r w:rsidRPr="006239FB">
                    <w:rPr>
                      <w:rFonts w:ascii="Arial" w:eastAsia="Lucida Sans Unicode" w:hAnsi="Arial" w:cs="Arial"/>
                      <w:bCs/>
                      <w:color w:val="000000"/>
                      <w:sz w:val="18"/>
                      <w:szCs w:val="18"/>
                    </w:rPr>
                    <w:t xml:space="preserve"> .</w:t>
                  </w:r>
                </w:p>
                <w:p w14:paraId="2D7D4B37" w14:textId="192E564E" w:rsidR="005C368D" w:rsidRPr="00736429" w:rsidRDefault="005C368D" w:rsidP="00052416">
                  <w:pPr>
                    <w:framePr w:hSpace="141" w:wrap="around" w:vAnchor="text" w:hAnchor="margin" w:x="250" w:y="-3002"/>
                    <w:spacing w:line="240" w:lineRule="exact"/>
                    <w:ind w:left="751"/>
                    <w:suppressOverlap/>
                    <w:rPr>
                      <w:rFonts w:ascii="Arial" w:eastAsia="Lucida Sans Unicode" w:hAnsi="Arial" w:cs="Arial"/>
                      <w:bCs/>
                      <w:color w:val="000000"/>
                      <w:sz w:val="18"/>
                      <w:szCs w:val="18"/>
                    </w:rPr>
                  </w:pPr>
                </w:p>
              </w:tc>
            </w:tr>
            <w:tr w:rsidR="006833A8" w:rsidRPr="001F43D1" w14:paraId="0C2FD38B" w14:textId="77777777" w:rsidTr="00681501">
              <w:tc>
                <w:tcPr>
                  <w:tcW w:w="1275" w:type="dxa"/>
                </w:tcPr>
                <w:p w14:paraId="3E29FD0B" w14:textId="77777777" w:rsidR="006833A8" w:rsidRPr="006239FB" w:rsidRDefault="006833A8" w:rsidP="00052416">
                  <w:pPr>
                    <w:framePr w:hSpace="141" w:wrap="around" w:vAnchor="text" w:hAnchor="margin" w:x="250" w:y="-3002"/>
                    <w:spacing w:line="276" w:lineRule="auto"/>
                    <w:suppressOverlap/>
                    <w:jc w:val="center"/>
                    <w:rPr>
                      <w:rFonts w:ascii="Arial" w:hAnsi="Arial" w:cs="Arial"/>
                      <w:b/>
                      <w:bCs/>
                      <w:sz w:val="18"/>
                      <w:szCs w:val="18"/>
                    </w:rPr>
                  </w:pPr>
                  <w:r w:rsidRPr="006239FB">
                    <w:rPr>
                      <w:rFonts w:ascii="Arial" w:hAnsi="Arial" w:cs="Arial"/>
                      <w:b/>
                      <w:bCs/>
                      <w:sz w:val="18"/>
                      <w:szCs w:val="18"/>
                    </w:rPr>
                    <w:t>BAT 44</w:t>
                  </w:r>
                </w:p>
              </w:tc>
              <w:tc>
                <w:tcPr>
                  <w:tcW w:w="8078" w:type="dxa"/>
                </w:tcPr>
                <w:p w14:paraId="3CC0F151" w14:textId="77777777" w:rsidR="005C368D" w:rsidRDefault="005C368D"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p>
                <w:p w14:paraId="6BDD5594" w14:textId="376870EC" w:rsidR="006833A8" w:rsidRPr="006239FB" w:rsidRDefault="006833A8"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r w:rsidRPr="006239FB">
                    <w:rPr>
                      <w:rFonts w:ascii="Arial" w:eastAsia="Lucida Sans Unicode" w:hAnsi="Arial" w:cs="Arial"/>
                      <w:color w:val="000000"/>
                      <w:sz w:val="18"/>
                      <w:szCs w:val="18"/>
                    </w:rPr>
                    <w:t>Aby ograniczyć emisję CO ze spalania gazu ziemnego</w:t>
                  </w:r>
                  <w:r w:rsidR="00536EAD">
                    <w:rPr>
                      <w:rFonts w:ascii="Arial" w:eastAsia="Lucida Sans Unicode" w:hAnsi="Arial" w:cs="Arial"/>
                      <w:color w:val="000000"/>
                      <w:sz w:val="18"/>
                      <w:szCs w:val="18"/>
                    </w:rPr>
                    <w:t>,</w:t>
                  </w:r>
                  <w:r w:rsidRPr="006239FB">
                    <w:rPr>
                      <w:rFonts w:ascii="Arial" w:eastAsia="Lucida Sans Unicode" w:hAnsi="Arial" w:cs="Arial"/>
                      <w:color w:val="000000"/>
                      <w:sz w:val="18"/>
                      <w:szCs w:val="18"/>
                    </w:rPr>
                    <w:t xml:space="preserve"> zagwarantowane zostanie optymalne spalanie. </w:t>
                  </w:r>
                </w:p>
                <w:p w14:paraId="2528ECA7" w14:textId="77777777" w:rsidR="006833A8" w:rsidRPr="006239FB" w:rsidRDefault="006833A8" w:rsidP="00052416">
                  <w:pPr>
                    <w:framePr w:hSpace="141" w:wrap="around" w:vAnchor="text" w:hAnchor="margin" w:x="250" w:y="-3002"/>
                    <w:tabs>
                      <w:tab w:val="left" w:pos="3950"/>
                    </w:tabs>
                    <w:spacing w:line="240" w:lineRule="exact"/>
                    <w:suppressOverlap/>
                    <w:rPr>
                      <w:rFonts w:ascii="Arial" w:hAnsi="Arial" w:cs="Arial"/>
                      <w:sz w:val="18"/>
                      <w:szCs w:val="18"/>
                    </w:rPr>
                  </w:pPr>
                  <w:r>
                    <w:rPr>
                      <w:rFonts w:ascii="Arial" w:hAnsi="Arial" w:cs="Arial"/>
                      <w:sz w:val="18"/>
                      <w:szCs w:val="18"/>
                    </w:rPr>
                    <w:t>W</w:t>
                  </w:r>
                  <w:r w:rsidRPr="006239FB">
                    <w:rPr>
                      <w:rFonts w:ascii="Arial" w:hAnsi="Arial" w:cs="Arial"/>
                      <w:sz w:val="18"/>
                      <w:szCs w:val="18"/>
                    </w:rPr>
                    <w:t>artości wskaźnikowe średnioroczne dla kotłów olejowo-gazowych:</w:t>
                  </w:r>
                </w:p>
                <w:p w14:paraId="19B0AC15" w14:textId="37739188" w:rsidR="006833A8" w:rsidRDefault="006833A8" w:rsidP="00052416">
                  <w:pPr>
                    <w:pStyle w:val="Akapitzlist"/>
                    <w:framePr w:hSpace="141" w:wrap="around" w:vAnchor="text" w:hAnchor="margin" w:x="250" w:y="-3002"/>
                    <w:numPr>
                      <w:ilvl w:val="0"/>
                      <w:numId w:val="114"/>
                    </w:numPr>
                    <w:spacing w:line="240" w:lineRule="exact"/>
                    <w:suppressOverlap/>
                    <w:jc w:val="left"/>
                    <w:rPr>
                      <w:rFonts w:cs="Arial"/>
                      <w:sz w:val="18"/>
                      <w:szCs w:val="18"/>
                      <w:vertAlign w:val="superscript"/>
                    </w:rPr>
                  </w:pPr>
                  <w:r w:rsidRPr="006239FB">
                    <w:rPr>
                      <w:rFonts w:cs="Arial"/>
                      <w:sz w:val="18"/>
                      <w:szCs w:val="18"/>
                    </w:rPr>
                    <w:t>tlenek węgla ze spala</w:t>
                  </w:r>
                  <w:r>
                    <w:rPr>
                      <w:rFonts w:cs="Arial"/>
                      <w:sz w:val="18"/>
                      <w:szCs w:val="18"/>
                    </w:rPr>
                    <w:t>nia</w:t>
                  </w:r>
                  <w:r w:rsidRPr="006239FB">
                    <w:rPr>
                      <w:rFonts w:cs="Arial"/>
                      <w:sz w:val="18"/>
                      <w:szCs w:val="18"/>
                    </w:rPr>
                    <w:t xml:space="preserve"> gazu </w:t>
                  </w:r>
                  <w:bookmarkStart w:id="9" w:name="_Hlk189134733"/>
                  <w:r w:rsidRPr="006239FB">
                    <w:rPr>
                      <w:rFonts w:cs="Arial"/>
                      <w:sz w:val="18"/>
                      <w:szCs w:val="18"/>
                    </w:rPr>
                    <w:t>100 mg/Nm</w:t>
                  </w:r>
                  <w:r w:rsidRPr="006239FB">
                    <w:rPr>
                      <w:rFonts w:cs="Arial"/>
                      <w:sz w:val="18"/>
                      <w:szCs w:val="18"/>
                      <w:vertAlign w:val="superscript"/>
                    </w:rPr>
                    <w:t>3</w:t>
                  </w:r>
                  <w:bookmarkEnd w:id="9"/>
                </w:p>
                <w:p w14:paraId="2E0B8D13" w14:textId="50F67343" w:rsidR="005C368D" w:rsidRPr="00736429" w:rsidRDefault="005C368D" w:rsidP="00052416">
                  <w:pPr>
                    <w:pStyle w:val="Akapitzlist"/>
                    <w:framePr w:hSpace="141" w:wrap="around" w:vAnchor="text" w:hAnchor="margin" w:x="250" w:y="-3002"/>
                    <w:spacing w:line="240" w:lineRule="exact"/>
                    <w:ind w:left="766"/>
                    <w:suppressOverlap/>
                    <w:jc w:val="left"/>
                    <w:rPr>
                      <w:rFonts w:cs="Arial"/>
                      <w:sz w:val="18"/>
                      <w:szCs w:val="18"/>
                      <w:vertAlign w:val="superscript"/>
                    </w:rPr>
                  </w:pPr>
                </w:p>
              </w:tc>
            </w:tr>
            <w:tr w:rsidR="006833A8" w:rsidRPr="001F43D1" w14:paraId="3E6A505F" w14:textId="77777777" w:rsidTr="00944B65">
              <w:tc>
                <w:tcPr>
                  <w:tcW w:w="9353" w:type="dxa"/>
                  <w:gridSpan w:val="2"/>
                  <w:shd w:val="clear" w:color="auto" w:fill="F2F2F2" w:themeFill="background1" w:themeFillShade="F2"/>
                  <w:vAlign w:val="center"/>
                </w:tcPr>
                <w:p w14:paraId="21D33378" w14:textId="729B7A2A" w:rsidR="006833A8" w:rsidRPr="00231320" w:rsidRDefault="006833A8" w:rsidP="00052416">
                  <w:pPr>
                    <w:pStyle w:val="Default"/>
                    <w:framePr w:hSpace="141" w:wrap="around" w:vAnchor="text" w:hAnchor="margin" w:x="250" w:y="-3002"/>
                    <w:spacing w:before="120" w:after="120" w:line="276" w:lineRule="auto"/>
                    <w:suppressOverlap/>
                    <w:jc w:val="center"/>
                    <w:rPr>
                      <w:rFonts w:ascii="Arial" w:hAnsi="Arial" w:cs="Arial"/>
                      <w:b/>
                      <w:bCs/>
                      <w:sz w:val="18"/>
                      <w:szCs w:val="18"/>
                    </w:rPr>
                  </w:pPr>
                  <w:r w:rsidRPr="00231320">
                    <w:rPr>
                      <w:rFonts w:ascii="Arial" w:hAnsi="Arial" w:cs="Arial"/>
                      <w:b/>
                      <w:bCs/>
                      <w:sz w:val="18"/>
                      <w:szCs w:val="18"/>
                    </w:rPr>
                    <w:t>W odniesieniu do spalania oleju opałowego lekkiego w trzech kotłach gazowo- olejowych.</w:t>
                  </w:r>
                </w:p>
              </w:tc>
            </w:tr>
            <w:tr w:rsidR="006833A8" w:rsidRPr="001F43D1" w14:paraId="106A1D31" w14:textId="77777777" w:rsidTr="00681501">
              <w:tc>
                <w:tcPr>
                  <w:tcW w:w="1275" w:type="dxa"/>
                  <w:vAlign w:val="center"/>
                </w:tcPr>
                <w:p w14:paraId="0F9A14D2" w14:textId="77777777" w:rsidR="006833A8" w:rsidRPr="00167C93"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167C93">
                    <w:rPr>
                      <w:rFonts w:ascii="Arial" w:hAnsi="Arial" w:cs="Arial"/>
                      <w:b/>
                      <w:bCs/>
                      <w:sz w:val="18"/>
                      <w:szCs w:val="18"/>
                    </w:rPr>
                    <w:t>BAT 28</w:t>
                  </w:r>
                </w:p>
              </w:tc>
              <w:tc>
                <w:tcPr>
                  <w:tcW w:w="8078" w:type="dxa"/>
                  <w:vAlign w:val="center"/>
                </w:tcPr>
                <w:p w14:paraId="30D95E8B" w14:textId="77777777" w:rsidR="005C368D" w:rsidRDefault="005C368D"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p>
                <w:p w14:paraId="251D7AA2" w14:textId="47C6CDFE" w:rsidR="006833A8" w:rsidRPr="00AE3054" w:rsidRDefault="006833A8"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r w:rsidRPr="00AE3054">
                    <w:rPr>
                      <w:rFonts w:ascii="Arial" w:eastAsia="Lucida Sans Unicode" w:hAnsi="Arial" w:cs="Arial"/>
                      <w:color w:val="000000"/>
                      <w:sz w:val="18"/>
                      <w:szCs w:val="18"/>
                    </w:rPr>
                    <w:t>Aby ograniczyć emisję NO</w:t>
                  </w:r>
                  <w:r w:rsidRPr="00AE3054">
                    <w:rPr>
                      <w:rFonts w:ascii="Arial" w:eastAsia="Lucida Sans Unicode" w:hAnsi="Arial" w:cs="Arial"/>
                      <w:color w:val="000000"/>
                      <w:sz w:val="18"/>
                      <w:szCs w:val="18"/>
                      <w:vertAlign w:val="subscript"/>
                    </w:rPr>
                    <w:t>X</w:t>
                  </w:r>
                  <w:r w:rsidRPr="00AE3054">
                    <w:rPr>
                      <w:rFonts w:ascii="Arial" w:eastAsia="Lucida Sans Unicode" w:hAnsi="Arial" w:cs="Arial"/>
                      <w:color w:val="000000"/>
                      <w:sz w:val="18"/>
                      <w:szCs w:val="18"/>
                    </w:rPr>
                    <w:t xml:space="preserve"> ze spalania oleju opałowego</w:t>
                  </w:r>
                  <w:r w:rsidR="00536EAD">
                    <w:rPr>
                      <w:rFonts w:ascii="Arial" w:eastAsia="Lucida Sans Unicode" w:hAnsi="Arial" w:cs="Arial"/>
                      <w:color w:val="000000"/>
                      <w:sz w:val="18"/>
                      <w:szCs w:val="18"/>
                    </w:rPr>
                    <w:t>,</w:t>
                  </w:r>
                  <w:r w:rsidRPr="00AE3054">
                    <w:rPr>
                      <w:rFonts w:ascii="Arial" w:eastAsia="Lucida Sans Unicode" w:hAnsi="Arial" w:cs="Arial"/>
                      <w:color w:val="000000"/>
                      <w:sz w:val="18"/>
                      <w:szCs w:val="18"/>
                    </w:rPr>
                    <w:t xml:space="preserve"> w instalacji stosuje się technikę polegającą na recyrkulacji spalin. </w:t>
                  </w:r>
                </w:p>
                <w:p w14:paraId="76F6511F" w14:textId="77777777" w:rsidR="006833A8" w:rsidRDefault="006833A8" w:rsidP="00052416">
                  <w:pPr>
                    <w:framePr w:hSpace="141" w:wrap="around" w:vAnchor="text" w:hAnchor="margin" w:x="250" w:y="-3002"/>
                    <w:spacing w:line="240" w:lineRule="exact"/>
                    <w:suppressOverlap/>
                    <w:rPr>
                      <w:rFonts w:ascii="Arial" w:eastAsia="Lucida Sans Unicode" w:hAnsi="Arial" w:cs="Arial"/>
                      <w:bCs/>
                      <w:color w:val="000000"/>
                      <w:sz w:val="18"/>
                      <w:szCs w:val="18"/>
                    </w:rPr>
                  </w:pPr>
                  <w:r w:rsidRPr="00AE3054">
                    <w:rPr>
                      <w:rFonts w:ascii="Arial" w:eastAsia="Lucida Sans Unicode" w:hAnsi="Arial" w:cs="Arial"/>
                      <w:bCs/>
                      <w:color w:val="000000"/>
                      <w:sz w:val="18"/>
                      <w:szCs w:val="18"/>
                    </w:rPr>
                    <w:t>Poziomy emisji powiązane z BAT (BAT-</w:t>
                  </w:r>
                  <w:proofErr w:type="spellStart"/>
                  <w:r w:rsidRPr="00AE3054">
                    <w:rPr>
                      <w:rFonts w:ascii="Arial" w:eastAsia="Lucida Sans Unicode" w:hAnsi="Arial" w:cs="Arial"/>
                      <w:bCs/>
                      <w:color w:val="000000"/>
                      <w:sz w:val="18"/>
                      <w:szCs w:val="18"/>
                    </w:rPr>
                    <w:t>AELs</w:t>
                  </w:r>
                  <w:proofErr w:type="spellEnd"/>
                  <w:r w:rsidRPr="00AE3054">
                    <w:rPr>
                      <w:rFonts w:ascii="Arial" w:eastAsia="Lucida Sans Unicode" w:hAnsi="Arial" w:cs="Arial"/>
                      <w:bCs/>
                      <w:color w:val="000000"/>
                      <w:sz w:val="18"/>
                      <w:szCs w:val="18"/>
                    </w:rPr>
                    <w:t xml:space="preserve">) dla emisji </w:t>
                  </w:r>
                  <w:proofErr w:type="spellStart"/>
                  <w:r w:rsidRPr="00AE3054">
                    <w:rPr>
                      <w:rFonts w:ascii="Arial" w:eastAsia="Lucida Sans Unicode" w:hAnsi="Arial" w:cs="Arial"/>
                      <w:bCs/>
                      <w:color w:val="000000"/>
                      <w:sz w:val="18"/>
                      <w:szCs w:val="18"/>
                    </w:rPr>
                    <w:t>NO</w:t>
                  </w:r>
                  <w:r w:rsidRPr="00AE3054">
                    <w:rPr>
                      <w:rFonts w:ascii="Arial" w:eastAsia="Lucida Sans Unicode" w:hAnsi="Arial" w:cs="Arial"/>
                      <w:bCs/>
                      <w:color w:val="000000"/>
                      <w:sz w:val="18"/>
                      <w:szCs w:val="18"/>
                      <w:vertAlign w:val="subscript"/>
                    </w:rPr>
                    <w:t>x</w:t>
                  </w:r>
                  <w:proofErr w:type="spellEnd"/>
                  <w:r>
                    <w:rPr>
                      <w:rFonts w:ascii="Arial" w:eastAsia="Lucida Sans Unicode" w:hAnsi="Arial" w:cs="Arial"/>
                      <w:bCs/>
                      <w:color w:val="000000"/>
                      <w:sz w:val="18"/>
                      <w:szCs w:val="18"/>
                    </w:rPr>
                    <w:t>:</w:t>
                  </w:r>
                </w:p>
                <w:p w14:paraId="6292FBE9" w14:textId="77777777" w:rsidR="006833A8" w:rsidRPr="00AE3054" w:rsidRDefault="006833A8" w:rsidP="00052416">
                  <w:pPr>
                    <w:pStyle w:val="Akapitzlist"/>
                    <w:framePr w:hSpace="141" w:wrap="around" w:vAnchor="text" w:hAnchor="margin" w:x="250" w:y="-3002"/>
                    <w:numPr>
                      <w:ilvl w:val="0"/>
                      <w:numId w:val="114"/>
                    </w:numPr>
                    <w:spacing w:line="240" w:lineRule="exact"/>
                    <w:suppressOverlap/>
                    <w:jc w:val="left"/>
                    <w:rPr>
                      <w:rFonts w:eastAsia="Lucida Sans Unicode" w:cs="Arial"/>
                      <w:bCs/>
                      <w:color w:val="000000"/>
                      <w:sz w:val="18"/>
                      <w:szCs w:val="18"/>
                    </w:rPr>
                  </w:pPr>
                  <w:r w:rsidRPr="00AE3054">
                    <w:rPr>
                      <w:rFonts w:eastAsia="Lucida Sans Unicode" w:cs="Arial"/>
                      <w:bCs/>
                      <w:color w:val="000000"/>
                      <w:sz w:val="18"/>
                      <w:szCs w:val="18"/>
                    </w:rPr>
                    <w:t>średnia dobowa lub średnia z okresu pobierania próbek – 145 mg/Nm</w:t>
                  </w:r>
                  <w:r w:rsidRPr="00AE3054">
                    <w:rPr>
                      <w:rFonts w:eastAsia="Lucida Sans Unicode" w:cs="Arial"/>
                      <w:bCs/>
                      <w:color w:val="000000"/>
                      <w:sz w:val="18"/>
                      <w:szCs w:val="18"/>
                      <w:vertAlign w:val="superscript"/>
                    </w:rPr>
                    <w:t>3</w:t>
                  </w:r>
                  <w:r w:rsidRPr="00AE3054">
                    <w:rPr>
                      <w:rFonts w:eastAsia="Lucida Sans Unicode" w:cs="Arial"/>
                      <w:bCs/>
                      <w:color w:val="000000"/>
                      <w:sz w:val="18"/>
                      <w:szCs w:val="18"/>
                    </w:rPr>
                    <w:t>.</w:t>
                  </w:r>
                </w:p>
                <w:p w14:paraId="3BD6F7FB" w14:textId="77777777" w:rsidR="006833A8" w:rsidRPr="00AE3054" w:rsidRDefault="006833A8" w:rsidP="00052416">
                  <w:pPr>
                    <w:framePr w:hSpace="141" w:wrap="around" w:vAnchor="text" w:hAnchor="margin" w:x="250" w:y="-3002"/>
                    <w:numPr>
                      <w:ilvl w:val="0"/>
                      <w:numId w:val="105"/>
                    </w:numPr>
                    <w:spacing w:line="240" w:lineRule="exact"/>
                    <w:suppressOverlap/>
                    <w:rPr>
                      <w:rFonts w:ascii="Arial" w:eastAsia="Lucida Sans Unicode" w:hAnsi="Arial" w:cs="Arial"/>
                      <w:bCs/>
                      <w:color w:val="000000"/>
                      <w:sz w:val="18"/>
                      <w:szCs w:val="18"/>
                    </w:rPr>
                  </w:pPr>
                  <w:r>
                    <w:rPr>
                      <w:rFonts w:ascii="Arial" w:eastAsia="Lucida Sans Unicode" w:hAnsi="Arial" w:cs="Arial"/>
                      <w:bCs/>
                      <w:color w:val="000000"/>
                      <w:sz w:val="18"/>
                      <w:szCs w:val="18"/>
                    </w:rPr>
                    <w:t>ś</w:t>
                  </w:r>
                  <w:r w:rsidRPr="00AE3054">
                    <w:rPr>
                      <w:rFonts w:ascii="Arial" w:eastAsia="Lucida Sans Unicode" w:hAnsi="Arial" w:cs="Arial"/>
                      <w:bCs/>
                      <w:color w:val="000000"/>
                      <w:sz w:val="18"/>
                      <w:szCs w:val="18"/>
                    </w:rPr>
                    <w:t>rednia roczna z okresu pobierania próbek – 110 mg/Nm</w:t>
                  </w:r>
                  <w:r w:rsidRPr="00AE3054">
                    <w:rPr>
                      <w:rFonts w:ascii="Arial" w:eastAsia="Lucida Sans Unicode" w:hAnsi="Arial" w:cs="Arial"/>
                      <w:bCs/>
                      <w:color w:val="000000"/>
                      <w:sz w:val="18"/>
                      <w:szCs w:val="18"/>
                      <w:vertAlign w:val="superscript"/>
                    </w:rPr>
                    <w:t>3</w:t>
                  </w:r>
                  <w:r w:rsidRPr="00AE3054">
                    <w:rPr>
                      <w:rFonts w:ascii="Arial" w:eastAsia="Lucida Sans Unicode" w:hAnsi="Arial" w:cs="Arial"/>
                      <w:bCs/>
                      <w:color w:val="000000"/>
                      <w:sz w:val="18"/>
                      <w:szCs w:val="18"/>
                    </w:rPr>
                    <w:t>.</w:t>
                  </w:r>
                </w:p>
                <w:p w14:paraId="40F425F6" w14:textId="77777777" w:rsidR="006833A8" w:rsidRPr="00D660CD" w:rsidRDefault="006833A8" w:rsidP="00052416">
                  <w:pPr>
                    <w:framePr w:hSpace="141" w:wrap="around" w:vAnchor="text" w:hAnchor="margin" w:x="250" w:y="-3002"/>
                    <w:widowControl w:val="0"/>
                    <w:suppressAutoHyphens/>
                    <w:spacing w:line="240" w:lineRule="exact"/>
                    <w:suppressOverlap/>
                    <w:rPr>
                      <w:rFonts w:ascii="Arial" w:eastAsia="Lucida Sans Unicode" w:hAnsi="Arial" w:cs="Arial"/>
                      <w:bCs/>
                      <w:color w:val="000000"/>
                      <w:sz w:val="18"/>
                      <w:szCs w:val="18"/>
                    </w:rPr>
                  </w:pPr>
                  <w:r w:rsidRPr="00D660CD">
                    <w:rPr>
                      <w:rFonts w:ascii="Arial" w:eastAsia="Lucida Sans Unicode" w:hAnsi="Arial" w:cs="Arial"/>
                      <w:color w:val="000000"/>
                      <w:sz w:val="18"/>
                      <w:szCs w:val="18"/>
                    </w:rPr>
                    <w:t xml:space="preserve">Moc kotłów olejowo- gazowych wprowadzana w paliwie mieście się w przedziale 100-300 MW, zatem górna granica BAT-AEL w zakresie średniej dobowej emisji </w:t>
                  </w:r>
                  <w:proofErr w:type="spellStart"/>
                  <w:r w:rsidRPr="00D660CD">
                    <w:rPr>
                      <w:rFonts w:ascii="Arial" w:eastAsia="Lucida Sans Unicode" w:hAnsi="Arial" w:cs="Arial"/>
                      <w:color w:val="000000"/>
                      <w:sz w:val="18"/>
                      <w:szCs w:val="18"/>
                    </w:rPr>
                    <w:t>NO</w:t>
                  </w:r>
                  <w:r w:rsidRPr="00D660CD">
                    <w:rPr>
                      <w:rFonts w:ascii="Arial" w:eastAsia="Lucida Sans Unicode" w:hAnsi="Arial" w:cs="Arial"/>
                      <w:color w:val="000000"/>
                      <w:sz w:val="18"/>
                      <w:szCs w:val="18"/>
                      <w:vertAlign w:val="subscript"/>
                    </w:rPr>
                    <w:t>x</w:t>
                  </w:r>
                  <w:proofErr w:type="spellEnd"/>
                  <w:r w:rsidRPr="00D660CD">
                    <w:rPr>
                      <w:rFonts w:ascii="Arial" w:eastAsia="Lucida Sans Unicode" w:hAnsi="Arial" w:cs="Arial"/>
                      <w:color w:val="000000"/>
                      <w:sz w:val="18"/>
                      <w:szCs w:val="18"/>
                    </w:rPr>
                    <w:t xml:space="preserve"> wynosi </w:t>
                  </w:r>
                  <w:r w:rsidRPr="00D660CD">
                    <w:rPr>
                      <w:rFonts w:ascii="Arial" w:eastAsia="Lucida Sans Unicode" w:hAnsi="Arial" w:cs="Arial"/>
                      <w:bCs/>
                      <w:color w:val="000000"/>
                      <w:sz w:val="18"/>
                      <w:szCs w:val="18"/>
                    </w:rPr>
                    <w:t>145 mg/Nm</w:t>
                  </w:r>
                  <w:r w:rsidRPr="00D660CD">
                    <w:rPr>
                      <w:rFonts w:ascii="Arial" w:eastAsia="Lucida Sans Unicode" w:hAnsi="Arial" w:cs="Arial"/>
                      <w:bCs/>
                      <w:color w:val="000000"/>
                      <w:sz w:val="18"/>
                      <w:szCs w:val="18"/>
                      <w:vertAlign w:val="superscript"/>
                    </w:rPr>
                    <w:t>3</w:t>
                  </w:r>
                  <w:r w:rsidRPr="00D660CD">
                    <w:rPr>
                      <w:rFonts w:ascii="Arial" w:eastAsia="Lucida Sans Unicode" w:hAnsi="Arial" w:cs="Arial"/>
                      <w:bCs/>
                      <w:color w:val="000000"/>
                      <w:sz w:val="18"/>
                      <w:szCs w:val="18"/>
                    </w:rPr>
                    <w:t>.</w:t>
                  </w:r>
                </w:p>
                <w:p w14:paraId="716116AC" w14:textId="77777777" w:rsidR="006833A8" w:rsidRPr="00D660CD" w:rsidRDefault="006833A8" w:rsidP="00052416">
                  <w:pPr>
                    <w:framePr w:hSpace="141" w:wrap="around" w:vAnchor="text" w:hAnchor="margin" w:x="250" w:y="-3002"/>
                    <w:widowControl w:val="0"/>
                    <w:suppressAutoHyphens/>
                    <w:spacing w:line="240" w:lineRule="exact"/>
                    <w:suppressOverlap/>
                    <w:rPr>
                      <w:rFonts w:ascii="Arial" w:eastAsia="Lucida Sans Unicode" w:hAnsi="Arial" w:cs="Arial"/>
                      <w:color w:val="000000"/>
                      <w:sz w:val="18"/>
                      <w:szCs w:val="18"/>
                    </w:rPr>
                  </w:pPr>
                  <w:r w:rsidRPr="00D660CD">
                    <w:rPr>
                      <w:rFonts w:ascii="Arial" w:eastAsia="Lucida Sans Unicode" w:hAnsi="Arial" w:cs="Arial"/>
                      <w:color w:val="000000"/>
                      <w:sz w:val="18"/>
                      <w:szCs w:val="18"/>
                    </w:rPr>
                    <w:t xml:space="preserve">Aby ograniczyć emisję CO ze spalania oleju opałowego zagwarantowane zostanie optymalne </w:t>
                  </w:r>
                  <w:r w:rsidRPr="00D660CD">
                    <w:rPr>
                      <w:rFonts w:ascii="Arial" w:eastAsia="Lucida Sans Unicode" w:hAnsi="Arial" w:cs="Arial"/>
                      <w:color w:val="000000"/>
                      <w:sz w:val="18"/>
                      <w:szCs w:val="18"/>
                    </w:rPr>
                    <w:lastRenderedPageBreak/>
                    <w:t xml:space="preserve">spalanie. </w:t>
                  </w:r>
                </w:p>
                <w:p w14:paraId="34AFA930" w14:textId="77777777" w:rsidR="006833A8" w:rsidRPr="00BC7944" w:rsidRDefault="006833A8" w:rsidP="00052416">
                  <w:pPr>
                    <w:framePr w:hSpace="141" w:wrap="around" w:vAnchor="text" w:hAnchor="margin" w:x="250" w:y="-3002"/>
                    <w:spacing w:line="240" w:lineRule="exact"/>
                    <w:suppressOverlap/>
                    <w:rPr>
                      <w:rFonts w:ascii="Arial" w:hAnsi="Arial" w:cs="Arial"/>
                      <w:sz w:val="18"/>
                      <w:szCs w:val="18"/>
                    </w:rPr>
                  </w:pPr>
                  <w:r w:rsidRPr="00BC7944">
                    <w:rPr>
                      <w:rFonts w:ascii="Arial" w:hAnsi="Arial" w:cs="Arial"/>
                      <w:sz w:val="18"/>
                      <w:szCs w:val="18"/>
                    </w:rPr>
                    <w:t>Wartości wskaźnikowe średnioroczne dla kotłów olejowo-gazowych:</w:t>
                  </w:r>
                </w:p>
                <w:p w14:paraId="6B8B8C50" w14:textId="6DC340EE" w:rsidR="006833A8" w:rsidRDefault="006833A8" w:rsidP="00052416">
                  <w:pPr>
                    <w:pStyle w:val="Akapitzlist"/>
                    <w:framePr w:hSpace="141" w:wrap="around" w:vAnchor="text" w:hAnchor="margin" w:x="250" w:y="-3002"/>
                    <w:numPr>
                      <w:ilvl w:val="0"/>
                      <w:numId w:val="114"/>
                    </w:numPr>
                    <w:spacing w:line="240" w:lineRule="exact"/>
                    <w:suppressOverlap/>
                    <w:jc w:val="left"/>
                    <w:rPr>
                      <w:rFonts w:cs="Arial"/>
                      <w:sz w:val="18"/>
                      <w:szCs w:val="18"/>
                      <w:vertAlign w:val="superscript"/>
                    </w:rPr>
                  </w:pPr>
                  <w:r w:rsidRPr="00BC7944">
                    <w:rPr>
                      <w:rFonts w:cs="Arial"/>
                      <w:sz w:val="18"/>
                      <w:szCs w:val="18"/>
                    </w:rPr>
                    <w:t>tlenek węgla ze oleju opałowego 50 mg/Nm</w:t>
                  </w:r>
                  <w:r w:rsidRPr="00BC7944">
                    <w:rPr>
                      <w:rFonts w:cs="Arial"/>
                      <w:sz w:val="18"/>
                      <w:szCs w:val="18"/>
                      <w:vertAlign w:val="superscript"/>
                    </w:rPr>
                    <w:t>3</w:t>
                  </w:r>
                  <w:r w:rsidR="005C368D">
                    <w:rPr>
                      <w:rFonts w:cs="Arial"/>
                      <w:sz w:val="18"/>
                      <w:szCs w:val="18"/>
                      <w:vertAlign w:val="superscript"/>
                    </w:rPr>
                    <w:t>.</w:t>
                  </w:r>
                </w:p>
                <w:p w14:paraId="51FA7512" w14:textId="1E0CC919" w:rsidR="005C368D" w:rsidRPr="00BC7944" w:rsidRDefault="005C368D" w:rsidP="00052416">
                  <w:pPr>
                    <w:pStyle w:val="Akapitzlist"/>
                    <w:framePr w:hSpace="141" w:wrap="around" w:vAnchor="text" w:hAnchor="margin" w:x="250" w:y="-3002"/>
                    <w:spacing w:line="240" w:lineRule="exact"/>
                    <w:ind w:left="766"/>
                    <w:suppressOverlap/>
                    <w:jc w:val="left"/>
                    <w:rPr>
                      <w:rFonts w:cs="Arial"/>
                      <w:sz w:val="18"/>
                      <w:szCs w:val="18"/>
                      <w:vertAlign w:val="superscript"/>
                    </w:rPr>
                  </w:pPr>
                </w:p>
              </w:tc>
            </w:tr>
            <w:tr w:rsidR="006833A8" w:rsidRPr="001F43D1" w14:paraId="228C8750" w14:textId="77777777" w:rsidTr="00681501">
              <w:tc>
                <w:tcPr>
                  <w:tcW w:w="1275" w:type="dxa"/>
                  <w:vAlign w:val="center"/>
                </w:tcPr>
                <w:p w14:paraId="51EE989F" w14:textId="77777777" w:rsidR="006833A8" w:rsidRPr="00D660CD"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D660CD">
                    <w:rPr>
                      <w:rFonts w:ascii="Arial" w:hAnsi="Arial" w:cs="Arial"/>
                      <w:b/>
                      <w:bCs/>
                      <w:sz w:val="18"/>
                      <w:szCs w:val="18"/>
                    </w:rPr>
                    <w:lastRenderedPageBreak/>
                    <w:t>BAT 29</w:t>
                  </w:r>
                </w:p>
              </w:tc>
              <w:tc>
                <w:tcPr>
                  <w:tcW w:w="8078" w:type="dxa"/>
                  <w:vAlign w:val="center"/>
                </w:tcPr>
                <w:p w14:paraId="0E7B92F1" w14:textId="77777777" w:rsidR="005C368D" w:rsidRDefault="005C368D" w:rsidP="00052416">
                  <w:pPr>
                    <w:pStyle w:val="Default"/>
                    <w:framePr w:hSpace="141" w:wrap="around" w:vAnchor="text" w:hAnchor="margin" w:x="250" w:y="-3002"/>
                    <w:spacing w:line="240" w:lineRule="exact"/>
                    <w:suppressOverlap/>
                    <w:rPr>
                      <w:rFonts w:ascii="Arial" w:hAnsi="Arial" w:cs="Arial"/>
                      <w:sz w:val="18"/>
                      <w:szCs w:val="18"/>
                    </w:rPr>
                  </w:pPr>
                </w:p>
                <w:p w14:paraId="4961F1F7" w14:textId="6392B6CC" w:rsidR="006833A8" w:rsidRPr="001F43D1" w:rsidRDefault="006833A8" w:rsidP="00052416">
                  <w:pPr>
                    <w:pStyle w:val="Default"/>
                    <w:framePr w:hSpace="141" w:wrap="around" w:vAnchor="text" w:hAnchor="margin" w:x="250" w:y="-3002"/>
                    <w:spacing w:line="240" w:lineRule="exact"/>
                    <w:suppressOverlap/>
                    <w:rPr>
                      <w:rFonts w:ascii="Arial" w:hAnsi="Arial" w:cs="Arial"/>
                      <w:sz w:val="18"/>
                      <w:szCs w:val="18"/>
                    </w:rPr>
                  </w:pPr>
                  <w:r w:rsidRPr="001F43D1">
                    <w:rPr>
                      <w:rFonts w:ascii="Arial" w:hAnsi="Arial" w:cs="Arial"/>
                      <w:sz w:val="18"/>
                      <w:szCs w:val="18"/>
                    </w:rPr>
                    <w:t>Aby ograniczyć emisję SO</w:t>
                  </w:r>
                  <w:r w:rsidRPr="00A33C02">
                    <w:rPr>
                      <w:rFonts w:ascii="Arial" w:hAnsi="Arial" w:cs="Arial"/>
                      <w:sz w:val="18"/>
                      <w:szCs w:val="18"/>
                      <w:vertAlign w:val="subscript"/>
                    </w:rPr>
                    <w:t>2</w:t>
                  </w:r>
                  <w:r w:rsidRPr="001F43D1">
                    <w:rPr>
                      <w:rFonts w:ascii="Arial" w:hAnsi="Arial" w:cs="Arial"/>
                      <w:sz w:val="18"/>
                      <w:szCs w:val="18"/>
                    </w:rPr>
                    <w:t>, HCl i HF ze spalania oleju opałowego</w:t>
                  </w:r>
                  <w:r w:rsidR="00536EAD">
                    <w:rPr>
                      <w:rFonts w:ascii="Arial" w:hAnsi="Arial" w:cs="Arial"/>
                      <w:sz w:val="18"/>
                      <w:szCs w:val="18"/>
                    </w:rPr>
                    <w:t>,</w:t>
                  </w:r>
                  <w:r w:rsidRPr="001F43D1">
                    <w:rPr>
                      <w:rFonts w:ascii="Arial" w:hAnsi="Arial" w:cs="Arial"/>
                      <w:sz w:val="18"/>
                      <w:szCs w:val="18"/>
                    </w:rPr>
                    <w:t xml:space="preserve"> w instalacji stosowana jest technika polegająca na doborze paliwa o odpowiednich parametrach. </w:t>
                  </w:r>
                </w:p>
                <w:p w14:paraId="4D8C6147" w14:textId="77777777" w:rsidR="006833A8" w:rsidRDefault="006833A8" w:rsidP="00052416">
                  <w:pPr>
                    <w:pStyle w:val="Default"/>
                    <w:framePr w:hSpace="141" w:wrap="around" w:vAnchor="text" w:hAnchor="margin" w:x="250" w:y="-3002"/>
                    <w:spacing w:line="240" w:lineRule="exact"/>
                    <w:suppressOverlap/>
                    <w:rPr>
                      <w:rFonts w:ascii="Arial" w:hAnsi="Arial" w:cs="Arial"/>
                      <w:sz w:val="18"/>
                      <w:szCs w:val="18"/>
                    </w:rPr>
                  </w:pPr>
                  <w:r w:rsidRPr="001F43D1">
                    <w:rPr>
                      <w:rFonts w:ascii="Arial" w:hAnsi="Arial" w:cs="Arial"/>
                      <w:sz w:val="18"/>
                      <w:szCs w:val="18"/>
                    </w:rPr>
                    <w:t>Poziomy emisji powiązane z BAT (BAT-</w:t>
                  </w:r>
                  <w:proofErr w:type="spellStart"/>
                  <w:r w:rsidRPr="001F43D1">
                    <w:rPr>
                      <w:rFonts w:ascii="Arial" w:hAnsi="Arial" w:cs="Arial"/>
                      <w:sz w:val="18"/>
                      <w:szCs w:val="18"/>
                    </w:rPr>
                    <w:t>AELs</w:t>
                  </w:r>
                  <w:proofErr w:type="spellEnd"/>
                  <w:r w:rsidRPr="001F43D1">
                    <w:rPr>
                      <w:rFonts w:ascii="Arial" w:hAnsi="Arial" w:cs="Arial"/>
                      <w:sz w:val="18"/>
                      <w:szCs w:val="18"/>
                    </w:rPr>
                    <w:t>) dla emisji SO</w:t>
                  </w:r>
                  <w:r w:rsidRPr="00A33C02">
                    <w:rPr>
                      <w:rFonts w:ascii="Arial" w:hAnsi="Arial" w:cs="Arial"/>
                      <w:sz w:val="18"/>
                      <w:szCs w:val="18"/>
                      <w:vertAlign w:val="subscript"/>
                    </w:rPr>
                    <w:t>2</w:t>
                  </w:r>
                  <w:r>
                    <w:rPr>
                      <w:rFonts w:ascii="Arial" w:hAnsi="Arial" w:cs="Arial"/>
                      <w:sz w:val="18"/>
                      <w:szCs w:val="18"/>
                    </w:rPr>
                    <w:t>:</w:t>
                  </w:r>
                </w:p>
                <w:p w14:paraId="1D7CC4C0" w14:textId="77777777" w:rsidR="006833A8" w:rsidRPr="001F43D1" w:rsidRDefault="006833A8" w:rsidP="00052416">
                  <w:pPr>
                    <w:pStyle w:val="Akapitzlist"/>
                    <w:framePr w:hSpace="141" w:wrap="around" w:vAnchor="text" w:hAnchor="margin" w:x="250" w:y="-3002"/>
                    <w:numPr>
                      <w:ilvl w:val="0"/>
                      <w:numId w:val="114"/>
                    </w:numPr>
                    <w:spacing w:line="240" w:lineRule="exact"/>
                    <w:suppressOverlap/>
                    <w:jc w:val="left"/>
                    <w:rPr>
                      <w:rFonts w:cs="Arial"/>
                      <w:sz w:val="18"/>
                      <w:szCs w:val="18"/>
                    </w:rPr>
                  </w:pPr>
                  <w:r w:rsidRPr="001F43D1">
                    <w:rPr>
                      <w:rFonts w:cs="Arial"/>
                      <w:sz w:val="18"/>
                      <w:szCs w:val="18"/>
                    </w:rPr>
                    <w:t>średnia dobowa lub średnia z okresu pobierania próbek – 200 mg/Nm</w:t>
                  </w:r>
                  <w:r w:rsidRPr="00D660CD">
                    <w:rPr>
                      <w:rFonts w:cs="Arial"/>
                      <w:sz w:val="18"/>
                      <w:szCs w:val="18"/>
                      <w:vertAlign w:val="superscript"/>
                    </w:rPr>
                    <w:t>3</w:t>
                  </w:r>
                  <w:r w:rsidRPr="001F43D1">
                    <w:rPr>
                      <w:rFonts w:cs="Arial"/>
                      <w:sz w:val="18"/>
                      <w:szCs w:val="18"/>
                    </w:rPr>
                    <w:t xml:space="preserve">. </w:t>
                  </w:r>
                </w:p>
                <w:p w14:paraId="45FAE68C" w14:textId="77777777" w:rsidR="006833A8" w:rsidRDefault="006833A8" w:rsidP="00052416">
                  <w:pPr>
                    <w:pStyle w:val="Akapitzlist"/>
                    <w:framePr w:hSpace="141" w:wrap="around" w:vAnchor="text" w:hAnchor="margin" w:x="250" w:y="-3002"/>
                    <w:numPr>
                      <w:ilvl w:val="0"/>
                      <w:numId w:val="114"/>
                    </w:numPr>
                    <w:spacing w:line="240" w:lineRule="exact"/>
                    <w:suppressOverlap/>
                    <w:jc w:val="left"/>
                    <w:rPr>
                      <w:rFonts w:cs="Arial"/>
                      <w:sz w:val="18"/>
                      <w:szCs w:val="18"/>
                    </w:rPr>
                  </w:pPr>
                  <w:r>
                    <w:rPr>
                      <w:rFonts w:eastAsia="Lucida Sans Unicode" w:cs="Arial"/>
                      <w:bCs/>
                      <w:color w:val="000000"/>
                      <w:sz w:val="18"/>
                      <w:szCs w:val="18"/>
                    </w:rPr>
                    <w:t>ś</w:t>
                  </w:r>
                  <w:r w:rsidRPr="00D660CD">
                    <w:rPr>
                      <w:rFonts w:eastAsia="Lucida Sans Unicode" w:cs="Arial"/>
                      <w:bCs/>
                      <w:color w:val="000000"/>
                      <w:sz w:val="18"/>
                      <w:szCs w:val="18"/>
                    </w:rPr>
                    <w:t>rednia</w:t>
                  </w:r>
                  <w:r w:rsidRPr="001F43D1">
                    <w:rPr>
                      <w:rFonts w:cs="Arial"/>
                      <w:sz w:val="18"/>
                      <w:szCs w:val="18"/>
                    </w:rPr>
                    <w:t xml:space="preserve"> roczna z okresu pobierania próbek – 175 mg/Nm</w:t>
                  </w:r>
                  <w:r w:rsidRPr="00D660CD">
                    <w:rPr>
                      <w:rFonts w:cs="Arial"/>
                      <w:sz w:val="18"/>
                      <w:szCs w:val="18"/>
                      <w:vertAlign w:val="superscript"/>
                    </w:rPr>
                    <w:t>3</w:t>
                  </w:r>
                  <w:r>
                    <w:rPr>
                      <w:rFonts w:cs="Arial"/>
                      <w:sz w:val="18"/>
                      <w:szCs w:val="18"/>
                    </w:rPr>
                    <w:t>.</w:t>
                  </w:r>
                </w:p>
                <w:p w14:paraId="5694B910" w14:textId="35C0F16E" w:rsidR="005C368D" w:rsidRPr="00D660CD" w:rsidRDefault="005C368D" w:rsidP="00052416">
                  <w:pPr>
                    <w:pStyle w:val="Akapitzlist"/>
                    <w:framePr w:hSpace="141" w:wrap="around" w:vAnchor="text" w:hAnchor="margin" w:x="250" w:y="-3002"/>
                    <w:spacing w:line="240" w:lineRule="exact"/>
                    <w:ind w:left="766"/>
                    <w:suppressOverlap/>
                    <w:jc w:val="left"/>
                    <w:rPr>
                      <w:rFonts w:cs="Arial"/>
                      <w:sz w:val="18"/>
                      <w:szCs w:val="18"/>
                    </w:rPr>
                  </w:pPr>
                </w:p>
              </w:tc>
            </w:tr>
            <w:tr w:rsidR="006833A8" w:rsidRPr="001F43D1" w14:paraId="10440304" w14:textId="77777777" w:rsidTr="00681501">
              <w:tc>
                <w:tcPr>
                  <w:tcW w:w="1275" w:type="dxa"/>
                  <w:vAlign w:val="center"/>
                </w:tcPr>
                <w:p w14:paraId="042FBC24" w14:textId="77777777" w:rsidR="006833A8" w:rsidRPr="00D660CD" w:rsidRDefault="006833A8" w:rsidP="00052416">
                  <w:pPr>
                    <w:framePr w:hSpace="141" w:wrap="around" w:vAnchor="text" w:hAnchor="margin" w:x="250" w:y="-3002"/>
                    <w:spacing w:before="60" w:after="60" w:line="276" w:lineRule="auto"/>
                    <w:suppressOverlap/>
                    <w:jc w:val="center"/>
                    <w:rPr>
                      <w:rFonts w:ascii="Arial" w:hAnsi="Arial" w:cs="Arial"/>
                      <w:b/>
                      <w:bCs/>
                      <w:sz w:val="18"/>
                      <w:szCs w:val="18"/>
                    </w:rPr>
                  </w:pPr>
                  <w:r w:rsidRPr="00D660CD">
                    <w:rPr>
                      <w:rFonts w:ascii="Arial" w:hAnsi="Arial" w:cs="Arial"/>
                      <w:b/>
                      <w:bCs/>
                      <w:sz w:val="18"/>
                      <w:szCs w:val="18"/>
                    </w:rPr>
                    <w:t>BAT 30</w:t>
                  </w:r>
                </w:p>
              </w:tc>
              <w:tc>
                <w:tcPr>
                  <w:tcW w:w="8078" w:type="dxa"/>
                  <w:vAlign w:val="center"/>
                </w:tcPr>
                <w:p w14:paraId="42F5A75D" w14:textId="77777777" w:rsidR="005C368D" w:rsidRDefault="005C368D" w:rsidP="00052416">
                  <w:pPr>
                    <w:pStyle w:val="Default"/>
                    <w:framePr w:hSpace="141" w:wrap="around" w:vAnchor="text" w:hAnchor="margin" w:x="250" w:y="-3002"/>
                    <w:spacing w:line="240" w:lineRule="exact"/>
                    <w:suppressOverlap/>
                    <w:rPr>
                      <w:rFonts w:ascii="Arial" w:hAnsi="Arial" w:cs="Arial"/>
                      <w:sz w:val="18"/>
                      <w:szCs w:val="18"/>
                    </w:rPr>
                  </w:pPr>
                </w:p>
                <w:p w14:paraId="36516DC5" w14:textId="456B5DAE" w:rsidR="006833A8" w:rsidRPr="001F43D1" w:rsidRDefault="006833A8" w:rsidP="00052416">
                  <w:pPr>
                    <w:pStyle w:val="Default"/>
                    <w:framePr w:hSpace="141" w:wrap="around" w:vAnchor="text" w:hAnchor="margin" w:x="250" w:y="-3002"/>
                    <w:spacing w:line="240" w:lineRule="exact"/>
                    <w:suppressOverlap/>
                    <w:rPr>
                      <w:rFonts w:ascii="Arial" w:hAnsi="Arial" w:cs="Arial"/>
                      <w:sz w:val="18"/>
                      <w:szCs w:val="18"/>
                    </w:rPr>
                  </w:pPr>
                  <w:r w:rsidRPr="001F43D1">
                    <w:rPr>
                      <w:rFonts w:ascii="Arial" w:hAnsi="Arial" w:cs="Arial"/>
                      <w:sz w:val="18"/>
                      <w:szCs w:val="18"/>
                    </w:rPr>
                    <w:t xml:space="preserve">Aby ograniczyć emisję pyłu i metali zawartych w pyle ze spalania oleju opałowego w instalacji stosowana jest technika polegająca na doborze paliwa o odpowiednich parametrach. </w:t>
                  </w:r>
                </w:p>
                <w:p w14:paraId="6CECFD59" w14:textId="77777777" w:rsidR="006833A8" w:rsidRPr="001F43D1" w:rsidRDefault="006833A8" w:rsidP="00052416">
                  <w:pPr>
                    <w:pStyle w:val="Default"/>
                    <w:framePr w:hSpace="141" w:wrap="around" w:vAnchor="text" w:hAnchor="margin" w:x="250" w:y="-3002"/>
                    <w:spacing w:line="240" w:lineRule="exact"/>
                    <w:suppressOverlap/>
                    <w:rPr>
                      <w:rFonts w:ascii="Arial" w:hAnsi="Arial" w:cs="Arial"/>
                      <w:sz w:val="18"/>
                      <w:szCs w:val="18"/>
                    </w:rPr>
                  </w:pPr>
                  <w:r w:rsidRPr="001F43D1">
                    <w:rPr>
                      <w:rFonts w:ascii="Arial" w:hAnsi="Arial" w:cs="Arial"/>
                      <w:sz w:val="18"/>
                      <w:szCs w:val="18"/>
                    </w:rPr>
                    <w:t>Poziomy emisji powiązane z BAT (BAT-</w:t>
                  </w:r>
                  <w:proofErr w:type="spellStart"/>
                  <w:r w:rsidRPr="001F43D1">
                    <w:rPr>
                      <w:rFonts w:ascii="Arial" w:hAnsi="Arial" w:cs="Arial"/>
                      <w:sz w:val="18"/>
                      <w:szCs w:val="18"/>
                    </w:rPr>
                    <w:t>AELs</w:t>
                  </w:r>
                  <w:proofErr w:type="spellEnd"/>
                  <w:r w:rsidRPr="001F43D1">
                    <w:rPr>
                      <w:rFonts w:ascii="Arial" w:hAnsi="Arial" w:cs="Arial"/>
                      <w:sz w:val="18"/>
                      <w:szCs w:val="18"/>
                    </w:rPr>
                    <w:t xml:space="preserve">) dla emisji pyłu </w:t>
                  </w:r>
                </w:p>
                <w:p w14:paraId="5AC036EB" w14:textId="77777777" w:rsidR="006833A8" w:rsidRPr="001F43D1" w:rsidRDefault="006833A8" w:rsidP="00052416">
                  <w:pPr>
                    <w:pStyle w:val="Default"/>
                    <w:framePr w:hSpace="141" w:wrap="around" w:vAnchor="text" w:hAnchor="margin" w:x="250" w:y="-3002"/>
                    <w:spacing w:line="240" w:lineRule="exact"/>
                    <w:suppressOverlap/>
                    <w:rPr>
                      <w:rFonts w:ascii="Arial" w:hAnsi="Arial" w:cs="Arial"/>
                      <w:sz w:val="18"/>
                      <w:szCs w:val="18"/>
                    </w:rPr>
                  </w:pPr>
                  <w:r w:rsidRPr="001F43D1">
                    <w:rPr>
                      <w:rFonts w:ascii="Arial" w:hAnsi="Arial" w:cs="Arial"/>
                      <w:sz w:val="18"/>
                      <w:szCs w:val="18"/>
                    </w:rPr>
                    <w:t>średnia dobowa lub średnia z okresu pobierania próbek – 22 mg/Nm</w:t>
                  </w:r>
                  <w:r w:rsidRPr="00D660CD">
                    <w:rPr>
                      <w:rFonts w:ascii="Arial" w:hAnsi="Arial" w:cs="Arial"/>
                      <w:sz w:val="18"/>
                      <w:szCs w:val="18"/>
                      <w:vertAlign w:val="superscript"/>
                    </w:rPr>
                    <w:t>3</w:t>
                  </w:r>
                  <w:r w:rsidRPr="001F43D1">
                    <w:rPr>
                      <w:rFonts w:ascii="Arial" w:hAnsi="Arial" w:cs="Arial"/>
                      <w:sz w:val="18"/>
                      <w:szCs w:val="18"/>
                    </w:rPr>
                    <w:t xml:space="preserve">. </w:t>
                  </w:r>
                </w:p>
                <w:p w14:paraId="76F20382" w14:textId="77777777" w:rsidR="006833A8" w:rsidRDefault="006833A8" w:rsidP="00052416">
                  <w:pPr>
                    <w:pStyle w:val="Default"/>
                    <w:framePr w:hSpace="141" w:wrap="around" w:vAnchor="text" w:hAnchor="margin" w:x="250" w:y="-3002"/>
                    <w:numPr>
                      <w:ilvl w:val="0"/>
                      <w:numId w:val="112"/>
                    </w:numPr>
                    <w:spacing w:line="240" w:lineRule="exact"/>
                    <w:suppressOverlap/>
                    <w:rPr>
                      <w:rFonts w:ascii="Arial" w:hAnsi="Arial" w:cs="Arial"/>
                      <w:sz w:val="18"/>
                      <w:szCs w:val="18"/>
                    </w:rPr>
                  </w:pPr>
                  <w:r w:rsidRPr="001F43D1">
                    <w:rPr>
                      <w:rFonts w:ascii="Arial" w:hAnsi="Arial" w:cs="Arial"/>
                      <w:sz w:val="18"/>
                      <w:szCs w:val="18"/>
                    </w:rPr>
                    <w:t>Średnia roczna z okresu pobierania próbek – 20 mg/Nm</w:t>
                  </w:r>
                  <w:r w:rsidRPr="00D660CD">
                    <w:rPr>
                      <w:rFonts w:ascii="Arial" w:hAnsi="Arial" w:cs="Arial"/>
                      <w:sz w:val="18"/>
                      <w:szCs w:val="18"/>
                      <w:vertAlign w:val="superscript"/>
                    </w:rPr>
                    <w:t>3</w:t>
                  </w:r>
                  <w:r w:rsidRPr="001F43D1">
                    <w:rPr>
                      <w:rFonts w:ascii="Arial" w:hAnsi="Arial" w:cs="Arial"/>
                      <w:sz w:val="18"/>
                      <w:szCs w:val="18"/>
                    </w:rPr>
                    <w:t xml:space="preserve">. </w:t>
                  </w:r>
                </w:p>
                <w:p w14:paraId="1B07AB51" w14:textId="65227BBE" w:rsidR="005C368D" w:rsidRPr="00D660CD" w:rsidRDefault="005C368D" w:rsidP="00052416">
                  <w:pPr>
                    <w:pStyle w:val="Default"/>
                    <w:framePr w:hSpace="141" w:wrap="around" w:vAnchor="text" w:hAnchor="margin" w:x="250" w:y="-3002"/>
                    <w:numPr>
                      <w:ilvl w:val="0"/>
                      <w:numId w:val="112"/>
                    </w:numPr>
                    <w:spacing w:line="240" w:lineRule="exact"/>
                    <w:suppressOverlap/>
                    <w:rPr>
                      <w:rFonts w:ascii="Arial" w:hAnsi="Arial" w:cs="Arial"/>
                      <w:sz w:val="18"/>
                      <w:szCs w:val="18"/>
                    </w:rPr>
                  </w:pPr>
                </w:p>
              </w:tc>
            </w:tr>
          </w:tbl>
          <w:p w14:paraId="353209DF" w14:textId="77777777" w:rsidR="0040561F" w:rsidRPr="00E17822" w:rsidRDefault="0040561F" w:rsidP="0040561F">
            <w:pPr>
              <w:widowControl w:val="0"/>
              <w:suppressAutoHyphens/>
              <w:spacing w:after="200" w:line="276" w:lineRule="auto"/>
              <w:rPr>
                <w:rFonts w:ascii="Arial" w:eastAsia="Times New Roman" w:hAnsi="Arial"/>
                <w:sz w:val="18"/>
                <w:szCs w:val="20"/>
                <w:lang w:eastAsia="pl-PL"/>
              </w:rPr>
            </w:pPr>
            <w:r w:rsidRPr="00E17822">
              <w:rPr>
                <w:rFonts w:ascii="Arial" w:eastAsia="Times New Roman" w:hAnsi="Arial"/>
                <w:sz w:val="18"/>
                <w:szCs w:val="20"/>
                <w:lang w:eastAsia="pl-PL"/>
              </w:rPr>
              <w:t xml:space="preserve">Wszystkie pozostałe niewymienione  BAT w tym punkcie – nie dotyczą ze względu na specyfikę technologiczną </w:t>
            </w:r>
            <w:r>
              <w:rPr>
                <w:rFonts w:ascii="Arial" w:eastAsia="Times New Roman" w:hAnsi="Arial"/>
                <w:sz w:val="18"/>
                <w:szCs w:val="20"/>
                <w:lang w:eastAsia="pl-PL"/>
              </w:rPr>
              <w:br/>
            </w:r>
            <w:r w:rsidRPr="00E17822">
              <w:rPr>
                <w:rFonts w:ascii="Arial" w:eastAsia="Times New Roman" w:hAnsi="Arial"/>
                <w:sz w:val="18"/>
                <w:szCs w:val="20"/>
                <w:lang w:eastAsia="pl-PL"/>
              </w:rPr>
              <w:t>lub spalane paliwo.</w:t>
            </w:r>
          </w:p>
          <w:p w14:paraId="00CE57CF" w14:textId="77777777" w:rsidR="00E33719" w:rsidRPr="00BB68B9" w:rsidRDefault="00E33719" w:rsidP="007A1628">
            <w:pPr>
              <w:pStyle w:val="Arial10i50"/>
              <w:numPr>
                <w:ilvl w:val="0"/>
                <w:numId w:val="92"/>
              </w:numPr>
              <w:spacing w:line="320" w:lineRule="exact"/>
              <w:rPr>
                <w:rFonts w:cs="Arial"/>
                <w:b/>
                <w:bCs/>
                <w:sz w:val="24"/>
                <w:szCs w:val="24"/>
              </w:rPr>
            </w:pPr>
            <w:r w:rsidRPr="00BB68B9">
              <w:rPr>
                <w:rFonts w:cs="Arial"/>
                <w:b/>
                <w:bCs/>
                <w:sz w:val="24"/>
                <w:szCs w:val="24"/>
              </w:rPr>
              <w:t xml:space="preserve">W zakresie ochrony środowiska przed hałasem: </w:t>
            </w:r>
          </w:p>
          <w:p w14:paraId="5AEBCA9F" w14:textId="77777777" w:rsidR="00E33719" w:rsidRPr="00E33719" w:rsidRDefault="00E33719" w:rsidP="00E33719">
            <w:pPr>
              <w:pStyle w:val="Arial10i50"/>
              <w:spacing w:line="320" w:lineRule="exact"/>
              <w:rPr>
                <w:rFonts w:cs="Arial"/>
                <w:b/>
                <w:bCs/>
                <w:sz w:val="24"/>
                <w:szCs w:val="24"/>
                <w:u w:val="single"/>
              </w:rPr>
            </w:pPr>
          </w:p>
          <w:p w14:paraId="2C7B7D62" w14:textId="1885E8B4" w:rsidR="004428F5" w:rsidRPr="004428F5" w:rsidRDefault="004428F5" w:rsidP="004428F5">
            <w:pPr>
              <w:pStyle w:val="WW-Tekstpodstawowywcity2"/>
              <w:spacing w:line="320" w:lineRule="exact"/>
              <w:ind w:left="0" w:hanging="1259"/>
              <w:jc w:val="left"/>
              <w:rPr>
                <w:rFonts w:ascii="Arial" w:hAnsi="Arial" w:cs="Arial"/>
                <w:b/>
                <w:sz w:val="24"/>
              </w:rPr>
            </w:pPr>
            <w:r w:rsidRPr="004428F5">
              <w:rPr>
                <w:rFonts w:ascii="Arial" w:hAnsi="Arial" w:cs="Arial"/>
                <w:b/>
                <w:sz w:val="24"/>
              </w:rPr>
              <w:t>Dla kotła gazowego 150,5MWt, kotła fluidalnego CFB 483,3 oraz kotłów gazowo-olejowych KGO (3x40 MWt)</w:t>
            </w:r>
            <w:r>
              <w:rPr>
                <w:rFonts w:ascii="Arial" w:hAnsi="Arial" w:cs="Arial"/>
                <w:b/>
                <w:sz w:val="24"/>
              </w:rPr>
              <w:t>.</w:t>
            </w:r>
          </w:p>
          <w:p w14:paraId="1D9581C9" w14:textId="77777777" w:rsidR="00BB68B9" w:rsidRPr="00E33719" w:rsidRDefault="00BB68B9" w:rsidP="00BB68B9">
            <w:pPr>
              <w:pStyle w:val="Arial10i50"/>
              <w:spacing w:line="320" w:lineRule="exact"/>
              <w:ind w:left="360"/>
              <w:rPr>
                <w:rFonts w:cs="Arial"/>
                <w:bCs/>
                <w:sz w:val="24"/>
                <w:szCs w:val="24"/>
                <w:u w:val="single"/>
              </w:rPr>
            </w:pPr>
          </w:p>
          <w:p w14:paraId="4B2D55FB" w14:textId="004C0F41" w:rsidR="004428F5" w:rsidRPr="004428F5" w:rsidRDefault="004428F5" w:rsidP="004428F5">
            <w:pPr>
              <w:spacing w:line="320" w:lineRule="exact"/>
              <w:rPr>
                <w:rFonts w:ascii="Arial" w:hAnsi="Arial" w:cs="Arial"/>
                <w:spacing w:val="-3"/>
                <w:sz w:val="24"/>
                <w:szCs w:val="24"/>
              </w:rPr>
            </w:pPr>
            <w:r w:rsidRPr="004428F5">
              <w:rPr>
                <w:rFonts w:ascii="Arial" w:hAnsi="Arial" w:cs="Arial"/>
                <w:spacing w:val="-3"/>
                <w:sz w:val="24"/>
                <w:szCs w:val="24"/>
              </w:rPr>
              <w:t xml:space="preserve">W celu redukcji/minimalizacji emisji hałasu zastosowano następujące rozwiązania wynikające z konkluzji dotyczących najlepszych dostępnych technik BAT 1, BAT 10 </w:t>
            </w:r>
            <w:r w:rsidRPr="004428F5">
              <w:rPr>
                <w:rFonts w:ascii="Arial" w:hAnsi="Arial" w:cs="Arial"/>
                <w:spacing w:val="-3"/>
                <w:sz w:val="24"/>
                <w:szCs w:val="24"/>
              </w:rPr>
              <w:br/>
              <w:t>i BAT 17</w:t>
            </w:r>
            <w:r w:rsidR="00422425">
              <w:rPr>
                <w:rFonts w:ascii="Arial" w:hAnsi="Arial" w:cs="Arial"/>
                <w:spacing w:val="-3"/>
                <w:sz w:val="24"/>
                <w:szCs w:val="24"/>
              </w:rPr>
              <w:t>.</w:t>
            </w:r>
          </w:p>
          <w:p w14:paraId="00B60846" w14:textId="62682784" w:rsidR="00A92BE1" w:rsidRDefault="00A92BE1" w:rsidP="00E33719">
            <w:pPr>
              <w:pStyle w:val="Arial10i50"/>
              <w:spacing w:line="320" w:lineRule="exact"/>
              <w:rPr>
                <w:rFonts w:cs="Arial"/>
                <w:bCs/>
                <w:sz w:val="24"/>
                <w:szCs w:val="24"/>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1"/>
              <w:gridCol w:w="8152"/>
            </w:tblGrid>
            <w:tr w:rsidR="00A92BE1" w:rsidRPr="00A92BE1" w14:paraId="0FD788FD" w14:textId="77777777" w:rsidTr="00944B65">
              <w:trPr>
                <w:trHeight w:val="425"/>
                <w:tblHeader/>
              </w:trPr>
              <w:tc>
                <w:tcPr>
                  <w:tcW w:w="656" w:type="pct"/>
                  <w:shd w:val="clear" w:color="auto" w:fill="F2F2F2" w:themeFill="background1" w:themeFillShade="F2"/>
                </w:tcPr>
                <w:p w14:paraId="059C5CBE" w14:textId="77777777" w:rsidR="00A92BE1" w:rsidRPr="00A92BE1" w:rsidRDefault="00A92BE1"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r w:rsidRPr="00A92BE1">
                    <w:rPr>
                      <w:rFonts w:ascii="Arial" w:eastAsia="Times New Roman" w:hAnsi="Arial" w:cs="Arial"/>
                      <w:b/>
                      <w:spacing w:val="-3"/>
                      <w:sz w:val="18"/>
                      <w:szCs w:val="18"/>
                      <w:lang w:eastAsia="pl-PL"/>
                    </w:rPr>
                    <w:t>Nr konkluzji BAT</w:t>
                  </w:r>
                </w:p>
              </w:tc>
              <w:tc>
                <w:tcPr>
                  <w:tcW w:w="4344" w:type="pct"/>
                  <w:shd w:val="clear" w:color="auto" w:fill="F2F2F2" w:themeFill="background1" w:themeFillShade="F2"/>
                  <w:vAlign w:val="center"/>
                </w:tcPr>
                <w:p w14:paraId="5A9E8EC2" w14:textId="71F33D24" w:rsidR="00A92BE1" w:rsidRPr="00A92BE1" w:rsidRDefault="00536EAD" w:rsidP="00052416">
                  <w:pPr>
                    <w:framePr w:hSpace="141" w:wrap="around" w:vAnchor="text" w:hAnchor="margin" w:x="250" w:y="-3002"/>
                    <w:spacing w:after="0" w:line="240" w:lineRule="auto"/>
                    <w:suppressOverlap/>
                    <w:jc w:val="center"/>
                    <w:rPr>
                      <w:rFonts w:ascii="Arial" w:eastAsia="Times New Roman" w:hAnsi="Arial" w:cs="Arial"/>
                      <w:b/>
                      <w:spacing w:val="-3"/>
                      <w:sz w:val="18"/>
                      <w:szCs w:val="18"/>
                      <w:lang w:eastAsia="pl-PL"/>
                    </w:rPr>
                  </w:pPr>
                  <w:r w:rsidRPr="00536EAD">
                    <w:rPr>
                      <w:rFonts w:ascii="Arial" w:eastAsia="Times New Roman" w:hAnsi="Arial" w:cs="Arial"/>
                      <w:b/>
                      <w:bCs/>
                      <w:spacing w:val="-3"/>
                      <w:sz w:val="18"/>
                      <w:szCs w:val="18"/>
                      <w:lang w:eastAsia="pl-PL"/>
                    </w:rPr>
                    <w:t>Sposób realizacji w instalacji LCP</w:t>
                  </w:r>
                </w:p>
              </w:tc>
            </w:tr>
            <w:tr w:rsidR="00A92BE1" w:rsidRPr="00A92BE1" w14:paraId="4B17AADC" w14:textId="77777777" w:rsidTr="00681501">
              <w:trPr>
                <w:trHeight w:val="330"/>
              </w:trPr>
              <w:tc>
                <w:tcPr>
                  <w:tcW w:w="656" w:type="pct"/>
                </w:tcPr>
                <w:p w14:paraId="4EC5BA8B" w14:textId="77777777" w:rsidR="005C368D" w:rsidRDefault="005C368D"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p>
                <w:p w14:paraId="5AAF0396" w14:textId="0E9A413F" w:rsidR="00A92BE1" w:rsidRPr="00A92BE1" w:rsidRDefault="00A92BE1"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r w:rsidRPr="00A92BE1">
                    <w:rPr>
                      <w:rFonts w:ascii="Arial" w:eastAsia="Times New Roman" w:hAnsi="Arial" w:cs="Arial"/>
                      <w:b/>
                      <w:spacing w:val="-3"/>
                      <w:sz w:val="18"/>
                      <w:szCs w:val="18"/>
                      <w:lang w:eastAsia="pl-PL"/>
                    </w:rPr>
                    <w:t>BAT 1</w:t>
                  </w:r>
                </w:p>
                <w:p w14:paraId="07297BBF" w14:textId="77777777" w:rsidR="00A92BE1" w:rsidRPr="00A92BE1" w:rsidRDefault="00A92BE1"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p>
              </w:tc>
              <w:tc>
                <w:tcPr>
                  <w:tcW w:w="4344" w:type="pct"/>
                </w:tcPr>
                <w:p w14:paraId="6811D160" w14:textId="77777777" w:rsidR="005C368D" w:rsidRDefault="005C368D"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p>
                <w:p w14:paraId="5D7CF13A" w14:textId="142845FE"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System Zarządzania Środowiskowego w TAURON Ciepło obejmuje wszystkie komponenty środowiska.</w:t>
                  </w:r>
                </w:p>
                <w:p w14:paraId="1D3F29AB"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Wymagania wskazane w BAT1 znajdują odzwierciedlenia w dokumentach:</w:t>
                  </w:r>
                </w:p>
                <w:p w14:paraId="1B2E58AB"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-Polityce Środowiskowej,</w:t>
                  </w:r>
                </w:p>
                <w:p w14:paraId="5C0C5FE7"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Planie zarządzania środowiskowego:</w:t>
                  </w:r>
                </w:p>
                <w:p w14:paraId="61C7FB34" w14:textId="77777777" w:rsidR="00A92BE1" w:rsidRPr="00A92BE1" w:rsidRDefault="00A92BE1" w:rsidP="00052416">
                  <w:pPr>
                    <w:framePr w:hSpace="141" w:wrap="around" w:vAnchor="text" w:hAnchor="margin" w:x="250" w:y="-3002"/>
                    <w:numPr>
                      <w:ilvl w:val="0"/>
                      <w:numId w:val="78"/>
                    </w:numPr>
                    <w:spacing w:after="0" w:line="240" w:lineRule="exact"/>
                    <w:ind w:left="399" w:hanging="300"/>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zasady przeciwdziałania nadmiernej emisji hałasu.</w:t>
                  </w:r>
                </w:p>
                <w:p w14:paraId="4FFCF55F"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Regulaminie organizacyjnym spółki,</w:t>
                  </w:r>
                </w:p>
                <w:p w14:paraId="365E248A"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Planach rzeczowo-finansowych,</w:t>
                  </w:r>
                </w:p>
                <w:p w14:paraId="54AC929B"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Procedurach szczegółowych,</w:t>
                  </w:r>
                </w:p>
                <w:p w14:paraId="7B81214B"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Specyfikacjach istotnych warunków zamówienia dla realizacji usług i dostaw,</w:t>
                  </w:r>
                </w:p>
                <w:p w14:paraId="23E7240C"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Schematach procesowych.</w:t>
                  </w:r>
                </w:p>
                <w:p w14:paraId="755EA61D"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p>
              </w:tc>
            </w:tr>
            <w:tr w:rsidR="00A92BE1" w:rsidRPr="00A92BE1" w14:paraId="2D642C92" w14:textId="77777777" w:rsidTr="00681501">
              <w:trPr>
                <w:trHeight w:val="330"/>
              </w:trPr>
              <w:tc>
                <w:tcPr>
                  <w:tcW w:w="656" w:type="pct"/>
                </w:tcPr>
                <w:p w14:paraId="113663D9" w14:textId="77777777" w:rsidR="005C368D" w:rsidRDefault="005C368D"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p>
                <w:p w14:paraId="66028B5E" w14:textId="12924A3B" w:rsidR="00A92BE1" w:rsidRPr="00A92BE1" w:rsidRDefault="00A92BE1"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r w:rsidRPr="00A92BE1">
                    <w:rPr>
                      <w:rFonts w:ascii="Arial" w:eastAsia="Times New Roman" w:hAnsi="Arial" w:cs="Arial"/>
                      <w:b/>
                      <w:spacing w:val="-3"/>
                      <w:sz w:val="18"/>
                      <w:szCs w:val="18"/>
                      <w:lang w:eastAsia="pl-PL"/>
                    </w:rPr>
                    <w:t>BAT 10</w:t>
                  </w:r>
                </w:p>
              </w:tc>
              <w:tc>
                <w:tcPr>
                  <w:tcW w:w="4344" w:type="pct"/>
                </w:tcPr>
                <w:p w14:paraId="3787080C" w14:textId="77777777" w:rsidR="005C368D" w:rsidRDefault="005C368D"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p>
                <w:p w14:paraId="23A0343A" w14:textId="6EA127F6"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Stosowanie się do „Planu zarządzania środowiskowego”, w szczególności do</w:t>
                  </w:r>
                  <w:r w:rsidR="002C1C0D">
                    <w:rPr>
                      <w:rFonts w:ascii="Arial" w:eastAsia="Times New Roman" w:hAnsi="Arial" w:cs="Arial"/>
                      <w:spacing w:val="-3"/>
                      <w:sz w:val="18"/>
                      <w:szCs w:val="18"/>
                      <w:lang w:eastAsia="pl-PL"/>
                    </w:rPr>
                    <w:t xml:space="preserve"> </w:t>
                  </w:r>
                  <w:r w:rsidRPr="00A92BE1">
                    <w:rPr>
                      <w:rFonts w:ascii="Arial" w:eastAsia="Times New Roman" w:hAnsi="Arial" w:cs="Arial"/>
                      <w:spacing w:val="-3"/>
                      <w:sz w:val="18"/>
                      <w:szCs w:val="18"/>
                      <w:lang w:eastAsia="pl-PL"/>
                    </w:rPr>
                    <w:t>zasad przeciwdziałania nadmiernej emisji hałasu.</w:t>
                  </w:r>
                </w:p>
                <w:p w14:paraId="54005FB3"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u w:val="single"/>
                      <w:lang w:eastAsia="pl-PL"/>
                    </w:rPr>
                  </w:pPr>
                </w:p>
              </w:tc>
            </w:tr>
            <w:tr w:rsidR="00A92BE1" w:rsidRPr="00A92BE1" w14:paraId="210CF2D8" w14:textId="77777777" w:rsidTr="00681501">
              <w:trPr>
                <w:trHeight w:val="330"/>
              </w:trPr>
              <w:tc>
                <w:tcPr>
                  <w:tcW w:w="656" w:type="pct"/>
                </w:tcPr>
                <w:p w14:paraId="5B2F2C45" w14:textId="77777777" w:rsidR="005C368D" w:rsidRDefault="005C368D"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p>
                <w:p w14:paraId="770EAF02" w14:textId="524C7B9E" w:rsidR="00A92BE1" w:rsidRPr="00A92BE1" w:rsidRDefault="00A92BE1" w:rsidP="00052416">
                  <w:pPr>
                    <w:framePr w:hSpace="141" w:wrap="around" w:vAnchor="text" w:hAnchor="margin" w:x="250" w:y="-3002"/>
                    <w:spacing w:after="0" w:line="240" w:lineRule="auto"/>
                    <w:suppressOverlap/>
                    <w:rPr>
                      <w:rFonts w:ascii="Arial" w:eastAsia="Times New Roman" w:hAnsi="Arial" w:cs="Arial"/>
                      <w:b/>
                      <w:spacing w:val="-3"/>
                      <w:sz w:val="18"/>
                      <w:szCs w:val="18"/>
                      <w:lang w:eastAsia="pl-PL"/>
                    </w:rPr>
                  </w:pPr>
                  <w:r w:rsidRPr="00A92BE1">
                    <w:rPr>
                      <w:rFonts w:ascii="Arial" w:eastAsia="Times New Roman" w:hAnsi="Arial" w:cs="Arial"/>
                      <w:b/>
                      <w:spacing w:val="-3"/>
                      <w:sz w:val="18"/>
                      <w:szCs w:val="18"/>
                      <w:lang w:eastAsia="pl-PL"/>
                    </w:rPr>
                    <w:t>BAT 17</w:t>
                  </w:r>
                </w:p>
              </w:tc>
              <w:tc>
                <w:tcPr>
                  <w:tcW w:w="4344" w:type="pct"/>
                </w:tcPr>
                <w:p w14:paraId="26DF2850" w14:textId="77777777" w:rsidR="005C368D" w:rsidRDefault="005C368D"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p>
                <w:p w14:paraId="095CD4FE" w14:textId="3BC24508"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Aby ograniczyć emisje hałasu stosować się będzie jedną z poniższych technik lub ich kombinację:</w:t>
                  </w:r>
                </w:p>
                <w:p w14:paraId="4963D217" w14:textId="77777777" w:rsidR="00A92BE1" w:rsidRPr="00A92BE1" w:rsidRDefault="00A92BE1" w:rsidP="00052416">
                  <w:pPr>
                    <w:framePr w:hSpace="141" w:wrap="around" w:vAnchor="text" w:hAnchor="margin" w:x="250" w:y="-3002"/>
                    <w:numPr>
                      <w:ilvl w:val="0"/>
                      <w:numId w:val="79"/>
                    </w:numPr>
                    <w:spacing w:after="0" w:line="240" w:lineRule="exact"/>
                    <w:ind w:left="355" w:hanging="284"/>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Zastosowanie środków operacyjnych:</w:t>
                  </w:r>
                </w:p>
                <w:p w14:paraId="157F9094"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 udoskonalona kontrola i lepsze utrzymanie urządzeń,</w:t>
                  </w:r>
                  <w:r w:rsidRPr="00A92BE1">
                    <w:rPr>
                      <w:rFonts w:ascii="Arial" w:eastAsia="Times New Roman" w:hAnsi="Arial" w:cs="Arial"/>
                      <w:spacing w:val="-3"/>
                      <w:sz w:val="18"/>
                      <w:szCs w:val="18"/>
                      <w:lang w:eastAsia="pl-PL"/>
                    </w:rPr>
                    <w:br/>
                    <w:t xml:space="preserve">- obsługa urządzeń przez doświadczony personel, </w:t>
                  </w:r>
                  <w:r w:rsidRPr="00A92BE1">
                    <w:rPr>
                      <w:rFonts w:ascii="Arial" w:eastAsia="Times New Roman" w:hAnsi="Arial" w:cs="Arial"/>
                      <w:spacing w:val="-3"/>
                      <w:sz w:val="18"/>
                      <w:szCs w:val="18"/>
                      <w:lang w:eastAsia="pl-PL"/>
                    </w:rPr>
                    <w:br/>
                    <w:t xml:space="preserve">- unikanie przeprowadzania hałaśliwych działań w nocy, </w:t>
                  </w:r>
                  <w:r w:rsidRPr="00A92BE1">
                    <w:rPr>
                      <w:rFonts w:ascii="Arial" w:eastAsia="Times New Roman" w:hAnsi="Arial" w:cs="Arial"/>
                      <w:spacing w:val="-3"/>
                      <w:sz w:val="18"/>
                      <w:szCs w:val="18"/>
                      <w:lang w:eastAsia="pl-PL"/>
                    </w:rPr>
                    <w:br/>
                    <w:t>- zapewnienie ograniczenia emisji hałasu podczas czynności konserwacyjnych.</w:t>
                  </w:r>
                </w:p>
                <w:p w14:paraId="59DA3789" w14:textId="77777777" w:rsidR="00A92BE1" w:rsidRPr="00A92BE1" w:rsidRDefault="00A92BE1" w:rsidP="00052416">
                  <w:pPr>
                    <w:framePr w:hSpace="141" w:wrap="around" w:vAnchor="text" w:hAnchor="margin" w:x="250" w:y="-3002"/>
                    <w:numPr>
                      <w:ilvl w:val="0"/>
                      <w:numId w:val="79"/>
                    </w:numPr>
                    <w:spacing w:after="0" w:line="240" w:lineRule="exact"/>
                    <w:ind w:left="355" w:hanging="284"/>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t>Mało hałaśliwy sprzęt: zastosowanie nowoczesnych urządzeń</w:t>
                  </w:r>
                </w:p>
                <w:p w14:paraId="23915E55" w14:textId="77777777" w:rsidR="00A92BE1" w:rsidRPr="00A92BE1" w:rsidRDefault="00A92BE1" w:rsidP="00052416">
                  <w:pPr>
                    <w:framePr w:hSpace="141" w:wrap="around" w:vAnchor="text" w:hAnchor="margin" w:x="250" w:y="-3002"/>
                    <w:numPr>
                      <w:ilvl w:val="0"/>
                      <w:numId w:val="79"/>
                    </w:numPr>
                    <w:spacing w:after="0" w:line="240" w:lineRule="exact"/>
                    <w:ind w:left="355" w:hanging="284"/>
                    <w:suppressOverlap/>
                    <w:rPr>
                      <w:rFonts w:ascii="Arial" w:eastAsia="Times New Roman" w:hAnsi="Arial" w:cs="Arial"/>
                      <w:spacing w:val="-3"/>
                      <w:sz w:val="18"/>
                      <w:szCs w:val="18"/>
                      <w:lang w:eastAsia="pl-PL"/>
                    </w:rPr>
                  </w:pPr>
                  <w:r w:rsidRPr="00A92BE1">
                    <w:rPr>
                      <w:rFonts w:ascii="Arial" w:eastAsia="Times New Roman" w:hAnsi="Arial" w:cs="Arial"/>
                      <w:spacing w:val="-3"/>
                      <w:sz w:val="18"/>
                      <w:szCs w:val="18"/>
                      <w:lang w:eastAsia="pl-PL"/>
                    </w:rPr>
                    <w:lastRenderedPageBreak/>
                    <w:t>Zastosowanie urządzeń do ograniczania emisji hałasu:</w:t>
                  </w:r>
                  <w:r w:rsidRPr="00A92BE1">
                    <w:rPr>
                      <w:rFonts w:ascii="Arial" w:eastAsia="Times New Roman" w:hAnsi="Arial" w:cs="Arial"/>
                      <w:spacing w:val="-3"/>
                      <w:sz w:val="18"/>
                      <w:szCs w:val="18"/>
                      <w:lang w:eastAsia="pl-PL"/>
                    </w:rPr>
                    <w:br/>
                    <w:t>- izolacja urządzeń,</w:t>
                  </w:r>
                  <w:r w:rsidRPr="00A92BE1">
                    <w:rPr>
                      <w:rFonts w:ascii="Arial" w:eastAsia="Times New Roman" w:hAnsi="Arial" w:cs="Arial"/>
                      <w:spacing w:val="-3"/>
                      <w:sz w:val="18"/>
                      <w:szCs w:val="18"/>
                      <w:lang w:eastAsia="pl-PL"/>
                    </w:rPr>
                    <w:br/>
                    <w:t>- obudowanie hałaśliwych urządzeń.</w:t>
                  </w:r>
                </w:p>
                <w:p w14:paraId="1ADCBB5F" w14:textId="77777777" w:rsidR="00A92BE1" w:rsidRPr="00A92BE1" w:rsidRDefault="00A92BE1" w:rsidP="00052416">
                  <w:pPr>
                    <w:framePr w:hSpace="141" w:wrap="around" w:vAnchor="text" w:hAnchor="margin" w:x="250" w:y="-3002"/>
                    <w:spacing w:after="0" w:line="240" w:lineRule="exact"/>
                    <w:suppressOverlap/>
                    <w:rPr>
                      <w:rFonts w:ascii="Arial" w:eastAsia="Times New Roman" w:hAnsi="Arial" w:cs="Arial"/>
                      <w:spacing w:val="-3"/>
                      <w:sz w:val="18"/>
                      <w:szCs w:val="18"/>
                      <w:lang w:eastAsia="pl-PL"/>
                    </w:rPr>
                  </w:pPr>
                </w:p>
              </w:tc>
            </w:tr>
          </w:tbl>
          <w:p w14:paraId="50C0D4BC" w14:textId="0F877053" w:rsidR="00A92BE1" w:rsidRDefault="00FD4F50" w:rsidP="00FD4F50">
            <w:pPr>
              <w:pStyle w:val="Arial10i50"/>
              <w:spacing w:line="240" w:lineRule="exact"/>
              <w:rPr>
                <w:rFonts w:eastAsia="Times New Roman"/>
                <w:sz w:val="18"/>
                <w:szCs w:val="20"/>
                <w:lang w:eastAsia="pl-PL"/>
              </w:rPr>
            </w:pPr>
            <w:r w:rsidRPr="00E17822">
              <w:rPr>
                <w:rFonts w:eastAsia="Times New Roman"/>
                <w:sz w:val="18"/>
                <w:szCs w:val="20"/>
                <w:lang w:eastAsia="pl-PL"/>
              </w:rPr>
              <w:lastRenderedPageBreak/>
              <w:t xml:space="preserve">Wszystkie pozostałe niewymienione  BAT w tym punkcie – nie dotyczą ze względu na specyfikę technologiczną </w:t>
            </w:r>
            <w:r>
              <w:rPr>
                <w:rFonts w:eastAsia="Times New Roman"/>
                <w:sz w:val="18"/>
                <w:szCs w:val="20"/>
                <w:lang w:eastAsia="pl-PL"/>
              </w:rPr>
              <w:br/>
            </w:r>
            <w:r w:rsidRPr="00E17822">
              <w:rPr>
                <w:rFonts w:eastAsia="Times New Roman"/>
                <w:sz w:val="18"/>
                <w:szCs w:val="20"/>
                <w:lang w:eastAsia="pl-PL"/>
              </w:rPr>
              <w:t>lub spalane paliwo</w:t>
            </w:r>
            <w:r>
              <w:rPr>
                <w:rFonts w:eastAsia="Times New Roman"/>
                <w:sz w:val="18"/>
                <w:szCs w:val="20"/>
                <w:lang w:eastAsia="pl-PL"/>
              </w:rPr>
              <w:t>.</w:t>
            </w:r>
          </w:p>
          <w:p w14:paraId="244F4143" w14:textId="34498501" w:rsidR="00FD4F50" w:rsidRDefault="00FD4F50" w:rsidP="00E33719">
            <w:pPr>
              <w:pStyle w:val="Arial10i50"/>
              <w:spacing w:line="320" w:lineRule="exact"/>
              <w:rPr>
                <w:rFonts w:cs="Arial"/>
                <w:bCs/>
                <w:sz w:val="24"/>
                <w:szCs w:val="24"/>
              </w:rPr>
            </w:pPr>
          </w:p>
          <w:p w14:paraId="7753DCA9" w14:textId="389B5945" w:rsidR="00502241" w:rsidRPr="008231E6" w:rsidRDefault="008231E6" w:rsidP="007A1628">
            <w:pPr>
              <w:pStyle w:val="Arial10i50"/>
              <w:numPr>
                <w:ilvl w:val="0"/>
                <w:numId w:val="92"/>
              </w:numPr>
              <w:spacing w:line="320" w:lineRule="exact"/>
              <w:rPr>
                <w:rFonts w:cs="Arial"/>
                <w:b/>
                <w:bCs/>
                <w:color w:val="auto"/>
                <w:sz w:val="24"/>
                <w:szCs w:val="24"/>
              </w:rPr>
            </w:pPr>
            <w:r w:rsidRPr="008231E6">
              <w:rPr>
                <w:rFonts w:cs="Arial"/>
                <w:b/>
                <w:bCs/>
                <w:color w:val="auto"/>
                <w:sz w:val="24"/>
                <w:szCs w:val="24"/>
              </w:rPr>
              <w:t xml:space="preserve">W zakresie gospodarki odpadami </w:t>
            </w:r>
          </w:p>
          <w:p w14:paraId="3E9E044D" w14:textId="4F17D497" w:rsidR="000A57FB" w:rsidRDefault="000A57FB" w:rsidP="00A76098">
            <w:pPr>
              <w:pStyle w:val="Arial10i50"/>
              <w:spacing w:line="320" w:lineRule="exact"/>
              <w:rPr>
                <w:rFonts w:cs="Arial"/>
                <w:bCs/>
                <w:color w:val="auto"/>
                <w:sz w:val="24"/>
                <w:szCs w:val="24"/>
              </w:rPr>
            </w:pPr>
          </w:p>
          <w:p w14:paraId="3C00A8DE" w14:textId="2A7CF480" w:rsidR="0029375C" w:rsidRPr="0029375C" w:rsidRDefault="0029375C" w:rsidP="00421757">
            <w:pPr>
              <w:pStyle w:val="Arial10i50"/>
              <w:spacing w:line="320" w:lineRule="exact"/>
              <w:ind w:right="173"/>
              <w:rPr>
                <w:rFonts w:cs="Arial"/>
                <w:bCs/>
                <w:sz w:val="24"/>
                <w:szCs w:val="24"/>
              </w:rPr>
            </w:pPr>
            <w:r w:rsidRPr="0029375C">
              <w:rPr>
                <w:rFonts w:cs="Arial"/>
                <w:bCs/>
                <w:sz w:val="24"/>
                <w:szCs w:val="24"/>
              </w:rPr>
              <w:t>Instalacje objęte pozwoleniem zintegrowanym wydanym przez Marszałka Województwa Śląskiego w drodze decyzji Nr 4416/OS/2010 z dnia 19 października 2010 r. z późn. zm.</w:t>
            </w:r>
            <w:r w:rsidR="00421757">
              <w:rPr>
                <w:rFonts w:cs="Arial"/>
                <w:bCs/>
                <w:sz w:val="24"/>
                <w:szCs w:val="24"/>
              </w:rPr>
              <w:t xml:space="preserve">, </w:t>
            </w:r>
            <w:r w:rsidRPr="0029375C">
              <w:rPr>
                <w:rFonts w:cs="Arial"/>
                <w:bCs/>
                <w:sz w:val="24"/>
                <w:szCs w:val="24"/>
              </w:rPr>
              <w:t>spełniają wymogi wynikające z BAT 16 dotyczącego gospodarowania odpadami zawartego w Decyzji Wykonawczej Komisji (UE) 2017/1442 z dnia 31 lipca 2017 r.</w:t>
            </w:r>
            <w:r w:rsidR="00421757">
              <w:rPr>
                <w:rFonts w:cs="Arial"/>
                <w:bCs/>
                <w:sz w:val="24"/>
                <w:szCs w:val="24"/>
              </w:rPr>
              <w:t>,</w:t>
            </w:r>
            <w:r w:rsidRPr="0029375C">
              <w:rPr>
                <w:rFonts w:cs="Arial"/>
                <w:bCs/>
                <w:sz w:val="24"/>
                <w:szCs w:val="24"/>
              </w:rPr>
              <w:t xml:space="preserve"> ustanawiającej konkluzje dotyczące najlepszych dostępnych technik (BAT) w odniesieniu do dużych obiektów energetycznego spalania</w:t>
            </w:r>
            <w:r w:rsidR="00421757">
              <w:rPr>
                <w:rFonts w:cs="Arial"/>
                <w:bCs/>
                <w:sz w:val="24"/>
                <w:szCs w:val="24"/>
              </w:rPr>
              <w:t>,</w:t>
            </w:r>
            <w:r w:rsidRPr="0029375C">
              <w:rPr>
                <w:rFonts w:cs="Arial"/>
                <w:bCs/>
                <w:sz w:val="24"/>
                <w:szCs w:val="24"/>
              </w:rPr>
              <w:t xml:space="preserve"> zgodnie z dyrektywą Parlamentu Europejskiego i Rady 2010/75/UE.</w:t>
            </w:r>
          </w:p>
          <w:p w14:paraId="005B109D" w14:textId="77777777" w:rsidR="0029375C" w:rsidRPr="0029375C" w:rsidRDefault="0029375C" w:rsidP="0029375C">
            <w:pPr>
              <w:pStyle w:val="Arial10i50"/>
              <w:spacing w:line="320" w:lineRule="exact"/>
              <w:rPr>
                <w:rFonts w:cs="Arial"/>
                <w:bCs/>
                <w:sz w:val="24"/>
                <w:szCs w:val="24"/>
              </w:rPr>
            </w:pPr>
            <w:r w:rsidRPr="0029375C">
              <w:rPr>
                <w:rFonts w:cs="Arial"/>
                <w:bCs/>
                <w:sz w:val="24"/>
                <w:szCs w:val="24"/>
              </w:rPr>
              <w:t xml:space="preserve">Powyższa dyrektywa stanowi, iż w celu ograniczenia ilości odpadów przesyłanych </w:t>
            </w:r>
            <w:r w:rsidRPr="0029375C">
              <w:rPr>
                <w:rFonts w:cs="Arial"/>
                <w:bCs/>
                <w:sz w:val="24"/>
                <w:szCs w:val="24"/>
              </w:rPr>
              <w:br/>
              <w:t>do unieszkodliwienia ze spalania lub procesu zgazowania i technik redukcji zanieczyszczeń, w ramach BAT należy zorganizować operacje w celu zmaksymalizowania, zgodnie z zasadą pierwszeństwa i uwzględnieniem cyklu życia następujących elementów:</w:t>
            </w:r>
          </w:p>
          <w:p w14:paraId="409900D8" w14:textId="5A1A47D3" w:rsidR="0029375C" w:rsidRPr="0029375C" w:rsidRDefault="0029375C" w:rsidP="007A1628">
            <w:pPr>
              <w:pStyle w:val="Arial10i50"/>
              <w:numPr>
                <w:ilvl w:val="0"/>
                <w:numId w:val="80"/>
              </w:numPr>
              <w:spacing w:line="320" w:lineRule="exact"/>
              <w:rPr>
                <w:rFonts w:cs="Arial"/>
                <w:bCs/>
                <w:sz w:val="24"/>
                <w:szCs w:val="24"/>
              </w:rPr>
            </w:pPr>
            <w:r w:rsidRPr="0029375C">
              <w:rPr>
                <w:rFonts w:cs="Arial"/>
                <w:bCs/>
                <w:sz w:val="24"/>
                <w:szCs w:val="24"/>
              </w:rPr>
              <w:t xml:space="preserve">zapobiegania powstawania odpadów, np. maksymalizacji udziału pozostałości, </w:t>
            </w:r>
            <w:r w:rsidR="005C368D">
              <w:rPr>
                <w:rFonts w:cs="Arial"/>
                <w:bCs/>
                <w:sz w:val="24"/>
                <w:szCs w:val="24"/>
              </w:rPr>
              <w:br/>
            </w:r>
            <w:r w:rsidRPr="0029375C">
              <w:rPr>
                <w:rFonts w:cs="Arial"/>
                <w:bCs/>
                <w:sz w:val="24"/>
                <w:szCs w:val="24"/>
              </w:rPr>
              <w:t>które powstają jako produkty uboczne,</w:t>
            </w:r>
          </w:p>
          <w:p w14:paraId="48C245F2" w14:textId="77777777" w:rsidR="0029375C" w:rsidRPr="0029375C" w:rsidRDefault="0029375C" w:rsidP="007A1628">
            <w:pPr>
              <w:pStyle w:val="Arial10i50"/>
              <w:numPr>
                <w:ilvl w:val="0"/>
                <w:numId w:val="80"/>
              </w:numPr>
              <w:spacing w:line="320" w:lineRule="exact"/>
              <w:rPr>
                <w:rFonts w:cs="Arial"/>
                <w:bCs/>
                <w:sz w:val="24"/>
                <w:szCs w:val="24"/>
              </w:rPr>
            </w:pPr>
            <w:r w:rsidRPr="0029375C">
              <w:rPr>
                <w:rFonts w:cs="Arial"/>
                <w:bCs/>
                <w:sz w:val="24"/>
                <w:szCs w:val="24"/>
              </w:rPr>
              <w:t>przygotowania odpadów do ponownego użycia, np. w zależności od konkretnych wymaganych kryteriów jakości,</w:t>
            </w:r>
          </w:p>
          <w:p w14:paraId="60023738" w14:textId="77777777" w:rsidR="0029375C" w:rsidRPr="0029375C" w:rsidRDefault="0029375C" w:rsidP="007A1628">
            <w:pPr>
              <w:pStyle w:val="Arial10i50"/>
              <w:numPr>
                <w:ilvl w:val="0"/>
                <w:numId w:val="80"/>
              </w:numPr>
              <w:spacing w:line="320" w:lineRule="exact"/>
              <w:rPr>
                <w:rFonts w:cs="Arial"/>
                <w:bCs/>
                <w:sz w:val="24"/>
                <w:szCs w:val="24"/>
              </w:rPr>
            </w:pPr>
            <w:r w:rsidRPr="0029375C">
              <w:rPr>
                <w:rFonts w:cs="Arial"/>
                <w:bCs/>
                <w:sz w:val="24"/>
                <w:szCs w:val="24"/>
              </w:rPr>
              <w:t>recyklingu odpadów,</w:t>
            </w:r>
          </w:p>
          <w:p w14:paraId="500D452C" w14:textId="77777777" w:rsidR="0029375C" w:rsidRPr="0029375C" w:rsidRDefault="0029375C" w:rsidP="007A1628">
            <w:pPr>
              <w:pStyle w:val="Arial10i50"/>
              <w:numPr>
                <w:ilvl w:val="0"/>
                <w:numId w:val="80"/>
              </w:numPr>
              <w:spacing w:line="320" w:lineRule="exact"/>
              <w:rPr>
                <w:rFonts w:cs="Arial"/>
                <w:bCs/>
                <w:sz w:val="24"/>
                <w:szCs w:val="24"/>
              </w:rPr>
            </w:pPr>
            <w:r w:rsidRPr="0029375C">
              <w:rPr>
                <w:rFonts w:cs="Arial"/>
                <w:bCs/>
                <w:sz w:val="24"/>
                <w:szCs w:val="24"/>
              </w:rPr>
              <w:t xml:space="preserve">innych metod odzysku (np. odzysku energii), </w:t>
            </w:r>
          </w:p>
          <w:p w14:paraId="28237D0E" w14:textId="77777777" w:rsidR="0029375C" w:rsidRPr="0029375C" w:rsidRDefault="0029375C" w:rsidP="0029375C">
            <w:pPr>
              <w:pStyle w:val="Arial10i50"/>
              <w:spacing w:line="320" w:lineRule="exact"/>
              <w:rPr>
                <w:rFonts w:cs="Arial"/>
                <w:bCs/>
                <w:sz w:val="24"/>
                <w:szCs w:val="24"/>
              </w:rPr>
            </w:pPr>
            <w:r w:rsidRPr="0029375C">
              <w:rPr>
                <w:rFonts w:cs="Arial"/>
                <w:bCs/>
                <w:sz w:val="24"/>
                <w:szCs w:val="24"/>
              </w:rPr>
              <w:t>poprzez odpowiednią kombinację technik, takich jak:</w:t>
            </w:r>
          </w:p>
          <w:p w14:paraId="30CCB3E9" w14:textId="77777777" w:rsidR="00610018" w:rsidRDefault="00610018" w:rsidP="00A76098">
            <w:pPr>
              <w:pStyle w:val="Arial10i50"/>
              <w:spacing w:line="320" w:lineRule="exact"/>
              <w:rPr>
                <w:rFonts w:cs="Arial"/>
                <w:bCs/>
                <w:color w:val="auto"/>
                <w:sz w:val="24"/>
                <w:szCs w:val="24"/>
              </w:rPr>
            </w:pPr>
          </w:p>
          <w:p w14:paraId="4FE0A920" w14:textId="094A9B90" w:rsidR="0029375C" w:rsidRPr="0029375C" w:rsidRDefault="0029375C" w:rsidP="007A1628">
            <w:pPr>
              <w:pStyle w:val="Arial10i50"/>
              <w:numPr>
                <w:ilvl w:val="0"/>
                <w:numId w:val="94"/>
              </w:numPr>
              <w:spacing w:line="320" w:lineRule="exact"/>
              <w:ind w:left="454"/>
              <w:rPr>
                <w:rFonts w:cs="Arial"/>
                <w:bCs/>
                <w:sz w:val="24"/>
                <w:szCs w:val="24"/>
                <w:u w:val="single"/>
              </w:rPr>
            </w:pPr>
            <w:r w:rsidRPr="0029375C">
              <w:rPr>
                <w:rFonts w:cs="Arial"/>
                <w:bCs/>
                <w:sz w:val="24"/>
                <w:szCs w:val="24"/>
                <w:u w:val="single"/>
              </w:rPr>
              <w:t>Kocioł gazowy 150,5 MWt</w:t>
            </w:r>
          </w:p>
          <w:p w14:paraId="4C56FD19" w14:textId="77777777" w:rsidR="0029375C" w:rsidRDefault="0029375C" w:rsidP="00A76098">
            <w:pPr>
              <w:pStyle w:val="Arial10i50"/>
              <w:spacing w:line="320" w:lineRule="exact"/>
              <w:rPr>
                <w:rFonts w:cs="Arial"/>
                <w:bCs/>
                <w:color w:val="auto"/>
                <w:sz w:val="24"/>
                <w:szCs w:val="24"/>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9"/>
              <w:gridCol w:w="7232"/>
            </w:tblGrid>
            <w:tr w:rsidR="0029375C" w:rsidRPr="0029375C" w14:paraId="592BEDC8" w14:textId="77777777" w:rsidTr="00681501">
              <w:trPr>
                <w:trHeight w:val="425"/>
                <w:tblHeader/>
              </w:trPr>
              <w:tc>
                <w:tcPr>
                  <w:tcW w:w="1018" w:type="pct"/>
                  <w:shd w:val="clear" w:color="auto" w:fill="F2F2F2"/>
                  <w:vAlign w:val="center"/>
                </w:tcPr>
                <w:p w14:paraId="6F400733" w14:textId="77777777" w:rsidR="0029375C" w:rsidRPr="0029375C" w:rsidRDefault="0029375C" w:rsidP="00052416">
                  <w:pPr>
                    <w:pStyle w:val="Arial10i50"/>
                    <w:framePr w:hSpace="141" w:wrap="around" w:vAnchor="text" w:hAnchor="margin" w:x="250" w:y="-3002"/>
                    <w:spacing w:line="240" w:lineRule="exact"/>
                    <w:suppressOverlap/>
                    <w:rPr>
                      <w:rFonts w:cs="Arial"/>
                      <w:b/>
                      <w:bCs/>
                      <w:sz w:val="18"/>
                      <w:szCs w:val="18"/>
                    </w:rPr>
                  </w:pPr>
                  <w:r w:rsidRPr="0029375C">
                    <w:rPr>
                      <w:rFonts w:cs="Arial"/>
                      <w:b/>
                      <w:bCs/>
                      <w:sz w:val="18"/>
                      <w:szCs w:val="18"/>
                    </w:rPr>
                    <w:t>Nr konkluzji BAT</w:t>
                  </w:r>
                </w:p>
              </w:tc>
              <w:tc>
                <w:tcPr>
                  <w:tcW w:w="3982" w:type="pct"/>
                  <w:shd w:val="clear" w:color="auto" w:fill="F2F2F2"/>
                  <w:vAlign w:val="center"/>
                </w:tcPr>
                <w:p w14:paraId="06612DEF" w14:textId="77777777" w:rsidR="0029375C" w:rsidRPr="0029375C" w:rsidRDefault="0029375C" w:rsidP="00052416">
                  <w:pPr>
                    <w:pStyle w:val="Arial10i50"/>
                    <w:framePr w:hSpace="141" w:wrap="around" w:vAnchor="text" w:hAnchor="margin" w:x="250" w:y="-3002"/>
                    <w:spacing w:line="240" w:lineRule="exact"/>
                    <w:suppressOverlap/>
                    <w:rPr>
                      <w:rFonts w:cs="Arial"/>
                      <w:b/>
                      <w:bCs/>
                      <w:sz w:val="18"/>
                      <w:szCs w:val="18"/>
                    </w:rPr>
                  </w:pPr>
                  <w:r w:rsidRPr="0029375C">
                    <w:rPr>
                      <w:rFonts w:cs="Arial"/>
                      <w:b/>
                      <w:bCs/>
                      <w:sz w:val="18"/>
                      <w:szCs w:val="18"/>
                    </w:rPr>
                    <w:t>Sposób realizacji w instalacji LCP</w:t>
                  </w:r>
                </w:p>
              </w:tc>
            </w:tr>
            <w:tr w:rsidR="0029375C" w:rsidRPr="0029375C" w14:paraId="754AC238" w14:textId="77777777" w:rsidTr="00681501">
              <w:trPr>
                <w:trHeight w:val="330"/>
              </w:trPr>
              <w:tc>
                <w:tcPr>
                  <w:tcW w:w="1018" w:type="pct"/>
                  <w:vAlign w:val="center"/>
                </w:tcPr>
                <w:p w14:paraId="054E0832" w14:textId="77777777" w:rsidR="0029375C" w:rsidRPr="0029375C" w:rsidRDefault="0029375C" w:rsidP="00052416">
                  <w:pPr>
                    <w:pStyle w:val="Arial10i50"/>
                    <w:framePr w:hSpace="141" w:wrap="around" w:vAnchor="text" w:hAnchor="margin" w:x="250" w:y="-3002"/>
                    <w:spacing w:line="240" w:lineRule="exact"/>
                    <w:suppressOverlap/>
                    <w:rPr>
                      <w:rFonts w:cs="Arial"/>
                      <w:b/>
                      <w:bCs/>
                      <w:sz w:val="18"/>
                      <w:szCs w:val="18"/>
                    </w:rPr>
                  </w:pPr>
                  <w:r w:rsidRPr="0029375C">
                    <w:rPr>
                      <w:rFonts w:cs="Arial"/>
                      <w:b/>
                      <w:bCs/>
                      <w:sz w:val="18"/>
                      <w:szCs w:val="18"/>
                    </w:rPr>
                    <w:t>BAT 1</w:t>
                  </w:r>
                </w:p>
              </w:tc>
              <w:tc>
                <w:tcPr>
                  <w:tcW w:w="3982" w:type="pct"/>
                </w:tcPr>
                <w:p w14:paraId="313B34EC" w14:textId="77777777" w:rsidR="005C368D" w:rsidRDefault="005C368D" w:rsidP="00052416">
                  <w:pPr>
                    <w:pStyle w:val="Arial10i50"/>
                    <w:framePr w:hSpace="141" w:wrap="around" w:vAnchor="text" w:hAnchor="margin" w:x="250" w:y="-3002"/>
                    <w:spacing w:line="240" w:lineRule="exact"/>
                    <w:suppressOverlap/>
                    <w:rPr>
                      <w:rFonts w:cs="Arial"/>
                      <w:b/>
                      <w:bCs/>
                      <w:sz w:val="18"/>
                      <w:szCs w:val="18"/>
                    </w:rPr>
                  </w:pPr>
                </w:p>
                <w:p w14:paraId="1D9D2747" w14:textId="3D423D6C"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
                      <w:bCs/>
                      <w:sz w:val="18"/>
                      <w:szCs w:val="18"/>
                    </w:rPr>
                    <w:t xml:space="preserve">Wymagania BAT 1 są realizowane dla </w:t>
                  </w:r>
                  <w:r w:rsidRPr="0029375C">
                    <w:rPr>
                      <w:rFonts w:cs="Arial"/>
                      <w:b/>
                      <w:bCs/>
                      <w:sz w:val="18"/>
                      <w:szCs w:val="18"/>
                      <w:u w:val="single"/>
                    </w:rPr>
                    <w:t>kotła gazowego</w:t>
                  </w:r>
                  <w:r w:rsidRPr="0029375C">
                    <w:rPr>
                      <w:rFonts w:cs="Arial"/>
                      <w:bCs/>
                      <w:sz w:val="18"/>
                      <w:szCs w:val="18"/>
                    </w:rPr>
                    <w:t>:</w:t>
                  </w:r>
                </w:p>
                <w:p w14:paraId="30F8A2B7"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System Zarządzania Środowiskowego w TAURON Ciepło obejmuje wszystkie komponenty środowiska.</w:t>
                  </w:r>
                </w:p>
                <w:p w14:paraId="4D870ABD"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Wymagania wskazane w BAT1 znajdują odzwierciedlenia w dokumentach:</w:t>
                  </w:r>
                </w:p>
                <w:p w14:paraId="50B3E0B5"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-Polityce Środowiskowej</w:t>
                  </w:r>
                </w:p>
                <w:p w14:paraId="1FC056BF"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-Planie zarządzania środowiskowego w szczególności w procedurze gospodarki odpadami</w:t>
                  </w:r>
                </w:p>
                <w:p w14:paraId="30CCB2CE"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-Regulaminie organizacyjnym spółki</w:t>
                  </w:r>
                </w:p>
                <w:p w14:paraId="37F46560"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-Planach rzeczowo-finansowych</w:t>
                  </w:r>
                </w:p>
                <w:p w14:paraId="35E1D3DD"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-Procedurach szczegółowych</w:t>
                  </w:r>
                </w:p>
                <w:p w14:paraId="3389A3C5" w14:textId="77777777"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-Specyfikacjach istotnych warunków zamówienia dla realizacji usług i dostaw</w:t>
                  </w:r>
                </w:p>
                <w:p w14:paraId="4AE79CA3" w14:textId="77777777" w:rsid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-Schematach procesowych</w:t>
                  </w:r>
                </w:p>
                <w:p w14:paraId="425C9847" w14:textId="476A0FA9" w:rsidR="005C368D" w:rsidRPr="0029375C" w:rsidRDefault="005C368D" w:rsidP="00052416">
                  <w:pPr>
                    <w:pStyle w:val="Arial10i50"/>
                    <w:framePr w:hSpace="141" w:wrap="around" w:vAnchor="text" w:hAnchor="margin" w:x="250" w:y="-3002"/>
                    <w:spacing w:line="240" w:lineRule="exact"/>
                    <w:suppressOverlap/>
                    <w:rPr>
                      <w:rFonts w:cs="Arial"/>
                      <w:bCs/>
                      <w:sz w:val="18"/>
                      <w:szCs w:val="18"/>
                    </w:rPr>
                  </w:pPr>
                </w:p>
              </w:tc>
            </w:tr>
            <w:tr w:rsidR="0029375C" w:rsidRPr="0029375C" w14:paraId="5CC0EFBA" w14:textId="77777777" w:rsidTr="00681501">
              <w:trPr>
                <w:trHeight w:val="330"/>
              </w:trPr>
              <w:tc>
                <w:tcPr>
                  <w:tcW w:w="1018" w:type="pct"/>
                  <w:vAlign w:val="center"/>
                </w:tcPr>
                <w:p w14:paraId="5009C3CC" w14:textId="77777777" w:rsidR="0029375C" w:rsidRPr="0029375C" w:rsidRDefault="0029375C" w:rsidP="00052416">
                  <w:pPr>
                    <w:pStyle w:val="Arial10i50"/>
                    <w:framePr w:hSpace="141" w:wrap="around" w:vAnchor="text" w:hAnchor="margin" w:x="250" w:y="-3002"/>
                    <w:spacing w:line="240" w:lineRule="exact"/>
                    <w:suppressOverlap/>
                    <w:rPr>
                      <w:rFonts w:cs="Arial"/>
                      <w:b/>
                      <w:bCs/>
                      <w:sz w:val="18"/>
                      <w:szCs w:val="18"/>
                    </w:rPr>
                  </w:pPr>
                  <w:r w:rsidRPr="0029375C">
                    <w:rPr>
                      <w:rFonts w:cs="Arial"/>
                      <w:b/>
                      <w:bCs/>
                      <w:sz w:val="18"/>
                      <w:szCs w:val="18"/>
                    </w:rPr>
                    <w:t>BAT 10</w:t>
                  </w:r>
                </w:p>
              </w:tc>
              <w:tc>
                <w:tcPr>
                  <w:tcW w:w="3982" w:type="pct"/>
                </w:tcPr>
                <w:p w14:paraId="328DCD3C" w14:textId="77777777" w:rsidR="005C368D" w:rsidRDefault="005C368D" w:rsidP="00052416">
                  <w:pPr>
                    <w:pStyle w:val="Arial10i50"/>
                    <w:framePr w:hSpace="141" w:wrap="around" w:vAnchor="text" w:hAnchor="margin" w:x="250" w:y="-3002"/>
                    <w:spacing w:line="240" w:lineRule="exact"/>
                    <w:suppressOverlap/>
                    <w:rPr>
                      <w:rFonts w:cs="Arial"/>
                      <w:b/>
                      <w:bCs/>
                      <w:sz w:val="18"/>
                      <w:szCs w:val="18"/>
                    </w:rPr>
                  </w:pPr>
                </w:p>
                <w:p w14:paraId="21A940DA" w14:textId="3270F5AD"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
                      <w:bCs/>
                      <w:sz w:val="18"/>
                      <w:szCs w:val="18"/>
                    </w:rPr>
                    <w:t xml:space="preserve">Wymagania BAT 10 są realizowane dla </w:t>
                  </w:r>
                  <w:r w:rsidRPr="0029375C">
                    <w:rPr>
                      <w:rFonts w:cs="Arial"/>
                      <w:b/>
                      <w:bCs/>
                      <w:sz w:val="18"/>
                      <w:szCs w:val="18"/>
                      <w:u w:val="single"/>
                    </w:rPr>
                    <w:t>kotła gazowego</w:t>
                  </w:r>
                  <w:r w:rsidRPr="0029375C">
                    <w:rPr>
                      <w:rFonts w:cs="Arial"/>
                      <w:bCs/>
                      <w:sz w:val="18"/>
                      <w:szCs w:val="18"/>
                    </w:rPr>
                    <w:t>:</w:t>
                  </w:r>
                </w:p>
                <w:p w14:paraId="56C535B7" w14:textId="77777777" w:rsidR="005C368D" w:rsidRDefault="00610018" w:rsidP="00052416">
                  <w:pPr>
                    <w:pStyle w:val="Arial10i50"/>
                    <w:framePr w:hSpace="141" w:wrap="around" w:vAnchor="text" w:hAnchor="margin" w:x="250" w:y="-3002"/>
                    <w:spacing w:line="240" w:lineRule="exact"/>
                    <w:suppressOverlap/>
                    <w:rPr>
                      <w:rFonts w:eastAsia="Times New Roman" w:cs="Times New Roman"/>
                      <w:sz w:val="18"/>
                      <w:szCs w:val="18"/>
                      <w:lang w:eastAsia="pl-PL"/>
                    </w:rPr>
                  </w:pPr>
                  <w:r w:rsidRPr="001F4DC5">
                    <w:rPr>
                      <w:rFonts w:eastAsia="Times New Roman" w:cs="Times New Roman"/>
                      <w:sz w:val="18"/>
                      <w:szCs w:val="18"/>
                      <w:lang w:eastAsia="pl-PL"/>
                    </w:rPr>
                    <w:t>Stosowanie się do „Planu zarządzania środowiskowego”, w szczególności do procedury gospodarki odpadami w TAURON Ciepło sp. z o.o. oraz Szczegółowych wytycznych dotyczących gospodarki odpadami w Elektrociepłowni Katowice</w:t>
                  </w:r>
                  <w:r>
                    <w:rPr>
                      <w:rFonts w:eastAsia="Times New Roman" w:cs="Times New Roman"/>
                      <w:sz w:val="18"/>
                      <w:szCs w:val="18"/>
                      <w:lang w:eastAsia="pl-PL"/>
                    </w:rPr>
                    <w:t>.</w:t>
                  </w:r>
                </w:p>
                <w:p w14:paraId="7529B991" w14:textId="7BA3D23C" w:rsidR="00610018" w:rsidRPr="0029375C" w:rsidRDefault="00610018" w:rsidP="00052416">
                  <w:pPr>
                    <w:pStyle w:val="Arial10i50"/>
                    <w:framePr w:hSpace="141" w:wrap="around" w:vAnchor="text" w:hAnchor="margin" w:x="250" w:y="-3002"/>
                    <w:spacing w:line="240" w:lineRule="exact"/>
                    <w:suppressOverlap/>
                    <w:rPr>
                      <w:rFonts w:cs="Arial"/>
                      <w:b/>
                      <w:bCs/>
                      <w:sz w:val="18"/>
                      <w:szCs w:val="18"/>
                    </w:rPr>
                  </w:pPr>
                </w:p>
              </w:tc>
            </w:tr>
            <w:tr w:rsidR="0029375C" w:rsidRPr="0029375C" w14:paraId="75064DDA" w14:textId="77777777" w:rsidTr="00681501">
              <w:trPr>
                <w:trHeight w:val="330"/>
              </w:trPr>
              <w:tc>
                <w:tcPr>
                  <w:tcW w:w="1018" w:type="pct"/>
                  <w:vAlign w:val="center"/>
                </w:tcPr>
                <w:p w14:paraId="70B99CBE" w14:textId="77777777" w:rsidR="0029375C" w:rsidRPr="0029375C" w:rsidRDefault="0029375C" w:rsidP="00052416">
                  <w:pPr>
                    <w:pStyle w:val="Arial10i50"/>
                    <w:framePr w:hSpace="141" w:wrap="around" w:vAnchor="text" w:hAnchor="margin" w:x="250" w:y="-3002"/>
                    <w:spacing w:line="240" w:lineRule="exact"/>
                    <w:suppressOverlap/>
                    <w:rPr>
                      <w:rFonts w:cs="Arial"/>
                      <w:b/>
                      <w:bCs/>
                      <w:sz w:val="18"/>
                      <w:szCs w:val="18"/>
                    </w:rPr>
                  </w:pPr>
                  <w:r w:rsidRPr="0029375C">
                    <w:rPr>
                      <w:rFonts w:cs="Arial"/>
                      <w:b/>
                      <w:bCs/>
                      <w:sz w:val="18"/>
                      <w:szCs w:val="18"/>
                    </w:rPr>
                    <w:lastRenderedPageBreak/>
                    <w:t>BAT 16</w:t>
                  </w:r>
                </w:p>
              </w:tc>
              <w:tc>
                <w:tcPr>
                  <w:tcW w:w="3982" w:type="pct"/>
                </w:tcPr>
                <w:p w14:paraId="20727868" w14:textId="77777777" w:rsidR="005C368D" w:rsidRDefault="005C368D" w:rsidP="00052416">
                  <w:pPr>
                    <w:pStyle w:val="Arial10i50"/>
                    <w:framePr w:hSpace="141" w:wrap="around" w:vAnchor="text" w:hAnchor="margin" w:x="250" w:y="-3002"/>
                    <w:spacing w:line="240" w:lineRule="exact"/>
                    <w:suppressOverlap/>
                    <w:rPr>
                      <w:rFonts w:cs="Arial"/>
                      <w:b/>
                      <w:bCs/>
                      <w:sz w:val="18"/>
                      <w:szCs w:val="18"/>
                    </w:rPr>
                  </w:pPr>
                </w:p>
                <w:p w14:paraId="1BBF0DA0" w14:textId="29EA66B2" w:rsidR="0029375C" w:rsidRP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
                      <w:bCs/>
                      <w:sz w:val="18"/>
                      <w:szCs w:val="18"/>
                    </w:rPr>
                    <w:t xml:space="preserve">Wymagania BAT 16 są realizowane dla </w:t>
                  </w:r>
                  <w:r w:rsidRPr="0029375C">
                    <w:rPr>
                      <w:rFonts w:cs="Arial"/>
                      <w:b/>
                      <w:bCs/>
                      <w:sz w:val="18"/>
                      <w:szCs w:val="18"/>
                      <w:u w:val="single"/>
                    </w:rPr>
                    <w:t>kotła gazowego</w:t>
                  </w:r>
                  <w:r w:rsidRPr="0029375C">
                    <w:rPr>
                      <w:rFonts w:cs="Arial"/>
                      <w:bCs/>
                      <w:sz w:val="18"/>
                      <w:szCs w:val="18"/>
                    </w:rPr>
                    <w:t>:</w:t>
                  </w:r>
                </w:p>
                <w:p w14:paraId="2F884629" w14:textId="77777777" w:rsidR="0029375C" w:rsidRDefault="0029375C" w:rsidP="00052416">
                  <w:pPr>
                    <w:pStyle w:val="Arial10i50"/>
                    <w:framePr w:hSpace="141" w:wrap="around" w:vAnchor="text" w:hAnchor="margin" w:x="250" w:y="-3002"/>
                    <w:spacing w:line="240" w:lineRule="exact"/>
                    <w:suppressOverlap/>
                    <w:rPr>
                      <w:rFonts w:cs="Arial"/>
                      <w:bCs/>
                      <w:sz w:val="18"/>
                      <w:szCs w:val="18"/>
                    </w:rPr>
                  </w:pPr>
                  <w:r w:rsidRPr="0029375C">
                    <w:rPr>
                      <w:rFonts w:cs="Arial"/>
                      <w:bCs/>
                      <w:sz w:val="18"/>
                      <w:szCs w:val="18"/>
                    </w:rPr>
                    <w:t xml:space="preserve">Całkowite zapobieganie powstawaniu odpadów poprzez spalanie gazu ziemnego (bezodpadowe). </w:t>
                  </w:r>
                </w:p>
                <w:p w14:paraId="0B7A7C7C" w14:textId="6281FB08" w:rsidR="005C368D" w:rsidRPr="0029375C" w:rsidRDefault="005C368D" w:rsidP="00052416">
                  <w:pPr>
                    <w:pStyle w:val="Arial10i50"/>
                    <w:framePr w:hSpace="141" w:wrap="around" w:vAnchor="text" w:hAnchor="margin" w:x="250" w:y="-3002"/>
                    <w:spacing w:line="240" w:lineRule="exact"/>
                    <w:suppressOverlap/>
                    <w:rPr>
                      <w:rFonts w:cs="Arial"/>
                      <w:bCs/>
                      <w:sz w:val="18"/>
                      <w:szCs w:val="18"/>
                    </w:rPr>
                  </w:pPr>
                </w:p>
              </w:tc>
            </w:tr>
          </w:tbl>
          <w:p w14:paraId="20D7071F" w14:textId="2D5725DB" w:rsidR="0029375C" w:rsidRDefault="00610018" w:rsidP="00610018">
            <w:pPr>
              <w:pStyle w:val="Arial10i50"/>
              <w:spacing w:line="240" w:lineRule="exact"/>
              <w:rPr>
                <w:rFonts w:eastAsia="Times New Roman"/>
                <w:sz w:val="18"/>
                <w:szCs w:val="20"/>
                <w:lang w:eastAsia="pl-PL"/>
              </w:rPr>
            </w:pPr>
            <w:r w:rsidRPr="00E17822">
              <w:rPr>
                <w:rFonts w:eastAsia="Times New Roman"/>
                <w:sz w:val="18"/>
                <w:szCs w:val="20"/>
                <w:lang w:eastAsia="pl-PL"/>
              </w:rPr>
              <w:t xml:space="preserve">Wszystkie pozostałe niewymienione  BAT w tym punkcie – nie dotyczą ze względu na specyfikę technologiczną </w:t>
            </w:r>
            <w:r>
              <w:rPr>
                <w:rFonts w:eastAsia="Times New Roman"/>
                <w:sz w:val="18"/>
                <w:szCs w:val="20"/>
                <w:lang w:eastAsia="pl-PL"/>
              </w:rPr>
              <w:br/>
            </w:r>
            <w:r w:rsidRPr="00E17822">
              <w:rPr>
                <w:rFonts w:eastAsia="Times New Roman"/>
                <w:sz w:val="18"/>
                <w:szCs w:val="20"/>
                <w:lang w:eastAsia="pl-PL"/>
              </w:rPr>
              <w:t>lub spalane paliwo</w:t>
            </w:r>
            <w:r w:rsidR="00D1095B">
              <w:rPr>
                <w:rFonts w:eastAsia="Times New Roman"/>
                <w:sz w:val="18"/>
                <w:szCs w:val="20"/>
                <w:lang w:eastAsia="pl-PL"/>
              </w:rPr>
              <w:t>.</w:t>
            </w:r>
          </w:p>
          <w:p w14:paraId="3D601393" w14:textId="77777777" w:rsidR="00610018" w:rsidRDefault="00610018" w:rsidP="0029375C">
            <w:pPr>
              <w:pStyle w:val="Arial10i50"/>
              <w:spacing w:line="320" w:lineRule="exact"/>
              <w:rPr>
                <w:rFonts w:cs="Arial"/>
                <w:bCs/>
                <w:sz w:val="18"/>
                <w:szCs w:val="18"/>
              </w:rPr>
            </w:pPr>
          </w:p>
          <w:p w14:paraId="6C7BF67C" w14:textId="04584C87" w:rsidR="001F4DC5" w:rsidRDefault="001F4DC5" w:rsidP="007A1628">
            <w:pPr>
              <w:pStyle w:val="Arial10i50"/>
              <w:numPr>
                <w:ilvl w:val="0"/>
                <w:numId w:val="94"/>
              </w:numPr>
              <w:spacing w:line="320" w:lineRule="exact"/>
              <w:ind w:left="313"/>
              <w:rPr>
                <w:rFonts w:cs="Arial"/>
                <w:bCs/>
                <w:sz w:val="24"/>
                <w:szCs w:val="24"/>
                <w:u w:val="single"/>
              </w:rPr>
            </w:pPr>
            <w:r>
              <w:rPr>
                <w:rFonts w:cs="Arial"/>
                <w:bCs/>
                <w:sz w:val="24"/>
                <w:szCs w:val="24"/>
                <w:u w:val="single"/>
              </w:rPr>
              <w:t>Kocioł fluidalny CFB 483,3</w:t>
            </w:r>
          </w:p>
          <w:p w14:paraId="4A7C7790" w14:textId="2403A2B6" w:rsidR="001F4DC5" w:rsidRDefault="001F4DC5" w:rsidP="001F4DC5">
            <w:pPr>
              <w:pStyle w:val="Arial10i50"/>
              <w:spacing w:line="320" w:lineRule="exact"/>
              <w:rPr>
                <w:rFonts w:cs="Arial"/>
                <w:bCs/>
                <w:sz w:val="24"/>
                <w:szCs w:val="24"/>
                <w:u w:val="single"/>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7385"/>
            </w:tblGrid>
            <w:tr w:rsidR="001F4DC5" w:rsidRPr="001F4DC5" w14:paraId="6CFA6521" w14:textId="77777777" w:rsidTr="001B1455">
              <w:trPr>
                <w:trHeight w:val="425"/>
                <w:tblHeader/>
              </w:trPr>
              <w:tc>
                <w:tcPr>
                  <w:tcW w:w="934" w:type="pct"/>
                  <w:shd w:val="clear" w:color="auto" w:fill="F2F2F2"/>
                  <w:vAlign w:val="center"/>
                </w:tcPr>
                <w:p w14:paraId="55029E01"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Nr konkluzji BAT</w:t>
                  </w:r>
                </w:p>
              </w:tc>
              <w:tc>
                <w:tcPr>
                  <w:tcW w:w="4066" w:type="pct"/>
                  <w:shd w:val="clear" w:color="auto" w:fill="F2F2F2"/>
                  <w:vAlign w:val="center"/>
                </w:tcPr>
                <w:p w14:paraId="60746959"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jc w:val="both"/>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Sposób realizacji w instalacji LCP</w:t>
                  </w:r>
                </w:p>
              </w:tc>
            </w:tr>
            <w:tr w:rsidR="001F4DC5" w:rsidRPr="001F4DC5" w14:paraId="7FEFC304" w14:textId="77777777" w:rsidTr="001B1455">
              <w:trPr>
                <w:trHeight w:val="330"/>
              </w:trPr>
              <w:tc>
                <w:tcPr>
                  <w:tcW w:w="934" w:type="pct"/>
                  <w:vAlign w:val="center"/>
                </w:tcPr>
                <w:p w14:paraId="5D068F1C"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BAT 1</w:t>
                  </w:r>
                </w:p>
              </w:tc>
              <w:tc>
                <w:tcPr>
                  <w:tcW w:w="4066" w:type="pct"/>
                </w:tcPr>
                <w:p w14:paraId="6AA3F7A3" w14:textId="77777777" w:rsidR="005C368D" w:rsidRDefault="005C368D" w:rsidP="00052416">
                  <w:pPr>
                    <w:framePr w:hSpace="141" w:wrap="around" w:vAnchor="text" w:hAnchor="margin" w:x="250" w:y="-3002"/>
                    <w:widowControl w:val="0"/>
                    <w:suppressAutoHyphens/>
                    <w:spacing w:after="0" w:line="268" w:lineRule="exact"/>
                    <w:suppressOverlap/>
                    <w:jc w:val="both"/>
                    <w:rPr>
                      <w:rFonts w:ascii="Arial" w:eastAsia="Times New Roman" w:hAnsi="Arial" w:cs="Times New Roman"/>
                      <w:b/>
                      <w:sz w:val="18"/>
                      <w:szCs w:val="18"/>
                      <w:lang w:eastAsia="pl-PL"/>
                    </w:rPr>
                  </w:pPr>
                </w:p>
                <w:p w14:paraId="5FAD0335" w14:textId="19F86E16" w:rsidR="001F4DC5" w:rsidRPr="001F4DC5" w:rsidRDefault="001F4DC5" w:rsidP="00052416">
                  <w:pPr>
                    <w:framePr w:hSpace="141" w:wrap="around" w:vAnchor="text" w:hAnchor="margin" w:x="250" w:y="-3002"/>
                    <w:widowControl w:val="0"/>
                    <w:suppressAutoHyphens/>
                    <w:spacing w:after="0" w:line="240" w:lineRule="exact"/>
                    <w:suppressOverlap/>
                    <w:jc w:val="both"/>
                    <w:rPr>
                      <w:rFonts w:ascii="Arial" w:eastAsia="Times New Roman" w:hAnsi="Arial" w:cs="Times New Roman"/>
                      <w:sz w:val="18"/>
                      <w:szCs w:val="18"/>
                      <w:lang w:eastAsia="pl-PL"/>
                    </w:rPr>
                  </w:pPr>
                  <w:r w:rsidRPr="001F4DC5">
                    <w:rPr>
                      <w:rFonts w:ascii="Arial" w:eastAsia="Times New Roman" w:hAnsi="Arial" w:cs="Times New Roman"/>
                      <w:b/>
                      <w:sz w:val="18"/>
                      <w:szCs w:val="18"/>
                      <w:lang w:eastAsia="pl-PL"/>
                    </w:rPr>
                    <w:t xml:space="preserve">Wymagania BAT 1 są realizowane dla </w:t>
                  </w:r>
                  <w:r w:rsidRPr="001F4DC5">
                    <w:rPr>
                      <w:rFonts w:ascii="Arial" w:eastAsia="Times New Roman" w:hAnsi="Arial" w:cs="Times New Roman"/>
                      <w:b/>
                      <w:sz w:val="18"/>
                      <w:szCs w:val="18"/>
                      <w:u w:val="single"/>
                      <w:lang w:eastAsia="pl-PL"/>
                    </w:rPr>
                    <w:t>kotła fluidalnego CFB 483,3</w:t>
                  </w:r>
                  <w:r w:rsidRPr="001F4DC5">
                    <w:rPr>
                      <w:rFonts w:ascii="Arial" w:eastAsia="Times New Roman" w:hAnsi="Arial" w:cs="Times New Roman"/>
                      <w:sz w:val="18"/>
                      <w:szCs w:val="18"/>
                      <w:lang w:eastAsia="pl-PL"/>
                    </w:rPr>
                    <w:t>:</w:t>
                  </w:r>
                </w:p>
                <w:p w14:paraId="0B60E086"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System Zarządzania Środowiskowego w TAURON Ciepło obejmuje wszystkie komponenty środowiska.</w:t>
                  </w:r>
                </w:p>
                <w:p w14:paraId="1E92271C"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Wymagania wskazane w BAT1 znajdują odzwierciedlenia w dokumentach:</w:t>
                  </w:r>
                </w:p>
                <w:p w14:paraId="67F31A03"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-Polityce Środowiskowej</w:t>
                  </w:r>
                </w:p>
                <w:p w14:paraId="7439D1CF"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-Planie zarządzania środowiskowego w szczególności w procedurze gospodarki odpadami</w:t>
                  </w:r>
                </w:p>
                <w:p w14:paraId="6932E18A"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-Regulaminie organizacyjnym spółki</w:t>
                  </w:r>
                </w:p>
                <w:p w14:paraId="60036856"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-Planach rzeczowo-finansowych</w:t>
                  </w:r>
                </w:p>
                <w:p w14:paraId="7DC69915"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-Procedurach szczegółowych</w:t>
                  </w:r>
                </w:p>
                <w:p w14:paraId="46EBC5C5"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-Specyfikacjach istotnych warunków zamówienia dla realizacji usług i dostaw</w:t>
                  </w:r>
                </w:p>
                <w:p w14:paraId="54B3DCD3" w14:textId="77777777" w:rsid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-Schematach procesowych</w:t>
                  </w:r>
                  <w:r w:rsidR="005C368D">
                    <w:rPr>
                      <w:rFonts w:ascii="Arial" w:eastAsia="Times New Roman" w:hAnsi="Arial" w:cs="Times New Roman"/>
                      <w:sz w:val="18"/>
                      <w:szCs w:val="18"/>
                      <w:lang w:eastAsia="pl-PL"/>
                    </w:rPr>
                    <w:t>.</w:t>
                  </w:r>
                </w:p>
                <w:p w14:paraId="5E0EFC3E" w14:textId="174BDEED" w:rsidR="005C368D" w:rsidRPr="001F4DC5" w:rsidRDefault="005C368D" w:rsidP="00052416">
                  <w:pPr>
                    <w:framePr w:hSpace="141" w:wrap="around" w:vAnchor="text" w:hAnchor="margin" w:x="250" w:y="-3002"/>
                    <w:widowControl w:val="0"/>
                    <w:suppressAutoHyphens/>
                    <w:spacing w:after="0" w:line="268" w:lineRule="exact"/>
                    <w:suppressOverlap/>
                    <w:rPr>
                      <w:rFonts w:ascii="Arial" w:eastAsia="Times New Roman" w:hAnsi="Arial" w:cs="Times New Roman"/>
                      <w:sz w:val="18"/>
                      <w:szCs w:val="18"/>
                      <w:lang w:eastAsia="pl-PL"/>
                    </w:rPr>
                  </w:pPr>
                </w:p>
              </w:tc>
            </w:tr>
            <w:tr w:rsidR="001F4DC5" w:rsidRPr="001F4DC5" w14:paraId="55D09A65" w14:textId="77777777" w:rsidTr="001B1455">
              <w:trPr>
                <w:trHeight w:val="330"/>
              </w:trPr>
              <w:tc>
                <w:tcPr>
                  <w:tcW w:w="934" w:type="pct"/>
                  <w:vAlign w:val="center"/>
                </w:tcPr>
                <w:p w14:paraId="2C197142"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BAT 10</w:t>
                  </w:r>
                </w:p>
              </w:tc>
              <w:tc>
                <w:tcPr>
                  <w:tcW w:w="4066" w:type="pct"/>
                </w:tcPr>
                <w:p w14:paraId="028FE964" w14:textId="77777777" w:rsidR="005C368D" w:rsidRDefault="005C368D" w:rsidP="00052416">
                  <w:pPr>
                    <w:framePr w:hSpace="141" w:wrap="around" w:vAnchor="text" w:hAnchor="margin" w:x="250" w:y="-3002"/>
                    <w:widowControl w:val="0"/>
                    <w:suppressAutoHyphens/>
                    <w:spacing w:after="0" w:line="268" w:lineRule="exact"/>
                    <w:suppressOverlap/>
                    <w:jc w:val="both"/>
                    <w:rPr>
                      <w:rFonts w:ascii="Arial" w:eastAsia="Times New Roman" w:hAnsi="Arial" w:cs="Times New Roman"/>
                      <w:b/>
                      <w:sz w:val="18"/>
                      <w:szCs w:val="18"/>
                      <w:lang w:eastAsia="pl-PL"/>
                    </w:rPr>
                  </w:pPr>
                </w:p>
                <w:p w14:paraId="671AADBE" w14:textId="132B635F" w:rsidR="001F4DC5" w:rsidRPr="001F4DC5" w:rsidRDefault="001F4DC5" w:rsidP="00052416">
                  <w:pPr>
                    <w:framePr w:hSpace="141" w:wrap="around" w:vAnchor="text" w:hAnchor="margin" w:x="250" w:y="-3002"/>
                    <w:widowControl w:val="0"/>
                    <w:suppressAutoHyphens/>
                    <w:spacing w:after="0" w:line="268" w:lineRule="exact"/>
                    <w:suppressOverlap/>
                    <w:jc w:val="both"/>
                    <w:rPr>
                      <w:rFonts w:ascii="Arial" w:eastAsia="Times New Roman" w:hAnsi="Arial" w:cs="Times New Roman"/>
                      <w:sz w:val="18"/>
                      <w:szCs w:val="18"/>
                      <w:lang w:eastAsia="pl-PL"/>
                    </w:rPr>
                  </w:pPr>
                  <w:r w:rsidRPr="001F4DC5">
                    <w:rPr>
                      <w:rFonts w:ascii="Arial" w:eastAsia="Times New Roman" w:hAnsi="Arial" w:cs="Times New Roman"/>
                      <w:b/>
                      <w:sz w:val="18"/>
                      <w:szCs w:val="18"/>
                      <w:lang w:eastAsia="pl-PL"/>
                    </w:rPr>
                    <w:t xml:space="preserve">Wymagania BAT 10 są realizowane dla </w:t>
                  </w:r>
                  <w:r w:rsidRPr="001F4DC5">
                    <w:rPr>
                      <w:rFonts w:ascii="Arial" w:eastAsia="Times New Roman" w:hAnsi="Arial" w:cs="Times New Roman"/>
                      <w:b/>
                      <w:sz w:val="18"/>
                      <w:szCs w:val="18"/>
                      <w:u w:val="single"/>
                      <w:lang w:eastAsia="pl-PL"/>
                    </w:rPr>
                    <w:t>kotła fluidalnego CFB 483,3</w:t>
                  </w:r>
                  <w:r w:rsidRPr="001F4DC5">
                    <w:rPr>
                      <w:rFonts w:ascii="Arial" w:eastAsia="Times New Roman" w:hAnsi="Arial" w:cs="Times New Roman"/>
                      <w:sz w:val="18"/>
                      <w:szCs w:val="18"/>
                      <w:lang w:eastAsia="pl-PL"/>
                    </w:rPr>
                    <w:t>:</w:t>
                  </w:r>
                </w:p>
                <w:p w14:paraId="77838408" w14:textId="77777777" w:rsidR="001F4DC5" w:rsidRDefault="001F4DC5" w:rsidP="00052416">
                  <w:pPr>
                    <w:framePr w:hSpace="141" w:wrap="around" w:vAnchor="text" w:hAnchor="margin" w:x="250" w:y="-3002"/>
                    <w:widowControl w:val="0"/>
                    <w:suppressAutoHyphens/>
                    <w:spacing w:after="0" w:line="268"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Stosowanie się do „Planu zarządzania środowiskowego”, w szczególności do procedury gospodarki odpadami w TAURON Ciepło sp. z o.o. oraz Szczegółowych wytycznych dotyczących gospodarki odpadami w Elektrociepłowni Katowice</w:t>
                  </w:r>
                  <w:r w:rsidR="005C368D">
                    <w:rPr>
                      <w:rFonts w:ascii="Arial" w:eastAsia="Times New Roman" w:hAnsi="Arial" w:cs="Times New Roman"/>
                      <w:sz w:val="18"/>
                      <w:szCs w:val="18"/>
                      <w:lang w:eastAsia="pl-PL"/>
                    </w:rPr>
                    <w:t>.</w:t>
                  </w:r>
                </w:p>
                <w:p w14:paraId="058837C8" w14:textId="26E9EF06" w:rsidR="005C368D" w:rsidRPr="001F4DC5" w:rsidRDefault="005C368D" w:rsidP="00052416">
                  <w:pPr>
                    <w:framePr w:hSpace="141" w:wrap="around" w:vAnchor="text" w:hAnchor="margin" w:x="250" w:y="-3002"/>
                    <w:widowControl w:val="0"/>
                    <w:suppressAutoHyphens/>
                    <w:spacing w:after="0" w:line="268" w:lineRule="exact"/>
                    <w:suppressOverlap/>
                    <w:rPr>
                      <w:rFonts w:ascii="Arial" w:eastAsia="Times New Roman" w:hAnsi="Arial" w:cs="Times New Roman"/>
                      <w:b/>
                      <w:sz w:val="18"/>
                      <w:szCs w:val="18"/>
                      <w:lang w:eastAsia="pl-PL"/>
                    </w:rPr>
                  </w:pPr>
                </w:p>
              </w:tc>
            </w:tr>
            <w:tr w:rsidR="001F4DC5" w:rsidRPr="001F4DC5" w14:paraId="72388C44" w14:textId="77777777" w:rsidTr="001B1455">
              <w:trPr>
                <w:trHeight w:val="330"/>
              </w:trPr>
              <w:tc>
                <w:tcPr>
                  <w:tcW w:w="934" w:type="pct"/>
                  <w:vAlign w:val="center"/>
                </w:tcPr>
                <w:p w14:paraId="3EBFEB02"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BAT 16</w:t>
                  </w:r>
                </w:p>
              </w:tc>
              <w:tc>
                <w:tcPr>
                  <w:tcW w:w="4066" w:type="pct"/>
                </w:tcPr>
                <w:p w14:paraId="7265F2D0" w14:textId="77777777" w:rsidR="005C368D" w:rsidRDefault="005C368D" w:rsidP="00052416">
                  <w:pPr>
                    <w:framePr w:hSpace="141" w:wrap="around" w:vAnchor="text" w:hAnchor="margin" w:x="250" w:y="-3002"/>
                    <w:widowControl w:val="0"/>
                    <w:suppressAutoHyphens/>
                    <w:spacing w:after="0" w:line="268" w:lineRule="exact"/>
                    <w:suppressOverlap/>
                    <w:jc w:val="both"/>
                    <w:rPr>
                      <w:rFonts w:ascii="Arial" w:eastAsia="Times New Roman" w:hAnsi="Arial" w:cs="Times New Roman"/>
                      <w:b/>
                      <w:sz w:val="18"/>
                      <w:szCs w:val="18"/>
                      <w:lang w:eastAsia="pl-PL"/>
                    </w:rPr>
                  </w:pPr>
                </w:p>
                <w:p w14:paraId="63A78F28" w14:textId="0B6D125B" w:rsidR="001F4DC5" w:rsidRPr="001F4DC5" w:rsidRDefault="001F4DC5" w:rsidP="00052416">
                  <w:pPr>
                    <w:framePr w:hSpace="141" w:wrap="around" w:vAnchor="text" w:hAnchor="margin" w:x="250" w:y="-3002"/>
                    <w:widowControl w:val="0"/>
                    <w:suppressAutoHyphens/>
                    <w:spacing w:after="0" w:line="240" w:lineRule="exact"/>
                    <w:suppressOverlap/>
                    <w:jc w:val="both"/>
                    <w:rPr>
                      <w:rFonts w:ascii="Arial" w:eastAsia="Times New Roman" w:hAnsi="Arial" w:cs="Times New Roman"/>
                      <w:sz w:val="18"/>
                      <w:szCs w:val="18"/>
                      <w:lang w:eastAsia="pl-PL"/>
                    </w:rPr>
                  </w:pPr>
                  <w:r w:rsidRPr="001F4DC5">
                    <w:rPr>
                      <w:rFonts w:ascii="Arial" w:eastAsia="Times New Roman" w:hAnsi="Arial" w:cs="Times New Roman"/>
                      <w:b/>
                      <w:sz w:val="18"/>
                      <w:szCs w:val="18"/>
                      <w:lang w:eastAsia="pl-PL"/>
                    </w:rPr>
                    <w:t xml:space="preserve">Wymagania BAT 16 są realizowane dla </w:t>
                  </w:r>
                  <w:r w:rsidRPr="001F4DC5">
                    <w:rPr>
                      <w:rFonts w:ascii="Arial" w:eastAsia="Times New Roman" w:hAnsi="Arial" w:cs="Times New Roman"/>
                      <w:b/>
                      <w:sz w:val="18"/>
                      <w:szCs w:val="18"/>
                      <w:u w:val="single"/>
                      <w:lang w:eastAsia="pl-PL"/>
                    </w:rPr>
                    <w:t>kotła fluidalnego CFB 483,3</w:t>
                  </w:r>
                  <w:r w:rsidRPr="001F4DC5">
                    <w:rPr>
                      <w:rFonts w:ascii="Arial" w:eastAsia="Times New Roman" w:hAnsi="Arial" w:cs="Times New Roman"/>
                      <w:sz w:val="18"/>
                      <w:szCs w:val="18"/>
                      <w:lang w:eastAsia="pl-PL"/>
                    </w:rPr>
                    <w:t>:</w:t>
                  </w:r>
                </w:p>
                <w:p w14:paraId="10607A52" w14:textId="77777777" w:rsidR="00093CD1" w:rsidRPr="00093CD1" w:rsidRDefault="00093CD1"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093CD1">
                    <w:rPr>
                      <w:rFonts w:ascii="Arial" w:eastAsia="Times New Roman" w:hAnsi="Arial" w:cs="Times New Roman"/>
                      <w:sz w:val="18"/>
                      <w:szCs w:val="18"/>
                      <w:lang w:eastAsia="pl-PL"/>
                    </w:rPr>
                    <w:t>W celu ograniczenia ilości odpadów przesyłanych do unieszkodliwienia ze spalania paliwa węglowego w kotle fluidalnym CFB stosowane są działania w celu zmaksymalizowania, zgodnie z zasadą pierwszeństwa i z uwzględnieniem cyklu życia następujących elementów:</w:t>
                  </w:r>
                </w:p>
                <w:p w14:paraId="6041528F" w14:textId="152C1A92" w:rsidR="00093CD1" w:rsidRPr="00093CD1" w:rsidRDefault="00093CD1"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093CD1">
                    <w:rPr>
                      <w:rFonts w:ascii="Arial" w:eastAsia="Times New Roman" w:hAnsi="Arial" w:cs="Times New Roman"/>
                      <w:sz w:val="18"/>
                      <w:szCs w:val="18"/>
                      <w:lang w:eastAsia="pl-PL"/>
                    </w:rPr>
                    <w:t xml:space="preserve">- odpady wytwarzane uznane za produkt uboczny wykorzystywane zostają </w:t>
                  </w:r>
                  <w:r w:rsidR="00DE6760">
                    <w:rPr>
                      <w:rFonts w:ascii="Arial" w:eastAsia="Times New Roman" w:hAnsi="Arial" w:cs="Times New Roman"/>
                      <w:sz w:val="18"/>
                      <w:szCs w:val="18"/>
                      <w:lang w:eastAsia="pl-PL"/>
                    </w:rPr>
                    <w:br/>
                  </w:r>
                  <w:r w:rsidRPr="00093CD1">
                    <w:rPr>
                      <w:rFonts w:ascii="Arial" w:eastAsia="Times New Roman" w:hAnsi="Arial" w:cs="Times New Roman"/>
                      <w:sz w:val="18"/>
                      <w:szCs w:val="18"/>
                      <w:lang w:eastAsia="pl-PL"/>
                    </w:rPr>
                    <w:t xml:space="preserve">w budownictwie, drogownictwie i górnictwie, </w:t>
                  </w:r>
                </w:p>
                <w:p w14:paraId="45092FAF" w14:textId="77777777" w:rsidR="00093CD1" w:rsidRPr="00093CD1" w:rsidRDefault="00093CD1"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093CD1">
                    <w:rPr>
                      <w:rFonts w:ascii="Arial" w:eastAsia="Times New Roman" w:hAnsi="Arial" w:cs="Times New Roman"/>
                      <w:sz w:val="18"/>
                      <w:szCs w:val="18"/>
                      <w:lang w:eastAsia="pl-PL"/>
                    </w:rPr>
                    <w:t>- zapobiegania powstawaniu odpadów, np. maksymalizacja udziału pozostałości, które powstają jako produkty uboczne,</w:t>
                  </w:r>
                </w:p>
                <w:p w14:paraId="789A7E3F" w14:textId="77777777" w:rsidR="005C368D" w:rsidRDefault="00093CD1" w:rsidP="00052416">
                  <w:pPr>
                    <w:framePr w:hSpace="141" w:wrap="around" w:vAnchor="text" w:hAnchor="margin" w:x="250" w:y="-3002"/>
                    <w:widowControl w:val="0"/>
                    <w:suppressAutoHyphens/>
                    <w:spacing w:after="0" w:line="240" w:lineRule="exact"/>
                    <w:suppressOverlap/>
                    <w:jc w:val="both"/>
                    <w:rPr>
                      <w:rFonts w:ascii="Arial" w:eastAsia="Times New Roman" w:hAnsi="Arial" w:cs="Times New Roman"/>
                      <w:sz w:val="18"/>
                      <w:szCs w:val="18"/>
                      <w:lang w:eastAsia="pl-PL"/>
                    </w:rPr>
                  </w:pPr>
                  <w:r w:rsidRPr="00093CD1">
                    <w:rPr>
                      <w:rFonts w:ascii="Arial" w:eastAsia="Times New Roman" w:hAnsi="Arial" w:cs="Times New Roman"/>
                      <w:sz w:val="18"/>
                      <w:szCs w:val="18"/>
                      <w:lang w:eastAsia="pl-PL"/>
                    </w:rPr>
                    <w:t xml:space="preserve">- recykling lub odzysk wytwarzanych odpadów poprzez przekazanie do wykorzystania </w:t>
                  </w:r>
                  <w:r w:rsidR="00DE6760">
                    <w:rPr>
                      <w:rFonts w:ascii="Arial" w:eastAsia="Times New Roman" w:hAnsi="Arial" w:cs="Times New Roman"/>
                      <w:sz w:val="18"/>
                      <w:szCs w:val="18"/>
                      <w:lang w:eastAsia="pl-PL"/>
                    </w:rPr>
                    <w:br/>
                  </w:r>
                  <w:r w:rsidRPr="00093CD1">
                    <w:rPr>
                      <w:rFonts w:ascii="Arial" w:eastAsia="Times New Roman" w:hAnsi="Arial" w:cs="Times New Roman"/>
                      <w:sz w:val="18"/>
                      <w:szCs w:val="18"/>
                      <w:lang w:eastAsia="pl-PL"/>
                    </w:rPr>
                    <w:t>w sektorze gospodarki.</w:t>
                  </w:r>
                </w:p>
                <w:p w14:paraId="45E1604F" w14:textId="41767605" w:rsidR="00DE6760" w:rsidRPr="001F4DC5" w:rsidRDefault="00DE6760" w:rsidP="00052416">
                  <w:pPr>
                    <w:framePr w:hSpace="141" w:wrap="around" w:vAnchor="text" w:hAnchor="margin" w:x="250" w:y="-3002"/>
                    <w:widowControl w:val="0"/>
                    <w:suppressAutoHyphens/>
                    <w:spacing w:after="0" w:line="240" w:lineRule="exact"/>
                    <w:suppressOverlap/>
                    <w:jc w:val="both"/>
                    <w:rPr>
                      <w:rFonts w:ascii="Arial" w:eastAsia="Times New Roman" w:hAnsi="Arial" w:cs="Times New Roman"/>
                      <w:b/>
                      <w:sz w:val="18"/>
                      <w:szCs w:val="18"/>
                      <w:lang w:eastAsia="pl-PL"/>
                    </w:rPr>
                  </w:pPr>
                </w:p>
              </w:tc>
            </w:tr>
          </w:tbl>
          <w:p w14:paraId="035405B3" w14:textId="77777777" w:rsidR="00D1095B" w:rsidRDefault="00D1095B" w:rsidP="00D1095B">
            <w:pPr>
              <w:pStyle w:val="Arial10i50"/>
              <w:spacing w:line="240" w:lineRule="exact"/>
              <w:rPr>
                <w:rFonts w:eastAsia="Times New Roman"/>
                <w:sz w:val="18"/>
                <w:szCs w:val="20"/>
                <w:lang w:eastAsia="pl-PL"/>
              </w:rPr>
            </w:pPr>
            <w:r w:rsidRPr="00E17822">
              <w:rPr>
                <w:rFonts w:eastAsia="Times New Roman"/>
                <w:sz w:val="18"/>
                <w:szCs w:val="20"/>
                <w:lang w:eastAsia="pl-PL"/>
              </w:rPr>
              <w:t xml:space="preserve">Wszystkie pozostałe niewymienione  BAT w tym punkcie – nie dotyczą ze względu na specyfikę technologiczną </w:t>
            </w:r>
            <w:r>
              <w:rPr>
                <w:rFonts w:eastAsia="Times New Roman"/>
                <w:sz w:val="18"/>
                <w:szCs w:val="20"/>
                <w:lang w:eastAsia="pl-PL"/>
              </w:rPr>
              <w:br/>
            </w:r>
            <w:r w:rsidRPr="00E17822">
              <w:rPr>
                <w:rFonts w:eastAsia="Times New Roman"/>
                <w:sz w:val="18"/>
                <w:szCs w:val="20"/>
                <w:lang w:eastAsia="pl-PL"/>
              </w:rPr>
              <w:t>lub spalane paliwo</w:t>
            </w:r>
          </w:p>
          <w:p w14:paraId="4A93EEFE" w14:textId="77777777" w:rsidR="005C368D" w:rsidRDefault="005C368D" w:rsidP="00D1095B">
            <w:pPr>
              <w:pStyle w:val="Arial10i50"/>
              <w:spacing w:line="320" w:lineRule="exact"/>
              <w:rPr>
                <w:rFonts w:cs="Arial"/>
                <w:bCs/>
                <w:sz w:val="24"/>
                <w:szCs w:val="24"/>
                <w:u w:val="single"/>
              </w:rPr>
            </w:pPr>
          </w:p>
          <w:p w14:paraId="5D632B17" w14:textId="2F697859" w:rsidR="001F4DC5" w:rsidRDefault="001F4DC5" w:rsidP="007A1628">
            <w:pPr>
              <w:pStyle w:val="Arial10i50"/>
              <w:numPr>
                <w:ilvl w:val="0"/>
                <w:numId w:val="94"/>
              </w:numPr>
              <w:spacing w:line="320" w:lineRule="exact"/>
              <w:ind w:left="313"/>
              <w:rPr>
                <w:rFonts w:cs="Arial"/>
                <w:bCs/>
                <w:sz w:val="24"/>
                <w:szCs w:val="24"/>
                <w:u w:val="single"/>
              </w:rPr>
            </w:pPr>
            <w:r>
              <w:rPr>
                <w:rFonts w:cs="Arial"/>
                <w:bCs/>
                <w:sz w:val="24"/>
                <w:szCs w:val="24"/>
                <w:u w:val="single"/>
              </w:rPr>
              <w:t>Kotły olejowo-gazowe KGO (3X40 MWt)</w:t>
            </w:r>
          </w:p>
          <w:p w14:paraId="7C3AC432" w14:textId="7585B882" w:rsidR="001F4DC5" w:rsidRDefault="001F4DC5" w:rsidP="001F4DC5">
            <w:pPr>
              <w:pStyle w:val="Arial10i50"/>
              <w:spacing w:line="320" w:lineRule="exact"/>
              <w:rPr>
                <w:rFonts w:cs="Arial"/>
                <w:bCs/>
                <w:sz w:val="24"/>
                <w:szCs w:val="24"/>
                <w:u w:val="single"/>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7385"/>
            </w:tblGrid>
            <w:tr w:rsidR="001F4DC5" w:rsidRPr="001F4DC5" w14:paraId="00C4BB8E" w14:textId="77777777" w:rsidTr="001B1455">
              <w:trPr>
                <w:trHeight w:val="425"/>
                <w:tblHeader/>
              </w:trPr>
              <w:tc>
                <w:tcPr>
                  <w:tcW w:w="934" w:type="pct"/>
                  <w:shd w:val="clear" w:color="auto" w:fill="F2F2F2"/>
                  <w:vAlign w:val="center"/>
                </w:tcPr>
                <w:p w14:paraId="34BB07F3"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Nr konkluzji BAT</w:t>
                  </w:r>
                </w:p>
              </w:tc>
              <w:tc>
                <w:tcPr>
                  <w:tcW w:w="4066" w:type="pct"/>
                  <w:shd w:val="clear" w:color="auto" w:fill="F2F2F2"/>
                  <w:vAlign w:val="center"/>
                </w:tcPr>
                <w:p w14:paraId="062CD3C4"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jc w:val="both"/>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Sposób realizacji w instalacji LCP</w:t>
                  </w:r>
                </w:p>
              </w:tc>
            </w:tr>
            <w:tr w:rsidR="001F4DC5" w:rsidRPr="001F4DC5" w14:paraId="269782FF" w14:textId="77777777" w:rsidTr="001B1455">
              <w:trPr>
                <w:trHeight w:val="330"/>
              </w:trPr>
              <w:tc>
                <w:tcPr>
                  <w:tcW w:w="934" w:type="pct"/>
                  <w:vAlign w:val="center"/>
                </w:tcPr>
                <w:p w14:paraId="165BF6A7"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BAT 1</w:t>
                  </w:r>
                </w:p>
              </w:tc>
              <w:tc>
                <w:tcPr>
                  <w:tcW w:w="4066" w:type="pct"/>
                </w:tcPr>
                <w:p w14:paraId="63197F58" w14:textId="77777777" w:rsidR="005C368D" w:rsidRDefault="005C368D" w:rsidP="00052416">
                  <w:pPr>
                    <w:framePr w:hSpace="141" w:wrap="around" w:vAnchor="text" w:hAnchor="margin" w:x="250" w:y="-3002"/>
                    <w:widowControl w:val="0"/>
                    <w:suppressAutoHyphens/>
                    <w:spacing w:after="0" w:line="240" w:lineRule="exact"/>
                    <w:suppressOverlap/>
                    <w:rPr>
                      <w:rFonts w:ascii="Arial" w:eastAsia="Times New Roman" w:hAnsi="Arial" w:cs="Times New Roman"/>
                      <w:b/>
                      <w:sz w:val="18"/>
                      <w:szCs w:val="18"/>
                      <w:lang w:eastAsia="pl-PL"/>
                    </w:rPr>
                  </w:pPr>
                </w:p>
                <w:p w14:paraId="611223C2" w14:textId="28446669"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b/>
                      <w:sz w:val="18"/>
                      <w:szCs w:val="18"/>
                      <w:lang w:eastAsia="pl-PL"/>
                    </w:rPr>
                    <w:t xml:space="preserve">Wymagania BAT 1 są realizowane dla </w:t>
                  </w:r>
                  <w:r w:rsidRPr="001F4DC5">
                    <w:rPr>
                      <w:rFonts w:ascii="Arial" w:eastAsia="Times New Roman" w:hAnsi="Arial" w:cs="Times New Roman"/>
                      <w:b/>
                      <w:sz w:val="18"/>
                      <w:szCs w:val="18"/>
                      <w:u w:val="single"/>
                      <w:lang w:eastAsia="pl-PL"/>
                    </w:rPr>
                    <w:t>kotłów olejowo-gazowych KGO:</w:t>
                  </w:r>
                </w:p>
                <w:p w14:paraId="0FF2AC93"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System Zarządzania Środowiskowego w TAURON Ciepło obejmuje wszystkie komponenty środowiska.</w:t>
                  </w:r>
                </w:p>
                <w:p w14:paraId="6BD32C29"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lastRenderedPageBreak/>
                    <w:t>Wymagania wskazane w BAT1 znajdują odzwierciedlenia w dokumentach:</w:t>
                  </w:r>
                </w:p>
                <w:p w14:paraId="1F5219E8"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-Polityce Środowiskowej</w:t>
                  </w:r>
                </w:p>
                <w:p w14:paraId="2BB89A3F"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-Planie zarządzania środowiskowego w szczególności w procedurze gospodarki odpadami</w:t>
                  </w:r>
                </w:p>
                <w:p w14:paraId="640228DE" w14:textId="77777777" w:rsidR="001F4DC5" w:rsidRPr="001F4DC5" w:rsidRDefault="001F4DC5" w:rsidP="00052416">
                  <w:pPr>
                    <w:framePr w:hSpace="141" w:wrap="around" w:vAnchor="text" w:hAnchor="margin" w:x="250" w:y="-3002"/>
                    <w:widowControl w:val="0"/>
                    <w:suppressAutoHyphens/>
                    <w:spacing w:after="0" w:line="240" w:lineRule="exact"/>
                    <w:suppressOverlap/>
                    <w:jc w:val="both"/>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-Regulaminie organizacyjnym spółki</w:t>
                  </w:r>
                </w:p>
                <w:p w14:paraId="41E6BF84"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-Planach rzeczowo-finansowych</w:t>
                  </w:r>
                </w:p>
                <w:p w14:paraId="4C4DEFE3"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-Procedurach szczegółowych</w:t>
                  </w:r>
                </w:p>
                <w:p w14:paraId="64F8B57F"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-Specyfikacjach istotnych warunków zamówienia dla realizacji usług i dostaw</w:t>
                  </w:r>
                </w:p>
                <w:p w14:paraId="79B91C5E" w14:textId="77777777" w:rsid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-Schematach procesowych</w:t>
                  </w:r>
                  <w:r w:rsidR="005C368D">
                    <w:rPr>
                      <w:rFonts w:ascii="Arial" w:eastAsia="Times New Roman" w:hAnsi="Arial" w:cs="Times New Roman"/>
                      <w:sz w:val="18"/>
                      <w:szCs w:val="18"/>
                      <w:lang w:eastAsia="pl-PL"/>
                    </w:rPr>
                    <w:t>.</w:t>
                  </w:r>
                </w:p>
                <w:p w14:paraId="3457C7C4" w14:textId="338B1533" w:rsidR="005C368D" w:rsidRPr="001F4DC5" w:rsidRDefault="005C368D"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p>
              </w:tc>
            </w:tr>
            <w:tr w:rsidR="001F4DC5" w:rsidRPr="001F4DC5" w14:paraId="4A3BC183" w14:textId="77777777" w:rsidTr="001B1455">
              <w:trPr>
                <w:trHeight w:val="330"/>
              </w:trPr>
              <w:tc>
                <w:tcPr>
                  <w:tcW w:w="934" w:type="pct"/>
                  <w:vAlign w:val="center"/>
                </w:tcPr>
                <w:p w14:paraId="1D892D7B"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lastRenderedPageBreak/>
                    <w:t>BAT 10</w:t>
                  </w:r>
                </w:p>
              </w:tc>
              <w:tc>
                <w:tcPr>
                  <w:tcW w:w="4066" w:type="pct"/>
                </w:tcPr>
                <w:p w14:paraId="16780834" w14:textId="77777777" w:rsidR="005C368D" w:rsidRDefault="005C368D" w:rsidP="00052416">
                  <w:pPr>
                    <w:framePr w:hSpace="141" w:wrap="around" w:vAnchor="text" w:hAnchor="margin" w:x="250" w:y="-3002"/>
                    <w:widowControl w:val="0"/>
                    <w:suppressAutoHyphens/>
                    <w:spacing w:after="0" w:line="240" w:lineRule="exact"/>
                    <w:suppressOverlap/>
                    <w:rPr>
                      <w:rFonts w:ascii="Arial" w:eastAsia="Times New Roman" w:hAnsi="Arial" w:cs="Times New Roman"/>
                      <w:b/>
                      <w:sz w:val="18"/>
                      <w:szCs w:val="18"/>
                      <w:lang w:eastAsia="pl-PL"/>
                    </w:rPr>
                  </w:pPr>
                </w:p>
                <w:p w14:paraId="32A28E0B" w14:textId="4D822FFE"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b/>
                      <w:sz w:val="18"/>
                      <w:szCs w:val="18"/>
                      <w:lang w:eastAsia="pl-PL"/>
                    </w:rPr>
                    <w:t xml:space="preserve">Wymagania BAT 10 są realizowane dla </w:t>
                  </w:r>
                  <w:r w:rsidRPr="001F4DC5">
                    <w:rPr>
                      <w:rFonts w:ascii="Arial" w:eastAsia="Times New Roman" w:hAnsi="Arial" w:cs="Times New Roman"/>
                      <w:b/>
                      <w:sz w:val="18"/>
                      <w:szCs w:val="18"/>
                      <w:u w:val="single"/>
                      <w:lang w:eastAsia="pl-PL"/>
                    </w:rPr>
                    <w:t>kotłów olejowo-gazowych KGO:</w:t>
                  </w:r>
                </w:p>
                <w:p w14:paraId="6749332D" w14:textId="77777777" w:rsid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Stosowanie się do „Planu zarządzania środowiskowego”, w szczególności do procedury gospodarki odpadami w TAURON Ciepło sp. z o.o. oraz Szczegółowych wytycznych dotyczących gospodarki odpadami w Elektrociepłowni Katowice</w:t>
                  </w:r>
                  <w:r w:rsidR="005C368D">
                    <w:rPr>
                      <w:rFonts w:ascii="Arial" w:eastAsia="Times New Roman" w:hAnsi="Arial" w:cs="Times New Roman"/>
                      <w:sz w:val="18"/>
                      <w:szCs w:val="18"/>
                      <w:lang w:eastAsia="pl-PL"/>
                    </w:rPr>
                    <w:t>.</w:t>
                  </w:r>
                </w:p>
                <w:p w14:paraId="213004FA" w14:textId="3A40E976" w:rsidR="005C368D" w:rsidRPr="001F4DC5" w:rsidRDefault="005C368D" w:rsidP="00052416">
                  <w:pPr>
                    <w:framePr w:hSpace="141" w:wrap="around" w:vAnchor="text" w:hAnchor="margin" w:x="250" w:y="-3002"/>
                    <w:widowControl w:val="0"/>
                    <w:suppressAutoHyphens/>
                    <w:spacing w:after="0" w:line="240" w:lineRule="exact"/>
                    <w:suppressOverlap/>
                    <w:rPr>
                      <w:rFonts w:ascii="Arial" w:eastAsia="Times New Roman" w:hAnsi="Arial" w:cs="Times New Roman"/>
                      <w:b/>
                      <w:sz w:val="18"/>
                      <w:szCs w:val="18"/>
                      <w:lang w:eastAsia="pl-PL"/>
                    </w:rPr>
                  </w:pPr>
                </w:p>
              </w:tc>
            </w:tr>
            <w:tr w:rsidR="001F4DC5" w:rsidRPr="001F4DC5" w14:paraId="5AA5A285" w14:textId="77777777" w:rsidTr="001B1455">
              <w:trPr>
                <w:trHeight w:val="330"/>
              </w:trPr>
              <w:tc>
                <w:tcPr>
                  <w:tcW w:w="934" w:type="pct"/>
                  <w:vAlign w:val="center"/>
                </w:tcPr>
                <w:p w14:paraId="717B9E7F" w14:textId="77777777" w:rsidR="001F4DC5" w:rsidRPr="001F4DC5" w:rsidRDefault="001F4DC5" w:rsidP="00052416">
                  <w:pPr>
                    <w:framePr w:hSpace="141" w:wrap="around" w:vAnchor="text" w:hAnchor="margin" w:x="250" w:y="-3002"/>
                    <w:widowControl w:val="0"/>
                    <w:suppressAutoHyphens/>
                    <w:spacing w:after="0" w:line="268" w:lineRule="exact"/>
                    <w:ind w:left="360"/>
                    <w:suppressOverlap/>
                    <w:rPr>
                      <w:rFonts w:ascii="Arial" w:eastAsia="Times New Roman" w:hAnsi="Arial" w:cs="Times New Roman"/>
                      <w:b/>
                      <w:sz w:val="18"/>
                      <w:szCs w:val="18"/>
                      <w:lang w:eastAsia="pl-PL"/>
                    </w:rPr>
                  </w:pPr>
                  <w:r w:rsidRPr="001F4DC5">
                    <w:rPr>
                      <w:rFonts w:ascii="Arial" w:eastAsia="Times New Roman" w:hAnsi="Arial" w:cs="Times New Roman"/>
                      <w:b/>
                      <w:sz w:val="18"/>
                      <w:szCs w:val="18"/>
                      <w:lang w:eastAsia="pl-PL"/>
                    </w:rPr>
                    <w:t>BAT 16</w:t>
                  </w:r>
                </w:p>
              </w:tc>
              <w:tc>
                <w:tcPr>
                  <w:tcW w:w="4066" w:type="pct"/>
                </w:tcPr>
                <w:p w14:paraId="0A274302" w14:textId="77777777" w:rsidR="005C368D" w:rsidRDefault="005C368D" w:rsidP="00052416">
                  <w:pPr>
                    <w:framePr w:hSpace="141" w:wrap="around" w:vAnchor="text" w:hAnchor="margin" w:x="250" w:y="-3002"/>
                    <w:widowControl w:val="0"/>
                    <w:suppressAutoHyphens/>
                    <w:spacing w:after="0" w:line="240" w:lineRule="exact"/>
                    <w:suppressOverlap/>
                    <w:rPr>
                      <w:rFonts w:ascii="Arial" w:eastAsia="Times New Roman" w:hAnsi="Arial" w:cs="Times New Roman"/>
                      <w:b/>
                      <w:sz w:val="18"/>
                      <w:szCs w:val="18"/>
                      <w:lang w:eastAsia="pl-PL"/>
                    </w:rPr>
                  </w:pPr>
                </w:p>
                <w:p w14:paraId="2E7C5B29" w14:textId="7E3D20FB"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b/>
                      <w:sz w:val="18"/>
                      <w:szCs w:val="18"/>
                      <w:lang w:eastAsia="pl-PL"/>
                    </w:rPr>
                    <w:t xml:space="preserve">Wymagania BAT 16 są realizowane dla </w:t>
                  </w:r>
                  <w:r w:rsidRPr="001F4DC5">
                    <w:rPr>
                      <w:rFonts w:ascii="Arial" w:eastAsia="Times New Roman" w:hAnsi="Arial" w:cs="Times New Roman"/>
                      <w:b/>
                      <w:sz w:val="18"/>
                      <w:szCs w:val="18"/>
                      <w:u w:val="single"/>
                      <w:lang w:eastAsia="pl-PL"/>
                    </w:rPr>
                    <w:t>kotłów olejowo-gazowych KGO:</w:t>
                  </w:r>
                </w:p>
                <w:p w14:paraId="73C1F275"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 xml:space="preserve">Całkowite zapobieganie powstawaniu odpadów poprzez spalanie gazu ziemnego (bezodpadowe). </w:t>
                  </w:r>
                </w:p>
                <w:p w14:paraId="727F660A"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W celu ograniczenia ilości odpadów przesyłanych do unieszkodliwienia ze spalania zorganizowana będzie operacja (lub ich kombinacja) w celu zmaksymalizowania, zgodnie z zasadą pierwszeństwa i z uwzględnieniem cyklu życia następujących elementów:</w:t>
                  </w:r>
                </w:p>
                <w:p w14:paraId="1C7A916F" w14:textId="77777777" w:rsidR="001F4DC5" w:rsidRP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 zapobiegania powstawaniu odpadów, np. maksymalizacja udziału pozostałości, które powstają jako produkty uboczne,</w:t>
                  </w:r>
                </w:p>
                <w:p w14:paraId="51799C25" w14:textId="77777777" w:rsidR="001F4DC5" w:rsidRDefault="001F4DC5" w:rsidP="00052416">
                  <w:pPr>
                    <w:framePr w:hSpace="141" w:wrap="around" w:vAnchor="text" w:hAnchor="margin" w:x="250" w:y="-3002"/>
                    <w:widowControl w:val="0"/>
                    <w:suppressAutoHyphens/>
                    <w:spacing w:after="0" w:line="240" w:lineRule="exact"/>
                    <w:suppressOverlap/>
                    <w:rPr>
                      <w:rFonts w:ascii="Arial" w:eastAsia="Times New Roman" w:hAnsi="Arial" w:cs="Times New Roman"/>
                      <w:sz w:val="18"/>
                      <w:szCs w:val="18"/>
                      <w:lang w:eastAsia="pl-PL"/>
                    </w:rPr>
                  </w:pPr>
                  <w:r w:rsidRPr="001F4DC5">
                    <w:rPr>
                      <w:rFonts w:ascii="Arial" w:eastAsia="Times New Roman" w:hAnsi="Arial" w:cs="Times New Roman"/>
                      <w:sz w:val="18"/>
                      <w:szCs w:val="18"/>
                      <w:lang w:eastAsia="pl-PL"/>
                    </w:rPr>
                    <w:t>- recykling lub odzysk w sektorze gospodarki.</w:t>
                  </w:r>
                </w:p>
                <w:p w14:paraId="252A1649" w14:textId="1F426717" w:rsidR="005C368D" w:rsidRPr="001F4DC5" w:rsidRDefault="005C368D" w:rsidP="00052416">
                  <w:pPr>
                    <w:framePr w:hSpace="141" w:wrap="around" w:vAnchor="text" w:hAnchor="margin" w:x="250" w:y="-3002"/>
                    <w:widowControl w:val="0"/>
                    <w:suppressAutoHyphens/>
                    <w:spacing w:after="0" w:line="240" w:lineRule="exact"/>
                    <w:suppressOverlap/>
                    <w:rPr>
                      <w:rFonts w:ascii="Arial" w:eastAsia="Times New Roman" w:hAnsi="Arial" w:cs="Times New Roman"/>
                      <w:b/>
                      <w:sz w:val="18"/>
                      <w:szCs w:val="18"/>
                      <w:lang w:eastAsia="pl-PL"/>
                    </w:rPr>
                  </w:pPr>
                </w:p>
              </w:tc>
            </w:tr>
          </w:tbl>
          <w:p w14:paraId="26A7E653" w14:textId="496B4DE9" w:rsidR="001F4DC5" w:rsidRPr="00D1095B" w:rsidRDefault="001F4DC5" w:rsidP="001F4DC5">
            <w:pPr>
              <w:pStyle w:val="WW-Tekstpodstawowywcity2"/>
              <w:spacing w:line="268" w:lineRule="exact"/>
              <w:ind w:left="0"/>
              <w:jc w:val="left"/>
              <w:rPr>
                <w:rFonts w:ascii="Arial" w:eastAsia="Times New Roman" w:hAnsi="Arial" w:cs="Times New Roman"/>
                <w:sz w:val="18"/>
                <w:szCs w:val="18"/>
              </w:rPr>
            </w:pPr>
            <w:r w:rsidRPr="00D1095B">
              <w:rPr>
                <w:rFonts w:ascii="Arial" w:eastAsia="Times New Roman" w:hAnsi="Arial" w:cs="Times New Roman"/>
                <w:sz w:val="18"/>
                <w:szCs w:val="18"/>
              </w:rPr>
              <w:t xml:space="preserve">Wszystkie pozostałe niewymienione  BAT w tym punkcie – nie dotyczą ze względu na specyfikę technologiczną </w:t>
            </w:r>
            <w:r w:rsidR="00D1095B">
              <w:rPr>
                <w:rFonts w:ascii="Arial" w:eastAsia="Times New Roman" w:hAnsi="Arial" w:cs="Times New Roman"/>
                <w:sz w:val="18"/>
                <w:szCs w:val="18"/>
              </w:rPr>
              <w:br/>
            </w:r>
            <w:r w:rsidRPr="00D1095B">
              <w:rPr>
                <w:rFonts w:ascii="Arial" w:eastAsia="Times New Roman" w:hAnsi="Arial" w:cs="Times New Roman"/>
                <w:sz w:val="18"/>
                <w:szCs w:val="18"/>
              </w:rPr>
              <w:t>lub spalane paliwo.</w:t>
            </w:r>
          </w:p>
          <w:p w14:paraId="7D5821D2" w14:textId="391675CB" w:rsidR="001F4DC5" w:rsidRDefault="001F4DC5" w:rsidP="001F4DC5">
            <w:pPr>
              <w:pStyle w:val="Arial10i50"/>
              <w:spacing w:line="320" w:lineRule="exact"/>
              <w:rPr>
                <w:rFonts w:cs="Arial"/>
                <w:bCs/>
                <w:sz w:val="24"/>
                <w:szCs w:val="24"/>
                <w:u w:val="single"/>
              </w:rPr>
            </w:pPr>
          </w:p>
          <w:p w14:paraId="38EE966E" w14:textId="77777777" w:rsidR="003F77D0" w:rsidRDefault="00944B65" w:rsidP="000B639D">
            <w:pPr>
              <w:pStyle w:val="Arial10i50"/>
              <w:spacing w:line="320" w:lineRule="exact"/>
              <w:ind w:right="171"/>
              <w:rPr>
                <w:rFonts w:cs="Arial"/>
                <w:sz w:val="24"/>
                <w:szCs w:val="24"/>
              </w:rPr>
            </w:pPr>
            <w:r>
              <w:rPr>
                <w:rFonts w:cs="Arial"/>
                <w:sz w:val="24"/>
                <w:szCs w:val="24"/>
              </w:rPr>
              <w:t>Spółka</w:t>
            </w:r>
            <w:r w:rsidRPr="00017C97">
              <w:rPr>
                <w:rFonts w:cs="Arial"/>
                <w:sz w:val="24"/>
                <w:szCs w:val="24"/>
              </w:rPr>
              <w:t xml:space="preserve"> TAURON</w:t>
            </w:r>
            <w:r w:rsidR="00017C97" w:rsidRPr="00017C97">
              <w:rPr>
                <w:rFonts w:cs="Arial"/>
                <w:sz w:val="24"/>
                <w:szCs w:val="24"/>
              </w:rPr>
              <w:t xml:space="preserve"> Ciepło sp. z o. o. z siedzibą w Katowicach</w:t>
            </w:r>
            <w:r w:rsidR="00E07D11">
              <w:rPr>
                <w:rFonts w:cs="Arial"/>
                <w:sz w:val="24"/>
                <w:szCs w:val="24"/>
              </w:rPr>
              <w:t>,</w:t>
            </w:r>
            <w:r w:rsidR="00017C97" w:rsidRPr="00017C97">
              <w:rPr>
                <w:rFonts w:cs="Arial"/>
                <w:sz w:val="24"/>
                <w:szCs w:val="24"/>
              </w:rPr>
              <w:t xml:space="preserve"> w ramach prowadzonej przez siebie działalności</w:t>
            </w:r>
            <w:r w:rsidR="00644415">
              <w:rPr>
                <w:rFonts w:cs="Arial"/>
                <w:sz w:val="24"/>
                <w:szCs w:val="24"/>
              </w:rPr>
              <w:t>,</w:t>
            </w:r>
            <w:r w:rsidR="00017C97" w:rsidRPr="00017C97">
              <w:rPr>
                <w:rFonts w:cs="Arial"/>
                <w:sz w:val="24"/>
                <w:szCs w:val="24"/>
              </w:rPr>
              <w:t xml:space="preserve"> realizuje zapisy przytoczonej powyżej dyrektywy poprzez całkowite zapobieganie powstawaniu odpadów w wyniku spalania paliw niskoemisyjnych w kotle gazowym oraz kotłach gazowo-olejowych oraz zapobieganie powstawaniu odpadów, a także minimalizowanie udziału pozostałości powstających jako produkt uboczny oraz poddawanych recyklingowi lub odzyskowi, które to działania mają miejsce w przypadku instalacji stanowiącej kocioł fluidalny CFB 483,3.</w:t>
            </w:r>
            <w:r w:rsidR="00421757">
              <w:rPr>
                <w:rFonts w:cs="Arial"/>
                <w:sz w:val="24"/>
                <w:szCs w:val="24"/>
              </w:rPr>
              <w:t xml:space="preserve"> </w:t>
            </w:r>
          </w:p>
          <w:p w14:paraId="46E5D451" w14:textId="260F6DA8" w:rsidR="00E04D18" w:rsidRPr="00E04D18" w:rsidRDefault="00421757" w:rsidP="00F92DAD">
            <w:pPr>
              <w:pStyle w:val="Arial10i50"/>
              <w:tabs>
                <w:tab w:val="left" w:pos="6236"/>
              </w:tabs>
              <w:spacing w:line="320" w:lineRule="exact"/>
              <w:ind w:right="171"/>
              <w:rPr>
                <w:rFonts w:cs="Arial"/>
                <w:bCs/>
                <w:sz w:val="24"/>
                <w:szCs w:val="24"/>
                <w:u w:val="single"/>
              </w:rPr>
            </w:pPr>
            <w:r>
              <w:rPr>
                <w:rFonts w:cs="Arial"/>
                <w:sz w:val="24"/>
                <w:szCs w:val="24"/>
              </w:rPr>
              <w:br/>
            </w:r>
            <w:r w:rsidR="00E04D18" w:rsidRPr="00E04D18">
              <w:rPr>
                <w:rFonts w:cs="Arial"/>
                <w:bCs/>
                <w:sz w:val="24"/>
                <w:szCs w:val="24"/>
                <w:u w:val="single"/>
              </w:rPr>
              <w:t>W celu ograniczenia uciążliwości gospodarki odpadami przyjęto ponadto rozwiązania technologiczne, techniczne i sposoby prowadzenia instalacji zapewniające osiąganie wysokiego stopnia ochrony środowiska, takie jak:</w:t>
            </w:r>
          </w:p>
          <w:p w14:paraId="7A0EF74C" w14:textId="77777777" w:rsidR="00E04D18" w:rsidRPr="00E04D18" w:rsidRDefault="00E04D18" w:rsidP="00E04D18">
            <w:pPr>
              <w:pStyle w:val="Arial10i50"/>
              <w:spacing w:line="320" w:lineRule="exact"/>
              <w:rPr>
                <w:rFonts w:cs="Arial"/>
                <w:bCs/>
                <w:sz w:val="24"/>
                <w:szCs w:val="24"/>
              </w:rPr>
            </w:pPr>
          </w:p>
          <w:p w14:paraId="2B321094"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racjonalna gospodarka surowcami i materiałami, </w:t>
            </w:r>
          </w:p>
          <w:p w14:paraId="3AB2BBE2"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przestrzeganie reżimu prowadzonego procesu produkcyjnego,</w:t>
            </w:r>
          </w:p>
          <w:p w14:paraId="75DE96D4"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poprawne zarządzanie, </w:t>
            </w:r>
          </w:p>
          <w:p w14:paraId="774D3906" w14:textId="77777777" w:rsidR="00E04D18" w:rsidRPr="00E04D18" w:rsidRDefault="00E04D18" w:rsidP="0055417B">
            <w:pPr>
              <w:pStyle w:val="Arial10i50"/>
              <w:numPr>
                <w:ilvl w:val="0"/>
                <w:numId w:val="95"/>
              </w:numPr>
              <w:spacing w:line="320" w:lineRule="exact"/>
              <w:ind w:left="313" w:right="29"/>
              <w:rPr>
                <w:rFonts w:cs="Arial"/>
                <w:bCs/>
                <w:iCs/>
                <w:sz w:val="24"/>
                <w:szCs w:val="24"/>
              </w:rPr>
            </w:pPr>
            <w:r w:rsidRPr="00E04D18">
              <w:rPr>
                <w:rFonts w:cs="Arial"/>
                <w:bCs/>
                <w:iCs/>
                <w:sz w:val="24"/>
                <w:szCs w:val="24"/>
              </w:rPr>
              <w:t xml:space="preserve">postępowanie z odpadami w sposób zgodny z wymogami obowiązujących przepisów, </w:t>
            </w:r>
          </w:p>
          <w:p w14:paraId="68919EAD"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maksymalne ograniczenie ilości wytworzonych odpadów przeznaczonych do unieszkodliwiania, </w:t>
            </w:r>
          </w:p>
          <w:p w14:paraId="35814AA9"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stosowanie węgla o odpowiednich parametrach jakościowych, </w:t>
            </w:r>
          </w:p>
          <w:p w14:paraId="3C19F9E1"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stosowanie suchego odbioru popiołu spod elektrofiltrów, </w:t>
            </w:r>
          </w:p>
          <w:p w14:paraId="4B940754"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stosowanie selektywnej zbiórki odpadów według obowiązującej klasyfikacji odpadów, </w:t>
            </w:r>
          </w:p>
          <w:p w14:paraId="08E9EC26"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gromadzenie odpadów w miejscach do tego wyznaczonych, </w:t>
            </w:r>
          </w:p>
          <w:p w14:paraId="11151DFD"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lastRenderedPageBreak/>
              <w:t xml:space="preserve">stosowanie odpowiednich pojemników do zbierania i magazynowania odpadów, dostosowanych do charakterystyki odpadów, </w:t>
            </w:r>
          </w:p>
          <w:p w14:paraId="722C1E84"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 xml:space="preserve">tworzenie warunków do odzysku odpadów dla podmiotów odbierających odpady, </w:t>
            </w:r>
          </w:p>
          <w:p w14:paraId="219BA338" w14:textId="77777777" w:rsidR="00E04D18" w:rsidRPr="00E04D18" w:rsidRDefault="00E04D18" w:rsidP="007A1628">
            <w:pPr>
              <w:pStyle w:val="Arial10i50"/>
              <w:numPr>
                <w:ilvl w:val="0"/>
                <w:numId w:val="95"/>
              </w:numPr>
              <w:spacing w:line="320" w:lineRule="exact"/>
              <w:ind w:left="313"/>
              <w:rPr>
                <w:rFonts w:cs="Arial"/>
                <w:bCs/>
                <w:iCs/>
                <w:sz w:val="24"/>
                <w:szCs w:val="24"/>
              </w:rPr>
            </w:pPr>
            <w:r w:rsidRPr="00E04D18">
              <w:rPr>
                <w:rFonts w:cs="Arial"/>
                <w:bCs/>
                <w:iCs/>
                <w:sz w:val="24"/>
                <w:szCs w:val="24"/>
              </w:rPr>
              <w:t>przekazywanie wytwarzanych odpadów specjalistycznym firmom celem poddania ich procesom odzysku lub unieszkodliwiania.</w:t>
            </w:r>
          </w:p>
          <w:p w14:paraId="473A87AD" w14:textId="77777777" w:rsidR="0029375C" w:rsidRPr="00E04D18" w:rsidRDefault="0029375C" w:rsidP="00E04D18">
            <w:pPr>
              <w:pStyle w:val="Arial10i50"/>
              <w:spacing w:line="320" w:lineRule="exact"/>
              <w:ind w:left="313" w:hanging="284"/>
              <w:rPr>
                <w:rFonts w:cs="Arial"/>
                <w:bCs/>
                <w:sz w:val="24"/>
                <w:szCs w:val="24"/>
              </w:rPr>
            </w:pPr>
          </w:p>
          <w:p w14:paraId="0E13855B" w14:textId="438EEF88" w:rsidR="00B71B1A" w:rsidRDefault="00057BC1" w:rsidP="007A1628">
            <w:pPr>
              <w:pStyle w:val="Arial10i50"/>
              <w:numPr>
                <w:ilvl w:val="0"/>
                <w:numId w:val="92"/>
              </w:numPr>
              <w:spacing w:line="320" w:lineRule="exact"/>
              <w:rPr>
                <w:rFonts w:cs="Arial"/>
                <w:b/>
                <w:bCs/>
                <w:color w:val="auto"/>
                <w:sz w:val="24"/>
                <w:szCs w:val="24"/>
              </w:rPr>
            </w:pPr>
            <w:r w:rsidRPr="00057BC1">
              <w:rPr>
                <w:rFonts w:cs="Arial"/>
                <w:b/>
                <w:bCs/>
                <w:color w:val="auto"/>
                <w:sz w:val="24"/>
                <w:szCs w:val="24"/>
              </w:rPr>
              <w:t>W zakresie gospodarki wodno–ściekowej</w:t>
            </w:r>
            <w:r w:rsidR="00644415">
              <w:rPr>
                <w:rFonts w:cs="Arial"/>
                <w:b/>
                <w:bCs/>
                <w:color w:val="auto"/>
                <w:sz w:val="24"/>
                <w:szCs w:val="24"/>
              </w:rPr>
              <w:t>.</w:t>
            </w:r>
          </w:p>
          <w:p w14:paraId="5C03CCB4" w14:textId="18D100C4" w:rsidR="00B71B1A" w:rsidRDefault="00B71B1A" w:rsidP="00B71B1A">
            <w:pPr>
              <w:pStyle w:val="Arial10i50"/>
              <w:spacing w:line="320" w:lineRule="exact"/>
              <w:ind w:left="454"/>
              <w:rPr>
                <w:rFonts w:cs="Arial"/>
                <w:b/>
                <w:bCs/>
                <w:color w:val="auto"/>
                <w:sz w:val="24"/>
                <w:szCs w:val="24"/>
              </w:rPr>
            </w:pPr>
          </w:p>
          <w:p w14:paraId="25171DD8" w14:textId="04E10D09" w:rsidR="00B71B1A" w:rsidRPr="00BB68B9" w:rsidRDefault="00B71B1A" w:rsidP="007A1628">
            <w:pPr>
              <w:pStyle w:val="Arial10i50"/>
              <w:numPr>
                <w:ilvl w:val="0"/>
                <w:numId w:val="96"/>
              </w:numPr>
              <w:spacing w:line="320" w:lineRule="exact"/>
              <w:ind w:left="454"/>
              <w:rPr>
                <w:rFonts w:cs="Arial"/>
                <w:bCs/>
                <w:color w:val="auto"/>
                <w:sz w:val="24"/>
                <w:szCs w:val="24"/>
                <w:u w:val="single"/>
              </w:rPr>
            </w:pPr>
            <w:r w:rsidRPr="00BB68B9">
              <w:rPr>
                <w:rFonts w:cs="Arial"/>
                <w:bCs/>
                <w:sz w:val="24"/>
                <w:szCs w:val="24"/>
                <w:u w:val="single"/>
              </w:rPr>
              <w:t>Kocioł</w:t>
            </w:r>
            <w:r w:rsidRPr="00BB68B9">
              <w:rPr>
                <w:rFonts w:cs="Arial"/>
                <w:bCs/>
                <w:color w:val="auto"/>
                <w:sz w:val="24"/>
                <w:szCs w:val="24"/>
                <w:u w:val="single"/>
              </w:rPr>
              <w:t xml:space="preserve"> gazowy 150,5 MWt:</w:t>
            </w:r>
          </w:p>
          <w:p w14:paraId="48BDB509" w14:textId="77777777" w:rsidR="00B71B1A" w:rsidRPr="00B71B1A" w:rsidRDefault="00B71B1A" w:rsidP="00B71B1A">
            <w:pPr>
              <w:pStyle w:val="Arial10i50"/>
              <w:spacing w:line="320" w:lineRule="exact"/>
              <w:ind w:left="814"/>
              <w:rPr>
                <w:rFonts w:cs="Arial"/>
                <w:b/>
                <w:bCs/>
                <w:color w:val="auto"/>
                <w:sz w:val="24"/>
                <w:szCs w:val="24"/>
              </w:rPr>
            </w:pPr>
          </w:p>
          <w:p w14:paraId="1DEF9E9F" w14:textId="67C0E96A" w:rsidR="00B71B1A" w:rsidRDefault="00B71B1A" w:rsidP="005E73B7">
            <w:pPr>
              <w:spacing w:line="320" w:lineRule="exact"/>
              <w:rPr>
                <w:rFonts w:ascii="Arial" w:hAnsi="Arial" w:cs="Arial"/>
                <w:b/>
                <w:sz w:val="24"/>
                <w:szCs w:val="24"/>
              </w:rPr>
            </w:pPr>
            <w:r w:rsidRPr="00B71B1A">
              <w:rPr>
                <w:rFonts w:ascii="Arial" w:hAnsi="Arial" w:cs="Arial"/>
                <w:sz w:val="24"/>
                <w:szCs w:val="24"/>
              </w:rPr>
              <w:t>W celu</w:t>
            </w:r>
            <w:r w:rsidRPr="00B71B1A">
              <w:rPr>
                <w:rFonts w:ascii="Arial" w:hAnsi="Arial" w:cs="Arial"/>
                <w:b/>
                <w:sz w:val="24"/>
                <w:szCs w:val="24"/>
              </w:rPr>
              <w:t xml:space="preserve"> </w:t>
            </w:r>
            <w:r w:rsidRPr="00B71B1A">
              <w:rPr>
                <w:rFonts w:ascii="Arial" w:hAnsi="Arial" w:cs="Arial"/>
                <w:sz w:val="24"/>
                <w:szCs w:val="24"/>
              </w:rPr>
              <w:t>redukcji/minimalizacji uciążliwości na środowisko w gospodarce wodno-ściekowej</w:t>
            </w:r>
            <w:r w:rsidRPr="00B71B1A">
              <w:rPr>
                <w:rFonts w:ascii="Arial" w:hAnsi="Arial" w:cs="Arial"/>
                <w:b/>
                <w:sz w:val="24"/>
                <w:szCs w:val="24"/>
              </w:rPr>
              <w:t xml:space="preserve"> zastosowano następujące rozwiązania wynikające w szczególności </w:t>
            </w:r>
            <w:r w:rsidR="005E73B7">
              <w:rPr>
                <w:rFonts w:ascii="Arial" w:hAnsi="Arial" w:cs="Arial"/>
                <w:b/>
                <w:sz w:val="24"/>
                <w:szCs w:val="24"/>
              </w:rPr>
              <w:br/>
            </w:r>
            <w:r w:rsidRPr="00B71B1A">
              <w:rPr>
                <w:rFonts w:ascii="Arial" w:hAnsi="Arial" w:cs="Arial"/>
                <w:b/>
                <w:sz w:val="24"/>
                <w:szCs w:val="24"/>
              </w:rPr>
              <w:t>z BAT: 1, 13.</w:t>
            </w:r>
          </w:p>
          <w:p w14:paraId="4F90DA9D" w14:textId="77777777" w:rsidR="005E73B7" w:rsidRPr="00B71B1A" w:rsidRDefault="005E73B7" w:rsidP="005E73B7">
            <w:pPr>
              <w:spacing w:line="320" w:lineRule="exact"/>
              <w:rPr>
                <w:rFonts w:ascii="Arial" w:hAnsi="Arial" w:cs="Arial"/>
                <w:b/>
                <w:sz w:val="24"/>
                <w:szCs w:val="24"/>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522"/>
            </w:tblGrid>
            <w:tr w:rsidR="00C25171" w:rsidRPr="00B71B1A" w14:paraId="764017A2" w14:textId="77777777" w:rsidTr="00C25171">
              <w:trPr>
                <w:trHeight w:val="425"/>
                <w:tblHeader/>
              </w:trPr>
              <w:tc>
                <w:tcPr>
                  <w:tcW w:w="723" w:type="pct"/>
                  <w:shd w:val="clear" w:color="auto" w:fill="F2F2F2"/>
                  <w:vAlign w:val="center"/>
                </w:tcPr>
                <w:p w14:paraId="0CA4F3D6" w14:textId="132065A9" w:rsidR="00C25171" w:rsidRPr="00B71B1A" w:rsidRDefault="00C25171" w:rsidP="00052416">
                  <w:pPr>
                    <w:framePr w:hSpace="141" w:wrap="around" w:vAnchor="text" w:hAnchor="margin" w:x="250" w:y="-3002"/>
                    <w:tabs>
                      <w:tab w:val="left" w:pos="1418"/>
                    </w:tabs>
                    <w:spacing w:line="240" w:lineRule="auto"/>
                    <w:suppressOverlap/>
                    <w:rPr>
                      <w:rFonts w:ascii="Arial" w:hAnsi="Arial" w:cs="Arial"/>
                      <w:b/>
                      <w:sz w:val="18"/>
                      <w:szCs w:val="18"/>
                    </w:rPr>
                  </w:pPr>
                  <w:r w:rsidRPr="00B71B1A">
                    <w:rPr>
                      <w:rFonts w:ascii="Arial" w:hAnsi="Arial" w:cs="Arial"/>
                      <w:b/>
                      <w:sz w:val="18"/>
                      <w:szCs w:val="18"/>
                    </w:rPr>
                    <w:t xml:space="preserve">Nr </w:t>
                  </w:r>
                  <w:r>
                    <w:rPr>
                      <w:rFonts w:ascii="Arial" w:hAnsi="Arial" w:cs="Arial"/>
                      <w:b/>
                      <w:sz w:val="18"/>
                      <w:szCs w:val="18"/>
                    </w:rPr>
                    <w:t>konkluzji BAT</w:t>
                  </w:r>
                </w:p>
              </w:tc>
              <w:tc>
                <w:tcPr>
                  <w:tcW w:w="4277" w:type="pct"/>
                  <w:shd w:val="clear" w:color="auto" w:fill="F2F2F2"/>
                  <w:vAlign w:val="center"/>
                </w:tcPr>
                <w:p w14:paraId="20304126" w14:textId="3D83D65E" w:rsidR="00C25171" w:rsidRPr="00B71B1A" w:rsidRDefault="00C25171" w:rsidP="00052416">
                  <w:pPr>
                    <w:framePr w:hSpace="141" w:wrap="around" w:vAnchor="text" w:hAnchor="margin" w:x="250" w:y="-3002"/>
                    <w:tabs>
                      <w:tab w:val="left" w:pos="1418"/>
                    </w:tabs>
                    <w:spacing w:line="240" w:lineRule="auto"/>
                    <w:suppressOverlap/>
                    <w:rPr>
                      <w:rFonts w:ascii="Arial" w:hAnsi="Arial" w:cs="Arial"/>
                      <w:b/>
                      <w:sz w:val="18"/>
                      <w:szCs w:val="18"/>
                    </w:rPr>
                  </w:pPr>
                  <w:r w:rsidRPr="00B71B1A">
                    <w:rPr>
                      <w:rFonts w:ascii="Arial" w:hAnsi="Arial" w:cs="Arial"/>
                      <w:b/>
                      <w:sz w:val="18"/>
                      <w:szCs w:val="18"/>
                    </w:rPr>
                    <w:t>Sposób realizacji w instalacji</w:t>
                  </w:r>
                  <w:r>
                    <w:rPr>
                      <w:rFonts w:ascii="Arial" w:hAnsi="Arial" w:cs="Arial"/>
                      <w:b/>
                      <w:sz w:val="18"/>
                      <w:szCs w:val="18"/>
                    </w:rPr>
                    <w:t xml:space="preserve"> LCP</w:t>
                  </w:r>
                </w:p>
              </w:tc>
            </w:tr>
            <w:tr w:rsidR="00C25171" w:rsidRPr="00B71B1A" w14:paraId="50290018" w14:textId="77777777" w:rsidTr="00C25171">
              <w:trPr>
                <w:trHeight w:val="330"/>
              </w:trPr>
              <w:tc>
                <w:tcPr>
                  <w:tcW w:w="723" w:type="pct"/>
                  <w:vAlign w:val="center"/>
                </w:tcPr>
                <w:p w14:paraId="4FE16251" w14:textId="5250598B" w:rsidR="00C25171" w:rsidRPr="00B71B1A" w:rsidRDefault="00C25171" w:rsidP="00052416">
                  <w:pPr>
                    <w:framePr w:hSpace="141" w:wrap="around" w:vAnchor="text" w:hAnchor="margin" w:x="250" w:y="-3002"/>
                    <w:tabs>
                      <w:tab w:val="left" w:pos="775"/>
                    </w:tabs>
                    <w:spacing w:line="240" w:lineRule="exact"/>
                    <w:ind w:right="-312"/>
                    <w:suppressOverlap/>
                    <w:rPr>
                      <w:rFonts w:ascii="Arial" w:hAnsi="Arial" w:cs="Arial"/>
                      <w:sz w:val="18"/>
                      <w:szCs w:val="18"/>
                    </w:rPr>
                  </w:pPr>
                  <w:r w:rsidRPr="00B71B1A">
                    <w:rPr>
                      <w:rFonts w:ascii="Arial" w:hAnsi="Arial" w:cs="Arial"/>
                      <w:b/>
                      <w:sz w:val="18"/>
                      <w:szCs w:val="18"/>
                    </w:rPr>
                    <w:t>BAT</w:t>
                  </w:r>
                  <w:r>
                    <w:rPr>
                      <w:rFonts w:ascii="Arial" w:hAnsi="Arial" w:cs="Arial"/>
                      <w:b/>
                      <w:sz w:val="18"/>
                      <w:szCs w:val="18"/>
                    </w:rPr>
                    <w:t xml:space="preserve"> </w:t>
                  </w:r>
                  <w:r w:rsidRPr="00B71B1A">
                    <w:rPr>
                      <w:rFonts w:ascii="Arial" w:hAnsi="Arial" w:cs="Arial"/>
                      <w:b/>
                      <w:sz w:val="18"/>
                      <w:szCs w:val="18"/>
                    </w:rPr>
                    <w:t>1</w:t>
                  </w:r>
                </w:p>
              </w:tc>
              <w:tc>
                <w:tcPr>
                  <w:tcW w:w="4277" w:type="pct"/>
                  <w:vAlign w:val="center"/>
                </w:tcPr>
                <w:p w14:paraId="03C061F7" w14:textId="77777777" w:rsidR="00C25171" w:rsidRDefault="00C25171" w:rsidP="00052416">
                  <w:pPr>
                    <w:framePr w:hSpace="141" w:wrap="around" w:vAnchor="text" w:hAnchor="margin" w:x="250" w:y="-3002"/>
                    <w:tabs>
                      <w:tab w:val="left" w:pos="1418"/>
                    </w:tabs>
                    <w:spacing w:after="0" w:line="240" w:lineRule="exact"/>
                    <w:ind w:left="521" w:hanging="284"/>
                    <w:suppressOverlap/>
                    <w:rPr>
                      <w:rFonts w:ascii="Arial" w:hAnsi="Arial" w:cs="Arial"/>
                      <w:sz w:val="18"/>
                      <w:szCs w:val="18"/>
                    </w:rPr>
                  </w:pPr>
                </w:p>
                <w:p w14:paraId="2E558EEB" w14:textId="72A6CAD6"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System Zarządzania Środowiskowego w TAURON Ciepło Sp. z o.o. obejmuje wszystkie komponenty środowiska.</w:t>
                  </w:r>
                </w:p>
                <w:p w14:paraId="235893BB" w14:textId="1075844E"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Wymagania wskazane w BAT1 znajdują odzwierciedlenia w dokumentach:</w:t>
                  </w:r>
                </w:p>
                <w:p w14:paraId="182835EB" w14:textId="03D462A5"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Polityce Środowiskowej</w:t>
                  </w:r>
                  <w:r>
                    <w:rPr>
                      <w:rFonts w:ascii="Arial" w:hAnsi="Arial" w:cs="Arial"/>
                      <w:sz w:val="18"/>
                      <w:szCs w:val="18"/>
                    </w:rPr>
                    <w:t>,</w:t>
                  </w:r>
                </w:p>
                <w:p w14:paraId="498B3AEF" w14:textId="7B327FA3"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Planie zarządzania środowiskowego</w:t>
                  </w:r>
                  <w:r w:rsidR="00680F60">
                    <w:rPr>
                      <w:rFonts w:ascii="Arial" w:hAnsi="Arial" w:cs="Arial"/>
                      <w:sz w:val="18"/>
                      <w:szCs w:val="18"/>
                    </w:rPr>
                    <w:t xml:space="preserve"> </w:t>
                  </w:r>
                  <w:r w:rsidRPr="00B71B1A">
                    <w:rPr>
                      <w:rFonts w:ascii="Arial" w:hAnsi="Arial" w:cs="Arial"/>
                      <w:sz w:val="18"/>
                      <w:szCs w:val="18"/>
                    </w:rPr>
                    <w:t>w zakresie zasady gospodarki wodno-ściekowej</w:t>
                  </w:r>
                  <w:r>
                    <w:rPr>
                      <w:rFonts w:ascii="Arial" w:hAnsi="Arial" w:cs="Arial"/>
                      <w:sz w:val="18"/>
                      <w:szCs w:val="18"/>
                    </w:rPr>
                    <w:t>,</w:t>
                  </w:r>
                </w:p>
                <w:p w14:paraId="7D60CFD7" w14:textId="7A749522"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Regulaminie organizacyjnym spółki</w:t>
                  </w:r>
                  <w:r>
                    <w:rPr>
                      <w:rFonts w:ascii="Arial" w:hAnsi="Arial" w:cs="Arial"/>
                      <w:sz w:val="18"/>
                      <w:szCs w:val="18"/>
                    </w:rPr>
                    <w:t>,</w:t>
                  </w:r>
                </w:p>
                <w:p w14:paraId="06127653" w14:textId="15871670"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Planach rzeczowo-finansowych</w:t>
                  </w:r>
                  <w:r>
                    <w:rPr>
                      <w:rFonts w:ascii="Arial" w:hAnsi="Arial" w:cs="Arial"/>
                      <w:sz w:val="18"/>
                      <w:szCs w:val="18"/>
                    </w:rPr>
                    <w:t>,</w:t>
                  </w:r>
                </w:p>
                <w:p w14:paraId="0D521483" w14:textId="6C65B96A" w:rsidR="00C25171" w:rsidRPr="00B71B1A" w:rsidRDefault="00C25171" w:rsidP="00052416">
                  <w:pPr>
                    <w:framePr w:hSpace="141" w:wrap="around" w:vAnchor="text" w:hAnchor="margin" w:x="250" w:y="-3002"/>
                    <w:tabs>
                      <w:tab w:val="left" w:pos="1418"/>
                    </w:tabs>
                    <w:spacing w:after="0" w:line="240" w:lineRule="exact"/>
                    <w:ind w:left="78"/>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Procedurach szczegółowych</w:t>
                  </w:r>
                  <w:r>
                    <w:rPr>
                      <w:rFonts w:ascii="Arial" w:hAnsi="Arial" w:cs="Arial"/>
                      <w:sz w:val="18"/>
                      <w:szCs w:val="18"/>
                    </w:rPr>
                    <w:t>,</w:t>
                  </w:r>
                </w:p>
                <w:p w14:paraId="20E9AE92" w14:textId="5B578720" w:rsidR="00C25171" w:rsidRPr="00B71B1A" w:rsidRDefault="00C25171" w:rsidP="00052416">
                  <w:pPr>
                    <w:framePr w:hSpace="141" w:wrap="around" w:vAnchor="text" w:hAnchor="margin" w:x="250" w:y="-3002"/>
                    <w:tabs>
                      <w:tab w:val="left" w:pos="1418"/>
                    </w:tabs>
                    <w:spacing w:after="0" w:line="240" w:lineRule="exact"/>
                    <w:ind w:left="220" w:hanging="142"/>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Specyfikacjach istotnych warunków zamówienia dla realizacji usług i dostaw</w:t>
                  </w:r>
                  <w:r>
                    <w:rPr>
                      <w:rFonts w:ascii="Arial" w:hAnsi="Arial" w:cs="Arial"/>
                      <w:sz w:val="18"/>
                      <w:szCs w:val="18"/>
                    </w:rPr>
                    <w:t>,</w:t>
                  </w:r>
                </w:p>
                <w:p w14:paraId="0B68D7BC" w14:textId="350728C2" w:rsidR="00C25171" w:rsidRPr="00B71B1A" w:rsidRDefault="00C25171" w:rsidP="00052416">
                  <w:pPr>
                    <w:framePr w:hSpace="141" w:wrap="around" w:vAnchor="text" w:hAnchor="margin" w:x="250" w:y="-3002"/>
                    <w:tabs>
                      <w:tab w:val="left" w:pos="1418"/>
                    </w:tabs>
                    <w:spacing w:line="240" w:lineRule="exact"/>
                    <w:ind w:left="78"/>
                    <w:suppressOverlap/>
                    <w:rPr>
                      <w:rFonts w:ascii="Arial" w:hAnsi="Arial" w:cs="Arial"/>
                      <w:sz w:val="18"/>
                      <w:szCs w:val="18"/>
                    </w:rPr>
                  </w:pPr>
                  <w:r w:rsidRPr="00B71B1A">
                    <w:rPr>
                      <w:rFonts w:ascii="Arial" w:hAnsi="Arial" w:cs="Arial"/>
                      <w:sz w:val="18"/>
                      <w:szCs w:val="18"/>
                    </w:rPr>
                    <w:t>-</w:t>
                  </w:r>
                  <w:r>
                    <w:rPr>
                      <w:rFonts w:ascii="Arial" w:hAnsi="Arial" w:cs="Arial"/>
                      <w:sz w:val="18"/>
                      <w:szCs w:val="18"/>
                    </w:rPr>
                    <w:t xml:space="preserve"> </w:t>
                  </w:r>
                  <w:r w:rsidRPr="00B71B1A">
                    <w:rPr>
                      <w:rFonts w:ascii="Arial" w:hAnsi="Arial" w:cs="Arial"/>
                      <w:sz w:val="18"/>
                      <w:szCs w:val="18"/>
                    </w:rPr>
                    <w:t>Schematach procesowych</w:t>
                  </w:r>
                  <w:r>
                    <w:rPr>
                      <w:rFonts w:ascii="Arial" w:hAnsi="Arial" w:cs="Arial"/>
                      <w:sz w:val="18"/>
                      <w:szCs w:val="18"/>
                    </w:rPr>
                    <w:t>.</w:t>
                  </w:r>
                </w:p>
              </w:tc>
            </w:tr>
            <w:tr w:rsidR="00C25171" w:rsidRPr="00B71B1A" w14:paraId="015F15EC" w14:textId="77777777" w:rsidTr="00E72E1B">
              <w:trPr>
                <w:trHeight w:val="60"/>
              </w:trPr>
              <w:tc>
                <w:tcPr>
                  <w:tcW w:w="723" w:type="pct"/>
                  <w:vAlign w:val="center"/>
                </w:tcPr>
                <w:p w14:paraId="6FE525AC" w14:textId="77777777" w:rsidR="00C25171" w:rsidRPr="00B71B1A" w:rsidRDefault="00C25171" w:rsidP="00052416">
                  <w:pPr>
                    <w:framePr w:hSpace="141" w:wrap="around" w:vAnchor="text" w:hAnchor="margin" w:x="250" w:y="-3002"/>
                    <w:tabs>
                      <w:tab w:val="left" w:pos="1418"/>
                    </w:tabs>
                    <w:spacing w:line="240" w:lineRule="exact"/>
                    <w:suppressOverlap/>
                    <w:rPr>
                      <w:rFonts w:ascii="Arial" w:hAnsi="Arial" w:cs="Arial"/>
                      <w:b/>
                      <w:sz w:val="18"/>
                      <w:szCs w:val="18"/>
                    </w:rPr>
                  </w:pPr>
                  <w:r w:rsidRPr="00B71B1A">
                    <w:rPr>
                      <w:rFonts w:ascii="Arial" w:hAnsi="Arial" w:cs="Arial"/>
                      <w:b/>
                      <w:sz w:val="18"/>
                      <w:szCs w:val="18"/>
                    </w:rPr>
                    <w:t>BAT 13</w:t>
                  </w:r>
                </w:p>
              </w:tc>
              <w:tc>
                <w:tcPr>
                  <w:tcW w:w="4277" w:type="pct"/>
                </w:tcPr>
                <w:p w14:paraId="3D9E8E63" w14:textId="77777777" w:rsidR="005C368D" w:rsidRDefault="005C368D" w:rsidP="00052416">
                  <w:pPr>
                    <w:framePr w:hSpace="141" w:wrap="around" w:vAnchor="text" w:hAnchor="margin" w:x="250" w:y="-3002"/>
                    <w:tabs>
                      <w:tab w:val="left" w:pos="922"/>
                    </w:tabs>
                    <w:spacing w:before="240" w:after="0" w:line="240" w:lineRule="exact"/>
                    <w:contextualSpacing/>
                    <w:suppressOverlap/>
                    <w:rPr>
                      <w:rFonts w:ascii="Arial" w:hAnsi="Arial" w:cs="Arial"/>
                      <w:sz w:val="18"/>
                      <w:szCs w:val="18"/>
                    </w:rPr>
                  </w:pPr>
                </w:p>
                <w:p w14:paraId="4F08BF25" w14:textId="3D77F27E" w:rsidR="00C25171" w:rsidRPr="00B71B1A" w:rsidRDefault="00C25171" w:rsidP="00052416">
                  <w:pPr>
                    <w:framePr w:hSpace="141" w:wrap="around" w:vAnchor="text" w:hAnchor="margin" w:x="250" w:y="-3002"/>
                    <w:tabs>
                      <w:tab w:val="left" w:pos="922"/>
                    </w:tabs>
                    <w:spacing w:before="240" w:after="0" w:line="240" w:lineRule="exact"/>
                    <w:contextualSpacing/>
                    <w:suppressOverlap/>
                    <w:rPr>
                      <w:rFonts w:ascii="Arial" w:hAnsi="Arial" w:cs="Arial"/>
                      <w:sz w:val="18"/>
                      <w:szCs w:val="18"/>
                    </w:rPr>
                  </w:pPr>
                  <w:r w:rsidRPr="00B71B1A">
                    <w:rPr>
                      <w:rFonts w:ascii="Arial" w:hAnsi="Arial" w:cs="Arial"/>
                      <w:sz w:val="18"/>
                      <w:szCs w:val="18"/>
                    </w:rPr>
                    <w:t>Aby ograniczyć zużycie wody i ilość uwalnianych ścieków, będzie stosowna technika :</w:t>
                  </w:r>
                </w:p>
                <w:p w14:paraId="1D99DDDD" w14:textId="77777777" w:rsidR="00C25171" w:rsidRPr="00B71B1A" w:rsidRDefault="00C25171" w:rsidP="00052416">
                  <w:pPr>
                    <w:framePr w:hSpace="141" w:wrap="around" w:vAnchor="text" w:hAnchor="margin" w:x="250" w:y="-3002"/>
                    <w:tabs>
                      <w:tab w:val="left" w:pos="733"/>
                    </w:tabs>
                    <w:spacing w:after="0" w:line="240" w:lineRule="exact"/>
                    <w:contextualSpacing/>
                    <w:suppressOverlap/>
                    <w:rPr>
                      <w:rFonts w:ascii="Arial" w:hAnsi="Arial" w:cs="Arial"/>
                      <w:sz w:val="18"/>
                      <w:szCs w:val="18"/>
                    </w:rPr>
                  </w:pPr>
                  <w:r w:rsidRPr="00B71B1A">
                    <w:rPr>
                      <w:rFonts w:ascii="Arial" w:hAnsi="Arial" w:cs="Arial"/>
                      <w:sz w:val="18"/>
                      <w:szCs w:val="18"/>
                    </w:rPr>
                    <w:t>-Uzdatnianie wody</w:t>
                  </w:r>
                </w:p>
                <w:p w14:paraId="32E11E95" w14:textId="77777777" w:rsidR="00C25171" w:rsidRPr="00B71B1A" w:rsidRDefault="00C25171" w:rsidP="00052416">
                  <w:pPr>
                    <w:framePr w:hSpace="141" w:wrap="around" w:vAnchor="text" w:hAnchor="margin" w:x="250" w:y="-3002"/>
                    <w:tabs>
                      <w:tab w:val="left" w:pos="922"/>
                    </w:tabs>
                    <w:spacing w:line="240" w:lineRule="exact"/>
                    <w:contextualSpacing/>
                    <w:suppressOverlap/>
                    <w:rPr>
                      <w:rFonts w:ascii="Arial" w:hAnsi="Arial" w:cs="Arial"/>
                      <w:sz w:val="18"/>
                      <w:szCs w:val="18"/>
                    </w:rPr>
                  </w:pPr>
                </w:p>
              </w:tc>
            </w:tr>
          </w:tbl>
          <w:p w14:paraId="45A63B32" w14:textId="72323044" w:rsidR="00B71B1A" w:rsidRPr="00B71B1A" w:rsidRDefault="00B71B1A" w:rsidP="005E73B7">
            <w:pPr>
              <w:widowControl w:val="0"/>
              <w:suppressAutoHyphens/>
              <w:spacing w:line="240" w:lineRule="exact"/>
              <w:rPr>
                <w:rFonts w:ascii="Arial" w:eastAsia="Times New Roman" w:hAnsi="Arial" w:cs="Times New Roman"/>
                <w:sz w:val="18"/>
                <w:szCs w:val="20"/>
                <w:lang w:eastAsia="pl-PL"/>
              </w:rPr>
            </w:pPr>
            <w:r w:rsidRPr="00B71B1A">
              <w:rPr>
                <w:rFonts w:ascii="Arial" w:eastAsia="Times New Roman" w:hAnsi="Arial" w:cs="Times New Roman"/>
                <w:sz w:val="18"/>
                <w:szCs w:val="20"/>
                <w:lang w:eastAsia="pl-PL"/>
              </w:rPr>
              <w:t xml:space="preserve">Wszystkie pozostałe niewymienione BAT w tym punkcie – nie dotyczą ze względu na specyfikę technologiczną </w:t>
            </w:r>
            <w:r w:rsidR="005C368D">
              <w:rPr>
                <w:rFonts w:ascii="Arial" w:eastAsia="Times New Roman" w:hAnsi="Arial" w:cs="Times New Roman"/>
                <w:sz w:val="18"/>
                <w:szCs w:val="20"/>
                <w:lang w:eastAsia="pl-PL"/>
              </w:rPr>
              <w:br/>
            </w:r>
            <w:r w:rsidRPr="00B71B1A">
              <w:rPr>
                <w:rFonts w:ascii="Arial" w:eastAsia="Times New Roman" w:hAnsi="Arial" w:cs="Times New Roman"/>
                <w:sz w:val="18"/>
                <w:szCs w:val="20"/>
                <w:lang w:eastAsia="pl-PL"/>
              </w:rPr>
              <w:t>lub spalane paliwo.</w:t>
            </w:r>
          </w:p>
          <w:p w14:paraId="1C1E92C9" w14:textId="77777777" w:rsidR="00B71B1A" w:rsidRDefault="00B71B1A" w:rsidP="00057BC1">
            <w:pPr>
              <w:pStyle w:val="Arial10i50"/>
              <w:spacing w:line="320" w:lineRule="exact"/>
              <w:ind w:left="568"/>
              <w:rPr>
                <w:rFonts w:cs="Arial"/>
                <w:bCs/>
                <w:color w:val="auto"/>
                <w:sz w:val="24"/>
                <w:szCs w:val="24"/>
              </w:rPr>
            </w:pPr>
          </w:p>
          <w:p w14:paraId="35FB5C21" w14:textId="0B904D6C" w:rsidR="00A71909" w:rsidRDefault="00897774" w:rsidP="007A1628">
            <w:pPr>
              <w:pStyle w:val="Arial10i50"/>
              <w:numPr>
                <w:ilvl w:val="0"/>
                <w:numId w:val="96"/>
              </w:numPr>
              <w:spacing w:line="320" w:lineRule="exact"/>
              <w:ind w:left="454"/>
              <w:rPr>
                <w:rFonts w:cs="Arial"/>
                <w:bCs/>
                <w:sz w:val="24"/>
                <w:szCs w:val="24"/>
                <w:u w:val="single"/>
              </w:rPr>
            </w:pPr>
            <w:r w:rsidRPr="00897774">
              <w:rPr>
                <w:rFonts w:cs="Arial"/>
                <w:bCs/>
                <w:sz w:val="24"/>
                <w:szCs w:val="24"/>
                <w:u w:val="single"/>
              </w:rPr>
              <w:t>Kocioł fluidalny CFB 483,3 oraz koty olejowo-gazowe KGO (3x40 MWt)</w:t>
            </w:r>
          </w:p>
          <w:p w14:paraId="39F6CF1F" w14:textId="48931417" w:rsidR="00897774" w:rsidRDefault="00897774" w:rsidP="00897774">
            <w:pPr>
              <w:pStyle w:val="Arial10i50"/>
              <w:spacing w:line="320" w:lineRule="exact"/>
              <w:ind w:left="94"/>
              <w:rPr>
                <w:rFonts w:cs="Arial"/>
                <w:bCs/>
                <w:sz w:val="24"/>
                <w:szCs w:val="24"/>
                <w:u w:val="single"/>
              </w:rPr>
            </w:pPr>
          </w:p>
          <w:p w14:paraId="4D76924B" w14:textId="2916A7E7" w:rsidR="00897774" w:rsidRPr="00897774" w:rsidRDefault="00897774" w:rsidP="00897774">
            <w:pPr>
              <w:pStyle w:val="Arial10i50"/>
              <w:spacing w:line="320" w:lineRule="exact"/>
              <w:ind w:left="94" w:right="171"/>
              <w:rPr>
                <w:rFonts w:cs="Arial"/>
                <w:bCs/>
                <w:sz w:val="24"/>
                <w:szCs w:val="24"/>
              </w:rPr>
            </w:pPr>
            <w:r w:rsidRPr="00897774">
              <w:rPr>
                <w:rFonts w:cs="Arial"/>
                <w:bCs/>
                <w:sz w:val="24"/>
                <w:szCs w:val="24"/>
              </w:rPr>
              <w:t xml:space="preserve">W celu </w:t>
            </w:r>
            <w:r>
              <w:t xml:space="preserve"> </w:t>
            </w:r>
            <w:r w:rsidRPr="00897774">
              <w:rPr>
                <w:rFonts w:cs="Arial"/>
                <w:bCs/>
                <w:sz w:val="24"/>
                <w:szCs w:val="24"/>
              </w:rPr>
              <w:t xml:space="preserve">redukcji/minimalizacji  uciążliwości na środowisko w gospodarce wodno-ściekowej zastosowano następujące rozwiązania wynikające w szczególności </w:t>
            </w:r>
            <w:r w:rsidR="005C368D">
              <w:rPr>
                <w:rFonts w:cs="Arial"/>
                <w:bCs/>
                <w:sz w:val="24"/>
                <w:szCs w:val="24"/>
              </w:rPr>
              <w:br/>
            </w:r>
            <w:r w:rsidRPr="00897774">
              <w:rPr>
                <w:rFonts w:cs="Arial"/>
                <w:bCs/>
                <w:sz w:val="24"/>
                <w:szCs w:val="24"/>
              </w:rPr>
              <w:t>z BAT: 1, 13.</w:t>
            </w:r>
          </w:p>
          <w:p w14:paraId="3AF42BFE" w14:textId="6F67CF17" w:rsidR="00897774" w:rsidRDefault="00897774" w:rsidP="00F7052C">
            <w:pPr>
              <w:pStyle w:val="Arial10i50"/>
              <w:spacing w:line="320" w:lineRule="exact"/>
              <w:rPr>
                <w:rFonts w:cs="Arial"/>
                <w:bCs/>
                <w:sz w:val="24"/>
                <w:szCs w:val="24"/>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522"/>
            </w:tblGrid>
            <w:tr w:rsidR="00C25171" w:rsidRPr="00B71B1A" w14:paraId="33E106B5" w14:textId="77777777" w:rsidTr="00C25171">
              <w:trPr>
                <w:trHeight w:val="425"/>
                <w:tblHeader/>
              </w:trPr>
              <w:tc>
                <w:tcPr>
                  <w:tcW w:w="723" w:type="pct"/>
                  <w:shd w:val="clear" w:color="auto" w:fill="F2F2F2"/>
                  <w:vAlign w:val="center"/>
                </w:tcPr>
                <w:p w14:paraId="05E82E0B" w14:textId="033B3627" w:rsidR="00C25171" w:rsidRPr="00B71B1A" w:rsidRDefault="00C25171" w:rsidP="00052416">
                  <w:pPr>
                    <w:framePr w:hSpace="141" w:wrap="around" w:vAnchor="text" w:hAnchor="margin" w:x="250" w:y="-3002"/>
                    <w:tabs>
                      <w:tab w:val="left" w:pos="1418"/>
                    </w:tabs>
                    <w:spacing w:line="240" w:lineRule="auto"/>
                    <w:suppressOverlap/>
                    <w:rPr>
                      <w:rFonts w:ascii="Arial" w:hAnsi="Arial" w:cs="Arial"/>
                      <w:b/>
                      <w:sz w:val="18"/>
                      <w:szCs w:val="18"/>
                    </w:rPr>
                  </w:pPr>
                  <w:r w:rsidRPr="00B71B1A">
                    <w:rPr>
                      <w:rFonts w:ascii="Arial" w:hAnsi="Arial" w:cs="Arial"/>
                      <w:b/>
                      <w:sz w:val="18"/>
                      <w:szCs w:val="18"/>
                    </w:rPr>
                    <w:t xml:space="preserve">Nr </w:t>
                  </w:r>
                  <w:r>
                    <w:rPr>
                      <w:rFonts w:ascii="Arial" w:hAnsi="Arial" w:cs="Arial"/>
                      <w:b/>
                      <w:sz w:val="18"/>
                      <w:szCs w:val="18"/>
                    </w:rPr>
                    <w:t>konkluzji BAT</w:t>
                  </w:r>
                </w:p>
              </w:tc>
              <w:tc>
                <w:tcPr>
                  <w:tcW w:w="4277" w:type="pct"/>
                  <w:shd w:val="clear" w:color="auto" w:fill="F2F2F2"/>
                  <w:vAlign w:val="center"/>
                </w:tcPr>
                <w:p w14:paraId="7020C2E0" w14:textId="174568FC" w:rsidR="00C25171" w:rsidRPr="00B71B1A" w:rsidRDefault="00C25171" w:rsidP="00052416">
                  <w:pPr>
                    <w:framePr w:hSpace="141" w:wrap="around" w:vAnchor="text" w:hAnchor="margin" w:x="250" w:y="-3002"/>
                    <w:tabs>
                      <w:tab w:val="left" w:pos="1418"/>
                    </w:tabs>
                    <w:spacing w:line="240" w:lineRule="auto"/>
                    <w:suppressOverlap/>
                    <w:rPr>
                      <w:rFonts w:ascii="Arial" w:hAnsi="Arial" w:cs="Arial"/>
                      <w:b/>
                      <w:sz w:val="18"/>
                      <w:szCs w:val="18"/>
                    </w:rPr>
                  </w:pPr>
                  <w:r w:rsidRPr="00B71B1A">
                    <w:rPr>
                      <w:rFonts w:ascii="Arial" w:hAnsi="Arial" w:cs="Arial"/>
                      <w:b/>
                      <w:sz w:val="18"/>
                      <w:szCs w:val="18"/>
                    </w:rPr>
                    <w:t>Sposób realizacji w instalacji</w:t>
                  </w:r>
                  <w:r>
                    <w:rPr>
                      <w:rFonts w:ascii="Arial" w:hAnsi="Arial" w:cs="Arial"/>
                      <w:b/>
                      <w:sz w:val="18"/>
                      <w:szCs w:val="18"/>
                    </w:rPr>
                    <w:t xml:space="preserve"> LCP</w:t>
                  </w:r>
                </w:p>
              </w:tc>
            </w:tr>
            <w:tr w:rsidR="00C25171" w:rsidRPr="00B71B1A" w14:paraId="27EBDA48" w14:textId="77777777" w:rsidTr="00C25171">
              <w:trPr>
                <w:trHeight w:val="330"/>
              </w:trPr>
              <w:tc>
                <w:tcPr>
                  <w:tcW w:w="723" w:type="pct"/>
                  <w:vAlign w:val="center"/>
                </w:tcPr>
                <w:p w14:paraId="5ACB26FE" w14:textId="77777777" w:rsidR="00C25171" w:rsidRPr="00B71B1A" w:rsidRDefault="00C25171" w:rsidP="00052416">
                  <w:pPr>
                    <w:framePr w:hSpace="141" w:wrap="around" w:vAnchor="text" w:hAnchor="margin" w:x="250" w:y="-3002"/>
                    <w:tabs>
                      <w:tab w:val="left" w:pos="775"/>
                    </w:tabs>
                    <w:spacing w:line="240" w:lineRule="exact"/>
                    <w:ind w:right="-312"/>
                    <w:suppressOverlap/>
                    <w:rPr>
                      <w:rFonts w:ascii="Arial" w:hAnsi="Arial" w:cs="Arial"/>
                      <w:sz w:val="18"/>
                      <w:szCs w:val="18"/>
                    </w:rPr>
                  </w:pPr>
                  <w:r w:rsidRPr="00B71B1A">
                    <w:rPr>
                      <w:rFonts w:ascii="Arial" w:hAnsi="Arial" w:cs="Arial"/>
                      <w:b/>
                      <w:sz w:val="18"/>
                      <w:szCs w:val="18"/>
                    </w:rPr>
                    <w:t>BAT</w:t>
                  </w:r>
                  <w:r>
                    <w:rPr>
                      <w:rFonts w:ascii="Arial" w:hAnsi="Arial" w:cs="Arial"/>
                      <w:b/>
                      <w:sz w:val="18"/>
                      <w:szCs w:val="18"/>
                    </w:rPr>
                    <w:t xml:space="preserve"> </w:t>
                  </w:r>
                  <w:r w:rsidRPr="00B71B1A">
                    <w:rPr>
                      <w:rFonts w:ascii="Arial" w:hAnsi="Arial" w:cs="Arial"/>
                      <w:b/>
                      <w:sz w:val="18"/>
                      <w:szCs w:val="18"/>
                    </w:rPr>
                    <w:t>1</w:t>
                  </w:r>
                </w:p>
              </w:tc>
              <w:tc>
                <w:tcPr>
                  <w:tcW w:w="4277" w:type="pct"/>
                  <w:vAlign w:val="center"/>
                </w:tcPr>
                <w:p w14:paraId="4C066853" w14:textId="77777777" w:rsidR="00C25171"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p>
                <w:p w14:paraId="5D740CE9" w14:textId="33B1EE0E"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System Zarządzania Środowiskowego w TAURON Ciepło Sp. z o.o. obejmuje wszystkie komponenty środowiska.</w:t>
                  </w:r>
                </w:p>
                <w:p w14:paraId="48203D55" w14:textId="47E7BAA7"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Wymagania wskazane w BAT1 znajdują odzwierciedlenia w dokumentach:</w:t>
                  </w:r>
                </w:p>
                <w:p w14:paraId="17DDB4EE" w14:textId="77777777"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-Polityce Środowiskowej</w:t>
                  </w:r>
                </w:p>
                <w:p w14:paraId="64275C16" w14:textId="044DAB0A"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-Planie zarządzania środowiskowego</w:t>
                  </w:r>
                  <w:r w:rsidR="00680F60">
                    <w:rPr>
                      <w:rFonts w:ascii="Arial" w:hAnsi="Arial" w:cs="Arial"/>
                      <w:sz w:val="18"/>
                      <w:szCs w:val="18"/>
                    </w:rPr>
                    <w:t xml:space="preserve"> </w:t>
                  </w:r>
                  <w:r w:rsidRPr="00B71B1A">
                    <w:rPr>
                      <w:rFonts w:ascii="Arial" w:hAnsi="Arial" w:cs="Arial"/>
                      <w:sz w:val="18"/>
                      <w:szCs w:val="18"/>
                    </w:rPr>
                    <w:t>w zakresie zasady gospodarki wodno-ściekowej</w:t>
                  </w:r>
                </w:p>
                <w:p w14:paraId="55049CFF" w14:textId="77777777"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-Regulaminie organizacyjnym spółki</w:t>
                  </w:r>
                </w:p>
                <w:p w14:paraId="2D07B6C8" w14:textId="77777777"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-Planach rzeczowo-finansowych</w:t>
                  </w:r>
                </w:p>
                <w:p w14:paraId="1BFBEFD3" w14:textId="77777777"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t>-Procedurach szczegółowych</w:t>
                  </w:r>
                </w:p>
                <w:p w14:paraId="2B2C2AF9" w14:textId="32A74273" w:rsidR="00C25171" w:rsidRPr="00B71B1A" w:rsidRDefault="00C25171" w:rsidP="00052416">
                  <w:pPr>
                    <w:framePr w:hSpace="141" w:wrap="around" w:vAnchor="text" w:hAnchor="margin" w:x="250" w:y="-3002"/>
                    <w:tabs>
                      <w:tab w:val="left" w:pos="1418"/>
                    </w:tabs>
                    <w:spacing w:after="0" w:line="240" w:lineRule="exact"/>
                    <w:suppressOverlap/>
                    <w:rPr>
                      <w:rFonts w:ascii="Arial" w:hAnsi="Arial" w:cs="Arial"/>
                      <w:sz w:val="18"/>
                      <w:szCs w:val="18"/>
                    </w:rPr>
                  </w:pPr>
                  <w:r w:rsidRPr="00B71B1A">
                    <w:rPr>
                      <w:rFonts w:ascii="Arial" w:hAnsi="Arial" w:cs="Arial"/>
                      <w:sz w:val="18"/>
                      <w:szCs w:val="18"/>
                    </w:rPr>
                    <w:lastRenderedPageBreak/>
                    <w:t>-Specyfikacjach istotnych warunków zamówienia dla realizacji usług i dostaw</w:t>
                  </w:r>
                </w:p>
                <w:p w14:paraId="3C4B1831" w14:textId="7B7C7D80" w:rsidR="00C25171" w:rsidRPr="00B71B1A" w:rsidRDefault="00C25171" w:rsidP="00052416">
                  <w:pPr>
                    <w:framePr w:hSpace="141" w:wrap="around" w:vAnchor="text" w:hAnchor="margin" w:x="250" w:y="-3002"/>
                    <w:tabs>
                      <w:tab w:val="left" w:pos="1418"/>
                    </w:tabs>
                    <w:spacing w:line="240" w:lineRule="exact"/>
                    <w:suppressOverlap/>
                    <w:rPr>
                      <w:rFonts w:ascii="Arial" w:hAnsi="Arial" w:cs="Arial"/>
                      <w:sz w:val="18"/>
                      <w:szCs w:val="18"/>
                    </w:rPr>
                  </w:pPr>
                  <w:r w:rsidRPr="00B71B1A">
                    <w:rPr>
                      <w:rFonts w:ascii="Arial" w:hAnsi="Arial" w:cs="Arial"/>
                      <w:sz w:val="18"/>
                      <w:szCs w:val="18"/>
                    </w:rPr>
                    <w:t>-Schematach procesowych</w:t>
                  </w:r>
                </w:p>
              </w:tc>
            </w:tr>
            <w:tr w:rsidR="00C25171" w:rsidRPr="00B71B1A" w14:paraId="4994A031" w14:textId="77777777" w:rsidTr="00C25171">
              <w:trPr>
                <w:trHeight w:val="765"/>
              </w:trPr>
              <w:tc>
                <w:tcPr>
                  <w:tcW w:w="723" w:type="pct"/>
                  <w:vAlign w:val="center"/>
                </w:tcPr>
                <w:p w14:paraId="43F7B238" w14:textId="77777777" w:rsidR="00C25171" w:rsidRPr="00B71B1A" w:rsidRDefault="00C25171" w:rsidP="00052416">
                  <w:pPr>
                    <w:framePr w:hSpace="141" w:wrap="around" w:vAnchor="text" w:hAnchor="margin" w:x="250" w:y="-3002"/>
                    <w:tabs>
                      <w:tab w:val="left" w:pos="1418"/>
                    </w:tabs>
                    <w:spacing w:line="240" w:lineRule="exact"/>
                    <w:suppressOverlap/>
                    <w:rPr>
                      <w:rFonts w:ascii="Arial" w:hAnsi="Arial" w:cs="Arial"/>
                      <w:b/>
                      <w:sz w:val="18"/>
                      <w:szCs w:val="18"/>
                    </w:rPr>
                  </w:pPr>
                  <w:r w:rsidRPr="00B71B1A">
                    <w:rPr>
                      <w:rFonts w:ascii="Arial" w:hAnsi="Arial" w:cs="Arial"/>
                      <w:b/>
                      <w:sz w:val="18"/>
                      <w:szCs w:val="18"/>
                    </w:rPr>
                    <w:lastRenderedPageBreak/>
                    <w:t>BAT 13</w:t>
                  </w:r>
                </w:p>
              </w:tc>
              <w:tc>
                <w:tcPr>
                  <w:tcW w:w="4277" w:type="pct"/>
                </w:tcPr>
                <w:p w14:paraId="377ECA36" w14:textId="77777777" w:rsidR="005C368D" w:rsidRDefault="005C368D" w:rsidP="00052416">
                  <w:pPr>
                    <w:framePr w:hSpace="141" w:wrap="around" w:vAnchor="text" w:hAnchor="margin" w:x="250" w:y="-3002"/>
                    <w:tabs>
                      <w:tab w:val="left" w:pos="922"/>
                    </w:tabs>
                    <w:spacing w:after="0" w:line="240" w:lineRule="exact"/>
                    <w:suppressOverlap/>
                    <w:rPr>
                      <w:rFonts w:ascii="Arial" w:hAnsi="Arial" w:cs="Arial"/>
                      <w:sz w:val="18"/>
                      <w:szCs w:val="18"/>
                    </w:rPr>
                  </w:pPr>
                </w:p>
                <w:p w14:paraId="3A8AB6E7" w14:textId="54E02F2E" w:rsidR="00C25171" w:rsidRPr="009E16AD" w:rsidRDefault="00C25171" w:rsidP="00052416">
                  <w:pPr>
                    <w:framePr w:hSpace="141" w:wrap="around" w:vAnchor="text" w:hAnchor="margin" w:x="250" w:y="-3002"/>
                    <w:tabs>
                      <w:tab w:val="left" w:pos="922"/>
                    </w:tabs>
                    <w:spacing w:after="0" w:line="240" w:lineRule="exact"/>
                    <w:suppressOverlap/>
                    <w:rPr>
                      <w:rFonts w:ascii="Arial" w:hAnsi="Arial" w:cs="Arial"/>
                      <w:sz w:val="18"/>
                      <w:szCs w:val="18"/>
                    </w:rPr>
                  </w:pPr>
                  <w:r w:rsidRPr="009E16AD">
                    <w:rPr>
                      <w:rFonts w:ascii="Arial" w:hAnsi="Arial" w:cs="Arial"/>
                      <w:sz w:val="18"/>
                      <w:szCs w:val="18"/>
                    </w:rPr>
                    <w:t>Ograniczenie zużycia wody i ilości odprowadzanych ścieków, realizowane jest poprzez:</w:t>
                  </w:r>
                  <w:r>
                    <w:rPr>
                      <w:rFonts w:ascii="Arial" w:hAnsi="Arial" w:cs="Arial"/>
                      <w:sz w:val="18"/>
                      <w:szCs w:val="18"/>
                    </w:rPr>
                    <w:br/>
                  </w:r>
                  <w:r w:rsidRPr="009E16AD">
                    <w:rPr>
                      <w:rFonts w:ascii="Arial" w:hAnsi="Arial" w:cs="Arial"/>
                      <w:sz w:val="18"/>
                      <w:szCs w:val="18"/>
                    </w:rPr>
                    <w:t>-uzdatnianie wody:</w:t>
                  </w:r>
                </w:p>
                <w:p w14:paraId="7AF2A443" w14:textId="76979D79" w:rsidR="00C25171" w:rsidRPr="00B71B1A" w:rsidRDefault="00C25171" w:rsidP="00052416">
                  <w:pPr>
                    <w:framePr w:hSpace="141" w:wrap="around" w:vAnchor="text" w:hAnchor="margin" w:x="250" w:y="-3002"/>
                    <w:tabs>
                      <w:tab w:val="left" w:pos="922"/>
                    </w:tabs>
                    <w:spacing w:line="240" w:lineRule="exact"/>
                    <w:suppressOverlap/>
                    <w:rPr>
                      <w:rFonts w:ascii="Arial" w:hAnsi="Arial" w:cs="Arial"/>
                      <w:sz w:val="18"/>
                      <w:szCs w:val="18"/>
                    </w:rPr>
                  </w:pPr>
                  <w:r w:rsidRPr="009E16AD">
                    <w:rPr>
                      <w:rFonts w:ascii="Arial" w:hAnsi="Arial" w:cs="Arial"/>
                      <w:sz w:val="18"/>
                      <w:szCs w:val="18"/>
                    </w:rPr>
                    <w:t>-prowadzenie gospodarki popiołami paleniskowymi za pomocą instalacji suchego odprowadzania w kotle bloku BCF100</w:t>
                  </w:r>
                </w:p>
              </w:tc>
            </w:tr>
          </w:tbl>
          <w:p w14:paraId="2A010215" w14:textId="77777777" w:rsidR="00E72E1B" w:rsidRPr="00B71B1A" w:rsidRDefault="00E72E1B" w:rsidP="00E72E1B">
            <w:pPr>
              <w:widowControl w:val="0"/>
              <w:suppressAutoHyphens/>
              <w:spacing w:line="240" w:lineRule="exact"/>
              <w:ind w:right="315"/>
              <w:rPr>
                <w:rFonts w:ascii="Arial" w:eastAsia="Times New Roman" w:hAnsi="Arial" w:cs="Times New Roman"/>
                <w:sz w:val="18"/>
                <w:szCs w:val="20"/>
                <w:lang w:eastAsia="pl-PL"/>
              </w:rPr>
            </w:pPr>
            <w:r w:rsidRPr="00B71B1A">
              <w:rPr>
                <w:rFonts w:ascii="Arial" w:eastAsia="Times New Roman" w:hAnsi="Arial" w:cs="Times New Roman"/>
                <w:sz w:val="18"/>
                <w:szCs w:val="20"/>
                <w:lang w:eastAsia="pl-PL"/>
              </w:rPr>
              <w:t xml:space="preserve">Wszystkie pozostałe niewymienione BAT w tym punkcie – nie dotyczą ze względu na specyfikę technologiczną </w:t>
            </w:r>
            <w:r>
              <w:rPr>
                <w:rFonts w:ascii="Arial" w:eastAsia="Times New Roman" w:hAnsi="Arial" w:cs="Times New Roman"/>
                <w:sz w:val="18"/>
                <w:szCs w:val="20"/>
                <w:lang w:eastAsia="pl-PL"/>
              </w:rPr>
              <w:br/>
            </w:r>
            <w:r w:rsidRPr="00B71B1A">
              <w:rPr>
                <w:rFonts w:ascii="Arial" w:eastAsia="Times New Roman" w:hAnsi="Arial" w:cs="Times New Roman"/>
                <w:sz w:val="18"/>
                <w:szCs w:val="20"/>
                <w:lang w:eastAsia="pl-PL"/>
              </w:rPr>
              <w:t>lub spalane paliwo.</w:t>
            </w:r>
          </w:p>
          <w:p w14:paraId="31740FDE" w14:textId="77777777" w:rsidR="00A71909" w:rsidRPr="00A71909" w:rsidRDefault="00A71909" w:rsidP="00A71909">
            <w:pPr>
              <w:pStyle w:val="Arial10i50"/>
              <w:spacing w:line="320" w:lineRule="exact"/>
              <w:ind w:left="454"/>
              <w:rPr>
                <w:rFonts w:cs="Arial"/>
                <w:bCs/>
                <w:sz w:val="24"/>
                <w:szCs w:val="24"/>
              </w:rPr>
            </w:pPr>
          </w:p>
          <w:p w14:paraId="10203B74" w14:textId="0A07E29B" w:rsidR="00BC0575" w:rsidRPr="00BC0575" w:rsidRDefault="00BC0575" w:rsidP="009B4EE9">
            <w:pPr>
              <w:pStyle w:val="Arial10i50"/>
              <w:spacing w:line="320" w:lineRule="exact"/>
              <w:rPr>
                <w:rFonts w:cs="Arial"/>
                <w:bCs/>
                <w:sz w:val="24"/>
                <w:szCs w:val="24"/>
              </w:rPr>
            </w:pPr>
            <w:r>
              <w:rPr>
                <w:rFonts w:cs="Arial"/>
                <w:bCs/>
                <w:color w:val="auto"/>
                <w:sz w:val="24"/>
                <w:szCs w:val="24"/>
              </w:rPr>
              <w:t xml:space="preserve">W celu </w:t>
            </w:r>
            <w:r w:rsidRPr="00BC0575">
              <w:rPr>
                <w:rFonts w:cs="Arial"/>
                <w:color w:val="auto"/>
                <w:szCs w:val="21"/>
              </w:rPr>
              <w:t xml:space="preserve"> </w:t>
            </w:r>
            <w:r w:rsidRPr="00BC0575">
              <w:rPr>
                <w:rFonts w:cs="Arial"/>
                <w:bCs/>
                <w:sz w:val="24"/>
                <w:szCs w:val="24"/>
              </w:rPr>
              <w:t>redukcji/minimalizacji uciążliwości w gospodarce wodno-ściekowej przyjęto rozwiązania technologiczne, techniczne i sposoby prowadzenia instalacji zapewniające osiąganie wysokiego stopnia ochrony środowiska, takie jak:</w:t>
            </w:r>
          </w:p>
          <w:p w14:paraId="3EEEBDB8" w14:textId="265BBF12"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 xml:space="preserve">stosowanie zamkniętych obiegów wodnych i optymalne wykorzystanie ścieków </w:t>
            </w:r>
            <w:r w:rsidR="00CE0DD2">
              <w:rPr>
                <w:rFonts w:cs="Arial"/>
                <w:bCs/>
                <w:color w:val="auto"/>
                <w:sz w:val="24"/>
                <w:szCs w:val="24"/>
              </w:rPr>
              <w:t xml:space="preserve">  </w:t>
            </w:r>
            <w:r w:rsidRPr="00BC0575">
              <w:rPr>
                <w:rFonts w:cs="Arial"/>
                <w:bCs/>
                <w:color w:val="auto"/>
                <w:sz w:val="24"/>
                <w:szCs w:val="24"/>
              </w:rPr>
              <w:t xml:space="preserve">technologicznych do obiegów o mniejszych wymaganiach jakościowych, </w:t>
            </w:r>
          </w:p>
          <w:p w14:paraId="67F10AE4" w14:textId="7852AF6D"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 xml:space="preserve">oczyszczanie ścieków przemysłowych i wód opadowych z terenów „brudnych” </w:t>
            </w:r>
            <w:r w:rsidR="00C55664">
              <w:rPr>
                <w:rFonts w:cs="Arial"/>
                <w:bCs/>
                <w:color w:val="auto"/>
                <w:sz w:val="24"/>
                <w:szCs w:val="24"/>
              </w:rPr>
              <w:br/>
            </w:r>
            <w:r w:rsidRPr="00BC0575">
              <w:rPr>
                <w:rFonts w:cs="Arial"/>
                <w:bCs/>
                <w:color w:val="auto"/>
                <w:sz w:val="24"/>
                <w:szCs w:val="24"/>
              </w:rPr>
              <w:t xml:space="preserve">w zakładowej mechanicznej oczyszczalni ścieków, a następnie odprowadzanie ich </w:t>
            </w:r>
            <w:r w:rsidR="00C55664">
              <w:rPr>
                <w:rFonts w:cs="Arial"/>
                <w:bCs/>
                <w:color w:val="auto"/>
                <w:sz w:val="24"/>
                <w:szCs w:val="24"/>
              </w:rPr>
              <w:br/>
            </w:r>
            <w:r w:rsidRPr="00BC0575">
              <w:rPr>
                <w:rFonts w:cs="Arial"/>
                <w:bCs/>
                <w:color w:val="auto"/>
                <w:sz w:val="24"/>
                <w:szCs w:val="24"/>
              </w:rPr>
              <w:t>do urządzeń kanalizacyjnych należących do Katowickich Wodociągów S.A.,</w:t>
            </w:r>
          </w:p>
          <w:p w14:paraId="253BBEDF" w14:textId="721AE97A"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odprowadzanie ścieków bytowych do kanalizacji sanitarnej, a następnie do mechaniczno-biologiczno-chemicznej oczyszczalni ścieków Dąbrówka Mała-Centrum, należącej do Katowickich Wodociągów S.A.</w:t>
            </w:r>
            <w:r w:rsidR="005D5527">
              <w:rPr>
                <w:rFonts w:cs="Arial"/>
                <w:bCs/>
                <w:color w:val="auto"/>
                <w:sz w:val="24"/>
                <w:szCs w:val="24"/>
              </w:rPr>
              <w:t>,</w:t>
            </w:r>
          </w:p>
          <w:p w14:paraId="00163606" w14:textId="077DAF92"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neutralizowanie ścieków poregeneracyjnych ze Stacji Uzdatniania Wody przy pomocy węglanu wapnia i wykorzystywanie ich do celów zmywnych tuneli odżużlania,</w:t>
            </w:r>
          </w:p>
          <w:p w14:paraId="6F2342D1" w14:textId="0D7BECB4"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odprowadzanie wód opadowych z terenów „czystych” elektrociepłowni kanalizacją burzową Ø1</w:t>
            </w:r>
            <w:r w:rsidR="005D5527">
              <w:rPr>
                <w:rFonts w:cs="Arial"/>
                <w:bCs/>
                <w:color w:val="auto"/>
                <w:sz w:val="24"/>
                <w:szCs w:val="24"/>
              </w:rPr>
              <w:t xml:space="preserve"> </w:t>
            </w:r>
            <w:r w:rsidRPr="00BC0575">
              <w:rPr>
                <w:rFonts w:cs="Arial"/>
                <w:bCs/>
                <w:color w:val="auto"/>
                <w:sz w:val="24"/>
                <w:szCs w:val="24"/>
              </w:rPr>
              <w:t xml:space="preserve">000 mm do urządzeń kanalizacyjnych należących do Wodociągi Siemianowickie </w:t>
            </w:r>
            <w:proofErr w:type="spellStart"/>
            <w:r w:rsidRPr="00BC0575">
              <w:rPr>
                <w:rFonts w:cs="Arial"/>
                <w:bCs/>
                <w:color w:val="auto"/>
                <w:sz w:val="24"/>
                <w:szCs w:val="24"/>
              </w:rPr>
              <w:t>Aqua</w:t>
            </w:r>
            <w:proofErr w:type="spellEnd"/>
            <w:r w:rsidRPr="00BC0575">
              <w:rPr>
                <w:rFonts w:cs="Arial"/>
                <w:bCs/>
                <w:color w:val="auto"/>
                <w:sz w:val="24"/>
                <w:szCs w:val="24"/>
              </w:rPr>
              <w:t>-Sprint Sp. z o.o.,</w:t>
            </w:r>
          </w:p>
          <w:p w14:paraId="36C74670" w14:textId="02716C4B"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 xml:space="preserve">wykorzystywanie ścieków z obiegów chłodniczych do przygotowywania </w:t>
            </w:r>
            <w:r w:rsidR="0097589E">
              <w:rPr>
                <w:rFonts w:cs="Arial"/>
                <w:bCs/>
                <w:color w:val="auto"/>
                <w:sz w:val="24"/>
                <w:szCs w:val="24"/>
              </w:rPr>
              <w:br/>
            </w:r>
            <w:r w:rsidRPr="00BC0575">
              <w:rPr>
                <w:rFonts w:cs="Arial"/>
                <w:bCs/>
                <w:color w:val="auto"/>
                <w:sz w:val="24"/>
                <w:szCs w:val="24"/>
              </w:rPr>
              <w:t>i hydrotransportu paliwa do kotła fluidalnego CFB 483,3</w:t>
            </w:r>
            <w:r w:rsidR="005D5527">
              <w:rPr>
                <w:rFonts w:cs="Arial"/>
                <w:bCs/>
                <w:color w:val="auto"/>
                <w:sz w:val="24"/>
                <w:szCs w:val="24"/>
              </w:rPr>
              <w:t>,</w:t>
            </w:r>
          </w:p>
          <w:p w14:paraId="15E5F734" w14:textId="72EB1D3B"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uzupełnianie obiegu chłodniczego wodą przemysłową, którą stanowią oczyszczone ścieki komunalne pochodzące z oczyszczalni ścieków Dąbrówka Mała-Centrum,</w:t>
            </w:r>
          </w:p>
          <w:p w14:paraId="3249486E" w14:textId="2234DCA3"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stosowanie izolacji zabezpieczających przed możliwością przedostania się substancji niebezpiecznych do gruntu i wód podziemnych,</w:t>
            </w:r>
          </w:p>
          <w:p w14:paraId="406C62D3" w14:textId="39E8E20A"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stosowanie urządzeń technologicznych posiadających zabezpieczenia chroniące podłoże przed możliwością przedostania się zanieczyszczeń do gruntu i wód podziemnych</w:t>
            </w:r>
            <w:r w:rsidR="005D5527">
              <w:rPr>
                <w:rFonts w:cs="Arial"/>
                <w:bCs/>
                <w:color w:val="auto"/>
                <w:sz w:val="24"/>
                <w:szCs w:val="24"/>
              </w:rPr>
              <w:t>,</w:t>
            </w:r>
          </w:p>
          <w:p w14:paraId="191821B4" w14:textId="76414C8D" w:rsidR="00BC0575" w:rsidRPr="00BC0575"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 xml:space="preserve">wyposażenie zbiorników z substancjami niebezpiecznymi w szczelne wanny </w:t>
            </w:r>
            <w:r w:rsidR="009B19A8">
              <w:rPr>
                <w:rFonts w:cs="Arial"/>
                <w:bCs/>
                <w:color w:val="auto"/>
                <w:sz w:val="24"/>
                <w:szCs w:val="24"/>
              </w:rPr>
              <w:br/>
            </w:r>
            <w:r w:rsidRPr="00BC0575">
              <w:rPr>
                <w:rFonts w:cs="Arial"/>
                <w:bCs/>
                <w:color w:val="auto"/>
                <w:sz w:val="24"/>
                <w:szCs w:val="24"/>
              </w:rPr>
              <w:t>lub misy umożliwiające awaryjne przejęcie wycieków i chroniące grunt przed skażeniem,</w:t>
            </w:r>
          </w:p>
          <w:p w14:paraId="29C96FB5" w14:textId="3DBCC8D8" w:rsidR="002C7EB1" w:rsidRDefault="00BC0575" w:rsidP="00F7052C">
            <w:pPr>
              <w:pStyle w:val="Arial10i50"/>
              <w:numPr>
                <w:ilvl w:val="0"/>
                <w:numId w:val="138"/>
              </w:numPr>
              <w:spacing w:line="320" w:lineRule="exact"/>
              <w:ind w:left="454"/>
              <w:rPr>
                <w:rFonts w:cs="Arial"/>
                <w:bCs/>
                <w:color w:val="auto"/>
                <w:sz w:val="24"/>
                <w:szCs w:val="24"/>
              </w:rPr>
            </w:pPr>
            <w:r w:rsidRPr="00BC0575">
              <w:rPr>
                <w:rFonts w:cs="Arial"/>
                <w:bCs/>
                <w:color w:val="auto"/>
                <w:sz w:val="24"/>
                <w:szCs w:val="24"/>
              </w:rPr>
              <w:t>gromadzenie zużytych olejów w beczkach i magazynowane w specjalnie wydzielonym pomieszczeniu w budynku gospodarki olejowej ze szczelną posadzką (ewentualne wycieki odprowadzane są do odolejacza).</w:t>
            </w:r>
          </w:p>
          <w:p w14:paraId="284027D8" w14:textId="6B6A8027" w:rsidR="001D08E3" w:rsidRDefault="001D08E3" w:rsidP="00A76098">
            <w:pPr>
              <w:pStyle w:val="Arial10i50"/>
              <w:spacing w:line="320" w:lineRule="exact"/>
              <w:rPr>
                <w:rFonts w:cs="Arial"/>
                <w:bCs/>
                <w:color w:val="auto"/>
                <w:sz w:val="24"/>
                <w:szCs w:val="24"/>
              </w:rPr>
            </w:pPr>
          </w:p>
          <w:p w14:paraId="6FC33C7F" w14:textId="2FF4B65E" w:rsidR="000E45A7" w:rsidRDefault="000E45A7" w:rsidP="00A76098">
            <w:pPr>
              <w:pStyle w:val="Arial10i50"/>
              <w:spacing w:line="320" w:lineRule="exact"/>
              <w:rPr>
                <w:rFonts w:cs="Arial"/>
                <w:bCs/>
                <w:color w:val="auto"/>
                <w:sz w:val="24"/>
                <w:szCs w:val="24"/>
              </w:rPr>
            </w:pPr>
          </w:p>
          <w:p w14:paraId="5A051315" w14:textId="3B084D40" w:rsidR="000E45A7" w:rsidRDefault="000E45A7" w:rsidP="00A76098">
            <w:pPr>
              <w:pStyle w:val="Arial10i50"/>
              <w:spacing w:line="320" w:lineRule="exact"/>
              <w:rPr>
                <w:rFonts w:cs="Arial"/>
                <w:bCs/>
                <w:color w:val="auto"/>
                <w:sz w:val="24"/>
                <w:szCs w:val="24"/>
              </w:rPr>
            </w:pPr>
          </w:p>
          <w:p w14:paraId="488863F2" w14:textId="77777777" w:rsidR="002343EF" w:rsidRDefault="002343EF" w:rsidP="00A76098">
            <w:pPr>
              <w:pStyle w:val="Arial10i50"/>
              <w:spacing w:line="320" w:lineRule="exact"/>
              <w:rPr>
                <w:rFonts w:cs="Arial"/>
                <w:bCs/>
                <w:color w:val="auto"/>
                <w:sz w:val="24"/>
                <w:szCs w:val="24"/>
              </w:rPr>
            </w:pPr>
          </w:p>
          <w:p w14:paraId="645CC87A" w14:textId="77777777" w:rsidR="00FF5009" w:rsidRPr="00BB68B9" w:rsidRDefault="00BB68B9" w:rsidP="007A1628">
            <w:pPr>
              <w:pStyle w:val="Arial10i50"/>
              <w:numPr>
                <w:ilvl w:val="0"/>
                <w:numId w:val="92"/>
              </w:numPr>
              <w:spacing w:line="320" w:lineRule="exact"/>
              <w:rPr>
                <w:rFonts w:cs="Arial"/>
                <w:b/>
                <w:bCs/>
                <w:color w:val="auto"/>
                <w:sz w:val="24"/>
                <w:szCs w:val="24"/>
              </w:rPr>
            </w:pPr>
            <w:r w:rsidRPr="00BB68B9">
              <w:rPr>
                <w:rFonts w:cs="Arial"/>
                <w:b/>
                <w:bCs/>
                <w:color w:val="auto"/>
                <w:sz w:val="24"/>
                <w:szCs w:val="24"/>
              </w:rPr>
              <w:lastRenderedPageBreak/>
              <w:t>W zakresie ochrony gleby, ziemi i wód podziemnych:</w:t>
            </w:r>
          </w:p>
          <w:p w14:paraId="1CD7AB90" w14:textId="34926828" w:rsidR="00FF5009" w:rsidRDefault="00FF5009" w:rsidP="00A76098">
            <w:pPr>
              <w:pStyle w:val="Arial10i50"/>
              <w:spacing w:line="320" w:lineRule="exact"/>
              <w:rPr>
                <w:rFonts w:cs="Arial"/>
                <w:bCs/>
                <w:color w:val="auto"/>
                <w:sz w:val="24"/>
                <w:szCs w:val="24"/>
              </w:rPr>
            </w:pPr>
          </w:p>
          <w:p w14:paraId="346106CB" w14:textId="7F8D70F3" w:rsidR="00C24946" w:rsidRDefault="00C24946" w:rsidP="007A1628">
            <w:pPr>
              <w:pStyle w:val="Arial10i50"/>
              <w:numPr>
                <w:ilvl w:val="0"/>
                <w:numId w:val="97"/>
              </w:numPr>
              <w:spacing w:line="320" w:lineRule="exact"/>
              <w:ind w:left="454"/>
              <w:rPr>
                <w:rFonts w:cs="Arial"/>
                <w:bCs/>
                <w:sz w:val="24"/>
                <w:szCs w:val="24"/>
                <w:u w:val="single"/>
              </w:rPr>
            </w:pPr>
            <w:r w:rsidRPr="00C24946">
              <w:rPr>
                <w:rFonts w:cs="Arial"/>
                <w:bCs/>
                <w:sz w:val="24"/>
                <w:szCs w:val="24"/>
                <w:u w:val="single"/>
              </w:rPr>
              <w:t>Kocioł gazowy 150,5 MWt:</w:t>
            </w:r>
          </w:p>
          <w:p w14:paraId="70330D97" w14:textId="77777777" w:rsidR="00C24946" w:rsidRPr="00C24946" w:rsidRDefault="00C24946" w:rsidP="00C24946">
            <w:pPr>
              <w:pStyle w:val="Arial10i50"/>
              <w:spacing w:line="320" w:lineRule="exact"/>
              <w:ind w:left="360"/>
              <w:rPr>
                <w:rFonts w:cs="Arial"/>
                <w:bCs/>
                <w:sz w:val="24"/>
                <w:szCs w:val="24"/>
                <w:u w:val="single"/>
              </w:rPr>
            </w:pPr>
          </w:p>
          <w:p w14:paraId="094E61E8" w14:textId="39F9E133" w:rsidR="00C24946" w:rsidRPr="00C24946" w:rsidRDefault="00C24946" w:rsidP="00C24946">
            <w:pPr>
              <w:pStyle w:val="Arial10i50"/>
              <w:spacing w:line="320" w:lineRule="exact"/>
              <w:rPr>
                <w:rFonts w:cs="Arial"/>
                <w:b/>
                <w:bCs/>
                <w:sz w:val="24"/>
                <w:szCs w:val="24"/>
              </w:rPr>
            </w:pPr>
            <w:r w:rsidRPr="00C24946">
              <w:rPr>
                <w:rFonts w:cs="Arial"/>
                <w:bCs/>
                <w:sz w:val="24"/>
                <w:szCs w:val="24"/>
              </w:rPr>
              <w:t>W celu</w:t>
            </w:r>
            <w:r w:rsidRPr="00C24946">
              <w:rPr>
                <w:rFonts w:cs="Arial"/>
                <w:b/>
                <w:bCs/>
                <w:sz w:val="24"/>
                <w:szCs w:val="24"/>
              </w:rPr>
              <w:t xml:space="preserve"> </w:t>
            </w:r>
            <w:r w:rsidRPr="00C24946">
              <w:rPr>
                <w:rFonts w:cs="Arial"/>
                <w:bCs/>
                <w:sz w:val="24"/>
                <w:szCs w:val="24"/>
              </w:rPr>
              <w:t>redukcji/minimalizacji emisji do gleby ziemi i wód podziemnych zastosowano następujące rozwiązania wynikające w szczególności z BAT 1, 10</w:t>
            </w:r>
          </w:p>
          <w:p w14:paraId="58240F55" w14:textId="77777777" w:rsidR="00C24946" w:rsidRPr="00C24946" w:rsidRDefault="00C24946" w:rsidP="00C24946">
            <w:pPr>
              <w:widowControl w:val="0"/>
              <w:suppressAutoHyphens/>
              <w:spacing w:line="268" w:lineRule="exact"/>
              <w:ind w:left="360"/>
              <w:jc w:val="both"/>
              <w:rPr>
                <w:rFonts w:ascii="Arial" w:eastAsia="Lucida Sans Unicode" w:hAnsi="Arial" w:cs="Arial"/>
                <w:b/>
                <w:sz w:val="21"/>
                <w:szCs w:val="21"/>
                <w:u w:val="single"/>
                <w:lang w:eastAsia="pl-PL"/>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659"/>
            </w:tblGrid>
            <w:tr w:rsidR="00503CC8" w:rsidRPr="00C24946" w14:paraId="171354B7" w14:textId="77777777" w:rsidTr="00503CC8">
              <w:trPr>
                <w:trHeight w:val="425"/>
                <w:tblHeader/>
              </w:trPr>
              <w:tc>
                <w:tcPr>
                  <w:tcW w:w="781" w:type="pct"/>
                  <w:shd w:val="clear" w:color="auto" w:fill="F2F2F2" w:themeFill="background1" w:themeFillShade="F2"/>
                  <w:vAlign w:val="center"/>
                </w:tcPr>
                <w:p w14:paraId="7A6D0CDD" w14:textId="65CB9BDC" w:rsidR="00503CC8" w:rsidRPr="00C24946"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C24946">
                    <w:rPr>
                      <w:rFonts w:ascii="Arial" w:eastAsia="Times New Roman" w:hAnsi="Arial" w:cs="Arial"/>
                      <w:b/>
                      <w:sz w:val="18"/>
                      <w:szCs w:val="18"/>
                      <w:lang w:eastAsia="pl-PL"/>
                    </w:rPr>
                    <w:t xml:space="preserve">Nr </w:t>
                  </w:r>
                  <w:r>
                    <w:rPr>
                      <w:rFonts w:ascii="Arial" w:eastAsia="Times New Roman" w:hAnsi="Arial" w:cs="Arial"/>
                      <w:b/>
                      <w:sz w:val="18"/>
                      <w:szCs w:val="18"/>
                      <w:lang w:eastAsia="pl-PL"/>
                    </w:rPr>
                    <w:t xml:space="preserve">konkluzji </w:t>
                  </w:r>
                  <w:r w:rsidRPr="00C24946">
                    <w:rPr>
                      <w:rFonts w:ascii="Arial" w:eastAsia="Times New Roman" w:hAnsi="Arial" w:cs="Arial"/>
                      <w:b/>
                      <w:sz w:val="18"/>
                      <w:szCs w:val="18"/>
                      <w:lang w:eastAsia="pl-PL"/>
                    </w:rPr>
                    <w:t>BAT</w:t>
                  </w:r>
                </w:p>
              </w:tc>
              <w:tc>
                <w:tcPr>
                  <w:tcW w:w="4219" w:type="pct"/>
                  <w:shd w:val="clear" w:color="auto" w:fill="F2F2F2" w:themeFill="background1" w:themeFillShade="F2"/>
                  <w:vAlign w:val="center"/>
                </w:tcPr>
                <w:p w14:paraId="657365C0" w14:textId="3C88B5AA" w:rsidR="00503CC8" w:rsidRPr="00C24946" w:rsidRDefault="00503CC8" w:rsidP="00052416">
                  <w:pPr>
                    <w:framePr w:hSpace="141" w:wrap="around" w:vAnchor="text" w:hAnchor="margin" w:x="250" w:y="-3002"/>
                    <w:tabs>
                      <w:tab w:val="left" w:pos="1418"/>
                    </w:tabs>
                    <w:spacing w:after="0" w:line="276" w:lineRule="auto"/>
                    <w:ind w:left="-75" w:firstLine="75"/>
                    <w:suppressOverlap/>
                    <w:rPr>
                      <w:rFonts w:ascii="Arial" w:eastAsia="Times New Roman" w:hAnsi="Arial" w:cs="Arial"/>
                      <w:b/>
                      <w:sz w:val="18"/>
                      <w:szCs w:val="18"/>
                      <w:lang w:eastAsia="pl-PL"/>
                    </w:rPr>
                  </w:pPr>
                  <w:r w:rsidRPr="00C24946">
                    <w:rPr>
                      <w:rFonts w:ascii="Arial" w:eastAsia="Times New Roman" w:hAnsi="Arial" w:cs="Arial"/>
                      <w:b/>
                      <w:sz w:val="18"/>
                      <w:szCs w:val="18"/>
                      <w:lang w:eastAsia="pl-PL"/>
                    </w:rPr>
                    <w:t>Sposób realizacji w instalacji</w:t>
                  </w:r>
                  <w:r>
                    <w:rPr>
                      <w:rFonts w:ascii="Arial" w:eastAsia="Times New Roman" w:hAnsi="Arial" w:cs="Arial"/>
                      <w:b/>
                      <w:sz w:val="18"/>
                      <w:szCs w:val="18"/>
                      <w:lang w:eastAsia="pl-PL"/>
                    </w:rPr>
                    <w:t xml:space="preserve"> LCP</w:t>
                  </w:r>
                </w:p>
              </w:tc>
            </w:tr>
            <w:tr w:rsidR="00503CC8" w:rsidRPr="00C24946" w14:paraId="0FF609B8" w14:textId="77777777" w:rsidTr="00503CC8">
              <w:trPr>
                <w:trHeight w:val="330"/>
              </w:trPr>
              <w:tc>
                <w:tcPr>
                  <w:tcW w:w="781" w:type="pct"/>
                  <w:vAlign w:val="center"/>
                </w:tcPr>
                <w:p w14:paraId="5BA59B6A" w14:textId="77777777" w:rsidR="00503CC8" w:rsidRPr="00C24946"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C24946">
                    <w:rPr>
                      <w:rFonts w:ascii="Arial" w:eastAsia="Times New Roman" w:hAnsi="Arial" w:cs="Arial"/>
                      <w:b/>
                      <w:sz w:val="18"/>
                      <w:szCs w:val="18"/>
                      <w:lang w:eastAsia="pl-PL"/>
                    </w:rPr>
                    <w:t>BAT 1</w:t>
                  </w:r>
                </w:p>
              </w:tc>
              <w:tc>
                <w:tcPr>
                  <w:tcW w:w="4219" w:type="pct"/>
                </w:tcPr>
                <w:p w14:paraId="165E01B4"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u w:val="single"/>
                      <w:lang w:eastAsia="pl-PL"/>
                    </w:rPr>
                  </w:pPr>
                </w:p>
                <w:p w14:paraId="528ED9C4"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System Zarządzania Środowiskowego w TAURON Ciepło obejmuje wszystkie komponenty środowiska.</w:t>
                  </w:r>
                </w:p>
                <w:p w14:paraId="4D4511A3" w14:textId="705B5C3B"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Wymagania wskazane w BAT1 znajdują odzwierciedlenia w dokumentach:</w:t>
                  </w:r>
                </w:p>
                <w:p w14:paraId="6DC28775"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-Polityce Środowiskowej</w:t>
                  </w:r>
                </w:p>
                <w:p w14:paraId="5AD38D43" w14:textId="77777777" w:rsidR="00503CC8" w:rsidRPr="00C24946" w:rsidRDefault="00503CC8" w:rsidP="00052416">
                  <w:pPr>
                    <w:framePr w:hSpace="141" w:wrap="around" w:vAnchor="text" w:hAnchor="margin" w:x="250" w:y="-3002"/>
                    <w:tabs>
                      <w:tab w:val="left" w:pos="922"/>
                    </w:tabs>
                    <w:spacing w:after="0" w:line="276" w:lineRule="auto"/>
                    <w:suppressOverlap/>
                    <w:rPr>
                      <w:rFonts w:ascii="Arial" w:eastAsia="Times New Roman" w:hAnsi="Arial" w:cs="Arial"/>
                      <w:sz w:val="18"/>
                      <w:szCs w:val="18"/>
                      <w:lang w:eastAsia="pl-PL"/>
                    </w:rPr>
                  </w:pPr>
                  <w:r w:rsidRPr="00C24946">
                    <w:rPr>
                      <w:rFonts w:ascii="Arial" w:hAnsi="Arial" w:cs="Arial"/>
                      <w:sz w:val="18"/>
                      <w:szCs w:val="18"/>
                    </w:rPr>
                    <w:t xml:space="preserve">-Planie zarządzania środowiskowego, w szczególności w </w:t>
                  </w:r>
                  <w:r w:rsidRPr="00C24946">
                    <w:rPr>
                      <w:rFonts w:ascii="Arial" w:eastAsia="Times New Roman" w:hAnsi="Arial" w:cs="Arial"/>
                      <w:sz w:val="18"/>
                      <w:szCs w:val="18"/>
                      <w:lang w:eastAsia="pl-PL"/>
                    </w:rPr>
                    <w:t>zasadach ochrony gleb i wód podziemnych</w:t>
                  </w:r>
                </w:p>
                <w:p w14:paraId="00DF23A0"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-Regulaminie organizacyjnym spółki</w:t>
                  </w:r>
                </w:p>
                <w:p w14:paraId="0B667444"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-Planach rzeczowo-finansowych</w:t>
                  </w:r>
                </w:p>
                <w:p w14:paraId="7486FE96"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-Procedurach szczegółowych</w:t>
                  </w:r>
                </w:p>
                <w:p w14:paraId="79E1BA6F" w14:textId="7BEE31E0"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-Specyfikacjach istotnych warunków zamówienia dla realizacji usług i dostaw</w:t>
                  </w:r>
                </w:p>
                <w:p w14:paraId="7A3028C5" w14:textId="38FCC949" w:rsidR="00503CC8" w:rsidRPr="00C24946"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C24946">
                    <w:rPr>
                      <w:rFonts w:ascii="Arial" w:hAnsi="Arial" w:cs="Arial"/>
                      <w:sz w:val="18"/>
                      <w:szCs w:val="18"/>
                    </w:rPr>
                    <w:t>-Schematach procesowych</w:t>
                  </w:r>
                </w:p>
                <w:p w14:paraId="09CCC6DF" w14:textId="3DCDC66F" w:rsidR="00503CC8" w:rsidRPr="00C24946" w:rsidRDefault="00503CC8" w:rsidP="00052416">
                  <w:pPr>
                    <w:framePr w:hSpace="141" w:wrap="around" w:vAnchor="text" w:hAnchor="margin" w:x="250" w:y="-3002"/>
                    <w:tabs>
                      <w:tab w:val="left" w:pos="922"/>
                    </w:tabs>
                    <w:spacing w:after="0" w:line="276" w:lineRule="auto"/>
                    <w:suppressOverlap/>
                    <w:rPr>
                      <w:rFonts w:ascii="Arial" w:hAnsi="Arial" w:cs="Arial"/>
                      <w:sz w:val="18"/>
                      <w:szCs w:val="18"/>
                    </w:rPr>
                  </w:pPr>
                </w:p>
              </w:tc>
            </w:tr>
            <w:tr w:rsidR="00503CC8" w:rsidRPr="00C24946" w14:paraId="5689F05B" w14:textId="77777777" w:rsidTr="00503CC8">
              <w:trPr>
                <w:trHeight w:val="330"/>
              </w:trPr>
              <w:tc>
                <w:tcPr>
                  <w:tcW w:w="781" w:type="pct"/>
                  <w:tcBorders>
                    <w:top w:val="single" w:sz="4" w:space="0" w:color="auto"/>
                    <w:left w:val="single" w:sz="4" w:space="0" w:color="auto"/>
                    <w:bottom w:val="single" w:sz="4" w:space="0" w:color="auto"/>
                    <w:right w:val="single" w:sz="4" w:space="0" w:color="auto"/>
                  </w:tcBorders>
                  <w:vAlign w:val="center"/>
                </w:tcPr>
                <w:p w14:paraId="6CDF8DDD" w14:textId="77777777" w:rsidR="00503CC8" w:rsidRPr="00C24946"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C24946">
                    <w:rPr>
                      <w:rFonts w:ascii="Arial" w:eastAsia="Times New Roman" w:hAnsi="Arial" w:cs="Arial"/>
                      <w:b/>
                      <w:sz w:val="18"/>
                      <w:szCs w:val="18"/>
                      <w:lang w:eastAsia="pl-PL"/>
                    </w:rPr>
                    <w:t>BAT 10</w:t>
                  </w:r>
                </w:p>
              </w:tc>
              <w:tc>
                <w:tcPr>
                  <w:tcW w:w="4219" w:type="pct"/>
                  <w:tcBorders>
                    <w:top w:val="single" w:sz="4" w:space="0" w:color="auto"/>
                    <w:left w:val="single" w:sz="4" w:space="0" w:color="auto"/>
                    <w:bottom w:val="single" w:sz="4" w:space="0" w:color="auto"/>
                    <w:right w:val="single" w:sz="4" w:space="0" w:color="auto"/>
                  </w:tcBorders>
                </w:tcPr>
                <w:p w14:paraId="0135C882"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u w:val="single"/>
                      <w:lang w:eastAsia="pl-PL"/>
                    </w:rPr>
                  </w:pPr>
                </w:p>
                <w:p w14:paraId="4619A408" w14:textId="5BFE53BA" w:rsidR="00503CC8" w:rsidRPr="00C24946"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lang w:eastAsia="pl-PL"/>
                    </w:rPr>
                  </w:pPr>
                  <w:r w:rsidRPr="00C24946">
                    <w:rPr>
                      <w:rFonts w:ascii="Arial" w:eastAsia="Lucida Sans Unicode" w:hAnsi="Arial" w:cs="Arial"/>
                      <w:sz w:val="18"/>
                      <w:szCs w:val="21"/>
                      <w:lang w:eastAsia="pl-PL"/>
                    </w:rPr>
                    <w:t xml:space="preserve">Stosowanie się do „Planu zarządzania środowiskowego”, </w:t>
                  </w:r>
                  <w:r>
                    <w:rPr>
                      <w:rFonts w:ascii="Arial" w:eastAsia="Lucida Sans Unicode" w:hAnsi="Arial" w:cs="Arial"/>
                      <w:sz w:val="18"/>
                      <w:szCs w:val="21"/>
                      <w:lang w:eastAsia="pl-PL"/>
                    </w:rPr>
                    <w:br/>
                  </w:r>
                  <w:r w:rsidRPr="00C24946">
                    <w:rPr>
                      <w:rFonts w:ascii="Arial" w:eastAsia="Lucida Sans Unicode" w:hAnsi="Arial" w:cs="Arial"/>
                      <w:sz w:val="18"/>
                      <w:szCs w:val="21"/>
                      <w:lang w:eastAsia="pl-PL"/>
                    </w:rPr>
                    <w:t>w szczególności do  zasad ochrony gleb i wód podziemnych</w:t>
                  </w:r>
                </w:p>
                <w:p w14:paraId="60B68E9C" w14:textId="77777777" w:rsidR="00503CC8" w:rsidRPr="00C24946"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u w:val="single"/>
                      <w:lang w:eastAsia="pl-PL"/>
                    </w:rPr>
                  </w:pPr>
                </w:p>
              </w:tc>
            </w:tr>
          </w:tbl>
          <w:p w14:paraId="04D6AC4D" w14:textId="0D095947" w:rsidR="00C24946" w:rsidRPr="00C24946" w:rsidRDefault="00C24946" w:rsidP="00C243B8">
            <w:pPr>
              <w:widowControl w:val="0"/>
              <w:suppressAutoHyphens/>
              <w:spacing w:after="200" w:line="276" w:lineRule="auto"/>
              <w:rPr>
                <w:rFonts w:ascii="Arial" w:eastAsia="Times New Roman" w:hAnsi="Arial" w:cs="Times New Roman"/>
                <w:sz w:val="18"/>
                <w:szCs w:val="18"/>
                <w:lang w:eastAsia="pl-PL"/>
              </w:rPr>
            </w:pPr>
            <w:r w:rsidRPr="00C24946">
              <w:rPr>
                <w:rFonts w:ascii="Arial" w:eastAsia="Times New Roman" w:hAnsi="Arial" w:cs="Times New Roman"/>
                <w:sz w:val="18"/>
                <w:szCs w:val="18"/>
                <w:lang w:eastAsia="pl-PL"/>
              </w:rPr>
              <w:t xml:space="preserve">Wszystkie pozostałe niewymienione  BAT w tym punkcie – nie dotyczą ze względu na specyfikę technologiczną </w:t>
            </w:r>
            <w:r w:rsidR="002C1C0D">
              <w:rPr>
                <w:rFonts w:ascii="Arial" w:eastAsia="Times New Roman" w:hAnsi="Arial" w:cs="Times New Roman"/>
                <w:sz w:val="18"/>
                <w:szCs w:val="18"/>
                <w:lang w:eastAsia="pl-PL"/>
              </w:rPr>
              <w:br/>
            </w:r>
            <w:r w:rsidRPr="00C24946">
              <w:rPr>
                <w:rFonts w:ascii="Arial" w:eastAsia="Times New Roman" w:hAnsi="Arial" w:cs="Times New Roman"/>
                <w:sz w:val="18"/>
                <w:szCs w:val="18"/>
                <w:lang w:eastAsia="pl-PL"/>
              </w:rPr>
              <w:t>lub spalane paliwo.</w:t>
            </w:r>
          </w:p>
          <w:p w14:paraId="48ABAD7D" w14:textId="770D6182" w:rsidR="00E02273" w:rsidRPr="00E02273" w:rsidRDefault="00E02273" w:rsidP="00E02273">
            <w:pPr>
              <w:pStyle w:val="Arial10i50"/>
              <w:numPr>
                <w:ilvl w:val="0"/>
                <w:numId w:val="97"/>
              </w:numPr>
              <w:spacing w:line="320" w:lineRule="exact"/>
              <w:ind w:left="454"/>
              <w:rPr>
                <w:rFonts w:cs="Arial"/>
                <w:bCs/>
                <w:sz w:val="24"/>
                <w:szCs w:val="24"/>
                <w:u w:val="single"/>
              </w:rPr>
            </w:pPr>
            <w:r w:rsidRPr="00E02273">
              <w:rPr>
                <w:rFonts w:cs="Arial"/>
                <w:bCs/>
                <w:sz w:val="24"/>
                <w:szCs w:val="24"/>
                <w:u w:val="single"/>
              </w:rPr>
              <w:t>Kocioł fluidalny CFB 483,3 oraz kotły olejowo-gazowe KGO (3x40 MWt)</w:t>
            </w:r>
          </w:p>
          <w:p w14:paraId="0722D410" w14:textId="77777777" w:rsidR="00E02273" w:rsidRDefault="00E02273" w:rsidP="00E02273">
            <w:pPr>
              <w:pStyle w:val="Arial10i50"/>
              <w:spacing w:line="320" w:lineRule="exact"/>
              <w:ind w:left="454"/>
              <w:rPr>
                <w:rFonts w:cs="Arial"/>
                <w:bCs/>
                <w:sz w:val="24"/>
                <w:szCs w:val="24"/>
              </w:rPr>
            </w:pPr>
          </w:p>
          <w:p w14:paraId="1B2E9ACE" w14:textId="3A6878D3" w:rsidR="00E02273" w:rsidRDefault="00E02273" w:rsidP="00E02273">
            <w:pPr>
              <w:pStyle w:val="Arial10i50"/>
              <w:spacing w:line="320" w:lineRule="exact"/>
              <w:rPr>
                <w:rFonts w:cs="Arial"/>
                <w:bCs/>
                <w:sz w:val="24"/>
                <w:szCs w:val="24"/>
              </w:rPr>
            </w:pPr>
            <w:r w:rsidRPr="00E02273">
              <w:rPr>
                <w:rFonts w:cs="Arial"/>
                <w:bCs/>
                <w:sz w:val="24"/>
                <w:szCs w:val="24"/>
              </w:rPr>
              <w:t>W celu redukcji/minimalizacji emisji do gleby ziemi i wód podziemnych zastosowano następujące rozwiązania wynikające w szczególności z BAT 1, 10.</w:t>
            </w:r>
          </w:p>
          <w:p w14:paraId="17773C03" w14:textId="77777777" w:rsidR="00E02273" w:rsidRDefault="00E02273" w:rsidP="00E02273">
            <w:pPr>
              <w:pStyle w:val="Arial10i50"/>
              <w:spacing w:line="320" w:lineRule="exact"/>
              <w:ind w:left="454"/>
              <w:rPr>
                <w:rFonts w:cs="Arial"/>
                <w:bCs/>
                <w:sz w:val="24"/>
                <w:szCs w:val="24"/>
              </w:rPr>
            </w:pP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gridCol w:w="7664"/>
            </w:tblGrid>
            <w:tr w:rsidR="00503CC8" w:rsidRPr="007D0ED9" w14:paraId="7D5EFF86" w14:textId="77777777" w:rsidTr="00503CC8">
              <w:trPr>
                <w:trHeight w:val="425"/>
                <w:tblHeader/>
              </w:trPr>
              <w:tc>
                <w:tcPr>
                  <w:tcW w:w="779" w:type="pct"/>
                  <w:shd w:val="clear" w:color="auto" w:fill="F2F2F2" w:themeFill="background1" w:themeFillShade="F2"/>
                  <w:vAlign w:val="center"/>
                </w:tcPr>
                <w:p w14:paraId="50127C98" w14:textId="668EBEE9" w:rsidR="00503CC8" w:rsidRPr="007D0ED9"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7D0ED9">
                    <w:rPr>
                      <w:rFonts w:ascii="Arial" w:eastAsia="Times New Roman" w:hAnsi="Arial" w:cs="Arial"/>
                      <w:b/>
                      <w:sz w:val="18"/>
                      <w:szCs w:val="18"/>
                      <w:lang w:eastAsia="pl-PL"/>
                    </w:rPr>
                    <w:t xml:space="preserve">Nr </w:t>
                  </w:r>
                  <w:r>
                    <w:rPr>
                      <w:rFonts w:ascii="Arial" w:eastAsia="Times New Roman" w:hAnsi="Arial" w:cs="Arial"/>
                      <w:b/>
                      <w:sz w:val="18"/>
                      <w:szCs w:val="18"/>
                      <w:lang w:eastAsia="pl-PL"/>
                    </w:rPr>
                    <w:t>konkluzji</w:t>
                  </w:r>
                  <w:r w:rsidR="00EE0AEA">
                    <w:rPr>
                      <w:rFonts w:ascii="Arial" w:eastAsia="Times New Roman" w:hAnsi="Arial" w:cs="Arial"/>
                      <w:b/>
                      <w:sz w:val="18"/>
                      <w:szCs w:val="18"/>
                      <w:lang w:eastAsia="pl-PL"/>
                    </w:rPr>
                    <w:t xml:space="preserve"> </w:t>
                  </w:r>
                  <w:r w:rsidRPr="007D0ED9">
                    <w:rPr>
                      <w:rFonts w:ascii="Arial" w:eastAsia="Times New Roman" w:hAnsi="Arial" w:cs="Arial"/>
                      <w:b/>
                      <w:sz w:val="18"/>
                      <w:szCs w:val="18"/>
                      <w:lang w:eastAsia="pl-PL"/>
                    </w:rPr>
                    <w:t>BAT</w:t>
                  </w:r>
                </w:p>
              </w:tc>
              <w:tc>
                <w:tcPr>
                  <w:tcW w:w="4221" w:type="pct"/>
                  <w:shd w:val="clear" w:color="auto" w:fill="F2F2F2" w:themeFill="background1" w:themeFillShade="F2"/>
                  <w:vAlign w:val="center"/>
                </w:tcPr>
                <w:p w14:paraId="4A857825" w14:textId="3F89967F" w:rsidR="00503CC8" w:rsidRPr="007D0ED9"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7D0ED9">
                    <w:rPr>
                      <w:rFonts w:ascii="Arial" w:eastAsia="Times New Roman" w:hAnsi="Arial" w:cs="Arial"/>
                      <w:b/>
                      <w:sz w:val="18"/>
                      <w:szCs w:val="18"/>
                      <w:lang w:eastAsia="pl-PL"/>
                    </w:rPr>
                    <w:t>Sposób realizacji w instalacji</w:t>
                  </w:r>
                  <w:r>
                    <w:rPr>
                      <w:rFonts w:ascii="Arial" w:eastAsia="Times New Roman" w:hAnsi="Arial" w:cs="Arial"/>
                      <w:b/>
                      <w:sz w:val="18"/>
                      <w:szCs w:val="18"/>
                      <w:lang w:eastAsia="pl-PL"/>
                    </w:rPr>
                    <w:t xml:space="preserve"> LCP</w:t>
                  </w:r>
                </w:p>
              </w:tc>
            </w:tr>
            <w:tr w:rsidR="00503CC8" w:rsidRPr="007D0ED9" w14:paraId="25B99F6D" w14:textId="77777777" w:rsidTr="00503CC8">
              <w:trPr>
                <w:trHeight w:val="330"/>
              </w:trPr>
              <w:tc>
                <w:tcPr>
                  <w:tcW w:w="779" w:type="pct"/>
                  <w:vAlign w:val="center"/>
                </w:tcPr>
                <w:p w14:paraId="407DC0F3" w14:textId="77777777" w:rsidR="00503CC8" w:rsidRPr="007D0ED9"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7D0ED9">
                    <w:rPr>
                      <w:rFonts w:ascii="Arial" w:eastAsia="Times New Roman" w:hAnsi="Arial" w:cs="Arial"/>
                      <w:b/>
                      <w:sz w:val="18"/>
                      <w:szCs w:val="18"/>
                      <w:lang w:eastAsia="pl-PL"/>
                    </w:rPr>
                    <w:t>BAT 1</w:t>
                  </w:r>
                </w:p>
              </w:tc>
              <w:tc>
                <w:tcPr>
                  <w:tcW w:w="4221" w:type="pct"/>
                </w:tcPr>
                <w:p w14:paraId="7ABAC8E8" w14:textId="77777777"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p>
                <w:p w14:paraId="6ABA7001" w14:textId="17304041"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 xml:space="preserve">System Zarządzania Środowiskowego </w:t>
                  </w:r>
                  <w:r>
                    <w:rPr>
                      <w:rFonts w:ascii="Arial" w:hAnsi="Arial" w:cs="Arial"/>
                      <w:sz w:val="18"/>
                      <w:szCs w:val="18"/>
                    </w:rPr>
                    <w:br/>
                  </w:r>
                  <w:r w:rsidRPr="007D0ED9">
                    <w:rPr>
                      <w:rFonts w:ascii="Arial" w:hAnsi="Arial" w:cs="Arial"/>
                      <w:sz w:val="18"/>
                      <w:szCs w:val="18"/>
                    </w:rPr>
                    <w:t>w TAURON Ciepło obejmuje wszystkie komponenty środowiska.</w:t>
                  </w:r>
                </w:p>
                <w:p w14:paraId="0D67BCCB" w14:textId="77777777"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Wymagania wskazane w BAT1 znajdują odzwierciedlenia w dokumentach:</w:t>
                  </w:r>
                </w:p>
                <w:p w14:paraId="5FC276D6" w14:textId="13FFC6E3"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Polityce Środowiskowej</w:t>
                  </w:r>
                </w:p>
                <w:p w14:paraId="4255C755" w14:textId="21F77944" w:rsidR="00503CC8" w:rsidRPr="007D0ED9" w:rsidRDefault="00503CC8" w:rsidP="00052416">
                  <w:pPr>
                    <w:framePr w:hSpace="141" w:wrap="around" w:vAnchor="text" w:hAnchor="margin" w:x="250" w:y="-3002"/>
                    <w:tabs>
                      <w:tab w:val="left" w:pos="922"/>
                    </w:tabs>
                    <w:spacing w:after="0" w:line="276" w:lineRule="auto"/>
                    <w:ind w:left="71" w:hanging="71"/>
                    <w:suppressOverlap/>
                    <w:rPr>
                      <w:rFonts w:ascii="Arial" w:eastAsia="Times New Roman" w:hAnsi="Arial" w:cs="Arial"/>
                      <w:sz w:val="18"/>
                      <w:szCs w:val="18"/>
                      <w:lang w:eastAsia="pl-PL"/>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 xml:space="preserve">Planie zarządzania środowiskowego, w szczególności w </w:t>
                  </w:r>
                  <w:r w:rsidRPr="007D0ED9">
                    <w:rPr>
                      <w:rFonts w:ascii="Arial" w:eastAsia="Times New Roman" w:hAnsi="Arial" w:cs="Arial"/>
                      <w:sz w:val="18"/>
                      <w:szCs w:val="18"/>
                      <w:lang w:eastAsia="pl-PL"/>
                    </w:rPr>
                    <w:t>zasadach ochrony gleb i wód podziemnych</w:t>
                  </w:r>
                </w:p>
                <w:p w14:paraId="6FCCEEAE" w14:textId="2C7F29CB"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Regulaminie organizacyjnym spółki</w:t>
                  </w:r>
                </w:p>
                <w:p w14:paraId="23ED6B25" w14:textId="25732830"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Planach rzeczowo-finansowych</w:t>
                  </w:r>
                </w:p>
                <w:p w14:paraId="66342D80" w14:textId="4DD9924D"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Procedurach szczegółowych</w:t>
                  </w:r>
                </w:p>
                <w:p w14:paraId="7AC27724" w14:textId="2ECE7E26"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Specyfikacjach istotnych warunków zamówienia dla realizacji usług i dostaw</w:t>
                  </w:r>
                </w:p>
                <w:p w14:paraId="116192A6" w14:textId="42CA3A0B" w:rsidR="00503CC8" w:rsidRPr="007D0ED9" w:rsidRDefault="00503CC8"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t>
                  </w:r>
                  <w:r w:rsidR="00A57985">
                    <w:rPr>
                      <w:rFonts w:ascii="Arial" w:hAnsi="Arial" w:cs="Arial"/>
                      <w:sz w:val="18"/>
                      <w:szCs w:val="18"/>
                    </w:rPr>
                    <w:t xml:space="preserve"> </w:t>
                  </w:r>
                  <w:r w:rsidRPr="007D0ED9">
                    <w:rPr>
                      <w:rFonts w:ascii="Arial" w:hAnsi="Arial" w:cs="Arial"/>
                      <w:sz w:val="18"/>
                      <w:szCs w:val="18"/>
                    </w:rPr>
                    <w:t>Schematach procesowych</w:t>
                  </w:r>
                </w:p>
                <w:p w14:paraId="31585B77" w14:textId="77777777" w:rsidR="00503CC8" w:rsidRPr="007D0ED9" w:rsidRDefault="00503CC8" w:rsidP="00052416">
                  <w:pPr>
                    <w:framePr w:hSpace="141" w:wrap="around" w:vAnchor="text" w:hAnchor="margin" w:x="250" w:y="-3002"/>
                    <w:tabs>
                      <w:tab w:val="left" w:pos="922"/>
                    </w:tabs>
                    <w:spacing w:after="0" w:line="276" w:lineRule="auto"/>
                    <w:suppressOverlap/>
                    <w:rPr>
                      <w:rFonts w:ascii="Arial" w:hAnsi="Arial" w:cs="Arial"/>
                      <w:sz w:val="18"/>
                      <w:szCs w:val="18"/>
                    </w:rPr>
                  </w:pPr>
                  <w:r w:rsidRPr="007D0ED9" w:rsidDel="00180F5B">
                    <w:rPr>
                      <w:rFonts w:ascii="Arial" w:hAnsi="Arial" w:cs="Arial"/>
                      <w:sz w:val="18"/>
                      <w:szCs w:val="18"/>
                    </w:rPr>
                    <w:t xml:space="preserve"> </w:t>
                  </w:r>
                </w:p>
              </w:tc>
            </w:tr>
            <w:tr w:rsidR="00503CC8" w:rsidRPr="007D0ED9" w14:paraId="2AD70D91" w14:textId="77777777" w:rsidTr="00503CC8">
              <w:trPr>
                <w:trHeight w:val="330"/>
              </w:trPr>
              <w:tc>
                <w:tcPr>
                  <w:tcW w:w="779" w:type="pct"/>
                  <w:tcBorders>
                    <w:top w:val="single" w:sz="4" w:space="0" w:color="auto"/>
                    <w:left w:val="single" w:sz="4" w:space="0" w:color="auto"/>
                    <w:bottom w:val="single" w:sz="4" w:space="0" w:color="auto"/>
                    <w:right w:val="single" w:sz="4" w:space="0" w:color="auto"/>
                  </w:tcBorders>
                  <w:vAlign w:val="center"/>
                </w:tcPr>
                <w:p w14:paraId="5D25DF1B" w14:textId="77777777" w:rsidR="00503CC8" w:rsidRPr="007D0ED9" w:rsidRDefault="00503CC8" w:rsidP="00052416">
                  <w:pPr>
                    <w:framePr w:hSpace="141" w:wrap="around" w:vAnchor="text" w:hAnchor="margin" w:x="250" w:y="-3002"/>
                    <w:tabs>
                      <w:tab w:val="left" w:pos="1418"/>
                    </w:tabs>
                    <w:spacing w:after="0" w:line="276" w:lineRule="auto"/>
                    <w:suppressOverlap/>
                    <w:rPr>
                      <w:rFonts w:ascii="Arial" w:eastAsia="Times New Roman" w:hAnsi="Arial" w:cs="Arial"/>
                      <w:b/>
                      <w:sz w:val="18"/>
                      <w:szCs w:val="18"/>
                      <w:lang w:eastAsia="pl-PL"/>
                    </w:rPr>
                  </w:pPr>
                  <w:r w:rsidRPr="007D0ED9">
                    <w:rPr>
                      <w:rFonts w:ascii="Arial" w:eastAsia="Times New Roman" w:hAnsi="Arial" w:cs="Arial"/>
                      <w:b/>
                      <w:sz w:val="18"/>
                      <w:szCs w:val="18"/>
                      <w:lang w:eastAsia="pl-PL"/>
                    </w:rPr>
                    <w:t>BAT 10</w:t>
                  </w:r>
                </w:p>
              </w:tc>
              <w:tc>
                <w:tcPr>
                  <w:tcW w:w="4221" w:type="pct"/>
                  <w:tcBorders>
                    <w:top w:val="single" w:sz="4" w:space="0" w:color="auto"/>
                    <w:left w:val="single" w:sz="4" w:space="0" w:color="auto"/>
                    <w:bottom w:val="single" w:sz="4" w:space="0" w:color="auto"/>
                    <w:right w:val="single" w:sz="4" w:space="0" w:color="auto"/>
                  </w:tcBorders>
                </w:tcPr>
                <w:p w14:paraId="4DB0A885" w14:textId="77777777" w:rsidR="00503CC8" w:rsidRPr="007D0ED9"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lang w:eastAsia="pl-PL"/>
                    </w:rPr>
                  </w:pPr>
                </w:p>
                <w:p w14:paraId="0D3DD780" w14:textId="77777777" w:rsidR="00503CC8" w:rsidRPr="007D0ED9"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lang w:eastAsia="pl-PL"/>
                    </w:rPr>
                  </w:pPr>
                  <w:r w:rsidRPr="007D0ED9">
                    <w:rPr>
                      <w:rFonts w:ascii="Arial" w:eastAsia="Lucida Sans Unicode" w:hAnsi="Arial" w:cs="Arial"/>
                      <w:sz w:val="18"/>
                      <w:szCs w:val="21"/>
                      <w:lang w:eastAsia="pl-PL"/>
                    </w:rPr>
                    <w:t>Stosowanie się do „Planu zarządzania środowiskowego”, w szczególności do  zasad ochrony gleb i wód podziemnych</w:t>
                  </w:r>
                </w:p>
                <w:p w14:paraId="18811388" w14:textId="77777777" w:rsidR="00503CC8" w:rsidRPr="007D0ED9" w:rsidRDefault="00503CC8" w:rsidP="00052416">
                  <w:pPr>
                    <w:framePr w:hSpace="141" w:wrap="around" w:vAnchor="text" w:hAnchor="margin" w:x="250" w:y="-3002"/>
                    <w:tabs>
                      <w:tab w:val="left" w:pos="922"/>
                    </w:tabs>
                    <w:spacing w:after="0" w:line="276" w:lineRule="auto"/>
                    <w:ind w:left="-5"/>
                    <w:suppressOverlap/>
                    <w:rPr>
                      <w:rFonts w:ascii="Arial" w:eastAsia="Lucida Sans Unicode" w:hAnsi="Arial" w:cs="Arial"/>
                      <w:sz w:val="18"/>
                      <w:szCs w:val="21"/>
                      <w:u w:val="single"/>
                      <w:lang w:eastAsia="pl-PL"/>
                    </w:rPr>
                  </w:pPr>
                </w:p>
              </w:tc>
            </w:tr>
          </w:tbl>
          <w:p w14:paraId="1D1470FA" w14:textId="14465A60" w:rsidR="00E02273" w:rsidRPr="00C243B8" w:rsidRDefault="00C243B8" w:rsidP="00C243B8">
            <w:pPr>
              <w:widowControl w:val="0"/>
              <w:suppressAutoHyphens/>
              <w:spacing w:after="200" w:line="276" w:lineRule="auto"/>
              <w:rPr>
                <w:rFonts w:ascii="Arial" w:eastAsia="Times New Roman" w:hAnsi="Arial" w:cs="Times New Roman"/>
                <w:sz w:val="18"/>
                <w:szCs w:val="18"/>
                <w:lang w:eastAsia="pl-PL"/>
              </w:rPr>
            </w:pPr>
            <w:r w:rsidRPr="00C24946">
              <w:rPr>
                <w:rFonts w:ascii="Arial" w:eastAsia="Times New Roman" w:hAnsi="Arial" w:cs="Times New Roman"/>
                <w:sz w:val="18"/>
                <w:szCs w:val="18"/>
                <w:lang w:eastAsia="pl-PL"/>
              </w:rPr>
              <w:t xml:space="preserve">Wszystkie pozostałe niewymienione  BAT w tym punkcie – nie dotyczą ze względu na specyfikę technologiczną </w:t>
            </w:r>
            <w:r>
              <w:rPr>
                <w:rFonts w:ascii="Arial" w:eastAsia="Times New Roman" w:hAnsi="Arial" w:cs="Times New Roman"/>
                <w:sz w:val="18"/>
                <w:szCs w:val="18"/>
                <w:lang w:eastAsia="pl-PL"/>
              </w:rPr>
              <w:br/>
            </w:r>
            <w:r w:rsidRPr="00C24946">
              <w:rPr>
                <w:rFonts w:ascii="Arial" w:eastAsia="Times New Roman" w:hAnsi="Arial" w:cs="Times New Roman"/>
                <w:sz w:val="18"/>
                <w:szCs w:val="18"/>
                <w:lang w:eastAsia="pl-PL"/>
              </w:rPr>
              <w:t>lub spalane paliwo.</w:t>
            </w:r>
          </w:p>
          <w:p w14:paraId="7D2B77C1" w14:textId="1E8163E6" w:rsidR="00CE0DD2" w:rsidRPr="00CE0DD2" w:rsidRDefault="00CE0DD2" w:rsidP="009B4EE9">
            <w:pPr>
              <w:pStyle w:val="Arial10i50"/>
              <w:spacing w:line="320" w:lineRule="exact"/>
              <w:rPr>
                <w:rFonts w:cs="Arial"/>
                <w:bCs/>
                <w:sz w:val="24"/>
                <w:szCs w:val="24"/>
              </w:rPr>
            </w:pPr>
            <w:r w:rsidRPr="00CE0DD2">
              <w:rPr>
                <w:rFonts w:cs="Arial"/>
                <w:bCs/>
                <w:sz w:val="24"/>
                <w:szCs w:val="24"/>
              </w:rPr>
              <w:lastRenderedPageBreak/>
              <w:t xml:space="preserve">W celu redukcji/minimalizacji uciążliwości, w zakresie ochrony gleby, ziemi i wód </w:t>
            </w:r>
            <w:r w:rsidRPr="00CE0DD2">
              <w:rPr>
                <w:rFonts w:cs="Arial"/>
                <w:bCs/>
                <w:sz w:val="24"/>
                <w:szCs w:val="24"/>
                <w:u w:val="single"/>
              </w:rPr>
              <w:t>podziemnych</w:t>
            </w:r>
            <w:r w:rsidRPr="00CE0DD2">
              <w:rPr>
                <w:rFonts w:cs="Arial"/>
                <w:bCs/>
                <w:sz w:val="24"/>
                <w:szCs w:val="24"/>
              </w:rPr>
              <w:t xml:space="preserve"> przyjęto rozwiązania technologiczne, techniczne i sposoby prowadzenia instalacji zapewniające osiąganie wysokiego stopnia ochrony środowiska, takie jak:</w:t>
            </w:r>
          </w:p>
          <w:p w14:paraId="079E1BC8" w14:textId="77777777" w:rsidR="00CE0DD2" w:rsidRPr="00CE0DD2" w:rsidRDefault="00CE0DD2" w:rsidP="00CE0DD2">
            <w:pPr>
              <w:pStyle w:val="Arial10i50"/>
              <w:spacing w:line="320" w:lineRule="exact"/>
              <w:rPr>
                <w:rFonts w:cs="Arial"/>
                <w:bCs/>
                <w:sz w:val="24"/>
                <w:szCs w:val="24"/>
              </w:rPr>
            </w:pPr>
          </w:p>
          <w:p w14:paraId="579C7416" w14:textId="05A8A35A" w:rsidR="00CE0DD2" w:rsidRPr="00CE0DD2" w:rsidRDefault="00CE0DD2" w:rsidP="007A1628">
            <w:pPr>
              <w:pStyle w:val="Arial10i50"/>
              <w:numPr>
                <w:ilvl w:val="0"/>
                <w:numId w:val="85"/>
              </w:numPr>
              <w:spacing w:line="320" w:lineRule="exact"/>
              <w:ind w:left="313" w:hanging="284"/>
              <w:rPr>
                <w:rFonts w:cs="Arial"/>
                <w:bCs/>
                <w:sz w:val="24"/>
                <w:szCs w:val="24"/>
              </w:rPr>
            </w:pPr>
            <w:r w:rsidRPr="00CE0DD2">
              <w:rPr>
                <w:rFonts w:cs="Arial"/>
                <w:bCs/>
                <w:sz w:val="24"/>
                <w:szCs w:val="24"/>
              </w:rPr>
              <w:t>stosowanie zamkniętych obiegów wodnych</w:t>
            </w:r>
            <w:r w:rsidR="001833AE">
              <w:rPr>
                <w:rFonts w:cs="Arial"/>
                <w:bCs/>
                <w:sz w:val="24"/>
                <w:szCs w:val="24"/>
              </w:rPr>
              <w:t>,</w:t>
            </w:r>
            <w:r w:rsidRPr="00CE0DD2">
              <w:rPr>
                <w:rFonts w:cs="Arial"/>
                <w:bCs/>
                <w:sz w:val="24"/>
                <w:szCs w:val="24"/>
              </w:rPr>
              <w:t xml:space="preserve"> </w:t>
            </w:r>
          </w:p>
          <w:p w14:paraId="281E652F" w14:textId="318F594F" w:rsidR="00CE0DD2" w:rsidRPr="00CE0DD2" w:rsidRDefault="00CE0DD2" w:rsidP="007A1628">
            <w:pPr>
              <w:pStyle w:val="Arial10i50"/>
              <w:numPr>
                <w:ilvl w:val="0"/>
                <w:numId w:val="85"/>
              </w:numPr>
              <w:spacing w:line="320" w:lineRule="exact"/>
              <w:ind w:left="313" w:hanging="284"/>
              <w:rPr>
                <w:rFonts w:cs="Arial"/>
                <w:bCs/>
                <w:sz w:val="24"/>
                <w:szCs w:val="24"/>
              </w:rPr>
            </w:pPr>
            <w:r w:rsidRPr="00CE0DD2">
              <w:rPr>
                <w:rFonts w:cs="Arial"/>
                <w:bCs/>
                <w:sz w:val="24"/>
                <w:szCs w:val="24"/>
              </w:rPr>
              <w:t xml:space="preserve">oczyszczanie ścieków przemysłowych i wód opadowych z terenów „brudnych” w zakładowej mechanicznej oczyszczalni ścieków, a następnie odprowadzanie ich </w:t>
            </w:r>
            <w:r w:rsidR="005739CE">
              <w:rPr>
                <w:rFonts w:cs="Arial"/>
                <w:bCs/>
                <w:sz w:val="24"/>
                <w:szCs w:val="24"/>
              </w:rPr>
              <w:br/>
            </w:r>
            <w:r w:rsidRPr="00CE0DD2">
              <w:rPr>
                <w:rFonts w:cs="Arial"/>
                <w:bCs/>
                <w:sz w:val="24"/>
                <w:szCs w:val="24"/>
              </w:rPr>
              <w:t>do urządzeń kanalizacyjnych</w:t>
            </w:r>
            <w:r w:rsidR="001833AE">
              <w:rPr>
                <w:rFonts w:cs="Arial"/>
                <w:bCs/>
                <w:sz w:val="24"/>
                <w:szCs w:val="24"/>
              </w:rPr>
              <w:t>,</w:t>
            </w:r>
            <w:r w:rsidRPr="00CE0DD2">
              <w:rPr>
                <w:rFonts w:cs="Arial"/>
                <w:bCs/>
                <w:sz w:val="24"/>
                <w:szCs w:val="24"/>
              </w:rPr>
              <w:t xml:space="preserve"> </w:t>
            </w:r>
          </w:p>
          <w:p w14:paraId="311C72D9" w14:textId="63620C94" w:rsidR="00CE0DD2" w:rsidRPr="00CE0DD2" w:rsidRDefault="00CE0DD2" w:rsidP="007A1628">
            <w:pPr>
              <w:pStyle w:val="Arial10i50"/>
              <w:numPr>
                <w:ilvl w:val="0"/>
                <w:numId w:val="85"/>
              </w:numPr>
              <w:spacing w:line="320" w:lineRule="exact"/>
              <w:ind w:left="313" w:hanging="284"/>
              <w:rPr>
                <w:rFonts w:cs="Arial"/>
                <w:bCs/>
                <w:sz w:val="24"/>
                <w:szCs w:val="24"/>
              </w:rPr>
            </w:pPr>
            <w:r w:rsidRPr="00CE0DD2">
              <w:rPr>
                <w:rFonts w:cs="Arial"/>
                <w:bCs/>
                <w:sz w:val="24"/>
                <w:szCs w:val="24"/>
              </w:rPr>
              <w:t>odprowadzanie ścieków bytowych do kanalizacji sanitarnej</w:t>
            </w:r>
            <w:r w:rsidR="001833AE">
              <w:rPr>
                <w:rFonts w:cs="Arial"/>
                <w:bCs/>
                <w:sz w:val="24"/>
                <w:szCs w:val="24"/>
              </w:rPr>
              <w:t>,</w:t>
            </w:r>
          </w:p>
          <w:p w14:paraId="2B6EC035" w14:textId="438984A6" w:rsidR="00CE0DD2" w:rsidRPr="00CE0DD2" w:rsidRDefault="00CE0DD2" w:rsidP="007A1628">
            <w:pPr>
              <w:pStyle w:val="Arial10i50"/>
              <w:numPr>
                <w:ilvl w:val="0"/>
                <w:numId w:val="85"/>
              </w:numPr>
              <w:spacing w:line="320" w:lineRule="exact"/>
              <w:ind w:left="313" w:hanging="313"/>
              <w:rPr>
                <w:rFonts w:cs="Arial"/>
                <w:bCs/>
                <w:sz w:val="24"/>
                <w:szCs w:val="24"/>
              </w:rPr>
            </w:pPr>
            <w:r w:rsidRPr="00CE0DD2">
              <w:rPr>
                <w:rFonts w:cs="Arial"/>
                <w:bCs/>
                <w:sz w:val="24"/>
                <w:szCs w:val="24"/>
              </w:rPr>
              <w:t>odprowadzanie wód opadowych z terenów „czystych” kanalizacją burzową Ø1000 mm do urządzeń kanalizacyjnych</w:t>
            </w:r>
            <w:r w:rsidR="001833AE">
              <w:rPr>
                <w:rFonts w:cs="Arial"/>
                <w:bCs/>
                <w:sz w:val="24"/>
                <w:szCs w:val="24"/>
              </w:rPr>
              <w:t>,</w:t>
            </w:r>
            <w:r w:rsidRPr="00CE0DD2">
              <w:rPr>
                <w:rFonts w:cs="Arial"/>
                <w:bCs/>
                <w:sz w:val="24"/>
                <w:szCs w:val="24"/>
              </w:rPr>
              <w:t xml:space="preserve"> </w:t>
            </w:r>
          </w:p>
          <w:p w14:paraId="52D06EC5" w14:textId="0DB2A9F3" w:rsidR="00CE0DD2" w:rsidRPr="00CE0DD2" w:rsidRDefault="00CE0DD2" w:rsidP="007A1628">
            <w:pPr>
              <w:pStyle w:val="Arial10i50"/>
              <w:numPr>
                <w:ilvl w:val="0"/>
                <w:numId w:val="85"/>
              </w:numPr>
              <w:spacing w:line="320" w:lineRule="exact"/>
              <w:ind w:left="313" w:hanging="313"/>
              <w:rPr>
                <w:rFonts w:cs="Arial"/>
                <w:bCs/>
                <w:sz w:val="24"/>
                <w:szCs w:val="24"/>
              </w:rPr>
            </w:pPr>
            <w:r w:rsidRPr="00CE0DD2">
              <w:rPr>
                <w:rFonts w:cs="Arial"/>
                <w:bCs/>
                <w:sz w:val="24"/>
                <w:szCs w:val="24"/>
              </w:rPr>
              <w:t>uzupełnianie obiegu chłodniczego wodą przemysłową, którą stanowią oczyszczone ścieki komunalne</w:t>
            </w:r>
            <w:r w:rsidR="001833AE">
              <w:rPr>
                <w:rFonts w:cs="Arial"/>
                <w:bCs/>
                <w:sz w:val="24"/>
                <w:szCs w:val="24"/>
              </w:rPr>
              <w:t>,</w:t>
            </w:r>
            <w:r w:rsidRPr="00CE0DD2">
              <w:rPr>
                <w:rFonts w:cs="Arial"/>
                <w:bCs/>
                <w:sz w:val="24"/>
                <w:szCs w:val="24"/>
              </w:rPr>
              <w:t xml:space="preserve"> pochodzące z oczyszczalni ścieków Dąbrówka Mała-Centrum,</w:t>
            </w:r>
          </w:p>
          <w:p w14:paraId="21365A47" w14:textId="25B77B6B" w:rsidR="00CE0DD2" w:rsidRPr="00CE0DD2" w:rsidRDefault="00CE0DD2" w:rsidP="007A1628">
            <w:pPr>
              <w:pStyle w:val="Arial10i50"/>
              <w:numPr>
                <w:ilvl w:val="0"/>
                <w:numId w:val="85"/>
              </w:numPr>
              <w:spacing w:line="320" w:lineRule="exact"/>
              <w:ind w:left="313" w:hanging="313"/>
              <w:rPr>
                <w:rFonts w:cs="Arial"/>
                <w:bCs/>
                <w:sz w:val="24"/>
                <w:szCs w:val="24"/>
              </w:rPr>
            </w:pPr>
            <w:r w:rsidRPr="00CE0DD2">
              <w:rPr>
                <w:rFonts w:cs="Arial"/>
                <w:bCs/>
                <w:sz w:val="24"/>
                <w:szCs w:val="24"/>
              </w:rPr>
              <w:t>stosowanie izolacji zabezpieczających przed możliwością przedostania się substancji niebezpiecznych do gruntu i wód podziemnych,</w:t>
            </w:r>
          </w:p>
          <w:p w14:paraId="3D32200C" w14:textId="64E22AB8" w:rsidR="00CE0DD2" w:rsidRPr="00CE0DD2" w:rsidRDefault="00CE0DD2" w:rsidP="007A1628">
            <w:pPr>
              <w:pStyle w:val="Arial10i50"/>
              <w:numPr>
                <w:ilvl w:val="0"/>
                <w:numId w:val="85"/>
              </w:numPr>
              <w:spacing w:line="320" w:lineRule="exact"/>
              <w:ind w:left="313" w:hanging="313"/>
              <w:rPr>
                <w:rFonts w:cs="Arial"/>
                <w:bCs/>
                <w:sz w:val="24"/>
                <w:szCs w:val="24"/>
              </w:rPr>
            </w:pPr>
            <w:r w:rsidRPr="00CE0DD2">
              <w:rPr>
                <w:rFonts w:cs="Arial"/>
                <w:bCs/>
                <w:sz w:val="24"/>
                <w:szCs w:val="24"/>
              </w:rPr>
              <w:t>stosowanie urządzeń technologicznych posiadających zabezpieczenia chroniące podłoże przed możliwością przedostania się zanieczyszczeń do gruntu i wód podziemnych</w:t>
            </w:r>
            <w:r w:rsidR="001833AE">
              <w:rPr>
                <w:rFonts w:cs="Arial"/>
                <w:bCs/>
                <w:sz w:val="24"/>
                <w:szCs w:val="24"/>
              </w:rPr>
              <w:t>,</w:t>
            </w:r>
          </w:p>
          <w:p w14:paraId="4704466C" w14:textId="08E46F0D" w:rsidR="00CE0DD2" w:rsidRPr="00CE0DD2" w:rsidRDefault="00CE0DD2" w:rsidP="007A1628">
            <w:pPr>
              <w:pStyle w:val="Arial10i50"/>
              <w:numPr>
                <w:ilvl w:val="0"/>
                <w:numId w:val="85"/>
              </w:numPr>
              <w:spacing w:line="320" w:lineRule="exact"/>
              <w:ind w:left="313" w:hanging="313"/>
              <w:rPr>
                <w:rFonts w:cs="Arial"/>
                <w:bCs/>
                <w:sz w:val="24"/>
                <w:szCs w:val="24"/>
              </w:rPr>
            </w:pPr>
            <w:r w:rsidRPr="00CE0DD2">
              <w:rPr>
                <w:rFonts w:cs="Arial"/>
                <w:bCs/>
                <w:sz w:val="24"/>
                <w:szCs w:val="24"/>
              </w:rPr>
              <w:t>wyposażenie zbiorników z substancjami niebezpiecznymi w szczelne wanny lub misy</w:t>
            </w:r>
            <w:r w:rsidR="001833AE">
              <w:rPr>
                <w:rFonts w:cs="Arial"/>
                <w:bCs/>
                <w:sz w:val="24"/>
                <w:szCs w:val="24"/>
              </w:rPr>
              <w:t>,</w:t>
            </w:r>
            <w:r w:rsidRPr="00CE0DD2">
              <w:rPr>
                <w:rFonts w:cs="Arial"/>
                <w:bCs/>
                <w:sz w:val="24"/>
                <w:szCs w:val="24"/>
              </w:rPr>
              <w:t xml:space="preserve"> umożliwiające awaryjne przejęcie wycieków i chroniące grunt przed skażeniem,</w:t>
            </w:r>
          </w:p>
          <w:p w14:paraId="0A0E83D1" w14:textId="3E84FEF8" w:rsidR="00CE0DD2" w:rsidRPr="00CE0DD2" w:rsidRDefault="00CE0DD2" w:rsidP="007A1628">
            <w:pPr>
              <w:pStyle w:val="Arial10i50"/>
              <w:numPr>
                <w:ilvl w:val="0"/>
                <w:numId w:val="85"/>
              </w:numPr>
              <w:spacing w:line="320" w:lineRule="exact"/>
              <w:ind w:left="313" w:hanging="313"/>
              <w:rPr>
                <w:rFonts w:cs="Arial"/>
                <w:bCs/>
                <w:sz w:val="24"/>
                <w:szCs w:val="24"/>
              </w:rPr>
            </w:pPr>
            <w:r w:rsidRPr="00CE0DD2">
              <w:rPr>
                <w:rFonts w:cs="Arial"/>
                <w:bCs/>
                <w:sz w:val="24"/>
                <w:szCs w:val="24"/>
              </w:rPr>
              <w:t>gromadzenie zużytych olejów w beczkach i magazynowane w specjalnie wydzielonym pomieszczeniu</w:t>
            </w:r>
            <w:r w:rsidR="001833AE">
              <w:rPr>
                <w:rFonts w:cs="Arial"/>
                <w:bCs/>
                <w:sz w:val="24"/>
                <w:szCs w:val="24"/>
              </w:rPr>
              <w:t>,</w:t>
            </w:r>
            <w:r w:rsidRPr="00CE0DD2">
              <w:rPr>
                <w:rFonts w:cs="Arial"/>
                <w:bCs/>
                <w:sz w:val="24"/>
                <w:szCs w:val="24"/>
              </w:rPr>
              <w:t xml:space="preserve"> w budynku gospodarki olejowej ze szczelną posadzką (ewentualne wycieki odprowadzane są do odolejacza).</w:t>
            </w:r>
          </w:p>
          <w:p w14:paraId="04383CF8" w14:textId="7C879D94" w:rsidR="00FF5009" w:rsidRDefault="00FF5009" w:rsidP="00A76098">
            <w:pPr>
              <w:pStyle w:val="Arial10i50"/>
              <w:spacing w:line="320" w:lineRule="exact"/>
              <w:rPr>
                <w:rFonts w:cs="Arial"/>
                <w:bCs/>
                <w:color w:val="auto"/>
                <w:sz w:val="24"/>
                <w:szCs w:val="24"/>
              </w:rPr>
            </w:pPr>
          </w:p>
          <w:p w14:paraId="79B52C66" w14:textId="1DA16B54" w:rsidR="00FF5009" w:rsidRPr="005739CE" w:rsidRDefault="005739CE" w:rsidP="007A1628">
            <w:pPr>
              <w:pStyle w:val="Arial10i50"/>
              <w:numPr>
                <w:ilvl w:val="0"/>
                <w:numId w:val="92"/>
              </w:numPr>
              <w:spacing w:line="320" w:lineRule="exact"/>
              <w:rPr>
                <w:rFonts w:cs="Arial"/>
                <w:b/>
                <w:bCs/>
                <w:color w:val="auto"/>
                <w:sz w:val="24"/>
                <w:szCs w:val="24"/>
              </w:rPr>
            </w:pPr>
            <w:r w:rsidRPr="005739CE">
              <w:rPr>
                <w:rFonts w:cs="Arial"/>
                <w:b/>
                <w:bCs/>
                <w:color w:val="auto"/>
                <w:sz w:val="24"/>
                <w:szCs w:val="24"/>
              </w:rPr>
              <w:t>W zakresie zapewnienia efektywnego wykorzystania energii:</w:t>
            </w:r>
          </w:p>
          <w:p w14:paraId="4CF73AD3" w14:textId="2B959F51" w:rsidR="00FF5009" w:rsidRDefault="00FF5009" w:rsidP="00A76098">
            <w:pPr>
              <w:pStyle w:val="Arial10i50"/>
              <w:spacing w:line="320" w:lineRule="exact"/>
              <w:rPr>
                <w:rFonts w:cs="Arial"/>
                <w:bCs/>
                <w:color w:val="auto"/>
                <w:sz w:val="24"/>
                <w:szCs w:val="24"/>
              </w:rPr>
            </w:pPr>
          </w:p>
          <w:p w14:paraId="65230C6D" w14:textId="57EE5160" w:rsidR="005739CE" w:rsidRPr="004A43CE" w:rsidRDefault="005739CE" w:rsidP="007A1628">
            <w:pPr>
              <w:pStyle w:val="Akapitzlist"/>
              <w:numPr>
                <w:ilvl w:val="0"/>
                <w:numId w:val="98"/>
              </w:numPr>
              <w:spacing w:line="240" w:lineRule="auto"/>
              <w:ind w:left="313"/>
              <w:rPr>
                <w:rFonts w:cs="Arial"/>
                <w:sz w:val="24"/>
                <w:szCs w:val="24"/>
                <w:u w:val="single"/>
              </w:rPr>
            </w:pPr>
            <w:r w:rsidRPr="004A43CE">
              <w:rPr>
                <w:rFonts w:cs="Arial"/>
                <w:sz w:val="24"/>
                <w:szCs w:val="24"/>
                <w:u w:val="single"/>
              </w:rPr>
              <w:t>Kocioł gazowy 150,5 MWt:</w:t>
            </w:r>
          </w:p>
          <w:p w14:paraId="6CB4C0A4" w14:textId="77777777" w:rsidR="005739CE" w:rsidRPr="005739CE" w:rsidRDefault="005739CE" w:rsidP="005739CE">
            <w:pPr>
              <w:ind w:left="720"/>
              <w:contextualSpacing/>
              <w:jc w:val="both"/>
              <w:rPr>
                <w:rFonts w:ascii="Arial" w:hAnsi="Arial" w:cs="Arial"/>
                <w:b/>
                <w:sz w:val="24"/>
                <w:szCs w:val="24"/>
                <w:u w:val="single"/>
              </w:rPr>
            </w:pPr>
          </w:p>
          <w:p w14:paraId="0CA09CE6" w14:textId="77777777" w:rsidR="005739CE" w:rsidRPr="005739CE" w:rsidRDefault="005739CE" w:rsidP="00DF3EF0">
            <w:pPr>
              <w:suppressAutoHyphens/>
              <w:spacing w:line="320" w:lineRule="exact"/>
              <w:rPr>
                <w:rFonts w:ascii="Arial" w:eastAsia="Lucida Sans Unicode" w:hAnsi="Arial" w:cs="Arial"/>
                <w:bCs/>
                <w:sz w:val="24"/>
                <w:szCs w:val="24"/>
              </w:rPr>
            </w:pPr>
            <w:r w:rsidRPr="005739CE">
              <w:rPr>
                <w:rFonts w:ascii="Arial" w:hAnsi="Arial" w:cs="Arial"/>
                <w:sz w:val="24"/>
                <w:szCs w:val="24"/>
              </w:rPr>
              <w:t xml:space="preserve">W celu zwiększenia sprawności energetycznej spalania </w:t>
            </w:r>
            <w:r w:rsidRPr="005739CE">
              <w:rPr>
                <w:rFonts w:ascii="Arial" w:eastAsia="Lucida Sans Unicode" w:hAnsi="Arial" w:cs="Arial"/>
                <w:bCs/>
                <w:sz w:val="24"/>
                <w:szCs w:val="24"/>
              </w:rPr>
              <w:t>zastosowano następujące rozwiązania wynikające w szczególności z BAT:</w:t>
            </w:r>
          </w:p>
          <w:p w14:paraId="08AFDB3B" w14:textId="77777777" w:rsidR="005739CE" w:rsidRPr="005739CE" w:rsidRDefault="005739CE" w:rsidP="005739CE">
            <w:pPr>
              <w:spacing w:after="200" w:line="0" w:lineRule="auto"/>
              <w:rPr>
                <w:rFonts w:ascii="Arial" w:hAnsi="Arial" w:cs="Arial"/>
                <w:sz w:val="18"/>
                <w:szCs w:val="18"/>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7801"/>
            </w:tblGrid>
            <w:tr w:rsidR="00A3081A" w:rsidRPr="005739CE" w14:paraId="0F9630E5" w14:textId="77777777" w:rsidTr="00A3081A">
              <w:trPr>
                <w:trHeight w:val="425"/>
                <w:tblHeader/>
              </w:trPr>
              <w:tc>
                <w:tcPr>
                  <w:tcW w:w="704" w:type="pct"/>
                  <w:shd w:val="clear" w:color="auto" w:fill="F2F2F2" w:themeFill="background1" w:themeFillShade="F2"/>
                  <w:vAlign w:val="center"/>
                </w:tcPr>
                <w:p w14:paraId="5D7A1856" w14:textId="55EA5101" w:rsidR="00A3081A" w:rsidRPr="005739CE"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5739CE">
                    <w:rPr>
                      <w:rFonts w:ascii="Arial" w:hAnsi="Arial" w:cs="Arial"/>
                      <w:b/>
                      <w:sz w:val="18"/>
                      <w:szCs w:val="18"/>
                    </w:rPr>
                    <w:t xml:space="preserve">Nr </w:t>
                  </w:r>
                  <w:r>
                    <w:rPr>
                      <w:rFonts w:ascii="Arial" w:hAnsi="Arial" w:cs="Arial"/>
                      <w:b/>
                      <w:sz w:val="18"/>
                      <w:szCs w:val="18"/>
                    </w:rPr>
                    <w:t>konkluzji BAT</w:t>
                  </w:r>
                </w:p>
              </w:tc>
              <w:tc>
                <w:tcPr>
                  <w:tcW w:w="4296" w:type="pct"/>
                  <w:shd w:val="clear" w:color="auto" w:fill="F2F2F2" w:themeFill="background1" w:themeFillShade="F2"/>
                  <w:vAlign w:val="center"/>
                </w:tcPr>
                <w:p w14:paraId="35E43A1D" w14:textId="0D06F3E3" w:rsidR="00A3081A" w:rsidRPr="005739CE"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5739CE">
                    <w:rPr>
                      <w:rFonts w:ascii="Arial" w:hAnsi="Arial" w:cs="Arial"/>
                      <w:b/>
                      <w:sz w:val="18"/>
                      <w:szCs w:val="18"/>
                    </w:rPr>
                    <w:t>Sposób realizacji w instalacji</w:t>
                  </w:r>
                  <w:r>
                    <w:rPr>
                      <w:rFonts w:ascii="Arial" w:hAnsi="Arial" w:cs="Arial"/>
                      <w:b/>
                      <w:sz w:val="18"/>
                      <w:szCs w:val="18"/>
                    </w:rPr>
                    <w:t xml:space="preserve"> LCP</w:t>
                  </w:r>
                </w:p>
              </w:tc>
            </w:tr>
            <w:tr w:rsidR="00A3081A" w:rsidRPr="005739CE" w14:paraId="7713CE34" w14:textId="77777777" w:rsidTr="00A3081A">
              <w:trPr>
                <w:trHeight w:val="330"/>
              </w:trPr>
              <w:tc>
                <w:tcPr>
                  <w:tcW w:w="704" w:type="pct"/>
                  <w:vAlign w:val="center"/>
                </w:tcPr>
                <w:p w14:paraId="0FDE8A2D" w14:textId="77777777" w:rsidR="00A3081A" w:rsidRPr="005739CE" w:rsidRDefault="00A3081A" w:rsidP="00052416">
                  <w:pPr>
                    <w:framePr w:hSpace="141" w:wrap="around" w:vAnchor="text" w:hAnchor="margin" w:x="250" w:y="-3002"/>
                    <w:tabs>
                      <w:tab w:val="left" w:pos="1418"/>
                    </w:tabs>
                    <w:spacing w:after="0" w:line="240" w:lineRule="exact"/>
                    <w:suppressOverlap/>
                    <w:rPr>
                      <w:rFonts w:ascii="Arial" w:hAnsi="Arial" w:cs="Arial"/>
                      <w:b/>
                      <w:sz w:val="18"/>
                      <w:szCs w:val="18"/>
                    </w:rPr>
                  </w:pPr>
                  <w:r w:rsidRPr="005739CE">
                    <w:rPr>
                      <w:rFonts w:ascii="Arial" w:hAnsi="Arial" w:cs="Arial"/>
                      <w:b/>
                      <w:sz w:val="18"/>
                      <w:szCs w:val="18"/>
                    </w:rPr>
                    <w:t>BAT 2</w:t>
                  </w:r>
                </w:p>
              </w:tc>
              <w:tc>
                <w:tcPr>
                  <w:tcW w:w="4296" w:type="pct"/>
                </w:tcPr>
                <w:p w14:paraId="0B261CC2" w14:textId="77777777" w:rsidR="00A3081A" w:rsidRPr="005739CE" w:rsidRDefault="00A3081A" w:rsidP="00052416">
                  <w:pPr>
                    <w:framePr w:hSpace="141" w:wrap="around" w:vAnchor="text" w:hAnchor="margin" w:x="250" w:y="-3002"/>
                    <w:tabs>
                      <w:tab w:val="left" w:pos="922"/>
                    </w:tabs>
                    <w:spacing w:before="240" w:after="0" w:line="240" w:lineRule="exact"/>
                    <w:suppressOverlap/>
                    <w:rPr>
                      <w:rFonts w:ascii="Arial" w:hAnsi="Arial" w:cs="Arial"/>
                      <w:sz w:val="18"/>
                      <w:szCs w:val="18"/>
                    </w:rPr>
                  </w:pPr>
                  <w:r w:rsidRPr="005739CE">
                    <w:rPr>
                      <w:rFonts w:ascii="Arial" w:hAnsi="Arial" w:cs="Arial"/>
                      <w:sz w:val="18"/>
                      <w:szCs w:val="18"/>
                    </w:rPr>
                    <w:t>Wykonanie pomiarów gwarancyjnych mających na celu wyznaczenie charakterystycznych wielkości mających wpływ na efektywność procesu wytwarzania oraz wpływ na środowisko.</w:t>
                  </w:r>
                </w:p>
                <w:p w14:paraId="502A0522" w14:textId="77777777" w:rsidR="00A3081A" w:rsidRPr="005739CE" w:rsidRDefault="00A3081A"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5739CE">
                    <w:rPr>
                      <w:rFonts w:ascii="Arial" w:hAnsi="Arial" w:cs="Arial"/>
                      <w:sz w:val="18"/>
                      <w:szCs w:val="18"/>
                    </w:rPr>
                    <w:t>Wykonanie pomiarów po przeprowadzeniu modyfikacji, która mogłaby znacząco wpłynąć na jednostkowe zużycie paliwa.</w:t>
                  </w:r>
                </w:p>
              </w:tc>
            </w:tr>
            <w:tr w:rsidR="00A3081A" w:rsidRPr="005739CE" w14:paraId="25C7DA8C" w14:textId="77777777" w:rsidTr="00A3081A">
              <w:trPr>
                <w:trHeight w:val="330"/>
              </w:trPr>
              <w:tc>
                <w:tcPr>
                  <w:tcW w:w="704" w:type="pct"/>
                  <w:vAlign w:val="center"/>
                </w:tcPr>
                <w:p w14:paraId="4DDA8D76" w14:textId="77777777" w:rsidR="00A3081A" w:rsidRPr="005739CE" w:rsidRDefault="00A3081A" w:rsidP="00052416">
                  <w:pPr>
                    <w:framePr w:hSpace="141" w:wrap="around" w:vAnchor="text" w:hAnchor="margin" w:x="250" w:y="-3002"/>
                    <w:tabs>
                      <w:tab w:val="left" w:pos="1418"/>
                    </w:tabs>
                    <w:spacing w:after="0" w:line="240" w:lineRule="exact"/>
                    <w:suppressOverlap/>
                    <w:rPr>
                      <w:rFonts w:ascii="Arial" w:hAnsi="Arial" w:cs="Arial"/>
                      <w:b/>
                      <w:sz w:val="18"/>
                      <w:szCs w:val="18"/>
                    </w:rPr>
                  </w:pPr>
                  <w:r w:rsidRPr="005739CE">
                    <w:rPr>
                      <w:rFonts w:ascii="Arial" w:hAnsi="Arial" w:cs="Arial"/>
                      <w:b/>
                      <w:sz w:val="18"/>
                      <w:szCs w:val="18"/>
                    </w:rPr>
                    <w:t>BAT 12</w:t>
                  </w:r>
                </w:p>
              </w:tc>
              <w:tc>
                <w:tcPr>
                  <w:tcW w:w="4296" w:type="pct"/>
                </w:tcPr>
                <w:p w14:paraId="1E4175D6" w14:textId="77777777" w:rsidR="00A3081A" w:rsidRPr="005739CE" w:rsidRDefault="00A3081A" w:rsidP="00052416">
                  <w:pPr>
                    <w:framePr w:hSpace="141" w:wrap="around" w:vAnchor="text" w:hAnchor="margin" w:x="250" w:y="-3002"/>
                    <w:tabs>
                      <w:tab w:val="left" w:pos="1418"/>
                    </w:tabs>
                    <w:spacing w:before="240" w:after="0" w:line="240" w:lineRule="exact"/>
                    <w:suppressOverlap/>
                    <w:rPr>
                      <w:rFonts w:ascii="Arial" w:hAnsi="Arial" w:cs="Arial"/>
                      <w:sz w:val="18"/>
                      <w:szCs w:val="18"/>
                    </w:rPr>
                  </w:pPr>
                  <w:r w:rsidRPr="005739CE">
                    <w:rPr>
                      <w:rFonts w:ascii="Arial" w:hAnsi="Arial" w:cs="Arial"/>
                      <w:sz w:val="18"/>
                      <w:szCs w:val="18"/>
                    </w:rPr>
                    <w:t>W celu zwiększenia sprawności energetycznej dla kotła gazowego stosować się będzie kombinację podanych technik:</w:t>
                  </w:r>
                </w:p>
                <w:p w14:paraId="505260D1" w14:textId="77777777" w:rsidR="00A3081A" w:rsidRPr="005739CE" w:rsidRDefault="00A3081A" w:rsidP="00052416">
                  <w:pPr>
                    <w:framePr w:hSpace="141" w:wrap="around" w:vAnchor="text" w:hAnchor="margin" w:x="250" w:y="-3002"/>
                    <w:numPr>
                      <w:ilvl w:val="0"/>
                      <w:numId w:val="86"/>
                    </w:numPr>
                    <w:tabs>
                      <w:tab w:val="left" w:pos="1418"/>
                    </w:tabs>
                    <w:spacing w:after="0" w:line="240" w:lineRule="exact"/>
                    <w:contextualSpacing/>
                    <w:suppressOverlap/>
                    <w:rPr>
                      <w:rFonts w:ascii="Arial" w:hAnsi="Arial" w:cs="Arial"/>
                      <w:sz w:val="18"/>
                      <w:szCs w:val="18"/>
                    </w:rPr>
                  </w:pPr>
                  <w:r w:rsidRPr="005739CE">
                    <w:rPr>
                      <w:rFonts w:ascii="Arial" w:hAnsi="Arial" w:cs="Arial"/>
                      <w:sz w:val="18"/>
                      <w:szCs w:val="18"/>
                    </w:rPr>
                    <w:t>Optymalizacja spalania</w:t>
                  </w:r>
                </w:p>
                <w:p w14:paraId="0359161C" w14:textId="77777777" w:rsidR="00A3081A" w:rsidRPr="005739CE" w:rsidRDefault="00A3081A" w:rsidP="00052416">
                  <w:pPr>
                    <w:framePr w:hSpace="141" w:wrap="around" w:vAnchor="text" w:hAnchor="margin" w:x="250" w:y="-3002"/>
                    <w:numPr>
                      <w:ilvl w:val="0"/>
                      <w:numId w:val="86"/>
                    </w:numPr>
                    <w:tabs>
                      <w:tab w:val="left" w:pos="1418"/>
                    </w:tabs>
                    <w:spacing w:after="0" w:line="240" w:lineRule="exact"/>
                    <w:contextualSpacing/>
                    <w:suppressOverlap/>
                    <w:rPr>
                      <w:rFonts w:ascii="Arial" w:hAnsi="Arial" w:cs="Arial"/>
                      <w:sz w:val="18"/>
                      <w:szCs w:val="18"/>
                    </w:rPr>
                  </w:pPr>
                  <w:r w:rsidRPr="005739CE">
                    <w:rPr>
                      <w:rFonts w:ascii="Arial" w:hAnsi="Arial" w:cs="Arial"/>
                      <w:sz w:val="18"/>
                      <w:szCs w:val="18"/>
                    </w:rPr>
                    <w:t>Minimalizacja zużycia energii</w:t>
                  </w:r>
                </w:p>
                <w:p w14:paraId="0BB1DE08" w14:textId="77777777" w:rsidR="00A3081A" w:rsidRPr="005739CE" w:rsidRDefault="00A3081A" w:rsidP="00052416">
                  <w:pPr>
                    <w:framePr w:hSpace="141" w:wrap="around" w:vAnchor="text" w:hAnchor="margin" w:x="250" w:y="-3002"/>
                    <w:numPr>
                      <w:ilvl w:val="0"/>
                      <w:numId w:val="86"/>
                    </w:numPr>
                    <w:tabs>
                      <w:tab w:val="left" w:pos="1418"/>
                    </w:tabs>
                    <w:spacing w:after="0" w:line="240" w:lineRule="exact"/>
                    <w:contextualSpacing/>
                    <w:suppressOverlap/>
                    <w:rPr>
                      <w:rFonts w:ascii="Arial" w:hAnsi="Arial" w:cs="Arial"/>
                      <w:sz w:val="18"/>
                      <w:szCs w:val="18"/>
                    </w:rPr>
                  </w:pPr>
                  <w:r w:rsidRPr="005739CE">
                    <w:rPr>
                      <w:rFonts w:ascii="Arial" w:hAnsi="Arial" w:cs="Arial"/>
                      <w:sz w:val="18"/>
                      <w:szCs w:val="18"/>
                    </w:rPr>
                    <w:t>Wstępny podgrzew powietrza do spalania</w:t>
                  </w:r>
                </w:p>
                <w:p w14:paraId="419F92AD" w14:textId="77777777" w:rsidR="00A3081A" w:rsidRPr="005739CE" w:rsidRDefault="00A3081A" w:rsidP="00052416">
                  <w:pPr>
                    <w:framePr w:hSpace="141" w:wrap="around" w:vAnchor="text" w:hAnchor="margin" w:x="250" w:y="-3002"/>
                    <w:numPr>
                      <w:ilvl w:val="0"/>
                      <w:numId w:val="86"/>
                    </w:numPr>
                    <w:tabs>
                      <w:tab w:val="left" w:pos="1418"/>
                    </w:tabs>
                    <w:spacing w:after="0" w:line="240" w:lineRule="exact"/>
                    <w:contextualSpacing/>
                    <w:suppressOverlap/>
                    <w:rPr>
                      <w:rFonts w:ascii="Arial" w:hAnsi="Arial" w:cs="Arial"/>
                      <w:sz w:val="18"/>
                      <w:szCs w:val="18"/>
                    </w:rPr>
                  </w:pPr>
                  <w:r w:rsidRPr="005739CE">
                    <w:rPr>
                      <w:rFonts w:ascii="Arial" w:hAnsi="Arial" w:cs="Arial"/>
                      <w:sz w:val="18"/>
                      <w:szCs w:val="18"/>
                    </w:rPr>
                    <w:t>Zaawansowany system kontroli</w:t>
                  </w:r>
                </w:p>
                <w:p w14:paraId="21CAD26A" w14:textId="77777777" w:rsidR="00A3081A" w:rsidRPr="005739CE" w:rsidRDefault="00A3081A" w:rsidP="00052416">
                  <w:pPr>
                    <w:framePr w:hSpace="141" w:wrap="around" w:vAnchor="text" w:hAnchor="margin" w:x="250" w:y="-3002"/>
                    <w:numPr>
                      <w:ilvl w:val="0"/>
                      <w:numId w:val="86"/>
                    </w:numPr>
                    <w:tabs>
                      <w:tab w:val="left" w:pos="1418"/>
                    </w:tabs>
                    <w:spacing w:after="0" w:line="240" w:lineRule="exact"/>
                    <w:contextualSpacing/>
                    <w:suppressOverlap/>
                    <w:rPr>
                      <w:rFonts w:ascii="Arial" w:hAnsi="Arial" w:cs="Arial"/>
                      <w:sz w:val="18"/>
                      <w:szCs w:val="18"/>
                    </w:rPr>
                  </w:pPr>
                  <w:r w:rsidRPr="005739CE">
                    <w:rPr>
                      <w:rFonts w:ascii="Arial" w:hAnsi="Arial" w:cs="Arial"/>
                      <w:sz w:val="18"/>
                      <w:szCs w:val="18"/>
                    </w:rPr>
                    <w:t>Minimalizacja strat ciepła</w:t>
                  </w:r>
                </w:p>
                <w:p w14:paraId="0884A118" w14:textId="77777777" w:rsidR="00A3081A" w:rsidRDefault="00A3081A" w:rsidP="00052416">
                  <w:pPr>
                    <w:framePr w:hSpace="141" w:wrap="around" w:vAnchor="text" w:hAnchor="margin" w:x="250" w:y="-3002"/>
                    <w:numPr>
                      <w:ilvl w:val="0"/>
                      <w:numId w:val="86"/>
                    </w:numPr>
                    <w:tabs>
                      <w:tab w:val="left" w:pos="1418"/>
                    </w:tabs>
                    <w:spacing w:before="240" w:after="0" w:line="240" w:lineRule="exact"/>
                    <w:contextualSpacing/>
                    <w:suppressOverlap/>
                    <w:rPr>
                      <w:rFonts w:ascii="Arial" w:hAnsi="Arial" w:cs="Arial"/>
                      <w:sz w:val="18"/>
                      <w:szCs w:val="18"/>
                    </w:rPr>
                  </w:pPr>
                  <w:r w:rsidRPr="005739CE">
                    <w:rPr>
                      <w:rFonts w:ascii="Arial" w:hAnsi="Arial" w:cs="Arial"/>
                      <w:sz w:val="18"/>
                      <w:szCs w:val="18"/>
                    </w:rPr>
                    <w:t>Zaawansowane materiały o wysokiej wytrzymałości</w:t>
                  </w:r>
                </w:p>
                <w:p w14:paraId="3D2E4B58" w14:textId="77777777" w:rsidR="00A3081A" w:rsidRDefault="00A3081A" w:rsidP="00052416">
                  <w:pPr>
                    <w:framePr w:hSpace="141" w:wrap="around" w:vAnchor="text" w:hAnchor="margin" w:x="250" w:y="-3002"/>
                    <w:tabs>
                      <w:tab w:val="left" w:pos="1418"/>
                    </w:tabs>
                    <w:spacing w:before="240" w:after="0" w:line="240" w:lineRule="exact"/>
                    <w:ind w:left="360"/>
                    <w:contextualSpacing/>
                    <w:suppressOverlap/>
                    <w:rPr>
                      <w:rFonts w:ascii="Arial" w:hAnsi="Arial" w:cs="Arial"/>
                      <w:sz w:val="18"/>
                      <w:szCs w:val="18"/>
                    </w:rPr>
                  </w:pPr>
                </w:p>
                <w:p w14:paraId="7CF6DEA2" w14:textId="404549D5" w:rsidR="001D08E3" w:rsidRPr="005739CE" w:rsidRDefault="001D08E3" w:rsidP="00052416">
                  <w:pPr>
                    <w:framePr w:hSpace="141" w:wrap="around" w:vAnchor="text" w:hAnchor="margin" w:x="250" w:y="-3002"/>
                    <w:tabs>
                      <w:tab w:val="left" w:pos="1418"/>
                    </w:tabs>
                    <w:spacing w:before="240" w:after="0" w:line="240" w:lineRule="exact"/>
                    <w:ind w:left="360"/>
                    <w:contextualSpacing/>
                    <w:suppressOverlap/>
                    <w:rPr>
                      <w:rFonts w:ascii="Arial" w:hAnsi="Arial" w:cs="Arial"/>
                      <w:sz w:val="18"/>
                      <w:szCs w:val="18"/>
                    </w:rPr>
                  </w:pPr>
                </w:p>
              </w:tc>
            </w:tr>
            <w:tr w:rsidR="00A3081A" w:rsidRPr="005739CE" w14:paraId="4DFAEB99" w14:textId="77777777" w:rsidTr="00A3081A">
              <w:trPr>
                <w:trHeight w:val="330"/>
              </w:trPr>
              <w:tc>
                <w:tcPr>
                  <w:tcW w:w="704" w:type="pct"/>
                  <w:vAlign w:val="center"/>
                </w:tcPr>
                <w:p w14:paraId="7F1803B3" w14:textId="77777777" w:rsidR="00A3081A" w:rsidRPr="005739CE" w:rsidRDefault="00A3081A" w:rsidP="00052416">
                  <w:pPr>
                    <w:framePr w:hSpace="141" w:wrap="around" w:vAnchor="text" w:hAnchor="margin" w:x="250" w:y="-3002"/>
                    <w:tabs>
                      <w:tab w:val="left" w:pos="1418"/>
                    </w:tabs>
                    <w:spacing w:after="0" w:line="240" w:lineRule="exact"/>
                    <w:suppressOverlap/>
                    <w:rPr>
                      <w:rFonts w:ascii="Arial" w:hAnsi="Arial" w:cs="Arial"/>
                      <w:b/>
                      <w:sz w:val="18"/>
                      <w:szCs w:val="18"/>
                    </w:rPr>
                  </w:pPr>
                  <w:r w:rsidRPr="005739CE">
                    <w:rPr>
                      <w:rFonts w:ascii="Arial" w:hAnsi="Arial" w:cs="Arial"/>
                      <w:b/>
                      <w:sz w:val="18"/>
                      <w:szCs w:val="18"/>
                    </w:rPr>
                    <w:lastRenderedPageBreak/>
                    <w:t>BAT 40</w:t>
                  </w:r>
                </w:p>
                <w:p w14:paraId="5752D7DF" w14:textId="77777777" w:rsidR="00A3081A" w:rsidRPr="005739CE" w:rsidRDefault="00A3081A" w:rsidP="00052416">
                  <w:pPr>
                    <w:framePr w:hSpace="141" w:wrap="around" w:vAnchor="text" w:hAnchor="margin" w:x="250" w:y="-3002"/>
                    <w:tabs>
                      <w:tab w:val="left" w:pos="1418"/>
                    </w:tabs>
                    <w:spacing w:after="0" w:line="240" w:lineRule="exact"/>
                    <w:suppressOverlap/>
                    <w:rPr>
                      <w:rFonts w:ascii="Arial" w:hAnsi="Arial" w:cs="Arial"/>
                      <w:b/>
                      <w:sz w:val="18"/>
                      <w:szCs w:val="18"/>
                    </w:rPr>
                  </w:pPr>
                </w:p>
              </w:tc>
              <w:tc>
                <w:tcPr>
                  <w:tcW w:w="4296" w:type="pct"/>
                </w:tcPr>
                <w:p w14:paraId="155E53CE" w14:textId="77777777" w:rsidR="00A3081A" w:rsidRDefault="00A3081A" w:rsidP="00052416">
                  <w:pPr>
                    <w:framePr w:hSpace="141" w:wrap="around" w:vAnchor="text" w:hAnchor="margin" w:x="250" w:y="-3002"/>
                    <w:tabs>
                      <w:tab w:val="left" w:pos="922"/>
                    </w:tabs>
                    <w:spacing w:after="0" w:line="240" w:lineRule="exact"/>
                    <w:suppressOverlap/>
                    <w:rPr>
                      <w:rFonts w:ascii="Arial" w:hAnsi="Arial" w:cs="Arial"/>
                      <w:sz w:val="18"/>
                      <w:szCs w:val="18"/>
                    </w:rPr>
                  </w:pPr>
                </w:p>
                <w:p w14:paraId="58EEF8DB" w14:textId="6324C9CB" w:rsidR="00A3081A" w:rsidRPr="005739CE" w:rsidRDefault="00A3081A" w:rsidP="00052416">
                  <w:pPr>
                    <w:framePr w:hSpace="141" w:wrap="around" w:vAnchor="text" w:hAnchor="margin" w:x="250" w:y="-3002"/>
                    <w:tabs>
                      <w:tab w:val="left" w:pos="922"/>
                    </w:tabs>
                    <w:spacing w:after="0" w:line="240" w:lineRule="exact"/>
                    <w:suppressOverlap/>
                    <w:rPr>
                      <w:rFonts w:ascii="Arial" w:hAnsi="Arial" w:cs="Arial"/>
                      <w:sz w:val="18"/>
                      <w:szCs w:val="18"/>
                    </w:rPr>
                  </w:pPr>
                  <w:r w:rsidRPr="005739CE">
                    <w:rPr>
                      <w:rFonts w:ascii="Arial" w:hAnsi="Arial" w:cs="Arial"/>
                      <w:sz w:val="18"/>
                      <w:szCs w:val="18"/>
                    </w:rPr>
                    <w:t>Techniki opisane w BAT12.</w:t>
                  </w:r>
                </w:p>
                <w:p w14:paraId="62CDC8F1" w14:textId="77777777" w:rsidR="00A3081A" w:rsidRPr="005739CE" w:rsidRDefault="00A3081A" w:rsidP="00052416">
                  <w:pPr>
                    <w:framePr w:hSpace="141" w:wrap="around" w:vAnchor="text" w:hAnchor="margin" w:x="250" w:y="-3002"/>
                    <w:tabs>
                      <w:tab w:val="left" w:pos="922"/>
                    </w:tabs>
                    <w:spacing w:after="0" w:line="240" w:lineRule="exact"/>
                    <w:suppressOverlap/>
                    <w:rPr>
                      <w:rFonts w:ascii="Arial" w:hAnsi="Arial" w:cs="Arial"/>
                      <w:sz w:val="18"/>
                      <w:szCs w:val="18"/>
                    </w:rPr>
                  </w:pPr>
                  <w:r w:rsidRPr="005739CE">
                    <w:rPr>
                      <w:rFonts w:ascii="Arial" w:hAnsi="Arial" w:cs="Arial"/>
                      <w:sz w:val="18"/>
                      <w:szCs w:val="18"/>
                    </w:rPr>
                    <w:t>Zastosowanie powyższych technik skutkować będzie dotrzymaniem poziomu sprawności energetycznej BAT-</w:t>
                  </w:r>
                  <w:proofErr w:type="spellStart"/>
                  <w:r w:rsidRPr="005739CE">
                    <w:rPr>
                      <w:rFonts w:ascii="Arial" w:hAnsi="Arial" w:cs="Arial"/>
                      <w:sz w:val="18"/>
                      <w:szCs w:val="18"/>
                    </w:rPr>
                    <w:t>AELs</w:t>
                  </w:r>
                  <w:proofErr w:type="spellEnd"/>
                  <w:r w:rsidRPr="005739CE">
                    <w:rPr>
                      <w:rFonts w:ascii="Arial" w:hAnsi="Arial" w:cs="Arial"/>
                      <w:sz w:val="18"/>
                      <w:szCs w:val="18"/>
                    </w:rPr>
                    <w:t>.</w:t>
                  </w:r>
                </w:p>
                <w:p w14:paraId="0BA2A829" w14:textId="77777777" w:rsidR="00A3081A" w:rsidRPr="005739CE" w:rsidRDefault="00A3081A"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5739CE">
                    <w:rPr>
                      <w:rFonts w:ascii="Arial" w:hAnsi="Arial" w:cs="Arial"/>
                      <w:sz w:val="18"/>
                      <w:szCs w:val="18"/>
                    </w:rPr>
                    <w:t>Gaz ziemny  spalany na rzecz wytworzenia energii cieplnej.</w:t>
                  </w:r>
                </w:p>
                <w:p w14:paraId="02966979" w14:textId="77777777" w:rsidR="00A3081A" w:rsidRDefault="00A3081A" w:rsidP="00052416">
                  <w:pPr>
                    <w:framePr w:hSpace="141" w:wrap="around" w:vAnchor="text" w:hAnchor="margin" w:x="250" w:y="-3002"/>
                    <w:tabs>
                      <w:tab w:val="left" w:pos="922"/>
                    </w:tabs>
                    <w:spacing w:after="0" w:line="240" w:lineRule="exact"/>
                    <w:ind w:left="-5"/>
                    <w:suppressOverlap/>
                    <w:rPr>
                      <w:rFonts w:ascii="Arial" w:hAnsi="Arial" w:cs="Arial"/>
                      <w:sz w:val="18"/>
                      <w:szCs w:val="18"/>
                    </w:rPr>
                  </w:pPr>
                  <w:r w:rsidRPr="005739CE">
                    <w:rPr>
                      <w:rFonts w:ascii="Arial" w:hAnsi="Arial" w:cs="Arial"/>
                      <w:sz w:val="18"/>
                      <w:szCs w:val="18"/>
                    </w:rPr>
                    <w:t>Jednostkowe zużycie paliwa netto: 78-95%</w:t>
                  </w:r>
                  <w:r>
                    <w:rPr>
                      <w:rFonts w:ascii="Arial" w:hAnsi="Arial" w:cs="Arial"/>
                      <w:sz w:val="18"/>
                      <w:szCs w:val="18"/>
                    </w:rPr>
                    <w:t>.</w:t>
                  </w:r>
                </w:p>
                <w:p w14:paraId="7A19E1DE" w14:textId="49ACBB33" w:rsidR="00A3081A" w:rsidRPr="005739CE" w:rsidRDefault="00A3081A" w:rsidP="00052416">
                  <w:pPr>
                    <w:framePr w:hSpace="141" w:wrap="around" w:vAnchor="text" w:hAnchor="margin" w:x="250" w:y="-3002"/>
                    <w:tabs>
                      <w:tab w:val="left" w:pos="922"/>
                    </w:tabs>
                    <w:spacing w:after="0" w:line="240" w:lineRule="exact"/>
                    <w:ind w:left="-5"/>
                    <w:suppressOverlap/>
                    <w:rPr>
                      <w:rFonts w:ascii="Arial" w:hAnsi="Arial" w:cs="Arial"/>
                      <w:sz w:val="18"/>
                      <w:szCs w:val="18"/>
                    </w:rPr>
                  </w:pPr>
                </w:p>
              </w:tc>
            </w:tr>
          </w:tbl>
          <w:p w14:paraId="3F5BFC2F" w14:textId="77777777" w:rsidR="0097589E" w:rsidRDefault="005739CE" w:rsidP="0097589E">
            <w:pPr>
              <w:suppressAutoHyphens/>
              <w:spacing w:line="268" w:lineRule="exact"/>
              <w:rPr>
                <w:rFonts w:ascii="Arial" w:hAnsi="Arial" w:cs="Arial"/>
                <w:sz w:val="18"/>
                <w:szCs w:val="18"/>
              </w:rPr>
            </w:pPr>
            <w:r w:rsidRPr="005739CE">
              <w:rPr>
                <w:rFonts w:ascii="Arial" w:hAnsi="Arial" w:cs="Arial"/>
                <w:sz w:val="18"/>
                <w:szCs w:val="18"/>
              </w:rPr>
              <w:t xml:space="preserve">Wszystkie pozostałe niewymienione  BAT w tym punkcie – nie dotyczą ze względu na specyfikę technologiczną </w:t>
            </w:r>
          </w:p>
          <w:p w14:paraId="2E2D206E" w14:textId="71F1C6A9" w:rsidR="005739CE" w:rsidRDefault="005739CE" w:rsidP="0097589E">
            <w:pPr>
              <w:suppressAutoHyphens/>
              <w:spacing w:line="268" w:lineRule="exact"/>
              <w:rPr>
                <w:rFonts w:ascii="Arial" w:hAnsi="Arial" w:cs="Arial"/>
                <w:sz w:val="18"/>
                <w:szCs w:val="18"/>
              </w:rPr>
            </w:pPr>
            <w:r w:rsidRPr="005739CE">
              <w:rPr>
                <w:rFonts w:ascii="Arial" w:hAnsi="Arial" w:cs="Arial"/>
                <w:sz w:val="18"/>
                <w:szCs w:val="18"/>
              </w:rPr>
              <w:t>lub spalane paliwo.</w:t>
            </w:r>
          </w:p>
          <w:p w14:paraId="1D467E02" w14:textId="77777777" w:rsidR="000F45F5" w:rsidRDefault="000F45F5" w:rsidP="0097589E">
            <w:pPr>
              <w:suppressAutoHyphens/>
              <w:spacing w:line="268" w:lineRule="exact"/>
              <w:rPr>
                <w:rFonts w:ascii="Arial" w:hAnsi="Arial" w:cs="Arial"/>
                <w:sz w:val="18"/>
                <w:szCs w:val="18"/>
              </w:rPr>
            </w:pPr>
          </w:p>
          <w:p w14:paraId="7E6A1157" w14:textId="77777777" w:rsidR="00FC7218" w:rsidRPr="00FC7218" w:rsidRDefault="00FC7218" w:rsidP="00FC7218">
            <w:pPr>
              <w:pStyle w:val="Akapitzlist"/>
              <w:numPr>
                <w:ilvl w:val="0"/>
                <w:numId w:val="98"/>
              </w:numPr>
              <w:spacing w:line="240" w:lineRule="auto"/>
              <w:ind w:left="313"/>
              <w:rPr>
                <w:rFonts w:cs="Arial"/>
                <w:sz w:val="24"/>
                <w:szCs w:val="24"/>
                <w:u w:val="single"/>
              </w:rPr>
            </w:pPr>
            <w:r w:rsidRPr="00FC7218">
              <w:rPr>
                <w:rFonts w:cs="Arial"/>
                <w:sz w:val="24"/>
                <w:szCs w:val="24"/>
                <w:u w:val="single"/>
              </w:rPr>
              <w:t>Kocioł fluidalny CFB 483,3</w:t>
            </w:r>
          </w:p>
          <w:p w14:paraId="28E7AE53" w14:textId="5B176C22" w:rsidR="00E02273" w:rsidRDefault="00E02273" w:rsidP="0097589E">
            <w:pPr>
              <w:suppressAutoHyphens/>
              <w:spacing w:line="268" w:lineRule="exact"/>
              <w:rPr>
                <w:rFonts w:ascii="Arial" w:hAnsi="Arial" w:cs="Arial"/>
                <w:sz w:val="18"/>
                <w:szCs w:val="18"/>
              </w:rPr>
            </w:pPr>
          </w:p>
          <w:p w14:paraId="0DC4EE7F" w14:textId="4A0F4383" w:rsidR="00FC7218" w:rsidRDefault="00FC7218" w:rsidP="00FC7218">
            <w:pPr>
              <w:suppressAutoHyphens/>
              <w:spacing w:line="320" w:lineRule="exact"/>
              <w:rPr>
                <w:rFonts w:ascii="Arial" w:eastAsia="Lucida Sans Unicode" w:hAnsi="Arial" w:cs="Arial"/>
                <w:bCs/>
                <w:sz w:val="24"/>
                <w:szCs w:val="24"/>
              </w:rPr>
            </w:pPr>
            <w:r w:rsidRPr="00FC7218">
              <w:rPr>
                <w:rFonts w:ascii="Arial" w:hAnsi="Arial" w:cs="Arial"/>
                <w:sz w:val="24"/>
                <w:szCs w:val="24"/>
              </w:rPr>
              <w:t xml:space="preserve">W celu zwiększenia sprawności energetycznej spalania </w:t>
            </w:r>
            <w:r w:rsidRPr="00FC7218">
              <w:rPr>
                <w:rFonts w:ascii="Arial" w:eastAsia="Lucida Sans Unicode" w:hAnsi="Arial" w:cs="Arial"/>
                <w:bCs/>
                <w:sz w:val="24"/>
                <w:szCs w:val="24"/>
              </w:rPr>
              <w:t>zastosowano następujące rozwiązania wynikające w szczególności z BAT:</w:t>
            </w:r>
          </w:p>
          <w:p w14:paraId="469DE037" w14:textId="31AF7FD7" w:rsidR="00FC7218" w:rsidRDefault="00FC7218" w:rsidP="00FC7218">
            <w:pPr>
              <w:suppressAutoHyphens/>
              <w:spacing w:line="320" w:lineRule="exact"/>
              <w:rPr>
                <w:rFonts w:ascii="Arial" w:eastAsia="Lucida Sans Unicode" w:hAnsi="Arial" w:cs="Arial"/>
                <w:bCs/>
                <w:sz w:val="24"/>
                <w:szCs w:val="24"/>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801"/>
            </w:tblGrid>
            <w:tr w:rsidR="00A3081A" w:rsidRPr="0066674D" w14:paraId="5C029177" w14:textId="77777777" w:rsidTr="00A3081A">
              <w:trPr>
                <w:trHeight w:val="425"/>
                <w:tblHeader/>
              </w:trPr>
              <w:tc>
                <w:tcPr>
                  <w:tcW w:w="703" w:type="pct"/>
                  <w:shd w:val="clear" w:color="auto" w:fill="F2F2F2" w:themeFill="background1" w:themeFillShade="F2"/>
                  <w:vAlign w:val="center"/>
                </w:tcPr>
                <w:p w14:paraId="3B71B06A" w14:textId="54C14147"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 xml:space="preserve">Nr </w:t>
                  </w:r>
                  <w:r>
                    <w:rPr>
                      <w:rFonts w:ascii="Arial" w:hAnsi="Arial" w:cs="Arial"/>
                      <w:b/>
                      <w:sz w:val="18"/>
                      <w:szCs w:val="18"/>
                    </w:rPr>
                    <w:t>konkluzji BAT</w:t>
                  </w:r>
                </w:p>
              </w:tc>
              <w:tc>
                <w:tcPr>
                  <w:tcW w:w="4297" w:type="pct"/>
                  <w:shd w:val="clear" w:color="auto" w:fill="F2F2F2" w:themeFill="background1" w:themeFillShade="F2"/>
                  <w:vAlign w:val="center"/>
                </w:tcPr>
                <w:p w14:paraId="21D3F8F5" w14:textId="04510990"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Sposób realizacji w instalacji</w:t>
                  </w:r>
                  <w:r>
                    <w:rPr>
                      <w:rFonts w:ascii="Arial" w:hAnsi="Arial" w:cs="Arial"/>
                      <w:b/>
                      <w:sz w:val="18"/>
                      <w:szCs w:val="18"/>
                    </w:rPr>
                    <w:t xml:space="preserve"> LCP</w:t>
                  </w:r>
                </w:p>
              </w:tc>
            </w:tr>
            <w:tr w:rsidR="00A3081A" w:rsidRPr="0066674D" w14:paraId="5DFF5A3D" w14:textId="77777777" w:rsidTr="00A3081A">
              <w:trPr>
                <w:trHeight w:val="330"/>
              </w:trPr>
              <w:tc>
                <w:tcPr>
                  <w:tcW w:w="703" w:type="pct"/>
                  <w:vAlign w:val="center"/>
                </w:tcPr>
                <w:p w14:paraId="6993607D" w14:textId="77777777" w:rsidR="00A3081A" w:rsidRPr="0066674D" w:rsidRDefault="00A3081A" w:rsidP="00052416">
                  <w:pPr>
                    <w:framePr w:hSpace="141" w:wrap="around" w:vAnchor="text" w:hAnchor="margin" w:x="250" w:y="-3002"/>
                    <w:tabs>
                      <w:tab w:val="left" w:pos="1418"/>
                    </w:tabs>
                    <w:spacing w:line="276" w:lineRule="auto"/>
                    <w:suppressOverlap/>
                    <w:rPr>
                      <w:rFonts w:ascii="Arial" w:hAnsi="Arial" w:cs="Arial"/>
                      <w:b/>
                      <w:sz w:val="18"/>
                      <w:szCs w:val="18"/>
                    </w:rPr>
                  </w:pPr>
                  <w:r w:rsidRPr="0066674D">
                    <w:rPr>
                      <w:rFonts w:ascii="Arial" w:hAnsi="Arial" w:cs="Arial"/>
                      <w:b/>
                      <w:sz w:val="18"/>
                      <w:szCs w:val="18"/>
                    </w:rPr>
                    <w:t>BAT 2</w:t>
                  </w:r>
                </w:p>
              </w:tc>
              <w:tc>
                <w:tcPr>
                  <w:tcW w:w="4297" w:type="pct"/>
                </w:tcPr>
                <w:p w14:paraId="036893EB" w14:textId="019B1D0C" w:rsidR="00A3081A" w:rsidRPr="0066674D" w:rsidRDefault="00A3081A" w:rsidP="00052416">
                  <w:pPr>
                    <w:framePr w:hSpace="141" w:wrap="around" w:vAnchor="text" w:hAnchor="margin" w:x="250" w:y="-3002"/>
                    <w:tabs>
                      <w:tab w:val="left" w:pos="922"/>
                    </w:tabs>
                    <w:spacing w:before="240" w:line="276" w:lineRule="auto"/>
                    <w:suppressOverlap/>
                    <w:rPr>
                      <w:rFonts w:ascii="Arial" w:hAnsi="Arial" w:cs="Arial"/>
                      <w:sz w:val="18"/>
                      <w:szCs w:val="18"/>
                    </w:rPr>
                  </w:pPr>
                  <w:r>
                    <w:rPr>
                      <w:rFonts w:ascii="Arial" w:hAnsi="Arial" w:cs="Arial"/>
                      <w:sz w:val="18"/>
                      <w:szCs w:val="18"/>
                    </w:rPr>
                    <w:t>Instalacja dokonuje pomiarów mających na celu wyznaczenie</w:t>
                  </w:r>
                  <w:r w:rsidRPr="0066674D">
                    <w:rPr>
                      <w:rFonts w:ascii="Arial" w:hAnsi="Arial" w:cs="Arial"/>
                      <w:sz w:val="18"/>
                      <w:szCs w:val="18"/>
                    </w:rPr>
                    <w:t xml:space="preserve"> charakterystycznych wielkości mających wpływ na efektywność procesu wytwarzania oraz wpływ na środowisko.</w:t>
                  </w:r>
                  <w:r>
                    <w:rPr>
                      <w:rFonts w:ascii="Arial" w:hAnsi="Arial" w:cs="Arial"/>
                      <w:sz w:val="18"/>
                      <w:szCs w:val="18"/>
                    </w:rPr>
                    <w:br/>
                    <w:t>Cyklicznie wykonywane są przeglądy instalacji oraz remonty kapitalne przeprowadzone zgodnie z odpowiednimi normami przy różnych trybach pracy jednostki (pełne obciążenie, praca w trybie kondensacyjnym itp.).</w:t>
                  </w:r>
                  <w:r>
                    <w:rPr>
                      <w:rFonts w:ascii="Arial" w:hAnsi="Arial" w:cs="Arial"/>
                      <w:sz w:val="18"/>
                      <w:szCs w:val="18"/>
                    </w:rPr>
                    <w:br/>
                    <w:t>Wykonanie pomiarów po przeprowadzeniu modyfikacji, która mogłaby znacząco wpłynąć na jednostkowe zużycie paliwa.</w:t>
                  </w:r>
                </w:p>
              </w:tc>
            </w:tr>
            <w:tr w:rsidR="00A3081A" w:rsidRPr="0066674D" w14:paraId="3962C280" w14:textId="77777777" w:rsidTr="00A3081A">
              <w:trPr>
                <w:trHeight w:val="330"/>
              </w:trPr>
              <w:tc>
                <w:tcPr>
                  <w:tcW w:w="703" w:type="pct"/>
                  <w:vAlign w:val="center"/>
                </w:tcPr>
                <w:p w14:paraId="2835B505" w14:textId="77777777"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BAT 12</w:t>
                  </w:r>
                </w:p>
              </w:tc>
              <w:tc>
                <w:tcPr>
                  <w:tcW w:w="4297" w:type="pct"/>
                </w:tcPr>
                <w:p w14:paraId="7DB2A92F" w14:textId="77777777" w:rsidR="00A3081A" w:rsidRPr="0066674D" w:rsidRDefault="00A3081A" w:rsidP="00052416">
                  <w:pPr>
                    <w:framePr w:hSpace="141" w:wrap="around" w:vAnchor="text" w:hAnchor="margin" w:x="250" w:y="-3002"/>
                    <w:tabs>
                      <w:tab w:val="left" w:pos="1418"/>
                    </w:tabs>
                    <w:spacing w:before="120" w:line="276" w:lineRule="auto"/>
                    <w:suppressOverlap/>
                    <w:rPr>
                      <w:rFonts w:ascii="Arial" w:hAnsi="Arial" w:cs="Arial"/>
                      <w:sz w:val="18"/>
                      <w:szCs w:val="18"/>
                    </w:rPr>
                  </w:pPr>
                  <w:r w:rsidRPr="0066674D">
                    <w:rPr>
                      <w:rFonts w:ascii="Arial" w:hAnsi="Arial" w:cs="Arial"/>
                      <w:sz w:val="18"/>
                      <w:szCs w:val="18"/>
                    </w:rPr>
                    <w:t xml:space="preserve">W celu zwiększenia sprawności energetycznej dla kotła fluidalnego </w:t>
                  </w:r>
                  <w:r>
                    <w:rPr>
                      <w:rFonts w:ascii="Arial" w:hAnsi="Arial" w:cs="Arial"/>
                      <w:sz w:val="18"/>
                      <w:szCs w:val="18"/>
                    </w:rPr>
                    <w:t xml:space="preserve">CFB (K1) </w:t>
                  </w:r>
                  <w:r w:rsidRPr="0066674D">
                    <w:rPr>
                      <w:rFonts w:ascii="Arial" w:hAnsi="Arial" w:cs="Arial"/>
                      <w:sz w:val="18"/>
                      <w:szCs w:val="18"/>
                    </w:rPr>
                    <w:t>stos</w:t>
                  </w:r>
                  <w:r>
                    <w:rPr>
                      <w:rFonts w:ascii="Arial" w:hAnsi="Arial" w:cs="Arial"/>
                      <w:sz w:val="18"/>
                      <w:szCs w:val="18"/>
                    </w:rPr>
                    <w:t>uje</w:t>
                  </w:r>
                  <w:r w:rsidRPr="0066674D">
                    <w:rPr>
                      <w:rFonts w:ascii="Arial" w:hAnsi="Arial" w:cs="Arial"/>
                      <w:sz w:val="18"/>
                      <w:szCs w:val="18"/>
                    </w:rPr>
                    <w:t xml:space="preserve"> się kombinację podanych technik:</w:t>
                  </w:r>
                </w:p>
                <w:p w14:paraId="4A115C6C"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Optymalizacja spalania</w:t>
                  </w:r>
                </w:p>
                <w:p w14:paraId="171367E4"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Minimalizacja zużycia energii</w:t>
                  </w:r>
                </w:p>
                <w:p w14:paraId="5E854256"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Wstępny podgrzew powietrza do spalania</w:t>
                  </w:r>
                </w:p>
                <w:p w14:paraId="394EB309"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Zaawansowany system kontroli</w:t>
                  </w:r>
                </w:p>
                <w:p w14:paraId="1B373949"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Minimalizacja strat ciepła</w:t>
                  </w:r>
                </w:p>
                <w:p w14:paraId="309D7744"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Zaawansowane materiały o wysokiej wytrzymałości</w:t>
                  </w:r>
                </w:p>
                <w:p w14:paraId="23F54C10" w14:textId="77777777" w:rsidR="00A3081A" w:rsidRPr="0066674D" w:rsidRDefault="00A3081A" w:rsidP="00052416">
                  <w:pPr>
                    <w:framePr w:hSpace="141" w:wrap="around" w:vAnchor="text" w:hAnchor="margin" w:x="250" w:y="-3002"/>
                    <w:numPr>
                      <w:ilvl w:val="0"/>
                      <w:numId w:val="140"/>
                    </w:numPr>
                    <w:tabs>
                      <w:tab w:val="left" w:pos="1418"/>
                    </w:tabs>
                    <w:spacing w:before="120" w:line="276" w:lineRule="auto"/>
                    <w:ind w:left="474"/>
                    <w:contextualSpacing/>
                    <w:suppressOverlap/>
                    <w:rPr>
                      <w:rFonts w:ascii="Arial" w:hAnsi="Arial" w:cs="Arial"/>
                      <w:sz w:val="18"/>
                      <w:szCs w:val="18"/>
                    </w:rPr>
                  </w:pPr>
                  <w:r w:rsidRPr="0066674D">
                    <w:rPr>
                      <w:rFonts w:ascii="Arial" w:hAnsi="Arial" w:cs="Arial"/>
                      <w:sz w:val="18"/>
                      <w:szCs w:val="18"/>
                    </w:rPr>
                    <w:t xml:space="preserve">Gospodarka popiołem z instalacji suchego odżużlania </w:t>
                  </w:r>
                </w:p>
                <w:p w14:paraId="1473CBEB" w14:textId="77777777" w:rsidR="00A3081A" w:rsidRPr="0066674D" w:rsidRDefault="00A3081A" w:rsidP="00052416">
                  <w:pPr>
                    <w:framePr w:hSpace="141" w:wrap="around" w:vAnchor="text" w:hAnchor="margin" w:x="250" w:y="-3002"/>
                    <w:tabs>
                      <w:tab w:val="left" w:pos="922"/>
                    </w:tabs>
                    <w:spacing w:line="268" w:lineRule="exact"/>
                    <w:ind w:left="355"/>
                    <w:contextualSpacing/>
                    <w:suppressOverlap/>
                    <w:rPr>
                      <w:rFonts w:ascii="Arial" w:hAnsi="Arial" w:cs="Arial"/>
                      <w:sz w:val="18"/>
                      <w:szCs w:val="18"/>
                    </w:rPr>
                  </w:pPr>
                </w:p>
              </w:tc>
            </w:tr>
            <w:tr w:rsidR="00A3081A" w:rsidRPr="0066674D" w14:paraId="26174EE9" w14:textId="77777777" w:rsidTr="00A3081A">
              <w:trPr>
                <w:trHeight w:val="330"/>
              </w:trPr>
              <w:tc>
                <w:tcPr>
                  <w:tcW w:w="703" w:type="pct"/>
                  <w:vAlign w:val="center"/>
                </w:tcPr>
                <w:p w14:paraId="1CCC70F5" w14:textId="77777777" w:rsidR="00A3081A" w:rsidRPr="0066674D" w:rsidRDefault="00A3081A" w:rsidP="00052416">
                  <w:pPr>
                    <w:framePr w:hSpace="141" w:wrap="around" w:vAnchor="text" w:hAnchor="margin" w:x="250" w:y="-3002"/>
                    <w:tabs>
                      <w:tab w:val="left" w:pos="1418"/>
                    </w:tabs>
                    <w:spacing w:line="276" w:lineRule="auto"/>
                    <w:suppressOverlap/>
                    <w:rPr>
                      <w:rFonts w:ascii="Arial" w:hAnsi="Arial" w:cs="Arial"/>
                      <w:b/>
                      <w:sz w:val="18"/>
                      <w:szCs w:val="18"/>
                    </w:rPr>
                  </w:pPr>
                  <w:r w:rsidRPr="0066674D">
                    <w:rPr>
                      <w:rFonts w:ascii="Arial" w:hAnsi="Arial" w:cs="Arial"/>
                      <w:b/>
                      <w:sz w:val="18"/>
                      <w:szCs w:val="18"/>
                    </w:rPr>
                    <w:t>BAT 18</w:t>
                  </w:r>
                </w:p>
              </w:tc>
              <w:tc>
                <w:tcPr>
                  <w:tcW w:w="4297" w:type="pct"/>
                </w:tcPr>
                <w:p w14:paraId="08588B1F" w14:textId="2A395CE8" w:rsidR="00A3081A" w:rsidRPr="0066674D" w:rsidRDefault="00A3081A" w:rsidP="00052416">
                  <w:pPr>
                    <w:framePr w:hSpace="141" w:wrap="around" w:vAnchor="text" w:hAnchor="margin" w:x="250" w:y="-3002"/>
                    <w:tabs>
                      <w:tab w:val="left" w:pos="922"/>
                    </w:tabs>
                    <w:spacing w:before="240" w:after="0" w:line="240" w:lineRule="auto"/>
                    <w:suppressOverlap/>
                    <w:rPr>
                      <w:rFonts w:ascii="Arial" w:hAnsi="Arial" w:cs="Arial"/>
                      <w:sz w:val="18"/>
                      <w:szCs w:val="18"/>
                    </w:rPr>
                  </w:pPr>
                  <w:r w:rsidRPr="0066674D">
                    <w:rPr>
                      <w:rFonts w:ascii="Arial" w:hAnsi="Arial" w:cs="Arial"/>
                      <w:sz w:val="18"/>
                      <w:szCs w:val="18"/>
                    </w:rPr>
                    <w:t xml:space="preserve">Wysoka sprawność kotła </w:t>
                  </w:r>
                  <w:r>
                    <w:rPr>
                      <w:rFonts w:ascii="Arial" w:hAnsi="Arial" w:cs="Arial"/>
                      <w:sz w:val="18"/>
                      <w:szCs w:val="18"/>
                    </w:rPr>
                    <w:t>jest</w:t>
                  </w:r>
                  <w:r w:rsidRPr="0066674D">
                    <w:rPr>
                      <w:rFonts w:ascii="Arial" w:hAnsi="Arial" w:cs="Arial"/>
                      <w:sz w:val="18"/>
                      <w:szCs w:val="18"/>
                    </w:rPr>
                    <w:t xml:space="preserve"> uzyskana poprzez proces spalania z fluidalnym złożem spalania ze stopniowanym podawaniem powietrza do spalania opisanym w  BAT 6.</w:t>
                  </w:r>
                </w:p>
                <w:p w14:paraId="47DDE141" w14:textId="2DF3E146" w:rsidR="00A3081A" w:rsidRPr="0066674D" w:rsidRDefault="00A3081A" w:rsidP="00052416">
                  <w:pPr>
                    <w:framePr w:hSpace="141" w:wrap="around" w:vAnchor="text" w:hAnchor="margin" w:x="250" w:y="-3002"/>
                    <w:tabs>
                      <w:tab w:val="left" w:pos="922"/>
                    </w:tabs>
                    <w:spacing w:before="240" w:line="276" w:lineRule="auto"/>
                    <w:suppressOverlap/>
                    <w:rPr>
                      <w:rFonts w:ascii="Arial" w:hAnsi="Arial" w:cs="Arial"/>
                      <w:sz w:val="18"/>
                      <w:szCs w:val="18"/>
                    </w:rPr>
                  </w:pPr>
                  <w:r>
                    <w:rPr>
                      <w:rFonts w:ascii="Arial" w:hAnsi="Arial" w:cs="Arial"/>
                      <w:sz w:val="18"/>
                      <w:szCs w:val="18"/>
                    </w:rPr>
                    <w:t>W dolnej części złoża spalanie zachodzi w warunkach redukcyjnych, co prowadzi do tworzenia molekuł N</w:t>
                  </w:r>
                  <w:r w:rsidRPr="00950AA6">
                    <w:rPr>
                      <w:rFonts w:ascii="Arial" w:hAnsi="Arial" w:cs="Arial"/>
                      <w:sz w:val="18"/>
                      <w:szCs w:val="18"/>
                      <w:vertAlign w:val="subscript"/>
                    </w:rPr>
                    <w:t>2</w:t>
                  </w:r>
                  <w:r>
                    <w:rPr>
                      <w:rFonts w:ascii="Arial" w:hAnsi="Arial" w:cs="Arial"/>
                      <w:sz w:val="18"/>
                      <w:szCs w:val="18"/>
                    </w:rPr>
                    <w:t xml:space="preserve"> zamiast N</w:t>
                  </w:r>
                  <w:r w:rsidRPr="00950AA6">
                    <w:rPr>
                      <w:rFonts w:ascii="Arial" w:hAnsi="Arial" w:cs="Arial"/>
                      <w:sz w:val="18"/>
                      <w:szCs w:val="18"/>
                    </w:rPr>
                    <w:t>O</w:t>
                  </w:r>
                  <w:r>
                    <w:rPr>
                      <w:rFonts w:ascii="Arial" w:hAnsi="Arial" w:cs="Arial"/>
                      <w:sz w:val="18"/>
                      <w:szCs w:val="18"/>
                    </w:rPr>
                    <w:t xml:space="preserve"> a powietrze wtórne doprowadzone nad komorą spalania, dopełnia spalanie. Turbulentne mieszanie w złożu i cyklonach oraz etapowe spalanie z użyciem powietrza wtórnego zapewnia niską emisję CO. Wysoka sprawność spalania, zminimalizowana ilość nie spalonych węglowodorów </w:t>
                  </w:r>
                  <w:proofErr w:type="spellStart"/>
                  <w:r>
                    <w:rPr>
                      <w:rFonts w:ascii="Arial" w:hAnsi="Arial" w:cs="Arial"/>
                      <w:sz w:val="18"/>
                      <w:szCs w:val="18"/>
                    </w:rPr>
                    <w:t>CxHy</w:t>
                  </w:r>
                  <w:proofErr w:type="spellEnd"/>
                  <w:r>
                    <w:rPr>
                      <w:rFonts w:ascii="Arial" w:hAnsi="Arial" w:cs="Arial"/>
                      <w:sz w:val="18"/>
                      <w:szCs w:val="18"/>
                    </w:rPr>
                    <w:t xml:space="preserve"> i cząstek węgla zapewnia mieszanie turbulentne </w:t>
                  </w:r>
                  <w:r w:rsidR="00950AA6">
                    <w:rPr>
                      <w:rFonts w:ascii="Arial" w:hAnsi="Arial" w:cs="Arial"/>
                      <w:sz w:val="18"/>
                      <w:szCs w:val="18"/>
                    </w:rPr>
                    <w:br/>
                  </w:r>
                  <w:r>
                    <w:rPr>
                      <w:rFonts w:ascii="Arial" w:hAnsi="Arial" w:cs="Arial"/>
                      <w:sz w:val="18"/>
                      <w:szCs w:val="18"/>
                    </w:rPr>
                    <w:t>w złożu i dłuższy czas przebywania cząstek w kotle ze złożem cyrkulacyjnym.</w:t>
                  </w:r>
                </w:p>
              </w:tc>
            </w:tr>
            <w:tr w:rsidR="00A3081A" w:rsidRPr="0066674D" w14:paraId="419F4A88" w14:textId="77777777" w:rsidTr="00A3081A">
              <w:trPr>
                <w:trHeight w:val="330"/>
              </w:trPr>
              <w:tc>
                <w:tcPr>
                  <w:tcW w:w="703" w:type="pct"/>
                  <w:tcBorders>
                    <w:top w:val="single" w:sz="4" w:space="0" w:color="auto"/>
                    <w:left w:val="single" w:sz="4" w:space="0" w:color="auto"/>
                    <w:bottom w:val="single" w:sz="4" w:space="0" w:color="auto"/>
                    <w:right w:val="single" w:sz="4" w:space="0" w:color="auto"/>
                  </w:tcBorders>
                  <w:vAlign w:val="center"/>
                </w:tcPr>
                <w:p w14:paraId="673B0161" w14:textId="77777777"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BAT 19</w:t>
                  </w:r>
                </w:p>
              </w:tc>
              <w:tc>
                <w:tcPr>
                  <w:tcW w:w="4297" w:type="pct"/>
                  <w:tcBorders>
                    <w:top w:val="single" w:sz="4" w:space="0" w:color="auto"/>
                    <w:left w:val="single" w:sz="4" w:space="0" w:color="auto"/>
                    <w:bottom w:val="single" w:sz="4" w:space="0" w:color="auto"/>
                    <w:right w:val="single" w:sz="4" w:space="0" w:color="auto"/>
                  </w:tcBorders>
                </w:tcPr>
                <w:p w14:paraId="6F725456" w14:textId="2A2038B5" w:rsidR="00A3081A" w:rsidRPr="0066674D" w:rsidRDefault="00A3081A" w:rsidP="00052416">
                  <w:pPr>
                    <w:framePr w:hSpace="141" w:wrap="around" w:vAnchor="text" w:hAnchor="margin" w:x="250" w:y="-3002"/>
                    <w:tabs>
                      <w:tab w:val="left" w:pos="922"/>
                    </w:tabs>
                    <w:spacing w:before="240" w:after="0" w:line="240" w:lineRule="exact"/>
                    <w:suppressOverlap/>
                    <w:rPr>
                      <w:rFonts w:ascii="Arial" w:eastAsia="Calibri" w:hAnsi="Arial" w:cs="Arial"/>
                      <w:sz w:val="18"/>
                      <w:szCs w:val="18"/>
                    </w:rPr>
                  </w:pPr>
                  <w:r w:rsidRPr="0066674D">
                    <w:rPr>
                      <w:rFonts w:ascii="Arial" w:eastAsia="Calibri" w:hAnsi="Arial" w:cs="Arial"/>
                      <w:sz w:val="18"/>
                      <w:szCs w:val="18"/>
                    </w:rPr>
                    <w:t>Techniki opisane w BAT12 oraz:</w:t>
                  </w:r>
                </w:p>
                <w:p w14:paraId="101A5624" w14:textId="77777777" w:rsidR="00A3081A" w:rsidRPr="0066674D" w:rsidRDefault="00A3081A" w:rsidP="00052416">
                  <w:pPr>
                    <w:framePr w:hSpace="141" w:wrap="around" w:vAnchor="text" w:hAnchor="margin" w:x="250" w:y="-3002"/>
                    <w:tabs>
                      <w:tab w:val="left" w:pos="922"/>
                    </w:tabs>
                    <w:spacing w:after="0" w:line="240" w:lineRule="exact"/>
                    <w:ind w:left="-5"/>
                    <w:suppressOverlap/>
                    <w:rPr>
                      <w:rFonts w:ascii="Arial" w:eastAsia="Calibri" w:hAnsi="Arial" w:cs="Arial"/>
                      <w:sz w:val="18"/>
                      <w:szCs w:val="18"/>
                    </w:rPr>
                  </w:pPr>
                  <w:r w:rsidRPr="0066674D">
                    <w:rPr>
                      <w:rFonts w:ascii="Arial" w:hAnsi="Arial" w:cs="Arial"/>
                      <w:sz w:val="18"/>
                      <w:szCs w:val="18"/>
                    </w:rPr>
                    <w:t>Gospodarka popiołem z instalacji suchego odżużlania. Suchy, gorący popiół paleniskowy wypada z paleniska na system mechanicznych przenośników i po ponownym przekierowaniu do paleniska w celu stopniowania paliwa jest schładzany przez zewnętrzne powietrze. Energia użyteczna jest odzyskiwana zarówno z dopalania popiołu, jak i chłodzenia popiołu.</w:t>
                  </w:r>
                </w:p>
                <w:p w14:paraId="5F7362A3" w14:textId="77777777" w:rsidR="00A3081A" w:rsidRPr="0066674D" w:rsidRDefault="00A3081A" w:rsidP="00052416">
                  <w:pPr>
                    <w:framePr w:hSpace="141" w:wrap="around" w:vAnchor="text" w:hAnchor="margin" w:x="250" w:y="-3002"/>
                    <w:tabs>
                      <w:tab w:val="left" w:pos="922"/>
                    </w:tabs>
                    <w:spacing w:after="0" w:line="240" w:lineRule="exact"/>
                    <w:suppressOverlap/>
                    <w:rPr>
                      <w:rFonts w:ascii="Arial" w:eastAsia="Calibri" w:hAnsi="Arial" w:cs="Arial"/>
                      <w:sz w:val="18"/>
                      <w:szCs w:val="18"/>
                    </w:rPr>
                  </w:pPr>
                  <w:r w:rsidRPr="0066674D">
                    <w:rPr>
                      <w:rFonts w:ascii="Arial" w:eastAsia="Calibri" w:hAnsi="Arial" w:cs="Arial"/>
                      <w:sz w:val="18"/>
                      <w:szCs w:val="18"/>
                    </w:rPr>
                    <w:t xml:space="preserve">Zastosowanie powyższych technik </w:t>
                  </w:r>
                  <w:r>
                    <w:rPr>
                      <w:rFonts w:ascii="Arial" w:eastAsia="Calibri" w:hAnsi="Arial" w:cs="Arial"/>
                      <w:sz w:val="18"/>
                      <w:szCs w:val="18"/>
                    </w:rPr>
                    <w:t xml:space="preserve">skutkuje </w:t>
                  </w:r>
                  <w:r w:rsidRPr="0066674D">
                    <w:rPr>
                      <w:rFonts w:ascii="Arial" w:eastAsia="Calibri" w:hAnsi="Arial" w:cs="Arial"/>
                      <w:sz w:val="18"/>
                      <w:szCs w:val="18"/>
                    </w:rPr>
                    <w:t>dotrzymaniem poziomu sprawności energetycznej BAT-</w:t>
                  </w:r>
                  <w:proofErr w:type="spellStart"/>
                  <w:r w:rsidRPr="0066674D">
                    <w:rPr>
                      <w:rFonts w:ascii="Arial" w:eastAsia="Calibri" w:hAnsi="Arial" w:cs="Arial"/>
                      <w:sz w:val="18"/>
                      <w:szCs w:val="18"/>
                    </w:rPr>
                    <w:t>AELs</w:t>
                  </w:r>
                  <w:proofErr w:type="spellEnd"/>
                  <w:r w:rsidRPr="0066674D">
                    <w:rPr>
                      <w:rFonts w:ascii="Arial" w:eastAsia="Calibri" w:hAnsi="Arial" w:cs="Arial"/>
                      <w:sz w:val="18"/>
                      <w:szCs w:val="18"/>
                    </w:rPr>
                    <w:t>.</w:t>
                  </w:r>
                </w:p>
                <w:p w14:paraId="689BF1FC" w14:textId="2FB121BD" w:rsidR="00E73CA8" w:rsidRPr="0066674D" w:rsidRDefault="00A3081A" w:rsidP="00052416">
                  <w:pPr>
                    <w:framePr w:hSpace="141" w:wrap="around" w:vAnchor="text" w:hAnchor="margin" w:x="250" w:y="-3002"/>
                    <w:tabs>
                      <w:tab w:val="left" w:pos="922"/>
                    </w:tabs>
                    <w:spacing w:after="0" w:line="240" w:lineRule="exact"/>
                    <w:suppressOverlap/>
                    <w:rPr>
                      <w:rFonts w:ascii="Arial" w:hAnsi="Arial" w:cs="Arial"/>
                      <w:sz w:val="18"/>
                      <w:szCs w:val="18"/>
                    </w:rPr>
                  </w:pPr>
                  <w:r w:rsidRPr="0066674D">
                    <w:rPr>
                      <w:rFonts w:ascii="Arial" w:hAnsi="Arial" w:cs="Arial"/>
                      <w:sz w:val="18"/>
                      <w:szCs w:val="18"/>
                    </w:rPr>
                    <w:t>Jednostkowe zużycie paliwa netto: 75-97%</w:t>
                  </w:r>
                </w:p>
              </w:tc>
            </w:tr>
          </w:tbl>
          <w:p w14:paraId="7F2B71C6" w14:textId="245E903D" w:rsidR="00FC7218" w:rsidRDefault="00FC7218" w:rsidP="00FC7218">
            <w:pPr>
              <w:suppressAutoHyphens/>
              <w:spacing w:line="268" w:lineRule="exact"/>
              <w:rPr>
                <w:rFonts w:ascii="Arial" w:hAnsi="Arial" w:cs="Arial"/>
                <w:sz w:val="18"/>
                <w:szCs w:val="18"/>
              </w:rPr>
            </w:pPr>
            <w:r w:rsidRPr="0066674D">
              <w:rPr>
                <w:rFonts w:ascii="Arial" w:hAnsi="Arial" w:cs="Arial"/>
                <w:sz w:val="18"/>
                <w:szCs w:val="18"/>
              </w:rPr>
              <w:lastRenderedPageBreak/>
              <w:t>Wszystkie pozostałe niewymienione  BAT w tym punkcie – nie dotyczą ze względu na specyfikę technologiczną lub spalane paliwo.</w:t>
            </w:r>
          </w:p>
          <w:p w14:paraId="5AD04ADA" w14:textId="77777777" w:rsidR="00FC7218" w:rsidRPr="0066674D" w:rsidRDefault="00FC7218" w:rsidP="00FC7218">
            <w:pPr>
              <w:suppressAutoHyphens/>
              <w:spacing w:line="268" w:lineRule="exact"/>
              <w:rPr>
                <w:rFonts w:ascii="Arial" w:hAnsi="Arial" w:cs="Arial"/>
                <w:sz w:val="18"/>
                <w:szCs w:val="18"/>
              </w:rPr>
            </w:pPr>
          </w:p>
          <w:p w14:paraId="40B8C426" w14:textId="18A99916" w:rsidR="00FC7218" w:rsidRPr="00FC7218" w:rsidRDefault="00FC7218" w:rsidP="00FC7218">
            <w:pPr>
              <w:pStyle w:val="Akapitzlist"/>
              <w:numPr>
                <w:ilvl w:val="0"/>
                <w:numId w:val="98"/>
              </w:numPr>
              <w:spacing w:line="240" w:lineRule="auto"/>
              <w:ind w:left="313"/>
              <w:rPr>
                <w:rFonts w:cs="Arial"/>
                <w:sz w:val="24"/>
                <w:szCs w:val="24"/>
                <w:u w:val="single"/>
              </w:rPr>
            </w:pPr>
            <w:r w:rsidRPr="00FC7218">
              <w:rPr>
                <w:rFonts w:cs="Arial"/>
                <w:sz w:val="24"/>
                <w:szCs w:val="24"/>
                <w:u w:val="single"/>
              </w:rPr>
              <w:t>K4, K5 i K6 – kotły gazowo-olejowe 3 x 40 MWt</w:t>
            </w:r>
          </w:p>
          <w:p w14:paraId="3D62A733" w14:textId="77777777" w:rsidR="00FC7218" w:rsidRPr="00FC7218" w:rsidRDefault="00FC7218" w:rsidP="00FC7218">
            <w:pPr>
              <w:pStyle w:val="Akapitzlist"/>
              <w:spacing w:line="240" w:lineRule="auto"/>
              <w:ind w:left="313"/>
              <w:rPr>
                <w:rFonts w:cs="Arial"/>
                <w:sz w:val="24"/>
                <w:szCs w:val="24"/>
                <w:u w:val="single"/>
              </w:rPr>
            </w:pPr>
          </w:p>
          <w:p w14:paraId="0B49AC2A" w14:textId="77777777" w:rsidR="00FC7218" w:rsidRPr="00FC7218" w:rsidRDefault="00FC7218" w:rsidP="00FC7218">
            <w:pPr>
              <w:suppressAutoHyphens/>
              <w:spacing w:line="320" w:lineRule="exact"/>
              <w:rPr>
                <w:rFonts w:ascii="Arial" w:eastAsia="Lucida Sans Unicode" w:hAnsi="Arial" w:cs="Arial"/>
                <w:bCs/>
                <w:sz w:val="24"/>
                <w:szCs w:val="24"/>
              </w:rPr>
            </w:pPr>
            <w:r w:rsidRPr="00FC7218">
              <w:rPr>
                <w:rFonts w:ascii="Arial" w:hAnsi="Arial" w:cs="Arial"/>
                <w:sz w:val="24"/>
                <w:szCs w:val="24"/>
              </w:rPr>
              <w:t xml:space="preserve">W celu zwiększenia sprawności energetycznej spalania </w:t>
            </w:r>
            <w:r w:rsidRPr="00FC7218">
              <w:rPr>
                <w:rFonts w:ascii="Arial" w:eastAsia="Lucida Sans Unicode" w:hAnsi="Arial" w:cs="Arial"/>
                <w:bCs/>
                <w:sz w:val="24"/>
                <w:szCs w:val="24"/>
              </w:rPr>
              <w:t>zastosowano następujące rozwiązania wynikające w szczególności z BAT:</w:t>
            </w:r>
          </w:p>
          <w:p w14:paraId="34C81720" w14:textId="77777777" w:rsidR="00FC7218" w:rsidRPr="00FC7218" w:rsidRDefault="00FC7218" w:rsidP="00FC7218">
            <w:pPr>
              <w:suppressAutoHyphens/>
              <w:spacing w:line="320" w:lineRule="exact"/>
              <w:rPr>
                <w:rFonts w:ascii="Arial" w:eastAsia="Lucida Sans Unicode" w:hAnsi="Arial" w:cs="Arial"/>
                <w:bCs/>
                <w:sz w:val="24"/>
                <w:szCs w:val="24"/>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7792"/>
            </w:tblGrid>
            <w:tr w:rsidR="00A3081A" w:rsidRPr="0066674D" w14:paraId="005F30D9" w14:textId="77777777" w:rsidTr="00A3081A">
              <w:trPr>
                <w:trHeight w:val="425"/>
                <w:tblHeader/>
              </w:trPr>
              <w:tc>
                <w:tcPr>
                  <w:tcW w:w="703" w:type="pct"/>
                  <w:shd w:val="clear" w:color="auto" w:fill="F2F2F2" w:themeFill="background1" w:themeFillShade="F2"/>
                  <w:vAlign w:val="center"/>
                </w:tcPr>
                <w:p w14:paraId="2149E780" w14:textId="142A5DC8"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 xml:space="preserve">Nr </w:t>
                  </w:r>
                  <w:r>
                    <w:rPr>
                      <w:rFonts w:ascii="Arial" w:hAnsi="Arial" w:cs="Arial"/>
                      <w:b/>
                      <w:sz w:val="18"/>
                      <w:szCs w:val="18"/>
                    </w:rPr>
                    <w:t>konkluzji BAT</w:t>
                  </w:r>
                </w:p>
              </w:tc>
              <w:tc>
                <w:tcPr>
                  <w:tcW w:w="4297" w:type="pct"/>
                  <w:shd w:val="clear" w:color="auto" w:fill="F2F2F2" w:themeFill="background1" w:themeFillShade="F2"/>
                  <w:vAlign w:val="center"/>
                </w:tcPr>
                <w:p w14:paraId="3FA6E2FF" w14:textId="4631205C"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Sposób realizacji w instalacji</w:t>
                  </w:r>
                  <w:r>
                    <w:rPr>
                      <w:rFonts w:ascii="Arial" w:hAnsi="Arial" w:cs="Arial"/>
                      <w:b/>
                      <w:sz w:val="18"/>
                      <w:szCs w:val="18"/>
                    </w:rPr>
                    <w:t xml:space="preserve"> LCP</w:t>
                  </w:r>
                </w:p>
              </w:tc>
            </w:tr>
            <w:tr w:rsidR="00A3081A" w:rsidRPr="0066674D" w14:paraId="69EC7BD5" w14:textId="77777777" w:rsidTr="00A3081A">
              <w:trPr>
                <w:trHeight w:val="330"/>
              </w:trPr>
              <w:tc>
                <w:tcPr>
                  <w:tcW w:w="703" w:type="pct"/>
                  <w:vAlign w:val="center"/>
                </w:tcPr>
                <w:p w14:paraId="5EE1B0FF" w14:textId="77777777" w:rsidR="00A3081A" w:rsidRPr="0066674D" w:rsidRDefault="00A3081A" w:rsidP="00052416">
                  <w:pPr>
                    <w:framePr w:hSpace="141" w:wrap="around" w:vAnchor="text" w:hAnchor="margin" w:x="250" w:y="-3002"/>
                    <w:tabs>
                      <w:tab w:val="left" w:pos="1418"/>
                    </w:tabs>
                    <w:spacing w:line="276" w:lineRule="auto"/>
                    <w:suppressOverlap/>
                    <w:rPr>
                      <w:rFonts w:ascii="Arial" w:hAnsi="Arial" w:cs="Arial"/>
                      <w:b/>
                      <w:sz w:val="18"/>
                      <w:szCs w:val="18"/>
                    </w:rPr>
                  </w:pPr>
                  <w:r w:rsidRPr="0066674D">
                    <w:rPr>
                      <w:rFonts w:ascii="Arial" w:hAnsi="Arial" w:cs="Arial"/>
                      <w:b/>
                      <w:sz w:val="18"/>
                      <w:szCs w:val="18"/>
                    </w:rPr>
                    <w:t>BAT 2</w:t>
                  </w:r>
                </w:p>
              </w:tc>
              <w:tc>
                <w:tcPr>
                  <w:tcW w:w="4297" w:type="pct"/>
                </w:tcPr>
                <w:p w14:paraId="041D0F9C" w14:textId="38B7A202" w:rsidR="00A3081A" w:rsidRPr="0066674D" w:rsidRDefault="00A3081A" w:rsidP="00052416">
                  <w:pPr>
                    <w:framePr w:hSpace="141" w:wrap="around" w:vAnchor="text" w:hAnchor="margin" w:x="250" w:y="-3002"/>
                    <w:tabs>
                      <w:tab w:val="left" w:pos="922"/>
                    </w:tabs>
                    <w:spacing w:before="240" w:line="276" w:lineRule="auto"/>
                    <w:suppressOverlap/>
                    <w:rPr>
                      <w:rFonts w:ascii="Arial" w:hAnsi="Arial" w:cs="Arial"/>
                      <w:sz w:val="18"/>
                      <w:szCs w:val="18"/>
                    </w:rPr>
                  </w:pPr>
                  <w:r>
                    <w:rPr>
                      <w:rFonts w:ascii="Arial" w:hAnsi="Arial" w:cs="Arial"/>
                      <w:sz w:val="18"/>
                      <w:szCs w:val="18"/>
                    </w:rPr>
                    <w:t>Prowadzący instalację dokonuje pomiarów mających na celu wyznaczenie</w:t>
                  </w:r>
                  <w:r w:rsidRPr="0066674D">
                    <w:rPr>
                      <w:rFonts w:ascii="Arial" w:hAnsi="Arial" w:cs="Arial"/>
                      <w:sz w:val="18"/>
                      <w:szCs w:val="18"/>
                    </w:rPr>
                    <w:t xml:space="preserve"> charakterystycznych wielkości mających wpływ na efektywność procesu wytwarzania oraz wpływ na środowisko.</w:t>
                  </w:r>
                  <w:r>
                    <w:rPr>
                      <w:rFonts w:ascii="Arial" w:hAnsi="Arial" w:cs="Arial"/>
                      <w:sz w:val="18"/>
                      <w:szCs w:val="18"/>
                    </w:rPr>
                    <w:br/>
                    <w:t>Cyklicznie wykonywane są przeglądy instalacji oraz remonty kapitalne, przeprowadzone zgodnie z odpowiednimi normami, przy różnych trybach pracy jednostki (pełne obciążenie, praca w trybie kondensacyjnym itp.).</w:t>
                  </w:r>
                  <w:r>
                    <w:rPr>
                      <w:rFonts w:ascii="Arial" w:hAnsi="Arial" w:cs="Arial"/>
                      <w:sz w:val="18"/>
                      <w:szCs w:val="18"/>
                    </w:rPr>
                    <w:br/>
                    <w:t>Wykonanie pomiarów, po przeprowadzeniu modyfikacji, która mogłaby znacząco wpłynąć na jednostkowe zużycie paliwa.</w:t>
                  </w:r>
                </w:p>
              </w:tc>
            </w:tr>
            <w:tr w:rsidR="00A3081A" w:rsidRPr="0066674D" w14:paraId="53C99974" w14:textId="77777777" w:rsidTr="00A3081A">
              <w:trPr>
                <w:trHeight w:val="330"/>
              </w:trPr>
              <w:tc>
                <w:tcPr>
                  <w:tcW w:w="703" w:type="pct"/>
                  <w:vAlign w:val="center"/>
                </w:tcPr>
                <w:p w14:paraId="30578202" w14:textId="77777777"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BAT 12</w:t>
                  </w:r>
                </w:p>
              </w:tc>
              <w:tc>
                <w:tcPr>
                  <w:tcW w:w="4297" w:type="pct"/>
                </w:tcPr>
                <w:p w14:paraId="63AFE600" w14:textId="77777777" w:rsidR="00A3081A" w:rsidRPr="0066674D" w:rsidRDefault="00A3081A" w:rsidP="00052416">
                  <w:pPr>
                    <w:framePr w:hSpace="141" w:wrap="around" w:vAnchor="text" w:hAnchor="margin" w:x="250" w:y="-3002"/>
                    <w:tabs>
                      <w:tab w:val="left" w:pos="1418"/>
                    </w:tabs>
                    <w:spacing w:before="240" w:line="276" w:lineRule="auto"/>
                    <w:suppressOverlap/>
                    <w:rPr>
                      <w:rFonts w:ascii="Arial" w:hAnsi="Arial" w:cs="Arial"/>
                      <w:sz w:val="18"/>
                      <w:szCs w:val="18"/>
                    </w:rPr>
                  </w:pPr>
                  <w:r w:rsidRPr="0066674D">
                    <w:rPr>
                      <w:rFonts w:ascii="Arial" w:hAnsi="Arial" w:cs="Arial"/>
                      <w:sz w:val="18"/>
                      <w:szCs w:val="18"/>
                    </w:rPr>
                    <w:t>W celu zwiększenia sprawności energetycznej dla kotła gazowego stos</w:t>
                  </w:r>
                  <w:r>
                    <w:rPr>
                      <w:rFonts w:ascii="Arial" w:hAnsi="Arial" w:cs="Arial"/>
                      <w:sz w:val="18"/>
                      <w:szCs w:val="18"/>
                    </w:rPr>
                    <w:t xml:space="preserve">uje się </w:t>
                  </w:r>
                  <w:r w:rsidRPr="0066674D">
                    <w:rPr>
                      <w:rFonts w:ascii="Arial" w:hAnsi="Arial" w:cs="Arial"/>
                      <w:sz w:val="18"/>
                      <w:szCs w:val="18"/>
                    </w:rPr>
                    <w:t>kombinację podanych technik:</w:t>
                  </w:r>
                </w:p>
                <w:p w14:paraId="6E17844F" w14:textId="77777777" w:rsidR="00A3081A" w:rsidRDefault="00A3081A" w:rsidP="00052416">
                  <w:pPr>
                    <w:pStyle w:val="Akapitzlist"/>
                    <w:framePr w:hSpace="141" w:wrap="around" w:vAnchor="text" w:hAnchor="margin" w:x="250" w:y="-3002"/>
                    <w:numPr>
                      <w:ilvl w:val="0"/>
                      <w:numId w:val="141"/>
                    </w:numPr>
                    <w:tabs>
                      <w:tab w:val="left" w:pos="1418"/>
                    </w:tabs>
                    <w:spacing w:after="200" w:line="276" w:lineRule="auto"/>
                    <w:ind w:left="370"/>
                    <w:suppressOverlap/>
                    <w:jc w:val="left"/>
                    <w:rPr>
                      <w:rFonts w:cs="Arial"/>
                      <w:sz w:val="18"/>
                      <w:szCs w:val="18"/>
                    </w:rPr>
                  </w:pPr>
                  <w:r w:rsidRPr="00DA3271">
                    <w:rPr>
                      <w:rFonts w:cs="Arial"/>
                      <w:sz w:val="18"/>
                      <w:szCs w:val="18"/>
                    </w:rPr>
                    <w:t>Optymalizacja spalania</w:t>
                  </w:r>
                </w:p>
                <w:p w14:paraId="173BC3A3" w14:textId="77777777" w:rsidR="00A3081A" w:rsidRDefault="00A3081A" w:rsidP="00052416">
                  <w:pPr>
                    <w:pStyle w:val="Akapitzlist"/>
                    <w:framePr w:hSpace="141" w:wrap="around" w:vAnchor="text" w:hAnchor="margin" w:x="250" w:y="-3002"/>
                    <w:numPr>
                      <w:ilvl w:val="0"/>
                      <w:numId w:val="141"/>
                    </w:numPr>
                    <w:tabs>
                      <w:tab w:val="left" w:pos="1418"/>
                    </w:tabs>
                    <w:spacing w:after="200" w:line="276" w:lineRule="auto"/>
                    <w:ind w:left="370"/>
                    <w:suppressOverlap/>
                    <w:jc w:val="left"/>
                    <w:rPr>
                      <w:rFonts w:cs="Arial"/>
                      <w:sz w:val="18"/>
                      <w:szCs w:val="18"/>
                    </w:rPr>
                  </w:pPr>
                  <w:r w:rsidRPr="00DA3271">
                    <w:rPr>
                      <w:rFonts w:cs="Arial"/>
                      <w:sz w:val="18"/>
                      <w:szCs w:val="18"/>
                    </w:rPr>
                    <w:t>Minimalizacja zużycia energii</w:t>
                  </w:r>
                </w:p>
                <w:p w14:paraId="6ACCFE48" w14:textId="77777777" w:rsidR="00A3081A" w:rsidRDefault="00A3081A" w:rsidP="00052416">
                  <w:pPr>
                    <w:pStyle w:val="Akapitzlist"/>
                    <w:framePr w:hSpace="141" w:wrap="around" w:vAnchor="text" w:hAnchor="margin" w:x="250" w:y="-3002"/>
                    <w:numPr>
                      <w:ilvl w:val="0"/>
                      <w:numId w:val="141"/>
                    </w:numPr>
                    <w:tabs>
                      <w:tab w:val="left" w:pos="1418"/>
                    </w:tabs>
                    <w:spacing w:after="200" w:line="276" w:lineRule="auto"/>
                    <w:ind w:left="370"/>
                    <w:suppressOverlap/>
                    <w:jc w:val="left"/>
                    <w:rPr>
                      <w:rFonts w:cs="Arial"/>
                      <w:sz w:val="18"/>
                      <w:szCs w:val="18"/>
                    </w:rPr>
                  </w:pPr>
                  <w:r w:rsidRPr="00DA3271">
                    <w:rPr>
                      <w:rFonts w:cs="Arial"/>
                      <w:sz w:val="18"/>
                      <w:szCs w:val="18"/>
                    </w:rPr>
                    <w:t>Wstępny podgrzew powietrza do spalania</w:t>
                  </w:r>
                </w:p>
                <w:p w14:paraId="55440797" w14:textId="77777777" w:rsidR="00A3081A" w:rsidRDefault="00A3081A" w:rsidP="00052416">
                  <w:pPr>
                    <w:pStyle w:val="Akapitzlist"/>
                    <w:framePr w:hSpace="141" w:wrap="around" w:vAnchor="text" w:hAnchor="margin" w:x="250" w:y="-3002"/>
                    <w:numPr>
                      <w:ilvl w:val="0"/>
                      <w:numId w:val="141"/>
                    </w:numPr>
                    <w:tabs>
                      <w:tab w:val="left" w:pos="1418"/>
                    </w:tabs>
                    <w:spacing w:after="200" w:line="276" w:lineRule="auto"/>
                    <w:ind w:left="370"/>
                    <w:suppressOverlap/>
                    <w:jc w:val="left"/>
                    <w:rPr>
                      <w:rFonts w:cs="Arial"/>
                      <w:sz w:val="18"/>
                      <w:szCs w:val="18"/>
                    </w:rPr>
                  </w:pPr>
                  <w:r w:rsidRPr="00DA3271">
                    <w:rPr>
                      <w:rFonts w:cs="Arial"/>
                      <w:sz w:val="18"/>
                      <w:szCs w:val="18"/>
                    </w:rPr>
                    <w:t>Zaawansowany system kontroli</w:t>
                  </w:r>
                </w:p>
                <w:p w14:paraId="2DE41A60" w14:textId="77777777" w:rsidR="00A3081A" w:rsidRDefault="00A3081A" w:rsidP="00052416">
                  <w:pPr>
                    <w:pStyle w:val="Akapitzlist"/>
                    <w:framePr w:hSpace="141" w:wrap="around" w:vAnchor="text" w:hAnchor="margin" w:x="250" w:y="-3002"/>
                    <w:numPr>
                      <w:ilvl w:val="0"/>
                      <w:numId w:val="141"/>
                    </w:numPr>
                    <w:tabs>
                      <w:tab w:val="left" w:pos="1418"/>
                    </w:tabs>
                    <w:spacing w:after="200" w:line="276" w:lineRule="auto"/>
                    <w:ind w:left="370"/>
                    <w:suppressOverlap/>
                    <w:jc w:val="left"/>
                    <w:rPr>
                      <w:rFonts w:cs="Arial"/>
                      <w:sz w:val="18"/>
                      <w:szCs w:val="18"/>
                    </w:rPr>
                  </w:pPr>
                  <w:r w:rsidRPr="00DA3271">
                    <w:rPr>
                      <w:rFonts w:cs="Arial"/>
                      <w:sz w:val="18"/>
                      <w:szCs w:val="18"/>
                    </w:rPr>
                    <w:t>Minimalizacja strat ciepła</w:t>
                  </w:r>
                </w:p>
                <w:p w14:paraId="22D4ABA5" w14:textId="77777777" w:rsidR="00A3081A" w:rsidRPr="00DA3271" w:rsidRDefault="00A3081A" w:rsidP="00052416">
                  <w:pPr>
                    <w:pStyle w:val="Akapitzlist"/>
                    <w:framePr w:hSpace="141" w:wrap="around" w:vAnchor="text" w:hAnchor="margin" w:x="250" w:y="-3002"/>
                    <w:numPr>
                      <w:ilvl w:val="0"/>
                      <w:numId w:val="141"/>
                    </w:numPr>
                    <w:tabs>
                      <w:tab w:val="left" w:pos="1418"/>
                    </w:tabs>
                    <w:spacing w:after="200" w:line="276" w:lineRule="auto"/>
                    <w:ind w:left="370"/>
                    <w:suppressOverlap/>
                    <w:jc w:val="left"/>
                    <w:rPr>
                      <w:rFonts w:cs="Arial"/>
                      <w:sz w:val="18"/>
                      <w:szCs w:val="18"/>
                    </w:rPr>
                  </w:pPr>
                  <w:r w:rsidRPr="00DA3271">
                    <w:rPr>
                      <w:rFonts w:cs="Arial"/>
                      <w:sz w:val="18"/>
                      <w:szCs w:val="18"/>
                    </w:rPr>
                    <w:t>Zaawansowane materiały o wysokiej wytrzymałości</w:t>
                  </w:r>
                </w:p>
              </w:tc>
            </w:tr>
            <w:tr w:rsidR="00A3081A" w:rsidRPr="0066674D" w14:paraId="7F9C5996" w14:textId="77777777" w:rsidTr="00A3081A">
              <w:trPr>
                <w:trHeight w:val="330"/>
              </w:trPr>
              <w:tc>
                <w:tcPr>
                  <w:tcW w:w="703" w:type="pct"/>
                  <w:vAlign w:val="center"/>
                </w:tcPr>
                <w:p w14:paraId="7810E00A" w14:textId="77777777"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r w:rsidRPr="0066674D">
                    <w:rPr>
                      <w:rFonts w:ascii="Arial" w:hAnsi="Arial" w:cs="Arial"/>
                      <w:b/>
                      <w:sz w:val="18"/>
                      <w:szCs w:val="18"/>
                    </w:rPr>
                    <w:t>BAT 40</w:t>
                  </w:r>
                </w:p>
                <w:p w14:paraId="3A6FC4DD" w14:textId="77777777" w:rsidR="00A3081A" w:rsidRPr="0066674D" w:rsidRDefault="00A3081A" w:rsidP="00052416">
                  <w:pPr>
                    <w:framePr w:hSpace="141" w:wrap="around" w:vAnchor="text" w:hAnchor="margin" w:x="250" w:y="-3002"/>
                    <w:tabs>
                      <w:tab w:val="left" w:pos="1418"/>
                    </w:tabs>
                    <w:spacing w:line="268" w:lineRule="exact"/>
                    <w:suppressOverlap/>
                    <w:rPr>
                      <w:rFonts w:ascii="Arial" w:hAnsi="Arial" w:cs="Arial"/>
                      <w:b/>
                      <w:sz w:val="18"/>
                      <w:szCs w:val="18"/>
                    </w:rPr>
                  </w:pPr>
                </w:p>
              </w:tc>
              <w:tc>
                <w:tcPr>
                  <w:tcW w:w="4297" w:type="pct"/>
                </w:tcPr>
                <w:p w14:paraId="31936BD3" w14:textId="083AC4AF" w:rsidR="00A3081A" w:rsidRPr="0066674D" w:rsidRDefault="00A3081A" w:rsidP="00052416">
                  <w:pPr>
                    <w:framePr w:hSpace="141" w:wrap="around" w:vAnchor="text" w:hAnchor="margin" w:x="250" w:y="-3002"/>
                    <w:tabs>
                      <w:tab w:val="left" w:pos="922"/>
                    </w:tabs>
                    <w:spacing w:before="240" w:line="268" w:lineRule="exact"/>
                    <w:suppressOverlap/>
                    <w:rPr>
                      <w:rFonts w:ascii="Arial" w:hAnsi="Arial" w:cs="Arial"/>
                      <w:sz w:val="18"/>
                      <w:szCs w:val="18"/>
                    </w:rPr>
                  </w:pPr>
                  <w:r w:rsidRPr="0066674D">
                    <w:rPr>
                      <w:rFonts w:ascii="Arial" w:hAnsi="Arial" w:cs="Arial"/>
                      <w:sz w:val="18"/>
                      <w:szCs w:val="18"/>
                    </w:rPr>
                    <w:t>Techniki opisane w BAT12.</w:t>
                  </w:r>
                  <w:r>
                    <w:rPr>
                      <w:rFonts w:ascii="Arial" w:hAnsi="Arial" w:cs="Arial"/>
                      <w:sz w:val="18"/>
                      <w:szCs w:val="18"/>
                    </w:rPr>
                    <w:br/>
                  </w:r>
                  <w:r w:rsidRPr="0066674D">
                    <w:rPr>
                      <w:rFonts w:ascii="Arial" w:hAnsi="Arial" w:cs="Arial"/>
                      <w:sz w:val="18"/>
                      <w:szCs w:val="18"/>
                    </w:rPr>
                    <w:t>Zastosowanie powyższych technik skutk</w:t>
                  </w:r>
                  <w:r>
                    <w:rPr>
                      <w:rFonts w:ascii="Arial" w:hAnsi="Arial" w:cs="Arial"/>
                      <w:sz w:val="18"/>
                      <w:szCs w:val="18"/>
                    </w:rPr>
                    <w:t xml:space="preserve">uje </w:t>
                  </w:r>
                  <w:r w:rsidRPr="0066674D">
                    <w:rPr>
                      <w:rFonts w:ascii="Arial" w:hAnsi="Arial" w:cs="Arial"/>
                      <w:sz w:val="18"/>
                      <w:szCs w:val="18"/>
                    </w:rPr>
                    <w:t>dotrzymaniem poziomu sprawności energetycznej BAT-</w:t>
                  </w:r>
                  <w:proofErr w:type="spellStart"/>
                  <w:r w:rsidRPr="0066674D">
                    <w:rPr>
                      <w:rFonts w:ascii="Arial" w:hAnsi="Arial" w:cs="Arial"/>
                      <w:sz w:val="18"/>
                      <w:szCs w:val="18"/>
                    </w:rPr>
                    <w:t>AELs</w:t>
                  </w:r>
                  <w:proofErr w:type="spellEnd"/>
                  <w:r w:rsidRPr="0066674D">
                    <w:rPr>
                      <w:rFonts w:ascii="Arial" w:hAnsi="Arial" w:cs="Arial"/>
                      <w:sz w:val="18"/>
                      <w:szCs w:val="18"/>
                    </w:rPr>
                    <w:t>.</w:t>
                  </w:r>
                  <w:r>
                    <w:rPr>
                      <w:rFonts w:ascii="Arial" w:hAnsi="Arial" w:cs="Arial"/>
                      <w:sz w:val="18"/>
                      <w:szCs w:val="18"/>
                    </w:rPr>
                    <w:br/>
                  </w:r>
                  <w:r w:rsidRPr="0066674D">
                    <w:rPr>
                      <w:rFonts w:ascii="Arial" w:hAnsi="Arial" w:cs="Arial"/>
                      <w:sz w:val="18"/>
                      <w:szCs w:val="18"/>
                    </w:rPr>
                    <w:t>Gaz ziemny  spalany na rzecz wytworzenia energii cieplnej.</w:t>
                  </w:r>
                  <w:r>
                    <w:rPr>
                      <w:rFonts w:ascii="Arial" w:hAnsi="Arial" w:cs="Arial"/>
                      <w:sz w:val="18"/>
                      <w:szCs w:val="18"/>
                    </w:rPr>
                    <w:br/>
                  </w:r>
                  <w:r w:rsidRPr="0066674D">
                    <w:rPr>
                      <w:rFonts w:ascii="Arial" w:hAnsi="Arial" w:cs="Arial"/>
                      <w:sz w:val="18"/>
                      <w:szCs w:val="18"/>
                    </w:rPr>
                    <w:t>Jednostkowe zużycie paliwa netto: 78-95%</w:t>
                  </w:r>
                </w:p>
              </w:tc>
            </w:tr>
          </w:tbl>
          <w:p w14:paraId="33A4ABC0" w14:textId="33C942DB" w:rsidR="00FC7218" w:rsidRPr="0066674D" w:rsidRDefault="00FC7218" w:rsidP="00FC7218">
            <w:pPr>
              <w:suppressAutoHyphens/>
              <w:spacing w:line="268" w:lineRule="exact"/>
              <w:rPr>
                <w:rFonts w:ascii="Arial" w:hAnsi="Arial" w:cs="Arial"/>
                <w:sz w:val="18"/>
                <w:szCs w:val="18"/>
              </w:rPr>
            </w:pPr>
            <w:r w:rsidRPr="0066674D">
              <w:rPr>
                <w:rFonts w:ascii="Arial" w:hAnsi="Arial" w:cs="Arial"/>
                <w:sz w:val="18"/>
                <w:szCs w:val="18"/>
              </w:rPr>
              <w:t xml:space="preserve">Wszystkie pozostałe niewymienione  BAT w tym punkcie – nie dotyczą ze względu na specyfikę technologiczną </w:t>
            </w:r>
            <w:r w:rsidR="00F81B37">
              <w:rPr>
                <w:rFonts w:ascii="Arial" w:hAnsi="Arial" w:cs="Arial"/>
                <w:sz w:val="18"/>
                <w:szCs w:val="18"/>
              </w:rPr>
              <w:br/>
            </w:r>
            <w:r w:rsidRPr="0066674D">
              <w:rPr>
                <w:rFonts w:ascii="Arial" w:hAnsi="Arial" w:cs="Arial"/>
                <w:sz w:val="18"/>
                <w:szCs w:val="18"/>
              </w:rPr>
              <w:t>lub spalane paliwo.</w:t>
            </w:r>
          </w:p>
          <w:p w14:paraId="4AA85CF8" w14:textId="540D2EF3" w:rsidR="007E271B" w:rsidRDefault="007E271B" w:rsidP="0097589E">
            <w:pPr>
              <w:suppressAutoHyphens/>
              <w:spacing w:line="268" w:lineRule="exact"/>
              <w:rPr>
                <w:rFonts w:ascii="Arial" w:hAnsi="Arial" w:cs="Arial"/>
                <w:sz w:val="18"/>
                <w:szCs w:val="18"/>
              </w:rPr>
            </w:pPr>
          </w:p>
          <w:p w14:paraId="260DB986" w14:textId="00E08550" w:rsidR="005739CE" w:rsidRPr="004B2918" w:rsidRDefault="004B2918" w:rsidP="007A1628">
            <w:pPr>
              <w:pStyle w:val="Arial10i50"/>
              <w:numPr>
                <w:ilvl w:val="0"/>
                <w:numId w:val="92"/>
              </w:numPr>
              <w:spacing w:line="320" w:lineRule="exact"/>
              <w:rPr>
                <w:rFonts w:cs="Arial"/>
                <w:b/>
                <w:bCs/>
                <w:color w:val="auto"/>
                <w:sz w:val="24"/>
                <w:szCs w:val="24"/>
              </w:rPr>
            </w:pPr>
            <w:r w:rsidRPr="004B2918">
              <w:rPr>
                <w:rFonts w:cs="Arial"/>
                <w:b/>
                <w:bCs/>
                <w:color w:val="auto"/>
                <w:sz w:val="24"/>
                <w:szCs w:val="24"/>
              </w:rPr>
              <w:t>W zakresie wprowadzenia Zintegrowanego systemu zarządzania środowiskowego:</w:t>
            </w:r>
          </w:p>
          <w:p w14:paraId="56CF2155" w14:textId="38B6C243" w:rsidR="005739CE" w:rsidRDefault="005739CE" w:rsidP="00A76098">
            <w:pPr>
              <w:pStyle w:val="Arial10i50"/>
              <w:spacing w:line="320" w:lineRule="exact"/>
              <w:rPr>
                <w:rFonts w:cs="Arial"/>
                <w:bCs/>
                <w:color w:val="auto"/>
                <w:sz w:val="24"/>
                <w:szCs w:val="24"/>
              </w:rPr>
            </w:pPr>
          </w:p>
          <w:p w14:paraId="56474740" w14:textId="6C96B050" w:rsidR="004B2918" w:rsidRPr="00FC7218" w:rsidRDefault="004B2918" w:rsidP="00F226EC">
            <w:pPr>
              <w:pStyle w:val="Akapitzlist"/>
              <w:numPr>
                <w:ilvl w:val="0"/>
                <w:numId w:val="99"/>
              </w:numPr>
              <w:jc w:val="left"/>
              <w:rPr>
                <w:rFonts w:eastAsiaTheme="minorHAnsi" w:cs="Arial"/>
                <w:bCs/>
                <w:color w:val="000000"/>
                <w:sz w:val="24"/>
                <w:szCs w:val="24"/>
                <w:u w:val="single"/>
                <w:lang w:eastAsia="en-US"/>
              </w:rPr>
            </w:pPr>
            <w:r w:rsidRPr="00FC7218">
              <w:rPr>
                <w:rFonts w:cs="Arial"/>
                <w:bCs/>
                <w:sz w:val="24"/>
                <w:szCs w:val="24"/>
                <w:u w:val="single"/>
              </w:rPr>
              <w:t>Dla kotła gazowego 150,5 MWt</w:t>
            </w:r>
            <w:r w:rsidR="00FC7218" w:rsidRPr="00FC7218">
              <w:rPr>
                <w:rFonts w:cs="Arial"/>
                <w:bCs/>
                <w:sz w:val="24"/>
                <w:szCs w:val="24"/>
                <w:u w:val="single"/>
              </w:rPr>
              <w:t>,</w:t>
            </w:r>
            <w:r w:rsidR="00FC7218">
              <w:t xml:space="preserve"> </w:t>
            </w:r>
            <w:r w:rsidR="00FC7218" w:rsidRPr="00FC7218">
              <w:rPr>
                <w:rFonts w:eastAsiaTheme="minorHAnsi" w:cs="Arial"/>
                <w:bCs/>
                <w:color w:val="000000"/>
                <w:sz w:val="24"/>
                <w:szCs w:val="24"/>
                <w:u w:val="single"/>
                <w:lang w:eastAsia="en-US"/>
              </w:rPr>
              <w:t>kotła fluidalnego CFB 483,3 oraz kotłów olejowo-gazowych KGO (3x40 MWt)</w:t>
            </w:r>
            <w:r w:rsidR="00FC7218">
              <w:rPr>
                <w:rFonts w:eastAsiaTheme="minorHAnsi" w:cs="Arial"/>
                <w:bCs/>
                <w:color w:val="000000"/>
                <w:sz w:val="24"/>
                <w:szCs w:val="24"/>
                <w:u w:val="single"/>
                <w:lang w:eastAsia="en-US"/>
              </w:rPr>
              <w:t>.</w:t>
            </w:r>
          </w:p>
          <w:p w14:paraId="1642E7EF" w14:textId="56D428C7" w:rsidR="007437BB" w:rsidRPr="007437BB" w:rsidRDefault="007437BB" w:rsidP="007437BB">
            <w:pPr>
              <w:spacing w:after="200" w:line="268" w:lineRule="exact"/>
              <w:jc w:val="both"/>
              <w:rPr>
                <w:rFonts w:ascii="Arial" w:hAnsi="Arial" w:cs="Arial"/>
                <w:sz w:val="24"/>
                <w:szCs w:val="24"/>
                <w:u w:val="single"/>
              </w:rPr>
            </w:pPr>
            <w:r w:rsidRPr="007437BB">
              <w:rPr>
                <w:rFonts w:ascii="Arial" w:hAnsi="Arial" w:cs="Arial"/>
                <w:sz w:val="24"/>
                <w:szCs w:val="24"/>
              </w:rPr>
              <w:t>Zastosowano następujące rozwiązania wynikające w szczególności z BAT 1:</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1"/>
              <w:gridCol w:w="8371"/>
            </w:tblGrid>
            <w:tr w:rsidR="007437BB" w:rsidRPr="007437BB" w14:paraId="1E73CF22" w14:textId="77777777" w:rsidTr="00681501">
              <w:trPr>
                <w:trHeight w:val="172"/>
              </w:trPr>
              <w:tc>
                <w:tcPr>
                  <w:tcW w:w="595" w:type="pct"/>
                  <w:shd w:val="clear" w:color="auto" w:fill="F2F2F2" w:themeFill="background1" w:themeFillShade="F2"/>
                </w:tcPr>
                <w:p w14:paraId="1FC874EC" w14:textId="77777777" w:rsidR="007437BB" w:rsidRPr="007437BB" w:rsidRDefault="007437BB"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7437BB">
                    <w:rPr>
                      <w:rFonts w:ascii="Arial" w:eastAsia="Times New Roman" w:hAnsi="Arial" w:cs="Arial"/>
                      <w:b/>
                      <w:sz w:val="18"/>
                      <w:szCs w:val="18"/>
                      <w:lang w:eastAsia="pl-PL"/>
                    </w:rPr>
                    <w:t>Nr konkluzji BAT</w:t>
                  </w:r>
                </w:p>
              </w:tc>
              <w:tc>
                <w:tcPr>
                  <w:tcW w:w="4405" w:type="pct"/>
                  <w:shd w:val="clear" w:color="auto" w:fill="F2F2F2" w:themeFill="background1" w:themeFillShade="F2"/>
                  <w:vAlign w:val="center"/>
                </w:tcPr>
                <w:p w14:paraId="683A44F1" w14:textId="1F220C08" w:rsidR="007437BB" w:rsidRPr="007437BB" w:rsidRDefault="007437BB"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7437BB">
                    <w:rPr>
                      <w:rFonts w:ascii="Arial" w:eastAsia="Times New Roman" w:hAnsi="Arial" w:cs="Arial"/>
                      <w:b/>
                      <w:sz w:val="18"/>
                      <w:szCs w:val="18"/>
                      <w:lang w:eastAsia="pl-PL"/>
                    </w:rPr>
                    <w:t xml:space="preserve">Sposób realizacji  w instalacji </w:t>
                  </w:r>
                  <w:r w:rsidR="00C852EE">
                    <w:rPr>
                      <w:rFonts w:ascii="Arial" w:eastAsia="Times New Roman" w:hAnsi="Arial" w:cs="Arial"/>
                      <w:b/>
                      <w:sz w:val="18"/>
                      <w:szCs w:val="18"/>
                      <w:lang w:eastAsia="pl-PL"/>
                    </w:rPr>
                    <w:t>LCP</w:t>
                  </w:r>
                </w:p>
              </w:tc>
            </w:tr>
            <w:tr w:rsidR="007437BB" w:rsidRPr="007437BB" w14:paraId="6EBDCB88" w14:textId="77777777" w:rsidTr="00681501">
              <w:trPr>
                <w:trHeight w:val="172"/>
              </w:trPr>
              <w:tc>
                <w:tcPr>
                  <w:tcW w:w="595" w:type="pct"/>
                </w:tcPr>
                <w:p w14:paraId="5BDE0F4F" w14:textId="77777777" w:rsidR="007437BB" w:rsidRPr="007437BB" w:rsidRDefault="007437BB"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7437BB">
                    <w:rPr>
                      <w:rFonts w:ascii="Arial" w:eastAsia="Times New Roman" w:hAnsi="Arial" w:cs="Arial"/>
                      <w:b/>
                      <w:sz w:val="18"/>
                      <w:szCs w:val="18"/>
                      <w:lang w:eastAsia="pl-PL"/>
                    </w:rPr>
                    <w:t>BAT 1</w:t>
                  </w:r>
                </w:p>
              </w:tc>
              <w:tc>
                <w:tcPr>
                  <w:tcW w:w="4405" w:type="pct"/>
                </w:tcPr>
                <w:p w14:paraId="70FE403C" w14:textId="77777777"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System Zarządzania Środowiskowego w TAURON Ciepło obejmuje wszystkie komponenty środowiska.</w:t>
                  </w:r>
                </w:p>
                <w:p w14:paraId="64F32545" w14:textId="77777777"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Wymagania wskazane w BAT1 znajdują odzwierciedlenia w dokumentach:</w:t>
                  </w:r>
                </w:p>
                <w:p w14:paraId="5EE9C26C" w14:textId="78344800"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-Polityce Środowiskowej</w:t>
                  </w:r>
                  <w:r w:rsidR="00C852EE">
                    <w:rPr>
                      <w:rFonts w:ascii="Arial" w:hAnsi="Arial" w:cs="Arial"/>
                      <w:sz w:val="18"/>
                      <w:szCs w:val="18"/>
                    </w:rPr>
                    <w:t>,</w:t>
                  </w:r>
                </w:p>
                <w:p w14:paraId="48D49AD3" w14:textId="08BB1194" w:rsidR="007437BB" w:rsidRPr="007437BB" w:rsidRDefault="007437BB" w:rsidP="00052416">
                  <w:pPr>
                    <w:framePr w:hSpace="141" w:wrap="around" w:vAnchor="text" w:hAnchor="margin" w:x="250" w:y="-3002"/>
                    <w:tabs>
                      <w:tab w:val="left" w:pos="922"/>
                    </w:tabs>
                    <w:spacing w:after="0" w:line="276" w:lineRule="auto"/>
                    <w:suppressOverlap/>
                    <w:rPr>
                      <w:rFonts w:ascii="Arial" w:eastAsia="Times New Roman" w:hAnsi="Arial" w:cs="Arial"/>
                      <w:sz w:val="18"/>
                      <w:szCs w:val="18"/>
                      <w:lang w:eastAsia="pl-PL"/>
                    </w:rPr>
                  </w:pPr>
                  <w:r w:rsidRPr="007437BB">
                    <w:rPr>
                      <w:rFonts w:ascii="Arial" w:hAnsi="Arial" w:cs="Arial"/>
                      <w:sz w:val="18"/>
                      <w:szCs w:val="18"/>
                    </w:rPr>
                    <w:t xml:space="preserve">-Planie zarządzania środowiskowego, w szczególności w </w:t>
                  </w:r>
                  <w:r w:rsidRPr="007437BB">
                    <w:rPr>
                      <w:rFonts w:ascii="Arial" w:eastAsia="Times New Roman" w:hAnsi="Arial" w:cs="Arial"/>
                      <w:sz w:val="18"/>
                      <w:szCs w:val="18"/>
                      <w:lang w:eastAsia="pl-PL"/>
                    </w:rPr>
                    <w:t>zasadach ochrony gleb i wód podziemnych</w:t>
                  </w:r>
                  <w:r w:rsidR="00C852EE">
                    <w:rPr>
                      <w:rFonts w:ascii="Arial" w:eastAsia="Times New Roman" w:hAnsi="Arial" w:cs="Arial"/>
                      <w:sz w:val="18"/>
                      <w:szCs w:val="18"/>
                      <w:lang w:eastAsia="pl-PL"/>
                    </w:rPr>
                    <w:t>,</w:t>
                  </w:r>
                </w:p>
                <w:p w14:paraId="1F447895" w14:textId="0B9E0BB3"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lastRenderedPageBreak/>
                    <w:t>-Regulaminie organizacyjnym spółki</w:t>
                  </w:r>
                  <w:r w:rsidR="00C852EE">
                    <w:rPr>
                      <w:rFonts w:ascii="Arial" w:hAnsi="Arial" w:cs="Arial"/>
                      <w:sz w:val="18"/>
                      <w:szCs w:val="18"/>
                    </w:rPr>
                    <w:t>,</w:t>
                  </w:r>
                </w:p>
                <w:p w14:paraId="20D29D22" w14:textId="49337698"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-Planach rzeczowo-finansowych</w:t>
                  </w:r>
                  <w:r w:rsidR="00C852EE">
                    <w:rPr>
                      <w:rFonts w:ascii="Arial" w:hAnsi="Arial" w:cs="Arial"/>
                      <w:sz w:val="18"/>
                      <w:szCs w:val="18"/>
                    </w:rPr>
                    <w:t>,</w:t>
                  </w:r>
                </w:p>
                <w:p w14:paraId="4AE2F33F" w14:textId="56597145"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-Procedurach szczegółowych</w:t>
                  </w:r>
                  <w:r w:rsidR="00C852EE">
                    <w:rPr>
                      <w:rFonts w:ascii="Arial" w:hAnsi="Arial" w:cs="Arial"/>
                      <w:sz w:val="18"/>
                      <w:szCs w:val="18"/>
                    </w:rPr>
                    <w:t>,</w:t>
                  </w:r>
                </w:p>
                <w:p w14:paraId="7F9AA62D" w14:textId="405B4BEB"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-Specyfikacjach istotnych warunków zamówienia dla realizacji usług i dostaw</w:t>
                  </w:r>
                  <w:r w:rsidR="00C852EE">
                    <w:rPr>
                      <w:rFonts w:ascii="Arial" w:hAnsi="Arial" w:cs="Arial"/>
                      <w:sz w:val="18"/>
                      <w:szCs w:val="18"/>
                    </w:rPr>
                    <w:t>,</w:t>
                  </w:r>
                </w:p>
                <w:p w14:paraId="6AE61AEF" w14:textId="097C46C6" w:rsidR="007437BB" w:rsidRPr="007437BB" w:rsidRDefault="007437BB"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437BB">
                    <w:rPr>
                      <w:rFonts w:ascii="Arial" w:hAnsi="Arial" w:cs="Arial"/>
                      <w:sz w:val="18"/>
                      <w:szCs w:val="18"/>
                    </w:rPr>
                    <w:t>-Schematach procesowych</w:t>
                  </w:r>
                  <w:r w:rsidR="00C852EE">
                    <w:rPr>
                      <w:rFonts w:ascii="Arial" w:hAnsi="Arial" w:cs="Arial"/>
                      <w:sz w:val="18"/>
                      <w:szCs w:val="18"/>
                    </w:rPr>
                    <w:t>.</w:t>
                  </w:r>
                </w:p>
                <w:p w14:paraId="18A43624" w14:textId="77777777" w:rsidR="007437BB" w:rsidRPr="007437BB" w:rsidRDefault="007437BB" w:rsidP="00052416">
                  <w:pPr>
                    <w:framePr w:hSpace="141" w:wrap="around" w:vAnchor="text" w:hAnchor="margin" w:x="250" w:y="-3002"/>
                    <w:tabs>
                      <w:tab w:val="left" w:pos="1418"/>
                    </w:tabs>
                    <w:spacing w:after="0" w:line="268" w:lineRule="exact"/>
                    <w:suppressOverlap/>
                    <w:rPr>
                      <w:rFonts w:ascii="Arial" w:eastAsia="Times New Roman" w:hAnsi="Arial" w:cs="Arial"/>
                      <w:sz w:val="21"/>
                      <w:szCs w:val="21"/>
                      <w:lang w:eastAsia="pl-PL"/>
                    </w:rPr>
                  </w:pPr>
                </w:p>
              </w:tc>
            </w:tr>
          </w:tbl>
          <w:p w14:paraId="3EAEAD68" w14:textId="77777777" w:rsidR="00F81B37" w:rsidRPr="0066674D" w:rsidRDefault="00F81B37" w:rsidP="00F81B37">
            <w:pPr>
              <w:suppressAutoHyphens/>
              <w:spacing w:line="268" w:lineRule="exact"/>
              <w:rPr>
                <w:rFonts w:ascii="Arial" w:hAnsi="Arial" w:cs="Arial"/>
                <w:sz w:val="18"/>
                <w:szCs w:val="18"/>
              </w:rPr>
            </w:pPr>
            <w:r w:rsidRPr="0066674D">
              <w:rPr>
                <w:rFonts w:ascii="Arial" w:hAnsi="Arial" w:cs="Arial"/>
                <w:sz w:val="18"/>
                <w:szCs w:val="18"/>
              </w:rPr>
              <w:lastRenderedPageBreak/>
              <w:t xml:space="preserve">Wszystkie pozostałe niewymienione  BAT w tym punkcie – nie dotyczą ze względu na specyfikę technologiczną </w:t>
            </w:r>
            <w:r>
              <w:rPr>
                <w:rFonts w:ascii="Arial" w:hAnsi="Arial" w:cs="Arial"/>
                <w:sz w:val="18"/>
                <w:szCs w:val="18"/>
              </w:rPr>
              <w:br/>
            </w:r>
            <w:r w:rsidRPr="0066674D">
              <w:rPr>
                <w:rFonts w:ascii="Arial" w:hAnsi="Arial" w:cs="Arial"/>
                <w:sz w:val="18"/>
                <w:szCs w:val="18"/>
              </w:rPr>
              <w:t>lub spalane paliwo.</w:t>
            </w:r>
          </w:p>
          <w:p w14:paraId="4FCBC052" w14:textId="77777777" w:rsidR="00E73CA8" w:rsidRDefault="00E73CA8" w:rsidP="009B4EE9">
            <w:pPr>
              <w:pStyle w:val="Arial10i50"/>
              <w:spacing w:line="320" w:lineRule="exact"/>
              <w:rPr>
                <w:rFonts w:cs="Arial"/>
                <w:bCs/>
                <w:color w:val="auto"/>
                <w:sz w:val="24"/>
                <w:szCs w:val="24"/>
              </w:rPr>
            </w:pPr>
          </w:p>
          <w:p w14:paraId="3F8179B1" w14:textId="7882DFAC" w:rsidR="003A4FF5" w:rsidRDefault="00C852EE" w:rsidP="009B4EE9">
            <w:pPr>
              <w:pStyle w:val="Arial10i50"/>
              <w:spacing w:line="320" w:lineRule="exact"/>
              <w:rPr>
                <w:rFonts w:cs="Arial"/>
                <w:bCs/>
                <w:color w:val="auto"/>
                <w:sz w:val="24"/>
                <w:szCs w:val="24"/>
              </w:rPr>
            </w:pPr>
            <w:r>
              <w:rPr>
                <w:rFonts w:cs="Arial"/>
                <w:bCs/>
                <w:color w:val="auto"/>
                <w:sz w:val="24"/>
                <w:szCs w:val="24"/>
              </w:rPr>
              <w:t>Ponadto z</w:t>
            </w:r>
            <w:r w:rsidR="003A4FF5" w:rsidRPr="003A4FF5">
              <w:rPr>
                <w:rFonts w:cs="Arial"/>
                <w:bCs/>
                <w:color w:val="auto"/>
                <w:sz w:val="24"/>
                <w:szCs w:val="24"/>
              </w:rPr>
              <w:t>astosowano następujące rozwiązania:</w:t>
            </w:r>
          </w:p>
          <w:p w14:paraId="765966AF" w14:textId="77777777" w:rsidR="003A4FF5" w:rsidRPr="003A4FF5" w:rsidRDefault="003A4FF5" w:rsidP="003A4FF5">
            <w:pPr>
              <w:pStyle w:val="Arial10i50"/>
              <w:spacing w:line="320" w:lineRule="exact"/>
              <w:rPr>
                <w:rFonts w:cs="Arial"/>
                <w:bCs/>
                <w:color w:val="auto"/>
                <w:sz w:val="24"/>
                <w:szCs w:val="24"/>
              </w:rPr>
            </w:pPr>
          </w:p>
          <w:p w14:paraId="65264E9E" w14:textId="11601B1A" w:rsidR="003A4FF5" w:rsidRPr="003A4FF5" w:rsidRDefault="003A4FF5" w:rsidP="00F3330B">
            <w:pPr>
              <w:pStyle w:val="Arial10i50"/>
              <w:spacing w:line="320" w:lineRule="exact"/>
              <w:rPr>
                <w:rFonts w:cs="Arial"/>
                <w:bCs/>
                <w:color w:val="auto"/>
                <w:sz w:val="24"/>
                <w:szCs w:val="24"/>
              </w:rPr>
            </w:pPr>
            <w:r w:rsidRPr="003A4FF5">
              <w:rPr>
                <w:rFonts w:cs="Arial"/>
                <w:bCs/>
                <w:color w:val="auto"/>
                <w:sz w:val="24"/>
                <w:szCs w:val="24"/>
              </w:rPr>
              <w:t xml:space="preserve">Eksploatacja instalacji energetycznego spalania paliw </w:t>
            </w:r>
            <w:r w:rsidR="004777F1">
              <w:rPr>
                <w:rFonts w:cs="Arial"/>
                <w:bCs/>
                <w:color w:val="auto"/>
                <w:sz w:val="24"/>
                <w:szCs w:val="24"/>
              </w:rPr>
              <w:t>Elektrociepłowni</w:t>
            </w:r>
            <w:r w:rsidRPr="003A4FF5">
              <w:rPr>
                <w:rFonts w:cs="Arial"/>
                <w:bCs/>
                <w:color w:val="auto"/>
                <w:sz w:val="24"/>
                <w:szCs w:val="24"/>
              </w:rPr>
              <w:t xml:space="preserve"> Katowice prowadzona jest zgodnie z zasadami najlepszej dostępnej techniki i przy dotrzymaniu określonych standardów jakości środowiska.</w:t>
            </w:r>
          </w:p>
          <w:p w14:paraId="09A30301" w14:textId="206A08D3" w:rsidR="003A4FF5" w:rsidRPr="003A4FF5" w:rsidRDefault="004777F1" w:rsidP="00CD51C9">
            <w:pPr>
              <w:pStyle w:val="Arial10i50"/>
              <w:spacing w:line="320" w:lineRule="exact"/>
              <w:rPr>
                <w:rFonts w:cs="Arial"/>
                <w:bCs/>
                <w:color w:val="auto"/>
                <w:sz w:val="24"/>
                <w:szCs w:val="24"/>
              </w:rPr>
            </w:pPr>
            <w:r>
              <w:rPr>
                <w:rFonts w:cs="Arial"/>
                <w:bCs/>
                <w:color w:val="auto"/>
                <w:sz w:val="24"/>
                <w:szCs w:val="24"/>
              </w:rPr>
              <w:t>Elektrociepłownia</w:t>
            </w:r>
            <w:r w:rsidR="003A4FF5" w:rsidRPr="003A4FF5">
              <w:rPr>
                <w:rFonts w:cs="Arial"/>
                <w:bCs/>
                <w:color w:val="auto"/>
                <w:sz w:val="24"/>
                <w:szCs w:val="24"/>
              </w:rPr>
              <w:t xml:space="preserve"> Katowice opiera swoją działalność na:</w:t>
            </w:r>
          </w:p>
          <w:p w14:paraId="4DB6FDA7" w14:textId="7BB9649B" w:rsidR="003A4FF5" w:rsidRPr="003A4FF5" w:rsidRDefault="003A4FF5" w:rsidP="00AE6781">
            <w:pPr>
              <w:pStyle w:val="Arial10i50"/>
              <w:spacing w:line="320" w:lineRule="exact"/>
              <w:rPr>
                <w:rFonts w:cs="Arial"/>
                <w:bCs/>
                <w:color w:val="auto"/>
                <w:sz w:val="24"/>
                <w:szCs w:val="24"/>
              </w:rPr>
            </w:pPr>
            <w:r w:rsidRPr="003A4FF5">
              <w:rPr>
                <w:rFonts w:cs="Arial"/>
                <w:bCs/>
                <w:color w:val="auto"/>
                <w:sz w:val="24"/>
                <w:szCs w:val="24"/>
              </w:rPr>
              <w:t>-</w:t>
            </w:r>
            <w:r>
              <w:rPr>
                <w:rFonts w:cs="Arial"/>
                <w:bCs/>
                <w:color w:val="auto"/>
                <w:sz w:val="24"/>
                <w:szCs w:val="24"/>
              </w:rPr>
              <w:t xml:space="preserve"> </w:t>
            </w:r>
            <w:r w:rsidRPr="003A4FF5">
              <w:rPr>
                <w:rFonts w:cs="Arial"/>
                <w:bCs/>
                <w:color w:val="auto"/>
                <w:sz w:val="24"/>
                <w:szCs w:val="24"/>
              </w:rPr>
              <w:t>racjonalnym doborze paliw i surowców</w:t>
            </w:r>
            <w:r w:rsidR="00F3330B">
              <w:rPr>
                <w:rFonts w:cs="Arial"/>
                <w:bCs/>
                <w:color w:val="auto"/>
                <w:sz w:val="24"/>
                <w:szCs w:val="24"/>
              </w:rPr>
              <w:t>,</w:t>
            </w:r>
            <w:r w:rsidRPr="003A4FF5">
              <w:rPr>
                <w:rFonts w:cs="Arial"/>
                <w:bCs/>
                <w:color w:val="auto"/>
                <w:sz w:val="24"/>
                <w:szCs w:val="24"/>
              </w:rPr>
              <w:t xml:space="preserve"> ograniczających wielkości powstających </w:t>
            </w:r>
            <w:r w:rsidR="00820339">
              <w:rPr>
                <w:rFonts w:cs="Arial"/>
                <w:bCs/>
                <w:color w:val="auto"/>
                <w:sz w:val="24"/>
                <w:szCs w:val="24"/>
              </w:rPr>
              <w:br/>
              <w:t xml:space="preserve">  </w:t>
            </w:r>
            <w:r w:rsidRPr="003A4FF5">
              <w:rPr>
                <w:rFonts w:cs="Arial"/>
                <w:bCs/>
                <w:color w:val="auto"/>
                <w:sz w:val="24"/>
                <w:szCs w:val="24"/>
              </w:rPr>
              <w:t>zanieczyszczeń u źródła,</w:t>
            </w:r>
          </w:p>
          <w:p w14:paraId="002DC3AB" w14:textId="23D9B146" w:rsidR="003A4FF5" w:rsidRPr="003A4FF5" w:rsidRDefault="003A4FF5" w:rsidP="00940307">
            <w:pPr>
              <w:pStyle w:val="Arial10i50"/>
              <w:spacing w:line="320" w:lineRule="exact"/>
              <w:rPr>
                <w:rFonts w:cs="Arial"/>
                <w:bCs/>
                <w:color w:val="auto"/>
                <w:sz w:val="24"/>
                <w:szCs w:val="24"/>
              </w:rPr>
            </w:pPr>
            <w:r w:rsidRPr="003A4FF5">
              <w:rPr>
                <w:rFonts w:cs="Arial"/>
                <w:bCs/>
                <w:color w:val="auto"/>
                <w:sz w:val="24"/>
                <w:szCs w:val="24"/>
              </w:rPr>
              <w:t>-</w:t>
            </w:r>
            <w:r w:rsidR="00820339">
              <w:rPr>
                <w:rFonts w:cs="Arial"/>
                <w:bCs/>
                <w:color w:val="auto"/>
                <w:sz w:val="24"/>
                <w:szCs w:val="24"/>
              </w:rPr>
              <w:t xml:space="preserve"> </w:t>
            </w:r>
            <w:r w:rsidRPr="003A4FF5">
              <w:rPr>
                <w:rFonts w:cs="Arial"/>
                <w:bCs/>
                <w:color w:val="auto"/>
                <w:sz w:val="24"/>
                <w:szCs w:val="24"/>
              </w:rPr>
              <w:t xml:space="preserve">zapewnieniu skutecznych urządzeń ograniczających wielkości emitowanych </w:t>
            </w:r>
            <w:r w:rsidR="00820339">
              <w:rPr>
                <w:rFonts w:cs="Arial"/>
                <w:bCs/>
                <w:color w:val="auto"/>
                <w:sz w:val="24"/>
                <w:szCs w:val="24"/>
              </w:rPr>
              <w:br/>
              <w:t xml:space="preserve">  </w:t>
            </w:r>
            <w:r w:rsidRPr="003A4FF5">
              <w:rPr>
                <w:rFonts w:cs="Arial"/>
                <w:bCs/>
                <w:color w:val="auto"/>
                <w:sz w:val="24"/>
                <w:szCs w:val="24"/>
              </w:rPr>
              <w:t>zanieczyszczeń do środowiska,</w:t>
            </w:r>
          </w:p>
          <w:p w14:paraId="76B81BFC" w14:textId="25C072DB" w:rsidR="003A4FF5" w:rsidRPr="003A4FF5" w:rsidRDefault="003A4FF5" w:rsidP="00DC0BD1">
            <w:pPr>
              <w:pStyle w:val="Arial10i50"/>
              <w:spacing w:line="320" w:lineRule="exact"/>
              <w:rPr>
                <w:rFonts w:cs="Arial"/>
                <w:bCs/>
                <w:color w:val="auto"/>
                <w:sz w:val="24"/>
                <w:szCs w:val="24"/>
              </w:rPr>
            </w:pPr>
            <w:r w:rsidRPr="003A4FF5">
              <w:rPr>
                <w:rFonts w:cs="Arial"/>
                <w:bCs/>
                <w:color w:val="auto"/>
                <w:sz w:val="24"/>
                <w:szCs w:val="24"/>
              </w:rPr>
              <w:t>-</w:t>
            </w:r>
            <w:r w:rsidR="00820339">
              <w:rPr>
                <w:rFonts w:cs="Arial"/>
                <w:bCs/>
                <w:color w:val="auto"/>
                <w:sz w:val="24"/>
                <w:szCs w:val="24"/>
              </w:rPr>
              <w:t xml:space="preserve"> </w:t>
            </w:r>
            <w:r w:rsidRPr="003A4FF5">
              <w:rPr>
                <w:rFonts w:cs="Arial"/>
                <w:bCs/>
                <w:color w:val="auto"/>
                <w:sz w:val="24"/>
                <w:szCs w:val="24"/>
              </w:rPr>
              <w:t xml:space="preserve">stworzeniu możliwości odzysku odpadów powstających w związku z procesem </w:t>
            </w:r>
            <w:r w:rsidR="00820339">
              <w:rPr>
                <w:rFonts w:cs="Arial"/>
                <w:bCs/>
                <w:color w:val="auto"/>
                <w:sz w:val="24"/>
                <w:szCs w:val="24"/>
              </w:rPr>
              <w:t xml:space="preserve"> </w:t>
            </w:r>
            <w:r w:rsidR="00820339">
              <w:rPr>
                <w:rFonts w:cs="Arial"/>
                <w:bCs/>
                <w:color w:val="auto"/>
                <w:sz w:val="24"/>
                <w:szCs w:val="24"/>
              </w:rPr>
              <w:br/>
              <w:t xml:space="preserve">  </w:t>
            </w:r>
            <w:r w:rsidRPr="003A4FF5">
              <w:rPr>
                <w:rFonts w:cs="Arial"/>
                <w:bCs/>
                <w:color w:val="auto"/>
                <w:sz w:val="24"/>
                <w:szCs w:val="24"/>
              </w:rPr>
              <w:t>energetycznego spalania węgla,</w:t>
            </w:r>
          </w:p>
          <w:p w14:paraId="10167A7A" w14:textId="6465F0CA" w:rsidR="003A4FF5" w:rsidRPr="003A4FF5" w:rsidRDefault="003A4FF5" w:rsidP="0069590F">
            <w:pPr>
              <w:pStyle w:val="Arial10i50"/>
              <w:spacing w:line="320" w:lineRule="exact"/>
              <w:rPr>
                <w:rFonts w:cs="Arial"/>
                <w:bCs/>
                <w:color w:val="auto"/>
                <w:sz w:val="24"/>
                <w:szCs w:val="24"/>
              </w:rPr>
            </w:pPr>
            <w:r w:rsidRPr="003A4FF5">
              <w:rPr>
                <w:rFonts w:cs="Arial"/>
                <w:bCs/>
                <w:color w:val="auto"/>
                <w:sz w:val="24"/>
                <w:szCs w:val="24"/>
              </w:rPr>
              <w:t>-</w:t>
            </w:r>
            <w:r w:rsidR="00820339">
              <w:rPr>
                <w:rFonts w:cs="Arial"/>
                <w:bCs/>
                <w:color w:val="auto"/>
                <w:sz w:val="24"/>
                <w:szCs w:val="24"/>
              </w:rPr>
              <w:t xml:space="preserve"> </w:t>
            </w:r>
            <w:r w:rsidRPr="003A4FF5">
              <w:rPr>
                <w:rFonts w:cs="Arial"/>
                <w:bCs/>
                <w:color w:val="auto"/>
                <w:sz w:val="24"/>
                <w:szCs w:val="24"/>
              </w:rPr>
              <w:t>ograniczeniu do niezbędnego minimum czasu występowania warunków odbiegających</w:t>
            </w:r>
            <w:r w:rsidR="00820339">
              <w:rPr>
                <w:rFonts w:cs="Arial"/>
                <w:bCs/>
                <w:color w:val="auto"/>
                <w:sz w:val="24"/>
                <w:szCs w:val="24"/>
              </w:rPr>
              <w:br/>
              <w:t xml:space="preserve">  </w:t>
            </w:r>
            <w:r w:rsidRPr="003A4FF5">
              <w:rPr>
                <w:rFonts w:cs="Arial"/>
                <w:bCs/>
                <w:color w:val="auto"/>
                <w:sz w:val="24"/>
                <w:szCs w:val="24"/>
              </w:rPr>
              <w:t>od normalnych,</w:t>
            </w:r>
          </w:p>
          <w:p w14:paraId="496559C9" w14:textId="79CC2587" w:rsidR="003A4FF5" w:rsidRPr="003A4FF5" w:rsidRDefault="003A4FF5" w:rsidP="000B639D">
            <w:pPr>
              <w:pStyle w:val="Arial10i50"/>
              <w:spacing w:line="320" w:lineRule="exact"/>
              <w:rPr>
                <w:rFonts w:cs="Arial"/>
                <w:bCs/>
                <w:color w:val="auto"/>
                <w:sz w:val="24"/>
                <w:szCs w:val="24"/>
              </w:rPr>
            </w:pPr>
            <w:r w:rsidRPr="003A4FF5">
              <w:rPr>
                <w:rFonts w:cs="Arial"/>
                <w:bCs/>
                <w:color w:val="auto"/>
                <w:sz w:val="24"/>
                <w:szCs w:val="24"/>
              </w:rPr>
              <w:t>-</w:t>
            </w:r>
            <w:r w:rsidR="00820339">
              <w:rPr>
                <w:rFonts w:cs="Arial"/>
                <w:bCs/>
                <w:color w:val="auto"/>
                <w:sz w:val="24"/>
                <w:szCs w:val="24"/>
              </w:rPr>
              <w:t xml:space="preserve"> </w:t>
            </w:r>
            <w:r w:rsidRPr="003A4FF5">
              <w:rPr>
                <w:rFonts w:cs="Arial"/>
                <w:bCs/>
                <w:color w:val="auto"/>
                <w:sz w:val="24"/>
                <w:szCs w:val="24"/>
              </w:rPr>
              <w:t>utrzymaniu urządzeń w należytym stanie technicznym,</w:t>
            </w:r>
          </w:p>
          <w:p w14:paraId="52D98A11" w14:textId="7670D446" w:rsidR="005739CE" w:rsidRDefault="003A4FF5" w:rsidP="00961344">
            <w:pPr>
              <w:pStyle w:val="Arial10i50"/>
              <w:spacing w:line="320" w:lineRule="exact"/>
              <w:rPr>
                <w:rFonts w:cs="Arial"/>
                <w:bCs/>
                <w:color w:val="auto"/>
                <w:sz w:val="24"/>
                <w:szCs w:val="24"/>
              </w:rPr>
            </w:pPr>
            <w:r w:rsidRPr="003A4FF5">
              <w:rPr>
                <w:rFonts w:cs="Arial"/>
                <w:bCs/>
                <w:color w:val="auto"/>
                <w:sz w:val="24"/>
                <w:szCs w:val="24"/>
              </w:rPr>
              <w:t>-</w:t>
            </w:r>
            <w:r w:rsidR="00820339">
              <w:rPr>
                <w:rFonts w:cs="Arial"/>
                <w:bCs/>
                <w:color w:val="auto"/>
                <w:sz w:val="24"/>
                <w:szCs w:val="24"/>
              </w:rPr>
              <w:t xml:space="preserve"> </w:t>
            </w:r>
            <w:r w:rsidRPr="003A4FF5">
              <w:rPr>
                <w:rFonts w:cs="Arial"/>
                <w:bCs/>
                <w:color w:val="auto"/>
                <w:sz w:val="24"/>
                <w:szCs w:val="24"/>
              </w:rPr>
              <w:t xml:space="preserve">przestrzeganiu reżimów technologicznych, gwarantujących utrzymanie odpowiedniej </w:t>
            </w:r>
            <w:r w:rsidR="00820339">
              <w:rPr>
                <w:rFonts w:cs="Arial"/>
                <w:bCs/>
                <w:color w:val="auto"/>
                <w:sz w:val="24"/>
                <w:szCs w:val="24"/>
              </w:rPr>
              <w:br/>
              <w:t xml:space="preserve">  </w:t>
            </w:r>
            <w:r w:rsidRPr="003A4FF5">
              <w:rPr>
                <w:rFonts w:cs="Arial"/>
                <w:bCs/>
                <w:color w:val="auto"/>
                <w:sz w:val="24"/>
                <w:szCs w:val="24"/>
              </w:rPr>
              <w:t>sprawności spalania.</w:t>
            </w:r>
          </w:p>
          <w:p w14:paraId="5664B407" w14:textId="77777777" w:rsidR="005739CE" w:rsidRDefault="005739CE" w:rsidP="00A76098">
            <w:pPr>
              <w:pStyle w:val="Arial10i50"/>
              <w:spacing w:line="320" w:lineRule="exact"/>
              <w:rPr>
                <w:rFonts w:cs="Arial"/>
                <w:bCs/>
                <w:color w:val="auto"/>
                <w:sz w:val="24"/>
                <w:szCs w:val="24"/>
              </w:rPr>
            </w:pPr>
          </w:p>
          <w:p w14:paraId="585A7E00" w14:textId="6011F555" w:rsidR="00AF1FA1" w:rsidRPr="00B76209" w:rsidRDefault="00AF1FA1" w:rsidP="00AF1FA1">
            <w:pPr>
              <w:pStyle w:val="Arial10i50"/>
              <w:spacing w:line="320" w:lineRule="exact"/>
              <w:rPr>
                <w:rFonts w:cs="Arial"/>
                <w:bCs/>
                <w:sz w:val="24"/>
                <w:szCs w:val="24"/>
                <w:u w:val="single"/>
              </w:rPr>
            </w:pPr>
            <w:r w:rsidRPr="00B76209">
              <w:rPr>
                <w:rFonts w:cs="Arial"/>
                <w:bCs/>
                <w:sz w:val="24"/>
                <w:szCs w:val="24"/>
                <w:u w:val="single"/>
              </w:rPr>
              <w:t xml:space="preserve">W instalacjach </w:t>
            </w:r>
            <w:r w:rsidR="00FC7218">
              <w:rPr>
                <w:rFonts w:cs="Arial"/>
                <w:bCs/>
                <w:sz w:val="24"/>
                <w:szCs w:val="24"/>
                <w:u w:val="single"/>
              </w:rPr>
              <w:t>Elektrociepłowni</w:t>
            </w:r>
            <w:r w:rsidRPr="00B76209">
              <w:rPr>
                <w:rFonts w:cs="Arial"/>
                <w:bCs/>
                <w:sz w:val="24"/>
                <w:szCs w:val="24"/>
                <w:u w:val="single"/>
              </w:rPr>
              <w:t xml:space="preserve"> Katowice osiąganie wysokiego stopnia ochrony środowiska jako całości zapewnia się poprzez:</w:t>
            </w:r>
          </w:p>
          <w:p w14:paraId="22A0B712" w14:textId="77777777" w:rsidR="00AF1FA1" w:rsidRPr="00AF1FA1" w:rsidRDefault="00AF1FA1" w:rsidP="007A1628">
            <w:pPr>
              <w:pStyle w:val="Arial10i50"/>
              <w:numPr>
                <w:ilvl w:val="0"/>
                <w:numId w:val="87"/>
              </w:numPr>
              <w:spacing w:line="320" w:lineRule="exact"/>
              <w:rPr>
                <w:rFonts w:cs="Arial"/>
                <w:bCs/>
                <w:sz w:val="24"/>
                <w:szCs w:val="24"/>
              </w:rPr>
            </w:pPr>
            <w:r w:rsidRPr="00AF1FA1">
              <w:rPr>
                <w:rFonts w:cs="Arial"/>
                <w:bCs/>
                <w:sz w:val="24"/>
                <w:szCs w:val="24"/>
              </w:rPr>
              <w:t xml:space="preserve">monitorowanie parametrów procesów technologicznych mających wpływ na środowisko oraz dokładne ich opisanie we właściwych instrukcjach </w:t>
            </w:r>
            <w:proofErr w:type="spellStart"/>
            <w:r w:rsidRPr="00AF1FA1">
              <w:rPr>
                <w:rFonts w:cs="Arial"/>
                <w:bCs/>
                <w:sz w:val="24"/>
                <w:szCs w:val="24"/>
              </w:rPr>
              <w:t>eksploatacyjno</w:t>
            </w:r>
            <w:proofErr w:type="spellEnd"/>
            <w:r w:rsidRPr="00AF1FA1">
              <w:rPr>
                <w:rFonts w:cs="Arial"/>
                <w:bCs/>
                <w:sz w:val="24"/>
                <w:szCs w:val="24"/>
              </w:rPr>
              <w:t xml:space="preserve"> – ruchowych,</w:t>
            </w:r>
          </w:p>
          <w:p w14:paraId="0A9BE4B1" w14:textId="760A8473" w:rsidR="00AF1FA1" w:rsidRPr="00AF1FA1" w:rsidRDefault="00AF1FA1" w:rsidP="007A1628">
            <w:pPr>
              <w:pStyle w:val="Arial10i50"/>
              <w:numPr>
                <w:ilvl w:val="0"/>
                <w:numId w:val="87"/>
              </w:numPr>
              <w:spacing w:line="320" w:lineRule="exact"/>
              <w:rPr>
                <w:rFonts w:cs="Arial"/>
                <w:bCs/>
                <w:sz w:val="24"/>
                <w:szCs w:val="24"/>
              </w:rPr>
            </w:pPr>
            <w:r w:rsidRPr="00AF1FA1">
              <w:rPr>
                <w:rFonts w:cs="Arial"/>
                <w:bCs/>
                <w:sz w:val="24"/>
                <w:szCs w:val="24"/>
              </w:rPr>
              <w:t xml:space="preserve">kontrolę charakterystycznych wielkości obrazujących wpływ </w:t>
            </w:r>
            <w:r w:rsidR="004777F1">
              <w:rPr>
                <w:rFonts w:cs="Arial"/>
                <w:bCs/>
                <w:sz w:val="24"/>
                <w:szCs w:val="24"/>
              </w:rPr>
              <w:t>Elektrociepłowni</w:t>
            </w:r>
            <w:r w:rsidRPr="00AF1FA1">
              <w:rPr>
                <w:rFonts w:cs="Arial"/>
                <w:bCs/>
                <w:sz w:val="24"/>
                <w:szCs w:val="24"/>
              </w:rPr>
              <w:t xml:space="preserve"> Katowice na środowisko (przede wszystkim jakości spalanego węgla </w:t>
            </w:r>
            <w:r w:rsidR="004777F1">
              <w:rPr>
                <w:rFonts w:cs="Arial"/>
                <w:bCs/>
                <w:sz w:val="24"/>
                <w:szCs w:val="24"/>
              </w:rPr>
              <w:br/>
            </w:r>
            <w:r w:rsidRPr="00AF1FA1">
              <w:rPr>
                <w:rFonts w:cs="Arial"/>
                <w:bCs/>
                <w:sz w:val="24"/>
                <w:szCs w:val="24"/>
              </w:rPr>
              <w:t>i sprawności procesu spalania)</w:t>
            </w:r>
            <w:r w:rsidR="00C01AA3">
              <w:rPr>
                <w:rFonts w:cs="Arial"/>
                <w:bCs/>
                <w:sz w:val="24"/>
                <w:szCs w:val="24"/>
              </w:rPr>
              <w:t>,</w:t>
            </w:r>
          </w:p>
          <w:p w14:paraId="19A101CA" w14:textId="77777777" w:rsidR="00AF1FA1" w:rsidRPr="00AF1FA1" w:rsidRDefault="00AF1FA1" w:rsidP="007A1628">
            <w:pPr>
              <w:pStyle w:val="Arial10i50"/>
              <w:numPr>
                <w:ilvl w:val="0"/>
                <w:numId w:val="87"/>
              </w:numPr>
              <w:spacing w:line="320" w:lineRule="exact"/>
              <w:rPr>
                <w:rFonts w:cs="Arial"/>
                <w:bCs/>
                <w:sz w:val="24"/>
                <w:szCs w:val="24"/>
              </w:rPr>
            </w:pPr>
            <w:r w:rsidRPr="00AF1FA1">
              <w:rPr>
                <w:rFonts w:cs="Arial"/>
                <w:bCs/>
                <w:sz w:val="24"/>
                <w:szCs w:val="24"/>
              </w:rPr>
              <w:t xml:space="preserve">opracowanie na wypadek zagrożenia środowiska „Planu </w:t>
            </w:r>
            <w:proofErr w:type="spellStart"/>
            <w:r w:rsidRPr="00AF1FA1">
              <w:rPr>
                <w:rFonts w:cs="Arial"/>
                <w:bCs/>
                <w:sz w:val="24"/>
                <w:szCs w:val="24"/>
              </w:rPr>
              <w:t>operacyjno</w:t>
            </w:r>
            <w:proofErr w:type="spellEnd"/>
            <w:r w:rsidRPr="00AF1FA1">
              <w:rPr>
                <w:rFonts w:cs="Arial"/>
                <w:bCs/>
                <w:sz w:val="24"/>
                <w:szCs w:val="24"/>
              </w:rPr>
              <w:t xml:space="preserve"> – ratowniczego na wypadek zagrożenia”,</w:t>
            </w:r>
          </w:p>
          <w:p w14:paraId="50CE71A8" w14:textId="77777777" w:rsidR="00AF1FA1" w:rsidRPr="00AF1FA1" w:rsidRDefault="00AF1FA1" w:rsidP="007A1628">
            <w:pPr>
              <w:pStyle w:val="Arial10i50"/>
              <w:numPr>
                <w:ilvl w:val="0"/>
                <w:numId w:val="87"/>
              </w:numPr>
              <w:spacing w:line="320" w:lineRule="exact"/>
              <w:rPr>
                <w:rFonts w:cs="Arial"/>
                <w:bCs/>
                <w:sz w:val="24"/>
                <w:szCs w:val="24"/>
              </w:rPr>
            </w:pPr>
            <w:r w:rsidRPr="00AF1FA1">
              <w:rPr>
                <w:rFonts w:cs="Arial"/>
                <w:bCs/>
                <w:sz w:val="24"/>
                <w:szCs w:val="24"/>
              </w:rPr>
              <w:t>ograniczenie zużycia energii na potrzeby własne (optymalizacja pracy energochłonnych urządzeń – sprężarek, wentylatorów, pomp),</w:t>
            </w:r>
          </w:p>
          <w:p w14:paraId="1AEB1A9E" w14:textId="77777777" w:rsidR="00AF1FA1" w:rsidRPr="00AF1FA1" w:rsidRDefault="00AF1FA1" w:rsidP="007A1628">
            <w:pPr>
              <w:pStyle w:val="Arial10i50"/>
              <w:numPr>
                <w:ilvl w:val="0"/>
                <w:numId w:val="87"/>
              </w:numPr>
              <w:spacing w:line="320" w:lineRule="exact"/>
              <w:rPr>
                <w:rFonts w:cs="Arial"/>
                <w:bCs/>
                <w:sz w:val="24"/>
                <w:szCs w:val="24"/>
              </w:rPr>
            </w:pPr>
            <w:r w:rsidRPr="00AF1FA1">
              <w:rPr>
                <w:rFonts w:cs="Arial"/>
                <w:bCs/>
                <w:sz w:val="24"/>
                <w:szCs w:val="24"/>
              </w:rPr>
              <w:t>ograniczenie do minimum czasu pracy w warunkach odbiegających od normalnych (proces rozpalania kotła),</w:t>
            </w:r>
          </w:p>
          <w:p w14:paraId="4868D80B" w14:textId="77777777" w:rsidR="00AF1FA1" w:rsidRPr="00AF1FA1" w:rsidRDefault="00AF1FA1" w:rsidP="007A1628">
            <w:pPr>
              <w:pStyle w:val="Arial10i50"/>
              <w:numPr>
                <w:ilvl w:val="0"/>
                <w:numId w:val="87"/>
              </w:numPr>
              <w:spacing w:line="320" w:lineRule="exact"/>
              <w:rPr>
                <w:rFonts w:cs="Arial"/>
                <w:bCs/>
                <w:sz w:val="24"/>
                <w:szCs w:val="24"/>
              </w:rPr>
            </w:pPr>
            <w:r w:rsidRPr="00AF1FA1">
              <w:rPr>
                <w:rFonts w:cs="Arial"/>
                <w:bCs/>
                <w:sz w:val="24"/>
                <w:szCs w:val="24"/>
              </w:rPr>
              <w:t>modernizację urządzeń i instalacji ochrony środowiska.</w:t>
            </w:r>
          </w:p>
          <w:p w14:paraId="4FAC626F" w14:textId="23491DBC" w:rsidR="00FF5009" w:rsidRDefault="00FF5009" w:rsidP="00A76098">
            <w:pPr>
              <w:pStyle w:val="Arial10i50"/>
              <w:spacing w:line="320" w:lineRule="exact"/>
              <w:rPr>
                <w:rFonts w:cs="Arial"/>
                <w:bCs/>
                <w:color w:val="auto"/>
                <w:sz w:val="24"/>
                <w:szCs w:val="24"/>
              </w:rPr>
            </w:pPr>
          </w:p>
          <w:p w14:paraId="47066DDE" w14:textId="4F85457D" w:rsidR="00FF5009" w:rsidRPr="00F92851" w:rsidRDefault="00F92851" w:rsidP="007A1628">
            <w:pPr>
              <w:pStyle w:val="Arial10i50"/>
              <w:numPr>
                <w:ilvl w:val="0"/>
                <w:numId w:val="92"/>
              </w:numPr>
              <w:spacing w:line="320" w:lineRule="exact"/>
              <w:rPr>
                <w:rFonts w:cs="Arial"/>
                <w:b/>
                <w:bCs/>
                <w:color w:val="auto"/>
                <w:sz w:val="24"/>
                <w:szCs w:val="24"/>
              </w:rPr>
            </w:pPr>
            <w:r w:rsidRPr="00F92851">
              <w:rPr>
                <w:rFonts w:cs="Arial"/>
                <w:b/>
                <w:bCs/>
                <w:color w:val="auto"/>
                <w:sz w:val="24"/>
                <w:szCs w:val="24"/>
              </w:rPr>
              <w:t>W zakresie wycofania z eksploatacji:</w:t>
            </w:r>
          </w:p>
          <w:p w14:paraId="562B3039" w14:textId="77777777" w:rsidR="00F92851" w:rsidRDefault="00F92851" w:rsidP="00F92851">
            <w:pPr>
              <w:pStyle w:val="Arial10i50"/>
              <w:spacing w:line="320" w:lineRule="exact"/>
              <w:rPr>
                <w:rFonts w:cs="Arial"/>
                <w:bCs/>
                <w:color w:val="auto"/>
                <w:sz w:val="24"/>
                <w:szCs w:val="24"/>
              </w:rPr>
            </w:pPr>
          </w:p>
          <w:p w14:paraId="1B910BD7" w14:textId="1E5BD5B1" w:rsidR="00AD72CA" w:rsidRPr="00AD72CA" w:rsidRDefault="00E61833" w:rsidP="00961344">
            <w:pPr>
              <w:pStyle w:val="Arial10i50"/>
              <w:numPr>
                <w:ilvl w:val="0"/>
                <w:numId w:val="159"/>
              </w:numPr>
              <w:spacing w:line="320" w:lineRule="exact"/>
              <w:rPr>
                <w:rFonts w:cs="Arial"/>
                <w:sz w:val="24"/>
                <w:szCs w:val="24"/>
                <w:u w:val="single"/>
              </w:rPr>
            </w:pPr>
            <w:r w:rsidRPr="00AD72CA">
              <w:rPr>
                <w:rFonts w:cs="Arial"/>
                <w:bCs/>
                <w:color w:val="auto"/>
                <w:sz w:val="24"/>
                <w:szCs w:val="24"/>
                <w:u w:val="single"/>
              </w:rPr>
              <w:t>Dla kotła gazowego 150,5 MWt</w:t>
            </w:r>
            <w:r w:rsidR="00AD72CA" w:rsidRPr="00AD72CA">
              <w:rPr>
                <w:rFonts w:cs="Arial"/>
                <w:bCs/>
                <w:color w:val="auto"/>
                <w:sz w:val="24"/>
                <w:szCs w:val="24"/>
                <w:u w:val="single"/>
              </w:rPr>
              <w:t xml:space="preserve">, </w:t>
            </w:r>
            <w:r w:rsidR="00AD72CA" w:rsidRPr="00AD72CA">
              <w:rPr>
                <w:rFonts w:cs="Arial"/>
                <w:sz w:val="24"/>
                <w:szCs w:val="24"/>
                <w:u w:val="single"/>
              </w:rPr>
              <w:t>kotła fluidalnego CFB 483,3 oraz kotłów olejowo-gazowych KGO (3x40 MWt)</w:t>
            </w:r>
          </w:p>
          <w:p w14:paraId="7F30B76F" w14:textId="0AFA21F3" w:rsidR="00FF5009" w:rsidRDefault="00FF5009" w:rsidP="00A76098">
            <w:pPr>
              <w:pStyle w:val="Arial10i50"/>
              <w:spacing w:line="320" w:lineRule="exact"/>
              <w:rPr>
                <w:rFonts w:cs="Arial"/>
                <w:bCs/>
                <w:color w:val="auto"/>
                <w:sz w:val="24"/>
                <w:szCs w:val="24"/>
              </w:rPr>
            </w:pPr>
          </w:p>
          <w:p w14:paraId="17DD5096" w14:textId="4D4BE43B" w:rsidR="00E61833" w:rsidRPr="00AD72CA" w:rsidRDefault="00AD72CA" w:rsidP="00AD72CA">
            <w:pPr>
              <w:spacing w:after="200" w:line="268" w:lineRule="exact"/>
              <w:rPr>
                <w:rFonts w:ascii="Arial" w:hAnsi="Arial" w:cs="Arial"/>
                <w:b/>
                <w:sz w:val="24"/>
                <w:szCs w:val="24"/>
                <w:u w:val="single"/>
              </w:rPr>
            </w:pPr>
            <w:r w:rsidRPr="00AD72CA">
              <w:rPr>
                <w:rFonts w:ascii="Arial" w:hAnsi="Arial" w:cs="Arial"/>
                <w:b/>
                <w:sz w:val="24"/>
                <w:szCs w:val="24"/>
              </w:rPr>
              <w:t>Z</w:t>
            </w:r>
            <w:r w:rsidR="00E61833" w:rsidRPr="00AD72CA">
              <w:rPr>
                <w:rFonts w:ascii="Arial" w:hAnsi="Arial" w:cs="Arial"/>
                <w:b/>
                <w:sz w:val="24"/>
                <w:szCs w:val="24"/>
              </w:rPr>
              <w:t>astosowan</w:t>
            </w:r>
            <w:r w:rsidRPr="00AD72CA">
              <w:rPr>
                <w:rFonts w:ascii="Arial" w:hAnsi="Arial" w:cs="Arial"/>
                <w:b/>
                <w:sz w:val="24"/>
                <w:szCs w:val="24"/>
              </w:rPr>
              <w:t>o</w:t>
            </w:r>
            <w:r w:rsidR="00E61833" w:rsidRPr="00AD72CA">
              <w:rPr>
                <w:rFonts w:ascii="Arial" w:hAnsi="Arial" w:cs="Arial"/>
                <w:b/>
                <w:sz w:val="24"/>
                <w:szCs w:val="24"/>
              </w:rPr>
              <w:t xml:space="preserve"> następujące rozwiązania wynikające w szczególności z BAT 1:</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498"/>
            </w:tblGrid>
            <w:tr w:rsidR="00E61833" w:rsidRPr="00E61833" w14:paraId="7D275F29" w14:textId="77777777" w:rsidTr="00681501">
              <w:trPr>
                <w:trHeight w:val="172"/>
              </w:trPr>
              <w:tc>
                <w:tcPr>
                  <w:tcW w:w="521" w:type="pct"/>
                  <w:shd w:val="clear" w:color="auto" w:fill="F2F2F2" w:themeFill="background1" w:themeFillShade="F2"/>
                </w:tcPr>
                <w:p w14:paraId="20694CA8" w14:textId="77777777" w:rsidR="00E61833" w:rsidRPr="00E61833" w:rsidRDefault="00E61833"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E61833">
                    <w:rPr>
                      <w:rFonts w:ascii="Arial" w:eastAsia="Times New Roman" w:hAnsi="Arial" w:cs="Arial"/>
                      <w:b/>
                      <w:sz w:val="18"/>
                      <w:szCs w:val="18"/>
                      <w:lang w:eastAsia="pl-PL"/>
                    </w:rPr>
                    <w:t>Nr konkluzji BAT</w:t>
                  </w:r>
                </w:p>
              </w:tc>
              <w:tc>
                <w:tcPr>
                  <w:tcW w:w="4479" w:type="pct"/>
                  <w:shd w:val="clear" w:color="auto" w:fill="F2F2F2" w:themeFill="background1" w:themeFillShade="F2"/>
                  <w:vAlign w:val="center"/>
                </w:tcPr>
                <w:p w14:paraId="02AE8B6C" w14:textId="0BE4858A" w:rsidR="00E61833" w:rsidRPr="00E61833" w:rsidRDefault="00E61833"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E61833">
                    <w:rPr>
                      <w:rFonts w:ascii="Arial" w:eastAsia="Times New Roman" w:hAnsi="Arial" w:cs="Arial"/>
                      <w:b/>
                      <w:sz w:val="18"/>
                      <w:szCs w:val="18"/>
                      <w:lang w:eastAsia="pl-PL"/>
                    </w:rPr>
                    <w:t xml:space="preserve">Sposób realizacji  w instalacji </w:t>
                  </w:r>
                  <w:r w:rsidR="00CD51C9">
                    <w:rPr>
                      <w:rFonts w:ascii="Arial" w:eastAsia="Times New Roman" w:hAnsi="Arial" w:cs="Arial"/>
                      <w:b/>
                      <w:sz w:val="18"/>
                      <w:szCs w:val="18"/>
                      <w:lang w:eastAsia="pl-PL"/>
                    </w:rPr>
                    <w:t>LCP</w:t>
                  </w:r>
                </w:p>
              </w:tc>
            </w:tr>
            <w:tr w:rsidR="00E61833" w:rsidRPr="00E61833" w14:paraId="777AA645" w14:textId="77777777" w:rsidTr="00681501">
              <w:trPr>
                <w:trHeight w:val="172"/>
              </w:trPr>
              <w:tc>
                <w:tcPr>
                  <w:tcW w:w="521" w:type="pct"/>
                </w:tcPr>
                <w:p w14:paraId="2C06AC7F" w14:textId="77777777" w:rsidR="006B0C22" w:rsidRDefault="006B0C22"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p>
                <w:p w14:paraId="6A7A9930" w14:textId="65F9678E" w:rsidR="00E61833" w:rsidRPr="00E61833" w:rsidRDefault="00E61833" w:rsidP="00052416">
                  <w:pPr>
                    <w:framePr w:hSpace="141" w:wrap="around" w:vAnchor="text" w:hAnchor="margin" w:x="250" w:y="-3002"/>
                    <w:tabs>
                      <w:tab w:val="left" w:pos="1418"/>
                    </w:tabs>
                    <w:spacing w:after="0" w:line="268" w:lineRule="exact"/>
                    <w:suppressOverlap/>
                    <w:rPr>
                      <w:rFonts w:ascii="Arial" w:eastAsia="Times New Roman" w:hAnsi="Arial" w:cs="Arial"/>
                      <w:b/>
                      <w:sz w:val="18"/>
                      <w:szCs w:val="18"/>
                      <w:lang w:eastAsia="pl-PL"/>
                    </w:rPr>
                  </w:pPr>
                  <w:r w:rsidRPr="00E61833">
                    <w:rPr>
                      <w:rFonts w:ascii="Arial" w:eastAsia="Times New Roman" w:hAnsi="Arial" w:cs="Arial"/>
                      <w:b/>
                      <w:sz w:val="18"/>
                      <w:szCs w:val="18"/>
                      <w:lang w:eastAsia="pl-PL"/>
                    </w:rPr>
                    <w:t>BAT 1</w:t>
                  </w:r>
                </w:p>
              </w:tc>
              <w:tc>
                <w:tcPr>
                  <w:tcW w:w="4479" w:type="pct"/>
                </w:tcPr>
                <w:p w14:paraId="00B150AA" w14:textId="77777777" w:rsidR="006B0C22"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p>
                <w:p w14:paraId="2646C706" w14:textId="17144BEC"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System Zarządzania Środowiskowego w TAURON Ciepło obejmuje wszystkie komponenty środowiska.</w:t>
                  </w:r>
                </w:p>
                <w:p w14:paraId="044E0B66" w14:textId="77777777"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Wymagania wskazane w BAT1 znajdują odzwierciedlenia w dokumentach:</w:t>
                  </w:r>
                </w:p>
                <w:p w14:paraId="4117EFD8" w14:textId="58E3B30F"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-Polityce Środowiskowej</w:t>
                  </w:r>
                  <w:r w:rsidR="00CD51C9">
                    <w:rPr>
                      <w:rFonts w:ascii="Arial" w:hAnsi="Arial" w:cs="Arial"/>
                      <w:sz w:val="18"/>
                      <w:szCs w:val="18"/>
                    </w:rPr>
                    <w:t>,</w:t>
                  </w:r>
                </w:p>
                <w:p w14:paraId="4E58F641" w14:textId="32591B92" w:rsidR="006B0C22" w:rsidRPr="007D0ED9" w:rsidRDefault="006B0C22" w:rsidP="00052416">
                  <w:pPr>
                    <w:framePr w:hSpace="141" w:wrap="around" w:vAnchor="text" w:hAnchor="margin" w:x="250" w:y="-3002"/>
                    <w:tabs>
                      <w:tab w:val="left" w:pos="922"/>
                    </w:tabs>
                    <w:spacing w:after="0" w:line="276" w:lineRule="auto"/>
                    <w:suppressOverlap/>
                    <w:rPr>
                      <w:rFonts w:ascii="Arial" w:eastAsia="Times New Roman" w:hAnsi="Arial" w:cs="Arial"/>
                      <w:sz w:val="18"/>
                      <w:szCs w:val="18"/>
                      <w:lang w:eastAsia="pl-PL"/>
                    </w:rPr>
                  </w:pPr>
                  <w:r w:rsidRPr="007D0ED9">
                    <w:rPr>
                      <w:rFonts w:ascii="Arial" w:hAnsi="Arial" w:cs="Arial"/>
                      <w:sz w:val="18"/>
                      <w:szCs w:val="18"/>
                    </w:rPr>
                    <w:t xml:space="preserve">-Planie zarządzania środowiskowego, w szczególności w </w:t>
                  </w:r>
                  <w:r w:rsidRPr="007D0ED9">
                    <w:rPr>
                      <w:rFonts w:ascii="Arial" w:eastAsia="Times New Roman" w:hAnsi="Arial" w:cs="Arial"/>
                      <w:sz w:val="18"/>
                      <w:szCs w:val="18"/>
                      <w:lang w:eastAsia="pl-PL"/>
                    </w:rPr>
                    <w:t>zasadach ochrony gleb i wód podziemnych</w:t>
                  </w:r>
                  <w:r w:rsidR="00CD51C9">
                    <w:rPr>
                      <w:rFonts w:ascii="Arial" w:eastAsia="Times New Roman" w:hAnsi="Arial" w:cs="Arial"/>
                      <w:sz w:val="18"/>
                      <w:szCs w:val="18"/>
                      <w:lang w:eastAsia="pl-PL"/>
                    </w:rPr>
                    <w:t>,</w:t>
                  </w:r>
                </w:p>
                <w:p w14:paraId="45EBEBB6" w14:textId="1F8370B4"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-Regulaminie organizacyjnym spółki</w:t>
                  </w:r>
                  <w:r w:rsidR="00CD51C9">
                    <w:rPr>
                      <w:rFonts w:ascii="Arial" w:hAnsi="Arial" w:cs="Arial"/>
                      <w:sz w:val="18"/>
                      <w:szCs w:val="18"/>
                    </w:rPr>
                    <w:t>,</w:t>
                  </w:r>
                </w:p>
                <w:p w14:paraId="06BE85A1" w14:textId="108779DE"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-Planach rzeczowo-finansowych</w:t>
                  </w:r>
                  <w:r w:rsidR="00CD51C9">
                    <w:rPr>
                      <w:rFonts w:ascii="Arial" w:hAnsi="Arial" w:cs="Arial"/>
                      <w:sz w:val="18"/>
                      <w:szCs w:val="18"/>
                    </w:rPr>
                    <w:t>,</w:t>
                  </w:r>
                </w:p>
                <w:p w14:paraId="5619232A" w14:textId="385AF046"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-Procedurach szczegółowych</w:t>
                  </w:r>
                  <w:r w:rsidR="00CD51C9">
                    <w:rPr>
                      <w:rFonts w:ascii="Arial" w:hAnsi="Arial" w:cs="Arial"/>
                      <w:sz w:val="18"/>
                      <w:szCs w:val="18"/>
                    </w:rPr>
                    <w:t>,</w:t>
                  </w:r>
                </w:p>
                <w:p w14:paraId="1D66EC82" w14:textId="13C070DE"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-Specyfikacjach istotnych warunków zamówienia dla realizacji usług i dostaw</w:t>
                  </w:r>
                  <w:r w:rsidR="00CD51C9">
                    <w:rPr>
                      <w:rFonts w:ascii="Arial" w:hAnsi="Arial" w:cs="Arial"/>
                      <w:sz w:val="18"/>
                      <w:szCs w:val="18"/>
                    </w:rPr>
                    <w:t>,</w:t>
                  </w:r>
                </w:p>
                <w:p w14:paraId="108C006F" w14:textId="58B6BA68" w:rsidR="006B0C22" w:rsidRPr="007D0ED9" w:rsidRDefault="006B0C22" w:rsidP="00052416">
                  <w:pPr>
                    <w:framePr w:hSpace="141" w:wrap="around" w:vAnchor="text" w:hAnchor="margin" w:x="250" w:y="-3002"/>
                    <w:tabs>
                      <w:tab w:val="left" w:pos="922"/>
                    </w:tabs>
                    <w:spacing w:after="0" w:line="276" w:lineRule="auto"/>
                    <w:ind w:left="-5"/>
                    <w:suppressOverlap/>
                    <w:rPr>
                      <w:rFonts w:ascii="Arial" w:hAnsi="Arial" w:cs="Arial"/>
                      <w:sz w:val="18"/>
                      <w:szCs w:val="18"/>
                    </w:rPr>
                  </w:pPr>
                  <w:r w:rsidRPr="007D0ED9">
                    <w:rPr>
                      <w:rFonts w:ascii="Arial" w:hAnsi="Arial" w:cs="Arial"/>
                      <w:sz w:val="18"/>
                      <w:szCs w:val="18"/>
                    </w:rPr>
                    <w:t>-Schematach procesowych</w:t>
                  </w:r>
                  <w:r w:rsidR="00CD51C9">
                    <w:rPr>
                      <w:rFonts w:ascii="Arial" w:hAnsi="Arial" w:cs="Arial"/>
                      <w:sz w:val="18"/>
                      <w:szCs w:val="18"/>
                    </w:rPr>
                    <w:t>.</w:t>
                  </w:r>
                </w:p>
                <w:p w14:paraId="5820A584" w14:textId="77777777" w:rsidR="00E61833" w:rsidRPr="00E61833" w:rsidRDefault="00E61833" w:rsidP="00052416">
                  <w:pPr>
                    <w:framePr w:hSpace="141" w:wrap="around" w:vAnchor="text" w:hAnchor="margin" w:x="250" w:y="-3002"/>
                    <w:tabs>
                      <w:tab w:val="left" w:pos="1418"/>
                    </w:tabs>
                    <w:spacing w:after="0" w:line="268" w:lineRule="exact"/>
                    <w:suppressOverlap/>
                    <w:rPr>
                      <w:rFonts w:ascii="Arial" w:eastAsia="Times New Roman" w:hAnsi="Arial" w:cs="Arial"/>
                      <w:sz w:val="18"/>
                      <w:szCs w:val="18"/>
                      <w:lang w:eastAsia="pl-PL"/>
                    </w:rPr>
                  </w:pPr>
                </w:p>
              </w:tc>
            </w:tr>
          </w:tbl>
          <w:p w14:paraId="63014A7E" w14:textId="251C67A2" w:rsidR="00A82E1E" w:rsidRPr="0066674D" w:rsidRDefault="00A82E1E" w:rsidP="00A82E1E">
            <w:pPr>
              <w:suppressAutoHyphens/>
              <w:spacing w:line="268" w:lineRule="exact"/>
              <w:rPr>
                <w:rFonts w:ascii="Arial" w:hAnsi="Arial" w:cs="Arial"/>
                <w:sz w:val="18"/>
                <w:szCs w:val="18"/>
              </w:rPr>
            </w:pPr>
            <w:r w:rsidRPr="0066674D">
              <w:rPr>
                <w:rFonts w:ascii="Arial" w:hAnsi="Arial" w:cs="Arial"/>
                <w:sz w:val="18"/>
                <w:szCs w:val="18"/>
              </w:rPr>
              <w:t xml:space="preserve">Wszystkie pozostałe niewymienione  BAT w tym punkcie – nie dotyczą ze względu na specyfikę technologiczną </w:t>
            </w:r>
            <w:r>
              <w:rPr>
                <w:rFonts w:ascii="Arial" w:hAnsi="Arial" w:cs="Arial"/>
                <w:sz w:val="18"/>
                <w:szCs w:val="18"/>
              </w:rPr>
              <w:br/>
            </w:r>
            <w:r w:rsidRPr="0066674D">
              <w:rPr>
                <w:rFonts w:ascii="Arial" w:hAnsi="Arial" w:cs="Arial"/>
                <w:sz w:val="18"/>
                <w:szCs w:val="18"/>
              </w:rPr>
              <w:t>lub spalane paliwo.</w:t>
            </w:r>
          </w:p>
          <w:p w14:paraId="3749A5CB" w14:textId="5E5DACF5" w:rsidR="00E61833" w:rsidRPr="00E61833" w:rsidRDefault="00E61833" w:rsidP="00E61833">
            <w:pPr>
              <w:spacing w:line="268" w:lineRule="exact"/>
              <w:ind w:left="720"/>
              <w:contextualSpacing/>
              <w:rPr>
                <w:rFonts w:ascii="Arial" w:eastAsia="Times New Roman" w:hAnsi="Arial" w:cs="Arial"/>
                <w:sz w:val="21"/>
                <w:szCs w:val="21"/>
                <w:lang w:eastAsia="pl-PL"/>
              </w:rPr>
            </w:pPr>
            <w:r w:rsidRPr="00E61833">
              <w:rPr>
                <w:rFonts w:ascii="Arial" w:eastAsia="Times New Roman" w:hAnsi="Arial" w:cs="Arial"/>
                <w:sz w:val="21"/>
                <w:szCs w:val="21"/>
                <w:lang w:eastAsia="pl-PL"/>
              </w:rPr>
              <w:t xml:space="preserve">                                                                                                                              </w:t>
            </w:r>
            <w:r w:rsidR="00D943DC">
              <w:rPr>
                <w:rFonts w:ascii="Arial" w:eastAsia="Times New Roman" w:hAnsi="Arial" w:cs="Arial"/>
                <w:sz w:val="21"/>
                <w:szCs w:val="21"/>
                <w:lang w:eastAsia="pl-PL"/>
              </w:rPr>
              <w:t xml:space="preserve">               </w:t>
            </w:r>
            <w:r w:rsidRPr="00E61833">
              <w:rPr>
                <w:rFonts w:ascii="Arial" w:eastAsia="Times New Roman" w:hAnsi="Arial" w:cs="Arial"/>
                <w:sz w:val="21"/>
                <w:szCs w:val="21"/>
                <w:lang w:eastAsia="pl-PL"/>
              </w:rPr>
              <w:t xml:space="preserve">      </w:t>
            </w:r>
            <w:r w:rsidRPr="00E61833">
              <w:rPr>
                <w:rFonts w:ascii="Arial" w:eastAsia="Times New Roman" w:hAnsi="Arial" w:cs="Arial"/>
                <w:b/>
                <w:sz w:val="21"/>
                <w:szCs w:val="21"/>
                <w:lang w:eastAsia="pl-PL"/>
              </w:rPr>
              <w:t>”</w:t>
            </w:r>
          </w:p>
          <w:p w14:paraId="657ED7B5" w14:textId="33B307A4" w:rsidR="00E35FB8" w:rsidRPr="00242BB1" w:rsidRDefault="001128E4" w:rsidP="00C1786C">
            <w:pPr>
              <w:pStyle w:val="Arial10i50"/>
              <w:numPr>
                <w:ilvl w:val="0"/>
                <w:numId w:val="62"/>
              </w:numPr>
              <w:spacing w:line="320" w:lineRule="exact"/>
              <w:rPr>
                <w:rFonts w:cs="Arial"/>
                <w:b/>
                <w:bCs/>
                <w:color w:val="auto"/>
                <w:sz w:val="24"/>
                <w:szCs w:val="24"/>
              </w:rPr>
            </w:pPr>
            <w:r>
              <w:rPr>
                <w:rFonts w:cs="Arial"/>
                <w:b/>
                <w:bCs/>
                <w:color w:val="auto"/>
                <w:sz w:val="24"/>
                <w:szCs w:val="24"/>
              </w:rPr>
              <w:t>W części</w:t>
            </w:r>
            <w:r w:rsidRPr="009B74BD">
              <w:rPr>
                <w:rFonts w:cs="Arial"/>
                <w:b/>
                <w:bCs/>
                <w:color w:val="auto"/>
                <w:sz w:val="24"/>
                <w:szCs w:val="24"/>
              </w:rPr>
              <w:t xml:space="preserve"> </w:t>
            </w:r>
            <w:r w:rsidR="00E35FB8" w:rsidRPr="009B74BD">
              <w:rPr>
                <w:rFonts w:cs="Arial"/>
                <w:b/>
                <w:bCs/>
                <w:color w:val="auto"/>
                <w:sz w:val="24"/>
                <w:szCs w:val="24"/>
              </w:rPr>
              <w:t>III pozwolenia</w:t>
            </w:r>
            <w:r w:rsidR="00E35FB8" w:rsidRPr="00242BB1">
              <w:rPr>
                <w:rFonts w:cs="Arial"/>
                <w:b/>
                <w:bCs/>
                <w:color w:val="auto"/>
                <w:sz w:val="24"/>
                <w:szCs w:val="24"/>
              </w:rPr>
              <w:t xml:space="preserve"> zintegrowanego pn. </w:t>
            </w:r>
            <w:r w:rsidR="00242BB1" w:rsidRPr="00242BB1">
              <w:rPr>
                <w:rFonts w:cs="Arial"/>
                <w:b/>
                <w:bCs/>
                <w:color w:val="auto"/>
                <w:sz w:val="24"/>
                <w:szCs w:val="24"/>
              </w:rPr>
              <w:t>„</w:t>
            </w:r>
            <w:r w:rsidR="00F056FC" w:rsidRPr="00242BB1">
              <w:rPr>
                <w:rFonts w:cs="Arial"/>
                <w:b/>
                <w:bCs/>
                <w:color w:val="auto"/>
                <w:sz w:val="24"/>
                <w:szCs w:val="24"/>
              </w:rPr>
              <w:t>Warunki wprowadzania do środowiska substancji i energii</w:t>
            </w:r>
            <w:r w:rsidR="00242BB1" w:rsidRPr="00242BB1">
              <w:rPr>
                <w:rFonts w:cs="Arial"/>
                <w:b/>
                <w:bCs/>
                <w:color w:val="auto"/>
                <w:sz w:val="24"/>
                <w:szCs w:val="24"/>
              </w:rPr>
              <w:t>”</w:t>
            </w:r>
            <w:r w:rsidR="00F056FC" w:rsidRPr="00242BB1">
              <w:rPr>
                <w:rFonts w:cs="Arial"/>
                <w:b/>
                <w:bCs/>
                <w:color w:val="auto"/>
                <w:sz w:val="24"/>
                <w:szCs w:val="24"/>
              </w:rPr>
              <w:t>,</w:t>
            </w:r>
            <w:r w:rsidR="00F2527B">
              <w:rPr>
                <w:rFonts w:cs="Arial"/>
                <w:b/>
                <w:bCs/>
                <w:color w:val="auto"/>
                <w:sz w:val="24"/>
                <w:szCs w:val="24"/>
              </w:rPr>
              <w:t xml:space="preserve"> punkt 1. „</w:t>
            </w:r>
            <w:r w:rsidR="00F2527B" w:rsidRPr="008B5959">
              <w:rPr>
                <w:rFonts w:cs="Arial"/>
                <w:b/>
                <w:bCs/>
                <w:color w:val="auto"/>
                <w:sz w:val="24"/>
                <w:szCs w:val="24"/>
              </w:rPr>
              <w:t xml:space="preserve"> Rodzaje i ilości substancji dopuszczone do wprowadzania do powietrza w warunkach normalnego funkcjonowania instalacji</w:t>
            </w:r>
            <w:r w:rsidR="00F2527B">
              <w:rPr>
                <w:rFonts w:cs="Arial"/>
                <w:b/>
                <w:bCs/>
                <w:color w:val="auto"/>
                <w:sz w:val="24"/>
                <w:szCs w:val="24"/>
              </w:rPr>
              <w:t>”,</w:t>
            </w:r>
          </w:p>
          <w:p w14:paraId="2DC19C65" w14:textId="77777777" w:rsidR="00BE3475" w:rsidRPr="00A76098" w:rsidRDefault="00BE3475" w:rsidP="00A76098">
            <w:pPr>
              <w:pStyle w:val="Arial10i50"/>
              <w:spacing w:line="320" w:lineRule="exact"/>
              <w:ind w:left="720"/>
              <w:rPr>
                <w:rFonts w:cs="Arial"/>
                <w:bCs/>
                <w:color w:val="auto"/>
                <w:sz w:val="24"/>
                <w:szCs w:val="24"/>
              </w:rPr>
            </w:pPr>
          </w:p>
          <w:p w14:paraId="0BF9B010" w14:textId="53B56E44" w:rsidR="003854CF" w:rsidRPr="00A76098" w:rsidRDefault="000622E6" w:rsidP="003854CF">
            <w:pPr>
              <w:pStyle w:val="Arial10i50"/>
              <w:spacing w:line="320" w:lineRule="exact"/>
              <w:ind w:left="360"/>
              <w:rPr>
                <w:rFonts w:cs="Arial"/>
                <w:bCs/>
                <w:i/>
                <w:color w:val="auto"/>
                <w:sz w:val="24"/>
                <w:szCs w:val="24"/>
                <w:u w:val="single"/>
              </w:rPr>
            </w:pPr>
            <w:r w:rsidRPr="00A76098">
              <w:rPr>
                <w:rFonts w:cs="Arial"/>
                <w:bCs/>
                <w:i/>
                <w:color w:val="auto"/>
                <w:sz w:val="24"/>
                <w:szCs w:val="24"/>
                <w:u w:val="single"/>
              </w:rPr>
              <w:t>otrzymuje brzmienie:</w:t>
            </w:r>
          </w:p>
          <w:p w14:paraId="1BB778AB" w14:textId="77777777" w:rsidR="003854CF" w:rsidRDefault="003854CF" w:rsidP="003854CF">
            <w:pPr>
              <w:pStyle w:val="Arial10i50"/>
              <w:spacing w:line="320" w:lineRule="exact"/>
              <w:ind w:left="360"/>
              <w:rPr>
                <w:rFonts w:cs="Arial"/>
                <w:bCs/>
                <w:color w:val="auto"/>
                <w:sz w:val="24"/>
                <w:szCs w:val="24"/>
              </w:rPr>
            </w:pPr>
          </w:p>
          <w:p w14:paraId="368DAD8A" w14:textId="763900E2" w:rsidR="003854CF" w:rsidRPr="008445EB" w:rsidRDefault="003854CF" w:rsidP="00884AF5">
            <w:pPr>
              <w:pStyle w:val="Arial10i50"/>
              <w:spacing w:line="320" w:lineRule="exact"/>
              <w:rPr>
                <w:rFonts w:cs="Arial"/>
                <w:b/>
                <w:bCs/>
                <w:color w:val="auto"/>
                <w:sz w:val="24"/>
                <w:szCs w:val="24"/>
              </w:rPr>
            </w:pPr>
            <w:r w:rsidRPr="008B5959">
              <w:rPr>
                <w:rFonts w:cs="Arial"/>
                <w:bCs/>
                <w:color w:val="auto"/>
                <w:sz w:val="24"/>
                <w:szCs w:val="24"/>
              </w:rPr>
              <w:t>„</w:t>
            </w:r>
            <w:r w:rsidRPr="008B5959">
              <w:rPr>
                <w:rFonts w:cs="Arial"/>
                <w:b/>
                <w:bCs/>
                <w:color w:val="auto"/>
                <w:sz w:val="24"/>
                <w:szCs w:val="24"/>
              </w:rPr>
              <w:t>1. Rodzaje i ilości substancji dopuszczone do wprowadzania do powietrza w warunkach normalnego funkcjonowania instalacji</w:t>
            </w:r>
            <w:r w:rsidR="00C21C31">
              <w:rPr>
                <w:rFonts w:cs="Arial"/>
                <w:bCs/>
                <w:color w:val="auto"/>
                <w:sz w:val="24"/>
                <w:szCs w:val="24"/>
              </w:rPr>
              <w:t>.</w:t>
            </w:r>
          </w:p>
          <w:p w14:paraId="1FED6C9D" w14:textId="726C8E1C" w:rsidR="003854CF" w:rsidRPr="008445EB" w:rsidRDefault="003854CF" w:rsidP="00884AF5">
            <w:pPr>
              <w:pStyle w:val="Arial10i50"/>
              <w:spacing w:line="320" w:lineRule="exact"/>
              <w:rPr>
                <w:rFonts w:cs="Arial"/>
                <w:b/>
                <w:bCs/>
                <w:color w:val="auto"/>
                <w:sz w:val="24"/>
                <w:szCs w:val="24"/>
              </w:rPr>
            </w:pPr>
          </w:p>
          <w:p w14:paraId="4994C886" w14:textId="03E3C3EF" w:rsidR="003854CF" w:rsidRPr="008B5959" w:rsidRDefault="003854CF" w:rsidP="007A1628">
            <w:pPr>
              <w:pStyle w:val="Arial10i50"/>
              <w:numPr>
                <w:ilvl w:val="1"/>
                <w:numId w:val="115"/>
              </w:numPr>
              <w:spacing w:line="320" w:lineRule="exact"/>
              <w:ind w:left="454" w:hanging="454"/>
              <w:rPr>
                <w:rFonts w:cs="Arial"/>
                <w:b/>
                <w:bCs/>
                <w:color w:val="auto"/>
                <w:sz w:val="24"/>
                <w:szCs w:val="24"/>
              </w:rPr>
            </w:pPr>
            <w:r w:rsidRPr="008B5959">
              <w:rPr>
                <w:rFonts w:cs="Arial"/>
                <w:b/>
                <w:bCs/>
                <w:color w:val="auto"/>
                <w:sz w:val="24"/>
                <w:szCs w:val="24"/>
              </w:rPr>
              <w:t>Instalacja do spalania paliw (IPPC)</w:t>
            </w:r>
            <w:r w:rsidR="00C21C31">
              <w:rPr>
                <w:rFonts w:cs="Arial"/>
                <w:b/>
                <w:bCs/>
                <w:color w:val="auto"/>
                <w:sz w:val="24"/>
                <w:szCs w:val="24"/>
              </w:rPr>
              <w:t>.</w:t>
            </w:r>
          </w:p>
          <w:p w14:paraId="41A8BF69" w14:textId="381D0D36" w:rsidR="00884AF5" w:rsidRDefault="00884AF5" w:rsidP="00884AF5">
            <w:pPr>
              <w:pStyle w:val="Arial10i50"/>
              <w:spacing w:line="320" w:lineRule="exact"/>
              <w:ind w:left="720"/>
              <w:rPr>
                <w:rFonts w:cs="Arial"/>
                <w:b/>
                <w:bCs/>
                <w:color w:val="auto"/>
                <w:sz w:val="24"/>
                <w:szCs w:val="24"/>
              </w:rPr>
            </w:pPr>
          </w:p>
          <w:p w14:paraId="181A1864" w14:textId="53E0559B" w:rsidR="008445EB" w:rsidRPr="008B5959" w:rsidRDefault="008445EB" w:rsidP="008B5959">
            <w:pPr>
              <w:pStyle w:val="Arial10i50"/>
              <w:spacing w:line="268" w:lineRule="atLeast"/>
              <w:ind w:left="738" w:hanging="709"/>
              <w:rPr>
                <w:rFonts w:cs="Arial"/>
                <w:b/>
                <w:sz w:val="24"/>
                <w:szCs w:val="24"/>
              </w:rPr>
            </w:pPr>
            <w:r w:rsidRPr="008B5959">
              <w:rPr>
                <w:rFonts w:cs="Arial"/>
                <w:b/>
                <w:sz w:val="24"/>
                <w:szCs w:val="24"/>
              </w:rPr>
              <w:t>1.1.1. Dopuszczalna emisja ze spalania węgla kamiennego w kotle fluidalnym CFB483,3</w:t>
            </w:r>
            <w:r w:rsidR="00F53AD8">
              <w:rPr>
                <w:rFonts w:cs="Arial"/>
                <w:b/>
                <w:sz w:val="24"/>
                <w:szCs w:val="24"/>
              </w:rPr>
              <w:t xml:space="preserve"> (Emitor 1)</w:t>
            </w:r>
            <w:r w:rsidR="00C21C31">
              <w:rPr>
                <w:rFonts w:cs="Arial"/>
                <w:b/>
                <w:sz w:val="24"/>
                <w:szCs w:val="24"/>
              </w:rPr>
              <w:t>.</w:t>
            </w:r>
          </w:p>
          <w:p w14:paraId="391BB88B" w14:textId="77777777" w:rsidR="008445EB" w:rsidRPr="008445EB" w:rsidRDefault="008445EB" w:rsidP="0099639A">
            <w:pPr>
              <w:pStyle w:val="Arial10i50"/>
              <w:spacing w:line="268" w:lineRule="atLeast"/>
              <w:rPr>
                <w:rFonts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1843"/>
              <w:gridCol w:w="1701"/>
              <w:gridCol w:w="1559"/>
            </w:tblGrid>
            <w:tr w:rsidR="008445EB" w:rsidRPr="008445EB" w14:paraId="49056224" w14:textId="77777777" w:rsidTr="00681501">
              <w:tc>
                <w:tcPr>
                  <w:tcW w:w="1129" w:type="dxa"/>
                  <w:vMerge w:val="restart"/>
                  <w:shd w:val="clear" w:color="auto" w:fill="D9D9D9"/>
                  <w:vAlign w:val="center"/>
                </w:tcPr>
                <w:p w14:paraId="77838B6E"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rPr>
                  </w:pPr>
                  <w:r w:rsidRPr="008445EB">
                    <w:rPr>
                      <w:rFonts w:cs="Arial"/>
                      <w:b/>
                      <w:sz w:val="18"/>
                      <w:szCs w:val="18"/>
                    </w:rPr>
                    <w:t>Emitor</w:t>
                  </w:r>
                </w:p>
              </w:tc>
              <w:tc>
                <w:tcPr>
                  <w:tcW w:w="1276" w:type="dxa"/>
                  <w:vMerge w:val="restart"/>
                  <w:shd w:val="clear" w:color="auto" w:fill="D9D9D9"/>
                  <w:vAlign w:val="center"/>
                </w:tcPr>
                <w:p w14:paraId="0C88F120" w14:textId="77777777" w:rsidR="008445EB" w:rsidRPr="008445EB" w:rsidRDefault="008445EB" w:rsidP="00052416">
                  <w:pPr>
                    <w:pStyle w:val="Arial10i50"/>
                    <w:framePr w:hSpace="141" w:wrap="around" w:vAnchor="text" w:hAnchor="margin" w:x="250" w:y="-3002"/>
                    <w:spacing w:line="240" w:lineRule="auto"/>
                    <w:suppressOverlap/>
                    <w:rPr>
                      <w:rFonts w:cs="Arial"/>
                      <w:b/>
                      <w:sz w:val="18"/>
                      <w:szCs w:val="18"/>
                    </w:rPr>
                  </w:pPr>
                  <w:r w:rsidRPr="008445EB">
                    <w:rPr>
                      <w:rFonts w:cs="Arial"/>
                      <w:b/>
                      <w:sz w:val="18"/>
                      <w:szCs w:val="18"/>
                    </w:rPr>
                    <w:t>Substancja</w:t>
                  </w:r>
                </w:p>
              </w:tc>
              <w:tc>
                <w:tcPr>
                  <w:tcW w:w="1701" w:type="dxa"/>
                  <w:vMerge w:val="restart"/>
                  <w:shd w:val="clear" w:color="auto" w:fill="D9D9D9"/>
                  <w:vAlign w:val="center"/>
                </w:tcPr>
                <w:p w14:paraId="7C971D55"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rPr>
                  </w:pPr>
                  <w:r w:rsidRPr="008445EB">
                    <w:rPr>
                      <w:rFonts w:cs="Arial"/>
                      <w:b/>
                      <w:sz w:val="18"/>
                      <w:szCs w:val="18"/>
                    </w:rPr>
                    <w:t xml:space="preserve">Standardy emisyjne </w:t>
                  </w:r>
                  <w:r w:rsidRPr="008445EB">
                    <w:rPr>
                      <w:rFonts w:cs="Arial"/>
                      <w:b/>
                      <w:sz w:val="18"/>
                      <w:szCs w:val="18"/>
                      <w:vertAlign w:val="superscript"/>
                    </w:rPr>
                    <w:t xml:space="preserve">1) </w:t>
                  </w:r>
                  <w:r w:rsidRPr="008445EB">
                    <w:rPr>
                      <w:rFonts w:cs="Arial"/>
                      <w:b/>
                      <w:sz w:val="18"/>
                      <w:szCs w:val="18"/>
                    </w:rPr>
                    <w:t>[mg/Nm</w:t>
                  </w:r>
                  <w:r w:rsidRPr="008445EB">
                    <w:rPr>
                      <w:rFonts w:cs="Arial"/>
                      <w:b/>
                      <w:sz w:val="18"/>
                      <w:szCs w:val="18"/>
                      <w:vertAlign w:val="superscript"/>
                    </w:rPr>
                    <w:t>3</w:t>
                  </w:r>
                  <w:r w:rsidRPr="008445EB">
                    <w:rPr>
                      <w:rFonts w:cs="Arial"/>
                      <w:b/>
                      <w:sz w:val="18"/>
                      <w:szCs w:val="18"/>
                    </w:rPr>
                    <w:t>]</w:t>
                  </w:r>
                </w:p>
              </w:tc>
              <w:tc>
                <w:tcPr>
                  <w:tcW w:w="5103" w:type="dxa"/>
                  <w:gridSpan w:val="3"/>
                  <w:shd w:val="clear" w:color="auto" w:fill="D9D9D9"/>
                  <w:vAlign w:val="center"/>
                </w:tcPr>
                <w:p w14:paraId="4C4D355F"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vertAlign w:val="superscript"/>
                    </w:rPr>
                  </w:pPr>
                  <w:r w:rsidRPr="008445EB">
                    <w:rPr>
                      <w:rFonts w:cs="Arial"/>
                      <w:b/>
                      <w:sz w:val="18"/>
                      <w:szCs w:val="18"/>
                    </w:rPr>
                    <w:t>Graniczne wielkości emisji</w:t>
                  </w:r>
                  <w:r w:rsidRPr="008445EB">
                    <w:rPr>
                      <w:rFonts w:cs="Arial"/>
                      <w:b/>
                      <w:sz w:val="18"/>
                      <w:szCs w:val="18"/>
                      <w:vertAlign w:val="superscript"/>
                    </w:rPr>
                    <w:t xml:space="preserve">1) </w:t>
                  </w:r>
                  <w:r w:rsidRPr="008445EB">
                    <w:rPr>
                      <w:rFonts w:cs="Arial"/>
                      <w:b/>
                      <w:sz w:val="18"/>
                      <w:szCs w:val="18"/>
                    </w:rPr>
                    <w:t xml:space="preserve"> [mg/Nm</w:t>
                  </w:r>
                  <w:r w:rsidRPr="008445EB">
                    <w:rPr>
                      <w:rFonts w:cs="Arial"/>
                      <w:b/>
                      <w:sz w:val="18"/>
                      <w:szCs w:val="18"/>
                      <w:vertAlign w:val="superscript"/>
                    </w:rPr>
                    <w:t>3</w:t>
                  </w:r>
                  <w:r w:rsidRPr="008445EB">
                    <w:rPr>
                      <w:rFonts w:cs="Arial"/>
                      <w:b/>
                      <w:sz w:val="18"/>
                      <w:szCs w:val="18"/>
                    </w:rPr>
                    <w:t>]</w:t>
                  </w:r>
                </w:p>
              </w:tc>
            </w:tr>
            <w:tr w:rsidR="008445EB" w:rsidRPr="008445EB" w14:paraId="7D0C21FA" w14:textId="77777777" w:rsidTr="00681501">
              <w:tc>
                <w:tcPr>
                  <w:tcW w:w="1129" w:type="dxa"/>
                  <w:vMerge/>
                  <w:shd w:val="clear" w:color="auto" w:fill="D9D9D9"/>
                </w:tcPr>
                <w:p w14:paraId="6E92D6BE"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rPr>
                  </w:pPr>
                </w:p>
              </w:tc>
              <w:tc>
                <w:tcPr>
                  <w:tcW w:w="1276" w:type="dxa"/>
                  <w:vMerge/>
                  <w:shd w:val="clear" w:color="auto" w:fill="D9D9D9"/>
                </w:tcPr>
                <w:p w14:paraId="124524CC"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rPr>
                  </w:pPr>
                </w:p>
              </w:tc>
              <w:tc>
                <w:tcPr>
                  <w:tcW w:w="1701" w:type="dxa"/>
                  <w:vMerge/>
                  <w:shd w:val="clear" w:color="auto" w:fill="D9D9D9"/>
                </w:tcPr>
                <w:p w14:paraId="01A15DA3"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rPr>
                  </w:pPr>
                </w:p>
              </w:tc>
              <w:tc>
                <w:tcPr>
                  <w:tcW w:w="3544" w:type="dxa"/>
                  <w:gridSpan w:val="2"/>
                  <w:shd w:val="clear" w:color="auto" w:fill="D9D9D9"/>
                  <w:vAlign w:val="center"/>
                </w:tcPr>
                <w:p w14:paraId="2691DA2F"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b/>
                      <w:sz w:val="18"/>
                      <w:szCs w:val="18"/>
                      <w:vertAlign w:val="superscript"/>
                    </w:rPr>
                  </w:pPr>
                  <w:r w:rsidRPr="008445EB">
                    <w:rPr>
                      <w:rFonts w:cs="Arial"/>
                      <w:b/>
                      <w:sz w:val="18"/>
                      <w:szCs w:val="18"/>
                    </w:rPr>
                    <w:t>Średnie roczne</w:t>
                  </w:r>
                  <w:r w:rsidRPr="008445EB">
                    <w:rPr>
                      <w:rFonts w:cs="Arial"/>
                      <w:b/>
                      <w:sz w:val="18"/>
                      <w:szCs w:val="18"/>
                      <w:vertAlign w:val="superscript"/>
                    </w:rPr>
                    <w:t>2)</w:t>
                  </w:r>
                </w:p>
              </w:tc>
              <w:tc>
                <w:tcPr>
                  <w:tcW w:w="1559" w:type="dxa"/>
                  <w:vMerge w:val="restart"/>
                  <w:shd w:val="clear" w:color="auto" w:fill="D9D9D9"/>
                  <w:vAlign w:val="center"/>
                </w:tcPr>
                <w:p w14:paraId="446BF7BF" w14:textId="77777777" w:rsidR="008445EB" w:rsidRPr="008445EB" w:rsidRDefault="008445EB" w:rsidP="00052416">
                  <w:pPr>
                    <w:pStyle w:val="Arial10i50"/>
                    <w:framePr w:hSpace="141" w:wrap="around" w:vAnchor="text" w:hAnchor="margin" w:x="250" w:y="-3002"/>
                    <w:spacing w:line="240" w:lineRule="auto"/>
                    <w:ind w:left="284"/>
                    <w:suppressOverlap/>
                    <w:rPr>
                      <w:rFonts w:cs="Arial"/>
                      <w:b/>
                      <w:sz w:val="18"/>
                      <w:szCs w:val="18"/>
                    </w:rPr>
                  </w:pPr>
                  <w:r w:rsidRPr="008445EB">
                    <w:rPr>
                      <w:rFonts w:cs="Arial"/>
                      <w:b/>
                      <w:sz w:val="18"/>
                      <w:szCs w:val="18"/>
                    </w:rPr>
                    <w:t>średnie dobowe</w:t>
                  </w:r>
                </w:p>
              </w:tc>
            </w:tr>
            <w:tr w:rsidR="008445EB" w:rsidRPr="008445EB" w14:paraId="7E5A72F1" w14:textId="77777777" w:rsidTr="00681501">
              <w:tc>
                <w:tcPr>
                  <w:tcW w:w="1129" w:type="dxa"/>
                  <w:vMerge/>
                  <w:shd w:val="clear" w:color="auto" w:fill="auto"/>
                </w:tcPr>
                <w:p w14:paraId="55807632"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276" w:type="dxa"/>
                  <w:vMerge/>
                  <w:shd w:val="clear" w:color="auto" w:fill="auto"/>
                </w:tcPr>
                <w:p w14:paraId="3C43381A"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701" w:type="dxa"/>
                  <w:vMerge/>
                  <w:shd w:val="clear" w:color="auto" w:fill="auto"/>
                </w:tcPr>
                <w:p w14:paraId="79CC1269"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843" w:type="dxa"/>
                  <w:shd w:val="clear" w:color="auto" w:fill="D9D9D9"/>
                  <w:vAlign w:val="center"/>
                </w:tcPr>
                <w:p w14:paraId="24EB4599" w14:textId="77777777" w:rsidR="008445EB" w:rsidRPr="008445EB" w:rsidRDefault="008445EB" w:rsidP="00052416">
                  <w:pPr>
                    <w:pStyle w:val="Arial10i50"/>
                    <w:framePr w:hSpace="141" w:wrap="around" w:vAnchor="text" w:hAnchor="margin" w:x="250" w:y="-3002"/>
                    <w:spacing w:line="240" w:lineRule="auto"/>
                    <w:suppressOverlap/>
                    <w:rPr>
                      <w:rFonts w:cs="Arial"/>
                      <w:b/>
                      <w:sz w:val="18"/>
                      <w:szCs w:val="18"/>
                    </w:rPr>
                  </w:pPr>
                  <w:r w:rsidRPr="008445EB">
                    <w:rPr>
                      <w:rFonts w:cs="Arial"/>
                      <w:b/>
                      <w:sz w:val="18"/>
                      <w:szCs w:val="18"/>
                    </w:rPr>
                    <w:t xml:space="preserve">od 18.08.2021 r. </w:t>
                  </w:r>
                </w:p>
                <w:p w14:paraId="70D9D75F" w14:textId="77777777" w:rsidR="008445EB" w:rsidRPr="008445EB" w:rsidRDefault="008445EB" w:rsidP="00052416">
                  <w:pPr>
                    <w:pStyle w:val="Arial10i50"/>
                    <w:framePr w:hSpace="141" w:wrap="around" w:vAnchor="text" w:hAnchor="margin" w:x="250" w:y="-3002"/>
                    <w:spacing w:line="240" w:lineRule="auto"/>
                    <w:suppressOverlap/>
                    <w:rPr>
                      <w:rFonts w:cs="Arial"/>
                      <w:b/>
                      <w:sz w:val="18"/>
                      <w:szCs w:val="18"/>
                    </w:rPr>
                  </w:pPr>
                  <w:r w:rsidRPr="008445EB">
                    <w:rPr>
                      <w:rFonts w:cs="Arial"/>
                      <w:b/>
                      <w:sz w:val="18"/>
                      <w:szCs w:val="18"/>
                    </w:rPr>
                    <w:t>do 17.08.2029 r.</w:t>
                  </w:r>
                </w:p>
              </w:tc>
              <w:tc>
                <w:tcPr>
                  <w:tcW w:w="1701" w:type="dxa"/>
                  <w:shd w:val="clear" w:color="auto" w:fill="D9D9D9"/>
                  <w:vAlign w:val="center"/>
                </w:tcPr>
                <w:p w14:paraId="70283AB7" w14:textId="77777777" w:rsidR="008445EB" w:rsidRPr="008445EB" w:rsidRDefault="008445EB" w:rsidP="00052416">
                  <w:pPr>
                    <w:pStyle w:val="Arial10i50"/>
                    <w:framePr w:hSpace="141" w:wrap="around" w:vAnchor="text" w:hAnchor="margin" w:x="250" w:y="-3002"/>
                    <w:spacing w:line="240" w:lineRule="auto"/>
                    <w:suppressOverlap/>
                    <w:rPr>
                      <w:rFonts w:cs="Arial"/>
                      <w:b/>
                      <w:sz w:val="18"/>
                      <w:szCs w:val="18"/>
                    </w:rPr>
                  </w:pPr>
                  <w:r w:rsidRPr="008445EB">
                    <w:rPr>
                      <w:rFonts w:cs="Arial"/>
                      <w:b/>
                      <w:sz w:val="18"/>
                      <w:szCs w:val="18"/>
                    </w:rPr>
                    <w:t>od 18.08.2029 r.</w:t>
                  </w:r>
                </w:p>
              </w:tc>
              <w:tc>
                <w:tcPr>
                  <w:tcW w:w="1559" w:type="dxa"/>
                  <w:vMerge/>
                  <w:shd w:val="clear" w:color="auto" w:fill="auto"/>
                  <w:vAlign w:val="center"/>
                </w:tcPr>
                <w:p w14:paraId="52616B33"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r>
            <w:tr w:rsidR="008445EB" w:rsidRPr="008445EB" w14:paraId="3CC69316" w14:textId="77777777" w:rsidTr="00681501">
              <w:tc>
                <w:tcPr>
                  <w:tcW w:w="1129" w:type="dxa"/>
                  <w:vMerge w:val="restart"/>
                  <w:shd w:val="clear" w:color="auto" w:fill="auto"/>
                  <w:vAlign w:val="center"/>
                </w:tcPr>
                <w:p w14:paraId="6EF88B92"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r w:rsidRPr="008445EB">
                    <w:rPr>
                      <w:rFonts w:cs="Arial"/>
                      <w:sz w:val="18"/>
                      <w:szCs w:val="18"/>
                    </w:rPr>
                    <w:t>E1</w:t>
                  </w:r>
                </w:p>
              </w:tc>
              <w:tc>
                <w:tcPr>
                  <w:tcW w:w="1276" w:type="dxa"/>
                  <w:shd w:val="clear" w:color="auto" w:fill="auto"/>
                  <w:vAlign w:val="center"/>
                </w:tcPr>
                <w:p w14:paraId="500F6257"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r w:rsidRPr="008445EB">
                    <w:rPr>
                      <w:rFonts w:cs="Arial"/>
                      <w:sz w:val="18"/>
                      <w:szCs w:val="18"/>
                    </w:rPr>
                    <w:t>Pył</w:t>
                  </w:r>
                </w:p>
              </w:tc>
              <w:tc>
                <w:tcPr>
                  <w:tcW w:w="1701" w:type="dxa"/>
                  <w:shd w:val="clear" w:color="auto" w:fill="auto"/>
                  <w:vAlign w:val="center"/>
                </w:tcPr>
                <w:p w14:paraId="793C78A5"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20</w:t>
                  </w:r>
                </w:p>
              </w:tc>
              <w:tc>
                <w:tcPr>
                  <w:tcW w:w="1843" w:type="dxa"/>
                  <w:shd w:val="clear" w:color="auto" w:fill="auto"/>
                  <w:vAlign w:val="center"/>
                </w:tcPr>
                <w:p w14:paraId="1FED585D"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12</w:t>
                  </w:r>
                </w:p>
              </w:tc>
              <w:tc>
                <w:tcPr>
                  <w:tcW w:w="1701" w:type="dxa"/>
                  <w:shd w:val="clear" w:color="auto" w:fill="auto"/>
                  <w:vAlign w:val="center"/>
                </w:tcPr>
                <w:p w14:paraId="6F63BC87"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12</w:t>
                  </w:r>
                </w:p>
              </w:tc>
              <w:tc>
                <w:tcPr>
                  <w:tcW w:w="1559" w:type="dxa"/>
                  <w:shd w:val="clear" w:color="auto" w:fill="auto"/>
                </w:tcPr>
                <w:p w14:paraId="60447197"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20</w:t>
                  </w:r>
                </w:p>
              </w:tc>
            </w:tr>
            <w:tr w:rsidR="008445EB" w:rsidRPr="008445EB" w14:paraId="0667E953" w14:textId="77777777" w:rsidTr="00681501">
              <w:tc>
                <w:tcPr>
                  <w:tcW w:w="1129" w:type="dxa"/>
                  <w:vMerge/>
                  <w:shd w:val="clear" w:color="auto" w:fill="auto"/>
                </w:tcPr>
                <w:p w14:paraId="290575AE"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276" w:type="dxa"/>
                  <w:shd w:val="clear" w:color="auto" w:fill="auto"/>
                  <w:vAlign w:val="center"/>
                </w:tcPr>
                <w:p w14:paraId="51806103"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r w:rsidRPr="008445EB">
                    <w:rPr>
                      <w:rFonts w:cs="Arial"/>
                      <w:sz w:val="18"/>
                      <w:szCs w:val="18"/>
                    </w:rPr>
                    <w:t>SO</w:t>
                  </w:r>
                  <w:r w:rsidRPr="008445EB">
                    <w:rPr>
                      <w:rFonts w:cs="Arial"/>
                      <w:sz w:val="18"/>
                      <w:szCs w:val="18"/>
                      <w:vertAlign w:val="subscript"/>
                    </w:rPr>
                    <w:t>2</w:t>
                  </w:r>
                </w:p>
              </w:tc>
              <w:tc>
                <w:tcPr>
                  <w:tcW w:w="1701" w:type="dxa"/>
                  <w:shd w:val="clear" w:color="auto" w:fill="auto"/>
                  <w:vAlign w:val="center"/>
                </w:tcPr>
                <w:p w14:paraId="451690E6"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200</w:t>
                  </w:r>
                </w:p>
              </w:tc>
              <w:tc>
                <w:tcPr>
                  <w:tcW w:w="1843" w:type="dxa"/>
                  <w:shd w:val="clear" w:color="auto" w:fill="auto"/>
                  <w:vAlign w:val="center"/>
                </w:tcPr>
                <w:p w14:paraId="0DC1951C"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180</w:t>
                  </w:r>
                </w:p>
              </w:tc>
              <w:tc>
                <w:tcPr>
                  <w:tcW w:w="1701" w:type="dxa"/>
                  <w:shd w:val="clear" w:color="auto" w:fill="auto"/>
                  <w:vAlign w:val="center"/>
                </w:tcPr>
                <w:p w14:paraId="56820692"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180</w:t>
                  </w:r>
                </w:p>
              </w:tc>
              <w:tc>
                <w:tcPr>
                  <w:tcW w:w="1559" w:type="dxa"/>
                  <w:shd w:val="clear" w:color="auto" w:fill="auto"/>
                </w:tcPr>
                <w:p w14:paraId="5543001B"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220</w:t>
                  </w:r>
                </w:p>
              </w:tc>
            </w:tr>
            <w:tr w:rsidR="008445EB" w:rsidRPr="008445EB" w14:paraId="37545742" w14:textId="77777777" w:rsidTr="00681501">
              <w:tc>
                <w:tcPr>
                  <w:tcW w:w="1129" w:type="dxa"/>
                  <w:vMerge/>
                  <w:shd w:val="clear" w:color="auto" w:fill="auto"/>
                </w:tcPr>
                <w:p w14:paraId="5B6EBCA3"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276" w:type="dxa"/>
                  <w:shd w:val="clear" w:color="auto" w:fill="auto"/>
                  <w:vAlign w:val="center"/>
                </w:tcPr>
                <w:p w14:paraId="4247AEDA"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roofErr w:type="spellStart"/>
                  <w:r w:rsidRPr="008445EB">
                    <w:rPr>
                      <w:rFonts w:cs="Arial"/>
                      <w:sz w:val="18"/>
                      <w:szCs w:val="18"/>
                    </w:rPr>
                    <w:t>NO</w:t>
                  </w:r>
                  <w:r w:rsidRPr="008445EB">
                    <w:rPr>
                      <w:rFonts w:cs="Arial"/>
                      <w:sz w:val="18"/>
                      <w:szCs w:val="18"/>
                      <w:vertAlign w:val="subscript"/>
                    </w:rPr>
                    <w:t>x</w:t>
                  </w:r>
                  <w:proofErr w:type="spellEnd"/>
                </w:p>
              </w:tc>
              <w:tc>
                <w:tcPr>
                  <w:tcW w:w="1701" w:type="dxa"/>
                  <w:shd w:val="clear" w:color="auto" w:fill="auto"/>
                  <w:vAlign w:val="center"/>
                </w:tcPr>
                <w:p w14:paraId="530BC1C7"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200</w:t>
                  </w:r>
                </w:p>
              </w:tc>
              <w:tc>
                <w:tcPr>
                  <w:tcW w:w="1843" w:type="dxa"/>
                  <w:shd w:val="clear" w:color="auto" w:fill="auto"/>
                  <w:vAlign w:val="center"/>
                </w:tcPr>
                <w:p w14:paraId="0515CE4E"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200</w:t>
                  </w:r>
                  <w:r w:rsidRPr="008445EB">
                    <w:rPr>
                      <w:rFonts w:cs="Arial"/>
                      <w:sz w:val="18"/>
                      <w:szCs w:val="18"/>
                      <w:vertAlign w:val="superscript"/>
                    </w:rPr>
                    <w:t>2)</w:t>
                  </w:r>
                </w:p>
              </w:tc>
              <w:tc>
                <w:tcPr>
                  <w:tcW w:w="1701" w:type="dxa"/>
                  <w:shd w:val="clear" w:color="auto" w:fill="auto"/>
                  <w:vAlign w:val="center"/>
                </w:tcPr>
                <w:p w14:paraId="3098461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175</w:t>
                  </w:r>
                </w:p>
              </w:tc>
              <w:tc>
                <w:tcPr>
                  <w:tcW w:w="1559" w:type="dxa"/>
                  <w:shd w:val="clear" w:color="auto" w:fill="auto"/>
                </w:tcPr>
                <w:p w14:paraId="5CC61D06"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220</w:t>
                  </w:r>
                </w:p>
              </w:tc>
            </w:tr>
            <w:tr w:rsidR="008445EB" w:rsidRPr="008445EB" w14:paraId="721DAD9C" w14:textId="77777777" w:rsidTr="00681501">
              <w:tc>
                <w:tcPr>
                  <w:tcW w:w="1129" w:type="dxa"/>
                  <w:vMerge/>
                  <w:shd w:val="clear" w:color="auto" w:fill="auto"/>
                </w:tcPr>
                <w:p w14:paraId="39A43DEB"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276" w:type="dxa"/>
                  <w:shd w:val="clear" w:color="auto" w:fill="auto"/>
                  <w:vAlign w:val="center"/>
                </w:tcPr>
                <w:p w14:paraId="6CE82A06"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r w:rsidRPr="008445EB">
                    <w:rPr>
                      <w:rFonts w:cs="Arial"/>
                      <w:sz w:val="18"/>
                      <w:szCs w:val="18"/>
                    </w:rPr>
                    <w:t>HCl</w:t>
                  </w:r>
                </w:p>
              </w:tc>
              <w:tc>
                <w:tcPr>
                  <w:tcW w:w="1701" w:type="dxa"/>
                  <w:shd w:val="clear" w:color="auto" w:fill="auto"/>
                  <w:vAlign w:val="center"/>
                </w:tcPr>
                <w:p w14:paraId="21A1173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w:t>
                  </w:r>
                </w:p>
              </w:tc>
              <w:tc>
                <w:tcPr>
                  <w:tcW w:w="1843" w:type="dxa"/>
                  <w:shd w:val="clear" w:color="auto" w:fill="auto"/>
                  <w:vAlign w:val="center"/>
                </w:tcPr>
                <w:p w14:paraId="3C04C70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550</w:t>
                  </w:r>
                  <w:r w:rsidRPr="008445EB">
                    <w:rPr>
                      <w:rFonts w:cs="Arial"/>
                      <w:sz w:val="18"/>
                      <w:szCs w:val="18"/>
                      <w:vertAlign w:val="superscript"/>
                    </w:rPr>
                    <w:t>2) 3)</w:t>
                  </w:r>
                </w:p>
              </w:tc>
              <w:tc>
                <w:tcPr>
                  <w:tcW w:w="1701" w:type="dxa"/>
                  <w:shd w:val="clear" w:color="auto" w:fill="auto"/>
                  <w:vAlign w:val="center"/>
                </w:tcPr>
                <w:p w14:paraId="1E54A29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 xml:space="preserve">20 </w:t>
                  </w:r>
                  <w:r w:rsidRPr="008445EB">
                    <w:rPr>
                      <w:rFonts w:cs="Arial"/>
                      <w:sz w:val="18"/>
                      <w:szCs w:val="18"/>
                      <w:vertAlign w:val="superscript"/>
                    </w:rPr>
                    <w:t>3)</w:t>
                  </w:r>
                </w:p>
              </w:tc>
              <w:tc>
                <w:tcPr>
                  <w:tcW w:w="1559" w:type="dxa"/>
                  <w:shd w:val="clear" w:color="auto" w:fill="auto"/>
                </w:tcPr>
                <w:p w14:paraId="2FEEAADD"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w:t>
                  </w:r>
                </w:p>
              </w:tc>
            </w:tr>
            <w:tr w:rsidR="008445EB" w:rsidRPr="008445EB" w14:paraId="6DE9EE59" w14:textId="77777777" w:rsidTr="00681501">
              <w:tc>
                <w:tcPr>
                  <w:tcW w:w="1129" w:type="dxa"/>
                  <w:vMerge/>
                  <w:shd w:val="clear" w:color="auto" w:fill="auto"/>
                </w:tcPr>
                <w:p w14:paraId="779A24E4"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276" w:type="dxa"/>
                  <w:shd w:val="clear" w:color="auto" w:fill="auto"/>
                  <w:vAlign w:val="center"/>
                </w:tcPr>
                <w:p w14:paraId="6F863C55"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r w:rsidRPr="008445EB">
                    <w:rPr>
                      <w:rFonts w:cs="Arial"/>
                      <w:sz w:val="18"/>
                      <w:szCs w:val="18"/>
                    </w:rPr>
                    <w:t>HF</w:t>
                  </w:r>
                </w:p>
              </w:tc>
              <w:tc>
                <w:tcPr>
                  <w:tcW w:w="1701" w:type="dxa"/>
                  <w:shd w:val="clear" w:color="auto" w:fill="auto"/>
                  <w:vAlign w:val="center"/>
                </w:tcPr>
                <w:p w14:paraId="0BC56C50"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w:t>
                  </w:r>
                </w:p>
              </w:tc>
              <w:tc>
                <w:tcPr>
                  <w:tcW w:w="1843" w:type="dxa"/>
                  <w:shd w:val="clear" w:color="auto" w:fill="auto"/>
                  <w:vAlign w:val="center"/>
                </w:tcPr>
                <w:p w14:paraId="2FD8EE0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7</w:t>
                  </w:r>
                  <w:r w:rsidRPr="008445EB">
                    <w:rPr>
                      <w:rFonts w:cs="Arial"/>
                      <w:sz w:val="18"/>
                      <w:szCs w:val="18"/>
                      <w:vertAlign w:val="superscript"/>
                    </w:rPr>
                    <w:t>3)</w:t>
                  </w:r>
                </w:p>
              </w:tc>
              <w:tc>
                <w:tcPr>
                  <w:tcW w:w="1701" w:type="dxa"/>
                  <w:shd w:val="clear" w:color="auto" w:fill="auto"/>
                  <w:vAlign w:val="center"/>
                </w:tcPr>
                <w:p w14:paraId="3030B938"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7</w:t>
                  </w:r>
                  <w:r w:rsidRPr="008445EB">
                    <w:rPr>
                      <w:rFonts w:cs="Arial"/>
                      <w:sz w:val="18"/>
                      <w:szCs w:val="18"/>
                      <w:vertAlign w:val="superscript"/>
                    </w:rPr>
                    <w:t>3)</w:t>
                  </w:r>
                </w:p>
              </w:tc>
              <w:tc>
                <w:tcPr>
                  <w:tcW w:w="1559" w:type="dxa"/>
                  <w:shd w:val="clear" w:color="auto" w:fill="auto"/>
                </w:tcPr>
                <w:p w14:paraId="583E6D0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w:t>
                  </w:r>
                </w:p>
              </w:tc>
            </w:tr>
            <w:tr w:rsidR="008445EB" w:rsidRPr="008445EB" w14:paraId="5C1524DF" w14:textId="77777777" w:rsidTr="00681501">
              <w:tc>
                <w:tcPr>
                  <w:tcW w:w="1129" w:type="dxa"/>
                  <w:vMerge/>
                  <w:shd w:val="clear" w:color="auto" w:fill="auto"/>
                </w:tcPr>
                <w:p w14:paraId="4269C4BE"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p>
              </w:tc>
              <w:tc>
                <w:tcPr>
                  <w:tcW w:w="1276" w:type="dxa"/>
                  <w:shd w:val="clear" w:color="auto" w:fill="auto"/>
                  <w:vAlign w:val="center"/>
                </w:tcPr>
                <w:p w14:paraId="6EAD82F7" w14:textId="77777777" w:rsidR="008445EB" w:rsidRPr="008445EB" w:rsidRDefault="008445EB" w:rsidP="00052416">
                  <w:pPr>
                    <w:pStyle w:val="Arial10i50"/>
                    <w:framePr w:hSpace="141" w:wrap="around" w:vAnchor="text" w:hAnchor="margin" w:x="250" w:y="-3002"/>
                    <w:spacing w:line="240" w:lineRule="auto"/>
                    <w:ind w:left="284"/>
                    <w:suppressOverlap/>
                    <w:rPr>
                      <w:rFonts w:cs="Arial"/>
                      <w:sz w:val="18"/>
                      <w:szCs w:val="18"/>
                    </w:rPr>
                  </w:pPr>
                  <w:r w:rsidRPr="008445EB">
                    <w:rPr>
                      <w:rFonts w:cs="Arial"/>
                      <w:sz w:val="18"/>
                      <w:szCs w:val="18"/>
                    </w:rPr>
                    <w:t>Hg</w:t>
                  </w:r>
                </w:p>
              </w:tc>
              <w:tc>
                <w:tcPr>
                  <w:tcW w:w="1701" w:type="dxa"/>
                  <w:shd w:val="clear" w:color="auto" w:fill="auto"/>
                  <w:vAlign w:val="center"/>
                </w:tcPr>
                <w:p w14:paraId="118624AF"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w:t>
                  </w:r>
                </w:p>
              </w:tc>
              <w:tc>
                <w:tcPr>
                  <w:tcW w:w="1843" w:type="dxa"/>
                  <w:shd w:val="clear" w:color="auto" w:fill="auto"/>
                  <w:vAlign w:val="center"/>
                </w:tcPr>
                <w:p w14:paraId="623A173A"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0,00518</w:t>
                  </w:r>
                  <w:r w:rsidRPr="008445EB">
                    <w:rPr>
                      <w:rFonts w:cs="Arial"/>
                      <w:sz w:val="18"/>
                      <w:szCs w:val="18"/>
                      <w:vertAlign w:val="superscript"/>
                    </w:rPr>
                    <w:t>2)3)</w:t>
                  </w:r>
                </w:p>
              </w:tc>
              <w:tc>
                <w:tcPr>
                  <w:tcW w:w="1701" w:type="dxa"/>
                  <w:shd w:val="clear" w:color="auto" w:fill="auto"/>
                  <w:vAlign w:val="center"/>
                </w:tcPr>
                <w:p w14:paraId="6999FB1D"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0,004</w:t>
                  </w:r>
                  <w:r w:rsidRPr="008445EB">
                    <w:rPr>
                      <w:rFonts w:cs="Arial"/>
                      <w:sz w:val="18"/>
                      <w:szCs w:val="18"/>
                      <w:vertAlign w:val="superscript"/>
                    </w:rPr>
                    <w:t>3)</w:t>
                  </w:r>
                </w:p>
              </w:tc>
              <w:tc>
                <w:tcPr>
                  <w:tcW w:w="1559" w:type="dxa"/>
                  <w:shd w:val="clear" w:color="auto" w:fill="auto"/>
                </w:tcPr>
                <w:p w14:paraId="534368B7" w14:textId="77777777" w:rsidR="008445EB" w:rsidRPr="008445EB" w:rsidRDefault="008445EB" w:rsidP="00052416">
                  <w:pPr>
                    <w:pStyle w:val="Arial10i50"/>
                    <w:framePr w:hSpace="141" w:wrap="around" w:vAnchor="text" w:hAnchor="margin" w:x="250" w:y="-3002"/>
                    <w:spacing w:line="240" w:lineRule="auto"/>
                    <w:ind w:left="284"/>
                    <w:suppressOverlap/>
                    <w:jc w:val="center"/>
                    <w:rPr>
                      <w:rFonts w:cs="Arial"/>
                      <w:sz w:val="18"/>
                      <w:szCs w:val="18"/>
                    </w:rPr>
                  </w:pPr>
                  <w:r w:rsidRPr="008445EB">
                    <w:rPr>
                      <w:rFonts w:cs="Arial"/>
                      <w:sz w:val="18"/>
                      <w:szCs w:val="18"/>
                    </w:rPr>
                    <w:t>-</w:t>
                  </w:r>
                </w:p>
              </w:tc>
            </w:tr>
          </w:tbl>
          <w:p w14:paraId="32346A89" w14:textId="6611BE81" w:rsidR="008445EB" w:rsidRPr="0066650F" w:rsidRDefault="008445EB" w:rsidP="0066650F">
            <w:pPr>
              <w:pStyle w:val="Arial10i50"/>
              <w:spacing w:line="276" w:lineRule="auto"/>
              <w:ind w:left="180" w:right="740" w:hanging="180"/>
              <w:rPr>
                <w:rFonts w:cs="Arial"/>
                <w:sz w:val="16"/>
                <w:szCs w:val="16"/>
              </w:rPr>
            </w:pPr>
            <w:r w:rsidRPr="0066650F">
              <w:rPr>
                <w:rFonts w:cs="Arial"/>
                <w:sz w:val="18"/>
                <w:szCs w:val="18"/>
                <w:vertAlign w:val="superscript"/>
              </w:rPr>
              <w:t>1)</w:t>
            </w:r>
            <w:r w:rsidRPr="008445EB">
              <w:rPr>
                <w:rFonts w:cs="Arial"/>
                <w:sz w:val="24"/>
                <w:szCs w:val="24"/>
                <w:vertAlign w:val="superscript"/>
              </w:rPr>
              <w:t xml:space="preserve"> </w:t>
            </w:r>
            <w:r w:rsidRPr="0066650F">
              <w:rPr>
                <w:rFonts w:cs="Arial"/>
                <w:sz w:val="16"/>
                <w:szCs w:val="16"/>
              </w:rPr>
              <w:t xml:space="preserve">Standardy emisyjne i graniczne wielkości emisji dla emisji do powietrza podane w w/w tabeli wyrażone </w:t>
            </w:r>
            <w:r w:rsidR="006D159A" w:rsidRPr="0066650F">
              <w:rPr>
                <w:rFonts w:cs="Arial"/>
                <w:sz w:val="16"/>
                <w:szCs w:val="16"/>
              </w:rPr>
              <w:br/>
            </w:r>
            <w:r w:rsidRPr="0066650F">
              <w:rPr>
                <w:rFonts w:cs="Arial"/>
                <w:sz w:val="16"/>
                <w:szCs w:val="16"/>
              </w:rPr>
              <w:t xml:space="preserve">są  jako masa wyemitowanej substancji w objętości spalin, w następujących znormalizowanych warunkach: suchy gaz w temperaturze  273,15 K  i pod ciśnieniem 101,3 </w:t>
            </w:r>
            <w:proofErr w:type="spellStart"/>
            <w:r w:rsidRPr="0066650F">
              <w:rPr>
                <w:rFonts w:cs="Arial"/>
                <w:sz w:val="16"/>
                <w:szCs w:val="16"/>
              </w:rPr>
              <w:t>kPa</w:t>
            </w:r>
            <w:proofErr w:type="spellEnd"/>
            <w:r w:rsidRPr="0066650F">
              <w:rPr>
                <w:rFonts w:cs="Arial"/>
                <w:sz w:val="16"/>
                <w:szCs w:val="16"/>
              </w:rPr>
              <w:t xml:space="preserve"> przy referencyjnym poziomie tlenu (O</w:t>
            </w:r>
            <w:r w:rsidRPr="0066650F">
              <w:rPr>
                <w:rFonts w:cs="Arial"/>
                <w:sz w:val="16"/>
                <w:szCs w:val="16"/>
                <w:vertAlign w:val="subscript"/>
              </w:rPr>
              <w:t>2</w:t>
            </w:r>
            <w:r w:rsidRPr="0066650F">
              <w:rPr>
                <w:rFonts w:cs="Arial"/>
                <w:sz w:val="16"/>
                <w:szCs w:val="16"/>
              </w:rPr>
              <w:t xml:space="preserve">)  równym 6%, wyrażone </w:t>
            </w:r>
            <w:r w:rsidR="0066650F">
              <w:rPr>
                <w:rFonts w:cs="Arial"/>
                <w:sz w:val="16"/>
                <w:szCs w:val="16"/>
              </w:rPr>
              <w:br/>
            </w:r>
            <w:r w:rsidRPr="0066650F">
              <w:rPr>
                <w:rFonts w:cs="Arial"/>
                <w:sz w:val="16"/>
                <w:szCs w:val="16"/>
              </w:rPr>
              <w:t>w jednostce mg/Nm</w:t>
            </w:r>
            <w:r w:rsidRPr="0066650F">
              <w:rPr>
                <w:rFonts w:cs="Arial"/>
                <w:sz w:val="16"/>
                <w:szCs w:val="16"/>
                <w:vertAlign w:val="superscript"/>
              </w:rPr>
              <w:t>3</w:t>
            </w:r>
            <w:r w:rsidRPr="0066650F">
              <w:rPr>
                <w:rFonts w:cs="Arial"/>
                <w:sz w:val="16"/>
                <w:szCs w:val="16"/>
              </w:rPr>
              <w:t>.</w:t>
            </w:r>
          </w:p>
          <w:p w14:paraId="1FE7D659" w14:textId="772ECF06" w:rsidR="008445EB" w:rsidRPr="0066650F" w:rsidRDefault="008445EB" w:rsidP="0066650F">
            <w:pPr>
              <w:pStyle w:val="Arial10i50"/>
              <w:spacing w:line="276" w:lineRule="auto"/>
              <w:ind w:left="180" w:right="598" w:hanging="180"/>
              <w:rPr>
                <w:rFonts w:cs="Arial"/>
                <w:sz w:val="16"/>
                <w:szCs w:val="16"/>
              </w:rPr>
            </w:pPr>
            <w:r w:rsidRPr="0066650F">
              <w:rPr>
                <w:rFonts w:cs="Arial"/>
                <w:sz w:val="16"/>
                <w:szCs w:val="16"/>
                <w:vertAlign w:val="superscript"/>
              </w:rPr>
              <w:t xml:space="preserve">2) </w:t>
            </w:r>
            <w:r w:rsidRPr="0066650F">
              <w:rPr>
                <w:rFonts w:cs="Arial"/>
                <w:sz w:val="16"/>
                <w:szCs w:val="16"/>
              </w:rPr>
              <w:t xml:space="preserve">Dla instalacji udzielono odstępstwa od granicznych wielkości emisji dla średnich rocznych emisji </w:t>
            </w:r>
            <w:proofErr w:type="spellStart"/>
            <w:r w:rsidRPr="0066650F">
              <w:rPr>
                <w:rFonts w:cs="Arial"/>
                <w:sz w:val="16"/>
                <w:szCs w:val="16"/>
              </w:rPr>
              <w:t>NO</w:t>
            </w:r>
            <w:r w:rsidRPr="0066650F">
              <w:rPr>
                <w:rFonts w:cs="Arial"/>
                <w:sz w:val="16"/>
                <w:szCs w:val="16"/>
                <w:vertAlign w:val="subscript"/>
              </w:rPr>
              <w:t>x</w:t>
            </w:r>
            <w:proofErr w:type="spellEnd"/>
            <w:r w:rsidRPr="0066650F">
              <w:rPr>
                <w:rFonts w:cs="Arial"/>
                <w:sz w:val="16"/>
                <w:szCs w:val="16"/>
              </w:rPr>
              <w:t xml:space="preserve">, HCl </w:t>
            </w:r>
            <w:r w:rsidR="006D159A" w:rsidRPr="0066650F">
              <w:rPr>
                <w:rFonts w:cs="Arial"/>
                <w:sz w:val="16"/>
                <w:szCs w:val="16"/>
              </w:rPr>
              <w:br/>
            </w:r>
            <w:r w:rsidRPr="0066650F">
              <w:rPr>
                <w:rFonts w:cs="Arial"/>
                <w:sz w:val="16"/>
                <w:szCs w:val="16"/>
              </w:rPr>
              <w:t xml:space="preserve">i Hg, które obowiązują do dnia 17.08.2029 r.   </w:t>
            </w:r>
          </w:p>
          <w:p w14:paraId="1C16E03D" w14:textId="77777777" w:rsidR="008445EB" w:rsidRPr="0066650F" w:rsidRDefault="008445EB" w:rsidP="0066650F">
            <w:pPr>
              <w:pStyle w:val="Arial10i50"/>
              <w:spacing w:line="276" w:lineRule="auto"/>
              <w:rPr>
                <w:rFonts w:cs="Arial"/>
                <w:sz w:val="16"/>
                <w:szCs w:val="16"/>
              </w:rPr>
            </w:pPr>
            <w:r w:rsidRPr="0066650F">
              <w:rPr>
                <w:rFonts w:cs="Arial"/>
                <w:sz w:val="16"/>
                <w:szCs w:val="16"/>
                <w:vertAlign w:val="superscript"/>
              </w:rPr>
              <w:t>3)</w:t>
            </w:r>
            <w:r w:rsidRPr="0066650F">
              <w:rPr>
                <w:rFonts w:cs="Arial"/>
                <w:sz w:val="16"/>
                <w:szCs w:val="16"/>
              </w:rPr>
              <w:t xml:space="preserve"> Średnia z próbek uzyskanych w ciągu jednego roku.</w:t>
            </w:r>
          </w:p>
          <w:p w14:paraId="34A537B6" w14:textId="153B73ED" w:rsidR="008445EB" w:rsidRDefault="008445EB" w:rsidP="008445EB">
            <w:pPr>
              <w:pStyle w:val="Arial10i50"/>
              <w:spacing w:line="268" w:lineRule="atLeast"/>
              <w:ind w:left="284"/>
              <w:rPr>
                <w:rFonts w:cs="Arial"/>
                <w:sz w:val="24"/>
                <w:szCs w:val="24"/>
              </w:rPr>
            </w:pPr>
          </w:p>
          <w:p w14:paraId="24DAFE0D" w14:textId="0050FFFC" w:rsidR="001D08E3" w:rsidRDefault="001D08E3" w:rsidP="008445EB">
            <w:pPr>
              <w:pStyle w:val="Arial10i50"/>
              <w:spacing w:line="268" w:lineRule="atLeast"/>
              <w:ind w:left="284"/>
              <w:rPr>
                <w:rFonts w:cs="Arial"/>
                <w:sz w:val="24"/>
                <w:szCs w:val="24"/>
              </w:rPr>
            </w:pPr>
          </w:p>
          <w:p w14:paraId="3E79100F" w14:textId="77777777" w:rsidR="001D08E3" w:rsidRPr="008445EB" w:rsidRDefault="001D08E3" w:rsidP="008445EB">
            <w:pPr>
              <w:pStyle w:val="Arial10i50"/>
              <w:spacing w:line="268" w:lineRule="atLeast"/>
              <w:ind w:left="284"/>
              <w:rPr>
                <w:rFonts w:cs="Arial"/>
                <w:sz w:val="24"/>
                <w:szCs w:val="24"/>
              </w:rPr>
            </w:pPr>
          </w:p>
          <w:p w14:paraId="415719C2" w14:textId="49E99A67" w:rsidR="008445EB" w:rsidRPr="008445EB" w:rsidRDefault="0099639A" w:rsidP="0099639A">
            <w:pPr>
              <w:pStyle w:val="Arial10i50"/>
              <w:spacing w:line="320" w:lineRule="exact"/>
              <w:rPr>
                <w:rFonts w:cs="Arial"/>
                <w:b/>
                <w:sz w:val="24"/>
                <w:szCs w:val="24"/>
                <w:u w:val="single"/>
              </w:rPr>
            </w:pPr>
            <w:r>
              <w:rPr>
                <w:rFonts w:cs="Arial"/>
                <w:sz w:val="24"/>
                <w:szCs w:val="24"/>
                <w:u w:val="single"/>
              </w:rPr>
              <w:lastRenderedPageBreak/>
              <w:t>W</w:t>
            </w:r>
            <w:r w:rsidR="008445EB" w:rsidRPr="008445EB">
              <w:rPr>
                <w:rFonts w:cs="Arial"/>
                <w:sz w:val="24"/>
                <w:szCs w:val="24"/>
                <w:u w:val="single"/>
              </w:rPr>
              <w:t>skaźnikowe wielkości emisji obowiązujące od 18.08.2021 r.:</w:t>
            </w:r>
          </w:p>
          <w:p w14:paraId="4583FCBF" w14:textId="77777777" w:rsidR="008445EB" w:rsidRPr="008445EB" w:rsidRDefault="008445EB" w:rsidP="007A1628">
            <w:pPr>
              <w:pStyle w:val="Arial10i50"/>
              <w:numPr>
                <w:ilvl w:val="0"/>
                <w:numId w:val="116"/>
              </w:numPr>
              <w:spacing w:line="320" w:lineRule="exact"/>
              <w:ind w:left="738" w:hanging="357"/>
              <w:rPr>
                <w:rFonts w:cs="Arial"/>
                <w:sz w:val="24"/>
                <w:szCs w:val="24"/>
              </w:rPr>
            </w:pPr>
            <w:r w:rsidRPr="008445EB">
              <w:rPr>
                <w:rFonts w:cs="Arial"/>
                <w:sz w:val="24"/>
                <w:szCs w:val="24"/>
              </w:rPr>
              <w:t>tlenek węgla - 200 [mg/Nm</w:t>
            </w:r>
            <w:r w:rsidRPr="008445EB">
              <w:rPr>
                <w:rFonts w:cs="Arial"/>
                <w:sz w:val="24"/>
                <w:szCs w:val="24"/>
                <w:vertAlign w:val="superscript"/>
              </w:rPr>
              <w:t>3</w:t>
            </w:r>
            <w:r w:rsidRPr="008445EB">
              <w:rPr>
                <w:rFonts w:cs="Arial"/>
                <w:sz w:val="24"/>
                <w:szCs w:val="24"/>
              </w:rPr>
              <w:t>].</w:t>
            </w:r>
          </w:p>
          <w:p w14:paraId="5711D06D" w14:textId="47475D81" w:rsidR="00D25EB4" w:rsidRPr="00641A63" w:rsidRDefault="00AA581C" w:rsidP="00B46330">
            <w:pPr>
              <w:spacing w:before="240" w:after="120" w:line="320" w:lineRule="exact"/>
              <w:ind w:left="596" w:right="315" w:hanging="738"/>
              <w:rPr>
                <w:rFonts w:ascii="Arial" w:hAnsi="Arial" w:cs="Arial"/>
                <w:b/>
                <w:bCs/>
                <w:sz w:val="24"/>
                <w:szCs w:val="24"/>
              </w:rPr>
            </w:pPr>
            <w:r w:rsidRPr="00CD23CF">
              <w:rPr>
                <w:rFonts w:ascii="Arial" w:hAnsi="Arial" w:cs="Arial"/>
                <w:b/>
                <w:bCs/>
                <w:sz w:val="24"/>
                <w:szCs w:val="24"/>
              </w:rPr>
              <w:t>1.1.2.</w:t>
            </w:r>
            <w:r w:rsidR="00D25EB4" w:rsidRPr="00641A63">
              <w:rPr>
                <w:rFonts w:ascii="Arial" w:hAnsi="Arial" w:cs="Arial"/>
                <w:b/>
                <w:bCs/>
                <w:color w:val="000000"/>
                <w:sz w:val="24"/>
                <w:szCs w:val="24"/>
              </w:rPr>
              <w:t xml:space="preserve"> </w:t>
            </w:r>
            <w:r w:rsidR="00B46330">
              <w:rPr>
                <w:rFonts w:ascii="Arial" w:hAnsi="Arial" w:cs="Arial"/>
                <w:b/>
                <w:bCs/>
                <w:color w:val="000000"/>
                <w:sz w:val="24"/>
                <w:szCs w:val="24"/>
              </w:rPr>
              <w:t xml:space="preserve"> </w:t>
            </w:r>
            <w:r w:rsidR="00D25EB4" w:rsidRPr="00641A63">
              <w:rPr>
                <w:rFonts w:ascii="Arial" w:hAnsi="Arial" w:cs="Arial"/>
                <w:b/>
                <w:bCs/>
                <w:color w:val="000000"/>
                <w:sz w:val="24"/>
                <w:szCs w:val="24"/>
              </w:rPr>
              <w:t>Dopuszczalna wielkoś</w:t>
            </w:r>
            <w:r w:rsidR="002447A0">
              <w:rPr>
                <w:rFonts w:ascii="Arial" w:hAnsi="Arial" w:cs="Arial"/>
                <w:b/>
                <w:bCs/>
                <w:color w:val="000000"/>
                <w:sz w:val="24"/>
                <w:szCs w:val="24"/>
              </w:rPr>
              <w:t>ć</w:t>
            </w:r>
            <w:r w:rsidR="00D25EB4" w:rsidRPr="00641A63">
              <w:rPr>
                <w:rFonts w:ascii="Arial" w:hAnsi="Arial" w:cs="Arial"/>
                <w:b/>
                <w:bCs/>
                <w:color w:val="000000"/>
                <w:sz w:val="24"/>
                <w:szCs w:val="24"/>
              </w:rPr>
              <w:t xml:space="preserve"> emisji ze spalania gazu ziemnego i oleju</w:t>
            </w:r>
            <w:r w:rsidR="00C01AA3">
              <w:rPr>
                <w:rFonts w:ascii="Arial" w:hAnsi="Arial" w:cs="Arial"/>
                <w:b/>
                <w:bCs/>
                <w:color w:val="000000"/>
                <w:sz w:val="24"/>
                <w:szCs w:val="24"/>
              </w:rPr>
              <w:t xml:space="preserve"> </w:t>
            </w:r>
            <w:r w:rsidR="00B46330">
              <w:rPr>
                <w:rFonts w:ascii="Arial" w:hAnsi="Arial" w:cs="Arial"/>
                <w:b/>
                <w:bCs/>
                <w:color w:val="000000"/>
                <w:sz w:val="24"/>
                <w:szCs w:val="24"/>
              </w:rPr>
              <w:t>o</w:t>
            </w:r>
            <w:r w:rsidR="00D25EB4" w:rsidRPr="00641A63">
              <w:rPr>
                <w:rFonts w:ascii="Arial" w:hAnsi="Arial" w:cs="Arial"/>
                <w:b/>
                <w:bCs/>
                <w:color w:val="000000"/>
                <w:sz w:val="24"/>
                <w:szCs w:val="24"/>
              </w:rPr>
              <w:t xml:space="preserve">pałowego lekkiego w każdym z trzech kotłów olejowo-gazowych (Emitor </w:t>
            </w:r>
            <w:r w:rsidR="00B46330">
              <w:rPr>
                <w:rFonts w:ascii="Arial" w:hAnsi="Arial" w:cs="Arial"/>
                <w:b/>
                <w:bCs/>
                <w:color w:val="000000"/>
                <w:sz w:val="24"/>
                <w:szCs w:val="24"/>
              </w:rPr>
              <w:t xml:space="preserve">  </w:t>
            </w:r>
            <w:r w:rsidR="00D25EB4" w:rsidRPr="00641A63">
              <w:rPr>
                <w:rFonts w:ascii="Arial" w:hAnsi="Arial" w:cs="Arial"/>
                <w:b/>
                <w:bCs/>
                <w:color w:val="000000"/>
                <w:sz w:val="24"/>
                <w:szCs w:val="24"/>
              </w:rPr>
              <w:t>E7 - 3x40MWt)</w:t>
            </w:r>
            <w:r w:rsidR="00D22F05">
              <w:rPr>
                <w:rFonts w:ascii="Arial" w:hAnsi="Arial" w:cs="Arial"/>
                <w:b/>
                <w:bCs/>
                <w:color w:val="000000"/>
                <w:sz w:val="24"/>
                <w:szCs w:val="24"/>
              </w:rPr>
              <w:t>.</w:t>
            </w:r>
          </w:p>
          <w:p w14:paraId="64EB14FD" w14:textId="36EFA5A4" w:rsidR="00C07064" w:rsidRPr="00641A63" w:rsidRDefault="00C07064" w:rsidP="00B46330">
            <w:pPr>
              <w:spacing w:before="240" w:after="240" w:line="320" w:lineRule="exact"/>
              <w:ind w:left="738" w:right="173" w:hanging="851"/>
              <w:rPr>
                <w:rFonts w:ascii="Arial" w:eastAsia="Calibri" w:hAnsi="Arial" w:cs="Arial"/>
                <w:b/>
                <w:sz w:val="24"/>
                <w:szCs w:val="24"/>
              </w:rPr>
            </w:pPr>
            <w:r w:rsidRPr="00641A63">
              <w:rPr>
                <w:rFonts w:ascii="Arial" w:hAnsi="Arial" w:cs="Arial"/>
                <w:b/>
                <w:bCs/>
                <w:color w:val="000000"/>
                <w:sz w:val="24"/>
                <w:szCs w:val="24"/>
              </w:rPr>
              <w:t>1.1.2.</w:t>
            </w:r>
            <w:r w:rsidR="0099639A">
              <w:rPr>
                <w:rFonts w:ascii="Arial" w:hAnsi="Arial" w:cs="Arial"/>
                <w:b/>
                <w:bCs/>
                <w:color w:val="000000"/>
                <w:sz w:val="24"/>
                <w:szCs w:val="24"/>
              </w:rPr>
              <w:t>a</w:t>
            </w:r>
            <w:r w:rsidRPr="00641A63">
              <w:rPr>
                <w:rFonts w:ascii="Arial" w:hAnsi="Arial" w:cs="Arial"/>
                <w:b/>
                <w:bCs/>
                <w:color w:val="000000"/>
                <w:sz w:val="24"/>
                <w:szCs w:val="24"/>
              </w:rPr>
              <w:t>. Dopuszczalna wielkoś</w:t>
            </w:r>
            <w:r w:rsidR="009F74AF">
              <w:rPr>
                <w:rFonts w:ascii="Arial" w:hAnsi="Arial" w:cs="Arial"/>
                <w:b/>
                <w:bCs/>
                <w:color w:val="000000"/>
                <w:sz w:val="24"/>
                <w:szCs w:val="24"/>
              </w:rPr>
              <w:t>ć</w:t>
            </w:r>
            <w:r w:rsidRPr="00641A63">
              <w:rPr>
                <w:rFonts w:ascii="Arial" w:hAnsi="Arial" w:cs="Arial"/>
                <w:b/>
                <w:bCs/>
                <w:color w:val="000000"/>
                <w:sz w:val="24"/>
                <w:szCs w:val="24"/>
              </w:rPr>
              <w:t xml:space="preserve"> emisji ze spalania gazu ziemnego i oleju opałowego lekkiego w każdym z trzech kotłów olejowo-gazowych (Emitor E7 - 3x40MWt)</w:t>
            </w:r>
            <w:r>
              <w:rPr>
                <w:rFonts w:ascii="Arial" w:hAnsi="Arial" w:cs="Arial"/>
                <w:b/>
                <w:bCs/>
                <w:color w:val="000000"/>
                <w:sz w:val="24"/>
                <w:szCs w:val="24"/>
              </w:rPr>
              <w:t>,</w:t>
            </w:r>
            <w:r w:rsidRPr="00641A63">
              <w:rPr>
                <w:rFonts w:ascii="Arial" w:hAnsi="Arial" w:cs="Arial"/>
                <w:b/>
                <w:bCs/>
                <w:color w:val="000000"/>
                <w:sz w:val="24"/>
                <w:szCs w:val="24"/>
              </w:rPr>
              <w:t xml:space="preserve"> eksploatowanych jako źródła pracujące powyżej 1500 godzin/rok – od</w:t>
            </w:r>
            <w:r>
              <w:rPr>
                <w:rFonts w:ascii="Arial" w:hAnsi="Arial" w:cs="Arial"/>
                <w:b/>
                <w:bCs/>
                <w:color w:val="000000"/>
                <w:sz w:val="24"/>
                <w:szCs w:val="24"/>
              </w:rPr>
              <w:t> </w:t>
            </w:r>
            <w:r w:rsidRPr="00641A63">
              <w:rPr>
                <w:rFonts w:ascii="Arial" w:hAnsi="Arial" w:cs="Arial"/>
                <w:b/>
                <w:bCs/>
                <w:color w:val="000000"/>
                <w:sz w:val="24"/>
                <w:szCs w:val="24"/>
              </w:rPr>
              <w:t>1.01.2025 r</w:t>
            </w:r>
            <w:r>
              <w:rPr>
                <w:rFonts w:ascii="Arial" w:hAnsi="Arial" w:cs="Arial"/>
                <w:b/>
                <w:bCs/>
                <w:color w:val="000000"/>
                <w:sz w:val="24"/>
                <w:szCs w:val="24"/>
              </w:rPr>
              <w:t>.</w:t>
            </w:r>
          </w:p>
          <w:p w14:paraId="299128F2" w14:textId="4569DB0E" w:rsidR="00C07064" w:rsidRDefault="00C07064" w:rsidP="00B46330">
            <w:pPr>
              <w:spacing w:line="320" w:lineRule="exact"/>
              <w:ind w:left="313" w:hanging="313"/>
              <w:rPr>
                <w:rFonts w:ascii="Arial" w:hAnsi="Arial" w:cs="Arial"/>
                <w:b/>
                <w:color w:val="000000"/>
                <w:sz w:val="24"/>
                <w:szCs w:val="24"/>
              </w:rPr>
            </w:pPr>
            <w:r w:rsidRPr="00961344">
              <w:rPr>
                <w:rFonts w:ascii="Arial" w:hAnsi="Arial" w:cs="Arial"/>
                <w:b/>
                <w:color w:val="000000"/>
                <w:sz w:val="24"/>
                <w:szCs w:val="24"/>
              </w:rPr>
              <w:t xml:space="preserve">a) Dopuszczalne poziomy emisji ze spalania gazu ziemnego w każdym z trzech </w:t>
            </w:r>
            <w:r w:rsidR="00B46330">
              <w:rPr>
                <w:rFonts w:ascii="Arial" w:hAnsi="Arial" w:cs="Arial"/>
                <w:b/>
                <w:color w:val="000000"/>
                <w:sz w:val="24"/>
                <w:szCs w:val="24"/>
              </w:rPr>
              <w:t xml:space="preserve">         </w:t>
            </w:r>
            <w:r w:rsidRPr="00961344">
              <w:rPr>
                <w:rFonts w:ascii="Arial" w:hAnsi="Arial" w:cs="Arial"/>
                <w:b/>
                <w:color w:val="000000"/>
                <w:sz w:val="24"/>
                <w:szCs w:val="24"/>
              </w:rPr>
              <w:t>kotłów olejowo-gazowych:</w:t>
            </w:r>
          </w:p>
          <w:p w14:paraId="09057484" w14:textId="77777777" w:rsidR="001D08E3" w:rsidRPr="00AE3DA9" w:rsidRDefault="001D08E3" w:rsidP="00B46330">
            <w:pPr>
              <w:spacing w:line="320" w:lineRule="exact"/>
              <w:ind w:left="313" w:hanging="313"/>
              <w:rPr>
                <w:rFonts w:ascii="Arial"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669"/>
              <w:gridCol w:w="2580"/>
              <w:gridCol w:w="2124"/>
              <w:gridCol w:w="2203"/>
            </w:tblGrid>
            <w:tr w:rsidR="00C07064" w:rsidRPr="00A33C02" w14:paraId="14F14E6C" w14:textId="77777777" w:rsidTr="00681501">
              <w:trPr>
                <w:trHeight w:val="54"/>
                <w:tblHeader/>
              </w:trPr>
              <w:tc>
                <w:tcPr>
                  <w:tcW w:w="905" w:type="dxa"/>
                  <w:vMerge w:val="restart"/>
                  <w:shd w:val="clear" w:color="auto" w:fill="BFBFBF" w:themeFill="background1" w:themeFillShade="BF"/>
                  <w:vAlign w:val="center"/>
                </w:tcPr>
                <w:p w14:paraId="40DC8921" w14:textId="77777777" w:rsidR="00C07064" w:rsidRPr="00A33C02" w:rsidRDefault="00C07064" w:rsidP="00052416">
                  <w:pPr>
                    <w:framePr w:hSpace="141" w:wrap="around" w:vAnchor="text" w:hAnchor="margin" w:x="250" w:y="-3002"/>
                    <w:spacing w:before="60" w:after="60" w:line="240" w:lineRule="auto"/>
                    <w:ind w:left="-117"/>
                    <w:suppressOverlap/>
                    <w:jc w:val="center"/>
                    <w:rPr>
                      <w:rFonts w:ascii="Arial" w:hAnsi="Arial" w:cs="Arial"/>
                      <w:b/>
                      <w:color w:val="000000"/>
                      <w:sz w:val="18"/>
                      <w:szCs w:val="18"/>
                    </w:rPr>
                  </w:pPr>
                  <w:r w:rsidRPr="00A33C02">
                    <w:rPr>
                      <w:rFonts w:ascii="Arial" w:hAnsi="Arial" w:cs="Arial"/>
                      <w:b/>
                      <w:color w:val="000000"/>
                      <w:sz w:val="18"/>
                      <w:szCs w:val="18"/>
                    </w:rPr>
                    <w:t>Emitor</w:t>
                  </w:r>
                </w:p>
              </w:tc>
              <w:tc>
                <w:tcPr>
                  <w:tcW w:w="1669" w:type="dxa"/>
                  <w:vMerge w:val="restart"/>
                  <w:shd w:val="clear" w:color="auto" w:fill="BFBFBF" w:themeFill="background1" w:themeFillShade="BF"/>
                  <w:vAlign w:val="center"/>
                </w:tcPr>
                <w:p w14:paraId="6785A02F"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b/>
                      <w:color w:val="000000"/>
                      <w:sz w:val="18"/>
                      <w:szCs w:val="18"/>
                    </w:rPr>
                  </w:pPr>
                  <w:r w:rsidRPr="00A33C02">
                    <w:rPr>
                      <w:rFonts w:ascii="Arial" w:hAnsi="Arial" w:cs="Arial"/>
                      <w:b/>
                      <w:color w:val="000000"/>
                      <w:sz w:val="18"/>
                      <w:szCs w:val="18"/>
                    </w:rPr>
                    <w:t>Substancja</w:t>
                  </w:r>
                </w:p>
              </w:tc>
              <w:tc>
                <w:tcPr>
                  <w:tcW w:w="2580" w:type="dxa"/>
                  <w:vMerge w:val="restart"/>
                  <w:shd w:val="clear" w:color="auto" w:fill="BFBFBF" w:themeFill="background1" w:themeFillShade="BF"/>
                  <w:vAlign w:val="center"/>
                </w:tcPr>
                <w:p w14:paraId="0C5F2C2E"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b/>
                      <w:color w:val="000000"/>
                      <w:sz w:val="18"/>
                      <w:szCs w:val="18"/>
                    </w:rPr>
                  </w:pPr>
                  <w:r w:rsidRPr="00A33C02">
                    <w:rPr>
                      <w:rFonts w:ascii="Arial" w:hAnsi="Arial" w:cs="Arial"/>
                      <w:b/>
                      <w:color w:val="000000"/>
                      <w:sz w:val="18"/>
                      <w:szCs w:val="18"/>
                    </w:rPr>
                    <w:t xml:space="preserve">Standardy emisyjne </w:t>
                  </w:r>
                  <w:r w:rsidRPr="00A33C02">
                    <w:rPr>
                      <w:rFonts w:ascii="Arial" w:hAnsi="Arial" w:cs="Arial"/>
                      <w:b/>
                      <w:color w:val="000000"/>
                      <w:sz w:val="18"/>
                      <w:szCs w:val="18"/>
                      <w:vertAlign w:val="superscript"/>
                    </w:rPr>
                    <w:t>1</w:t>
                  </w:r>
                </w:p>
                <w:p w14:paraId="3A2E92EA"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b/>
                      <w:color w:val="000000"/>
                      <w:sz w:val="18"/>
                      <w:szCs w:val="18"/>
                    </w:rPr>
                  </w:pPr>
                  <w:r w:rsidRPr="00A33C02">
                    <w:rPr>
                      <w:rFonts w:ascii="Arial" w:hAnsi="Arial" w:cs="Arial"/>
                      <w:b/>
                      <w:color w:val="000000"/>
                      <w:sz w:val="18"/>
                      <w:szCs w:val="18"/>
                    </w:rPr>
                    <w:t>[mg/Nm</w:t>
                  </w:r>
                  <w:r w:rsidRPr="00A33C02">
                    <w:rPr>
                      <w:rFonts w:ascii="Arial" w:hAnsi="Arial" w:cs="Arial"/>
                      <w:b/>
                      <w:color w:val="000000"/>
                      <w:sz w:val="18"/>
                      <w:szCs w:val="18"/>
                      <w:vertAlign w:val="superscript"/>
                    </w:rPr>
                    <w:t>3</w:t>
                  </w:r>
                  <w:r w:rsidRPr="00A33C02">
                    <w:rPr>
                      <w:rFonts w:ascii="Arial" w:hAnsi="Arial" w:cs="Arial"/>
                      <w:b/>
                      <w:color w:val="000000"/>
                      <w:sz w:val="18"/>
                      <w:szCs w:val="18"/>
                    </w:rPr>
                    <w:t>]</w:t>
                  </w:r>
                </w:p>
              </w:tc>
              <w:tc>
                <w:tcPr>
                  <w:tcW w:w="4327" w:type="dxa"/>
                  <w:gridSpan w:val="2"/>
                  <w:shd w:val="clear" w:color="auto" w:fill="BFBFBF" w:themeFill="background1" w:themeFillShade="BF"/>
                  <w:vAlign w:val="center"/>
                </w:tcPr>
                <w:p w14:paraId="27C6E94F" w14:textId="77777777" w:rsidR="00C07064" w:rsidRPr="00A33C02" w:rsidRDefault="00C07064" w:rsidP="00052416">
                  <w:pPr>
                    <w:keepNext/>
                    <w:framePr w:hSpace="141" w:wrap="around" w:vAnchor="text" w:hAnchor="margin" w:x="250" w:y="-3002"/>
                    <w:spacing w:before="60" w:after="60" w:line="240" w:lineRule="auto"/>
                    <w:suppressOverlap/>
                    <w:jc w:val="center"/>
                    <w:rPr>
                      <w:rFonts w:ascii="Arial" w:hAnsi="Arial" w:cs="Arial"/>
                      <w:b/>
                      <w:color w:val="000000"/>
                      <w:sz w:val="18"/>
                      <w:szCs w:val="18"/>
                    </w:rPr>
                  </w:pPr>
                  <w:r w:rsidRPr="00A33C02">
                    <w:rPr>
                      <w:rFonts w:ascii="Arial" w:hAnsi="Arial" w:cs="Arial"/>
                      <w:b/>
                      <w:color w:val="000000"/>
                      <w:sz w:val="18"/>
                      <w:szCs w:val="18"/>
                    </w:rPr>
                    <w:t xml:space="preserve">Graniczne wielkości emisyjne </w:t>
                  </w:r>
                  <w:r w:rsidRPr="00A33C02">
                    <w:rPr>
                      <w:rFonts w:ascii="Arial" w:hAnsi="Arial" w:cs="Arial"/>
                      <w:b/>
                      <w:color w:val="000000"/>
                      <w:sz w:val="18"/>
                      <w:szCs w:val="18"/>
                      <w:vertAlign w:val="superscript"/>
                    </w:rPr>
                    <w:t>1</w:t>
                  </w:r>
                  <w:r w:rsidRPr="00A33C02">
                    <w:rPr>
                      <w:rFonts w:ascii="Arial" w:hAnsi="Arial" w:cs="Arial"/>
                      <w:b/>
                      <w:color w:val="000000"/>
                      <w:sz w:val="18"/>
                      <w:szCs w:val="18"/>
                    </w:rPr>
                    <w:t xml:space="preserve"> [mg/Nm</w:t>
                  </w:r>
                  <w:r w:rsidRPr="00A33C02">
                    <w:rPr>
                      <w:rFonts w:ascii="Arial" w:hAnsi="Arial" w:cs="Arial"/>
                      <w:b/>
                      <w:color w:val="000000"/>
                      <w:sz w:val="18"/>
                      <w:szCs w:val="18"/>
                      <w:vertAlign w:val="superscript"/>
                    </w:rPr>
                    <w:t>3</w:t>
                  </w:r>
                  <w:r w:rsidRPr="00A33C02">
                    <w:rPr>
                      <w:rFonts w:ascii="Arial" w:hAnsi="Arial" w:cs="Arial"/>
                      <w:b/>
                      <w:color w:val="000000"/>
                      <w:sz w:val="18"/>
                      <w:szCs w:val="18"/>
                    </w:rPr>
                    <w:t>]</w:t>
                  </w:r>
                </w:p>
              </w:tc>
            </w:tr>
            <w:tr w:rsidR="00C07064" w:rsidRPr="00A33C02" w14:paraId="08E3340D" w14:textId="77777777" w:rsidTr="00681501">
              <w:trPr>
                <w:trHeight w:val="54"/>
                <w:tblHeader/>
              </w:trPr>
              <w:tc>
                <w:tcPr>
                  <w:tcW w:w="905" w:type="dxa"/>
                  <w:vMerge/>
                  <w:shd w:val="clear" w:color="auto" w:fill="BFBFBF" w:themeFill="background1" w:themeFillShade="BF"/>
                  <w:vAlign w:val="center"/>
                </w:tcPr>
                <w:p w14:paraId="085A4D18" w14:textId="77777777" w:rsidR="00C07064" w:rsidRPr="00A33C02" w:rsidRDefault="00C07064" w:rsidP="00052416">
                  <w:pPr>
                    <w:framePr w:hSpace="141" w:wrap="around" w:vAnchor="text" w:hAnchor="margin" w:x="250" w:y="-3002"/>
                    <w:spacing w:before="60" w:after="60" w:line="240" w:lineRule="auto"/>
                    <w:ind w:left="-117"/>
                    <w:suppressOverlap/>
                    <w:jc w:val="center"/>
                    <w:rPr>
                      <w:rFonts w:ascii="Arial" w:hAnsi="Arial" w:cs="Arial"/>
                      <w:b/>
                      <w:color w:val="000000"/>
                      <w:sz w:val="18"/>
                      <w:szCs w:val="18"/>
                    </w:rPr>
                  </w:pPr>
                </w:p>
              </w:tc>
              <w:tc>
                <w:tcPr>
                  <w:tcW w:w="1669" w:type="dxa"/>
                  <w:vMerge/>
                  <w:shd w:val="clear" w:color="auto" w:fill="BFBFBF" w:themeFill="background1" w:themeFillShade="BF"/>
                  <w:vAlign w:val="center"/>
                </w:tcPr>
                <w:p w14:paraId="0B4C4C9E"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b/>
                      <w:color w:val="000000"/>
                      <w:sz w:val="18"/>
                      <w:szCs w:val="18"/>
                    </w:rPr>
                  </w:pPr>
                </w:p>
              </w:tc>
              <w:tc>
                <w:tcPr>
                  <w:tcW w:w="2580" w:type="dxa"/>
                  <w:vMerge/>
                  <w:shd w:val="clear" w:color="auto" w:fill="BFBFBF" w:themeFill="background1" w:themeFillShade="BF"/>
                  <w:vAlign w:val="center"/>
                </w:tcPr>
                <w:p w14:paraId="0923F409"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b/>
                      <w:color w:val="000000"/>
                      <w:sz w:val="18"/>
                      <w:szCs w:val="18"/>
                    </w:rPr>
                  </w:pPr>
                </w:p>
              </w:tc>
              <w:tc>
                <w:tcPr>
                  <w:tcW w:w="2124" w:type="dxa"/>
                  <w:shd w:val="clear" w:color="auto" w:fill="BFBFBF" w:themeFill="background1" w:themeFillShade="BF"/>
                  <w:vAlign w:val="center"/>
                </w:tcPr>
                <w:p w14:paraId="4355BE4F"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b/>
                      <w:color w:val="000000"/>
                      <w:sz w:val="18"/>
                      <w:szCs w:val="18"/>
                    </w:rPr>
                  </w:pPr>
                  <w:r w:rsidRPr="00A33C02">
                    <w:rPr>
                      <w:rFonts w:ascii="Arial" w:hAnsi="Arial" w:cs="Arial"/>
                      <w:b/>
                      <w:color w:val="000000"/>
                      <w:sz w:val="18"/>
                      <w:szCs w:val="18"/>
                    </w:rPr>
                    <w:t>Średnie roczne</w:t>
                  </w:r>
                </w:p>
              </w:tc>
              <w:tc>
                <w:tcPr>
                  <w:tcW w:w="2203" w:type="dxa"/>
                  <w:shd w:val="clear" w:color="auto" w:fill="BFBFBF" w:themeFill="background1" w:themeFillShade="BF"/>
                  <w:vAlign w:val="center"/>
                </w:tcPr>
                <w:p w14:paraId="4B72A9A6" w14:textId="77777777" w:rsidR="00C07064" w:rsidRPr="00A33C02" w:rsidRDefault="00C07064" w:rsidP="00052416">
                  <w:pPr>
                    <w:framePr w:hSpace="141" w:wrap="around" w:vAnchor="text" w:hAnchor="margin" w:x="250" w:y="-3002"/>
                    <w:spacing w:before="60" w:after="60" w:line="240" w:lineRule="auto"/>
                    <w:ind w:left="32"/>
                    <w:suppressOverlap/>
                    <w:jc w:val="center"/>
                    <w:rPr>
                      <w:rFonts w:ascii="Arial" w:hAnsi="Arial" w:cs="Arial"/>
                      <w:b/>
                      <w:color w:val="000000"/>
                      <w:sz w:val="18"/>
                      <w:szCs w:val="18"/>
                    </w:rPr>
                  </w:pPr>
                  <w:r w:rsidRPr="00A33C02">
                    <w:rPr>
                      <w:rFonts w:ascii="Arial" w:hAnsi="Arial" w:cs="Arial"/>
                      <w:b/>
                      <w:color w:val="000000"/>
                      <w:sz w:val="18"/>
                      <w:szCs w:val="18"/>
                    </w:rPr>
                    <w:t>Średnie dobowe</w:t>
                  </w:r>
                </w:p>
              </w:tc>
            </w:tr>
            <w:tr w:rsidR="00C07064" w:rsidRPr="00A33C02" w14:paraId="612B4DC4" w14:textId="77777777" w:rsidTr="00681501">
              <w:trPr>
                <w:trHeight w:val="54"/>
              </w:trPr>
              <w:tc>
                <w:tcPr>
                  <w:tcW w:w="905" w:type="dxa"/>
                  <w:vMerge w:val="restart"/>
                  <w:shd w:val="clear" w:color="auto" w:fill="auto"/>
                  <w:vAlign w:val="center"/>
                </w:tcPr>
                <w:p w14:paraId="0F509C09" w14:textId="77777777" w:rsidR="00C07064" w:rsidRPr="00A33C02" w:rsidRDefault="00C07064" w:rsidP="00052416">
                  <w:pPr>
                    <w:framePr w:hSpace="141" w:wrap="around" w:vAnchor="text" w:hAnchor="margin" w:x="250" w:y="-3002"/>
                    <w:spacing w:before="60" w:after="60" w:line="240" w:lineRule="auto"/>
                    <w:ind w:left="-117"/>
                    <w:suppressOverlap/>
                    <w:jc w:val="center"/>
                    <w:rPr>
                      <w:rFonts w:ascii="Arial" w:hAnsi="Arial" w:cs="Arial"/>
                      <w:sz w:val="18"/>
                      <w:szCs w:val="18"/>
                    </w:rPr>
                  </w:pPr>
                  <w:r w:rsidRPr="00A33C02">
                    <w:rPr>
                      <w:rFonts w:ascii="Arial" w:hAnsi="Arial" w:cs="Arial"/>
                      <w:sz w:val="18"/>
                      <w:szCs w:val="18"/>
                    </w:rPr>
                    <w:t>E-7</w:t>
                  </w:r>
                  <w:r w:rsidRPr="00A33C02">
                    <w:rPr>
                      <w:rFonts w:ascii="Arial" w:hAnsi="Arial" w:cs="Arial"/>
                      <w:color w:val="000000"/>
                      <w:sz w:val="18"/>
                      <w:szCs w:val="18"/>
                    </w:rPr>
                    <w:t xml:space="preserve"> </w:t>
                  </w:r>
                </w:p>
              </w:tc>
              <w:tc>
                <w:tcPr>
                  <w:tcW w:w="1669" w:type="dxa"/>
                  <w:shd w:val="clear" w:color="auto" w:fill="auto"/>
                  <w:vAlign w:val="center"/>
                </w:tcPr>
                <w:p w14:paraId="227EB96C"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Pył</w:t>
                  </w:r>
                </w:p>
              </w:tc>
              <w:tc>
                <w:tcPr>
                  <w:tcW w:w="2580" w:type="dxa"/>
                  <w:shd w:val="clear" w:color="auto" w:fill="auto"/>
                  <w:vAlign w:val="center"/>
                </w:tcPr>
                <w:p w14:paraId="729C27E4"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5</w:t>
                  </w:r>
                </w:p>
              </w:tc>
              <w:tc>
                <w:tcPr>
                  <w:tcW w:w="2124" w:type="dxa"/>
                  <w:shd w:val="clear" w:color="auto" w:fill="auto"/>
                  <w:vAlign w:val="center"/>
                </w:tcPr>
                <w:p w14:paraId="6BB356DA"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262626"/>
                      <w:sz w:val="18"/>
                      <w:szCs w:val="18"/>
                    </w:rPr>
                  </w:pPr>
                  <w:r w:rsidRPr="00A33C02">
                    <w:rPr>
                      <w:rFonts w:ascii="Arial" w:hAnsi="Arial" w:cs="Arial"/>
                      <w:color w:val="262626"/>
                      <w:sz w:val="18"/>
                      <w:szCs w:val="18"/>
                    </w:rPr>
                    <w:t>-</w:t>
                  </w:r>
                </w:p>
              </w:tc>
              <w:tc>
                <w:tcPr>
                  <w:tcW w:w="2203" w:type="dxa"/>
                  <w:shd w:val="clear" w:color="auto" w:fill="auto"/>
                  <w:vAlign w:val="center"/>
                </w:tcPr>
                <w:p w14:paraId="5A17E14E" w14:textId="77777777" w:rsidR="00C07064" w:rsidRPr="00A33C02" w:rsidRDefault="00C07064"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A33C02">
                    <w:rPr>
                      <w:rFonts w:ascii="Arial" w:hAnsi="Arial" w:cs="Arial"/>
                      <w:color w:val="000000"/>
                      <w:sz w:val="18"/>
                      <w:szCs w:val="18"/>
                    </w:rPr>
                    <w:t>-</w:t>
                  </w:r>
                </w:p>
              </w:tc>
            </w:tr>
            <w:tr w:rsidR="00C07064" w:rsidRPr="00A33C02" w14:paraId="7867791A" w14:textId="77777777" w:rsidTr="00681501">
              <w:trPr>
                <w:trHeight w:val="54"/>
              </w:trPr>
              <w:tc>
                <w:tcPr>
                  <w:tcW w:w="905" w:type="dxa"/>
                  <w:vMerge/>
                  <w:shd w:val="clear" w:color="auto" w:fill="auto"/>
                  <w:vAlign w:val="center"/>
                </w:tcPr>
                <w:p w14:paraId="55534FA3"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p>
              </w:tc>
              <w:tc>
                <w:tcPr>
                  <w:tcW w:w="1669" w:type="dxa"/>
                  <w:shd w:val="clear" w:color="auto" w:fill="auto"/>
                  <w:vAlign w:val="center"/>
                </w:tcPr>
                <w:p w14:paraId="78230E95"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SO</w:t>
                  </w:r>
                  <w:r w:rsidRPr="00A33C02">
                    <w:rPr>
                      <w:rFonts w:ascii="Arial" w:hAnsi="Arial" w:cs="Arial"/>
                      <w:color w:val="000000"/>
                      <w:sz w:val="18"/>
                      <w:szCs w:val="18"/>
                      <w:vertAlign w:val="subscript"/>
                    </w:rPr>
                    <w:t>2</w:t>
                  </w:r>
                </w:p>
              </w:tc>
              <w:tc>
                <w:tcPr>
                  <w:tcW w:w="2580" w:type="dxa"/>
                  <w:shd w:val="clear" w:color="auto" w:fill="auto"/>
                  <w:vAlign w:val="center"/>
                </w:tcPr>
                <w:p w14:paraId="73F35952"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35</w:t>
                  </w:r>
                </w:p>
              </w:tc>
              <w:tc>
                <w:tcPr>
                  <w:tcW w:w="2124" w:type="dxa"/>
                  <w:shd w:val="clear" w:color="auto" w:fill="auto"/>
                  <w:vAlign w:val="center"/>
                </w:tcPr>
                <w:p w14:paraId="59B68DE8"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w:t>
                  </w:r>
                </w:p>
              </w:tc>
              <w:tc>
                <w:tcPr>
                  <w:tcW w:w="2203" w:type="dxa"/>
                  <w:shd w:val="clear" w:color="auto" w:fill="auto"/>
                  <w:vAlign w:val="center"/>
                </w:tcPr>
                <w:p w14:paraId="4B6EE582" w14:textId="77777777" w:rsidR="00C07064" w:rsidRPr="00A33C02" w:rsidRDefault="00C07064"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A33C02">
                    <w:rPr>
                      <w:rFonts w:ascii="Arial" w:hAnsi="Arial" w:cs="Arial"/>
                      <w:color w:val="000000"/>
                      <w:sz w:val="18"/>
                      <w:szCs w:val="18"/>
                    </w:rPr>
                    <w:t>-</w:t>
                  </w:r>
                </w:p>
              </w:tc>
            </w:tr>
            <w:tr w:rsidR="00C07064" w:rsidRPr="00A33C02" w14:paraId="174CEC8E" w14:textId="77777777" w:rsidTr="00681501">
              <w:trPr>
                <w:trHeight w:val="54"/>
              </w:trPr>
              <w:tc>
                <w:tcPr>
                  <w:tcW w:w="905" w:type="dxa"/>
                  <w:vMerge/>
                  <w:shd w:val="clear" w:color="auto" w:fill="auto"/>
                  <w:vAlign w:val="center"/>
                </w:tcPr>
                <w:p w14:paraId="349DC239"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p>
              </w:tc>
              <w:tc>
                <w:tcPr>
                  <w:tcW w:w="1669" w:type="dxa"/>
                  <w:shd w:val="clear" w:color="auto" w:fill="auto"/>
                  <w:vAlign w:val="center"/>
                </w:tcPr>
                <w:p w14:paraId="2330CE37"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proofErr w:type="spellStart"/>
                  <w:r w:rsidRPr="00A33C02">
                    <w:rPr>
                      <w:rFonts w:ascii="Arial" w:hAnsi="Arial" w:cs="Arial"/>
                      <w:color w:val="000000"/>
                      <w:sz w:val="18"/>
                      <w:szCs w:val="18"/>
                    </w:rPr>
                    <w:t>NO</w:t>
                  </w:r>
                  <w:r w:rsidRPr="00A33C02">
                    <w:rPr>
                      <w:rFonts w:ascii="Arial" w:hAnsi="Arial" w:cs="Arial"/>
                      <w:color w:val="000000"/>
                      <w:sz w:val="18"/>
                      <w:szCs w:val="18"/>
                      <w:vertAlign w:val="subscript"/>
                    </w:rPr>
                    <w:t>x</w:t>
                  </w:r>
                  <w:proofErr w:type="spellEnd"/>
                </w:p>
              </w:tc>
              <w:tc>
                <w:tcPr>
                  <w:tcW w:w="2580" w:type="dxa"/>
                  <w:shd w:val="clear" w:color="auto" w:fill="auto"/>
                  <w:vAlign w:val="center"/>
                </w:tcPr>
                <w:p w14:paraId="2263CEBA"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100</w:t>
                  </w:r>
                </w:p>
              </w:tc>
              <w:tc>
                <w:tcPr>
                  <w:tcW w:w="2124" w:type="dxa"/>
                  <w:shd w:val="clear" w:color="auto" w:fill="auto"/>
                  <w:vAlign w:val="center"/>
                </w:tcPr>
                <w:p w14:paraId="69FE78A1"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100</w:t>
                  </w:r>
                </w:p>
              </w:tc>
              <w:tc>
                <w:tcPr>
                  <w:tcW w:w="2203" w:type="dxa"/>
                  <w:shd w:val="clear" w:color="auto" w:fill="auto"/>
                  <w:vAlign w:val="center"/>
                </w:tcPr>
                <w:p w14:paraId="6266A821" w14:textId="77777777" w:rsidR="00C07064" w:rsidRPr="00A33C02" w:rsidRDefault="00C07064"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A33C02">
                    <w:rPr>
                      <w:rFonts w:ascii="Arial" w:hAnsi="Arial" w:cs="Arial"/>
                      <w:color w:val="000000"/>
                      <w:sz w:val="18"/>
                      <w:szCs w:val="18"/>
                    </w:rPr>
                    <w:t>110</w:t>
                  </w:r>
                  <w:r w:rsidRPr="00A33C02">
                    <w:rPr>
                      <w:rFonts w:ascii="Arial" w:hAnsi="Arial" w:cs="Arial"/>
                      <w:color w:val="FF0000"/>
                      <w:sz w:val="18"/>
                      <w:szCs w:val="18"/>
                    </w:rPr>
                    <w:t xml:space="preserve"> </w:t>
                  </w:r>
                </w:p>
              </w:tc>
            </w:tr>
            <w:tr w:rsidR="00C07064" w:rsidRPr="00A33C02" w14:paraId="079FFB20" w14:textId="77777777" w:rsidTr="00681501">
              <w:trPr>
                <w:trHeight w:val="54"/>
              </w:trPr>
              <w:tc>
                <w:tcPr>
                  <w:tcW w:w="905" w:type="dxa"/>
                  <w:vMerge/>
                  <w:shd w:val="clear" w:color="auto" w:fill="auto"/>
                  <w:vAlign w:val="center"/>
                </w:tcPr>
                <w:p w14:paraId="7D1BD302"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p>
              </w:tc>
              <w:tc>
                <w:tcPr>
                  <w:tcW w:w="1669" w:type="dxa"/>
                  <w:shd w:val="clear" w:color="auto" w:fill="auto"/>
                  <w:vAlign w:val="center"/>
                </w:tcPr>
                <w:p w14:paraId="2F7AE23F"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CO</w:t>
                  </w:r>
                </w:p>
              </w:tc>
              <w:tc>
                <w:tcPr>
                  <w:tcW w:w="2580" w:type="dxa"/>
                  <w:shd w:val="clear" w:color="auto" w:fill="auto"/>
                  <w:vAlign w:val="center"/>
                </w:tcPr>
                <w:p w14:paraId="184661BB"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000000"/>
                      <w:sz w:val="18"/>
                      <w:szCs w:val="18"/>
                    </w:rPr>
                  </w:pPr>
                  <w:r w:rsidRPr="00A33C02">
                    <w:rPr>
                      <w:rFonts w:ascii="Arial" w:hAnsi="Arial" w:cs="Arial"/>
                      <w:color w:val="000000"/>
                      <w:sz w:val="18"/>
                      <w:szCs w:val="18"/>
                    </w:rPr>
                    <w:t>100</w:t>
                  </w:r>
                </w:p>
              </w:tc>
              <w:tc>
                <w:tcPr>
                  <w:tcW w:w="2124" w:type="dxa"/>
                  <w:shd w:val="clear" w:color="auto" w:fill="auto"/>
                  <w:vAlign w:val="center"/>
                </w:tcPr>
                <w:p w14:paraId="5F200A6A" w14:textId="77777777" w:rsidR="00C07064" w:rsidRPr="00A33C02" w:rsidRDefault="00C07064" w:rsidP="00052416">
                  <w:pPr>
                    <w:framePr w:hSpace="141" w:wrap="around" w:vAnchor="text" w:hAnchor="margin" w:x="250" w:y="-3002"/>
                    <w:spacing w:before="60" w:after="60" w:line="240" w:lineRule="auto"/>
                    <w:suppressOverlap/>
                    <w:jc w:val="center"/>
                    <w:rPr>
                      <w:rFonts w:ascii="Arial" w:hAnsi="Arial" w:cs="Arial"/>
                      <w:color w:val="262626"/>
                      <w:sz w:val="18"/>
                      <w:szCs w:val="18"/>
                    </w:rPr>
                  </w:pPr>
                  <w:r w:rsidRPr="00A33C02">
                    <w:rPr>
                      <w:rFonts w:ascii="Arial" w:hAnsi="Arial" w:cs="Arial"/>
                      <w:color w:val="262626"/>
                      <w:sz w:val="18"/>
                      <w:szCs w:val="18"/>
                    </w:rPr>
                    <w:t>-</w:t>
                  </w:r>
                </w:p>
              </w:tc>
              <w:tc>
                <w:tcPr>
                  <w:tcW w:w="2203" w:type="dxa"/>
                  <w:shd w:val="clear" w:color="auto" w:fill="auto"/>
                  <w:vAlign w:val="center"/>
                </w:tcPr>
                <w:p w14:paraId="6B3C6949" w14:textId="77777777" w:rsidR="00C07064" w:rsidRPr="00A33C02" w:rsidRDefault="00C07064"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A33C02">
                    <w:rPr>
                      <w:rFonts w:ascii="Arial" w:hAnsi="Arial" w:cs="Arial"/>
                      <w:color w:val="000000"/>
                      <w:sz w:val="18"/>
                      <w:szCs w:val="18"/>
                    </w:rPr>
                    <w:t>-</w:t>
                  </w:r>
                </w:p>
              </w:tc>
            </w:tr>
          </w:tbl>
          <w:p w14:paraId="1F71B9CB" w14:textId="12B869BD" w:rsidR="00C07064" w:rsidRDefault="00C07064" w:rsidP="00C07064">
            <w:pPr>
              <w:spacing w:before="120"/>
              <w:rPr>
                <w:rFonts w:ascii="Arial" w:hAnsi="Arial" w:cs="Arial"/>
                <w:b/>
                <w:bCs/>
                <w:color w:val="000000"/>
                <w:sz w:val="16"/>
                <w:szCs w:val="16"/>
              </w:rPr>
            </w:pPr>
            <w:r w:rsidRPr="0036281B">
              <w:rPr>
                <w:rFonts w:ascii="Arial" w:hAnsi="Arial" w:cs="Arial"/>
                <w:sz w:val="16"/>
                <w:szCs w:val="16"/>
              </w:rPr>
              <w:t>1)</w:t>
            </w:r>
            <w:r>
              <w:rPr>
                <w:rFonts w:ascii="Arial" w:hAnsi="Arial" w:cs="Arial"/>
                <w:sz w:val="16"/>
                <w:szCs w:val="16"/>
                <w:vertAlign w:val="superscript"/>
              </w:rPr>
              <w:t xml:space="preserve"> </w:t>
            </w:r>
            <w:r w:rsidRPr="00411B18">
              <w:rPr>
                <w:rFonts w:ascii="Arial" w:hAnsi="Arial" w:cs="Arial"/>
                <w:sz w:val="16"/>
                <w:szCs w:val="16"/>
              </w:rPr>
              <w:t xml:space="preserve">Standardy emisyjne i graniczne wielkości emisji dla emisji do powietrza podane w w/w tabeli wyrażone są jako masa wyemitowanej substancji w objętości spalin, w następujących znormalizowanych warunkach: suchy gaz w temperaturze 273,15 K </w:t>
            </w:r>
            <w:r w:rsidR="006B6BFA">
              <w:rPr>
                <w:rFonts w:ascii="Arial" w:hAnsi="Arial" w:cs="Arial"/>
                <w:sz w:val="16"/>
                <w:szCs w:val="16"/>
              </w:rPr>
              <w:br/>
            </w:r>
            <w:r w:rsidRPr="00411B18">
              <w:rPr>
                <w:rFonts w:ascii="Arial" w:hAnsi="Arial" w:cs="Arial"/>
                <w:sz w:val="16"/>
                <w:szCs w:val="16"/>
              </w:rPr>
              <w:t xml:space="preserve">i pod ciśnieniem 101,3 </w:t>
            </w:r>
            <w:proofErr w:type="spellStart"/>
            <w:r w:rsidRPr="00411B18">
              <w:rPr>
                <w:rFonts w:ascii="Arial" w:hAnsi="Arial" w:cs="Arial"/>
                <w:sz w:val="16"/>
                <w:szCs w:val="16"/>
              </w:rPr>
              <w:t>kPa</w:t>
            </w:r>
            <w:proofErr w:type="spellEnd"/>
            <w:r w:rsidRPr="00411B18">
              <w:rPr>
                <w:rFonts w:ascii="Arial" w:hAnsi="Arial" w:cs="Arial"/>
                <w:sz w:val="16"/>
                <w:szCs w:val="16"/>
              </w:rPr>
              <w:t xml:space="preserve"> przy referencyjnym poziomie tlenu (</w:t>
            </w:r>
            <w:r>
              <w:rPr>
                <w:rFonts w:ascii="Arial" w:hAnsi="Arial" w:cs="Arial"/>
                <w:sz w:val="16"/>
                <w:szCs w:val="16"/>
              </w:rPr>
              <w:t>O</w:t>
            </w:r>
            <w:r w:rsidRPr="0036281B">
              <w:rPr>
                <w:rFonts w:ascii="Arial" w:hAnsi="Arial" w:cs="Arial"/>
                <w:sz w:val="16"/>
                <w:szCs w:val="16"/>
                <w:vertAlign w:val="subscript"/>
              </w:rPr>
              <w:t>2</w:t>
            </w:r>
            <w:r w:rsidRPr="00411B18">
              <w:rPr>
                <w:rFonts w:ascii="Arial" w:hAnsi="Arial" w:cs="Arial"/>
                <w:sz w:val="16"/>
                <w:szCs w:val="16"/>
              </w:rPr>
              <w:t>) równym 3% wyrażone w jednostce mg/Nm</w:t>
            </w:r>
            <w:r w:rsidRPr="0036281B">
              <w:rPr>
                <w:rFonts w:ascii="Arial" w:hAnsi="Arial" w:cs="Arial"/>
                <w:sz w:val="16"/>
                <w:szCs w:val="16"/>
                <w:vertAlign w:val="superscript"/>
              </w:rPr>
              <w:t>3</w:t>
            </w:r>
            <w:r w:rsidRPr="00411B18">
              <w:rPr>
                <w:rFonts w:ascii="Arial" w:hAnsi="Arial" w:cs="Arial"/>
                <w:sz w:val="16"/>
                <w:szCs w:val="16"/>
              </w:rPr>
              <w:t>.</w:t>
            </w:r>
            <w:r w:rsidRPr="00411B18">
              <w:rPr>
                <w:rFonts w:ascii="Arial" w:hAnsi="Arial" w:cs="Arial"/>
                <w:sz w:val="16"/>
                <w:szCs w:val="16"/>
              </w:rPr>
              <w:br/>
            </w:r>
          </w:p>
          <w:p w14:paraId="7480FB00" w14:textId="77777777" w:rsidR="00C25E49" w:rsidRPr="00AE3DA9" w:rsidRDefault="00C25E49" w:rsidP="00C25E49">
            <w:pPr>
              <w:rPr>
                <w:rFonts w:ascii="Arial" w:hAnsi="Arial" w:cs="Arial"/>
                <w:b/>
                <w:color w:val="000000"/>
                <w:sz w:val="24"/>
                <w:szCs w:val="24"/>
              </w:rPr>
            </w:pPr>
          </w:p>
          <w:p w14:paraId="3789134C" w14:textId="3153A9EC" w:rsidR="00C25E49" w:rsidRDefault="00C25E49" w:rsidP="00B46330">
            <w:pPr>
              <w:spacing w:line="320" w:lineRule="exact"/>
              <w:ind w:left="313" w:hanging="313"/>
              <w:rPr>
                <w:rFonts w:ascii="Arial" w:hAnsi="Arial" w:cs="Arial"/>
                <w:b/>
                <w:color w:val="000000"/>
                <w:sz w:val="24"/>
                <w:szCs w:val="24"/>
              </w:rPr>
            </w:pPr>
            <w:r w:rsidRPr="00961344">
              <w:rPr>
                <w:rFonts w:ascii="Arial" w:hAnsi="Arial" w:cs="Arial"/>
                <w:b/>
                <w:color w:val="000000"/>
                <w:sz w:val="24"/>
                <w:szCs w:val="24"/>
              </w:rPr>
              <w:t>b) Dopuszczalne poziomy emisji ze spalania lekkiego oleju opałowego w każdym z trzech kotłów olejowo-gazowych:</w:t>
            </w:r>
          </w:p>
          <w:p w14:paraId="71AA7E86" w14:textId="77777777" w:rsidR="001D08E3" w:rsidRPr="00961344" w:rsidRDefault="001D08E3" w:rsidP="00B46330">
            <w:pPr>
              <w:spacing w:line="320" w:lineRule="exact"/>
              <w:ind w:left="313" w:hanging="313"/>
              <w:rPr>
                <w:rFonts w:ascii="Arial" w:hAnsi="Arial" w:cs="Arial"/>
                <w:b/>
                <w:color w:val="000000"/>
                <w:sz w:val="24"/>
                <w:szCs w:val="24"/>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666"/>
              <w:gridCol w:w="2576"/>
              <w:gridCol w:w="2120"/>
              <w:gridCol w:w="2200"/>
            </w:tblGrid>
            <w:tr w:rsidR="00C25E49" w:rsidRPr="00411B18" w14:paraId="739EF94E" w14:textId="77777777" w:rsidTr="007D095A">
              <w:trPr>
                <w:trHeight w:val="55"/>
                <w:tblHeader/>
              </w:trPr>
              <w:tc>
                <w:tcPr>
                  <w:tcW w:w="904" w:type="dxa"/>
                  <w:vMerge w:val="restart"/>
                  <w:shd w:val="clear" w:color="auto" w:fill="BFBFBF" w:themeFill="background1" w:themeFillShade="BF"/>
                  <w:vAlign w:val="center"/>
                </w:tcPr>
                <w:p w14:paraId="20B615C4" w14:textId="77777777" w:rsidR="00C25E49" w:rsidRPr="00411B18" w:rsidRDefault="00C25E49" w:rsidP="00052416">
                  <w:pPr>
                    <w:framePr w:hSpace="141" w:wrap="around" w:vAnchor="text" w:hAnchor="margin" w:x="250" w:y="-3002"/>
                    <w:spacing w:before="60" w:after="60" w:line="240" w:lineRule="auto"/>
                    <w:ind w:left="-117"/>
                    <w:suppressOverlap/>
                    <w:jc w:val="center"/>
                    <w:rPr>
                      <w:rFonts w:ascii="Arial" w:hAnsi="Arial" w:cs="Arial"/>
                      <w:b/>
                      <w:color w:val="000000"/>
                      <w:sz w:val="18"/>
                      <w:szCs w:val="18"/>
                    </w:rPr>
                  </w:pPr>
                  <w:r w:rsidRPr="00411B18">
                    <w:rPr>
                      <w:rFonts w:ascii="Arial" w:hAnsi="Arial" w:cs="Arial"/>
                      <w:b/>
                      <w:color w:val="000000"/>
                      <w:sz w:val="18"/>
                      <w:szCs w:val="18"/>
                    </w:rPr>
                    <w:t>Emitor</w:t>
                  </w:r>
                </w:p>
              </w:tc>
              <w:tc>
                <w:tcPr>
                  <w:tcW w:w="1666" w:type="dxa"/>
                  <w:vMerge w:val="restart"/>
                  <w:shd w:val="clear" w:color="auto" w:fill="BFBFBF" w:themeFill="background1" w:themeFillShade="BF"/>
                  <w:vAlign w:val="center"/>
                </w:tcPr>
                <w:p w14:paraId="046DBACD" w14:textId="77777777" w:rsidR="00C25E49" w:rsidRPr="00411B18" w:rsidRDefault="00C25E49" w:rsidP="00052416">
                  <w:pPr>
                    <w:framePr w:hSpace="141" w:wrap="around" w:vAnchor="text" w:hAnchor="margin" w:x="250" w:y="-3002"/>
                    <w:spacing w:before="60" w:after="60" w:line="240" w:lineRule="auto"/>
                    <w:ind w:left="40"/>
                    <w:suppressOverlap/>
                    <w:jc w:val="center"/>
                    <w:rPr>
                      <w:rFonts w:ascii="Arial" w:hAnsi="Arial" w:cs="Arial"/>
                      <w:b/>
                      <w:color w:val="000000"/>
                      <w:sz w:val="18"/>
                      <w:szCs w:val="18"/>
                    </w:rPr>
                  </w:pPr>
                  <w:r w:rsidRPr="00411B18">
                    <w:rPr>
                      <w:rFonts w:ascii="Arial" w:hAnsi="Arial" w:cs="Arial"/>
                      <w:b/>
                      <w:color w:val="000000"/>
                      <w:sz w:val="18"/>
                      <w:szCs w:val="18"/>
                    </w:rPr>
                    <w:t>Substancja</w:t>
                  </w:r>
                </w:p>
              </w:tc>
              <w:tc>
                <w:tcPr>
                  <w:tcW w:w="2576" w:type="dxa"/>
                  <w:vMerge w:val="restart"/>
                  <w:shd w:val="clear" w:color="auto" w:fill="BFBFBF" w:themeFill="background1" w:themeFillShade="BF"/>
                  <w:vAlign w:val="center"/>
                </w:tcPr>
                <w:p w14:paraId="00A3FF9A" w14:textId="77777777" w:rsidR="00C25E49" w:rsidRPr="00411B18" w:rsidRDefault="00C25E49" w:rsidP="00052416">
                  <w:pPr>
                    <w:framePr w:hSpace="141" w:wrap="around" w:vAnchor="text" w:hAnchor="margin" w:x="250" w:y="-3002"/>
                    <w:spacing w:before="60" w:after="60" w:line="240" w:lineRule="auto"/>
                    <w:ind w:left="42"/>
                    <w:suppressOverlap/>
                    <w:jc w:val="center"/>
                    <w:rPr>
                      <w:rFonts w:ascii="Arial" w:hAnsi="Arial" w:cs="Arial"/>
                      <w:b/>
                      <w:color w:val="000000"/>
                      <w:sz w:val="18"/>
                      <w:szCs w:val="18"/>
                    </w:rPr>
                  </w:pPr>
                  <w:r w:rsidRPr="00411B18">
                    <w:rPr>
                      <w:rFonts w:ascii="Arial" w:hAnsi="Arial" w:cs="Arial"/>
                      <w:b/>
                      <w:color w:val="000000"/>
                      <w:sz w:val="18"/>
                      <w:szCs w:val="18"/>
                    </w:rPr>
                    <w:t xml:space="preserve">Standardy emisyjne </w:t>
                  </w:r>
                  <w:r w:rsidRPr="00411B18">
                    <w:rPr>
                      <w:rFonts w:ascii="Arial" w:hAnsi="Arial" w:cs="Arial"/>
                      <w:b/>
                      <w:color w:val="000000"/>
                      <w:sz w:val="18"/>
                      <w:szCs w:val="18"/>
                      <w:vertAlign w:val="superscript"/>
                    </w:rPr>
                    <w:t>1</w:t>
                  </w:r>
                </w:p>
                <w:p w14:paraId="2E91621B" w14:textId="77777777" w:rsidR="00C25E49" w:rsidRPr="00411B18" w:rsidRDefault="00C25E49" w:rsidP="00052416">
                  <w:pPr>
                    <w:framePr w:hSpace="141" w:wrap="around" w:vAnchor="text" w:hAnchor="margin" w:x="250" w:y="-3002"/>
                    <w:spacing w:before="60" w:after="60" w:line="240" w:lineRule="auto"/>
                    <w:ind w:left="42"/>
                    <w:suppressOverlap/>
                    <w:jc w:val="center"/>
                    <w:rPr>
                      <w:rFonts w:ascii="Arial" w:hAnsi="Arial" w:cs="Arial"/>
                      <w:b/>
                      <w:color w:val="000000"/>
                      <w:sz w:val="18"/>
                      <w:szCs w:val="18"/>
                    </w:rPr>
                  </w:pPr>
                  <w:r w:rsidRPr="00411B18">
                    <w:rPr>
                      <w:rFonts w:ascii="Arial" w:hAnsi="Arial" w:cs="Arial"/>
                      <w:b/>
                      <w:color w:val="000000"/>
                      <w:sz w:val="18"/>
                      <w:szCs w:val="18"/>
                    </w:rPr>
                    <w:t>[mg/Nm</w:t>
                  </w:r>
                  <w:r w:rsidRPr="00411B18">
                    <w:rPr>
                      <w:rFonts w:ascii="Arial" w:hAnsi="Arial" w:cs="Arial"/>
                      <w:b/>
                      <w:color w:val="000000"/>
                      <w:sz w:val="18"/>
                      <w:szCs w:val="18"/>
                      <w:vertAlign w:val="superscript"/>
                    </w:rPr>
                    <w:t>3</w:t>
                  </w:r>
                  <w:r w:rsidRPr="00411B18">
                    <w:rPr>
                      <w:rFonts w:ascii="Arial" w:hAnsi="Arial" w:cs="Arial"/>
                      <w:b/>
                      <w:color w:val="000000"/>
                      <w:sz w:val="18"/>
                      <w:szCs w:val="18"/>
                    </w:rPr>
                    <w:t>]</w:t>
                  </w:r>
                </w:p>
              </w:tc>
              <w:tc>
                <w:tcPr>
                  <w:tcW w:w="4320" w:type="dxa"/>
                  <w:gridSpan w:val="2"/>
                  <w:shd w:val="clear" w:color="auto" w:fill="BFBFBF" w:themeFill="background1" w:themeFillShade="BF"/>
                  <w:vAlign w:val="center"/>
                </w:tcPr>
                <w:p w14:paraId="1A6D7144" w14:textId="77777777" w:rsidR="00C25E49" w:rsidRPr="00411B18" w:rsidRDefault="00C25E49" w:rsidP="00052416">
                  <w:pPr>
                    <w:keepNext/>
                    <w:framePr w:hSpace="141" w:wrap="around" w:vAnchor="text" w:hAnchor="margin" w:x="250" w:y="-3002"/>
                    <w:spacing w:before="60" w:after="60" w:line="240" w:lineRule="auto"/>
                    <w:suppressOverlap/>
                    <w:jc w:val="center"/>
                    <w:rPr>
                      <w:rFonts w:ascii="Arial" w:hAnsi="Arial" w:cs="Arial"/>
                      <w:b/>
                      <w:color w:val="000000"/>
                      <w:sz w:val="18"/>
                      <w:szCs w:val="18"/>
                    </w:rPr>
                  </w:pPr>
                  <w:r w:rsidRPr="00411B18">
                    <w:rPr>
                      <w:rFonts w:ascii="Arial" w:hAnsi="Arial" w:cs="Arial"/>
                      <w:b/>
                      <w:color w:val="000000"/>
                      <w:sz w:val="18"/>
                      <w:szCs w:val="18"/>
                    </w:rPr>
                    <w:t xml:space="preserve">Graniczne wielkości emisyjne </w:t>
                  </w:r>
                  <w:r w:rsidRPr="00411B18">
                    <w:rPr>
                      <w:rFonts w:ascii="Arial" w:hAnsi="Arial" w:cs="Arial"/>
                      <w:b/>
                      <w:color w:val="000000"/>
                      <w:sz w:val="18"/>
                      <w:szCs w:val="18"/>
                      <w:vertAlign w:val="superscript"/>
                    </w:rPr>
                    <w:t>1</w:t>
                  </w:r>
                  <w:r w:rsidRPr="00411B18">
                    <w:rPr>
                      <w:rFonts w:ascii="Arial" w:hAnsi="Arial" w:cs="Arial"/>
                      <w:b/>
                      <w:color w:val="000000"/>
                      <w:sz w:val="18"/>
                      <w:szCs w:val="18"/>
                    </w:rPr>
                    <w:t xml:space="preserve"> [mg/Nm</w:t>
                  </w:r>
                  <w:r w:rsidRPr="00411B18">
                    <w:rPr>
                      <w:rFonts w:ascii="Arial" w:hAnsi="Arial" w:cs="Arial"/>
                      <w:b/>
                      <w:color w:val="000000"/>
                      <w:sz w:val="18"/>
                      <w:szCs w:val="18"/>
                      <w:vertAlign w:val="superscript"/>
                    </w:rPr>
                    <w:t>3</w:t>
                  </w:r>
                  <w:r w:rsidRPr="00411B18">
                    <w:rPr>
                      <w:rFonts w:ascii="Arial" w:hAnsi="Arial" w:cs="Arial"/>
                      <w:b/>
                      <w:color w:val="000000"/>
                      <w:sz w:val="18"/>
                      <w:szCs w:val="18"/>
                    </w:rPr>
                    <w:t>]</w:t>
                  </w:r>
                </w:p>
              </w:tc>
            </w:tr>
            <w:tr w:rsidR="00C25E49" w:rsidRPr="00411B18" w14:paraId="4370A98D" w14:textId="77777777" w:rsidTr="007D095A">
              <w:trPr>
                <w:trHeight w:val="55"/>
                <w:tblHeader/>
              </w:trPr>
              <w:tc>
                <w:tcPr>
                  <w:tcW w:w="904" w:type="dxa"/>
                  <w:vMerge/>
                  <w:shd w:val="clear" w:color="auto" w:fill="BFBFBF" w:themeFill="background1" w:themeFillShade="BF"/>
                  <w:vAlign w:val="center"/>
                </w:tcPr>
                <w:p w14:paraId="34CF255A" w14:textId="77777777" w:rsidR="00C25E49" w:rsidRPr="00411B18" w:rsidRDefault="00C25E49" w:rsidP="00052416">
                  <w:pPr>
                    <w:framePr w:hSpace="141" w:wrap="around" w:vAnchor="text" w:hAnchor="margin" w:x="250" w:y="-3002"/>
                    <w:spacing w:before="60" w:after="60" w:line="240" w:lineRule="auto"/>
                    <w:ind w:left="-117"/>
                    <w:suppressOverlap/>
                    <w:jc w:val="center"/>
                    <w:rPr>
                      <w:rFonts w:ascii="Arial" w:hAnsi="Arial" w:cs="Arial"/>
                      <w:b/>
                      <w:color w:val="000000"/>
                      <w:sz w:val="18"/>
                      <w:szCs w:val="18"/>
                    </w:rPr>
                  </w:pPr>
                </w:p>
              </w:tc>
              <w:tc>
                <w:tcPr>
                  <w:tcW w:w="1666" w:type="dxa"/>
                  <w:vMerge/>
                  <w:shd w:val="clear" w:color="auto" w:fill="BFBFBF" w:themeFill="background1" w:themeFillShade="BF"/>
                  <w:vAlign w:val="center"/>
                </w:tcPr>
                <w:p w14:paraId="09D8C13E" w14:textId="77777777" w:rsidR="00C25E49" w:rsidRPr="00411B18" w:rsidRDefault="00C25E49" w:rsidP="00052416">
                  <w:pPr>
                    <w:framePr w:hSpace="141" w:wrap="around" w:vAnchor="text" w:hAnchor="margin" w:x="250" w:y="-3002"/>
                    <w:spacing w:before="60" w:after="60" w:line="240" w:lineRule="auto"/>
                    <w:ind w:left="40"/>
                    <w:suppressOverlap/>
                    <w:jc w:val="center"/>
                    <w:rPr>
                      <w:rFonts w:ascii="Arial" w:hAnsi="Arial" w:cs="Arial"/>
                      <w:b/>
                      <w:color w:val="000000"/>
                      <w:sz w:val="18"/>
                      <w:szCs w:val="18"/>
                    </w:rPr>
                  </w:pPr>
                </w:p>
              </w:tc>
              <w:tc>
                <w:tcPr>
                  <w:tcW w:w="2576" w:type="dxa"/>
                  <w:vMerge/>
                  <w:shd w:val="clear" w:color="auto" w:fill="BFBFBF" w:themeFill="background1" w:themeFillShade="BF"/>
                  <w:vAlign w:val="center"/>
                </w:tcPr>
                <w:p w14:paraId="5B7A2F4E" w14:textId="77777777" w:rsidR="00C25E49" w:rsidRPr="00411B18" w:rsidRDefault="00C25E49" w:rsidP="00052416">
                  <w:pPr>
                    <w:framePr w:hSpace="141" w:wrap="around" w:vAnchor="text" w:hAnchor="margin" w:x="250" w:y="-3002"/>
                    <w:spacing w:before="60" w:after="60" w:line="240" w:lineRule="auto"/>
                    <w:ind w:left="42"/>
                    <w:suppressOverlap/>
                    <w:jc w:val="center"/>
                    <w:rPr>
                      <w:rFonts w:ascii="Arial" w:hAnsi="Arial" w:cs="Arial"/>
                      <w:b/>
                      <w:color w:val="000000"/>
                      <w:sz w:val="18"/>
                      <w:szCs w:val="18"/>
                    </w:rPr>
                  </w:pPr>
                </w:p>
              </w:tc>
              <w:tc>
                <w:tcPr>
                  <w:tcW w:w="2120" w:type="dxa"/>
                  <w:shd w:val="clear" w:color="auto" w:fill="BFBFBF" w:themeFill="background1" w:themeFillShade="BF"/>
                  <w:vAlign w:val="center"/>
                </w:tcPr>
                <w:p w14:paraId="79759D9F" w14:textId="77777777" w:rsidR="00C25E49" w:rsidRPr="00411B18" w:rsidRDefault="00C25E49" w:rsidP="00052416">
                  <w:pPr>
                    <w:framePr w:hSpace="141" w:wrap="around" w:vAnchor="text" w:hAnchor="margin" w:x="250" w:y="-3002"/>
                    <w:spacing w:before="60" w:after="60" w:line="240" w:lineRule="auto"/>
                    <w:ind w:left="181"/>
                    <w:suppressOverlap/>
                    <w:jc w:val="center"/>
                    <w:rPr>
                      <w:rFonts w:ascii="Arial" w:hAnsi="Arial" w:cs="Arial"/>
                      <w:b/>
                      <w:color w:val="000000"/>
                      <w:sz w:val="18"/>
                      <w:szCs w:val="18"/>
                    </w:rPr>
                  </w:pPr>
                  <w:r w:rsidRPr="00411B18">
                    <w:rPr>
                      <w:rFonts w:ascii="Arial" w:hAnsi="Arial" w:cs="Arial"/>
                      <w:b/>
                      <w:color w:val="000000"/>
                      <w:sz w:val="18"/>
                      <w:szCs w:val="18"/>
                    </w:rPr>
                    <w:t>Średnie roczne</w:t>
                  </w:r>
                </w:p>
              </w:tc>
              <w:tc>
                <w:tcPr>
                  <w:tcW w:w="2199" w:type="dxa"/>
                  <w:shd w:val="clear" w:color="auto" w:fill="BFBFBF" w:themeFill="background1" w:themeFillShade="BF"/>
                  <w:vAlign w:val="center"/>
                </w:tcPr>
                <w:p w14:paraId="302CD83F" w14:textId="77777777" w:rsidR="00C25E49" w:rsidRPr="00411B18" w:rsidRDefault="00C25E49" w:rsidP="00052416">
                  <w:pPr>
                    <w:framePr w:hSpace="141" w:wrap="around" w:vAnchor="text" w:hAnchor="margin" w:x="250" w:y="-3002"/>
                    <w:spacing w:before="60" w:after="60" w:line="240" w:lineRule="auto"/>
                    <w:ind w:left="32"/>
                    <w:suppressOverlap/>
                    <w:jc w:val="center"/>
                    <w:rPr>
                      <w:rFonts w:ascii="Arial" w:hAnsi="Arial" w:cs="Arial"/>
                      <w:b/>
                      <w:color w:val="000000"/>
                      <w:sz w:val="18"/>
                      <w:szCs w:val="18"/>
                    </w:rPr>
                  </w:pPr>
                  <w:r w:rsidRPr="00411B18">
                    <w:rPr>
                      <w:rFonts w:ascii="Arial" w:hAnsi="Arial" w:cs="Arial"/>
                      <w:b/>
                      <w:color w:val="000000"/>
                      <w:sz w:val="18"/>
                      <w:szCs w:val="18"/>
                    </w:rPr>
                    <w:t>Średnie dobowe</w:t>
                  </w:r>
                </w:p>
              </w:tc>
            </w:tr>
            <w:tr w:rsidR="00C25E49" w:rsidRPr="00411B18" w14:paraId="3772F8AA" w14:textId="77777777" w:rsidTr="007D095A">
              <w:trPr>
                <w:trHeight w:val="55"/>
              </w:trPr>
              <w:tc>
                <w:tcPr>
                  <w:tcW w:w="904" w:type="dxa"/>
                  <w:vMerge w:val="restart"/>
                  <w:shd w:val="clear" w:color="auto" w:fill="auto"/>
                  <w:vAlign w:val="center"/>
                </w:tcPr>
                <w:p w14:paraId="542556B2" w14:textId="77777777" w:rsidR="00C25E49" w:rsidRPr="00411B18" w:rsidRDefault="00C25E49" w:rsidP="00052416">
                  <w:pPr>
                    <w:framePr w:hSpace="141" w:wrap="around" w:vAnchor="text" w:hAnchor="margin" w:x="250" w:y="-3002"/>
                    <w:spacing w:before="60" w:after="60" w:line="240" w:lineRule="auto"/>
                    <w:ind w:left="-117"/>
                    <w:suppressOverlap/>
                    <w:jc w:val="center"/>
                    <w:rPr>
                      <w:rFonts w:ascii="Arial" w:hAnsi="Arial" w:cs="Arial"/>
                      <w:sz w:val="18"/>
                      <w:szCs w:val="18"/>
                    </w:rPr>
                  </w:pPr>
                  <w:r w:rsidRPr="00411B18">
                    <w:rPr>
                      <w:rFonts w:ascii="Arial" w:hAnsi="Arial" w:cs="Arial"/>
                      <w:sz w:val="18"/>
                      <w:szCs w:val="18"/>
                    </w:rPr>
                    <w:t>E-7</w:t>
                  </w:r>
                  <w:r w:rsidRPr="00411B18">
                    <w:rPr>
                      <w:rFonts w:ascii="Arial" w:hAnsi="Arial" w:cs="Arial"/>
                      <w:color w:val="000000"/>
                      <w:sz w:val="18"/>
                      <w:szCs w:val="18"/>
                    </w:rPr>
                    <w:t xml:space="preserve"> </w:t>
                  </w:r>
                </w:p>
              </w:tc>
              <w:tc>
                <w:tcPr>
                  <w:tcW w:w="1666" w:type="dxa"/>
                  <w:shd w:val="clear" w:color="auto" w:fill="auto"/>
                  <w:vAlign w:val="center"/>
                </w:tcPr>
                <w:p w14:paraId="377BC7A7" w14:textId="77777777" w:rsidR="00C25E49" w:rsidRPr="00411B18" w:rsidRDefault="00C25E49" w:rsidP="00052416">
                  <w:pPr>
                    <w:framePr w:hSpace="141" w:wrap="around" w:vAnchor="text" w:hAnchor="margin" w:x="250" w:y="-3002"/>
                    <w:spacing w:before="60" w:after="60" w:line="240" w:lineRule="auto"/>
                    <w:ind w:left="40"/>
                    <w:suppressOverlap/>
                    <w:jc w:val="center"/>
                    <w:rPr>
                      <w:rFonts w:ascii="Arial" w:hAnsi="Arial" w:cs="Arial"/>
                      <w:color w:val="000000"/>
                      <w:sz w:val="18"/>
                      <w:szCs w:val="18"/>
                    </w:rPr>
                  </w:pPr>
                  <w:r w:rsidRPr="00411B18">
                    <w:rPr>
                      <w:rFonts w:ascii="Arial" w:hAnsi="Arial" w:cs="Arial"/>
                      <w:color w:val="000000"/>
                      <w:sz w:val="18"/>
                      <w:szCs w:val="18"/>
                    </w:rPr>
                    <w:t>Pył</w:t>
                  </w:r>
                </w:p>
              </w:tc>
              <w:tc>
                <w:tcPr>
                  <w:tcW w:w="2576" w:type="dxa"/>
                  <w:shd w:val="clear" w:color="auto" w:fill="auto"/>
                  <w:vAlign w:val="center"/>
                </w:tcPr>
                <w:p w14:paraId="22A7151B" w14:textId="77777777" w:rsidR="00C25E49" w:rsidRPr="00411B18" w:rsidRDefault="00C25E49" w:rsidP="00052416">
                  <w:pPr>
                    <w:framePr w:hSpace="141" w:wrap="around" w:vAnchor="text" w:hAnchor="margin" w:x="250" w:y="-3002"/>
                    <w:spacing w:before="60" w:after="60" w:line="240" w:lineRule="auto"/>
                    <w:ind w:left="42"/>
                    <w:suppressOverlap/>
                    <w:jc w:val="center"/>
                    <w:rPr>
                      <w:rFonts w:ascii="Arial" w:hAnsi="Arial" w:cs="Arial"/>
                      <w:color w:val="000000"/>
                      <w:sz w:val="18"/>
                      <w:szCs w:val="18"/>
                    </w:rPr>
                  </w:pPr>
                  <w:r w:rsidRPr="00411B18">
                    <w:rPr>
                      <w:rFonts w:ascii="Arial" w:hAnsi="Arial" w:cs="Arial"/>
                      <w:color w:val="000000"/>
                      <w:sz w:val="18"/>
                      <w:szCs w:val="18"/>
                    </w:rPr>
                    <w:t>20</w:t>
                  </w:r>
                </w:p>
              </w:tc>
              <w:tc>
                <w:tcPr>
                  <w:tcW w:w="2120" w:type="dxa"/>
                  <w:shd w:val="clear" w:color="auto" w:fill="auto"/>
                  <w:vAlign w:val="center"/>
                </w:tcPr>
                <w:p w14:paraId="7EE17290" w14:textId="77777777" w:rsidR="00C25E49" w:rsidRPr="00411B18" w:rsidRDefault="00C25E49" w:rsidP="00052416">
                  <w:pPr>
                    <w:framePr w:hSpace="141" w:wrap="around" w:vAnchor="text" w:hAnchor="margin" w:x="250" w:y="-3002"/>
                    <w:spacing w:before="60" w:after="60" w:line="240" w:lineRule="auto"/>
                    <w:ind w:left="181"/>
                    <w:suppressOverlap/>
                    <w:jc w:val="center"/>
                    <w:rPr>
                      <w:rFonts w:ascii="Arial" w:hAnsi="Arial" w:cs="Arial"/>
                      <w:color w:val="262626"/>
                      <w:sz w:val="18"/>
                      <w:szCs w:val="18"/>
                    </w:rPr>
                  </w:pPr>
                  <w:r w:rsidRPr="00411B18">
                    <w:rPr>
                      <w:rFonts w:ascii="Arial" w:hAnsi="Arial" w:cs="Arial"/>
                      <w:color w:val="262626"/>
                      <w:sz w:val="18"/>
                      <w:szCs w:val="18"/>
                    </w:rPr>
                    <w:t>20</w:t>
                  </w:r>
                </w:p>
              </w:tc>
              <w:tc>
                <w:tcPr>
                  <w:tcW w:w="2199" w:type="dxa"/>
                  <w:shd w:val="clear" w:color="auto" w:fill="auto"/>
                  <w:vAlign w:val="center"/>
                </w:tcPr>
                <w:p w14:paraId="29F502A3" w14:textId="77777777" w:rsidR="00C25E49" w:rsidRPr="00411B18" w:rsidRDefault="00C25E49"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411B18">
                    <w:rPr>
                      <w:rFonts w:ascii="Arial" w:hAnsi="Arial" w:cs="Arial"/>
                      <w:color w:val="000000"/>
                      <w:sz w:val="18"/>
                      <w:szCs w:val="18"/>
                    </w:rPr>
                    <w:t>22</w:t>
                  </w:r>
                </w:p>
              </w:tc>
            </w:tr>
            <w:tr w:rsidR="00C25E49" w:rsidRPr="00411B18" w14:paraId="621B7150" w14:textId="77777777" w:rsidTr="007D095A">
              <w:trPr>
                <w:trHeight w:val="55"/>
              </w:trPr>
              <w:tc>
                <w:tcPr>
                  <w:tcW w:w="904" w:type="dxa"/>
                  <w:vMerge/>
                  <w:shd w:val="clear" w:color="auto" w:fill="auto"/>
                  <w:vAlign w:val="center"/>
                </w:tcPr>
                <w:p w14:paraId="50BA563E" w14:textId="77777777" w:rsidR="00C25E49" w:rsidRPr="00411B18" w:rsidRDefault="00C25E49" w:rsidP="00052416">
                  <w:pPr>
                    <w:framePr w:hSpace="141" w:wrap="around" w:vAnchor="text" w:hAnchor="margin" w:x="250" w:y="-3002"/>
                    <w:spacing w:before="60" w:after="60" w:line="240" w:lineRule="auto"/>
                    <w:suppressOverlap/>
                    <w:jc w:val="center"/>
                    <w:rPr>
                      <w:rFonts w:ascii="Arial" w:hAnsi="Arial" w:cs="Arial"/>
                      <w:color w:val="000000"/>
                      <w:sz w:val="18"/>
                      <w:szCs w:val="18"/>
                    </w:rPr>
                  </w:pPr>
                </w:p>
              </w:tc>
              <w:tc>
                <w:tcPr>
                  <w:tcW w:w="1666" w:type="dxa"/>
                  <w:shd w:val="clear" w:color="auto" w:fill="auto"/>
                  <w:vAlign w:val="center"/>
                </w:tcPr>
                <w:p w14:paraId="178B631D" w14:textId="77777777" w:rsidR="00C25E49" w:rsidRPr="00411B18" w:rsidRDefault="00C25E49" w:rsidP="00052416">
                  <w:pPr>
                    <w:framePr w:hSpace="141" w:wrap="around" w:vAnchor="text" w:hAnchor="margin" w:x="250" w:y="-3002"/>
                    <w:spacing w:before="60" w:after="60" w:line="240" w:lineRule="auto"/>
                    <w:ind w:left="40"/>
                    <w:suppressOverlap/>
                    <w:jc w:val="center"/>
                    <w:rPr>
                      <w:rFonts w:ascii="Arial" w:hAnsi="Arial" w:cs="Arial"/>
                      <w:color w:val="000000"/>
                      <w:sz w:val="18"/>
                      <w:szCs w:val="18"/>
                    </w:rPr>
                  </w:pPr>
                  <w:r w:rsidRPr="00411B18">
                    <w:rPr>
                      <w:rFonts w:ascii="Arial" w:hAnsi="Arial" w:cs="Arial"/>
                      <w:color w:val="000000"/>
                      <w:sz w:val="18"/>
                      <w:szCs w:val="18"/>
                    </w:rPr>
                    <w:t>SO</w:t>
                  </w:r>
                  <w:r w:rsidRPr="00A33C02">
                    <w:rPr>
                      <w:rFonts w:ascii="Arial" w:hAnsi="Arial" w:cs="Arial"/>
                      <w:color w:val="000000"/>
                      <w:sz w:val="18"/>
                      <w:szCs w:val="18"/>
                      <w:vertAlign w:val="subscript"/>
                    </w:rPr>
                    <w:t>2</w:t>
                  </w:r>
                </w:p>
              </w:tc>
              <w:tc>
                <w:tcPr>
                  <w:tcW w:w="2576" w:type="dxa"/>
                  <w:shd w:val="clear" w:color="auto" w:fill="auto"/>
                  <w:vAlign w:val="center"/>
                </w:tcPr>
                <w:p w14:paraId="59661A2A" w14:textId="77777777" w:rsidR="00C25E49" w:rsidRPr="00411B18" w:rsidRDefault="00C25E49" w:rsidP="00052416">
                  <w:pPr>
                    <w:framePr w:hSpace="141" w:wrap="around" w:vAnchor="text" w:hAnchor="margin" w:x="250" w:y="-3002"/>
                    <w:spacing w:before="60" w:after="60" w:line="240" w:lineRule="auto"/>
                    <w:ind w:left="42"/>
                    <w:suppressOverlap/>
                    <w:jc w:val="center"/>
                    <w:rPr>
                      <w:rFonts w:ascii="Arial" w:hAnsi="Arial" w:cs="Arial"/>
                      <w:color w:val="000000"/>
                      <w:sz w:val="18"/>
                      <w:szCs w:val="18"/>
                    </w:rPr>
                  </w:pPr>
                  <w:r w:rsidRPr="00411B18">
                    <w:rPr>
                      <w:rFonts w:ascii="Arial" w:hAnsi="Arial" w:cs="Arial"/>
                      <w:color w:val="000000"/>
                      <w:sz w:val="18"/>
                      <w:szCs w:val="18"/>
                    </w:rPr>
                    <w:t>200</w:t>
                  </w:r>
                </w:p>
              </w:tc>
              <w:tc>
                <w:tcPr>
                  <w:tcW w:w="2120" w:type="dxa"/>
                  <w:shd w:val="clear" w:color="auto" w:fill="auto"/>
                  <w:vAlign w:val="center"/>
                </w:tcPr>
                <w:p w14:paraId="3D0693CD" w14:textId="77777777" w:rsidR="00C25E49" w:rsidRPr="00411B18" w:rsidRDefault="00C25E49" w:rsidP="00052416">
                  <w:pPr>
                    <w:framePr w:hSpace="141" w:wrap="around" w:vAnchor="text" w:hAnchor="margin" w:x="250" w:y="-3002"/>
                    <w:spacing w:before="60" w:after="60" w:line="240" w:lineRule="auto"/>
                    <w:ind w:left="181"/>
                    <w:suppressOverlap/>
                    <w:jc w:val="center"/>
                    <w:rPr>
                      <w:rFonts w:ascii="Arial" w:hAnsi="Arial" w:cs="Arial"/>
                      <w:color w:val="000000"/>
                      <w:sz w:val="18"/>
                      <w:szCs w:val="18"/>
                    </w:rPr>
                  </w:pPr>
                  <w:r w:rsidRPr="00411B18">
                    <w:rPr>
                      <w:rFonts w:ascii="Arial" w:hAnsi="Arial" w:cs="Arial"/>
                      <w:color w:val="000000"/>
                      <w:sz w:val="18"/>
                      <w:szCs w:val="18"/>
                    </w:rPr>
                    <w:t>175</w:t>
                  </w:r>
                </w:p>
              </w:tc>
              <w:tc>
                <w:tcPr>
                  <w:tcW w:w="2199" w:type="dxa"/>
                  <w:shd w:val="clear" w:color="auto" w:fill="auto"/>
                  <w:vAlign w:val="center"/>
                </w:tcPr>
                <w:p w14:paraId="4060F172" w14:textId="77777777" w:rsidR="00C25E49" w:rsidRPr="00411B18" w:rsidRDefault="00C25E49"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411B18">
                    <w:rPr>
                      <w:rFonts w:ascii="Arial" w:hAnsi="Arial" w:cs="Arial"/>
                      <w:color w:val="000000"/>
                      <w:sz w:val="18"/>
                      <w:szCs w:val="18"/>
                    </w:rPr>
                    <w:t>200</w:t>
                  </w:r>
                </w:p>
              </w:tc>
            </w:tr>
            <w:tr w:rsidR="00C25E49" w:rsidRPr="00411B18" w14:paraId="3D66640B" w14:textId="77777777" w:rsidTr="007D095A">
              <w:trPr>
                <w:trHeight w:val="55"/>
              </w:trPr>
              <w:tc>
                <w:tcPr>
                  <w:tcW w:w="904" w:type="dxa"/>
                  <w:vMerge/>
                  <w:shd w:val="clear" w:color="auto" w:fill="auto"/>
                  <w:vAlign w:val="center"/>
                </w:tcPr>
                <w:p w14:paraId="51D6EE2A" w14:textId="77777777" w:rsidR="00C25E49" w:rsidRPr="00411B18" w:rsidRDefault="00C25E49" w:rsidP="00052416">
                  <w:pPr>
                    <w:framePr w:hSpace="141" w:wrap="around" w:vAnchor="text" w:hAnchor="margin" w:x="250" w:y="-3002"/>
                    <w:spacing w:before="60" w:after="60" w:line="240" w:lineRule="auto"/>
                    <w:suppressOverlap/>
                    <w:jc w:val="center"/>
                    <w:rPr>
                      <w:rFonts w:ascii="Arial" w:hAnsi="Arial" w:cs="Arial"/>
                      <w:color w:val="000000"/>
                      <w:sz w:val="18"/>
                      <w:szCs w:val="18"/>
                    </w:rPr>
                  </w:pPr>
                </w:p>
              </w:tc>
              <w:tc>
                <w:tcPr>
                  <w:tcW w:w="1666" w:type="dxa"/>
                  <w:shd w:val="clear" w:color="auto" w:fill="auto"/>
                  <w:vAlign w:val="center"/>
                </w:tcPr>
                <w:p w14:paraId="3D7BB4DF" w14:textId="77777777" w:rsidR="00C25E49" w:rsidRPr="00411B18" w:rsidRDefault="00C25E49" w:rsidP="00052416">
                  <w:pPr>
                    <w:framePr w:hSpace="141" w:wrap="around" w:vAnchor="text" w:hAnchor="margin" w:x="250" w:y="-3002"/>
                    <w:spacing w:before="60" w:after="60" w:line="240" w:lineRule="auto"/>
                    <w:ind w:left="40"/>
                    <w:suppressOverlap/>
                    <w:jc w:val="center"/>
                    <w:rPr>
                      <w:rFonts w:ascii="Arial" w:hAnsi="Arial" w:cs="Arial"/>
                      <w:color w:val="000000"/>
                      <w:sz w:val="18"/>
                      <w:szCs w:val="18"/>
                    </w:rPr>
                  </w:pPr>
                  <w:proofErr w:type="spellStart"/>
                  <w:r w:rsidRPr="00411B18">
                    <w:rPr>
                      <w:rFonts w:ascii="Arial" w:hAnsi="Arial" w:cs="Arial"/>
                      <w:color w:val="000000"/>
                      <w:sz w:val="18"/>
                      <w:szCs w:val="18"/>
                    </w:rPr>
                    <w:t>NO</w:t>
                  </w:r>
                  <w:r w:rsidRPr="00411B18">
                    <w:rPr>
                      <w:rFonts w:ascii="Arial" w:hAnsi="Arial" w:cs="Arial"/>
                      <w:color w:val="000000"/>
                      <w:sz w:val="18"/>
                      <w:szCs w:val="18"/>
                      <w:vertAlign w:val="subscript"/>
                    </w:rPr>
                    <w:t>x</w:t>
                  </w:r>
                  <w:proofErr w:type="spellEnd"/>
                </w:p>
              </w:tc>
              <w:tc>
                <w:tcPr>
                  <w:tcW w:w="2576" w:type="dxa"/>
                  <w:shd w:val="clear" w:color="auto" w:fill="auto"/>
                  <w:vAlign w:val="center"/>
                </w:tcPr>
                <w:p w14:paraId="4DD6B344" w14:textId="77777777" w:rsidR="00C25E49" w:rsidRPr="00411B18" w:rsidRDefault="00C25E49" w:rsidP="00052416">
                  <w:pPr>
                    <w:framePr w:hSpace="141" w:wrap="around" w:vAnchor="text" w:hAnchor="margin" w:x="250" w:y="-3002"/>
                    <w:spacing w:before="60" w:after="60" w:line="240" w:lineRule="auto"/>
                    <w:ind w:left="42"/>
                    <w:suppressOverlap/>
                    <w:jc w:val="center"/>
                    <w:rPr>
                      <w:rFonts w:ascii="Arial" w:hAnsi="Arial" w:cs="Arial"/>
                      <w:color w:val="000000"/>
                      <w:sz w:val="18"/>
                      <w:szCs w:val="18"/>
                    </w:rPr>
                  </w:pPr>
                  <w:r w:rsidRPr="00411B18">
                    <w:rPr>
                      <w:rFonts w:ascii="Arial" w:hAnsi="Arial" w:cs="Arial"/>
                      <w:color w:val="000000"/>
                      <w:sz w:val="18"/>
                      <w:szCs w:val="18"/>
                    </w:rPr>
                    <w:t>150</w:t>
                  </w:r>
                </w:p>
              </w:tc>
              <w:tc>
                <w:tcPr>
                  <w:tcW w:w="2120" w:type="dxa"/>
                  <w:shd w:val="clear" w:color="auto" w:fill="auto"/>
                  <w:vAlign w:val="center"/>
                </w:tcPr>
                <w:p w14:paraId="40A812E4" w14:textId="77777777" w:rsidR="00C25E49" w:rsidRPr="00411B18" w:rsidRDefault="00C25E49" w:rsidP="00052416">
                  <w:pPr>
                    <w:framePr w:hSpace="141" w:wrap="around" w:vAnchor="text" w:hAnchor="margin" w:x="250" w:y="-3002"/>
                    <w:spacing w:before="60" w:after="60" w:line="240" w:lineRule="auto"/>
                    <w:ind w:left="181"/>
                    <w:suppressOverlap/>
                    <w:jc w:val="center"/>
                    <w:rPr>
                      <w:rFonts w:ascii="Arial" w:hAnsi="Arial" w:cs="Arial"/>
                      <w:color w:val="000000"/>
                      <w:sz w:val="18"/>
                      <w:szCs w:val="18"/>
                    </w:rPr>
                  </w:pPr>
                  <w:r w:rsidRPr="00411B18">
                    <w:rPr>
                      <w:rFonts w:ascii="Arial" w:hAnsi="Arial" w:cs="Arial"/>
                      <w:color w:val="000000"/>
                      <w:sz w:val="18"/>
                      <w:szCs w:val="18"/>
                    </w:rPr>
                    <w:t>110</w:t>
                  </w:r>
                </w:p>
              </w:tc>
              <w:tc>
                <w:tcPr>
                  <w:tcW w:w="2199" w:type="dxa"/>
                  <w:shd w:val="clear" w:color="auto" w:fill="auto"/>
                  <w:vAlign w:val="center"/>
                </w:tcPr>
                <w:p w14:paraId="0AE990D8" w14:textId="77777777" w:rsidR="00C25E49" w:rsidRPr="00411B18" w:rsidRDefault="00C25E49" w:rsidP="00052416">
                  <w:pPr>
                    <w:framePr w:hSpace="141" w:wrap="around" w:vAnchor="text" w:hAnchor="margin" w:x="250" w:y="-3002"/>
                    <w:spacing w:before="60" w:after="60" w:line="240" w:lineRule="auto"/>
                    <w:ind w:left="32"/>
                    <w:suppressOverlap/>
                    <w:jc w:val="center"/>
                    <w:rPr>
                      <w:rFonts w:ascii="Arial" w:hAnsi="Arial" w:cs="Arial"/>
                      <w:color w:val="000000"/>
                      <w:sz w:val="18"/>
                      <w:szCs w:val="18"/>
                    </w:rPr>
                  </w:pPr>
                  <w:r w:rsidRPr="00411B18">
                    <w:rPr>
                      <w:rFonts w:ascii="Arial" w:hAnsi="Arial" w:cs="Arial"/>
                      <w:color w:val="000000"/>
                      <w:sz w:val="18"/>
                      <w:szCs w:val="18"/>
                    </w:rPr>
                    <w:t>145</w:t>
                  </w:r>
                </w:p>
              </w:tc>
            </w:tr>
          </w:tbl>
          <w:p w14:paraId="1C18CEF8" w14:textId="18161F0A" w:rsidR="00C25E49" w:rsidRDefault="00C25E49" w:rsidP="00C25E49">
            <w:pPr>
              <w:spacing w:before="120"/>
              <w:rPr>
                <w:rFonts w:ascii="Arial" w:hAnsi="Arial" w:cs="Arial"/>
                <w:sz w:val="16"/>
                <w:szCs w:val="16"/>
              </w:rPr>
            </w:pPr>
            <w:r w:rsidRPr="007D095A">
              <w:rPr>
                <w:rFonts w:ascii="Arial" w:hAnsi="Arial" w:cs="Arial"/>
                <w:sz w:val="16"/>
                <w:szCs w:val="16"/>
                <w:vertAlign w:val="superscript"/>
              </w:rPr>
              <w:t>1)</w:t>
            </w:r>
            <w:r>
              <w:rPr>
                <w:rFonts w:ascii="Arial" w:hAnsi="Arial" w:cs="Arial"/>
                <w:sz w:val="16"/>
                <w:szCs w:val="16"/>
                <w:vertAlign w:val="superscript"/>
              </w:rPr>
              <w:t xml:space="preserve"> </w:t>
            </w:r>
            <w:r w:rsidRPr="00A1267A">
              <w:rPr>
                <w:rFonts w:ascii="Arial" w:hAnsi="Arial" w:cs="Arial"/>
                <w:sz w:val="16"/>
                <w:szCs w:val="16"/>
              </w:rPr>
              <w:t xml:space="preserve">Standardy emisyjne i graniczne wielkości emisji dla emisji do powietrza podane w w/w tabeli wyrażone są jako masa wyemitowanej substancji w objętości spalin, w następujących znormalizowanych warunkach: suchy gaz w temperaturze 273,15 K </w:t>
            </w:r>
            <w:r w:rsidR="00573B9C">
              <w:rPr>
                <w:rFonts w:ascii="Arial" w:hAnsi="Arial" w:cs="Arial"/>
                <w:sz w:val="16"/>
                <w:szCs w:val="16"/>
              </w:rPr>
              <w:br/>
            </w:r>
            <w:r w:rsidRPr="00A1267A">
              <w:rPr>
                <w:rFonts w:ascii="Arial" w:hAnsi="Arial" w:cs="Arial"/>
                <w:sz w:val="16"/>
                <w:szCs w:val="16"/>
              </w:rPr>
              <w:t xml:space="preserve">i pod ciśnieniem 101,3 </w:t>
            </w:r>
            <w:proofErr w:type="spellStart"/>
            <w:r w:rsidRPr="00A1267A">
              <w:rPr>
                <w:rFonts w:ascii="Arial" w:hAnsi="Arial" w:cs="Arial"/>
                <w:sz w:val="16"/>
                <w:szCs w:val="16"/>
              </w:rPr>
              <w:t>kPa</w:t>
            </w:r>
            <w:proofErr w:type="spellEnd"/>
            <w:r w:rsidRPr="00A1267A">
              <w:rPr>
                <w:rFonts w:ascii="Arial" w:hAnsi="Arial" w:cs="Arial"/>
                <w:sz w:val="16"/>
                <w:szCs w:val="16"/>
              </w:rPr>
              <w:t xml:space="preserve"> przy referencyjnym poziomie tlenu (</w:t>
            </w:r>
            <w:r>
              <w:rPr>
                <w:rFonts w:ascii="Arial" w:hAnsi="Arial" w:cs="Arial"/>
                <w:sz w:val="16"/>
                <w:szCs w:val="16"/>
              </w:rPr>
              <w:t>O</w:t>
            </w:r>
            <w:r w:rsidRPr="0036281B">
              <w:rPr>
                <w:rFonts w:ascii="Arial" w:hAnsi="Arial" w:cs="Arial"/>
                <w:sz w:val="16"/>
                <w:szCs w:val="16"/>
                <w:vertAlign w:val="subscript"/>
              </w:rPr>
              <w:t>2</w:t>
            </w:r>
            <w:r w:rsidRPr="00A1267A">
              <w:rPr>
                <w:rFonts w:ascii="Arial" w:hAnsi="Arial" w:cs="Arial"/>
                <w:sz w:val="16"/>
                <w:szCs w:val="16"/>
              </w:rPr>
              <w:t>) równym 3% wyrażone w jednostce mg/Nm</w:t>
            </w:r>
            <w:r w:rsidRPr="0036281B">
              <w:rPr>
                <w:rFonts w:ascii="Arial" w:hAnsi="Arial" w:cs="Arial"/>
                <w:sz w:val="16"/>
                <w:szCs w:val="16"/>
                <w:vertAlign w:val="superscript"/>
              </w:rPr>
              <w:t>3</w:t>
            </w:r>
            <w:r w:rsidRPr="00A1267A">
              <w:rPr>
                <w:rFonts w:ascii="Arial" w:hAnsi="Arial" w:cs="Arial"/>
                <w:sz w:val="16"/>
                <w:szCs w:val="16"/>
              </w:rPr>
              <w:t>.</w:t>
            </w:r>
          </w:p>
          <w:p w14:paraId="1C5B9187" w14:textId="540E2E02" w:rsidR="00D22F05" w:rsidRDefault="00D22F05" w:rsidP="00D22F05">
            <w:pPr>
              <w:pStyle w:val="Arial10i50"/>
              <w:spacing w:line="320" w:lineRule="exact"/>
              <w:rPr>
                <w:rFonts w:cs="Arial"/>
                <w:bCs/>
                <w:color w:val="auto"/>
                <w:sz w:val="24"/>
                <w:szCs w:val="24"/>
              </w:rPr>
            </w:pPr>
          </w:p>
          <w:p w14:paraId="41997372" w14:textId="22B25CB2" w:rsidR="00C25E49" w:rsidRPr="00A1267A" w:rsidRDefault="00C25E49" w:rsidP="005F6EE2">
            <w:pPr>
              <w:pStyle w:val="Akapitzlist"/>
              <w:numPr>
                <w:ilvl w:val="0"/>
                <w:numId w:val="160"/>
              </w:numPr>
              <w:spacing w:line="240" w:lineRule="auto"/>
              <w:ind w:left="313"/>
              <w:jc w:val="left"/>
              <w:rPr>
                <w:rFonts w:cs="Arial"/>
                <w:b/>
                <w:bCs/>
                <w:color w:val="000000"/>
                <w:sz w:val="24"/>
                <w:szCs w:val="24"/>
              </w:rPr>
            </w:pPr>
            <w:r w:rsidRPr="00A1267A">
              <w:rPr>
                <w:rFonts w:cs="Arial"/>
                <w:b/>
                <w:bCs/>
                <w:color w:val="000000"/>
                <w:sz w:val="24"/>
                <w:szCs w:val="24"/>
              </w:rPr>
              <w:t xml:space="preserve">Wielkości wskaźnikowe emisji dla 3 kotłów olejowo-gazowych do wspólnego emitora trójprzewodowego E7: </w:t>
            </w:r>
          </w:p>
          <w:p w14:paraId="36EEA0D3" w14:textId="77777777" w:rsidR="00C25E49" w:rsidRPr="00A1267A" w:rsidRDefault="00C25E49" w:rsidP="00C25E49">
            <w:pPr>
              <w:spacing w:before="120" w:line="320" w:lineRule="exact"/>
              <w:rPr>
                <w:rFonts w:ascii="Arial" w:hAnsi="Arial" w:cs="Arial"/>
                <w:b/>
                <w:bCs/>
                <w:color w:val="000000"/>
                <w:sz w:val="24"/>
                <w:szCs w:val="24"/>
              </w:rPr>
            </w:pPr>
            <w:r w:rsidRPr="00A1267A">
              <w:rPr>
                <w:rFonts w:ascii="Arial" w:hAnsi="Arial" w:cs="Arial"/>
                <w:sz w:val="24"/>
                <w:szCs w:val="24"/>
              </w:rPr>
              <w:t>Wartości wskaźnikowe średnioroczne dla kotłów olejowo-gazowych:</w:t>
            </w:r>
          </w:p>
          <w:p w14:paraId="7B9C9245" w14:textId="77777777" w:rsidR="00C25E49" w:rsidRPr="00A1267A" w:rsidRDefault="00C25E49" w:rsidP="007A1628">
            <w:pPr>
              <w:pStyle w:val="Akapitzlist"/>
              <w:numPr>
                <w:ilvl w:val="0"/>
                <w:numId w:val="118"/>
              </w:numPr>
              <w:spacing w:line="320" w:lineRule="exact"/>
              <w:contextualSpacing w:val="0"/>
              <w:jc w:val="left"/>
              <w:rPr>
                <w:rFonts w:cs="Arial"/>
                <w:color w:val="000000"/>
                <w:sz w:val="24"/>
                <w:szCs w:val="24"/>
              </w:rPr>
            </w:pPr>
            <w:r w:rsidRPr="00A1267A">
              <w:rPr>
                <w:rFonts w:cs="Arial"/>
                <w:color w:val="000000"/>
                <w:sz w:val="24"/>
                <w:szCs w:val="24"/>
              </w:rPr>
              <w:t>tlenek węgla ze spalania oleju</w:t>
            </w:r>
            <w:r w:rsidRPr="00A1267A">
              <w:rPr>
                <w:rFonts w:cs="Arial"/>
                <w:color w:val="000000"/>
                <w:sz w:val="24"/>
                <w:szCs w:val="24"/>
              </w:rPr>
              <w:tab/>
              <w:t>50 mg/Nm</w:t>
            </w:r>
            <w:r w:rsidRPr="00A1267A">
              <w:rPr>
                <w:rFonts w:cs="Arial"/>
                <w:color w:val="000000"/>
                <w:sz w:val="24"/>
                <w:szCs w:val="24"/>
                <w:vertAlign w:val="superscript"/>
              </w:rPr>
              <w:t>3</w:t>
            </w:r>
            <w:r>
              <w:rPr>
                <w:rFonts w:cs="Arial"/>
                <w:color w:val="000000"/>
                <w:sz w:val="24"/>
                <w:szCs w:val="24"/>
              </w:rPr>
              <w:t>,</w:t>
            </w:r>
          </w:p>
          <w:p w14:paraId="40A4562E" w14:textId="4CF1E95C" w:rsidR="00C25E49" w:rsidRPr="00A1267A" w:rsidRDefault="00C25E49" w:rsidP="007A1628">
            <w:pPr>
              <w:pStyle w:val="Akapitzlist"/>
              <w:numPr>
                <w:ilvl w:val="0"/>
                <w:numId w:val="118"/>
              </w:numPr>
              <w:spacing w:line="320" w:lineRule="exact"/>
              <w:contextualSpacing w:val="0"/>
              <w:jc w:val="left"/>
              <w:rPr>
                <w:rFonts w:cs="Arial"/>
                <w:color w:val="000000"/>
                <w:sz w:val="24"/>
                <w:szCs w:val="24"/>
              </w:rPr>
            </w:pPr>
            <w:r w:rsidRPr="00A1267A">
              <w:rPr>
                <w:rFonts w:cs="Arial"/>
                <w:color w:val="000000"/>
                <w:sz w:val="24"/>
                <w:szCs w:val="24"/>
              </w:rPr>
              <w:t>tlenek węgla ze spala</w:t>
            </w:r>
            <w:r>
              <w:rPr>
                <w:rFonts w:cs="Arial"/>
                <w:color w:val="000000"/>
                <w:sz w:val="24"/>
                <w:szCs w:val="24"/>
              </w:rPr>
              <w:t>nia</w:t>
            </w:r>
            <w:r w:rsidRPr="00A1267A">
              <w:rPr>
                <w:rFonts w:cs="Arial"/>
                <w:color w:val="000000"/>
                <w:sz w:val="24"/>
                <w:szCs w:val="24"/>
              </w:rPr>
              <w:t xml:space="preserve"> gazu </w:t>
            </w:r>
            <w:r w:rsidRPr="00A1267A">
              <w:rPr>
                <w:rFonts w:cs="Arial"/>
                <w:color w:val="000000"/>
                <w:sz w:val="24"/>
                <w:szCs w:val="24"/>
              </w:rPr>
              <w:tab/>
              <w:t>100 mg/Nm</w:t>
            </w:r>
            <w:r w:rsidRPr="00A1267A">
              <w:rPr>
                <w:rFonts w:cs="Arial"/>
                <w:color w:val="000000"/>
                <w:sz w:val="24"/>
                <w:szCs w:val="24"/>
                <w:vertAlign w:val="superscript"/>
              </w:rPr>
              <w:t>3</w:t>
            </w:r>
            <w:r>
              <w:rPr>
                <w:rFonts w:cs="Arial"/>
                <w:color w:val="000000"/>
                <w:sz w:val="24"/>
                <w:szCs w:val="24"/>
              </w:rPr>
              <w:t>.</w:t>
            </w:r>
          </w:p>
          <w:p w14:paraId="7B8AF8F3" w14:textId="0ADB0D79" w:rsidR="00C25E49" w:rsidRDefault="00C25E49" w:rsidP="00C25E49">
            <w:pPr>
              <w:spacing w:before="120" w:after="120" w:line="320" w:lineRule="exact"/>
              <w:rPr>
                <w:rFonts w:ascii="Arial" w:hAnsi="Arial" w:cs="Arial"/>
                <w:sz w:val="24"/>
                <w:szCs w:val="24"/>
              </w:rPr>
            </w:pPr>
            <w:r w:rsidRPr="00A1267A">
              <w:rPr>
                <w:rFonts w:ascii="Arial" w:hAnsi="Arial" w:cs="Arial"/>
                <w:sz w:val="24"/>
                <w:szCs w:val="24"/>
              </w:rPr>
              <w:t xml:space="preserve">Dotrzymywanie dopuszczalnej wielkości emisji dla emitora E-7, ustala się na podstawie wyników monitorowania emisji zgodnie z punktem V.2.2. niniejszego pozwolenia oraz </w:t>
            </w:r>
            <w:r w:rsidRPr="00A1267A">
              <w:rPr>
                <w:rFonts w:ascii="Arial" w:hAnsi="Arial" w:cs="Arial"/>
                <w:sz w:val="24"/>
                <w:szCs w:val="24"/>
              </w:rPr>
              <w:lastRenderedPageBreak/>
              <w:t>zgodnie z wymogami obowiązujących przepisów, określających warunki pod jakimi standardy emisyjne uznaje się za dotrzymane.</w:t>
            </w:r>
          </w:p>
          <w:p w14:paraId="6709873A" w14:textId="4F079B71" w:rsidR="00D22F05" w:rsidRDefault="00E061A7" w:rsidP="00B46330">
            <w:pPr>
              <w:pStyle w:val="Arial10i50"/>
              <w:spacing w:line="320" w:lineRule="exact"/>
              <w:ind w:left="738" w:hanging="709"/>
              <w:rPr>
                <w:rFonts w:cs="Arial"/>
                <w:bCs/>
                <w:color w:val="auto"/>
                <w:sz w:val="24"/>
                <w:szCs w:val="24"/>
              </w:rPr>
            </w:pPr>
            <w:r>
              <w:rPr>
                <w:rFonts w:cs="Arial"/>
                <w:b/>
                <w:bCs/>
                <w:sz w:val="24"/>
                <w:szCs w:val="24"/>
              </w:rPr>
              <w:t xml:space="preserve">1.1.3. </w:t>
            </w:r>
            <w:r w:rsidR="00B46330">
              <w:rPr>
                <w:rFonts w:cs="Arial"/>
                <w:b/>
                <w:bCs/>
                <w:sz w:val="24"/>
                <w:szCs w:val="24"/>
              </w:rPr>
              <w:t xml:space="preserve"> </w:t>
            </w:r>
            <w:r w:rsidRPr="00126FD4">
              <w:rPr>
                <w:rFonts w:cs="Arial"/>
                <w:b/>
                <w:bCs/>
                <w:sz w:val="24"/>
                <w:szCs w:val="24"/>
              </w:rPr>
              <w:t>Dopuszczalna emisja ze spalania gazu ziemnego w kotle gazowym 150,5</w:t>
            </w:r>
            <w:r>
              <w:rPr>
                <w:rFonts w:cs="Arial"/>
                <w:b/>
                <w:bCs/>
                <w:sz w:val="24"/>
                <w:szCs w:val="24"/>
              </w:rPr>
              <w:t> </w:t>
            </w:r>
            <w:r w:rsidRPr="00126FD4">
              <w:rPr>
                <w:rFonts w:cs="Arial"/>
                <w:b/>
                <w:bCs/>
                <w:sz w:val="24"/>
                <w:szCs w:val="24"/>
              </w:rPr>
              <w:t>MWt (Emitor E8)</w:t>
            </w:r>
            <w:r w:rsidR="005024B5">
              <w:rPr>
                <w:rFonts w:cs="Arial"/>
                <w:b/>
                <w:bCs/>
                <w:sz w:val="24"/>
                <w:szCs w:val="24"/>
              </w:rPr>
              <w:t>.</w:t>
            </w:r>
          </w:p>
          <w:p w14:paraId="4FC9B91B" w14:textId="0BE1884D" w:rsidR="00D22F05" w:rsidRDefault="00D22F05" w:rsidP="00D22F05">
            <w:pPr>
              <w:pStyle w:val="Arial10i50"/>
              <w:spacing w:line="320" w:lineRule="exact"/>
              <w:rPr>
                <w:rFonts w:cs="Arial"/>
                <w:bCs/>
                <w:color w:val="auto"/>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2268"/>
              <w:gridCol w:w="2268"/>
              <w:gridCol w:w="2552"/>
            </w:tblGrid>
            <w:tr w:rsidR="00E061A7" w:rsidRPr="0093108B" w14:paraId="4841B794" w14:textId="77777777" w:rsidTr="00681501">
              <w:tc>
                <w:tcPr>
                  <w:tcW w:w="1129" w:type="dxa"/>
                  <w:vMerge w:val="restart"/>
                  <w:shd w:val="clear" w:color="auto" w:fill="D9D9D9"/>
                  <w:vAlign w:val="center"/>
                </w:tcPr>
                <w:p w14:paraId="589B8847"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r w:rsidRPr="005374AF">
                    <w:rPr>
                      <w:rFonts w:cs="Arial"/>
                      <w:b/>
                      <w:sz w:val="18"/>
                      <w:szCs w:val="18"/>
                    </w:rPr>
                    <w:t>Emitor</w:t>
                  </w:r>
                </w:p>
              </w:tc>
              <w:tc>
                <w:tcPr>
                  <w:tcW w:w="1276" w:type="dxa"/>
                  <w:vMerge w:val="restart"/>
                  <w:shd w:val="clear" w:color="auto" w:fill="D9D9D9"/>
                  <w:vAlign w:val="center"/>
                </w:tcPr>
                <w:p w14:paraId="61C7EB7A"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r w:rsidRPr="005374AF">
                    <w:rPr>
                      <w:rFonts w:cs="Arial"/>
                      <w:b/>
                      <w:sz w:val="18"/>
                      <w:szCs w:val="18"/>
                    </w:rPr>
                    <w:t>Substancja</w:t>
                  </w:r>
                </w:p>
              </w:tc>
              <w:tc>
                <w:tcPr>
                  <w:tcW w:w="2268" w:type="dxa"/>
                  <w:vMerge w:val="restart"/>
                  <w:shd w:val="clear" w:color="auto" w:fill="D9D9D9"/>
                  <w:vAlign w:val="center"/>
                </w:tcPr>
                <w:p w14:paraId="4DA17F6F"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r w:rsidRPr="005374AF">
                    <w:rPr>
                      <w:rFonts w:cs="Arial"/>
                      <w:b/>
                      <w:sz w:val="18"/>
                      <w:szCs w:val="18"/>
                    </w:rPr>
                    <w:t xml:space="preserve">Standardy emisyjne </w:t>
                  </w:r>
                  <w:r w:rsidRPr="005374AF">
                    <w:rPr>
                      <w:rFonts w:cs="Arial"/>
                      <w:b/>
                      <w:sz w:val="18"/>
                      <w:szCs w:val="18"/>
                      <w:vertAlign w:val="superscript"/>
                    </w:rPr>
                    <w:t xml:space="preserve">1) </w:t>
                  </w:r>
                  <w:r w:rsidRPr="005374AF">
                    <w:rPr>
                      <w:rFonts w:cs="Arial"/>
                      <w:b/>
                      <w:sz w:val="18"/>
                      <w:szCs w:val="18"/>
                    </w:rPr>
                    <w:t>[mg/Nm</w:t>
                  </w:r>
                  <w:r w:rsidRPr="005374AF">
                    <w:rPr>
                      <w:rFonts w:cs="Arial"/>
                      <w:b/>
                      <w:sz w:val="18"/>
                      <w:szCs w:val="18"/>
                      <w:vertAlign w:val="superscript"/>
                    </w:rPr>
                    <w:t>3</w:t>
                  </w:r>
                  <w:r w:rsidRPr="005374AF">
                    <w:rPr>
                      <w:rFonts w:cs="Arial"/>
                      <w:b/>
                      <w:sz w:val="18"/>
                      <w:szCs w:val="18"/>
                    </w:rPr>
                    <w:t>]</w:t>
                  </w:r>
                </w:p>
              </w:tc>
              <w:tc>
                <w:tcPr>
                  <w:tcW w:w="4820" w:type="dxa"/>
                  <w:gridSpan w:val="2"/>
                  <w:shd w:val="clear" w:color="auto" w:fill="D9D9D9"/>
                  <w:vAlign w:val="center"/>
                </w:tcPr>
                <w:p w14:paraId="47A2B68A"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vertAlign w:val="superscript"/>
                    </w:rPr>
                  </w:pPr>
                  <w:r w:rsidRPr="005374AF">
                    <w:rPr>
                      <w:rFonts w:cs="Arial"/>
                      <w:b/>
                      <w:sz w:val="18"/>
                      <w:szCs w:val="18"/>
                    </w:rPr>
                    <w:t>Graniczne wielkości emisji</w:t>
                  </w:r>
                  <w:r w:rsidRPr="005374AF">
                    <w:rPr>
                      <w:rFonts w:cs="Arial"/>
                      <w:b/>
                      <w:sz w:val="18"/>
                      <w:szCs w:val="18"/>
                      <w:vertAlign w:val="superscript"/>
                    </w:rPr>
                    <w:t xml:space="preserve">1) </w:t>
                  </w:r>
                  <w:r w:rsidRPr="005374AF">
                    <w:rPr>
                      <w:rFonts w:cs="Arial"/>
                      <w:b/>
                      <w:sz w:val="18"/>
                      <w:szCs w:val="18"/>
                    </w:rPr>
                    <w:t xml:space="preserve">  obowiązujące od 18.08.2021 r. [mg/Nm</w:t>
                  </w:r>
                  <w:r w:rsidRPr="005374AF">
                    <w:rPr>
                      <w:rFonts w:cs="Arial"/>
                      <w:b/>
                      <w:sz w:val="18"/>
                      <w:szCs w:val="18"/>
                      <w:vertAlign w:val="superscript"/>
                    </w:rPr>
                    <w:t>3</w:t>
                  </w:r>
                  <w:r w:rsidRPr="005374AF">
                    <w:rPr>
                      <w:rFonts w:cs="Arial"/>
                      <w:b/>
                      <w:sz w:val="18"/>
                      <w:szCs w:val="18"/>
                    </w:rPr>
                    <w:t>]</w:t>
                  </w:r>
                </w:p>
              </w:tc>
            </w:tr>
            <w:tr w:rsidR="00E061A7" w:rsidRPr="0093108B" w14:paraId="21C65BC1" w14:textId="77777777" w:rsidTr="00681501">
              <w:trPr>
                <w:trHeight w:val="703"/>
              </w:trPr>
              <w:tc>
                <w:tcPr>
                  <w:tcW w:w="1129" w:type="dxa"/>
                  <w:vMerge/>
                  <w:shd w:val="clear" w:color="auto" w:fill="D9D9D9"/>
                </w:tcPr>
                <w:p w14:paraId="1C2C94BD"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p>
              </w:tc>
              <w:tc>
                <w:tcPr>
                  <w:tcW w:w="1276" w:type="dxa"/>
                  <w:vMerge/>
                  <w:shd w:val="clear" w:color="auto" w:fill="D9D9D9"/>
                </w:tcPr>
                <w:p w14:paraId="7552E6AE"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p>
              </w:tc>
              <w:tc>
                <w:tcPr>
                  <w:tcW w:w="2268" w:type="dxa"/>
                  <w:vMerge/>
                  <w:shd w:val="clear" w:color="auto" w:fill="D9D9D9"/>
                </w:tcPr>
                <w:p w14:paraId="0868A11E"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p>
              </w:tc>
              <w:tc>
                <w:tcPr>
                  <w:tcW w:w="2268" w:type="dxa"/>
                  <w:shd w:val="clear" w:color="auto" w:fill="D9D9D9"/>
                  <w:vAlign w:val="center"/>
                </w:tcPr>
                <w:p w14:paraId="30F9B1C6"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vertAlign w:val="superscript"/>
                    </w:rPr>
                  </w:pPr>
                  <w:r w:rsidRPr="005374AF">
                    <w:rPr>
                      <w:rFonts w:cs="Arial"/>
                      <w:b/>
                      <w:sz w:val="18"/>
                      <w:szCs w:val="18"/>
                    </w:rPr>
                    <w:t>Średnie roczne</w:t>
                  </w:r>
                </w:p>
              </w:tc>
              <w:tc>
                <w:tcPr>
                  <w:tcW w:w="2552" w:type="dxa"/>
                  <w:shd w:val="clear" w:color="auto" w:fill="D9D9D9"/>
                  <w:vAlign w:val="center"/>
                </w:tcPr>
                <w:p w14:paraId="7625C368" w14:textId="77777777" w:rsidR="00E061A7" w:rsidRPr="005374AF" w:rsidRDefault="00E061A7" w:rsidP="00052416">
                  <w:pPr>
                    <w:pStyle w:val="Arial10i50"/>
                    <w:framePr w:hSpace="141" w:wrap="around" w:vAnchor="text" w:hAnchor="margin" w:x="250" w:y="-3002"/>
                    <w:spacing w:line="276" w:lineRule="auto"/>
                    <w:suppressOverlap/>
                    <w:jc w:val="center"/>
                    <w:rPr>
                      <w:rFonts w:cs="Arial"/>
                      <w:b/>
                      <w:sz w:val="18"/>
                      <w:szCs w:val="18"/>
                    </w:rPr>
                  </w:pPr>
                  <w:r w:rsidRPr="005374AF">
                    <w:rPr>
                      <w:rFonts w:cs="Arial"/>
                      <w:b/>
                      <w:sz w:val="18"/>
                      <w:szCs w:val="18"/>
                    </w:rPr>
                    <w:t>średnie dobowe</w:t>
                  </w:r>
                </w:p>
              </w:tc>
            </w:tr>
            <w:tr w:rsidR="00E061A7" w:rsidRPr="0093108B" w14:paraId="56E08488" w14:textId="77777777" w:rsidTr="00681501">
              <w:trPr>
                <w:trHeight w:val="327"/>
              </w:trPr>
              <w:tc>
                <w:tcPr>
                  <w:tcW w:w="1129" w:type="dxa"/>
                  <w:vMerge w:val="restart"/>
                  <w:shd w:val="clear" w:color="auto" w:fill="auto"/>
                  <w:vAlign w:val="center"/>
                </w:tcPr>
                <w:p w14:paraId="51BAAF0A"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r w:rsidRPr="0093108B">
                    <w:rPr>
                      <w:rFonts w:cs="Arial"/>
                      <w:sz w:val="18"/>
                      <w:szCs w:val="18"/>
                    </w:rPr>
                    <w:t>E8</w:t>
                  </w:r>
                </w:p>
              </w:tc>
              <w:tc>
                <w:tcPr>
                  <w:tcW w:w="1276" w:type="dxa"/>
                  <w:shd w:val="clear" w:color="auto" w:fill="auto"/>
                  <w:vAlign w:val="center"/>
                </w:tcPr>
                <w:p w14:paraId="01D9E7C1"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r w:rsidRPr="0093108B">
                    <w:rPr>
                      <w:rFonts w:cs="Arial"/>
                      <w:sz w:val="18"/>
                      <w:szCs w:val="18"/>
                    </w:rPr>
                    <w:t>Pył</w:t>
                  </w:r>
                </w:p>
              </w:tc>
              <w:tc>
                <w:tcPr>
                  <w:tcW w:w="2268" w:type="dxa"/>
                  <w:shd w:val="clear" w:color="auto" w:fill="auto"/>
                  <w:vAlign w:val="center"/>
                </w:tcPr>
                <w:p w14:paraId="1F9C97C7"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5</w:t>
                  </w:r>
                </w:p>
              </w:tc>
              <w:tc>
                <w:tcPr>
                  <w:tcW w:w="2268" w:type="dxa"/>
                  <w:shd w:val="clear" w:color="auto" w:fill="auto"/>
                  <w:vAlign w:val="center"/>
                </w:tcPr>
                <w:p w14:paraId="55777DC4"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w:t>
                  </w:r>
                </w:p>
              </w:tc>
              <w:tc>
                <w:tcPr>
                  <w:tcW w:w="2552" w:type="dxa"/>
                  <w:shd w:val="clear" w:color="auto" w:fill="auto"/>
                </w:tcPr>
                <w:p w14:paraId="6420BC31"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w:t>
                  </w:r>
                </w:p>
              </w:tc>
            </w:tr>
            <w:tr w:rsidR="00E061A7" w:rsidRPr="0093108B" w14:paraId="42C9EBAD" w14:textId="77777777" w:rsidTr="00681501">
              <w:tc>
                <w:tcPr>
                  <w:tcW w:w="1129" w:type="dxa"/>
                  <w:vMerge/>
                  <w:shd w:val="clear" w:color="auto" w:fill="auto"/>
                </w:tcPr>
                <w:p w14:paraId="7E494259"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p>
              </w:tc>
              <w:tc>
                <w:tcPr>
                  <w:tcW w:w="1276" w:type="dxa"/>
                  <w:shd w:val="clear" w:color="auto" w:fill="auto"/>
                  <w:vAlign w:val="center"/>
                </w:tcPr>
                <w:p w14:paraId="5B835494"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r w:rsidRPr="0093108B">
                    <w:rPr>
                      <w:rFonts w:cs="Arial"/>
                      <w:sz w:val="18"/>
                      <w:szCs w:val="18"/>
                    </w:rPr>
                    <w:t>SO</w:t>
                  </w:r>
                  <w:r w:rsidRPr="0093108B">
                    <w:rPr>
                      <w:rFonts w:cs="Arial"/>
                      <w:sz w:val="18"/>
                      <w:szCs w:val="18"/>
                      <w:vertAlign w:val="subscript"/>
                    </w:rPr>
                    <w:t>2</w:t>
                  </w:r>
                </w:p>
              </w:tc>
              <w:tc>
                <w:tcPr>
                  <w:tcW w:w="2268" w:type="dxa"/>
                  <w:shd w:val="clear" w:color="auto" w:fill="auto"/>
                  <w:vAlign w:val="center"/>
                </w:tcPr>
                <w:p w14:paraId="5850A288"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35</w:t>
                  </w:r>
                </w:p>
              </w:tc>
              <w:tc>
                <w:tcPr>
                  <w:tcW w:w="2268" w:type="dxa"/>
                  <w:shd w:val="clear" w:color="auto" w:fill="auto"/>
                  <w:vAlign w:val="center"/>
                </w:tcPr>
                <w:p w14:paraId="28782369"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w:t>
                  </w:r>
                </w:p>
              </w:tc>
              <w:tc>
                <w:tcPr>
                  <w:tcW w:w="2552" w:type="dxa"/>
                  <w:shd w:val="clear" w:color="auto" w:fill="auto"/>
                </w:tcPr>
                <w:p w14:paraId="23F32B1E"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w:t>
                  </w:r>
                </w:p>
              </w:tc>
            </w:tr>
            <w:tr w:rsidR="00E061A7" w:rsidRPr="0093108B" w14:paraId="33F9F0D6" w14:textId="77777777" w:rsidTr="00681501">
              <w:tc>
                <w:tcPr>
                  <w:tcW w:w="1129" w:type="dxa"/>
                  <w:vMerge/>
                  <w:shd w:val="clear" w:color="auto" w:fill="auto"/>
                </w:tcPr>
                <w:p w14:paraId="57631427"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p>
              </w:tc>
              <w:tc>
                <w:tcPr>
                  <w:tcW w:w="1276" w:type="dxa"/>
                  <w:shd w:val="clear" w:color="auto" w:fill="auto"/>
                  <w:vAlign w:val="center"/>
                </w:tcPr>
                <w:p w14:paraId="0F0900E0"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proofErr w:type="spellStart"/>
                  <w:r w:rsidRPr="0093108B">
                    <w:rPr>
                      <w:rFonts w:cs="Arial"/>
                      <w:sz w:val="18"/>
                      <w:szCs w:val="18"/>
                    </w:rPr>
                    <w:t>NO</w:t>
                  </w:r>
                  <w:r w:rsidRPr="0093108B">
                    <w:rPr>
                      <w:rFonts w:cs="Arial"/>
                      <w:sz w:val="18"/>
                      <w:szCs w:val="18"/>
                      <w:vertAlign w:val="subscript"/>
                    </w:rPr>
                    <w:t>x</w:t>
                  </w:r>
                  <w:proofErr w:type="spellEnd"/>
                </w:p>
              </w:tc>
              <w:tc>
                <w:tcPr>
                  <w:tcW w:w="2268" w:type="dxa"/>
                  <w:shd w:val="clear" w:color="auto" w:fill="auto"/>
                  <w:vAlign w:val="center"/>
                </w:tcPr>
                <w:p w14:paraId="677349A5"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100</w:t>
                  </w:r>
                </w:p>
              </w:tc>
              <w:tc>
                <w:tcPr>
                  <w:tcW w:w="2268" w:type="dxa"/>
                  <w:shd w:val="clear" w:color="auto" w:fill="auto"/>
                  <w:vAlign w:val="center"/>
                </w:tcPr>
                <w:p w14:paraId="4CDD2897"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60</w:t>
                  </w:r>
                </w:p>
              </w:tc>
              <w:tc>
                <w:tcPr>
                  <w:tcW w:w="2552" w:type="dxa"/>
                  <w:shd w:val="clear" w:color="auto" w:fill="auto"/>
                </w:tcPr>
                <w:p w14:paraId="5B6B070A"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85</w:t>
                  </w:r>
                </w:p>
              </w:tc>
            </w:tr>
            <w:tr w:rsidR="00E061A7" w:rsidRPr="0093108B" w14:paraId="3C19818C" w14:textId="77777777" w:rsidTr="00681501">
              <w:tc>
                <w:tcPr>
                  <w:tcW w:w="1129" w:type="dxa"/>
                  <w:vMerge/>
                  <w:shd w:val="clear" w:color="auto" w:fill="auto"/>
                </w:tcPr>
                <w:p w14:paraId="1699124B"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p>
              </w:tc>
              <w:tc>
                <w:tcPr>
                  <w:tcW w:w="1276" w:type="dxa"/>
                  <w:shd w:val="clear" w:color="auto" w:fill="auto"/>
                  <w:vAlign w:val="center"/>
                </w:tcPr>
                <w:p w14:paraId="095F84D7" w14:textId="77777777" w:rsidR="00E061A7" w:rsidRPr="0093108B" w:rsidRDefault="00E061A7" w:rsidP="00052416">
                  <w:pPr>
                    <w:pStyle w:val="Arial10i50"/>
                    <w:framePr w:hSpace="141" w:wrap="around" w:vAnchor="text" w:hAnchor="margin" w:x="250" w:y="-3002"/>
                    <w:spacing w:line="276" w:lineRule="auto"/>
                    <w:suppressOverlap/>
                    <w:rPr>
                      <w:rFonts w:cs="Arial"/>
                      <w:sz w:val="18"/>
                      <w:szCs w:val="18"/>
                    </w:rPr>
                  </w:pPr>
                  <w:r w:rsidRPr="0093108B">
                    <w:rPr>
                      <w:rFonts w:cs="Arial"/>
                      <w:sz w:val="18"/>
                      <w:szCs w:val="18"/>
                    </w:rPr>
                    <w:t>CO</w:t>
                  </w:r>
                </w:p>
              </w:tc>
              <w:tc>
                <w:tcPr>
                  <w:tcW w:w="2268" w:type="dxa"/>
                  <w:shd w:val="clear" w:color="auto" w:fill="auto"/>
                  <w:vAlign w:val="center"/>
                </w:tcPr>
                <w:p w14:paraId="3077EB6C"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100</w:t>
                  </w:r>
                </w:p>
              </w:tc>
              <w:tc>
                <w:tcPr>
                  <w:tcW w:w="2268" w:type="dxa"/>
                  <w:shd w:val="clear" w:color="auto" w:fill="auto"/>
                  <w:vAlign w:val="center"/>
                </w:tcPr>
                <w:p w14:paraId="038F545F"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w:t>
                  </w:r>
                </w:p>
              </w:tc>
              <w:tc>
                <w:tcPr>
                  <w:tcW w:w="2552" w:type="dxa"/>
                  <w:shd w:val="clear" w:color="auto" w:fill="auto"/>
                </w:tcPr>
                <w:p w14:paraId="2CA47497" w14:textId="77777777" w:rsidR="00E061A7" w:rsidRPr="0093108B" w:rsidRDefault="00E061A7" w:rsidP="00052416">
                  <w:pPr>
                    <w:pStyle w:val="Arial10i50"/>
                    <w:framePr w:hSpace="141" w:wrap="around" w:vAnchor="text" w:hAnchor="margin" w:x="250" w:y="-3002"/>
                    <w:spacing w:line="276" w:lineRule="auto"/>
                    <w:suppressOverlap/>
                    <w:jc w:val="center"/>
                    <w:rPr>
                      <w:rFonts w:cs="Arial"/>
                      <w:sz w:val="18"/>
                      <w:szCs w:val="18"/>
                    </w:rPr>
                  </w:pPr>
                  <w:r w:rsidRPr="0093108B">
                    <w:rPr>
                      <w:rFonts w:cs="Arial"/>
                      <w:sz w:val="18"/>
                      <w:szCs w:val="18"/>
                    </w:rPr>
                    <w:t>-</w:t>
                  </w:r>
                </w:p>
              </w:tc>
            </w:tr>
          </w:tbl>
          <w:p w14:paraId="3A7B77C5" w14:textId="77777777" w:rsidR="001007AA" w:rsidRDefault="001007AA" w:rsidP="001007AA">
            <w:pPr>
              <w:spacing w:before="120"/>
              <w:rPr>
                <w:rFonts w:ascii="Arial" w:hAnsi="Arial" w:cs="Arial"/>
                <w:sz w:val="16"/>
                <w:szCs w:val="16"/>
              </w:rPr>
            </w:pPr>
            <w:r w:rsidRPr="007D095A">
              <w:rPr>
                <w:rFonts w:ascii="Arial" w:hAnsi="Arial" w:cs="Arial"/>
                <w:sz w:val="16"/>
                <w:szCs w:val="16"/>
                <w:vertAlign w:val="superscript"/>
              </w:rPr>
              <w:t>1)</w:t>
            </w:r>
            <w:r>
              <w:rPr>
                <w:rFonts w:ascii="Arial" w:hAnsi="Arial" w:cs="Arial"/>
                <w:sz w:val="16"/>
                <w:szCs w:val="16"/>
                <w:vertAlign w:val="superscript"/>
              </w:rPr>
              <w:t xml:space="preserve"> </w:t>
            </w:r>
            <w:r w:rsidRPr="00A1267A">
              <w:rPr>
                <w:rFonts w:ascii="Arial" w:hAnsi="Arial" w:cs="Arial"/>
                <w:sz w:val="16"/>
                <w:szCs w:val="16"/>
              </w:rPr>
              <w:t xml:space="preserve">Standardy emisyjne i graniczne wielkości emisji dla emisji do powietrza podane w w/w tabeli wyrażone są jako masa wyemitowanej substancji w objętości spalin, w następujących znormalizowanych warunkach: suchy gaz w temperaturze 273,15 K </w:t>
            </w:r>
            <w:r>
              <w:rPr>
                <w:rFonts w:ascii="Arial" w:hAnsi="Arial" w:cs="Arial"/>
                <w:sz w:val="16"/>
                <w:szCs w:val="16"/>
              </w:rPr>
              <w:br/>
            </w:r>
            <w:r w:rsidRPr="00A1267A">
              <w:rPr>
                <w:rFonts w:ascii="Arial" w:hAnsi="Arial" w:cs="Arial"/>
                <w:sz w:val="16"/>
                <w:szCs w:val="16"/>
              </w:rPr>
              <w:t xml:space="preserve">i pod ciśnieniem 101,3 </w:t>
            </w:r>
            <w:proofErr w:type="spellStart"/>
            <w:r w:rsidRPr="00A1267A">
              <w:rPr>
                <w:rFonts w:ascii="Arial" w:hAnsi="Arial" w:cs="Arial"/>
                <w:sz w:val="16"/>
                <w:szCs w:val="16"/>
              </w:rPr>
              <w:t>kPa</w:t>
            </w:r>
            <w:proofErr w:type="spellEnd"/>
            <w:r w:rsidRPr="00A1267A">
              <w:rPr>
                <w:rFonts w:ascii="Arial" w:hAnsi="Arial" w:cs="Arial"/>
                <w:sz w:val="16"/>
                <w:szCs w:val="16"/>
              </w:rPr>
              <w:t xml:space="preserve"> przy referencyjnym poziomie tlenu (</w:t>
            </w:r>
            <w:r>
              <w:rPr>
                <w:rFonts w:ascii="Arial" w:hAnsi="Arial" w:cs="Arial"/>
                <w:sz w:val="16"/>
                <w:szCs w:val="16"/>
              </w:rPr>
              <w:t>O</w:t>
            </w:r>
            <w:r w:rsidRPr="0036281B">
              <w:rPr>
                <w:rFonts w:ascii="Arial" w:hAnsi="Arial" w:cs="Arial"/>
                <w:sz w:val="16"/>
                <w:szCs w:val="16"/>
                <w:vertAlign w:val="subscript"/>
              </w:rPr>
              <w:t>2</w:t>
            </w:r>
            <w:r w:rsidRPr="00A1267A">
              <w:rPr>
                <w:rFonts w:ascii="Arial" w:hAnsi="Arial" w:cs="Arial"/>
                <w:sz w:val="16"/>
                <w:szCs w:val="16"/>
              </w:rPr>
              <w:t>) równym 3% wyrażone w jednostce mg/Nm</w:t>
            </w:r>
            <w:r w:rsidRPr="0036281B">
              <w:rPr>
                <w:rFonts w:ascii="Arial" w:hAnsi="Arial" w:cs="Arial"/>
                <w:sz w:val="16"/>
                <w:szCs w:val="16"/>
                <w:vertAlign w:val="superscript"/>
              </w:rPr>
              <w:t>3</w:t>
            </w:r>
            <w:r w:rsidRPr="00A1267A">
              <w:rPr>
                <w:rFonts w:ascii="Arial" w:hAnsi="Arial" w:cs="Arial"/>
                <w:sz w:val="16"/>
                <w:szCs w:val="16"/>
              </w:rPr>
              <w:t>.</w:t>
            </w:r>
          </w:p>
          <w:p w14:paraId="60AFE171" w14:textId="52360955" w:rsidR="002A1420" w:rsidRPr="004E22CE" w:rsidRDefault="002A1420" w:rsidP="002A1420">
            <w:pPr>
              <w:spacing w:before="240" w:after="120" w:line="320" w:lineRule="exact"/>
              <w:rPr>
                <w:rFonts w:ascii="Arial" w:hAnsi="Arial" w:cs="Arial"/>
                <w:b/>
                <w:bCs/>
                <w:sz w:val="24"/>
                <w:szCs w:val="24"/>
              </w:rPr>
            </w:pPr>
            <w:r w:rsidRPr="00C82B5C">
              <w:rPr>
                <w:rFonts w:ascii="Arial" w:hAnsi="Arial" w:cs="Arial"/>
                <w:b/>
                <w:bCs/>
                <w:sz w:val="24"/>
                <w:szCs w:val="24"/>
              </w:rPr>
              <w:t>1.1.4.</w:t>
            </w:r>
            <w:r w:rsidRPr="004E22CE">
              <w:rPr>
                <w:rFonts w:ascii="Arial" w:hAnsi="Arial" w:cs="Arial"/>
                <w:b/>
                <w:bCs/>
                <w:sz w:val="24"/>
                <w:szCs w:val="24"/>
              </w:rPr>
              <w:t xml:space="preserve"> Dopuszczalna roczna wielkość emisji dla instalacji spalania paliw</w:t>
            </w:r>
            <w:r w:rsidR="005024B5">
              <w:rPr>
                <w:rFonts w:ascii="Arial" w:hAnsi="Arial" w:cs="Arial"/>
                <w:b/>
                <w:bCs/>
                <w:sz w:val="24"/>
                <w:szCs w:val="24"/>
              </w:rPr>
              <w:t>.</w:t>
            </w:r>
          </w:p>
          <w:p w14:paraId="5C50254A" w14:textId="7E10E169" w:rsidR="00AF2A18" w:rsidRPr="0099639A" w:rsidRDefault="0099639A" w:rsidP="006B18C0">
            <w:pPr>
              <w:spacing w:after="120"/>
              <w:ind w:right="319"/>
              <w:rPr>
                <w:rFonts w:ascii="Arial" w:hAnsi="Arial" w:cs="Arial"/>
                <w:bCs/>
                <w:color w:val="000000"/>
                <w:sz w:val="24"/>
                <w:szCs w:val="24"/>
              </w:rPr>
            </w:pPr>
            <w:r w:rsidRPr="0099639A">
              <w:rPr>
                <w:rFonts w:ascii="Arial" w:hAnsi="Arial" w:cs="Arial"/>
                <w:bCs/>
                <w:color w:val="000000"/>
                <w:sz w:val="24"/>
                <w:szCs w:val="24"/>
              </w:rPr>
              <w:t>W</w:t>
            </w:r>
            <w:r w:rsidR="00AF2A18" w:rsidRPr="0099639A">
              <w:rPr>
                <w:rFonts w:ascii="Arial" w:hAnsi="Arial" w:cs="Arial"/>
                <w:bCs/>
                <w:color w:val="000000"/>
                <w:sz w:val="24"/>
                <w:szCs w:val="24"/>
              </w:rPr>
              <w:t xml:space="preserve"> okresie od 1 stycznia 2025 r. (po oddaniu do eksploatacji wodnego kotła gazowego oraz pracy kotłów gazowo-olejowych &gt; 1500 h/rok)</w:t>
            </w:r>
            <w:r w:rsidR="00855976">
              <w:rPr>
                <w:rFonts w:ascii="Arial" w:hAnsi="Arial" w:cs="Arial"/>
                <w:bCs/>
                <w:color w:val="000000"/>
                <w:sz w:val="24"/>
                <w:szCs w:val="24"/>
              </w:rPr>
              <w:t>.</w:t>
            </w:r>
          </w:p>
          <w:tbl>
            <w:tblPr>
              <w:tblpPr w:leftFromText="141" w:rightFromText="141" w:vertAnchor="text" w:horzAnchor="margin" w:tblpXSpec="center" w:tblpY="41"/>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8"/>
              <w:gridCol w:w="2316"/>
              <w:gridCol w:w="2552"/>
              <w:gridCol w:w="2835"/>
              <w:gridCol w:w="14"/>
            </w:tblGrid>
            <w:tr w:rsidR="00EE1635" w:rsidRPr="00356043" w14:paraId="1184401D" w14:textId="77777777" w:rsidTr="00EE1635">
              <w:trPr>
                <w:trHeight w:val="386"/>
              </w:trPr>
              <w:tc>
                <w:tcPr>
                  <w:tcW w:w="1648" w:type="dxa"/>
                  <w:vMerge w:val="restart"/>
                  <w:shd w:val="clear" w:color="auto" w:fill="BFBFBF" w:themeFill="background1" w:themeFillShade="BF"/>
                  <w:vAlign w:val="center"/>
                  <w:hideMark/>
                </w:tcPr>
                <w:p w14:paraId="09B37D26" w14:textId="77777777" w:rsidR="00EE1635" w:rsidRPr="00356043" w:rsidRDefault="00EE1635" w:rsidP="00AF2A18">
                  <w:pPr>
                    <w:spacing w:before="60" w:after="60" w:line="240" w:lineRule="auto"/>
                    <w:jc w:val="center"/>
                    <w:rPr>
                      <w:rFonts w:ascii="Arial" w:hAnsi="Arial" w:cs="Arial"/>
                      <w:b/>
                      <w:bCs/>
                      <w:color w:val="000000"/>
                      <w:sz w:val="18"/>
                      <w:szCs w:val="18"/>
                    </w:rPr>
                  </w:pPr>
                  <w:bookmarkStart w:id="10" w:name="_Hlk198809432"/>
                  <w:r w:rsidRPr="00356043">
                    <w:rPr>
                      <w:rFonts w:ascii="Arial" w:hAnsi="Arial" w:cs="Arial"/>
                      <w:b/>
                      <w:bCs/>
                      <w:color w:val="000000"/>
                      <w:sz w:val="18"/>
                      <w:szCs w:val="18"/>
                    </w:rPr>
                    <w:t>Emitowana substancja</w:t>
                  </w:r>
                </w:p>
              </w:tc>
              <w:tc>
                <w:tcPr>
                  <w:tcW w:w="7717" w:type="dxa"/>
                  <w:gridSpan w:val="4"/>
                  <w:shd w:val="clear" w:color="auto" w:fill="BFBFBF" w:themeFill="background1" w:themeFillShade="BF"/>
                </w:tcPr>
                <w:p w14:paraId="45D4D88C" w14:textId="62CBE5C1" w:rsidR="00EE1635" w:rsidRPr="00356043" w:rsidRDefault="00EE1635" w:rsidP="00AF2A18">
                  <w:pPr>
                    <w:spacing w:before="60" w:after="60" w:line="240" w:lineRule="auto"/>
                    <w:jc w:val="center"/>
                    <w:rPr>
                      <w:rFonts w:ascii="Arial" w:hAnsi="Arial" w:cs="Arial"/>
                      <w:b/>
                      <w:bCs/>
                      <w:color w:val="000000"/>
                      <w:sz w:val="18"/>
                      <w:szCs w:val="18"/>
                    </w:rPr>
                  </w:pPr>
                  <w:r w:rsidRPr="00356043">
                    <w:rPr>
                      <w:rFonts w:ascii="Arial" w:hAnsi="Arial" w:cs="Arial"/>
                      <w:b/>
                      <w:bCs/>
                      <w:color w:val="000000"/>
                      <w:sz w:val="18"/>
                      <w:szCs w:val="18"/>
                    </w:rPr>
                    <w:t>Dopuszczalna emisja roczna [Mg/rok]</w:t>
                  </w:r>
                </w:p>
              </w:tc>
            </w:tr>
            <w:tr w:rsidR="00EE1635" w:rsidRPr="00356043" w14:paraId="06859BD9" w14:textId="77777777" w:rsidTr="00EE1635">
              <w:trPr>
                <w:gridAfter w:val="1"/>
                <w:wAfter w:w="14" w:type="dxa"/>
                <w:trHeight w:val="386"/>
              </w:trPr>
              <w:tc>
                <w:tcPr>
                  <w:tcW w:w="1648" w:type="dxa"/>
                  <w:vMerge/>
                  <w:shd w:val="clear" w:color="auto" w:fill="BFBFBF" w:themeFill="background1" w:themeFillShade="BF"/>
                  <w:vAlign w:val="center"/>
                  <w:hideMark/>
                </w:tcPr>
                <w:p w14:paraId="199C566E" w14:textId="77777777" w:rsidR="00EE1635" w:rsidRPr="00356043" w:rsidRDefault="00EE1635" w:rsidP="00AF2A18">
                  <w:pPr>
                    <w:spacing w:before="60" w:after="60" w:line="240" w:lineRule="auto"/>
                    <w:jc w:val="center"/>
                    <w:rPr>
                      <w:rFonts w:ascii="Arial" w:hAnsi="Arial" w:cs="Arial"/>
                      <w:b/>
                      <w:bCs/>
                      <w:color w:val="000000"/>
                      <w:sz w:val="18"/>
                      <w:szCs w:val="18"/>
                    </w:rPr>
                  </w:pPr>
                </w:p>
              </w:tc>
              <w:tc>
                <w:tcPr>
                  <w:tcW w:w="2316" w:type="dxa"/>
                  <w:shd w:val="clear" w:color="auto" w:fill="BFBFBF" w:themeFill="background1" w:themeFillShade="BF"/>
                </w:tcPr>
                <w:p w14:paraId="7FF492C7" w14:textId="62297891" w:rsidR="00EE1635" w:rsidRPr="00356043" w:rsidRDefault="0034310F" w:rsidP="00AF2A18">
                  <w:pPr>
                    <w:spacing w:before="60" w:after="60" w:line="240" w:lineRule="auto"/>
                    <w:jc w:val="center"/>
                    <w:rPr>
                      <w:rFonts w:ascii="Arial" w:hAnsi="Arial" w:cs="Arial"/>
                      <w:b/>
                      <w:bCs/>
                      <w:color w:val="000000"/>
                      <w:sz w:val="18"/>
                      <w:szCs w:val="18"/>
                    </w:rPr>
                  </w:pPr>
                  <w:r>
                    <w:rPr>
                      <w:rFonts w:ascii="Arial" w:hAnsi="Arial" w:cs="Arial"/>
                      <w:b/>
                      <w:bCs/>
                      <w:color w:val="000000"/>
                      <w:sz w:val="18"/>
                      <w:szCs w:val="18"/>
                    </w:rPr>
                    <w:t xml:space="preserve">Do dnia uruchomienia kotła gazowego o mocy cieplnej 150,5 MWt </w:t>
                  </w:r>
                  <w:r>
                    <w:rPr>
                      <w:rFonts w:ascii="Arial" w:hAnsi="Arial" w:cs="Arial"/>
                      <w:b/>
                      <w:bCs/>
                      <w:color w:val="000000"/>
                      <w:sz w:val="18"/>
                      <w:szCs w:val="18"/>
                    </w:rPr>
                    <w:br/>
                    <w:t>(w okresie obowiązywania odstępstwa)</w:t>
                  </w:r>
                </w:p>
              </w:tc>
              <w:tc>
                <w:tcPr>
                  <w:tcW w:w="2552" w:type="dxa"/>
                  <w:shd w:val="clear" w:color="auto" w:fill="BFBFBF" w:themeFill="background1" w:themeFillShade="BF"/>
                  <w:vAlign w:val="center"/>
                </w:tcPr>
                <w:p w14:paraId="1DAC6ECA" w14:textId="1F93B0DB" w:rsidR="00EE1635" w:rsidRPr="00356043" w:rsidRDefault="00EE1635" w:rsidP="00AF2A18">
                  <w:pPr>
                    <w:spacing w:before="60" w:after="60" w:line="240" w:lineRule="auto"/>
                    <w:jc w:val="center"/>
                    <w:rPr>
                      <w:rFonts w:ascii="Arial" w:hAnsi="Arial" w:cs="Arial"/>
                      <w:b/>
                      <w:bCs/>
                      <w:color w:val="000000"/>
                      <w:sz w:val="18"/>
                      <w:szCs w:val="18"/>
                    </w:rPr>
                  </w:pPr>
                  <w:r w:rsidRPr="00356043">
                    <w:rPr>
                      <w:rFonts w:ascii="Arial" w:hAnsi="Arial" w:cs="Arial"/>
                      <w:b/>
                      <w:bCs/>
                      <w:color w:val="000000"/>
                      <w:sz w:val="18"/>
                      <w:szCs w:val="18"/>
                    </w:rPr>
                    <w:t xml:space="preserve">Do 17.08.2029 </w:t>
                  </w:r>
                  <w:r>
                    <w:rPr>
                      <w:rFonts w:ascii="Arial" w:hAnsi="Arial" w:cs="Arial"/>
                      <w:b/>
                      <w:bCs/>
                      <w:color w:val="000000"/>
                      <w:sz w:val="18"/>
                      <w:szCs w:val="18"/>
                    </w:rPr>
                    <w:t>r.</w:t>
                  </w:r>
                  <w:r>
                    <w:rPr>
                      <w:rFonts w:ascii="Arial" w:hAnsi="Arial" w:cs="Arial"/>
                      <w:b/>
                      <w:bCs/>
                      <w:color w:val="000000"/>
                      <w:sz w:val="18"/>
                      <w:szCs w:val="18"/>
                    </w:rPr>
                    <w:br/>
                  </w:r>
                  <w:r w:rsidRPr="00356043">
                    <w:rPr>
                      <w:rFonts w:ascii="Arial" w:hAnsi="Arial" w:cs="Arial"/>
                      <w:b/>
                      <w:bCs/>
                      <w:color w:val="000000"/>
                      <w:sz w:val="18"/>
                      <w:szCs w:val="18"/>
                    </w:rPr>
                    <w:t>(w okresie obowiązywania odstępstwa)</w:t>
                  </w:r>
                </w:p>
              </w:tc>
              <w:tc>
                <w:tcPr>
                  <w:tcW w:w="2835" w:type="dxa"/>
                  <w:shd w:val="clear" w:color="auto" w:fill="BFBFBF" w:themeFill="background1" w:themeFillShade="BF"/>
                  <w:vAlign w:val="center"/>
                  <w:hideMark/>
                </w:tcPr>
                <w:p w14:paraId="7B22F107" w14:textId="77777777" w:rsidR="00EE1635" w:rsidRPr="00356043" w:rsidRDefault="00EE1635" w:rsidP="00AF2A18">
                  <w:pPr>
                    <w:spacing w:before="60" w:after="60" w:line="240" w:lineRule="auto"/>
                    <w:jc w:val="center"/>
                    <w:rPr>
                      <w:rFonts w:ascii="Arial" w:hAnsi="Arial" w:cs="Arial"/>
                      <w:b/>
                      <w:bCs/>
                      <w:color w:val="000000"/>
                      <w:sz w:val="18"/>
                      <w:szCs w:val="18"/>
                    </w:rPr>
                  </w:pPr>
                  <w:r w:rsidRPr="00356043">
                    <w:rPr>
                      <w:rFonts w:ascii="Arial" w:hAnsi="Arial" w:cs="Arial"/>
                      <w:b/>
                      <w:bCs/>
                      <w:color w:val="000000"/>
                      <w:sz w:val="18"/>
                      <w:szCs w:val="18"/>
                    </w:rPr>
                    <w:t>Od 18.08.2029</w:t>
                  </w:r>
                  <w:r>
                    <w:rPr>
                      <w:rFonts w:ascii="Arial" w:hAnsi="Arial" w:cs="Arial"/>
                      <w:b/>
                      <w:bCs/>
                      <w:color w:val="000000"/>
                      <w:sz w:val="18"/>
                      <w:szCs w:val="18"/>
                    </w:rPr>
                    <w:t xml:space="preserve"> r.</w:t>
                  </w:r>
                  <w:r>
                    <w:rPr>
                      <w:rFonts w:ascii="Arial" w:hAnsi="Arial" w:cs="Arial"/>
                      <w:b/>
                      <w:bCs/>
                      <w:color w:val="000000"/>
                      <w:sz w:val="18"/>
                      <w:szCs w:val="18"/>
                    </w:rPr>
                    <w:br/>
                  </w:r>
                  <w:r w:rsidRPr="00356043">
                    <w:rPr>
                      <w:rFonts w:ascii="Arial" w:hAnsi="Arial" w:cs="Arial"/>
                      <w:b/>
                      <w:bCs/>
                      <w:color w:val="000000"/>
                      <w:sz w:val="18"/>
                      <w:szCs w:val="18"/>
                    </w:rPr>
                    <w:t xml:space="preserve"> (po okresie obowiązywania odstępstwa)</w:t>
                  </w:r>
                </w:p>
              </w:tc>
            </w:tr>
            <w:tr w:rsidR="00EE1635" w:rsidRPr="00356043" w14:paraId="70868B2A" w14:textId="77777777" w:rsidTr="00EE1635">
              <w:trPr>
                <w:gridAfter w:val="1"/>
                <w:wAfter w:w="14" w:type="dxa"/>
                <w:trHeight w:val="386"/>
              </w:trPr>
              <w:tc>
                <w:tcPr>
                  <w:tcW w:w="1648" w:type="dxa"/>
                  <w:vAlign w:val="center"/>
                  <w:hideMark/>
                </w:tcPr>
                <w:p w14:paraId="4EB88283"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SO</w:t>
                  </w:r>
                  <w:r w:rsidRPr="00356043">
                    <w:rPr>
                      <w:rFonts w:ascii="Arial" w:hAnsi="Arial" w:cs="Arial"/>
                      <w:color w:val="000000"/>
                      <w:sz w:val="18"/>
                      <w:szCs w:val="18"/>
                      <w:vertAlign w:val="subscript"/>
                    </w:rPr>
                    <w:t>2</w:t>
                  </w:r>
                </w:p>
              </w:tc>
              <w:tc>
                <w:tcPr>
                  <w:tcW w:w="2316" w:type="dxa"/>
                </w:tcPr>
                <w:p w14:paraId="2552E16E" w14:textId="5480F006"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842,0</w:t>
                  </w:r>
                </w:p>
              </w:tc>
              <w:tc>
                <w:tcPr>
                  <w:tcW w:w="2552" w:type="dxa"/>
                  <w:vAlign w:val="center"/>
                </w:tcPr>
                <w:p w14:paraId="1773BBA7" w14:textId="5128CD25"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879,9</w:t>
                  </w:r>
                </w:p>
              </w:tc>
              <w:tc>
                <w:tcPr>
                  <w:tcW w:w="2835" w:type="dxa"/>
                  <w:vAlign w:val="center"/>
                  <w:hideMark/>
                </w:tcPr>
                <w:p w14:paraId="4DF2A3E6"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879,9</w:t>
                  </w:r>
                </w:p>
              </w:tc>
            </w:tr>
            <w:tr w:rsidR="00EE1635" w:rsidRPr="00356043" w14:paraId="39B2B692" w14:textId="77777777" w:rsidTr="00EE1635">
              <w:trPr>
                <w:gridAfter w:val="1"/>
                <w:wAfter w:w="14" w:type="dxa"/>
                <w:trHeight w:val="386"/>
              </w:trPr>
              <w:tc>
                <w:tcPr>
                  <w:tcW w:w="1648" w:type="dxa"/>
                  <w:vAlign w:val="center"/>
                  <w:hideMark/>
                </w:tcPr>
                <w:p w14:paraId="7495B793" w14:textId="77777777" w:rsidR="00EE1635" w:rsidRPr="00356043" w:rsidRDefault="00EE1635" w:rsidP="00AF2A18">
                  <w:pPr>
                    <w:spacing w:before="60" w:after="60" w:line="240" w:lineRule="auto"/>
                    <w:jc w:val="center"/>
                    <w:rPr>
                      <w:rFonts w:ascii="Arial" w:hAnsi="Arial" w:cs="Arial"/>
                      <w:color w:val="000000"/>
                      <w:sz w:val="18"/>
                      <w:szCs w:val="18"/>
                    </w:rPr>
                  </w:pPr>
                  <w:proofErr w:type="spellStart"/>
                  <w:r w:rsidRPr="00356043">
                    <w:rPr>
                      <w:rFonts w:ascii="Arial" w:hAnsi="Arial" w:cs="Arial"/>
                      <w:color w:val="000000"/>
                      <w:sz w:val="18"/>
                      <w:szCs w:val="18"/>
                    </w:rPr>
                    <w:t>NOx</w:t>
                  </w:r>
                  <w:proofErr w:type="spellEnd"/>
                </w:p>
              </w:tc>
              <w:tc>
                <w:tcPr>
                  <w:tcW w:w="2316" w:type="dxa"/>
                </w:tcPr>
                <w:p w14:paraId="33D0F4D9" w14:textId="7D9F8788"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839,8</w:t>
                  </w:r>
                </w:p>
              </w:tc>
              <w:tc>
                <w:tcPr>
                  <w:tcW w:w="2552" w:type="dxa"/>
                  <w:vAlign w:val="center"/>
                </w:tcPr>
                <w:p w14:paraId="2EB08335" w14:textId="6E50FB98"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904,7</w:t>
                  </w:r>
                </w:p>
              </w:tc>
              <w:tc>
                <w:tcPr>
                  <w:tcW w:w="2835" w:type="dxa"/>
                  <w:vAlign w:val="center"/>
                  <w:hideMark/>
                </w:tcPr>
                <w:p w14:paraId="44A64505"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815,3</w:t>
                  </w:r>
                </w:p>
              </w:tc>
            </w:tr>
            <w:tr w:rsidR="00EE1635" w:rsidRPr="00356043" w14:paraId="24C0FD87" w14:textId="77777777" w:rsidTr="00EE1635">
              <w:trPr>
                <w:gridAfter w:val="1"/>
                <w:wAfter w:w="14" w:type="dxa"/>
                <w:trHeight w:val="386"/>
              </w:trPr>
              <w:tc>
                <w:tcPr>
                  <w:tcW w:w="1648" w:type="dxa"/>
                  <w:vAlign w:val="center"/>
                  <w:hideMark/>
                </w:tcPr>
                <w:p w14:paraId="1812CC25"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Pył</w:t>
                  </w:r>
                </w:p>
              </w:tc>
              <w:tc>
                <w:tcPr>
                  <w:tcW w:w="2316" w:type="dxa"/>
                </w:tcPr>
                <w:p w14:paraId="1FFFA645" w14:textId="77A163B2"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65,6</w:t>
                  </w:r>
                </w:p>
              </w:tc>
              <w:tc>
                <w:tcPr>
                  <w:tcW w:w="2552" w:type="dxa"/>
                  <w:vAlign w:val="center"/>
                </w:tcPr>
                <w:p w14:paraId="242E5766" w14:textId="5C14AB62"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71,0</w:t>
                  </w:r>
                </w:p>
              </w:tc>
              <w:tc>
                <w:tcPr>
                  <w:tcW w:w="2835" w:type="dxa"/>
                  <w:vAlign w:val="center"/>
                  <w:hideMark/>
                </w:tcPr>
                <w:p w14:paraId="20DBA120"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71,0</w:t>
                  </w:r>
                </w:p>
              </w:tc>
            </w:tr>
            <w:tr w:rsidR="00EE1635" w:rsidRPr="00356043" w14:paraId="45809203" w14:textId="77777777" w:rsidTr="00EE1635">
              <w:trPr>
                <w:gridAfter w:val="1"/>
                <w:wAfter w:w="14" w:type="dxa"/>
                <w:trHeight w:val="386"/>
              </w:trPr>
              <w:tc>
                <w:tcPr>
                  <w:tcW w:w="1648" w:type="dxa"/>
                  <w:vAlign w:val="center"/>
                  <w:hideMark/>
                </w:tcPr>
                <w:p w14:paraId="1ACAE0AA"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CO</w:t>
                  </w:r>
                </w:p>
              </w:tc>
              <w:tc>
                <w:tcPr>
                  <w:tcW w:w="2316" w:type="dxa"/>
                </w:tcPr>
                <w:p w14:paraId="3B39E440" w14:textId="2B4EB12B"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828,4</w:t>
                  </w:r>
                </w:p>
              </w:tc>
              <w:tc>
                <w:tcPr>
                  <w:tcW w:w="2552" w:type="dxa"/>
                  <w:vAlign w:val="center"/>
                </w:tcPr>
                <w:p w14:paraId="74198B35" w14:textId="7341B7ED"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936,6</w:t>
                  </w:r>
                </w:p>
              </w:tc>
              <w:tc>
                <w:tcPr>
                  <w:tcW w:w="2835" w:type="dxa"/>
                  <w:vAlign w:val="center"/>
                  <w:hideMark/>
                </w:tcPr>
                <w:p w14:paraId="12FE6BF7"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936,6</w:t>
                  </w:r>
                </w:p>
              </w:tc>
            </w:tr>
            <w:tr w:rsidR="00EE1635" w:rsidRPr="00356043" w14:paraId="00B2062E" w14:textId="77777777" w:rsidTr="00EE1635">
              <w:trPr>
                <w:gridAfter w:val="1"/>
                <w:wAfter w:w="14" w:type="dxa"/>
                <w:trHeight w:val="386"/>
              </w:trPr>
              <w:tc>
                <w:tcPr>
                  <w:tcW w:w="1648" w:type="dxa"/>
                  <w:vAlign w:val="center"/>
                  <w:hideMark/>
                </w:tcPr>
                <w:p w14:paraId="706E482A"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HCl</w:t>
                  </w:r>
                </w:p>
              </w:tc>
              <w:tc>
                <w:tcPr>
                  <w:tcW w:w="2316" w:type="dxa"/>
                </w:tcPr>
                <w:p w14:paraId="464EA3C2" w14:textId="3EE7BD19"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1</w:t>
                  </w:r>
                  <w:r w:rsidR="00FA6869">
                    <w:rPr>
                      <w:rFonts w:ascii="Arial" w:hAnsi="Arial" w:cs="Arial"/>
                      <w:color w:val="000000"/>
                      <w:sz w:val="18"/>
                      <w:szCs w:val="18"/>
                    </w:rPr>
                    <w:t xml:space="preserve"> </w:t>
                  </w:r>
                  <w:r>
                    <w:rPr>
                      <w:rFonts w:ascii="Arial" w:hAnsi="Arial" w:cs="Arial"/>
                      <w:color w:val="000000"/>
                      <w:sz w:val="18"/>
                      <w:szCs w:val="18"/>
                    </w:rPr>
                    <w:t>966,2</w:t>
                  </w:r>
                </w:p>
              </w:tc>
              <w:tc>
                <w:tcPr>
                  <w:tcW w:w="2552" w:type="dxa"/>
                  <w:vAlign w:val="center"/>
                </w:tcPr>
                <w:p w14:paraId="51D3739C" w14:textId="5B4E2F1D"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1</w:t>
                  </w:r>
                  <w:r w:rsidR="00FA6869">
                    <w:rPr>
                      <w:rFonts w:ascii="Arial" w:hAnsi="Arial" w:cs="Arial"/>
                      <w:color w:val="000000"/>
                      <w:sz w:val="18"/>
                      <w:szCs w:val="18"/>
                    </w:rPr>
                    <w:t xml:space="preserve"> </w:t>
                  </w:r>
                  <w:r w:rsidRPr="00356043">
                    <w:rPr>
                      <w:rFonts w:ascii="Arial" w:hAnsi="Arial" w:cs="Arial"/>
                      <w:color w:val="000000"/>
                      <w:sz w:val="18"/>
                      <w:szCs w:val="18"/>
                    </w:rPr>
                    <w:t>966,2</w:t>
                  </w:r>
                </w:p>
              </w:tc>
              <w:tc>
                <w:tcPr>
                  <w:tcW w:w="2835" w:type="dxa"/>
                  <w:vAlign w:val="center"/>
                  <w:hideMark/>
                </w:tcPr>
                <w:p w14:paraId="3807075B"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71,5</w:t>
                  </w:r>
                </w:p>
              </w:tc>
            </w:tr>
            <w:tr w:rsidR="00EE1635" w:rsidRPr="00356043" w14:paraId="3BDEBE33" w14:textId="77777777" w:rsidTr="00EE1635">
              <w:trPr>
                <w:gridAfter w:val="1"/>
                <w:wAfter w:w="14" w:type="dxa"/>
                <w:trHeight w:val="386"/>
              </w:trPr>
              <w:tc>
                <w:tcPr>
                  <w:tcW w:w="1648" w:type="dxa"/>
                  <w:vAlign w:val="center"/>
                  <w:hideMark/>
                </w:tcPr>
                <w:p w14:paraId="48A3B733"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HF</w:t>
                  </w:r>
                </w:p>
              </w:tc>
              <w:tc>
                <w:tcPr>
                  <w:tcW w:w="2316" w:type="dxa"/>
                </w:tcPr>
                <w:p w14:paraId="6CD198AD" w14:textId="1A15DC85"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25,0</w:t>
                  </w:r>
                </w:p>
              </w:tc>
              <w:tc>
                <w:tcPr>
                  <w:tcW w:w="2552" w:type="dxa"/>
                  <w:vAlign w:val="center"/>
                </w:tcPr>
                <w:p w14:paraId="4BB80AFA" w14:textId="340988CB"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25,0</w:t>
                  </w:r>
                </w:p>
              </w:tc>
              <w:tc>
                <w:tcPr>
                  <w:tcW w:w="2835" w:type="dxa"/>
                  <w:vAlign w:val="center"/>
                  <w:hideMark/>
                </w:tcPr>
                <w:p w14:paraId="6E89E9E4"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25,0</w:t>
                  </w:r>
                </w:p>
              </w:tc>
            </w:tr>
            <w:tr w:rsidR="00EE1635" w:rsidRPr="00356043" w14:paraId="45B3739C" w14:textId="77777777" w:rsidTr="00EE1635">
              <w:trPr>
                <w:gridAfter w:val="1"/>
                <w:wAfter w:w="14" w:type="dxa"/>
                <w:trHeight w:val="386"/>
              </w:trPr>
              <w:tc>
                <w:tcPr>
                  <w:tcW w:w="1648" w:type="dxa"/>
                  <w:vAlign w:val="center"/>
                  <w:hideMark/>
                </w:tcPr>
                <w:p w14:paraId="6B33736E"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Hg</w:t>
                  </w:r>
                </w:p>
              </w:tc>
              <w:tc>
                <w:tcPr>
                  <w:tcW w:w="2316" w:type="dxa"/>
                </w:tcPr>
                <w:p w14:paraId="1716121A" w14:textId="274E4C83" w:rsidR="00EE1635" w:rsidRPr="00356043" w:rsidRDefault="0034310F" w:rsidP="00AF2A18">
                  <w:pPr>
                    <w:spacing w:before="60" w:after="60" w:line="240" w:lineRule="auto"/>
                    <w:jc w:val="center"/>
                    <w:rPr>
                      <w:rFonts w:ascii="Arial" w:hAnsi="Arial" w:cs="Arial"/>
                      <w:color w:val="000000"/>
                      <w:sz w:val="18"/>
                      <w:szCs w:val="18"/>
                    </w:rPr>
                  </w:pPr>
                  <w:r>
                    <w:rPr>
                      <w:rFonts w:ascii="Arial" w:hAnsi="Arial" w:cs="Arial"/>
                      <w:color w:val="000000"/>
                      <w:sz w:val="18"/>
                      <w:szCs w:val="18"/>
                    </w:rPr>
                    <w:t>0,02</w:t>
                  </w:r>
                </w:p>
              </w:tc>
              <w:tc>
                <w:tcPr>
                  <w:tcW w:w="2552" w:type="dxa"/>
                  <w:vAlign w:val="center"/>
                </w:tcPr>
                <w:p w14:paraId="2FE0390D" w14:textId="485C46D4"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0,02</w:t>
                  </w:r>
                </w:p>
              </w:tc>
              <w:tc>
                <w:tcPr>
                  <w:tcW w:w="2835" w:type="dxa"/>
                  <w:vAlign w:val="center"/>
                  <w:hideMark/>
                </w:tcPr>
                <w:p w14:paraId="47F96563" w14:textId="77777777" w:rsidR="00EE1635" w:rsidRPr="00356043" w:rsidRDefault="00EE1635" w:rsidP="00AF2A18">
                  <w:pPr>
                    <w:spacing w:before="60" w:after="60" w:line="240" w:lineRule="auto"/>
                    <w:jc w:val="center"/>
                    <w:rPr>
                      <w:rFonts w:ascii="Arial" w:hAnsi="Arial" w:cs="Arial"/>
                      <w:color w:val="000000"/>
                      <w:sz w:val="18"/>
                      <w:szCs w:val="18"/>
                    </w:rPr>
                  </w:pPr>
                  <w:r w:rsidRPr="00356043">
                    <w:rPr>
                      <w:rFonts w:ascii="Arial" w:hAnsi="Arial" w:cs="Arial"/>
                      <w:color w:val="000000"/>
                      <w:sz w:val="18"/>
                      <w:szCs w:val="18"/>
                    </w:rPr>
                    <w:t>0,014</w:t>
                  </w:r>
                </w:p>
              </w:tc>
            </w:tr>
          </w:tbl>
          <w:bookmarkEnd w:id="10"/>
          <w:p w14:paraId="3F3A8DE9" w14:textId="269795F0" w:rsidR="009B74BD" w:rsidRDefault="009B74BD" w:rsidP="00AF2A18">
            <w:pPr>
              <w:pStyle w:val="Arial10i50"/>
              <w:spacing w:line="320" w:lineRule="exact"/>
              <w:rPr>
                <w:rFonts w:cs="Arial"/>
                <w:bCs/>
                <w:color w:val="auto"/>
                <w:sz w:val="24"/>
                <w:szCs w:val="24"/>
              </w:rPr>
            </w:pPr>
            <w:r>
              <w:rPr>
                <w:rFonts w:cs="Arial"/>
                <w:bCs/>
                <w:color w:val="auto"/>
                <w:sz w:val="24"/>
                <w:szCs w:val="24"/>
              </w:rPr>
              <w:t xml:space="preserve">                                                                                                                                  „</w:t>
            </w:r>
          </w:p>
          <w:p w14:paraId="5780D7D8" w14:textId="001CAF2B" w:rsidR="00AF2A18" w:rsidRPr="00CF2B1A" w:rsidRDefault="00CF2B1A" w:rsidP="00073F51">
            <w:pPr>
              <w:pStyle w:val="Arial10i50"/>
              <w:numPr>
                <w:ilvl w:val="1"/>
                <w:numId w:val="115"/>
              </w:numPr>
              <w:spacing w:line="320" w:lineRule="exact"/>
              <w:ind w:left="454" w:hanging="454"/>
              <w:rPr>
                <w:rFonts w:cs="Arial"/>
                <w:b/>
                <w:bCs/>
                <w:color w:val="auto"/>
                <w:sz w:val="24"/>
                <w:szCs w:val="24"/>
              </w:rPr>
            </w:pPr>
            <w:r w:rsidRPr="00CF2B1A">
              <w:rPr>
                <w:rFonts w:cs="Arial"/>
                <w:b/>
                <w:bCs/>
                <w:color w:val="auto"/>
                <w:sz w:val="24"/>
                <w:szCs w:val="24"/>
              </w:rPr>
              <w:t>Instalacje pomocnicze</w:t>
            </w:r>
            <w:r w:rsidR="000E5807">
              <w:rPr>
                <w:rFonts w:cs="Arial"/>
                <w:b/>
                <w:bCs/>
                <w:color w:val="auto"/>
                <w:sz w:val="24"/>
                <w:szCs w:val="24"/>
              </w:rPr>
              <w:t>.</w:t>
            </w:r>
          </w:p>
          <w:p w14:paraId="7C605088" w14:textId="15FE66AC" w:rsidR="00AF2A18" w:rsidRDefault="00AF2A18" w:rsidP="00A76098">
            <w:pPr>
              <w:pStyle w:val="Arial10i50"/>
              <w:spacing w:line="320" w:lineRule="exact"/>
              <w:ind w:left="360"/>
              <w:rPr>
                <w:rFonts w:cs="Arial"/>
                <w:bCs/>
                <w:color w:val="auto"/>
                <w:sz w:val="24"/>
                <w:szCs w:val="24"/>
              </w:rPr>
            </w:pPr>
          </w:p>
          <w:p w14:paraId="5ED2171B" w14:textId="2533A086" w:rsidR="00527E82" w:rsidRDefault="0023506B" w:rsidP="00CF2B1A">
            <w:pPr>
              <w:spacing w:line="320" w:lineRule="exact"/>
              <w:rPr>
                <w:rFonts w:ascii="Arial" w:eastAsia="Calibri" w:hAnsi="Arial" w:cs="Arial"/>
                <w:b/>
                <w:sz w:val="24"/>
                <w:szCs w:val="24"/>
              </w:rPr>
            </w:pPr>
            <w:r>
              <w:rPr>
                <w:rFonts w:ascii="Arial" w:eastAsia="Calibri" w:hAnsi="Arial" w:cs="Arial"/>
                <w:b/>
                <w:sz w:val="24"/>
                <w:szCs w:val="24"/>
              </w:rPr>
              <w:t xml:space="preserve">1.2.1. </w:t>
            </w:r>
            <w:r w:rsidR="00FA6869">
              <w:rPr>
                <w:rFonts w:ascii="Arial" w:eastAsia="Calibri" w:hAnsi="Arial" w:cs="Arial"/>
                <w:b/>
                <w:sz w:val="24"/>
                <w:szCs w:val="24"/>
              </w:rPr>
              <w:t xml:space="preserve"> </w:t>
            </w:r>
            <w:r w:rsidR="00CF2B1A" w:rsidRPr="00CF2B1A">
              <w:rPr>
                <w:rFonts w:ascii="Arial" w:eastAsia="Calibri" w:hAnsi="Arial" w:cs="Arial"/>
                <w:b/>
                <w:sz w:val="24"/>
                <w:szCs w:val="24"/>
              </w:rPr>
              <w:t xml:space="preserve">Dopuszczalna wielkość emisji dla kotła rozruchowego typu KD2-1,2 </w:t>
            </w:r>
          </w:p>
          <w:p w14:paraId="12214452" w14:textId="6312AF0B" w:rsidR="00CF2B1A" w:rsidRDefault="00CF2B1A" w:rsidP="00FA6869">
            <w:pPr>
              <w:spacing w:line="320" w:lineRule="exact"/>
              <w:ind w:left="738"/>
              <w:rPr>
                <w:rFonts w:ascii="Arial" w:eastAsia="Calibri" w:hAnsi="Arial" w:cs="Arial"/>
                <w:b/>
                <w:sz w:val="24"/>
                <w:szCs w:val="24"/>
              </w:rPr>
            </w:pPr>
            <w:r w:rsidRPr="00CF2B1A">
              <w:rPr>
                <w:rFonts w:ascii="Arial" w:eastAsia="Calibri" w:hAnsi="Arial" w:cs="Arial"/>
                <w:b/>
                <w:sz w:val="24"/>
                <w:szCs w:val="24"/>
              </w:rPr>
              <w:t>i emitora E-2.</w:t>
            </w:r>
          </w:p>
          <w:p w14:paraId="7CC1BF1D" w14:textId="77777777" w:rsidR="00CF2B1A" w:rsidRPr="00CF2B1A" w:rsidRDefault="00CF2B1A" w:rsidP="00CF2B1A">
            <w:pPr>
              <w:spacing w:line="320" w:lineRule="exact"/>
              <w:rPr>
                <w:rFonts w:ascii="Arial" w:eastAsia="Calibri" w:hAnsi="Arial" w:cs="Arial"/>
                <w:b/>
                <w:sz w:val="24"/>
                <w:szCs w:val="24"/>
              </w:rPr>
            </w:pPr>
          </w:p>
          <w:p w14:paraId="2146C0DA" w14:textId="77777777" w:rsidR="00CF2B1A" w:rsidRPr="00CF2B1A" w:rsidRDefault="00CF2B1A" w:rsidP="007A1628">
            <w:pPr>
              <w:numPr>
                <w:ilvl w:val="0"/>
                <w:numId w:val="122"/>
              </w:numPr>
              <w:spacing w:line="320" w:lineRule="exact"/>
              <w:ind w:left="313"/>
              <w:rPr>
                <w:rFonts w:ascii="Arial" w:eastAsia="Calibri" w:hAnsi="Arial" w:cs="Arial"/>
                <w:sz w:val="24"/>
                <w:szCs w:val="24"/>
              </w:rPr>
            </w:pPr>
            <w:r w:rsidRPr="00CF2B1A">
              <w:rPr>
                <w:rFonts w:ascii="Arial" w:eastAsia="Calibri" w:hAnsi="Arial" w:cs="Arial"/>
                <w:sz w:val="24"/>
                <w:szCs w:val="24"/>
                <w:u w:val="single"/>
              </w:rPr>
              <w:t>Standardy emisyjne dla spalania oleju opałowego:</w:t>
            </w:r>
          </w:p>
          <w:p w14:paraId="3261347A" w14:textId="0BA3BB09" w:rsidR="00CF2B1A" w:rsidRPr="00CF2B1A" w:rsidRDefault="00CF2B1A" w:rsidP="007A1628">
            <w:pPr>
              <w:numPr>
                <w:ilvl w:val="0"/>
                <w:numId w:val="105"/>
              </w:numPr>
              <w:spacing w:line="320" w:lineRule="exact"/>
              <w:rPr>
                <w:rFonts w:ascii="Arial" w:eastAsia="Calibri" w:hAnsi="Arial" w:cs="Arial"/>
                <w:sz w:val="24"/>
                <w:szCs w:val="24"/>
              </w:rPr>
            </w:pPr>
            <w:r w:rsidRPr="00CF2B1A">
              <w:rPr>
                <w:rFonts w:ascii="Arial" w:eastAsia="Calibri" w:hAnsi="Arial" w:cs="Arial"/>
                <w:sz w:val="24"/>
                <w:szCs w:val="24"/>
              </w:rPr>
              <w:t>dwutlenek azotu</w:t>
            </w:r>
            <w:r w:rsidRPr="00CF2B1A">
              <w:rPr>
                <w:rFonts w:ascii="Arial" w:eastAsia="Calibri" w:hAnsi="Arial" w:cs="Arial"/>
                <w:sz w:val="24"/>
                <w:szCs w:val="24"/>
              </w:rPr>
              <w:tab/>
              <w:t xml:space="preserve">  400 mg/m</w:t>
            </w:r>
            <w:r w:rsidRPr="00CF2B1A">
              <w:rPr>
                <w:rFonts w:ascii="Arial" w:eastAsia="Calibri" w:hAnsi="Arial" w:cs="Arial"/>
                <w:sz w:val="24"/>
                <w:szCs w:val="24"/>
                <w:vertAlign w:val="superscript"/>
              </w:rPr>
              <w:t>3</w:t>
            </w:r>
            <w:r w:rsidRPr="00CF2B1A">
              <w:rPr>
                <w:rFonts w:ascii="Arial" w:eastAsia="Calibri" w:hAnsi="Arial" w:cs="Arial"/>
                <w:sz w:val="24"/>
                <w:szCs w:val="24"/>
                <w:vertAlign w:val="subscript"/>
              </w:rPr>
              <w:t>u</w:t>
            </w:r>
            <w:r w:rsidRPr="00CF2B1A">
              <w:rPr>
                <w:rFonts w:ascii="Arial" w:eastAsia="Calibri" w:hAnsi="Arial" w:cs="Arial"/>
                <w:sz w:val="24"/>
                <w:szCs w:val="24"/>
                <w:vertAlign w:val="superscript"/>
              </w:rPr>
              <w:t xml:space="preserve"> *</w:t>
            </w:r>
            <w:r w:rsidR="00FA6869">
              <w:rPr>
                <w:rFonts w:ascii="Arial" w:eastAsia="Calibri" w:hAnsi="Arial" w:cs="Arial"/>
                <w:sz w:val="24"/>
                <w:szCs w:val="24"/>
              </w:rPr>
              <w:t>,</w:t>
            </w:r>
            <w:r w:rsidRPr="00CF2B1A">
              <w:rPr>
                <w:rFonts w:ascii="Arial" w:eastAsia="Calibri" w:hAnsi="Arial" w:cs="Arial"/>
                <w:sz w:val="24"/>
                <w:szCs w:val="24"/>
                <w:vertAlign w:val="superscript"/>
              </w:rPr>
              <w:tab/>
            </w:r>
            <w:r w:rsidRPr="00CF2B1A">
              <w:rPr>
                <w:rFonts w:ascii="Arial" w:eastAsia="Calibri" w:hAnsi="Arial" w:cs="Arial"/>
                <w:sz w:val="24"/>
                <w:szCs w:val="24"/>
                <w:vertAlign w:val="superscript"/>
              </w:rPr>
              <w:tab/>
            </w:r>
          </w:p>
          <w:p w14:paraId="5626F885" w14:textId="0FAE344B" w:rsidR="00CF2B1A" w:rsidRPr="00CF2B1A" w:rsidRDefault="00CF2B1A" w:rsidP="007A1628">
            <w:pPr>
              <w:numPr>
                <w:ilvl w:val="0"/>
                <w:numId w:val="105"/>
              </w:numPr>
              <w:spacing w:line="320" w:lineRule="exact"/>
              <w:rPr>
                <w:rFonts w:ascii="Arial" w:eastAsia="Calibri" w:hAnsi="Arial" w:cs="Arial"/>
                <w:sz w:val="24"/>
                <w:szCs w:val="24"/>
              </w:rPr>
            </w:pPr>
            <w:r w:rsidRPr="00CF2B1A">
              <w:rPr>
                <w:rFonts w:ascii="Arial" w:eastAsia="Calibri" w:hAnsi="Arial" w:cs="Arial"/>
                <w:sz w:val="24"/>
                <w:szCs w:val="24"/>
              </w:rPr>
              <w:t>dwutlenek siarki</w:t>
            </w:r>
            <w:r w:rsidRPr="00CF2B1A">
              <w:rPr>
                <w:rFonts w:ascii="Arial" w:eastAsia="Calibri" w:hAnsi="Arial" w:cs="Arial"/>
                <w:sz w:val="24"/>
                <w:szCs w:val="24"/>
              </w:rPr>
              <w:tab/>
              <w:t xml:space="preserve">  850 mg/m</w:t>
            </w:r>
            <w:r w:rsidRPr="00CF2B1A">
              <w:rPr>
                <w:rFonts w:ascii="Arial" w:eastAsia="Calibri" w:hAnsi="Arial" w:cs="Arial"/>
                <w:sz w:val="24"/>
                <w:szCs w:val="24"/>
                <w:vertAlign w:val="superscript"/>
              </w:rPr>
              <w:t>3</w:t>
            </w:r>
            <w:r w:rsidRPr="00CF2B1A">
              <w:rPr>
                <w:rFonts w:ascii="Arial" w:eastAsia="Calibri" w:hAnsi="Arial" w:cs="Arial"/>
                <w:sz w:val="24"/>
                <w:szCs w:val="24"/>
                <w:vertAlign w:val="subscript"/>
              </w:rPr>
              <w:t>u</w:t>
            </w:r>
            <w:r w:rsidRPr="00CF2B1A">
              <w:rPr>
                <w:rFonts w:ascii="Arial" w:eastAsia="Calibri" w:hAnsi="Arial" w:cs="Arial"/>
                <w:sz w:val="24"/>
                <w:szCs w:val="24"/>
                <w:vertAlign w:val="superscript"/>
              </w:rPr>
              <w:t xml:space="preserve"> *</w:t>
            </w:r>
            <w:r w:rsidR="00FA6869">
              <w:rPr>
                <w:rFonts w:ascii="Arial" w:eastAsia="Calibri" w:hAnsi="Arial" w:cs="Arial"/>
                <w:sz w:val="24"/>
                <w:szCs w:val="24"/>
              </w:rPr>
              <w:t>,</w:t>
            </w:r>
          </w:p>
          <w:p w14:paraId="3018FC1B" w14:textId="39DEE0C8" w:rsidR="00CF2B1A" w:rsidRPr="00CF2B1A" w:rsidRDefault="00CF2B1A" w:rsidP="007A1628">
            <w:pPr>
              <w:numPr>
                <w:ilvl w:val="0"/>
                <w:numId w:val="105"/>
              </w:numPr>
              <w:spacing w:line="320" w:lineRule="exact"/>
              <w:rPr>
                <w:rFonts w:ascii="Arial" w:eastAsia="Calibri" w:hAnsi="Arial" w:cs="Arial"/>
                <w:sz w:val="24"/>
                <w:szCs w:val="24"/>
              </w:rPr>
            </w:pPr>
            <w:r w:rsidRPr="00CF2B1A">
              <w:rPr>
                <w:rFonts w:ascii="Arial" w:eastAsia="Calibri" w:hAnsi="Arial" w:cs="Arial"/>
                <w:sz w:val="24"/>
                <w:szCs w:val="24"/>
              </w:rPr>
              <w:t xml:space="preserve">pył </w:t>
            </w:r>
            <w:r w:rsidRPr="00CF2B1A">
              <w:rPr>
                <w:rFonts w:ascii="Arial" w:eastAsia="Calibri" w:hAnsi="Arial" w:cs="Arial"/>
                <w:sz w:val="24"/>
                <w:szCs w:val="24"/>
              </w:rPr>
              <w:tab/>
            </w:r>
            <w:r w:rsidRPr="00CF2B1A">
              <w:rPr>
                <w:rFonts w:ascii="Arial" w:eastAsia="Calibri" w:hAnsi="Arial" w:cs="Arial"/>
                <w:sz w:val="24"/>
                <w:szCs w:val="24"/>
              </w:rPr>
              <w:tab/>
            </w:r>
            <w:r w:rsidRPr="00CF2B1A">
              <w:rPr>
                <w:rFonts w:ascii="Arial" w:eastAsia="Calibri" w:hAnsi="Arial" w:cs="Arial"/>
                <w:sz w:val="24"/>
                <w:szCs w:val="24"/>
              </w:rPr>
              <w:tab/>
              <w:t xml:space="preserve">  100 mg/m</w:t>
            </w:r>
            <w:r w:rsidRPr="00CF2B1A">
              <w:rPr>
                <w:rFonts w:ascii="Arial" w:eastAsia="Calibri" w:hAnsi="Arial" w:cs="Arial"/>
                <w:sz w:val="24"/>
                <w:szCs w:val="24"/>
                <w:vertAlign w:val="superscript"/>
              </w:rPr>
              <w:t>3</w:t>
            </w:r>
            <w:r w:rsidRPr="00CF2B1A">
              <w:rPr>
                <w:rFonts w:ascii="Arial" w:eastAsia="Calibri" w:hAnsi="Arial" w:cs="Arial"/>
                <w:sz w:val="24"/>
                <w:szCs w:val="24"/>
                <w:vertAlign w:val="subscript"/>
              </w:rPr>
              <w:t>u</w:t>
            </w:r>
            <w:r w:rsidRPr="00CF2B1A">
              <w:rPr>
                <w:rFonts w:ascii="Arial" w:eastAsia="Calibri" w:hAnsi="Arial" w:cs="Arial"/>
                <w:sz w:val="24"/>
                <w:szCs w:val="24"/>
                <w:vertAlign w:val="superscript"/>
              </w:rPr>
              <w:t xml:space="preserve"> * </w:t>
            </w:r>
            <w:r w:rsidR="00FA6869">
              <w:rPr>
                <w:rFonts w:ascii="Arial" w:eastAsia="Calibri" w:hAnsi="Arial" w:cs="Arial"/>
                <w:sz w:val="24"/>
                <w:szCs w:val="24"/>
              </w:rPr>
              <w:t>.</w:t>
            </w:r>
            <w:r w:rsidRPr="00CF2B1A">
              <w:rPr>
                <w:rFonts w:ascii="Arial" w:eastAsia="Calibri" w:hAnsi="Arial" w:cs="Arial"/>
                <w:sz w:val="24"/>
                <w:szCs w:val="24"/>
              </w:rPr>
              <w:tab/>
            </w:r>
          </w:p>
          <w:p w14:paraId="498C5FF7" w14:textId="77777777" w:rsidR="00CF2B1A" w:rsidRPr="00CF2B1A" w:rsidRDefault="00CF2B1A" w:rsidP="00CF2B1A">
            <w:pPr>
              <w:spacing w:line="320" w:lineRule="exact"/>
              <w:rPr>
                <w:rFonts w:ascii="Arial" w:eastAsia="Calibri" w:hAnsi="Arial" w:cs="Arial"/>
                <w:iCs/>
                <w:sz w:val="20"/>
                <w:szCs w:val="20"/>
              </w:rPr>
            </w:pPr>
            <w:r w:rsidRPr="00CF2B1A">
              <w:rPr>
                <w:rFonts w:ascii="Arial" w:eastAsia="Calibri" w:hAnsi="Arial" w:cs="Arial"/>
                <w:i/>
                <w:sz w:val="20"/>
                <w:szCs w:val="20"/>
              </w:rPr>
              <w:t xml:space="preserve">* </w:t>
            </w:r>
            <w:r w:rsidRPr="00CF2B1A">
              <w:rPr>
                <w:rFonts w:ascii="Arial" w:eastAsia="Calibri" w:hAnsi="Arial" w:cs="Arial"/>
                <w:sz w:val="20"/>
                <w:szCs w:val="20"/>
              </w:rPr>
              <w:t>stężenie w suchych gazach odlotowych w warunkach umownych przy zawartości 3% tlenu</w:t>
            </w:r>
          </w:p>
          <w:p w14:paraId="294A5D80" w14:textId="77777777" w:rsidR="00CF2B1A" w:rsidRPr="00CF2B1A" w:rsidRDefault="00CF2B1A" w:rsidP="00CF2B1A">
            <w:pPr>
              <w:spacing w:line="320" w:lineRule="exact"/>
              <w:rPr>
                <w:rFonts w:ascii="Arial" w:eastAsia="Calibri" w:hAnsi="Arial" w:cs="Arial"/>
                <w:i/>
                <w:iCs/>
                <w:sz w:val="20"/>
                <w:szCs w:val="20"/>
              </w:rPr>
            </w:pPr>
            <w:r w:rsidRPr="00CF2B1A">
              <w:rPr>
                <w:rFonts w:ascii="Arial" w:eastAsia="Calibri" w:hAnsi="Arial" w:cs="Arial"/>
                <w:i/>
                <w:iCs/>
                <w:sz w:val="20"/>
                <w:szCs w:val="20"/>
              </w:rPr>
              <w:lastRenderedPageBreak/>
              <w:t>Zgodnie z obowiązującymi przepisami nie określono emisji dopuszczalnej dla tych substancji emitowanych z kotła rozruchowego, które nie są objęte standardami emisyjnymi ustalonymi dla instalacji spalania paliw.</w:t>
            </w:r>
          </w:p>
          <w:p w14:paraId="24F1B804" w14:textId="77777777" w:rsidR="00CF2B1A" w:rsidRPr="00CF2B1A" w:rsidRDefault="00CF2B1A" w:rsidP="00CF2B1A">
            <w:pPr>
              <w:spacing w:line="320" w:lineRule="exact"/>
              <w:rPr>
                <w:rFonts w:ascii="Arial" w:eastAsia="Calibri" w:hAnsi="Arial" w:cs="Arial"/>
                <w:b/>
                <w:sz w:val="24"/>
                <w:szCs w:val="24"/>
              </w:rPr>
            </w:pPr>
          </w:p>
          <w:p w14:paraId="682D33FD" w14:textId="77777777" w:rsidR="00CF2B1A" w:rsidRPr="00CF2B1A" w:rsidRDefault="00CF2B1A" w:rsidP="007A1628">
            <w:pPr>
              <w:numPr>
                <w:ilvl w:val="0"/>
                <w:numId w:val="122"/>
              </w:numPr>
              <w:spacing w:line="320" w:lineRule="exact"/>
              <w:ind w:left="454"/>
              <w:rPr>
                <w:rFonts w:ascii="Arial" w:eastAsia="Calibri" w:hAnsi="Arial" w:cs="Arial"/>
                <w:iCs/>
                <w:sz w:val="24"/>
                <w:szCs w:val="24"/>
              </w:rPr>
            </w:pPr>
            <w:r w:rsidRPr="00CF2B1A">
              <w:rPr>
                <w:rFonts w:ascii="Arial" w:eastAsia="Calibri" w:hAnsi="Arial" w:cs="Arial"/>
                <w:iCs/>
                <w:sz w:val="24"/>
                <w:szCs w:val="24"/>
              </w:rPr>
              <w:t>Dopuszczalna emisja roczna:</w:t>
            </w:r>
          </w:p>
          <w:p w14:paraId="29305624" w14:textId="77777777" w:rsidR="00CF2B1A" w:rsidRPr="00CF2B1A" w:rsidRDefault="00CF2B1A" w:rsidP="00E73CA8">
            <w:pPr>
              <w:numPr>
                <w:ilvl w:val="0"/>
                <w:numId w:val="123"/>
              </w:numPr>
              <w:spacing w:line="320" w:lineRule="exact"/>
              <w:ind w:left="880"/>
              <w:rPr>
                <w:rFonts w:ascii="Arial" w:eastAsia="Calibri" w:hAnsi="Arial" w:cs="Arial"/>
                <w:iCs/>
                <w:sz w:val="24"/>
                <w:szCs w:val="24"/>
              </w:rPr>
            </w:pPr>
            <w:r w:rsidRPr="00CF2B1A">
              <w:rPr>
                <w:rFonts w:ascii="Arial" w:eastAsia="Calibri" w:hAnsi="Arial" w:cs="Arial"/>
                <w:sz w:val="24"/>
                <w:szCs w:val="24"/>
              </w:rPr>
              <w:t>dwutlenek azotu</w:t>
            </w:r>
            <w:r w:rsidRPr="00CF2B1A">
              <w:rPr>
                <w:rFonts w:ascii="Arial" w:eastAsia="Calibri" w:hAnsi="Arial" w:cs="Arial"/>
                <w:sz w:val="24"/>
                <w:szCs w:val="24"/>
              </w:rPr>
              <w:tab/>
              <w:t>0,03 Mg/rok,</w:t>
            </w:r>
          </w:p>
          <w:p w14:paraId="3E6565C4" w14:textId="77777777" w:rsidR="00CF2B1A" w:rsidRPr="00CF2B1A" w:rsidRDefault="00CF2B1A" w:rsidP="00E73CA8">
            <w:pPr>
              <w:numPr>
                <w:ilvl w:val="0"/>
                <w:numId w:val="123"/>
              </w:numPr>
              <w:spacing w:line="320" w:lineRule="exact"/>
              <w:ind w:left="880"/>
              <w:rPr>
                <w:rFonts w:ascii="Arial" w:eastAsia="Calibri" w:hAnsi="Arial" w:cs="Arial"/>
                <w:iCs/>
                <w:sz w:val="24"/>
                <w:szCs w:val="24"/>
              </w:rPr>
            </w:pPr>
            <w:r w:rsidRPr="00CF2B1A">
              <w:rPr>
                <w:rFonts w:ascii="Arial" w:eastAsia="Calibri" w:hAnsi="Arial" w:cs="Arial"/>
                <w:sz w:val="24"/>
                <w:szCs w:val="24"/>
              </w:rPr>
              <w:t>dwutlenek siarki</w:t>
            </w:r>
            <w:r w:rsidRPr="00CF2B1A">
              <w:rPr>
                <w:rFonts w:ascii="Arial" w:eastAsia="Calibri" w:hAnsi="Arial" w:cs="Arial"/>
                <w:sz w:val="24"/>
                <w:szCs w:val="24"/>
              </w:rPr>
              <w:tab/>
              <w:t>0,06 Mg/rok,</w:t>
            </w:r>
          </w:p>
          <w:p w14:paraId="52FDDD01" w14:textId="75734DAE" w:rsidR="00CF2B1A" w:rsidRPr="00CF2B1A" w:rsidRDefault="00CF2B1A" w:rsidP="00E73CA8">
            <w:pPr>
              <w:numPr>
                <w:ilvl w:val="0"/>
                <w:numId w:val="123"/>
              </w:numPr>
              <w:spacing w:line="320" w:lineRule="exact"/>
              <w:ind w:left="880"/>
              <w:rPr>
                <w:rFonts w:ascii="Arial" w:eastAsia="Calibri" w:hAnsi="Arial" w:cs="Arial"/>
                <w:iCs/>
                <w:sz w:val="24"/>
                <w:szCs w:val="24"/>
              </w:rPr>
            </w:pPr>
            <w:r w:rsidRPr="00CF2B1A">
              <w:rPr>
                <w:rFonts w:ascii="Arial" w:eastAsia="Calibri" w:hAnsi="Arial" w:cs="Arial"/>
                <w:sz w:val="24"/>
                <w:szCs w:val="24"/>
              </w:rPr>
              <w:t>pył</w:t>
            </w:r>
            <w:r w:rsidRPr="00CF2B1A">
              <w:rPr>
                <w:rFonts w:ascii="Arial" w:eastAsia="Calibri" w:hAnsi="Arial" w:cs="Arial"/>
                <w:sz w:val="24"/>
                <w:szCs w:val="24"/>
              </w:rPr>
              <w:tab/>
            </w:r>
            <w:r w:rsidRPr="00CF2B1A">
              <w:rPr>
                <w:rFonts w:ascii="Arial" w:eastAsia="Calibri" w:hAnsi="Arial" w:cs="Arial"/>
                <w:sz w:val="24"/>
                <w:szCs w:val="24"/>
              </w:rPr>
              <w:tab/>
              <w:t xml:space="preserve">           0,0075 Mg/rok.</w:t>
            </w:r>
          </w:p>
          <w:p w14:paraId="157ABF6B" w14:textId="77777777" w:rsidR="00CF2B1A" w:rsidRPr="00CF2B1A" w:rsidRDefault="00CF2B1A" w:rsidP="00E73CA8">
            <w:pPr>
              <w:spacing w:line="320" w:lineRule="exact"/>
              <w:ind w:left="880"/>
              <w:rPr>
                <w:rFonts w:ascii="Arial" w:eastAsia="Calibri" w:hAnsi="Arial" w:cs="Arial"/>
                <w:iCs/>
                <w:sz w:val="24"/>
                <w:szCs w:val="24"/>
              </w:rPr>
            </w:pPr>
          </w:p>
          <w:p w14:paraId="7014502B" w14:textId="505DEF37" w:rsidR="00CF2B1A" w:rsidRDefault="0023506B" w:rsidP="00CF2B1A">
            <w:pPr>
              <w:spacing w:line="320" w:lineRule="exact"/>
              <w:rPr>
                <w:rFonts w:ascii="Arial" w:eastAsia="Calibri" w:hAnsi="Arial" w:cs="Arial"/>
                <w:b/>
                <w:sz w:val="24"/>
                <w:szCs w:val="24"/>
              </w:rPr>
            </w:pPr>
            <w:r>
              <w:rPr>
                <w:rFonts w:ascii="Arial" w:eastAsia="Calibri" w:hAnsi="Arial" w:cs="Arial"/>
                <w:b/>
                <w:sz w:val="24"/>
                <w:szCs w:val="24"/>
              </w:rPr>
              <w:t xml:space="preserve">1.2.2. </w:t>
            </w:r>
            <w:r w:rsidR="00CF2B1A" w:rsidRPr="00CF2B1A">
              <w:rPr>
                <w:rFonts w:ascii="Arial" w:eastAsia="Calibri" w:hAnsi="Arial" w:cs="Arial"/>
                <w:b/>
                <w:sz w:val="24"/>
                <w:szCs w:val="24"/>
              </w:rPr>
              <w:t xml:space="preserve"> Dopuszczalna emisja ze zbiornika buforowego popiołu nr 1 i emitora E-3.</w:t>
            </w:r>
          </w:p>
          <w:p w14:paraId="1171C0C4" w14:textId="77777777" w:rsidR="00CF2B1A" w:rsidRPr="00CF2B1A" w:rsidRDefault="00CF2B1A" w:rsidP="00CF2B1A">
            <w:pPr>
              <w:spacing w:line="320" w:lineRule="exact"/>
              <w:rPr>
                <w:rFonts w:ascii="Arial" w:eastAsia="Calibri" w:hAnsi="Arial" w:cs="Arial"/>
                <w:b/>
                <w:sz w:val="24"/>
                <w:szCs w:val="24"/>
              </w:rPr>
            </w:pPr>
          </w:p>
          <w:p w14:paraId="56547589" w14:textId="444F7DF4" w:rsidR="00CF2B1A" w:rsidRDefault="00CF2B1A" w:rsidP="00CF2B1A">
            <w:pPr>
              <w:spacing w:line="320" w:lineRule="exact"/>
              <w:rPr>
                <w:rFonts w:ascii="Arial" w:eastAsia="Calibri" w:hAnsi="Arial" w:cs="Arial"/>
                <w:sz w:val="24"/>
                <w:szCs w:val="24"/>
              </w:rPr>
            </w:pPr>
            <w:r w:rsidRPr="00CF2B1A">
              <w:rPr>
                <w:rFonts w:ascii="Arial" w:eastAsia="Calibri" w:hAnsi="Arial" w:cs="Arial"/>
                <w:sz w:val="24"/>
                <w:szCs w:val="24"/>
              </w:rPr>
              <w:t>pył ogółem = PM10 = PM2,5</w:t>
            </w:r>
            <w:r w:rsidRPr="00CF2B1A">
              <w:rPr>
                <w:rFonts w:ascii="Arial" w:eastAsia="Calibri" w:hAnsi="Arial" w:cs="Arial"/>
                <w:sz w:val="24"/>
                <w:szCs w:val="24"/>
              </w:rPr>
              <w:tab/>
            </w:r>
            <w:r w:rsidRPr="00CF2B1A">
              <w:rPr>
                <w:rFonts w:ascii="Arial" w:eastAsia="Calibri" w:hAnsi="Arial" w:cs="Arial"/>
                <w:sz w:val="24"/>
                <w:szCs w:val="24"/>
              </w:rPr>
              <w:tab/>
              <w:t>0,56 kg/h                          4,6 Mg/rok</w:t>
            </w:r>
          </w:p>
          <w:p w14:paraId="36BE4088" w14:textId="77777777" w:rsidR="00CF2B1A" w:rsidRPr="00CF2B1A" w:rsidRDefault="00CF2B1A" w:rsidP="00CF2B1A">
            <w:pPr>
              <w:spacing w:line="320" w:lineRule="exact"/>
              <w:rPr>
                <w:rFonts w:ascii="Arial" w:eastAsia="Calibri" w:hAnsi="Arial" w:cs="Arial"/>
                <w:b/>
                <w:sz w:val="24"/>
                <w:szCs w:val="24"/>
                <w:u w:val="single"/>
              </w:rPr>
            </w:pPr>
          </w:p>
          <w:p w14:paraId="012DE29D" w14:textId="57BCC85E" w:rsidR="00CF2B1A" w:rsidRDefault="0023506B" w:rsidP="00CF2B1A">
            <w:pPr>
              <w:spacing w:line="320" w:lineRule="exact"/>
              <w:rPr>
                <w:rFonts w:ascii="Arial" w:eastAsia="Calibri" w:hAnsi="Arial" w:cs="Arial"/>
                <w:b/>
                <w:sz w:val="24"/>
                <w:szCs w:val="24"/>
              </w:rPr>
            </w:pPr>
            <w:r>
              <w:rPr>
                <w:rFonts w:ascii="Arial" w:eastAsia="Calibri" w:hAnsi="Arial" w:cs="Arial"/>
                <w:b/>
                <w:sz w:val="24"/>
                <w:szCs w:val="24"/>
              </w:rPr>
              <w:t xml:space="preserve">1.2.3. </w:t>
            </w:r>
            <w:r w:rsidR="00CF2B1A" w:rsidRPr="00CF2B1A">
              <w:rPr>
                <w:rFonts w:ascii="Arial" w:eastAsia="Calibri" w:hAnsi="Arial" w:cs="Arial"/>
                <w:b/>
                <w:sz w:val="24"/>
                <w:szCs w:val="24"/>
              </w:rPr>
              <w:t>Dopuszczalna emisja ze zbiornika buforowego popiołu nr 2 i emitora E-4.</w:t>
            </w:r>
          </w:p>
          <w:p w14:paraId="264D81D3" w14:textId="77777777" w:rsidR="00CF2B1A" w:rsidRPr="00CF2B1A" w:rsidRDefault="00CF2B1A" w:rsidP="00CF2B1A">
            <w:pPr>
              <w:spacing w:line="320" w:lineRule="exact"/>
              <w:rPr>
                <w:rFonts w:ascii="Arial" w:eastAsia="Calibri" w:hAnsi="Arial" w:cs="Arial"/>
                <w:sz w:val="24"/>
                <w:szCs w:val="24"/>
              </w:rPr>
            </w:pPr>
          </w:p>
          <w:p w14:paraId="585B4C58" w14:textId="45D99243" w:rsidR="00CF2B1A" w:rsidRDefault="00CF2B1A" w:rsidP="00CF2B1A">
            <w:pPr>
              <w:spacing w:line="320" w:lineRule="exact"/>
              <w:rPr>
                <w:rFonts w:ascii="Arial" w:eastAsia="Calibri" w:hAnsi="Arial" w:cs="Arial"/>
                <w:sz w:val="24"/>
                <w:szCs w:val="24"/>
              </w:rPr>
            </w:pPr>
            <w:r w:rsidRPr="00CF2B1A">
              <w:rPr>
                <w:rFonts w:ascii="Arial" w:eastAsia="Calibri" w:hAnsi="Arial" w:cs="Arial"/>
                <w:sz w:val="24"/>
                <w:szCs w:val="24"/>
              </w:rPr>
              <w:t>pył ogółem = PM10 = PM2,5</w:t>
            </w:r>
            <w:r w:rsidRPr="00CF2B1A">
              <w:rPr>
                <w:rFonts w:ascii="Arial" w:eastAsia="Calibri" w:hAnsi="Arial" w:cs="Arial"/>
                <w:sz w:val="24"/>
                <w:szCs w:val="24"/>
              </w:rPr>
              <w:tab/>
            </w:r>
            <w:r w:rsidRPr="00CF2B1A">
              <w:rPr>
                <w:rFonts w:ascii="Arial" w:eastAsia="Calibri" w:hAnsi="Arial" w:cs="Arial"/>
                <w:sz w:val="24"/>
                <w:szCs w:val="24"/>
              </w:rPr>
              <w:tab/>
              <w:t>0,08 kg/h                          0,7 Mg/rok</w:t>
            </w:r>
          </w:p>
          <w:p w14:paraId="193AED7B" w14:textId="77777777" w:rsidR="00CF2B1A" w:rsidRPr="00CF2B1A" w:rsidRDefault="00CF2B1A" w:rsidP="00CF2B1A">
            <w:pPr>
              <w:spacing w:line="320" w:lineRule="exact"/>
              <w:rPr>
                <w:rFonts w:ascii="Arial" w:eastAsia="Calibri" w:hAnsi="Arial" w:cs="Arial"/>
                <w:b/>
                <w:sz w:val="24"/>
                <w:szCs w:val="24"/>
                <w:u w:val="single"/>
              </w:rPr>
            </w:pPr>
          </w:p>
          <w:p w14:paraId="418CA55C" w14:textId="0ADBAB86" w:rsidR="00CF2B1A" w:rsidRDefault="0023506B" w:rsidP="00CF2B1A">
            <w:pPr>
              <w:spacing w:line="320" w:lineRule="exact"/>
              <w:rPr>
                <w:rFonts w:ascii="Arial" w:eastAsia="Calibri" w:hAnsi="Arial" w:cs="Arial"/>
                <w:sz w:val="24"/>
                <w:szCs w:val="24"/>
              </w:rPr>
            </w:pPr>
            <w:r>
              <w:rPr>
                <w:rFonts w:ascii="Arial" w:eastAsia="Calibri" w:hAnsi="Arial" w:cs="Arial"/>
                <w:b/>
                <w:sz w:val="24"/>
                <w:szCs w:val="24"/>
              </w:rPr>
              <w:t xml:space="preserve">1.2.4. </w:t>
            </w:r>
            <w:r w:rsidR="00CF2B1A" w:rsidRPr="00CF2B1A">
              <w:rPr>
                <w:rFonts w:ascii="Arial" w:eastAsia="Calibri" w:hAnsi="Arial" w:cs="Arial"/>
                <w:b/>
                <w:sz w:val="24"/>
                <w:szCs w:val="24"/>
              </w:rPr>
              <w:t>Dopuszczalna emisja ze zbiornika buforowego popiołu nr 3 i emitora E-5</w:t>
            </w:r>
            <w:r w:rsidR="00CF2B1A" w:rsidRPr="00CF2B1A">
              <w:rPr>
                <w:rFonts w:ascii="Arial" w:eastAsia="Calibri" w:hAnsi="Arial" w:cs="Arial"/>
                <w:sz w:val="24"/>
                <w:szCs w:val="24"/>
              </w:rPr>
              <w:t>.</w:t>
            </w:r>
          </w:p>
          <w:p w14:paraId="39BF2DA4" w14:textId="77777777" w:rsidR="00CF2B1A" w:rsidRPr="00CF2B1A" w:rsidRDefault="00CF2B1A" w:rsidP="00CF2B1A">
            <w:pPr>
              <w:spacing w:line="320" w:lineRule="exact"/>
              <w:rPr>
                <w:rFonts w:ascii="Arial" w:eastAsia="Calibri" w:hAnsi="Arial" w:cs="Arial"/>
                <w:sz w:val="24"/>
                <w:szCs w:val="24"/>
              </w:rPr>
            </w:pPr>
          </w:p>
          <w:p w14:paraId="4BB0941C" w14:textId="7DAFBACC" w:rsidR="00CF2B1A" w:rsidRDefault="00CF2B1A" w:rsidP="00CF2B1A">
            <w:pPr>
              <w:spacing w:line="320" w:lineRule="exact"/>
              <w:rPr>
                <w:rFonts w:ascii="Arial" w:eastAsia="Calibri" w:hAnsi="Arial" w:cs="Arial"/>
                <w:sz w:val="24"/>
                <w:szCs w:val="24"/>
              </w:rPr>
            </w:pPr>
            <w:r w:rsidRPr="00CF2B1A">
              <w:rPr>
                <w:rFonts w:ascii="Arial" w:eastAsia="Calibri" w:hAnsi="Arial" w:cs="Arial"/>
                <w:sz w:val="24"/>
                <w:szCs w:val="24"/>
              </w:rPr>
              <w:t>pył ogółem = PM10 = PM2,5</w:t>
            </w:r>
            <w:r w:rsidRPr="00CF2B1A">
              <w:rPr>
                <w:rFonts w:ascii="Arial" w:eastAsia="Calibri" w:hAnsi="Arial" w:cs="Arial"/>
                <w:sz w:val="24"/>
                <w:szCs w:val="24"/>
              </w:rPr>
              <w:tab/>
            </w:r>
            <w:r w:rsidRPr="00CF2B1A">
              <w:rPr>
                <w:rFonts w:ascii="Arial" w:eastAsia="Calibri" w:hAnsi="Arial" w:cs="Arial"/>
                <w:sz w:val="24"/>
                <w:szCs w:val="24"/>
              </w:rPr>
              <w:tab/>
              <w:t>0,08 kg/h                           0,7 Mg/rok</w:t>
            </w:r>
          </w:p>
          <w:p w14:paraId="14E060EA" w14:textId="77777777" w:rsidR="00CF2B1A" w:rsidRPr="00CF2B1A" w:rsidRDefault="00CF2B1A" w:rsidP="00CF2B1A">
            <w:pPr>
              <w:spacing w:line="320" w:lineRule="exact"/>
              <w:rPr>
                <w:rFonts w:ascii="Arial" w:eastAsia="Calibri" w:hAnsi="Arial" w:cs="Arial"/>
                <w:sz w:val="24"/>
                <w:szCs w:val="24"/>
              </w:rPr>
            </w:pPr>
          </w:p>
          <w:p w14:paraId="502EE045" w14:textId="17854B21" w:rsidR="00CF2B1A" w:rsidRDefault="0023506B" w:rsidP="00CF2B1A">
            <w:pPr>
              <w:spacing w:line="320" w:lineRule="exact"/>
              <w:rPr>
                <w:rFonts w:ascii="Arial" w:eastAsia="Calibri" w:hAnsi="Arial" w:cs="Arial"/>
                <w:b/>
                <w:sz w:val="24"/>
                <w:szCs w:val="24"/>
              </w:rPr>
            </w:pPr>
            <w:r>
              <w:rPr>
                <w:rFonts w:ascii="Arial" w:eastAsia="Calibri" w:hAnsi="Arial" w:cs="Arial"/>
                <w:b/>
                <w:sz w:val="24"/>
                <w:szCs w:val="24"/>
              </w:rPr>
              <w:t xml:space="preserve">1.2.5. </w:t>
            </w:r>
            <w:r w:rsidR="00CF2B1A" w:rsidRPr="00CF2B1A">
              <w:rPr>
                <w:rFonts w:ascii="Arial" w:eastAsia="Calibri" w:hAnsi="Arial" w:cs="Arial"/>
                <w:b/>
                <w:sz w:val="24"/>
                <w:szCs w:val="24"/>
              </w:rPr>
              <w:t>Dopuszczalna emisja ze zbiornika retencyjnego sorbentu nr 1 i emitora E-6a.</w:t>
            </w:r>
          </w:p>
          <w:p w14:paraId="415D0F86" w14:textId="77777777" w:rsidR="00CF2B1A" w:rsidRPr="00CF2B1A" w:rsidRDefault="00CF2B1A" w:rsidP="00CF2B1A">
            <w:pPr>
              <w:spacing w:line="320" w:lineRule="exact"/>
              <w:rPr>
                <w:rFonts w:ascii="Arial" w:eastAsia="Calibri" w:hAnsi="Arial" w:cs="Arial"/>
                <w:sz w:val="24"/>
                <w:szCs w:val="24"/>
              </w:rPr>
            </w:pPr>
          </w:p>
          <w:p w14:paraId="315E98B3" w14:textId="16AF2E35" w:rsidR="00CF2B1A" w:rsidRPr="00CF2B1A" w:rsidRDefault="00CF2B1A" w:rsidP="00CF2B1A">
            <w:pPr>
              <w:spacing w:line="320" w:lineRule="exact"/>
              <w:rPr>
                <w:rFonts w:ascii="Arial" w:eastAsia="Calibri" w:hAnsi="Arial" w:cs="Arial"/>
                <w:sz w:val="24"/>
                <w:szCs w:val="24"/>
              </w:rPr>
            </w:pPr>
            <w:r w:rsidRPr="00CF2B1A">
              <w:rPr>
                <w:rFonts w:ascii="Arial" w:eastAsia="Calibri" w:hAnsi="Arial" w:cs="Arial"/>
                <w:sz w:val="24"/>
                <w:szCs w:val="24"/>
              </w:rPr>
              <w:t>pył ogółem = PM10 = PM2,5</w:t>
            </w:r>
            <w:r w:rsidRPr="00CF2B1A">
              <w:rPr>
                <w:rFonts w:ascii="Arial" w:eastAsia="Calibri" w:hAnsi="Arial" w:cs="Arial"/>
                <w:sz w:val="24"/>
                <w:szCs w:val="24"/>
              </w:rPr>
              <w:tab/>
            </w:r>
            <w:r w:rsidRPr="00CF2B1A">
              <w:rPr>
                <w:rFonts w:ascii="Arial" w:eastAsia="Calibri" w:hAnsi="Arial" w:cs="Arial"/>
                <w:sz w:val="24"/>
                <w:szCs w:val="24"/>
              </w:rPr>
              <w:tab/>
              <w:t>0,22 kg/h                           1,8 Mg/rok.</w:t>
            </w:r>
            <w:r w:rsidR="0023506B">
              <w:rPr>
                <w:rFonts w:ascii="Arial" w:eastAsia="Calibri" w:hAnsi="Arial" w:cs="Arial"/>
                <w:sz w:val="24"/>
                <w:szCs w:val="24"/>
              </w:rPr>
              <w:t>”</w:t>
            </w:r>
          </w:p>
          <w:p w14:paraId="0D3BFFF0" w14:textId="51D64F63" w:rsidR="00AF2A18" w:rsidRDefault="00AF2A18" w:rsidP="00F14903">
            <w:pPr>
              <w:pStyle w:val="Arial10i50"/>
              <w:spacing w:line="320" w:lineRule="exact"/>
              <w:rPr>
                <w:rFonts w:cs="Arial"/>
                <w:bCs/>
                <w:color w:val="auto"/>
                <w:sz w:val="24"/>
                <w:szCs w:val="24"/>
              </w:rPr>
            </w:pPr>
          </w:p>
          <w:p w14:paraId="25B06175" w14:textId="0856FBA6" w:rsidR="00AF2A18" w:rsidRPr="004616FE" w:rsidRDefault="00F14903" w:rsidP="00C1786C">
            <w:pPr>
              <w:pStyle w:val="Arial10i50"/>
              <w:numPr>
                <w:ilvl w:val="0"/>
                <w:numId w:val="62"/>
              </w:numPr>
              <w:spacing w:line="320" w:lineRule="exact"/>
              <w:rPr>
                <w:rFonts w:cs="Arial"/>
                <w:b/>
                <w:bCs/>
                <w:color w:val="auto"/>
                <w:sz w:val="24"/>
                <w:szCs w:val="24"/>
              </w:rPr>
            </w:pPr>
            <w:r w:rsidRPr="004616FE">
              <w:rPr>
                <w:rFonts w:cs="Arial"/>
                <w:b/>
                <w:bCs/>
                <w:color w:val="auto"/>
                <w:sz w:val="24"/>
                <w:szCs w:val="24"/>
              </w:rPr>
              <w:t>W części V</w:t>
            </w:r>
            <w:r w:rsidR="004616FE" w:rsidRPr="004616FE">
              <w:rPr>
                <w:rFonts w:cs="Arial"/>
                <w:b/>
                <w:bCs/>
                <w:color w:val="auto"/>
                <w:sz w:val="24"/>
                <w:szCs w:val="24"/>
              </w:rPr>
              <w:t xml:space="preserve"> pozwolenia zintegrowanego pn. </w:t>
            </w:r>
            <w:r w:rsidR="004616FE">
              <w:rPr>
                <w:rFonts w:cs="Arial"/>
                <w:b/>
                <w:bCs/>
                <w:sz w:val="24"/>
                <w:szCs w:val="24"/>
              </w:rPr>
              <w:t>„</w:t>
            </w:r>
            <w:r w:rsidR="004616FE" w:rsidRPr="003E4D05">
              <w:rPr>
                <w:rFonts w:cs="Arial"/>
                <w:b/>
                <w:bCs/>
                <w:sz w:val="24"/>
                <w:szCs w:val="24"/>
              </w:rPr>
              <w:t xml:space="preserve">Monitoring środowiska </w:t>
            </w:r>
            <w:r w:rsidR="00527E82">
              <w:rPr>
                <w:rFonts w:cs="Arial"/>
                <w:b/>
                <w:bCs/>
                <w:sz w:val="24"/>
                <w:szCs w:val="24"/>
              </w:rPr>
              <w:br/>
            </w:r>
            <w:r w:rsidR="004616FE" w:rsidRPr="003E4D05">
              <w:rPr>
                <w:rFonts w:cs="Arial"/>
                <w:b/>
                <w:bCs/>
                <w:sz w:val="24"/>
                <w:szCs w:val="24"/>
              </w:rPr>
              <w:t>i kontrola eksploatacji instalacji</w:t>
            </w:r>
            <w:r w:rsidR="004616FE">
              <w:rPr>
                <w:rFonts w:cs="Arial"/>
                <w:b/>
                <w:bCs/>
                <w:sz w:val="24"/>
                <w:szCs w:val="24"/>
              </w:rPr>
              <w:t xml:space="preserve">”, w punkcie 2: „Monitoring emisji”, podpunkt 2.2.: „Monitoring emisji do powietrza”, część </w:t>
            </w:r>
            <w:r w:rsidR="004616FE" w:rsidRPr="006C5FBF">
              <w:rPr>
                <w:rFonts w:cs="Arial"/>
                <w:b/>
                <w:bCs/>
                <w:sz w:val="24"/>
                <w:szCs w:val="24"/>
              </w:rPr>
              <w:t>tabel</w:t>
            </w:r>
            <w:r w:rsidR="004616FE">
              <w:rPr>
                <w:rFonts w:cs="Arial"/>
                <w:b/>
                <w:bCs/>
                <w:sz w:val="24"/>
                <w:szCs w:val="24"/>
              </w:rPr>
              <w:t>i</w:t>
            </w:r>
            <w:r w:rsidR="004616FE" w:rsidRPr="006C5FBF">
              <w:rPr>
                <w:rFonts w:cs="Arial"/>
                <w:b/>
                <w:bCs/>
                <w:sz w:val="24"/>
                <w:szCs w:val="24"/>
              </w:rPr>
              <w:t xml:space="preserve"> dotycząc</w:t>
            </w:r>
            <w:r w:rsidR="004616FE">
              <w:rPr>
                <w:rFonts w:cs="Arial"/>
                <w:b/>
                <w:bCs/>
                <w:sz w:val="24"/>
                <w:szCs w:val="24"/>
              </w:rPr>
              <w:t>a</w:t>
            </w:r>
            <w:r w:rsidR="004616FE" w:rsidRPr="006C5FBF">
              <w:rPr>
                <w:rFonts w:cs="Arial"/>
                <w:b/>
                <w:bCs/>
                <w:sz w:val="24"/>
                <w:szCs w:val="24"/>
              </w:rPr>
              <w:t xml:space="preserve"> emitora E1</w:t>
            </w:r>
            <w:r w:rsidR="004616FE">
              <w:rPr>
                <w:rFonts w:cs="Arial"/>
                <w:b/>
                <w:bCs/>
                <w:sz w:val="24"/>
                <w:szCs w:val="24"/>
              </w:rPr>
              <w:t xml:space="preserve">, </w:t>
            </w:r>
          </w:p>
          <w:p w14:paraId="16B7DE0D" w14:textId="26CE61B4" w:rsidR="004616FE" w:rsidRDefault="004616FE" w:rsidP="004616FE">
            <w:pPr>
              <w:pStyle w:val="Arial10i50"/>
              <w:spacing w:line="320" w:lineRule="exact"/>
              <w:rPr>
                <w:rFonts w:cs="Arial"/>
                <w:b/>
                <w:bCs/>
                <w:color w:val="auto"/>
                <w:sz w:val="24"/>
                <w:szCs w:val="24"/>
              </w:rPr>
            </w:pPr>
          </w:p>
          <w:p w14:paraId="259A7C3D" w14:textId="77777777" w:rsidR="004616FE" w:rsidRDefault="004616FE" w:rsidP="004616FE">
            <w:pPr>
              <w:pStyle w:val="Arial10i50"/>
              <w:spacing w:line="320" w:lineRule="exact"/>
              <w:ind w:left="360"/>
              <w:rPr>
                <w:rFonts w:cs="Arial"/>
                <w:bCs/>
                <w:i/>
                <w:color w:val="auto"/>
                <w:sz w:val="24"/>
                <w:szCs w:val="24"/>
                <w:u w:val="single"/>
              </w:rPr>
            </w:pPr>
            <w:r w:rsidRPr="00A76098">
              <w:rPr>
                <w:rFonts w:cs="Arial"/>
                <w:bCs/>
                <w:i/>
                <w:color w:val="auto"/>
                <w:sz w:val="24"/>
                <w:szCs w:val="24"/>
                <w:u w:val="single"/>
              </w:rPr>
              <w:t>otrzymuje brzmienie:</w:t>
            </w:r>
          </w:p>
          <w:p w14:paraId="56870D15" w14:textId="329CF65E" w:rsidR="004616FE" w:rsidRDefault="004616FE" w:rsidP="004616FE">
            <w:pPr>
              <w:pStyle w:val="Arial10i50"/>
              <w:spacing w:line="320" w:lineRule="exact"/>
              <w:rPr>
                <w:rFonts w:cs="Arial"/>
                <w:b/>
                <w:bCs/>
                <w:color w:val="auto"/>
                <w:sz w:val="24"/>
                <w:szCs w:val="24"/>
              </w:rPr>
            </w:pPr>
          </w:p>
          <w:p w14:paraId="4AA4558E" w14:textId="4DE1668E" w:rsidR="004616FE" w:rsidRDefault="00AE6907" w:rsidP="00AE6907">
            <w:pPr>
              <w:pStyle w:val="Arial10i50"/>
              <w:spacing w:line="320" w:lineRule="exact"/>
              <w:rPr>
                <w:rFonts w:cs="Arial"/>
                <w:b/>
                <w:bCs/>
                <w:color w:val="auto"/>
                <w:sz w:val="24"/>
                <w:szCs w:val="24"/>
              </w:rPr>
            </w:pPr>
            <w:r>
              <w:rPr>
                <w:rFonts w:cs="Arial"/>
                <w:b/>
                <w:bCs/>
                <w:color w:val="auto"/>
                <w:sz w:val="24"/>
                <w:szCs w:val="24"/>
              </w:rPr>
              <w:t xml:space="preserve">„ </w:t>
            </w:r>
            <w:r w:rsidR="00D04226">
              <w:rPr>
                <w:rFonts w:cs="Arial"/>
                <w:b/>
                <w:bCs/>
                <w:color w:val="auto"/>
                <w:sz w:val="24"/>
                <w:szCs w:val="24"/>
              </w:rPr>
              <w:t xml:space="preserve">2.2. Monitoring emisji powietrza.  </w:t>
            </w:r>
          </w:p>
          <w:p w14:paraId="5B283EB6" w14:textId="31FA9FE3" w:rsidR="00D04226" w:rsidRDefault="00D04226" w:rsidP="00AE6907">
            <w:pPr>
              <w:pStyle w:val="Arial10i50"/>
              <w:spacing w:line="320" w:lineRule="exact"/>
              <w:rPr>
                <w:rFonts w:cs="Arial"/>
                <w:b/>
                <w:bCs/>
                <w:color w:val="auto"/>
                <w:sz w:val="24"/>
                <w:szCs w:val="24"/>
              </w:rPr>
            </w:pPr>
          </w:p>
          <w:p w14:paraId="5B8380F6" w14:textId="46425BD2" w:rsidR="00D04226" w:rsidRDefault="00D04226" w:rsidP="00411AF1">
            <w:pPr>
              <w:spacing w:line="320" w:lineRule="exact"/>
              <w:ind w:right="-110"/>
              <w:rPr>
                <w:rFonts w:ascii="Arial" w:hAnsi="Arial" w:cs="Arial"/>
                <w:color w:val="000000"/>
                <w:sz w:val="24"/>
                <w:szCs w:val="24"/>
              </w:rPr>
            </w:pPr>
            <w:r w:rsidRPr="00D04226">
              <w:rPr>
                <w:rFonts w:ascii="Arial" w:hAnsi="Arial" w:cs="Arial"/>
                <w:color w:val="000000"/>
                <w:sz w:val="24"/>
                <w:szCs w:val="24"/>
              </w:rPr>
              <w:t xml:space="preserve">Od dnia 18 sierpnia 2021 r. monitorowanie emisji zanieczyszczeń do powietrza należy prowadzić w sposób opisany w Decyzji wykonawczej Komisji (UE) 2017/1442 z dnia </w:t>
            </w:r>
            <w:r w:rsidR="00411AF1">
              <w:rPr>
                <w:rFonts w:ascii="Arial" w:hAnsi="Arial" w:cs="Arial"/>
                <w:color w:val="000000"/>
                <w:sz w:val="24"/>
                <w:szCs w:val="24"/>
              </w:rPr>
              <w:br/>
            </w:r>
            <w:r w:rsidRPr="00D04226">
              <w:rPr>
                <w:rFonts w:ascii="Arial" w:hAnsi="Arial" w:cs="Arial"/>
                <w:color w:val="000000"/>
                <w:sz w:val="24"/>
                <w:szCs w:val="24"/>
              </w:rPr>
              <w:t>31 lipca 2017 r. ustanawiającej konkluzje dotyczące najlepszych dostępnych technik (BAT) w odniesieniu do dużych obiektów energetycznego spalania zgodnie z dyrektywą Parlamentu Europejskiego i Rady 2010/75/UE z częstotliwością określoną w tabeli poniżej:</w:t>
            </w:r>
            <w:r w:rsidRPr="00D04226">
              <w:rPr>
                <w:rFonts w:cs="Arial"/>
                <w:b/>
                <w:color w:val="000000"/>
                <w:sz w:val="24"/>
                <w:szCs w:val="24"/>
              </w:rPr>
              <w:br/>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2301"/>
              <w:gridCol w:w="3507"/>
            </w:tblGrid>
            <w:tr w:rsidR="00792F3F" w:rsidRPr="002D503D" w14:paraId="1ED9CBF2" w14:textId="77777777" w:rsidTr="00454CFA">
              <w:trPr>
                <w:trHeight w:val="453"/>
              </w:trPr>
              <w:tc>
                <w:tcPr>
                  <w:tcW w:w="1276" w:type="dxa"/>
                  <w:shd w:val="clear" w:color="auto" w:fill="BFBFBF" w:themeFill="background1" w:themeFillShade="BF"/>
                </w:tcPr>
                <w:p w14:paraId="159A024F" w14:textId="77777777" w:rsidR="00792F3F" w:rsidRPr="002D503D" w:rsidRDefault="00792F3F" w:rsidP="00052416">
                  <w:pPr>
                    <w:framePr w:hSpace="141" w:wrap="around" w:vAnchor="text" w:hAnchor="margin" w:x="250" w:y="-3002"/>
                    <w:spacing w:before="120" w:after="120" w:line="240" w:lineRule="auto"/>
                    <w:suppressOverlap/>
                    <w:jc w:val="center"/>
                    <w:rPr>
                      <w:rFonts w:ascii="Arial" w:hAnsi="Arial" w:cs="Arial"/>
                      <w:b/>
                      <w:color w:val="000000"/>
                      <w:sz w:val="18"/>
                      <w:szCs w:val="18"/>
                    </w:rPr>
                  </w:pPr>
                  <w:r w:rsidRPr="002D503D">
                    <w:rPr>
                      <w:rFonts w:ascii="Arial" w:hAnsi="Arial" w:cs="Arial"/>
                      <w:b/>
                      <w:color w:val="000000"/>
                      <w:sz w:val="18"/>
                      <w:szCs w:val="18"/>
                    </w:rPr>
                    <w:t>Emitor</w:t>
                  </w:r>
                </w:p>
              </w:tc>
              <w:tc>
                <w:tcPr>
                  <w:tcW w:w="2257" w:type="dxa"/>
                  <w:shd w:val="clear" w:color="auto" w:fill="BFBFBF" w:themeFill="background1" w:themeFillShade="BF"/>
                </w:tcPr>
                <w:p w14:paraId="50574B5E" w14:textId="77777777" w:rsidR="00792F3F" w:rsidRPr="002D503D" w:rsidRDefault="00792F3F" w:rsidP="00052416">
                  <w:pPr>
                    <w:framePr w:hSpace="141" w:wrap="around" w:vAnchor="text" w:hAnchor="margin" w:x="250" w:y="-3002"/>
                    <w:spacing w:before="120" w:after="120" w:line="240" w:lineRule="auto"/>
                    <w:suppressOverlap/>
                    <w:jc w:val="center"/>
                    <w:rPr>
                      <w:rFonts w:ascii="Arial" w:hAnsi="Arial" w:cs="Arial"/>
                      <w:b/>
                      <w:color w:val="000000"/>
                      <w:sz w:val="18"/>
                      <w:szCs w:val="18"/>
                    </w:rPr>
                  </w:pPr>
                  <w:r w:rsidRPr="002D503D">
                    <w:rPr>
                      <w:rFonts w:ascii="Arial" w:hAnsi="Arial" w:cs="Arial"/>
                      <w:b/>
                      <w:color w:val="000000"/>
                      <w:sz w:val="18"/>
                      <w:szCs w:val="18"/>
                    </w:rPr>
                    <w:t>Substancja</w:t>
                  </w:r>
                </w:p>
              </w:tc>
              <w:tc>
                <w:tcPr>
                  <w:tcW w:w="3440" w:type="dxa"/>
                  <w:shd w:val="clear" w:color="auto" w:fill="BFBFBF" w:themeFill="background1" w:themeFillShade="BF"/>
                </w:tcPr>
                <w:p w14:paraId="70A902B5" w14:textId="77777777" w:rsidR="00792F3F" w:rsidRPr="002D503D" w:rsidRDefault="00792F3F" w:rsidP="00052416">
                  <w:pPr>
                    <w:framePr w:hSpace="141" w:wrap="around" w:vAnchor="text" w:hAnchor="margin" w:x="250" w:y="-3002"/>
                    <w:spacing w:before="120" w:after="120" w:line="240" w:lineRule="auto"/>
                    <w:suppressOverlap/>
                    <w:jc w:val="center"/>
                    <w:rPr>
                      <w:rFonts w:ascii="Arial" w:hAnsi="Arial" w:cs="Arial"/>
                      <w:b/>
                      <w:color w:val="000000"/>
                      <w:sz w:val="18"/>
                      <w:szCs w:val="18"/>
                    </w:rPr>
                  </w:pPr>
                  <w:r w:rsidRPr="002D503D">
                    <w:rPr>
                      <w:rFonts w:ascii="Arial" w:hAnsi="Arial" w:cs="Arial"/>
                      <w:b/>
                      <w:color w:val="000000"/>
                      <w:sz w:val="18"/>
                      <w:szCs w:val="18"/>
                    </w:rPr>
                    <w:t>po 17 sierpnia 2021 r.</w:t>
                  </w:r>
                </w:p>
              </w:tc>
            </w:tr>
            <w:tr w:rsidR="00792F3F" w:rsidRPr="002D503D" w14:paraId="5FEDC951" w14:textId="77777777" w:rsidTr="00454CFA">
              <w:trPr>
                <w:trHeight w:val="326"/>
              </w:trPr>
              <w:tc>
                <w:tcPr>
                  <w:tcW w:w="1276" w:type="dxa"/>
                  <w:vMerge w:val="restart"/>
                  <w:shd w:val="clear" w:color="auto" w:fill="auto"/>
                </w:tcPr>
                <w:p w14:paraId="2471D5DD" w14:textId="77777777" w:rsidR="00792F3F" w:rsidRPr="00A35E7E" w:rsidRDefault="00792F3F" w:rsidP="00052416">
                  <w:pPr>
                    <w:framePr w:hSpace="141" w:wrap="around" w:vAnchor="text" w:hAnchor="margin" w:x="250" w:y="-3002"/>
                    <w:spacing w:before="60" w:after="60" w:line="240" w:lineRule="auto"/>
                    <w:suppressOverlap/>
                    <w:jc w:val="center"/>
                    <w:rPr>
                      <w:rFonts w:ascii="Arial" w:hAnsi="Arial" w:cs="Arial"/>
                      <w:b/>
                      <w:bCs/>
                      <w:color w:val="000000"/>
                      <w:sz w:val="18"/>
                      <w:szCs w:val="18"/>
                    </w:rPr>
                  </w:pPr>
                  <w:r w:rsidRPr="00A35E7E">
                    <w:rPr>
                      <w:rFonts w:ascii="Arial" w:hAnsi="Arial" w:cs="Arial"/>
                      <w:b/>
                      <w:bCs/>
                      <w:color w:val="000000"/>
                      <w:sz w:val="18"/>
                      <w:szCs w:val="18"/>
                    </w:rPr>
                    <w:t>E1</w:t>
                  </w:r>
                </w:p>
              </w:tc>
              <w:tc>
                <w:tcPr>
                  <w:tcW w:w="2257" w:type="dxa"/>
                  <w:shd w:val="clear" w:color="auto" w:fill="auto"/>
                </w:tcPr>
                <w:p w14:paraId="3E2635AF"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Pył</w:t>
                  </w:r>
                </w:p>
              </w:tc>
              <w:tc>
                <w:tcPr>
                  <w:tcW w:w="3440" w:type="dxa"/>
                  <w:shd w:val="clear" w:color="auto" w:fill="auto"/>
                </w:tcPr>
                <w:p w14:paraId="508380B7"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ciągły</w:t>
                  </w:r>
                </w:p>
              </w:tc>
            </w:tr>
            <w:tr w:rsidR="00792F3F" w:rsidRPr="002D503D" w14:paraId="37D73B2D" w14:textId="77777777" w:rsidTr="00454CFA">
              <w:trPr>
                <w:trHeight w:val="337"/>
              </w:trPr>
              <w:tc>
                <w:tcPr>
                  <w:tcW w:w="1276" w:type="dxa"/>
                  <w:vMerge/>
                  <w:shd w:val="clear" w:color="auto" w:fill="auto"/>
                </w:tcPr>
                <w:p w14:paraId="4051044A"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7F1E58E1"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NO</w:t>
                  </w:r>
                  <w:r w:rsidRPr="002D503D">
                    <w:rPr>
                      <w:rFonts w:ascii="Arial" w:hAnsi="Arial" w:cs="Arial"/>
                      <w:color w:val="000000"/>
                      <w:sz w:val="18"/>
                      <w:szCs w:val="18"/>
                      <w:vertAlign w:val="subscript"/>
                    </w:rPr>
                    <w:t>X</w:t>
                  </w:r>
                </w:p>
              </w:tc>
              <w:tc>
                <w:tcPr>
                  <w:tcW w:w="3440" w:type="dxa"/>
                  <w:shd w:val="clear" w:color="auto" w:fill="auto"/>
                </w:tcPr>
                <w:p w14:paraId="489FDC67" w14:textId="77777777" w:rsidR="00792F3F" w:rsidRPr="002D503D" w:rsidRDefault="00792F3F" w:rsidP="00052416">
                  <w:pPr>
                    <w:framePr w:hSpace="141" w:wrap="around" w:vAnchor="text" w:hAnchor="margin" w:x="250" w:y="-3002"/>
                    <w:spacing w:before="60" w:after="60" w:line="240" w:lineRule="auto"/>
                    <w:ind w:right="-507"/>
                    <w:suppressOverlap/>
                    <w:rPr>
                      <w:rFonts w:ascii="Arial" w:hAnsi="Arial" w:cs="Arial"/>
                      <w:color w:val="000000"/>
                      <w:sz w:val="18"/>
                      <w:szCs w:val="18"/>
                    </w:rPr>
                  </w:pPr>
                  <w:r w:rsidRPr="002D503D">
                    <w:rPr>
                      <w:rFonts w:ascii="Arial" w:hAnsi="Arial" w:cs="Arial"/>
                      <w:color w:val="000000"/>
                      <w:sz w:val="18"/>
                      <w:szCs w:val="18"/>
                    </w:rPr>
                    <w:t>pomiar ciągły</w:t>
                  </w:r>
                </w:p>
              </w:tc>
            </w:tr>
            <w:tr w:rsidR="00792F3F" w:rsidRPr="002D503D" w14:paraId="671F60B7" w14:textId="77777777" w:rsidTr="00454CFA">
              <w:trPr>
                <w:trHeight w:val="546"/>
              </w:trPr>
              <w:tc>
                <w:tcPr>
                  <w:tcW w:w="1276" w:type="dxa"/>
                  <w:vMerge/>
                  <w:shd w:val="clear" w:color="auto" w:fill="auto"/>
                </w:tcPr>
                <w:p w14:paraId="57060C6E"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1E17C50F"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N</w:t>
                  </w:r>
                  <w:r w:rsidRPr="002D503D">
                    <w:rPr>
                      <w:rFonts w:ascii="Arial" w:hAnsi="Arial" w:cs="Arial"/>
                      <w:color w:val="000000"/>
                      <w:sz w:val="18"/>
                      <w:szCs w:val="18"/>
                      <w:vertAlign w:val="subscript"/>
                    </w:rPr>
                    <w:t>2</w:t>
                  </w:r>
                  <w:r w:rsidRPr="002D503D">
                    <w:rPr>
                      <w:rFonts w:ascii="Arial" w:hAnsi="Arial" w:cs="Arial"/>
                      <w:color w:val="000000"/>
                      <w:sz w:val="18"/>
                      <w:szCs w:val="18"/>
                    </w:rPr>
                    <w:t>O</w:t>
                  </w:r>
                </w:p>
              </w:tc>
              <w:tc>
                <w:tcPr>
                  <w:tcW w:w="3440" w:type="dxa"/>
                  <w:shd w:val="clear" w:color="auto" w:fill="auto"/>
                </w:tcPr>
                <w:p w14:paraId="5256CDBB"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okresowy wykonywany z</w:t>
                  </w:r>
                  <w:r>
                    <w:rPr>
                      <w:rFonts w:ascii="Arial" w:hAnsi="Arial" w:cs="Arial"/>
                      <w:color w:val="000000"/>
                      <w:sz w:val="18"/>
                      <w:szCs w:val="18"/>
                    </w:rPr>
                    <w:t> </w:t>
                  </w:r>
                  <w:r w:rsidRPr="002D503D">
                    <w:rPr>
                      <w:rFonts w:ascii="Arial" w:hAnsi="Arial" w:cs="Arial"/>
                      <w:color w:val="000000"/>
                      <w:sz w:val="18"/>
                      <w:szCs w:val="18"/>
                    </w:rPr>
                    <w:t>częstotliwością raz w roku</w:t>
                  </w:r>
                </w:p>
              </w:tc>
            </w:tr>
            <w:tr w:rsidR="00792F3F" w:rsidRPr="002D503D" w14:paraId="717E4064" w14:textId="77777777" w:rsidTr="00454CFA">
              <w:trPr>
                <w:trHeight w:val="349"/>
              </w:trPr>
              <w:tc>
                <w:tcPr>
                  <w:tcW w:w="1276" w:type="dxa"/>
                  <w:vMerge/>
                  <w:shd w:val="clear" w:color="auto" w:fill="auto"/>
                </w:tcPr>
                <w:p w14:paraId="39CE27E5"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34DD46BF"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CO</w:t>
                  </w:r>
                </w:p>
              </w:tc>
              <w:tc>
                <w:tcPr>
                  <w:tcW w:w="3440" w:type="dxa"/>
                  <w:shd w:val="clear" w:color="auto" w:fill="auto"/>
                </w:tcPr>
                <w:p w14:paraId="37FC9F76"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ciągły</w:t>
                  </w:r>
                </w:p>
              </w:tc>
            </w:tr>
            <w:tr w:rsidR="00792F3F" w:rsidRPr="002D503D" w14:paraId="67E1D0E6" w14:textId="77777777" w:rsidTr="00454CFA">
              <w:trPr>
                <w:trHeight w:val="337"/>
              </w:trPr>
              <w:tc>
                <w:tcPr>
                  <w:tcW w:w="1276" w:type="dxa"/>
                  <w:vMerge/>
                  <w:shd w:val="clear" w:color="auto" w:fill="auto"/>
                </w:tcPr>
                <w:p w14:paraId="137923F5"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29652993"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SO</w:t>
                  </w:r>
                  <w:r w:rsidRPr="002D503D">
                    <w:rPr>
                      <w:rFonts w:ascii="Arial" w:hAnsi="Arial" w:cs="Arial"/>
                      <w:color w:val="000000"/>
                      <w:sz w:val="18"/>
                      <w:szCs w:val="18"/>
                      <w:vertAlign w:val="subscript"/>
                    </w:rPr>
                    <w:t>2</w:t>
                  </w:r>
                </w:p>
              </w:tc>
              <w:tc>
                <w:tcPr>
                  <w:tcW w:w="3440" w:type="dxa"/>
                  <w:shd w:val="clear" w:color="auto" w:fill="auto"/>
                </w:tcPr>
                <w:p w14:paraId="676D51A3"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ciągły</w:t>
                  </w:r>
                </w:p>
              </w:tc>
            </w:tr>
            <w:tr w:rsidR="00792F3F" w:rsidRPr="002D503D" w14:paraId="1ADB6CD2" w14:textId="77777777" w:rsidTr="00454CFA">
              <w:trPr>
                <w:trHeight w:val="546"/>
              </w:trPr>
              <w:tc>
                <w:tcPr>
                  <w:tcW w:w="1276" w:type="dxa"/>
                  <w:vMerge/>
                  <w:shd w:val="clear" w:color="auto" w:fill="auto"/>
                </w:tcPr>
                <w:p w14:paraId="5D17FCF7"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7C5081C5"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HCl</w:t>
                  </w:r>
                </w:p>
              </w:tc>
              <w:tc>
                <w:tcPr>
                  <w:tcW w:w="3440" w:type="dxa"/>
                  <w:shd w:val="clear" w:color="auto" w:fill="auto"/>
                </w:tcPr>
                <w:p w14:paraId="0FADD545" w14:textId="77777777" w:rsidR="00792F3F" w:rsidRPr="002D503D" w:rsidRDefault="00792F3F" w:rsidP="00052416">
                  <w:pPr>
                    <w:framePr w:hSpace="141" w:wrap="around" w:vAnchor="text" w:hAnchor="margin" w:x="250" w:y="-3002"/>
                    <w:spacing w:before="60" w:after="60" w:line="240" w:lineRule="auto"/>
                    <w:ind w:right="213"/>
                    <w:suppressOverlap/>
                    <w:rPr>
                      <w:rFonts w:ascii="Arial" w:hAnsi="Arial" w:cs="Arial"/>
                      <w:color w:val="000000"/>
                      <w:sz w:val="18"/>
                      <w:szCs w:val="18"/>
                    </w:rPr>
                  </w:pPr>
                  <w:r w:rsidRPr="002D503D">
                    <w:rPr>
                      <w:rFonts w:ascii="Arial" w:hAnsi="Arial" w:cs="Arial"/>
                      <w:color w:val="000000"/>
                      <w:sz w:val="18"/>
                      <w:szCs w:val="18"/>
                    </w:rPr>
                    <w:t>pomiar okresowy wykonywany z</w:t>
                  </w:r>
                  <w:r>
                    <w:rPr>
                      <w:rFonts w:ascii="Arial" w:hAnsi="Arial" w:cs="Arial"/>
                      <w:color w:val="000000"/>
                      <w:sz w:val="18"/>
                      <w:szCs w:val="18"/>
                    </w:rPr>
                    <w:t> </w:t>
                  </w:r>
                  <w:r w:rsidRPr="002D503D">
                    <w:rPr>
                      <w:rFonts w:ascii="Arial" w:hAnsi="Arial" w:cs="Arial"/>
                      <w:color w:val="000000"/>
                      <w:sz w:val="18"/>
                      <w:szCs w:val="18"/>
                    </w:rPr>
                    <w:t>częstotliwością raz na trzy miesiące</w:t>
                  </w:r>
                </w:p>
              </w:tc>
            </w:tr>
            <w:tr w:rsidR="00792F3F" w:rsidRPr="002D503D" w14:paraId="6C49DDE0" w14:textId="77777777" w:rsidTr="00454CFA">
              <w:trPr>
                <w:trHeight w:val="546"/>
              </w:trPr>
              <w:tc>
                <w:tcPr>
                  <w:tcW w:w="1276" w:type="dxa"/>
                  <w:vMerge/>
                  <w:shd w:val="clear" w:color="auto" w:fill="auto"/>
                </w:tcPr>
                <w:p w14:paraId="6EEA62F8"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30E3A427"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HF</w:t>
                  </w:r>
                </w:p>
              </w:tc>
              <w:tc>
                <w:tcPr>
                  <w:tcW w:w="3440" w:type="dxa"/>
                  <w:shd w:val="clear" w:color="auto" w:fill="auto"/>
                </w:tcPr>
                <w:p w14:paraId="05501532"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okresowy wykonywany z</w:t>
                  </w:r>
                  <w:r>
                    <w:rPr>
                      <w:rFonts w:ascii="Arial" w:hAnsi="Arial" w:cs="Arial"/>
                      <w:color w:val="000000"/>
                      <w:sz w:val="18"/>
                      <w:szCs w:val="18"/>
                    </w:rPr>
                    <w:t> </w:t>
                  </w:r>
                  <w:r w:rsidRPr="002D503D">
                    <w:rPr>
                      <w:rFonts w:ascii="Arial" w:hAnsi="Arial" w:cs="Arial"/>
                      <w:color w:val="000000"/>
                      <w:sz w:val="18"/>
                      <w:szCs w:val="18"/>
                    </w:rPr>
                    <w:t>częstotliwością raz na trzy miesiące</w:t>
                  </w:r>
                </w:p>
              </w:tc>
            </w:tr>
            <w:tr w:rsidR="00792F3F" w:rsidRPr="002D503D" w14:paraId="778A716D" w14:textId="77777777" w:rsidTr="00454CFA">
              <w:trPr>
                <w:trHeight w:val="1029"/>
              </w:trPr>
              <w:tc>
                <w:tcPr>
                  <w:tcW w:w="1276" w:type="dxa"/>
                  <w:vMerge/>
                  <w:shd w:val="clear" w:color="auto" w:fill="auto"/>
                </w:tcPr>
                <w:p w14:paraId="68D1DBD9"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55EC0F3D"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Metale i metaloidy z wyjątkiem rtęci (As, Cd, Co, Cr, Cu, Mn, Ni, Pb, Sb, Se, Tl, V, Zn)</w:t>
                  </w:r>
                </w:p>
              </w:tc>
              <w:tc>
                <w:tcPr>
                  <w:tcW w:w="3440" w:type="dxa"/>
                  <w:shd w:val="clear" w:color="auto" w:fill="auto"/>
                </w:tcPr>
                <w:p w14:paraId="0FC79ACD"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okresowy wykonywany z</w:t>
                  </w:r>
                  <w:r>
                    <w:rPr>
                      <w:rFonts w:ascii="Arial" w:hAnsi="Arial" w:cs="Arial"/>
                      <w:color w:val="000000"/>
                      <w:sz w:val="18"/>
                      <w:szCs w:val="18"/>
                    </w:rPr>
                    <w:t> </w:t>
                  </w:r>
                  <w:r w:rsidRPr="002D503D">
                    <w:rPr>
                      <w:rFonts w:ascii="Arial" w:hAnsi="Arial" w:cs="Arial"/>
                      <w:color w:val="000000"/>
                      <w:sz w:val="18"/>
                      <w:szCs w:val="18"/>
                    </w:rPr>
                    <w:t>częstotliwością raz w roku</w:t>
                  </w:r>
                </w:p>
              </w:tc>
            </w:tr>
            <w:tr w:rsidR="00792F3F" w:rsidRPr="002D503D" w14:paraId="4211F720" w14:textId="77777777" w:rsidTr="00454CFA">
              <w:trPr>
                <w:trHeight w:val="455"/>
              </w:trPr>
              <w:tc>
                <w:tcPr>
                  <w:tcW w:w="1276" w:type="dxa"/>
                  <w:vMerge/>
                  <w:shd w:val="clear" w:color="auto" w:fill="auto"/>
                </w:tcPr>
                <w:p w14:paraId="152E6354"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p>
              </w:tc>
              <w:tc>
                <w:tcPr>
                  <w:tcW w:w="2257" w:type="dxa"/>
                  <w:shd w:val="clear" w:color="auto" w:fill="auto"/>
                </w:tcPr>
                <w:p w14:paraId="2FA54364"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Hg</w:t>
                  </w:r>
                  <w:r w:rsidRPr="002D503D">
                    <w:rPr>
                      <w:rFonts w:ascii="Arial" w:hAnsi="Arial" w:cs="Arial"/>
                      <w:sz w:val="18"/>
                      <w:szCs w:val="18"/>
                    </w:rPr>
                    <w:t xml:space="preserve"> </w:t>
                  </w:r>
                </w:p>
              </w:tc>
              <w:tc>
                <w:tcPr>
                  <w:tcW w:w="3440" w:type="dxa"/>
                  <w:shd w:val="clear" w:color="auto" w:fill="auto"/>
                </w:tcPr>
                <w:p w14:paraId="7BDF56CD" w14:textId="77777777" w:rsidR="00792F3F" w:rsidRPr="002D503D" w:rsidRDefault="00792F3F" w:rsidP="00052416">
                  <w:pPr>
                    <w:framePr w:hSpace="141" w:wrap="around" w:vAnchor="text" w:hAnchor="margin" w:x="250" w:y="-3002"/>
                    <w:spacing w:before="60" w:after="60" w:line="240" w:lineRule="auto"/>
                    <w:suppressOverlap/>
                    <w:rPr>
                      <w:rFonts w:ascii="Arial" w:hAnsi="Arial" w:cs="Arial"/>
                      <w:color w:val="000000"/>
                      <w:sz w:val="18"/>
                      <w:szCs w:val="18"/>
                    </w:rPr>
                  </w:pPr>
                  <w:r w:rsidRPr="002D503D">
                    <w:rPr>
                      <w:rFonts w:ascii="Arial" w:hAnsi="Arial" w:cs="Arial"/>
                      <w:color w:val="000000"/>
                      <w:sz w:val="18"/>
                      <w:szCs w:val="18"/>
                    </w:rPr>
                    <w:t>pomiar okresowy wykonywany za każdym razem kiedy zmiana charakterystyki paliwa może mieć wpływ na emisję, ale w każdym przypadku przynajmniej raz na 6 miesięcy</w:t>
                  </w:r>
                </w:p>
              </w:tc>
            </w:tr>
          </w:tbl>
          <w:tbl>
            <w:tblPr>
              <w:tblpPr w:leftFromText="141" w:rightFromText="141" w:vertAnchor="text" w:horzAnchor="margin" w:tblpY="192"/>
              <w:tblOverlap w:val="never"/>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2345"/>
              <w:gridCol w:w="3383"/>
            </w:tblGrid>
            <w:tr w:rsidR="00454CFA" w:rsidRPr="00A66C42" w14:paraId="3E225EDC" w14:textId="77777777" w:rsidTr="006A5B53">
              <w:trPr>
                <w:trHeight w:val="268"/>
              </w:trPr>
              <w:tc>
                <w:tcPr>
                  <w:tcW w:w="1340" w:type="dxa"/>
                  <w:vMerge w:val="restart"/>
                  <w:shd w:val="clear" w:color="auto" w:fill="auto"/>
                  <w:vAlign w:val="center"/>
                </w:tcPr>
                <w:p w14:paraId="70790B28" w14:textId="77777777" w:rsidR="00454CFA" w:rsidRPr="00A66C42" w:rsidRDefault="00454CFA" w:rsidP="00454CFA">
                  <w:pPr>
                    <w:spacing w:line="276" w:lineRule="auto"/>
                    <w:ind w:right="136"/>
                    <w:jc w:val="center"/>
                    <w:rPr>
                      <w:rFonts w:ascii="Arial" w:hAnsi="Arial" w:cs="Arial"/>
                      <w:b/>
                      <w:color w:val="000000"/>
                      <w:sz w:val="18"/>
                      <w:szCs w:val="18"/>
                    </w:rPr>
                  </w:pPr>
                  <w:r w:rsidRPr="00A66C42">
                    <w:rPr>
                      <w:rFonts w:ascii="Arial" w:hAnsi="Arial" w:cs="Arial"/>
                      <w:b/>
                      <w:color w:val="000000"/>
                      <w:sz w:val="18"/>
                      <w:szCs w:val="18"/>
                    </w:rPr>
                    <w:t>E7</w:t>
                  </w:r>
                </w:p>
              </w:tc>
              <w:tc>
                <w:tcPr>
                  <w:tcW w:w="2345" w:type="dxa"/>
                  <w:shd w:val="clear" w:color="auto" w:fill="auto"/>
                  <w:vAlign w:val="center"/>
                </w:tcPr>
                <w:p w14:paraId="6EADEF0C" w14:textId="77777777" w:rsidR="00454CFA" w:rsidRPr="00A66C42" w:rsidRDefault="00454CFA" w:rsidP="00454CFA">
                  <w:pPr>
                    <w:spacing w:line="276" w:lineRule="auto"/>
                    <w:ind w:right="136"/>
                    <w:jc w:val="center"/>
                    <w:rPr>
                      <w:rFonts w:ascii="Arial" w:hAnsi="Arial" w:cs="Arial"/>
                      <w:color w:val="000000"/>
                      <w:sz w:val="18"/>
                      <w:szCs w:val="18"/>
                    </w:rPr>
                  </w:pPr>
                  <w:r w:rsidRPr="00A66C42">
                    <w:rPr>
                      <w:rFonts w:ascii="Arial" w:hAnsi="Arial" w:cs="Arial"/>
                      <w:color w:val="000000"/>
                      <w:sz w:val="18"/>
                      <w:szCs w:val="18"/>
                    </w:rPr>
                    <w:t>Pył</w:t>
                  </w:r>
                </w:p>
              </w:tc>
              <w:tc>
                <w:tcPr>
                  <w:tcW w:w="3383" w:type="dxa"/>
                  <w:shd w:val="clear" w:color="auto" w:fill="auto"/>
                  <w:vAlign w:val="center"/>
                </w:tcPr>
                <w:p w14:paraId="21B88065" w14:textId="77777777" w:rsidR="00454CFA" w:rsidRPr="00A66C42" w:rsidRDefault="00454CFA" w:rsidP="00454CFA">
                  <w:pPr>
                    <w:spacing w:line="276" w:lineRule="auto"/>
                    <w:ind w:right="136"/>
                    <w:rPr>
                      <w:rFonts w:ascii="Arial" w:hAnsi="Arial" w:cs="Arial"/>
                      <w:color w:val="000000"/>
                      <w:sz w:val="18"/>
                      <w:szCs w:val="18"/>
                    </w:rPr>
                  </w:pPr>
                  <w:r w:rsidRPr="00A66C42">
                    <w:rPr>
                      <w:rFonts w:ascii="Arial" w:hAnsi="Arial" w:cs="Arial"/>
                      <w:color w:val="000000"/>
                      <w:sz w:val="18"/>
                      <w:szCs w:val="18"/>
                    </w:rPr>
                    <w:t>pomiar ciągły</w:t>
                  </w:r>
                </w:p>
              </w:tc>
            </w:tr>
            <w:tr w:rsidR="00454CFA" w:rsidRPr="00A66C42" w14:paraId="0EC98B9C" w14:textId="77777777" w:rsidTr="006A5B53">
              <w:trPr>
                <w:trHeight w:val="268"/>
              </w:trPr>
              <w:tc>
                <w:tcPr>
                  <w:tcW w:w="1340" w:type="dxa"/>
                  <w:vMerge/>
                  <w:shd w:val="clear" w:color="auto" w:fill="auto"/>
                  <w:vAlign w:val="center"/>
                </w:tcPr>
                <w:p w14:paraId="479DF24A" w14:textId="77777777" w:rsidR="00454CFA" w:rsidRPr="00A66C42" w:rsidRDefault="00454CFA" w:rsidP="00454CFA">
                  <w:pPr>
                    <w:pStyle w:val="Akapitzlist"/>
                    <w:spacing w:line="276" w:lineRule="auto"/>
                    <w:ind w:left="0" w:right="136"/>
                    <w:jc w:val="left"/>
                    <w:rPr>
                      <w:rFonts w:cs="Arial"/>
                      <w:color w:val="000000"/>
                      <w:sz w:val="18"/>
                      <w:szCs w:val="18"/>
                    </w:rPr>
                  </w:pPr>
                </w:p>
              </w:tc>
              <w:tc>
                <w:tcPr>
                  <w:tcW w:w="2345" w:type="dxa"/>
                  <w:shd w:val="clear" w:color="auto" w:fill="auto"/>
                  <w:vAlign w:val="center"/>
                </w:tcPr>
                <w:p w14:paraId="1164EEF5" w14:textId="77777777" w:rsidR="00454CFA" w:rsidRPr="00A66C42" w:rsidRDefault="00454CFA" w:rsidP="00454CFA">
                  <w:pPr>
                    <w:spacing w:line="276" w:lineRule="auto"/>
                    <w:ind w:right="136"/>
                    <w:jc w:val="center"/>
                    <w:rPr>
                      <w:rFonts w:ascii="Arial" w:hAnsi="Arial" w:cs="Arial"/>
                      <w:color w:val="000000"/>
                      <w:sz w:val="18"/>
                      <w:szCs w:val="18"/>
                    </w:rPr>
                  </w:pPr>
                  <w:r w:rsidRPr="00A66C42">
                    <w:rPr>
                      <w:rFonts w:ascii="Arial" w:hAnsi="Arial" w:cs="Arial"/>
                      <w:color w:val="000000"/>
                      <w:sz w:val="18"/>
                      <w:szCs w:val="18"/>
                    </w:rPr>
                    <w:t>NO</w:t>
                  </w:r>
                  <w:r w:rsidRPr="00A66C42">
                    <w:rPr>
                      <w:rFonts w:ascii="Arial" w:hAnsi="Arial" w:cs="Arial"/>
                      <w:color w:val="000000"/>
                      <w:sz w:val="18"/>
                      <w:szCs w:val="18"/>
                      <w:vertAlign w:val="subscript"/>
                    </w:rPr>
                    <w:t>X</w:t>
                  </w:r>
                </w:p>
              </w:tc>
              <w:tc>
                <w:tcPr>
                  <w:tcW w:w="3383" w:type="dxa"/>
                  <w:shd w:val="clear" w:color="auto" w:fill="auto"/>
                  <w:vAlign w:val="center"/>
                </w:tcPr>
                <w:p w14:paraId="682FD9F5" w14:textId="77777777" w:rsidR="00454CFA" w:rsidRPr="00A66C42" w:rsidRDefault="00454CFA" w:rsidP="00454CFA">
                  <w:pPr>
                    <w:spacing w:line="276" w:lineRule="auto"/>
                    <w:ind w:right="136"/>
                    <w:rPr>
                      <w:rFonts w:ascii="Arial" w:hAnsi="Arial" w:cs="Arial"/>
                      <w:color w:val="000000"/>
                      <w:sz w:val="18"/>
                      <w:szCs w:val="18"/>
                    </w:rPr>
                  </w:pPr>
                  <w:r w:rsidRPr="00A66C42">
                    <w:rPr>
                      <w:rFonts w:ascii="Arial" w:hAnsi="Arial" w:cs="Arial"/>
                      <w:color w:val="000000"/>
                      <w:sz w:val="18"/>
                      <w:szCs w:val="18"/>
                    </w:rPr>
                    <w:t>pomiar ciągły</w:t>
                  </w:r>
                </w:p>
              </w:tc>
            </w:tr>
            <w:tr w:rsidR="00454CFA" w:rsidRPr="00A66C42" w14:paraId="2E625E04" w14:textId="77777777" w:rsidTr="006A5B53">
              <w:trPr>
                <w:trHeight w:val="274"/>
              </w:trPr>
              <w:tc>
                <w:tcPr>
                  <w:tcW w:w="1340" w:type="dxa"/>
                  <w:vMerge/>
                  <w:shd w:val="clear" w:color="auto" w:fill="auto"/>
                  <w:vAlign w:val="center"/>
                </w:tcPr>
                <w:p w14:paraId="64FD9FF5" w14:textId="77777777" w:rsidR="00454CFA" w:rsidRPr="00A66C42" w:rsidRDefault="00454CFA" w:rsidP="00454CFA">
                  <w:pPr>
                    <w:pStyle w:val="Akapitzlist"/>
                    <w:spacing w:line="276" w:lineRule="auto"/>
                    <w:ind w:left="0" w:right="136"/>
                    <w:jc w:val="left"/>
                    <w:rPr>
                      <w:rFonts w:cs="Arial"/>
                      <w:color w:val="000000"/>
                      <w:sz w:val="18"/>
                      <w:szCs w:val="18"/>
                    </w:rPr>
                  </w:pPr>
                </w:p>
              </w:tc>
              <w:tc>
                <w:tcPr>
                  <w:tcW w:w="2345" w:type="dxa"/>
                  <w:shd w:val="clear" w:color="auto" w:fill="auto"/>
                  <w:vAlign w:val="center"/>
                </w:tcPr>
                <w:p w14:paraId="70EE745C" w14:textId="77777777" w:rsidR="00454CFA" w:rsidRPr="00A66C42" w:rsidRDefault="00454CFA" w:rsidP="00454CFA">
                  <w:pPr>
                    <w:spacing w:line="276" w:lineRule="auto"/>
                    <w:ind w:right="136"/>
                    <w:jc w:val="center"/>
                    <w:rPr>
                      <w:rFonts w:ascii="Arial" w:hAnsi="Arial" w:cs="Arial"/>
                      <w:color w:val="000000"/>
                      <w:sz w:val="18"/>
                      <w:szCs w:val="18"/>
                    </w:rPr>
                  </w:pPr>
                  <w:r w:rsidRPr="00A66C42">
                    <w:rPr>
                      <w:rFonts w:ascii="Arial" w:hAnsi="Arial" w:cs="Arial"/>
                      <w:color w:val="000000"/>
                      <w:sz w:val="18"/>
                      <w:szCs w:val="18"/>
                    </w:rPr>
                    <w:t>CO</w:t>
                  </w:r>
                </w:p>
              </w:tc>
              <w:tc>
                <w:tcPr>
                  <w:tcW w:w="3383" w:type="dxa"/>
                  <w:shd w:val="clear" w:color="auto" w:fill="auto"/>
                  <w:vAlign w:val="center"/>
                </w:tcPr>
                <w:p w14:paraId="06F2DF04" w14:textId="77777777" w:rsidR="00454CFA" w:rsidRPr="00A66C42" w:rsidRDefault="00454CFA" w:rsidP="00454CFA">
                  <w:pPr>
                    <w:spacing w:line="276" w:lineRule="auto"/>
                    <w:ind w:right="136"/>
                    <w:rPr>
                      <w:rFonts w:ascii="Arial" w:hAnsi="Arial" w:cs="Arial"/>
                      <w:color w:val="000000"/>
                      <w:sz w:val="18"/>
                      <w:szCs w:val="18"/>
                    </w:rPr>
                  </w:pPr>
                  <w:r w:rsidRPr="00A66C42">
                    <w:rPr>
                      <w:rFonts w:ascii="Arial" w:hAnsi="Arial" w:cs="Arial"/>
                      <w:color w:val="000000"/>
                      <w:sz w:val="18"/>
                      <w:szCs w:val="18"/>
                    </w:rPr>
                    <w:t>pomiar ciągły</w:t>
                  </w:r>
                </w:p>
              </w:tc>
            </w:tr>
            <w:tr w:rsidR="00454CFA" w:rsidRPr="00A66C42" w14:paraId="2F9E7B60" w14:textId="77777777" w:rsidTr="006A5B53">
              <w:trPr>
                <w:trHeight w:val="274"/>
              </w:trPr>
              <w:tc>
                <w:tcPr>
                  <w:tcW w:w="1340" w:type="dxa"/>
                  <w:vMerge/>
                  <w:shd w:val="clear" w:color="auto" w:fill="auto"/>
                  <w:vAlign w:val="center"/>
                </w:tcPr>
                <w:p w14:paraId="0EBD96D3" w14:textId="77777777" w:rsidR="00454CFA" w:rsidRPr="00A66C42" w:rsidRDefault="00454CFA" w:rsidP="00454CFA">
                  <w:pPr>
                    <w:pStyle w:val="Akapitzlist"/>
                    <w:spacing w:line="276" w:lineRule="auto"/>
                    <w:ind w:left="0" w:right="136"/>
                    <w:jc w:val="left"/>
                    <w:rPr>
                      <w:rFonts w:cs="Arial"/>
                      <w:color w:val="000000"/>
                      <w:sz w:val="18"/>
                      <w:szCs w:val="18"/>
                    </w:rPr>
                  </w:pPr>
                </w:p>
              </w:tc>
              <w:tc>
                <w:tcPr>
                  <w:tcW w:w="2345" w:type="dxa"/>
                  <w:shd w:val="clear" w:color="auto" w:fill="auto"/>
                  <w:vAlign w:val="center"/>
                </w:tcPr>
                <w:p w14:paraId="1A4FC830" w14:textId="77777777" w:rsidR="00454CFA" w:rsidRPr="00A66C42" w:rsidRDefault="00454CFA" w:rsidP="00454CFA">
                  <w:pPr>
                    <w:spacing w:line="276" w:lineRule="auto"/>
                    <w:ind w:right="136"/>
                    <w:jc w:val="center"/>
                    <w:rPr>
                      <w:rFonts w:ascii="Arial" w:hAnsi="Arial" w:cs="Arial"/>
                      <w:color w:val="000000"/>
                      <w:sz w:val="18"/>
                      <w:szCs w:val="18"/>
                    </w:rPr>
                  </w:pPr>
                  <w:r w:rsidRPr="00A66C42">
                    <w:rPr>
                      <w:rFonts w:ascii="Arial" w:hAnsi="Arial" w:cs="Arial"/>
                      <w:color w:val="000000"/>
                      <w:sz w:val="18"/>
                      <w:szCs w:val="18"/>
                    </w:rPr>
                    <w:t>SO</w:t>
                  </w:r>
                  <w:r w:rsidRPr="00A66C42">
                    <w:rPr>
                      <w:rFonts w:ascii="Arial" w:hAnsi="Arial" w:cs="Arial"/>
                      <w:color w:val="000000"/>
                      <w:sz w:val="18"/>
                      <w:szCs w:val="18"/>
                      <w:vertAlign w:val="subscript"/>
                    </w:rPr>
                    <w:t>2</w:t>
                  </w:r>
                </w:p>
              </w:tc>
              <w:tc>
                <w:tcPr>
                  <w:tcW w:w="3383" w:type="dxa"/>
                  <w:shd w:val="clear" w:color="auto" w:fill="auto"/>
                  <w:vAlign w:val="center"/>
                </w:tcPr>
                <w:p w14:paraId="01BFA15F" w14:textId="77777777" w:rsidR="00454CFA" w:rsidRPr="00A66C42" w:rsidRDefault="00454CFA" w:rsidP="00454CFA">
                  <w:pPr>
                    <w:spacing w:line="276" w:lineRule="auto"/>
                    <w:ind w:right="136"/>
                    <w:rPr>
                      <w:rFonts w:ascii="Arial" w:hAnsi="Arial" w:cs="Arial"/>
                      <w:color w:val="000000"/>
                      <w:sz w:val="18"/>
                      <w:szCs w:val="18"/>
                    </w:rPr>
                  </w:pPr>
                  <w:r w:rsidRPr="00A66C42">
                    <w:rPr>
                      <w:rFonts w:ascii="Arial" w:hAnsi="Arial" w:cs="Arial"/>
                      <w:color w:val="000000"/>
                      <w:sz w:val="18"/>
                      <w:szCs w:val="18"/>
                    </w:rPr>
                    <w:t>pomiar ciągły</w:t>
                  </w:r>
                </w:p>
              </w:tc>
            </w:tr>
            <w:tr w:rsidR="00454CFA" w:rsidRPr="00A66C42" w14:paraId="4BB79787" w14:textId="77777777" w:rsidTr="006A5B53">
              <w:trPr>
                <w:trHeight w:val="806"/>
              </w:trPr>
              <w:tc>
                <w:tcPr>
                  <w:tcW w:w="1340" w:type="dxa"/>
                  <w:vMerge/>
                  <w:shd w:val="clear" w:color="auto" w:fill="auto"/>
                  <w:vAlign w:val="center"/>
                </w:tcPr>
                <w:p w14:paraId="6DEFDEC0" w14:textId="77777777" w:rsidR="00454CFA" w:rsidRPr="00A66C42" w:rsidRDefault="00454CFA" w:rsidP="00454CFA">
                  <w:pPr>
                    <w:pStyle w:val="Akapitzlist"/>
                    <w:spacing w:line="276" w:lineRule="auto"/>
                    <w:ind w:left="0" w:right="136"/>
                    <w:jc w:val="left"/>
                    <w:rPr>
                      <w:rFonts w:cs="Arial"/>
                      <w:color w:val="000000"/>
                      <w:sz w:val="18"/>
                      <w:szCs w:val="18"/>
                    </w:rPr>
                  </w:pPr>
                </w:p>
              </w:tc>
              <w:tc>
                <w:tcPr>
                  <w:tcW w:w="2345" w:type="dxa"/>
                  <w:shd w:val="clear" w:color="auto" w:fill="auto"/>
                  <w:vAlign w:val="center"/>
                </w:tcPr>
                <w:p w14:paraId="26416A88" w14:textId="77777777" w:rsidR="00454CFA" w:rsidRPr="00A66C42" w:rsidRDefault="00454CFA" w:rsidP="00454CFA">
                  <w:pPr>
                    <w:spacing w:line="276" w:lineRule="auto"/>
                    <w:ind w:right="136"/>
                    <w:jc w:val="center"/>
                    <w:rPr>
                      <w:rFonts w:ascii="Arial" w:hAnsi="Arial" w:cs="Arial"/>
                      <w:color w:val="000000"/>
                      <w:sz w:val="18"/>
                      <w:szCs w:val="18"/>
                    </w:rPr>
                  </w:pPr>
                  <w:r w:rsidRPr="00A66C42">
                    <w:rPr>
                      <w:rFonts w:ascii="Arial" w:hAnsi="Arial" w:cs="Arial"/>
                      <w:color w:val="000000"/>
                      <w:sz w:val="18"/>
                      <w:szCs w:val="18"/>
                    </w:rPr>
                    <w:t>Metale i metaloidy z wyjątkiem rtęci (As, Cd, Co, Cr, Cu, Mn, Ni, Pb, Sb, Se, Tl, V, Zn)</w:t>
                  </w:r>
                </w:p>
              </w:tc>
              <w:tc>
                <w:tcPr>
                  <w:tcW w:w="3383" w:type="dxa"/>
                  <w:shd w:val="clear" w:color="auto" w:fill="auto"/>
                  <w:vAlign w:val="center"/>
                </w:tcPr>
                <w:p w14:paraId="36A0A3C5" w14:textId="77777777" w:rsidR="00454CFA" w:rsidRPr="00A66C42" w:rsidRDefault="00454CFA" w:rsidP="00454CFA">
                  <w:pPr>
                    <w:spacing w:line="276" w:lineRule="auto"/>
                    <w:ind w:right="136"/>
                    <w:rPr>
                      <w:rFonts w:ascii="Arial" w:hAnsi="Arial" w:cs="Arial"/>
                      <w:color w:val="000000"/>
                      <w:sz w:val="18"/>
                      <w:szCs w:val="18"/>
                    </w:rPr>
                  </w:pPr>
                  <w:r w:rsidRPr="00A66C42">
                    <w:rPr>
                      <w:rFonts w:ascii="Arial" w:hAnsi="Arial" w:cs="Arial"/>
                      <w:color w:val="000000"/>
                      <w:sz w:val="18"/>
                      <w:szCs w:val="18"/>
                    </w:rPr>
                    <w:t>pomiar okresowy – raz w roku dla paliwa olejowego</w:t>
                  </w:r>
                </w:p>
              </w:tc>
            </w:tr>
          </w:tbl>
          <w:p w14:paraId="48210292" w14:textId="5E79EFC0" w:rsidR="00D04226" w:rsidRDefault="00D04226" w:rsidP="00A66C42">
            <w:pPr>
              <w:tabs>
                <w:tab w:val="left" w:pos="241"/>
              </w:tabs>
              <w:spacing w:line="320" w:lineRule="exact"/>
              <w:rPr>
                <w:rFonts w:ascii="Arial" w:hAnsi="Arial" w:cs="Arial"/>
                <w:color w:val="000000"/>
                <w:sz w:val="24"/>
                <w:szCs w:val="24"/>
              </w:rPr>
            </w:pPr>
          </w:p>
          <w:p w14:paraId="6CBAE4F3" w14:textId="4EE9CFF8" w:rsidR="00822F8A" w:rsidRDefault="00822F8A" w:rsidP="00822F8A">
            <w:pPr>
              <w:pStyle w:val="Akapitzlist"/>
              <w:spacing w:line="268" w:lineRule="atLeast"/>
              <w:jc w:val="left"/>
              <w:rPr>
                <w:rFonts w:eastAsiaTheme="minorHAnsi" w:cs="Arial"/>
                <w:b/>
                <w:color w:val="000000"/>
                <w:sz w:val="18"/>
                <w:szCs w:val="18"/>
                <w:lang w:eastAsia="en-US"/>
              </w:rPr>
            </w:pPr>
          </w:p>
          <w:p w14:paraId="7ADC391A" w14:textId="6D879CBE" w:rsidR="00454CFA" w:rsidRDefault="00454CFA" w:rsidP="00822F8A">
            <w:pPr>
              <w:pStyle w:val="Akapitzlist"/>
              <w:spacing w:line="268" w:lineRule="atLeast"/>
              <w:jc w:val="left"/>
              <w:rPr>
                <w:rFonts w:eastAsiaTheme="minorHAnsi" w:cs="Arial"/>
                <w:b/>
                <w:color w:val="000000"/>
                <w:sz w:val="18"/>
                <w:szCs w:val="18"/>
                <w:lang w:eastAsia="en-US"/>
              </w:rPr>
            </w:pPr>
          </w:p>
          <w:p w14:paraId="0695206F" w14:textId="2209FC19" w:rsidR="00454CFA" w:rsidRDefault="00454CFA" w:rsidP="00822F8A">
            <w:pPr>
              <w:pStyle w:val="Akapitzlist"/>
              <w:spacing w:line="268" w:lineRule="atLeast"/>
              <w:jc w:val="left"/>
              <w:rPr>
                <w:rFonts w:eastAsiaTheme="minorHAnsi" w:cs="Arial"/>
                <w:b/>
                <w:color w:val="000000"/>
                <w:sz w:val="18"/>
                <w:szCs w:val="18"/>
                <w:lang w:eastAsia="en-US"/>
              </w:rPr>
            </w:pPr>
          </w:p>
          <w:p w14:paraId="74190047" w14:textId="7E2CA2A5" w:rsidR="00454CFA" w:rsidRDefault="00454CFA" w:rsidP="00822F8A">
            <w:pPr>
              <w:pStyle w:val="Akapitzlist"/>
              <w:spacing w:line="268" w:lineRule="atLeast"/>
              <w:jc w:val="left"/>
              <w:rPr>
                <w:rFonts w:eastAsiaTheme="minorHAnsi" w:cs="Arial"/>
                <w:b/>
                <w:color w:val="000000"/>
                <w:sz w:val="18"/>
                <w:szCs w:val="18"/>
                <w:lang w:eastAsia="en-US"/>
              </w:rPr>
            </w:pPr>
          </w:p>
          <w:p w14:paraId="116881B7" w14:textId="77777777" w:rsidR="00454CFA" w:rsidRPr="00A66C42" w:rsidRDefault="00454CFA" w:rsidP="00822F8A">
            <w:pPr>
              <w:pStyle w:val="Akapitzlist"/>
              <w:spacing w:line="268" w:lineRule="atLeast"/>
              <w:jc w:val="left"/>
              <w:rPr>
                <w:rFonts w:eastAsiaTheme="minorHAnsi" w:cs="Arial"/>
                <w:b/>
                <w:color w:val="000000"/>
                <w:sz w:val="18"/>
                <w:szCs w:val="18"/>
                <w:lang w:eastAsia="en-US"/>
              </w:rPr>
            </w:pPr>
          </w:p>
          <w:p w14:paraId="59A98DB4" w14:textId="77777777" w:rsidR="00454CFA" w:rsidRDefault="00822F8A" w:rsidP="00822F8A">
            <w:pPr>
              <w:spacing w:line="320" w:lineRule="exact"/>
              <w:rPr>
                <w:rFonts w:ascii="Arial" w:hAnsi="Arial" w:cs="Arial"/>
                <w:color w:val="000000"/>
                <w:sz w:val="24"/>
                <w:szCs w:val="24"/>
              </w:rPr>
            </w:pPr>
            <w:r>
              <w:rPr>
                <w:rFonts w:ascii="Arial" w:hAnsi="Arial" w:cs="Arial"/>
                <w:color w:val="000000"/>
                <w:sz w:val="21"/>
                <w:szCs w:val="21"/>
              </w:rPr>
              <w:br/>
            </w:r>
          </w:p>
          <w:p w14:paraId="3528B3DA" w14:textId="75887E65" w:rsidR="00073F51" w:rsidRDefault="00073F51" w:rsidP="00822F8A">
            <w:pPr>
              <w:spacing w:line="320" w:lineRule="exact"/>
              <w:rPr>
                <w:rFonts w:ascii="Arial" w:hAnsi="Arial" w:cs="Arial"/>
                <w:color w:val="000000"/>
                <w:sz w:val="24"/>
                <w:szCs w:val="24"/>
              </w:rPr>
            </w:pPr>
          </w:p>
          <w:p w14:paraId="6BB20A4C" w14:textId="33DD836F" w:rsidR="00B13561" w:rsidRDefault="00B13561" w:rsidP="00822F8A">
            <w:pPr>
              <w:spacing w:line="320" w:lineRule="exact"/>
              <w:rPr>
                <w:rFonts w:ascii="Arial" w:hAnsi="Arial" w:cs="Arial"/>
                <w:color w:val="000000"/>
                <w:sz w:val="24"/>
                <w:szCs w:val="24"/>
              </w:rPr>
            </w:pPr>
          </w:p>
          <w:p w14:paraId="5407F604" w14:textId="305D3ABE" w:rsidR="00257550" w:rsidRDefault="00257550" w:rsidP="00822F8A">
            <w:pPr>
              <w:spacing w:line="320" w:lineRule="exact"/>
              <w:rPr>
                <w:rFonts w:ascii="Arial" w:hAnsi="Arial" w:cs="Arial"/>
                <w:color w:val="000000"/>
                <w:sz w:val="24"/>
                <w:szCs w:val="24"/>
              </w:rPr>
            </w:pPr>
          </w:p>
          <w:p w14:paraId="03A35A14" w14:textId="77777777" w:rsidR="006A5B53" w:rsidRDefault="006A5B53" w:rsidP="00822F8A">
            <w:pPr>
              <w:spacing w:line="320" w:lineRule="exact"/>
              <w:rPr>
                <w:rFonts w:ascii="Arial" w:hAnsi="Arial" w:cs="Arial"/>
                <w:color w:val="000000"/>
                <w:sz w:val="24"/>
                <w:szCs w:val="24"/>
              </w:rPr>
            </w:pPr>
          </w:p>
          <w:p w14:paraId="766D76CE" w14:textId="6073BBC3" w:rsidR="00073F51" w:rsidRDefault="00073F51" w:rsidP="00822F8A">
            <w:pPr>
              <w:spacing w:line="320" w:lineRule="exact"/>
              <w:rPr>
                <w:rFonts w:ascii="Arial" w:hAnsi="Arial" w:cs="Arial"/>
                <w:color w:val="000000"/>
                <w:sz w:val="24"/>
                <w:szCs w:val="24"/>
              </w:rPr>
            </w:pPr>
          </w:p>
          <w:p w14:paraId="52F71CA7" w14:textId="6D131353" w:rsidR="00073F51" w:rsidRDefault="00073F51" w:rsidP="00822F8A">
            <w:pPr>
              <w:spacing w:line="320" w:lineRule="exact"/>
              <w:rPr>
                <w:rFonts w:ascii="Arial" w:hAnsi="Arial" w:cs="Arial"/>
                <w:color w:val="000000"/>
                <w:sz w:val="24"/>
                <w:szCs w:val="24"/>
              </w:rPr>
            </w:pPr>
          </w:p>
          <w:p w14:paraId="0FD93D22" w14:textId="1C0AFD12" w:rsidR="00073F51" w:rsidRDefault="00073F51" w:rsidP="00822F8A">
            <w:pPr>
              <w:spacing w:line="320" w:lineRule="exact"/>
              <w:rPr>
                <w:rFonts w:ascii="Arial" w:hAnsi="Arial" w:cs="Arial"/>
                <w:color w:val="000000"/>
                <w:sz w:val="24"/>
                <w:szCs w:val="24"/>
              </w:rPr>
            </w:pPr>
          </w:p>
          <w:p w14:paraId="2B0505DC" w14:textId="7ABE9CFD" w:rsidR="006A5B53" w:rsidRDefault="006A5B53" w:rsidP="00822F8A">
            <w:pPr>
              <w:spacing w:line="320" w:lineRule="exact"/>
              <w:rPr>
                <w:rFonts w:ascii="Arial" w:hAnsi="Arial" w:cs="Arial"/>
                <w:color w:val="000000"/>
                <w:sz w:val="24"/>
                <w:szCs w:val="24"/>
              </w:rPr>
            </w:pPr>
          </w:p>
          <w:p w14:paraId="7D998E77" w14:textId="06FB757A" w:rsidR="006A5B53" w:rsidRDefault="006A5B53" w:rsidP="00822F8A">
            <w:pPr>
              <w:spacing w:line="320" w:lineRule="exact"/>
              <w:rPr>
                <w:rFonts w:ascii="Arial" w:hAnsi="Arial" w:cs="Arial"/>
                <w:color w:val="000000"/>
                <w:sz w:val="24"/>
                <w:szCs w:val="24"/>
              </w:rPr>
            </w:pPr>
          </w:p>
          <w:p w14:paraId="77D681BD" w14:textId="7B3C273E" w:rsidR="006A5B53" w:rsidRDefault="006A5B53" w:rsidP="00822F8A">
            <w:pPr>
              <w:spacing w:line="320" w:lineRule="exact"/>
              <w:rPr>
                <w:rFonts w:ascii="Arial" w:hAnsi="Arial" w:cs="Arial"/>
                <w:color w:val="000000"/>
                <w:sz w:val="24"/>
                <w:szCs w:val="24"/>
              </w:rPr>
            </w:pPr>
          </w:p>
          <w:tbl>
            <w:tblPr>
              <w:tblpPr w:leftFromText="141" w:rightFromText="141" w:vertAnchor="text" w:horzAnchor="margin" w:tblpY="-207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402"/>
              <w:gridCol w:w="3362"/>
            </w:tblGrid>
            <w:tr w:rsidR="006A5B53" w:rsidRPr="00A66C42" w14:paraId="49CCD290" w14:textId="77777777" w:rsidTr="003B00C9">
              <w:trPr>
                <w:trHeight w:val="518"/>
              </w:trPr>
              <w:tc>
                <w:tcPr>
                  <w:tcW w:w="1319" w:type="dxa"/>
                  <w:vMerge w:val="restart"/>
                  <w:shd w:val="clear" w:color="auto" w:fill="auto"/>
                  <w:vAlign w:val="center"/>
                </w:tcPr>
                <w:p w14:paraId="04ADB90C" w14:textId="77777777" w:rsidR="006A5B53" w:rsidRPr="00A66C42" w:rsidRDefault="006A5B53" w:rsidP="006A5B53">
                  <w:pPr>
                    <w:spacing w:line="276" w:lineRule="auto"/>
                    <w:ind w:left="-191" w:right="79" w:firstLine="116"/>
                    <w:jc w:val="center"/>
                    <w:rPr>
                      <w:rFonts w:ascii="Arial" w:hAnsi="Arial" w:cs="Arial"/>
                      <w:b/>
                      <w:color w:val="000000"/>
                      <w:sz w:val="18"/>
                      <w:szCs w:val="18"/>
                    </w:rPr>
                  </w:pPr>
                  <w:r w:rsidRPr="00A66C42">
                    <w:rPr>
                      <w:rFonts w:ascii="Arial" w:hAnsi="Arial" w:cs="Arial"/>
                      <w:b/>
                      <w:color w:val="000000"/>
                      <w:sz w:val="18"/>
                      <w:szCs w:val="18"/>
                    </w:rPr>
                    <w:t>E8</w:t>
                  </w:r>
                </w:p>
              </w:tc>
              <w:tc>
                <w:tcPr>
                  <w:tcW w:w="2402" w:type="dxa"/>
                  <w:shd w:val="clear" w:color="auto" w:fill="auto"/>
                  <w:vAlign w:val="center"/>
                </w:tcPr>
                <w:p w14:paraId="17A0AB79" w14:textId="77777777" w:rsidR="006A5B53" w:rsidRPr="00A66C42" w:rsidRDefault="006A5B53" w:rsidP="006A5B53">
                  <w:pPr>
                    <w:spacing w:line="276" w:lineRule="auto"/>
                    <w:ind w:left="-191" w:firstLine="116"/>
                    <w:jc w:val="center"/>
                    <w:rPr>
                      <w:rFonts w:ascii="Arial" w:hAnsi="Arial" w:cs="Arial"/>
                      <w:color w:val="000000"/>
                      <w:sz w:val="18"/>
                      <w:szCs w:val="18"/>
                    </w:rPr>
                  </w:pPr>
                  <w:r w:rsidRPr="00A66C42">
                    <w:rPr>
                      <w:rFonts w:ascii="Arial" w:hAnsi="Arial" w:cs="Arial"/>
                      <w:color w:val="000000"/>
                      <w:sz w:val="18"/>
                      <w:szCs w:val="18"/>
                    </w:rPr>
                    <w:t>Pył</w:t>
                  </w:r>
                </w:p>
              </w:tc>
              <w:tc>
                <w:tcPr>
                  <w:tcW w:w="3362" w:type="dxa"/>
                  <w:shd w:val="clear" w:color="auto" w:fill="auto"/>
                  <w:vAlign w:val="center"/>
                </w:tcPr>
                <w:p w14:paraId="09DEF795" w14:textId="77777777" w:rsidR="006A5B53" w:rsidRPr="00A66C42" w:rsidRDefault="006A5B53" w:rsidP="006A5B53">
                  <w:pPr>
                    <w:spacing w:line="276" w:lineRule="auto"/>
                    <w:ind w:left="-191" w:firstLine="116"/>
                    <w:rPr>
                      <w:rFonts w:ascii="Arial" w:hAnsi="Arial" w:cs="Arial"/>
                      <w:color w:val="000000"/>
                      <w:sz w:val="18"/>
                      <w:szCs w:val="18"/>
                    </w:rPr>
                  </w:pPr>
                  <w:r w:rsidRPr="00A66C42">
                    <w:rPr>
                      <w:rFonts w:ascii="Arial" w:hAnsi="Arial" w:cs="Arial"/>
                      <w:color w:val="000000"/>
                      <w:sz w:val="18"/>
                      <w:szCs w:val="18"/>
                    </w:rPr>
                    <w:t>pomiar ciągły</w:t>
                  </w:r>
                </w:p>
              </w:tc>
            </w:tr>
            <w:tr w:rsidR="006A5B53" w:rsidRPr="00A66C42" w14:paraId="6F7EBDE9" w14:textId="77777777" w:rsidTr="003B00C9">
              <w:trPr>
                <w:trHeight w:val="531"/>
              </w:trPr>
              <w:tc>
                <w:tcPr>
                  <w:tcW w:w="1319" w:type="dxa"/>
                  <w:vMerge/>
                  <w:shd w:val="clear" w:color="auto" w:fill="auto"/>
                  <w:vAlign w:val="center"/>
                </w:tcPr>
                <w:p w14:paraId="51B6CA6F" w14:textId="77777777" w:rsidR="006A5B53" w:rsidRPr="00A66C42" w:rsidRDefault="006A5B53" w:rsidP="006A5B53">
                  <w:pPr>
                    <w:pStyle w:val="Akapitzlist"/>
                    <w:spacing w:line="276" w:lineRule="auto"/>
                    <w:ind w:left="-191" w:firstLine="116"/>
                    <w:jc w:val="left"/>
                    <w:rPr>
                      <w:rFonts w:cs="Arial"/>
                      <w:color w:val="000000"/>
                      <w:sz w:val="18"/>
                      <w:szCs w:val="18"/>
                    </w:rPr>
                  </w:pPr>
                </w:p>
              </w:tc>
              <w:tc>
                <w:tcPr>
                  <w:tcW w:w="2402" w:type="dxa"/>
                  <w:shd w:val="clear" w:color="auto" w:fill="auto"/>
                  <w:vAlign w:val="center"/>
                </w:tcPr>
                <w:p w14:paraId="6C80E248" w14:textId="77777777" w:rsidR="006A5B53" w:rsidRPr="00A66C42" w:rsidRDefault="006A5B53" w:rsidP="006A5B53">
                  <w:pPr>
                    <w:spacing w:line="276" w:lineRule="auto"/>
                    <w:ind w:left="-191" w:firstLine="116"/>
                    <w:jc w:val="center"/>
                    <w:rPr>
                      <w:rFonts w:ascii="Arial" w:hAnsi="Arial" w:cs="Arial"/>
                      <w:color w:val="000000"/>
                      <w:sz w:val="18"/>
                      <w:szCs w:val="18"/>
                    </w:rPr>
                  </w:pPr>
                  <w:r w:rsidRPr="00A66C42">
                    <w:rPr>
                      <w:rFonts w:ascii="Arial" w:hAnsi="Arial" w:cs="Arial"/>
                      <w:color w:val="000000"/>
                      <w:sz w:val="18"/>
                      <w:szCs w:val="18"/>
                    </w:rPr>
                    <w:t>NO</w:t>
                  </w:r>
                  <w:r w:rsidRPr="00A66C42">
                    <w:rPr>
                      <w:rFonts w:ascii="Arial" w:hAnsi="Arial" w:cs="Arial"/>
                      <w:color w:val="000000"/>
                      <w:sz w:val="18"/>
                      <w:szCs w:val="18"/>
                      <w:vertAlign w:val="subscript"/>
                    </w:rPr>
                    <w:t>X</w:t>
                  </w:r>
                </w:p>
              </w:tc>
              <w:tc>
                <w:tcPr>
                  <w:tcW w:w="3362" w:type="dxa"/>
                  <w:shd w:val="clear" w:color="auto" w:fill="auto"/>
                  <w:vAlign w:val="center"/>
                </w:tcPr>
                <w:p w14:paraId="2775DBD2" w14:textId="77777777" w:rsidR="006A5B53" w:rsidRPr="00A66C42" w:rsidRDefault="006A5B53" w:rsidP="006A5B53">
                  <w:pPr>
                    <w:spacing w:line="276" w:lineRule="auto"/>
                    <w:ind w:left="-191" w:firstLine="116"/>
                    <w:rPr>
                      <w:rFonts w:ascii="Arial" w:hAnsi="Arial" w:cs="Arial"/>
                      <w:color w:val="000000"/>
                      <w:sz w:val="18"/>
                      <w:szCs w:val="18"/>
                    </w:rPr>
                  </w:pPr>
                  <w:r w:rsidRPr="00A66C42">
                    <w:rPr>
                      <w:rFonts w:ascii="Arial" w:hAnsi="Arial" w:cs="Arial"/>
                      <w:color w:val="000000"/>
                      <w:sz w:val="18"/>
                      <w:szCs w:val="18"/>
                    </w:rPr>
                    <w:t>pomiar ciągły</w:t>
                  </w:r>
                </w:p>
              </w:tc>
            </w:tr>
            <w:tr w:rsidR="006A5B53" w:rsidRPr="00A66C42" w14:paraId="54D5DA15" w14:textId="77777777" w:rsidTr="003B00C9">
              <w:trPr>
                <w:trHeight w:val="531"/>
              </w:trPr>
              <w:tc>
                <w:tcPr>
                  <w:tcW w:w="1319" w:type="dxa"/>
                  <w:vMerge/>
                  <w:shd w:val="clear" w:color="auto" w:fill="auto"/>
                  <w:vAlign w:val="center"/>
                </w:tcPr>
                <w:p w14:paraId="6C487D71" w14:textId="77777777" w:rsidR="006A5B53" w:rsidRPr="00A66C42" w:rsidRDefault="006A5B53" w:rsidP="006A5B53">
                  <w:pPr>
                    <w:pStyle w:val="Akapitzlist"/>
                    <w:spacing w:line="276" w:lineRule="auto"/>
                    <w:jc w:val="left"/>
                    <w:rPr>
                      <w:rFonts w:cs="Arial"/>
                      <w:color w:val="000000"/>
                      <w:sz w:val="18"/>
                      <w:szCs w:val="18"/>
                    </w:rPr>
                  </w:pPr>
                </w:p>
              </w:tc>
              <w:tc>
                <w:tcPr>
                  <w:tcW w:w="2402" w:type="dxa"/>
                  <w:shd w:val="clear" w:color="auto" w:fill="auto"/>
                  <w:vAlign w:val="center"/>
                </w:tcPr>
                <w:p w14:paraId="3401442C" w14:textId="77777777" w:rsidR="006A5B53" w:rsidRPr="00A66C42" w:rsidRDefault="006A5B53" w:rsidP="006A5B53">
                  <w:pPr>
                    <w:spacing w:line="276" w:lineRule="auto"/>
                    <w:jc w:val="center"/>
                    <w:rPr>
                      <w:rFonts w:ascii="Arial" w:hAnsi="Arial" w:cs="Arial"/>
                      <w:color w:val="000000"/>
                      <w:sz w:val="18"/>
                      <w:szCs w:val="18"/>
                    </w:rPr>
                  </w:pPr>
                  <w:r w:rsidRPr="00A66C42">
                    <w:rPr>
                      <w:rFonts w:ascii="Arial" w:hAnsi="Arial" w:cs="Arial"/>
                      <w:color w:val="000000"/>
                      <w:sz w:val="18"/>
                      <w:szCs w:val="18"/>
                    </w:rPr>
                    <w:t>CO</w:t>
                  </w:r>
                </w:p>
              </w:tc>
              <w:tc>
                <w:tcPr>
                  <w:tcW w:w="3362" w:type="dxa"/>
                  <w:shd w:val="clear" w:color="auto" w:fill="auto"/>
                  <w:vAlign w:val="center"/>
                </w:tcPr>
                <w:p w14:paraId="2FA12A05" w14:textId="77777777" w:rsidR="006A5B53" w:rsidRPr="00A66C42" w:rsidRDefault="006A5B53" w:rsidP="006A5B53">
                  <w:pPr>
                    <w:spacing w:line="276" w:lineRule="auto"/>
                    <w:rPr>
                      <w:rFonts w:ascii="Arial" w:hAnsi="Arial" w:cs="Arial"/>
                      <w:color w:val="000000"/>
                      <w:sz w:val="18"/>
                      <w:szCs w:val="18"/>
                    </w:rPr>
                  </w:pPr>
                  <w:r w:rsidRPr="00A66C42">
                    <w:rPr>
                      <w:rFonts w:ascii="Arial" w:hAnsi="Arial" w:cs="Arial"/>
                      <w:color w:val="000000"/>
                      <w:sz w:val="18"/>
                      <w:szCs w:val="18"/>
                    </w:rPr>
                    <w:t>pomiar ciągły</w:t>
                  </w:r>
                </w:p>
              </w:tc>
            </w:tr>
            <w:tr w:rsidR="006A5B53" w:rsidRPr="00A66C42" w14:paraId="6C1B902D" w14:textId="77777777" w:rsidTr="003B00C9">
              <w:trPr>
                <w:trHeight w:val="543"/>
              </w:trPr>
              <w:tc>
                <w:tcPr>
                  <w:tcW w:w="1319" w:type="dxa"/>
                  <w:vMerge/>
                  <w:shd w:val="clear" w:color="auto" w:fill="auto"/>
                  <w:vAlign w:val="center"/>
                </w:tcPr>
                <w:p w14:paraId="2B1C306C" w14:textId="77777777" w:rsidR="006A5B53" w:rsidRPr="00A66C42" w:rsidRDefault="006A5B53" w:rsidP="006A5B53">
                  <w:pPr>
                    <w:pStyle w:val="Akapitzlist"/>
                    <w:spacing w:line="276" w:lineRule="auto"/>
                    <w:jc w:val="left"/>
                    <w:rPr>
                      <w:rFonts w:cs="Arial"/>
                      <w:color w:val="000000"/>
                      <w:sz w:val="18"/>
                      <w:szCs w:val="18"/>
                    </w:rPr>
                  </w:pPr>
                </w:p>
              </w:tc>
              <w:tc>
                <w:tcPr>
                  <w:tcW w:w="2402" w:type="dxa"/>
                  <w:shd w:val="clear" w:color="auto" w:fill="auto"/>
                  <w:vAlign w:val="center"/>
                </w:tcPr>
                <w:p w14:paraId="737A5C13" w14:textId="77777777" w:rsidR="006A5B53" w:rsidRPr="00A66C42" w:rsidRDefault="006A5B53" w:rsidP="006A5B53">
                  <w:pPr>
                    <w:spacing w:line="276" w:lineRule="auto"/>
                    <w:jc w:val="center"/>
                    <w:rPr>
                      <w:rFonts w:ascii="Arial" w:hAnsi="Arial" w:cs="Arial"/>
                      <w:color w:val="000000"/>
                      <w:sz w:val="18"/>
                      <w:szCs w:val="18"/>
                    </w:rPr>
                  </w:pPr>
                  <w:r w:rsidRPr="00A66C42">
                    <w:rPr>
                      <w:rFonts w:ascii="Arial" w:hAnsi="Arial" w:cs="Arial"/>
                      <w:color w:val="000000"/>
                      <w:sz w:val="18"/>
                      <w:szCs w:val="18"/>
                    </w:rPr>
                    <w:t>SO</w:t>
                  </w:r>
                  <w:r w:rsidRPr="00A66C42">
                    <w:rPr>
                      <w:rFonts w:ascii="Arial" w:hAnsi="Arial" w:cs="Arial"/>
                      <w:color w:val="000000"/>
                      <w:sz w:val="18"/>
                      <w:szCs w:val="18"/>
                      <w:vertAlign w:val="subscript"/>
                    </w:rPr>
                    <w:t>2</w:t>
                  </w:r>
                </w:p>
              </w:tc>
              <w:tc>
                <w:tcPr>
                  <w:tcW w:w="3362" w:type="dxa"/>
                  <w:shd w:val="clear" w:color="auto" w:fill="auto"/>
                  <w:vAlign w:val="center"/>
                </w:tcPr>
                <w:p w14:paraId="382B31A0" w14:textId="77777777" w:rsidR="006A5B53" w:rsidRPr="00A66C42" w:rsidRDefault="006A5B53" w:rsidP="006A5B53">
                  <w:pPr>
                    <w:spacing w:line="276" w:lineRule="auto"/>
                    <w:rPr>
                      <w:rFonts w:ascii="Arial" w:hAnsi="Arial" w:cs="Arial"/>
                      <w:color w:val="000000"/>
                      <w:sz w:val="18"/>
                      <w:szCs w:val="18"/>
                    </w:rPr>
                  </w:pPr>
                  <w:r w:rsidRPr="00A66C42">
                    <w:rPr>
                      <w:rFonts w:ascii="Arial" w:hAnsi="Arial" w:cs="Arial"/>
                      <w:color w:val="000000"/>
                      <w:sz w:val="18"/>
                      <w:szCs w:val="18"/>
                    </w:rPr>
                    <w:t>pomiar ciągły</w:t>
                  </w:r>
                </w:p>
              </w:tc>
            </w:tr>
            <w:tr w:rsidR="006A5B53" w:rsidRPr="00A66C42" w14:paraId="52D95A59" w14:textId="77777777" w:rsidTr="003B00C9">
              <w:trPr>
                <w:trHeight w:val="531"/>
              </w:trPr>
              <w:tc>
                <w:tcPr>
                  <w:tcW w:w="1319" w:type="dxa"/>
                  <w:vMerge/>
                  <w:shd w:val="clear" w:color="auto" w:fill="auto"/>
                  <w:vAlign w:val="center"/>
                </w:tcPr>
                <w:p w14:paraId="7877125E" w14:textId="77777777" w:rsidR="006A5B53" w:rsidRPr="00A66C42" w:rsidRDefault="006A5B53" w:rsidP="006A5B53">
                  <w:pPr>
                    <w:pStyle w:val="Akapitzlist"/>
                    <w:spacing w:line="276" w:lineRule="auto"/>
                    <w:jc w:val="left"/>
                    <w:rPr>
                      <w:rFonts w:cs="Arial"/>
                      <w:color w:val="000000"/>
                      <w:sz w:val="18"/>
                      <w:szCs w:val="18"/>
                    </w:rPr>
                  </w:pPr>
                </w:p>
              </w:tc>
              <w:tc>
                <w:tcPr>
                  <w:tcW w:w="2402" w:type="dxa"/>
                  <w:shd w:val="clear" w:color="auto" w:fill="auto"/>
                  <w:vAlign w:val="center"/>
                </w:tcPr>
                <w:p w14:paraId="0B08A274" w14:textId="77777777" w:rsidR="006A5B53" w:rsidRPr="00A66C42" w:rsidRDefault="006A5B53" w:rsidP="006A5B53">
                  <w:pPr>
                    <w:spacing w:line="276" w:lineRule="auto"/>
                    <w:jc w:val="center"/>
                    <w:rPr>
                      <w:rFonts w:ascii="Arial" w:hAnsi="Arial" w:cs="Arial"/>
                      <w:color w:val="000000"/>
                      <w:sz w:val="18"/>
                      <w:szCs w:val="18"/>
                    </w:rPr>
                  </w:pPr>
                  <w:r w:rsidRPr="00A66C42">
                    <w:rPr>
                      <w:rFonts w:ascii="Arial" w:hAnsi="Arial" w:cs="Arial"/>
                      <w:color w:val="000000"/>
                      <w:sz w:val="18"/>
                      <w:szCs w:val="18"/>
                    </w:rPr>
                    <w:t>NH</w:t>
                  </w:r>
                  <w:r w:rsidRPr="00A66C42">
                    <w:rPr>
                      <w:rFonts w:ascii="Arial" w:hAnsi="Arial" w:cs="Arial"/>
                      <w:color w:val="000000"/>
                      <w:sz w:val="18"/>
                      <w:szCs w:val="18"/>
                      <w:vertAlign w:val="subscript"/>
                    </w:rPr>
                    <w:t>3</w:t>
                  </w:r>
                </w:p>
              </w:tc>
              <w:tc>
                <w:tcPr>
                  <w:tcW w:w="3362" w:type="dxa"/>
                  <w:shd w:val="clear" w:color="auto" w:fill="auto"/>
                  <w:vAlign w:val="center"/>
                </w:tcPr>
                <w:p w14:paraId="654CEAD2" w14:textId="77777777" w:rsidR="006A5B53" w:rsidRPr="00A66C42" w:rsidRDefault="006A5B53" w:rsidP="006A5B53">
                  <w:pPr>
                    <w:pStyle w:val="Akapitzlist"/>
                    <w:spacing w:line="276" w:lineRule="auto"/>
                    <w:jc w:val="left"/>
                    <w:rPr>
                      <w:rFonts w:cs="Arial"/>
                      <w:color w:val="000000"/>
                      <w:sz w:val="18"/>
                      <w:szCs w:val="18"/>
                    </w:rPr>
                  </w:pPr>
                  <w:r w:rsidRPr="00A66C42">
                    <w:rPr>
                      <w:rFonts w:cs="Arial"/>
                      <w:color w:val="000000"/>
                      <w:sz w:val="18"/>
                      <w:szCs w:val="18"/>
                    </w:rPr>
                    <w:t>-</w:t>
                  </w:r>
                </w:p>
              </w:tc>
            </w:tr>
          </w:tbl>
          <w:p w14:paraId="776BDCEC" w14:textId="77777777" w:rsidR="006A5B53" w:rsidRDefault="006A5B53" w:rsidP="006A5B53">
            <w:pPr>
              <w:spacing w:line="320" w:lineRule="exact"/>
              <w:rPr>
                <w:rFonts w:ascii="Arial" w:hAnsi="Arial" w:cs="Arial"/>
                <w:color w:val="000000"/>
                <w:sz w:val="24"/>
                <w:szCs w:val="24"/>
              </w:rPr>
            </w:pPr>
          </w:p>
          <w:p w14:paraId="4DBA71D4" w14:textId="77777777" w:rsidR="006A5B53" w:rsidRDefault="006A5B53" w:rsidP="00822F8A">
            <w:pPr>
              <w:spacing w:line="320" w:lineRule="exact"/>
              <w:rPr>
                <w:rFonts w:ascii="Arial" w:hAnsi="Arial" w:cs="Arial"/>
                <w:color w:val="000000"/>
                <w:sz w:val="24"/>
                <w:szCs w:val="24"/>
              </w:rPr>
            </w:pPr>
          </w:p>
          <w:p w14:paraId="7BB24E2D" w14:textId="0C00B7B2" w:rsidR="00454CFA" w:rsidRDefault="00454CFA" w:rsidP="00822F8A">
            <w:pPr>
              <w:spacing w:line="320" w:lineRule="exact"/>
              <w:rPr>
                <w:rFonts w:ascii="Arial" w:hAnsi="Arial" w:cs="Arial"/>
                <w:color w:val="000000"/>
                <w:sz w:val="24"/>
                <w:szCs w:val="24"/>
              </w:rPr>
            </w:pPr>
          </w:p>
          <w:p w14:paraId="3FFF8A34" w14:textId="61FDB295" w:rsidR="00822F8A" w:rsidRPr="00822F8A" w:rsidRDefault="00822F8A" w:rsidP="00822F8A">
            <w:pPr>
              <w:spacing w:line="320" w:lineRule="exact"/>
              <w:rPr>
                <w:rFonts w:ascii="Arial" w:hAnsi="Arial" w:cs="Arial"/>
                <w:color w:val="000000"/>
                <w:sz w:val="24"/>
                <w:szCs w:val="24"/>
              </w:rPr>
            </w:pPr>
            <w:r w:rsidRPr="00822F8A">
              <w:rPr>
                <w:rFonts w:ascii="Arial" w:hAnsi="Arial" w:cs="Arial"/>
                <w:color w:val="000000"/>
                <w:sz w:val="24"/>
                <w:szCs w:val="24"/>
              </w:rPr>
              <w:t>Pomiary emisji do powietrza</w:t>
            </w:r>
            <w:r w:rsidR="00506748">
              <w:rPr>
                <w:rFonts w:ascii="Arial" w:hAnsi="Arial" w:cs="Arial"/>
                <w:color w:val="000000"/>
                <w:sz w:val="24"/>
                <w:szCs w:val="24"/>
              </w:rPr>
              <w:t>,</w:t>
            </w:r>
            <w:r w:rsidRPr="00822F8A">
              <w:rPr>
                <w:rFonts w:ascii="Arial" w:hAnsi="Arial" w:cs="Arial"/>
                <w:color w:val="000000"/>
                <w:sz w:val="24"/>
                <w:szCs w:val="24"/>
              </w:rPr>
              <w:t xml:space="preserve"> zgodnie z BAT 4</w:t>
            </w:r>
            <w:r w:rsidR="00506748">
              <w:rPr>
                <w:rFonts w:ascii="Arial" w:hAnsi="Arial" w:cs="Arial"/>
                <w:color w:val="000000"/>
                <w:sz w:val="24"/>
                <w:szCs w:val="24"/>
              </w:rPr>
              <w:t>,</w:t>
            </w:r>
            <w:r w:rsidR="007E3BCB">
              <w:rPr>
                <w:rFonts w:ascii="Arial" w:hAnsi="Arial" w:cs="Arial"/>
                <w:color w:val="000000"/>
                <w:sz w:val="24"/>
                <w:szCs w:val="24"/>
              </w:rPr>
              <w:t xml:space="preserve"> </w:t>
            </w:r>
            <w:r w:rsidRPr="00822F8A">
              <w:rPr>
                <w:rFonts w:ascii="Arial" w:hAnsi="Arial" w:cs="Arial"/>
                <w:color w:val="000000"/>
                <w:sz w:val="24"/>
                <w:szCs w:val="24"/>
              </w:rPr>
              <w:t>należy wykonywać z określoną powyżej częstotliwością</w:t>
            </w:r>
            <w:r w:rsidR="00BD4B3E">
              <w:rPr>
                <w:rFonts w:ascii="Arial" w:hAnsi="Arial" w:cs="Arial"/>
                <w:color w:val="000000"/>
                <w:sz w:val="24"/>
                <w:szCs w:val="24"/>
              </w:rPr>
              <w:t>,</w:t>
            </w:r>
            <w:r w:rsidRPr="00822F8A">
              <w:rPr>
                <w:rFonts w:ascii="Arial" w:hAnsi="Arial" w:cs="Arial"/>
                <w:color w:val="000000"/>
                <w:sz w:val="24"/>
                <w:szCs w:val="24"/>
              </w:rPr>
              <w:t xml:space="preserve"> zgodnie z normami EN. Jeżeli normy EN nie są dostępne</w:t>
            </w:r>
            <w:r w:rsidR="00506748">
              <w:rPr>
                <w:rFonts w:ascii="Arial" w:hAnsi="Arial" w:cs="Arial"/>
                <w:color w:val="000000"/>
                <w:sz w:val="24"/>
                <w:szCs w:val="24"/>
              </w:rPr>
              <w:t>,</w:t>
            </w:r>
            <w:r w:rsidRPr="00822F8A">
              <w:rPr>
                <w:rFonts w:ascii="Arial" w:hAnsi="Arial" w:cs="Arial"/>
                <w:color w:val="000000"/>
                <w:sz w:val="24"/>
                <w:szCs w:val="24"/>
              </w:rPr>
              <w:t xml:space="preserve"> w ramach BAT należy stosować normy ISO, normy krajowe lub inne międzynarodowe normy</w:t>
            </w:r>
            <w:r w:rsidR="00506748">
              <w:rPr>
                <w:rFonts w:ascii="Arial" w:hAnsi="Arial" w:cs="Arial"/>
                <w:color w:val="000000"/>
                <w:sz w:val="24"/>
                <w:szCs w:val="24"/>
              </w:rPr>
              <w:t>,</w:t>
            </w:r>
            <w:r w:rsidRPr="00822F8A">
              <w:rPr>
                <w:rFonts w:ascii="Arial" w:hAnsi="Arial" w:cs="Arial"/>
                <w:color w:val="000000"/>
                <w:sz w:val="24"/>
                <w:szCs w:val="24"/>
              </w:rPr>
              <w:t xml:space="preserve"> zapewniające uzyskanie danych o równorzędnej wartości naukowej.</w:t>
            </w:r>
            <w:r w:rsidRPr="00822F8A">
              <w:rPr>
                <w:rFonts w:ascii="Arial" w:hAnsi="Arial" w:cs="Arial"/>
                <w:color w:val="000000"/>
                <w:sz w:val="24"/>
                <w:szCs w:val="24"/>
              </w:rPr>
              <w:br/>
            </w:r>
            <w:r w:rsidRPr="00822F8A">
              <w:rPr>
                <w:rFonts w:ascii="Arial" w:hAnsi="Arial" w:cs="Arial"/>
                <w:color w:val="000000"/>
                <w:sz w:val="24"/>
                <w:szCs w:val="24"/>
              </w:rPr>
              <w:br/>
              <w:t>Dla emitorów E1 i E7 dla zanieczyszczeń, dla których wymagany jest okresowy pomiar emisji – w przypadku gdy właściwe normy nie określają ilości wymaganych serii pomiarowych podczas prowadzonych pomiarów okresowych, pomiar należy przeprowadzić w 2 seriach pomiarowych lub zgodnie z metodyką badawczą akredytowanej firmy pomiarowej.”</w:t>
            </w:r>
          </w:p>
          <w:p w14:paraId="15A0018C" w14:textId="568062F3" w:rsidR="00F85920" w:rsidRDefault="00F85920" w:rsidP="00A76098">
            <w:pPr>
              <w:pStyle w:val="Arial10i50"/>
              <w:spacing w:line="320" w:lineRule="exact"/>
              <w:rPr>
                <w:rFonts w:cs="Arial"/>
                <w:color w:val="auto"/>
                <w:sz w:val="24"/>
                <w:szCs w:val="24"/>
              </w:rPr>
            </w:pPr>
          </w:p>
          <w:p w14:paraId="1660E098" w14:textId="3B58EA39" w:rsidR="00550FC5" w:rsidRDefault="00550FC5" w:rsidP="00C1786C">
            <w:pPr>
              <w:pStyle w:val="Arial10i50"/>
              <w:numPr>
                <w:ilvl w:val="0"/>
                <w:numId w:val="62"/>
              </w:numPr>
              <w:spacing w:line="320" w:lineRule="exact"/>
              <w:rPr>
                <w:rFonts w:cs="Arial"/>
                <w:b/>
                <w:color w:val="auto"/>
                <w:sz w:val="24"/>
                <w:szCs w:val="24"/>
              </w:rPr>
            </w:pPr>
            <w:r>
              <w:rPr>
                <w:rFonts w:cs="Arial"/>
                <w:color w:val="auto"/>
                <w:sz w:val="24"/>
                <w:szCs w:val="24"/>
              </w:rPr>
              <w:lastRenderedPageBreak/>
              <w:t xml:space="preserve"> </w:t>
            </w:r>
            <w:r w:rsidRPr="00550FC5">
              <w:rPr>
                <w:rFonts w:cs="Arial"/>
                <w:b/>
                <w:color w:val="auto"/>
                <w:sz w:val="24"/>
                <w:szCs w:val="24"/>
              </w:rPr>
              <w:t xml:space="preserve">W części VI pozwolenia zintegrowanego pn. </w:t>
            </w:r>
            <w:r w:rsidR="00DD72E6">
              <w:rPr>
                <w:rFonts w:cs="Arial"/>
                <w:b/>
                <w:color w:val="auto"/>
                <w:sz w:val="24"/>
                <w:szCs w:val="24"/>
              </w:rPr>
              <w:t>„</w:t>
            </w:r>
            <w:r w:rsidRPr="00550FC5">
              <w:rPr>
                <w:rFonts w:cs="Arial"/>
                <w:b/>
                <w:color w:val="auto"/>
                <w:szCs w:val="21"/>
              </w:rPr>
              <w:t xml:space="preserve"> </w:t>
            </w:r>
            <w:r w:rsidRPr="00550FC5">
              <w:rPr>
                <w:rFonts w:cs="Arial"/>
                <w:b/>
                <w:color w:val="auto"/>
                <w:sz w:val="24"/>
                <w:szCs w:val="24"/>
              </w:rPr>
              <w:t xml:space="preserve">Eksploatacja instalacji </w:t>
            </w:r>
            <w:r w:rsidR="0088078C">
              <w:rPr>
                <w:rFonts w:cs="Arial"/>
                <w:b/>
                <w:color w:val="auto"/>
                <w:sz w:val="24"/>
                <w:szCs w:val="24"/>
              </w:rPr>
              <w:br/>
            </w:r>
            <w:r w:rsidRPr="00550FC5">
              <w:rPr>
                <w:rFonts w:cs="Arial"/>
                <w:b/>
                <w:color w:val="auto"/>
                <w:sz w:val="24"/>
                <w:szCs w:val="24"/>
              </w:rPr>
              <w:t xml:space="preserve">w warunkach odbiegających od normalnych”, </w:t>
            </w:r>
            <w:r w:rsidR="00253F01">
              <w:rPr>
                <w:rFonts w:cs="Arial"/>
                <w:b/>
                <w:color w:val="auto"/>
                <w:sz w:val="24"/>
                <w:szCs w:val="24"/>
              </w:rPr>
              <w:t>punkt</w:t>
            </w:r>
            <w:r w:rsidRPr="00550FC5">
              <w:rPr>
                <w:rFonts w:cs="Arial"/>
                <w:b/>
                <w:color w:val="auto"/>
                <w:sz w:val="24"/>
                <w:szCs w:val="24"/>
              </w:rPr>
              <w:t xml:space="preserve"> 1: „Instalacja </w:t>
            </w:r>
            <w:r w:rsidRPr="00F021A0">
              <w:rPr>
                <w:rFonts w:cs="Arial"/>
                <w:b/>
                <w:color w:val="auto"/>
                <w:sz w:val="24"/>
                <w:szCs w:val="24"/>
              </w:rPr>
              <w:t xml:space="preserve">energetycznego </w:t>
            </w:r>
            <w:r w:rsidRPr="00F021A0">
              <w:rPr>
                <w:rFonts w:cs="Arial"/>
                <w:b/>
                <w:bCs/>
                <w:color w:val="auto"/>
                <w:sz w:val="24"/>
                <w:szCs w:val="24"/>
              </w:rPr>
              <w:t>spalania</w:t>
            </w:r>
            <w:r w:rsidRPr="00F021A0">
              <w:rPr>
                <w:rFonts w:cs="Arial"/>
                <w:b/>
                <w:color w:val="auto"/>
                <w:sz w:val="24"/>
                <w:szCs w:val="24"/>
              </w:rPr>
              <w:t xml:space="preserve"> paliw</w:t>
            </w:r>
            <w:r w:rsidRPr="00550FC5">
              <w:rPr>
                <w:rFonts w:cs="Arial"/>
                <w:b/>
                <w:color w:val="auto"/>
                <w:sz w:val="24"/>
                <w:szCs w:val="24"/>
              </w:rPr>
              <w:t>”,</w:t>
            </w:r>
          </w:p>
          <w:p w14:paraId="4F150C58" w14:textId="75877517" w:rsidR="00550FC5" w:rsidRDefault="00550FC5" w:rsidP="00550FC5">
            <w:pPr>
              <w:pStyle w:val="Arial10i50"/>
              <w:spacing w:line="320" w:lineRule="exact"/>
              <w:rPr>
                <w:rFonts w:cs="Arial"/>
                <w:b/>
                <w:color w:val="auto"/>
                <w:sz w:val="24"/>
                <w:szCs w:val="24"/>
              </w:rPr>
            </w:pPr>
          </w:p>
          <w:p w14:paraId="73DAB13E" w14:textId="1446EAB5" w:rsidR="00550FC5" w:rsidRDefault="00550FC5" w:rsidP="00550FC5">
            <w:pPr>
              <w:pStyle w:val="Arial10i50"/>
              <w:spacing w:line="320" w:lineRule="exact"/>
              <w:ind w:left="360"/>
              <w:rPr>
                <w:rFonts w:cs="Arial"/>
                <w:bCs/>
                <w:i/>
                <w:color w:val="auto"/>
                <w:sz w:val="24"/>
                <w:szCs w:val="24"/>
                <w:u w:val="single"/>
              </w:rPr>
            </w:pPr>
            <w:r w:rsidRPr="00A76098">
              <w:rPr>
                <w:rFonts w:cs="Arial"/>
                <w:bCs/>
                <w:i/>
                <w:color w:val="auto"/>
                <w:sz w:val="24"/>
                <w:szCs w:val="24"/>
                <w:u w:val="single"/>
              </w:rPr>
              <w:t>otrzymuje brzmienie:</w:t>
            </w:r>
          </w:p>
          <w:p w14:paraId="7FA6CB7C" w14:textId="3CD95AEB" w:rsidR="00550FC5" w:rsidRDefault="00550FC5" w:rsidP="00550FC5">
            <w:pPr>
              <w:pStyle w:val="Arial10i50"/>
              <w:spacing w:line="320" w:lineRule="exact"/>
              <w:ind w:left="360"/>
              <w:rPr>
                <w:rFonts w:cs="Arial"/>
                <w:bCs/>
                <w:i/>
                <w:color w:val="auto"/>
                <w:sz w:val="24"/>
                <w:szCs w:val="24"/>
                <w:u w:val="single"/>
              </w:rPr>
            </w:pPr>
          </w:p>
          <w:p w14:paraId="133B65A3" w14:textId="4DB00216" w:rsidR="00ED492C" w:rsidRDefault="00550FC5" w:rsidP="000C6F4C">
            <w:pPr>
              <w:pStyle w:val="Arial10i50"/>
              <w:spacing w:line="320" w:lineRule="exact"/>
              <w:ind w:left="38"/>
              <w:rPr>
                <w:rFonts w:cs="Arial"/>
                <w:b/>
                <w:bCs/>
                <w:sz w:val="24"/>
                <w:szCs w:val="24"/>
              </w:rPr>
            </w:pPr>
            <w:r w:rsidRPr="00550FC5">
              <w:rPr>
                <w:rFonts w:cs="Arial"/>
                <w:b/>
                <w:bCs/>
                <w:sz w:val="24"/>
                <w:szCs w:val="24"/>
              </w:rPr>
              <w:t>„</w:t>
            </w:r>
            <w:r w:rsidR="00ED492C">
              <w:rPr>
                <w:rFonts w:cs="Arial"/>
                <w:b/>
                <w:bCs/>
                <w:sz w:val="24"/>
                <w:szCs w:val="24"/>
              </w:rPr>
              <w:t>1. Instalacja energetycznego spalania paliw.</w:t>
            </w:r>
          </w:p>
          <w:p w14:paraId="5DDFD821" w14:textId="27E7A824" w:rsidR="00940307" w:rsidRPr="00961344" w:rsidRDefault="00940307" w:rsidP="00961344">
            <w:pPr>
              <w:spacing w:before="100" w:beforeAutospacing="1" w:after="100" w:afterAutospacing="1" w:line="320" w:lineRule="exact"/>
              <w:rPr>
                <w:rFonts w:ascii="Arial" w:eastAsia="Calibri" w:hAnsi="Arial" w:cs="Arial"/>
                <w:color w:val="000000"/>
                <w:sz w:val="24"/>
                <w:szCs w:val="24"/>
              </w:rPr>
            </w:pPr>
            <w:r w:rsidRPr="00961344">
              <w:rPr>
                <w:rFonts w:ascii="Arial" w:eastAsia="Calibri" w:hAnsi="Arial" w:cs="Arial"/>
                <w:color w:val="000000"/>
                <w:sz w:val="24"/>
                <w:szCs w:val="24"/>
              </w:rPr>
              <w:t xml:space="preserve">Maksymalny dopuszczalny czas utrzymywania się uzasadnionych technologicznie warunków eksploatacyjnych odbiegających od normalnych, w szczególności </w:t>
            </w:r>
            <w:r w:rsidR="00B13561">
              <w:rPr>
                <w:rFonts w:ascii="Arial" w:eastAsia="Calibri" w:hAnsi="Arial" w:cs="Arial"/>
                <w:color w:val="000000"/>
                <w:sz w:val="24"/>
                <w:szCs w:val="24"/>
              </w:rPr>
              <w:br/>
            </w:r>
            <w:r w:rsidRPr="00961344">
              <w:rPr>
                <w:rFonts w:ascii="Arial" w:eastAsia="Calibri" w:hAnsi="Arial" w:cs="Arial"/>
                <w:color w:val="000000"/>
                <w:sz w:val="24"/>
                <w:szCs w:val="24"/>
              </w:rPr>
              <w:t>w przypadku rozruchu i wyłączania instalacji, a także warunki oraz parametry charakteryzujące pracę instalacji, określające moment zakończenia rozruchu i moment rozpoczęcia wyłączania instalacji oraz warunki wprowadzania do środowiska substancji lub energii w takich przypadkach określa tabela zamieszczona poniżej.</w:t>
            </w:r>
          </w:p>
          <w:p w14:paraId="580821B6" w14:textId="6C946033" w:rsidR="00550FC5" w:rsidRPr="00550FC5" w:rsidRDefault="00550FC5" w:rsidP="000C6F4C">
            <w:pPr>
              <w:pStyle w:val="Arial10i50"/>
              <w:spacing w:line="320" w:lineRule="exact"/>
              <w:ind w:left="38"/>
              <w:rPr>
                <w:rFonts w:cs="Arial"/>
                <w:bCs/>
                <w:sz w:val="24"/>
                <w:szCs w:val="24"/>
              </w:rPr>
            </w:pPr>
            <w:r w:rsidRPr="00550FC5">
              <w:rPr>
                <w:rFonts w:cs="Arial"/>
                <w:bCs/>
                <w:sz w:val="24"/>
                <w:szCs w:val="24"/>
              </w:rPr>
              <w:t>Tabela. VI.1. Warunki i parametry charakteryzujące pracę instalacji podczas rozruchu i wyłączania oraz warunki wprowadzania do środowiska substancji lub energii w takich przypadkach.</w:t>
            </w:r>
          </w:p>
          <w:p w14:paraId="7981C169" w14:textId="2CE99FFC" w:rsidR="00550FC5" w:rsidRDefault="00550FC5" w:rsidP="00550FC5">
            <w:pPr>
              <w:pStyle w:val="Arial10i50"/>
              <w:spacing w:line="320" w:lineRule="exact"/>
              <w:ind w:left="360"/>
              <w:rPr>
                <w:rFonts w:cs="Arial"/>
                <w:bCs/>
                <w:color w:val="auto"/>
                <w:sz w:val="24"/>
                <w:szCs w:val="24"/>
              </w:rPr>
            </w:pPr>
          </w:p>
          <w:tbl>
            <w:tblPr>
              <w:tblStyle w:val="Tabela-Siatka"/>
              <w:tblpPr w:leftFromText="141" w:rightFromText="141" w:vertAnchor="text" w:horzAnchor="margin" w:tblpXSpec="center" w:tblpY="210"/>
              <w:tblW w:w="9493" w:type="dxa"/>
              <w:tblLayout w:type="fixed"/>
              <w:tblLook w:val="04A0" w:firstRow="1" w:lastRow="0" w:firstColumn="1" w:lastColumn="0" w:noHBand="0" w:noVBand="1"/>
            </w:tblPr>
            <w:tblGrid>
              <w:gridCol w:w="993"/>
              <w:gridCol w:w="1129"/>
              <w:gridCol w:w="850"/>
              <w:gridCol w:w="704"/>
              <w:gridCol w:w="709"/>
              <w:gridCol w:w="997"/>
              <w:gridCol w:w="1134"/>
              <w:gridCol w:w="1134"/>
              <w:gridCol w:w="992"/>
              <w:gridCol w:w="851"/>
            </w:tblGrid>
            <w:tr w:rsidR="0046468B" w:rsidRPr="006669B4" w14:paraId="0C86A29F" w14:textId="77777777" w:rsidTr="002343EF">
              <w:trPr>
                <w:trHeight w:val="273"/>
              </w:trPr>
              <w:tc>
                <w:tcPr>
                  <w:tcW w:w="993" w:type="dxa"/>
                  <w:vMerge w:val="restart"/>
                  <w:shd w:val="clear" w:color="auto" w:fill="F2F2F2" w:themeFill="background1" w:themeFillShade="F2"/>
                  <w:vAlign w:val="center"/>
                </w:tcPr>
                <w:p w14:paraId="00328E0A"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Źródło powstawania emisji</w:t>
                  </w:r>
                </w:p>
              </w:tc>
              <w:tc>
                <w:tcPr>
                  <w:tcW w:w="4389" w:type="dxa"/>
                  <w:gridSpan w:val="5"/>
                  <w:shd w:val="clear" w:color="auto" w:fill="F2F2F2" w:themeFill="background1" w:themeFillShade="F2"/>
                  <w:vAlign w:val="center"/>
                </w:tcPr>
                <w:p w14:paraId="2E7FC61D"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ROZRUCH</w:t>
                  </w:r>
                </w:p>
              </w:tc>
              <w:tc>
                <w:tcPr>
                  <w:tcW w:w="4111" w:type="dxa"/>
                  <w:gridSpan w:val="4"/>
                  <w:shd w:val="clear" w:color="auto" w:fill="F2F2F2" w:themeFill="background1" w:themeFillShade="F2"/>
                  <w:vAlign w:val="center"/>
                </w:tcPr>
                <w:p w14:paraId="76E00E04"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WYŁĄCZANIE</w:t>
                  </w:r>
                </w:p>
              </w:tc>
            </w:tr>
            <w:tr w:rsidR="0046468B" w:rsidRPr="006669B4" w14:paraId="0DC76F24" w14:textId="77777777" w:rsidTr="002343EF">
              <w:trPr>
                <w:trHeight w:val="143"/>
              </w:trPr>
              <w:tc>
                <w:tcPr>
                  <w:tcW w:w="993" w:type="dxa"/>
                  <w:vMerge/>
                  <w:shd w:val="clear" w:color="auto" w:fill="F2F2F2" w:themeFill="background1" w:themeFillShade="F2"/>
                  <w:vAlign w:val="center"/>
                </w:tcPr>
                <w:p w14:paraId="24196848" w14:textId="77777777" w:rsidR="0046468B" w:rsidRPr="006669B4" w:rsidRDefault="0046468B" w:rsidP="0046468B">
                  <w:pPr>
                    <w:jc w:val="center"/>
                    <w:rPr>
                      <w:rFonts w:ascii="Arial" w:hAnsi="Arial" w:cs="Arial"/>
                      <w:b/>
                      <w:sz w:val="12"/>
                      <w:szCs w:val="12"/>
                    </w:rPr>
                  </w:pPr>
                </w:p>
              </w:tc>
              <w:tc>
                <w:tcPr>
                  <w:tcW w:w="1129" w:type="dxa"/>
                  <w:shd w:val="clear" w:color="auto" w:fill="F2F2F2" w:themeFill="background1" w:themeFillShade="F2"/>
                  <w:vAlign w:val="center"/>
                </w:tcPr>
                <w:p w14:paraId="7DC266AC"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Określenie momentu rozpoczęcia rozruchu</w:t>
                  </w:r>
                </w:p>
              </w:tc>
              <w:tc>
                <w:tcPr>
                  <w:tcW w:w="850" w:type="dxa"/>
                  <w:shd w:val="clear" w:color="auto" w:fill="F2F2F2" w:themeFill="background1" w:themeFillShade="F2"/>
                  <w:vAlign w:val="center"/>
                </w:tcPr>
                <w:p w14:paraId="25E9D07E"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Parametry charakteryzujące moment zakończenia rozruchu źródła powstawania emisji</w:t>
                  </w:r>
                </w:p>
              </w:tc>
              <w:tc>
                <w:tcPr>
                  <w:tcW w:w="704" w:type="dxa"/>
                  <w:shd w:val="clear" w:color="auto" w:fill="F2F2F2" w:themeFill="background1" w:themeFillShade="F2"/>
                  <w:vAlign w:val="center"/>
                </w:tcPr>
                <w:p w14:paraId="15F03CEE"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Maksymalny czas rozruchu</w:t>
                  </w:r>
                </w:p>
                <w:p w14:paraId="3C5E310E" w14:textId="77777777" w:rsidR="0046468B" w:rsidRPr="006669B4" w:rsidRDefault="0046468B" w:rsidP="0046468B">
                  <w:pPr>
                    <w:jc w:val="center"/>
                    <w:rPr>
                      <w:rFonts w:ascii="Arial" w:hAnsi="Arial" w:cs="Arial"/>
                      <w:b/>
                      <w:sz w:val="12"/>
                      <w:szCs w:val="12"/>
                    </w:rPr>
                  </w:pPr>
                </w:p>
                <w:p w14:paraId="048CC194"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w:t>
                  </w:r>
                  <w:proofErr w:type="spellStart"/>
                  <w:r w:rsidRPr="006669B4">
                    <w:rPr>
                      <w:rFonts w:ascii="Arial" w:hAnsi="Arial" w:cs="Arial"/>
                      <w:b/>
                      <w:sz w:val="12"/>
                      <w:szCs w:val="12"/>
                    </w:rPr>
                    <w:t>godz</w:t>
                  </w:r>
                  <w:proofErr w:type="spellEnd"/>
                  <w:r w:rsidRPr="006669B4">
                    <w:rPr>
                      <w:rFonts w:ascii="Arial" w:hAnsi="Arial" w:cs="Arial"/>
                      <w:b/>
                      <w:sz w:val="12"/>
                      <w:szCs w:val="12"/>
                    </w:rPr>
                    <w:t>)</w:t>
                  </w:r>
                </w:p>
              </w:tc>
              <w:tc>
                <w:tcPr>
                  <w:tcW w:w="709" w:type="dxa"/>
                  <w:shd w:val="clear" w:color="auto" w:fill="F2F2F2" w:themeFill="background1" w:themeFillShade="F2"/>
                  <w:vAlign w:val="center"/>
                </w:tcPr>
                <w:p w14:paraId="26EAF5ED"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Rodzaj i zużycie paliwa podczas rozruchu</w:t>
                  </w:r>
                </w:p>
              </w:tc>
              <w:tc>
                <w:tcPr>
                  <w:tcW w:w="997" w:type="dxa"/>
                  <w:shd w:val="clear" w:color="auto" w:fill="F2F2F2" w:themeFill="background1" w:themeFillShade="F2"/>
                  <w:vAlign w:val="center"/>
                </w:tcPr>
                <w:p w14:paraId="1EE9508E"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Średnie emisje podczas</w:t>
                  </w:r>
                </w:p>
                <w:p w14:paraId="77C407B0"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rozruchu</w:t>
                  </w:r>
                  <w:r w:rsidRPr="006669B4">
                    <w:rPr>
                      <w:rFonts w:ascii="Arial" w:hAnsi="Arial" w:cs="Arial"/>
                      <w:b/>
                      <w:sz w:val="12"/>
                      <w:szCs w:val="12"/>
                    </w:rPr>
                    <w:br/>
                    <w:t>[kg/h]</w:t>
                  </w:r>
                </w:p>
                <w:p w14:paraId="3667DC4E" w14:textId="77777777" w:rsidR="0046468B" w:rsidRPr="006669B4" w:rsidRDefault="0046468B" w:rsidP="0046468B">
                  <w:pPr>
                    <w:jc w:val="center"/>
                    <w:rPr>
                      <w:rFonts w:ascii="Arial" w:hAnsi="Arial" w:cs="Arial"/>
                      <w:b/>
                      <w:sz w:val="12"/>
                      <w:szCs w:val="12"/>
                    </w:rPr>
                  </w:pPr>
                </w:p>
                <w:p w14:paraId="497B6F6E"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SO</w:t>
                  </w:r>
                  <w:r w:rsidRPr="006669B4">
                    <w:rPr>
                      <w:rFonts w:ascii="Arial" w:hAnsi="Arial" w:cs="Arial"/>
                      <w:b/>
                      <w:sz w:val="12"/>
                      <w:szCs w:val="12"/>
                      <w:vertAlign w:val="subscript"/>
                    </w:rPr>
                    <w:t>2</w:t>
                  </w:r>
                  <w:r w:rsidRPr="006669B4">
                    <w:rPr>
                      <w:rFonts w:ascii="Arial" w:hAnsi="Arial" w:cs="Arial"/>
                      <w:b/>
                      <w:sz w:val="12"/>
                      <w:szCs w:val="12"/>
                    </w:rPr>
                    <w:t>/NO</w:t>
                  </w:r>
                  <w:r w:rsidRPr="006669B4">
                    <w:rPr>
                      <w:rFonts w:ascii="Arial" w:hAnsi="Arial" w:cs="Arial"/>
                      <w:b/>
                      <w:sz w:val="12"/>
                      <w:szCs w:val="12"/>
                      <w:vertAlign w:val="subscript"/>
                    </w:rPr>
                    <w:t>2</w:t>
                  </w:r>
                  <w:r w:rsidRPr="006669B4">
                    <w:rPr>
                      <w:rFonts w:ascii="Arial" w:hAnsi="Arial" w:cs="Arial"/>
                      <w:b/>
                      <w:sz w:val="12"/>
                      <w:szCs w:val="12"/>
                    </w:rPr>
                    <w:t>/Pył/CO</w:t>
                  </w:r>
                </w:p>
              </w:tc>
              <w:tc>
                <w:tcPr>
                  <w:tcW w:w="1134" w:type="dxa"/>
                  <w:shd w:val="clear" w:color="auto" w:fill="F2F2F2" w:themeFill="background1" w:themeFillShade="F2"/>
                  <w:vAlign w:val="center"/>
                </w:tcPr>
                <w:p w14:paraId="1F6EB9A9"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Parametry charakteryzujące moment rozpoczęcia wyłączenia źródła powstawania emisji</w:t>
                  </w:r>
                </w:p>
              </w:tc>
              <w:tc>
                <w:tcPr>
                  <w:tcW w:w="1134" w:type="dxa"/>
                  <w:shd w:val="clear" w:color="auto" w:fill="F2F2F2" w:themeFill="background1" w:themeFillShade="F2"/>
                  <w:vAlign w:val="center"/>
                </w:tcPr>
                <w:p w14:paraId="75D5550B"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Maksymalny czas wyłączania</w:t>
                  </w:r>
                </w:p>
                <w:p w14:paraId="142C803C" w14:textId="77777777" w:rsidR="0046468B" w:rsidRPr="006669B4" w:rsidRDefault="0046468B" w:rsidP="0046468B">
                  <w:pPr>
                    <w:jc w:val="center"/>
                    <w:rPr>
                      <w:rFonts w:ascii="Arial" w:hAnsi="Arial" w:cs="Arial"/>
                      <w:b/>
                      <w:sz w:val="12"/>
                      <w:szCs w:val="12"/>
                    </w:rPr>
                  </w:pPr>
                </w:p>
                <w:p w14:paraId="0A402D61"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w:t>
                  </w:r>
                  <w:proofErr w:type="spellStart"/>
                  <w:r w:rsidRPr="006669B4">
                    <w:rPr>
                      <w:rFonts w:ascii="Arial" w:hAnsi="Arial" w:cs="Arial"/>
                      <w:b/>
                      <w:sz w:val="12"/>
                      <w:szCs w:val="12"/>
                    </w:rPr>
                    <w:t>godz</w:t>
                  </w:r>
                  <w:proofErr w:type="spellEnd"/>
                  <w:r w:rsidRPr="006669B4">
                    <w:rPr>
                      <w:rFonts w:ascii="Arial" w:hAnsi="Arial" w:cs="Arial"/>
                      <w:b/>
                      <w:sz w:val="12"/>
                      <w:szCs w:val="12"/>
                    </w:rPr>
                    <w:t>)</w:t>
                  </w:r>
                </w:p>
              </w:tc>
              <w:tc>
                <w:tcPr>
                  <w:tcW w:w="992" w:type="dxa"/>
                  <w:shd w:val="clear" w:color="auto" w:fill="F2F2F2" w:themeFill="background1" w:themeFillShade="F2"/>
                  <w:vAlign w:val="center"/>
                </w:tcPr>
                <w:p w14:paraId="5B19A2D3"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Rodzaj i zużycie paliwa podczas wyłączania</w:t>
                  </w:r>
                </w:p>
              </w:tc>
              <w:tc>
                <w:tcPr>
                  <w:tcW w:w="851" w:type="dxa"/>
                  <w:shd w:val="clear" w:color="auto" w:fill="F2F2F2" w:themeFill="background1" w:themeFillShade="F2"/>
                  <w:vAlign w:val="center"/>
                </w:tcPr>
                <w:p w14:paraId="01886886"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Średnie emisje podczas wyłączania</w:t>
                  </w:r>
                  <w:r w:rsidRPr="006669B4">
                    <w:rPr>
                      <w:rFonts w:ascii="Arial" w:hAnsi="Arial" w:cs="Arial"/>
                      <w:b/>
                      <w:sz w:val="12"/>
                      <w:szCs w:val="12"/>
                    </w:rPr>
                    <w:br/>
                    <w:t>[kg/h]</w:t>
                  </w:r>
                </w:p>
                <w:p w14:paraId="691E976C" w14:textId="77777777" w:rsidR="0046468B" w:rsidRPr="006669B4" w:rsidRDefault="0046468B" w:rsidP="0046468B">
                  <w:pPr>
                    <w:jc w:val="center"/>
                    <w:rPr>
                      <w:rFonts w:ascii="Arial" w:hAnsi="Arial" w:cs="Arial"/>
                      <w:b/>
                      <w:sz w:val="12"/>
                      <w:szCs w:val="12"/>
                    </w:rPr>
                  </w:pPr>
                </w:p>
                <w:p w14:paraId="55A3F3A9" w14:textId="77777777" w:rsidR="0046468B" w:rsidRPr="006669B4" w:rsidRDefault="0046468B" w:rsidP="0046468B">
                  <w:pPr>
                    <w:jc w:val="center"/>
                    <w:rPr>
                      <w:rFonts w:ascii="Arial" w:hAnsi="Arial" w:cs="Arial"/>
                      <w:b/>
                      <w:sz w:val="12"/>
                      <w:szCs w:val="12"/>
                    </w:rPr>
                  </w:pPr>
                  <w:r w:rsidRPr="006669B4">
                    <w:rPr>
                      <w:rFonts w:ascii="Arial" w:hAnsi="Arial" w:cs="Arial"/>
                      <w:b/>
                      <w:sz w:val="12"/>
                      <w:szCs w:val="12"/>
                    </w:rPr>
                    <w:t>SO</w:t>
                  </w:r>
                  <w:r w:rsidRPr="006669B4">
                    <w:rPr>
                      <w:rFonts w:ascii="Arial" w:hAnsi="Arial" w:cs="Arial"/>
                      <w:b/>
                      <w:sz w:val="12"/>
                      <w:szCs w:val="12"/>
                      <w:vertAlign w:val="subscript"/>
                    </w:rPr>
                    <w:t>2</w:t>
                  </w:r>
                  <w:r w:rsidRPr="006669B4">
                    <w:rPr>
                      <w:rFonts w:ascii="Arial" w:hAnsi="Arial" w:cs="Arial"/>
                      <w:b/>
                      <w:sz w:val="12"/>
                      <w:szCs w:val="12"/>
                    </w:rPr>
                    <w:t>/NO</w:t>
                  </w:r>
                  <w:r w:rsidRPr="006669B4">
                    <w:rPr>
                      <w:rFonts w:ascii="Arial" w:hAnsi="Arial" w:cs="Arial"/>
                      <w:b/>
                      <w:sz w:val="12"/>
                      <w:szCs w:val="12"/>
                      <w:vertAlign w:val="subscript"/>
                    </w:rPr>
                    <w:t>2</w:t>
                  </w:r>
                  <w:r w:rsidRPr="006669B4">
                    <w:rPr>
                      <w:rFonts w:ascii="Arial" w:hAnsi="Arial" w:cs="Arial"/>
                      <w:b/>
                      <w:sz w:val="12"/>
                      <w:szCs w:val="12"/>
                    </w:rPr>
                    <w:t>/Pył/CO</w:t>
                  </w:r>
                </w:p>
              </w:tc>
            </w:tr>
            <w:tr w:rsidR="0046468B" w:rsidRPr="006669B4" w14:paraId="7C2E5D78" w14:textId="77777777" w:rsidTr="002343EF">
              <w:trPr>
                <w:trHeight w:val="621"/>
              </w:trPr>
              <w:tc>
                <w:tcPr>
                  <w:tcW w:w="993" w:type="dxa"/>
                  <w:shd w:val="clear" w:color="auto" w:fill="auto"/>
                  <w:vAlign w:val="center"/>
                </w:tcPr>
                <w:p w14:paraId="36FF7C44" w14:textId="77777777" w:rsidR="0046468B" w:rsidRPr="006669B4" w:rsidRDefault="0046468B" w:rsidP="0046468B">
                  <w:pPr>
                    <w:rPr>
                      <w:rFonts w:ascii="Arial" w:hAnsi="Arial" w:cs="Arial"/>
                      <w:b/>
                      <w:sz w:val="12"/>
                      <w:szCs w:val="12"/>
                    </w:rPr>
                  </w:pPr>
                  <w:r w:rsidRPr="006669B4">
                    <w:rPr>
                      <w:rFonts w:ascii="Arial" w:hAnsi="Arial" w:cs="Arial"/>
                      <w:b/>
                      <w:sz w:val="12"/>
                      <w:szCs w:val="12"/>
                    </w:rPr>
                    <w:t xml:space="preserve"> K1- Kocioł fluidalny CFB</w:t>
                  </w:r>
                </w:p>
                <w:p w14:paraId="024EFB6C" w14:textId="48D3B4D0" w:rsidR="0046468B" w:rsidRPr="006669B4" w:rsidRDefault="0046468B" w:rsidP="0046468B">
                  <w:pPr>
                    <w:rPr>
                      <w:rFonts w:ascii="Arial" w:hAnsi="Arial" w:cs="Arial"/>
                      <w:sz w:val="12"/>
                      <w:szCs w:val="12"/>
                    </w:rPr>
                  </w:pPr>
                  <w:r w:rsidRPr="006669B4">
                    <w:rPr>
                      <w:rFonts w:ascii="Arial" w:hAnsi="Arial" w:cs="Arial"/>
                      <w:sz w:val="12"/>
                      <w:szCs w:val="12"/>
                    </w:rPr>
                    <w:t>(rozruch ze stanu zimnego bez złoża)</w:t>
                  </w:r>
                </w:p>
              </w:tc>
              <w:tc>
                <w:tcPr>
                  <w:tcW w:w="1129" w:type="dxa"/>
                  <w:vMerge w:val="restart"/>
                  <w:shd w:val="clear" w:color="auto" w:fill="auto"/>
                  <w:vAlign w:val="center"/>
                </w:tcPr>
                <w:p w14:paraId="2B1012FC" w14:textId="75037CBB" w:rsidR="0046468B" w:rsidRPr="006669B4" w:rsidRDefault="0046468B" w:rsidP="0046468B">
                  <w:pPr>
                    <w:jc w:val="center"/>
                    <w:rPr>
                      <w:rFonts w:ascii="Arial" w:hAnsi="Arial" w:cs="Arial"/>
                      <w:sz w:val="12"/>
                      <w:szCs w:val="12"/>
                    </w:rPr>
                  </w:pPr>
                  <w:r w:rsidRPr="006669B4">
                    <w:rPr>
                      <w:rFonts w:ascii="Arial" w:hAnsi="Arial" w:cs="Arial"/>
                      <w:sz w:val="12"/>
                      <w:szCs w:val="12"/>
                    </w:rPr>
                    <w:t xml:space="preserve">1.Uruchomienie urządzeń pomocniczych: wentylatory spalin, powietrza pierwotnego </w:t>
                  </w:r>
                  <w:r w:rsidR="004B07D9">
                    <w:rPr>
                      <w:rFonts w:ascii="Arial" w:hAnsi="Arial" w:cs="Arial"/>
                      <w:sz w:val="12"/>
                      <w:szCs w:val="12"/>
                    </w:rPr>
                    <w:br/>
                  </w:r>
                  <w:r w:rsidRPr="006669B4">
                    <w:rPr>
                      <w:rFonts w:ascii="Arial" w:hAnsi="Arial" w:cs="Arial"/>
                      <w:sz w:val="12"/>
                      <w:szCs w:val="12"/>
                    </w:rPr>
                    <w:t>i wtórnego, dmuchaw wysokoprężnych</w:t>
                  </w:r>
                </w:p>
                <w:p w14:paraId="22B52298" w14:textId="77777777" w:rsidR="0046468B" w:rsidRPr="006669B4" w:rsidRDefault="0046468B" w:rsidP="0046468B">
                  <w:pPr>
                    <w:jc w:val="center"/>
                    <w:rPr>
                      <w:rFonts w:ascii="Arial" w:hAnsi="Arial" w:cs="Arial"/>
                      <w:sz w:val="12"/>
                      <w:szCs w:val="12"/>
                    </w:rPr>
                  </w:pPr>
                </w:p>
                <w:p w14:paraId="19FCF1EB"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2.Uruchomienie palników olejowych</w:t>
                  </w:r>
                </w:p>
              </w:tc>
              <w:tc>
                <w:tcPr>
                  <w:tcW w:w="850" w:type="dxa"/>
                  <w:vMerge w:val="restart"/>
                  <w:shd w:val="clear" w:color="auto" w:fill="auto"/>
                  <w:vAlign w:val="center"/>
                </w:tcPr>
                <w:p w14:paraId="17D98FE7"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1.Stabilna praca kotła opalanego węglem.</w:t>
                  </w:r>
                </w:p>
                <w:p w14:paraId="107247FE" w14:textId="77777777" w:rsidR="0046468B" w:rsidRPr="006669B4" w:rsidRDefault="0046468B" w:rsidP="0046468B">
                  <w:pPr>
                    <w:jc w:val="center"/>
                    <w:rPr>
                      <w:rFonts w:ascii="Arial" w:hAnsi="Arial" w:cs="Arial"/>
                      <w:sz w:val="12"/>
                      <w:szCs w:val="12"/>
                    </w:rPr>
                  </w:pPr>
                </w:p>
                <w:p w14:paraId="0B40A229"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2.Praca wszystkich stref elektrofiltru</w:t>
                  </w:r>
                </w:p>
              </w:tc>
              <w:tc>
                <w:tcPr>
                  <w:tcW w:w="704" w:type="dxa"/>
                  <w:shd w:val="clear" w:color="auto" w:fill="auto"/>
                  <w:vAlign w:val="center"/>
                </w:tcPr>
                <w:p w14:paraId="4999ABE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10</w:t>
                  </w:r>
                </w:p>
              </w:tc>
              <w:tc>
                <w:tcPr>
                  <w:tcW w:w="709" w:type="dxa"/>
                  <w:shd w:val="clear" w:color="auto" w:fill="auto"/>
                  <w:vAlign w:val="center"/>
                </w:tcPr>
                <w:p w14:paraId="2765834F"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7C6B29D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Zużycie: 30 t</w:t>
                  </w:r>
                </w:p>
              </w:tc>
              <w:tc>
                <w:tcPr>
                  <w:tcW w:w="997" w:type="dxa"/>
                  <w:shd w:val="clear" w:color="auto" w:fill="auto"/>
                  <w:vAlign w:val="center"/>
                </w:tcPr>
                <w:p w14:paraId="3631FE05" w14:textId="5B474474"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SO</w:t>
                  </w:r>
                  <w:r w:rsidRPr="006669B4">
                    <w:rPr>
                      <w:rFonts w:ascii="Arial" w:hAnsi="Arial" w:cs="Arial"/>
                      <w:sz w:val="12"/>
                      <w:szCs w:val="12"/>
                      <w:vertAlign w:val="subscript"/>
                      <w:lang w:val="en-US"/>
                    </w:rPr>
                    <w:t>2</w:t>
                  </w:r>
                  <w:r w:rsidRPr="006669B4">
                    <w:rPr>
                      <w:rFonts w:ascii="Arial" w:hAnsi="Arial" w:cs="Arial"/>
                      <w:sz w:val="12"/>
                      <w:szCs w:val="12"/>
                      <w:lang w:val="en-US"/>
                    </w:rPr>
                    <w:t xml:space="preserve"> - 1</w:t>
                  </w:r>
                  <w:r w:rsidR="004B07D9">
                    <w:rPr>
                      <w:rFonts w:ascii="Arial" w:hAnsi="Arial" w:cs="Arial"/>
                      <w:sz w:val="12"/>
                      <w:szCs w:val="12"/>
                      <w:lang w:val="en-US"/>
                    </w:rPr>
                    <w:t xml:space="preserve"> </w:t>
                  </w:r>
                  <w:r w:rsidRPr="006669B4">
                    <w:rPr>
                      <w:rFonts w:ascii="Arial" w:hAnsi="Arial" w:cs="Arial"/>
                      <w:sz w:val="12"/>
                      <w:szCs w:val="12"/>
                      <w:lang w:val="en-US"/>
                    </w:rPr>
                    <w:t>000</w:t>
                  </w:r>
                </w:p>
                <w:p w14:paraId="36EACDAC" w14:textId="77777777"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NO</w:t>
                  </w:r>
                  <w:r w:rsidRPr="006669B4">
                    <w:rPr>
                      <w:rFonts w:ascii="Arial" w:hAnsi="Arial" w:cs="Arial"/>
                      <w:sz w:val="12"/>
                      <w:szCs w:val="12"/>
                      <w:vertAlign w:val="subscript"/>
                      <w:lang w:val="en-US"/>
                    </w:rPr>
                    <w:t>2</w:t>
                  </w:r>
                  <w:r w:rsidRPr="006669B4">
                    <w:rPr>
                      <w:rFonts w:ascii="Arial" w:hAnsi="Arial" w:cs="Arial"/>
                      <w:sz w:val="12"/>
                      <w:szCs w:val="12"/>
                      <w:lang w:val="en-US"/>
                    </w:rPr>
                    <w:t xml:space="preserve"> – 104</w:t>
                  </w:r>
                </w:p>
                <w:p w14:paraId="68E120BD" w14:textId="0DD2371D"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PYŁ – 2</w:t>
                  </w:r>
                  <w:r w:rsidR="004B07D9">
                    <w:rPr>
                      <w:rFonts w:ascii="Arial" w:hAnsi="Arial" w:cs="Arial"/>
                      <w:sz w:val="12"/>
                      <w:szCs w:val="12"/>
                      <w:lang w:val="en-US"/>
                    </w:rPr>
                    <w:t xml:space="preserve"> </w:t>
                  </w:r>
                  <w:r w:rsidRPr="006669B4">
                    <w:rPr>
                      <w:rFonts w:ascii="Arial" w:hAnsi="Arial" w:cs="Arial"/>
                      <w:sz w:val="12"/>
                      <w:szCs w:val="12"/>
                      <w:lang w:val="en-US"/>
                    </w:rPr>
                    <w:t>373</w:t>
                  </w:r>
                </w:p>
              </w:tc>
              <w:tc>
                <w:tcPr>
                  <w:tcW w:w="1134" w:type="dxa"/>
                  <w:shd w:val="clear" w:color="auto" w:fill="auto"/>
                  <w:vAlign w:val="center"/>
                </w:tcPr>
                <w:p w14:paraId="1FB1EA06"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Wyłączenie podawania paliw (węgiel, olej) wyłączenie elektrofiltra</w:t>
                  </w:r>
                </w:p>
              </w:tc>
              <w:tc>
                <w:tcPr>
                  <w:tcW w:w="1134" w:type="dxa"/>
                  <w:shd w:val="clear" w:color="auto" w:fill="auto"/>
                  <w:vAlign w:val="center"/>
                </w:tcPr>
                <w:p w14:paraId="076BA939"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35 h</w:t>
                  </w:r>
                </w:p>
                <w:p w14:paraId="4847964C"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(Maksymalne wyprowadzenie złoża)</w:t>
                  </w:r>
                </w:p>
              </w:tc>
              <w:tc>
                <w:tcPr>
                  <w:tcW w:w="992" w:type="dxa"/>
                  <w:shd w:val="clear" w:color="auto" w:fill="auto"/>
                  <w:vAlign w:val="center"/>
                </w:tcPr>
                <w:p w14:paraId="7D5DA9F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0D4F3A96"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Zużycie: 2 t</w:t>
                  </w:r>
                </w:p>
              </w:tc>
              <w:tc>
                <w:tcPr>
                  <w:tcW w:w="851" w:type="dxa"/>
                  <w:shd w:val="clear" w:color="auto" w:fill="auto"/>
                  <w:vAlign w:val="center"/>
                </w:tcPr>
                <w:p w14:paraId="338740B8"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SO2 - 113</w:t>
                  </w:r>
                </w:p>
                <w:p w14:paraId="66CA9D78"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NO2 – 42</w:t>
                  </w:r>
                </w:p>
                <w:p w14:paraId="06080181"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PYŁ – 6</w:t>
                  </w:r>
                </w:p>
              </w:tc>
            </w:tr>
            <w:tr w:rsidR="0046468B" w:rsidRPr="006669B4" w14:paraId="14D3385E" w14:textId="77777777" w:rsidTr="002343EF">
              <w:trPr>
                <w:trHeight w:val="621"/>
              </w:trPr>
              <w:tc>
                <w:tcPr>
                  <w:tcW w:w="993" w:type="dxa"/>
                  <w:shd w:val="clear" w:color="auto" w:fill="auto"/>
                  <w:vAlign w:val="center"/>
                </w:tcPr>
                <w:p w14:paraId="19C4B9DC" w14:textId="77777777" w:rsidR="0046468B" w:rsidRPr="006669B4" w:rsidRDefault="0046468B" w:rsidP="0046468B">
                  <w:pPr>
                    <w:rPr>
                      <w:rFonts w:ascii="Arial" w:hAnsi="Arial" w:cs="Arial"/>
                      <w:b/>
                      <w:sz w:val="12"/>
                      <w:szCs w:val="12"/>
                    </w:rPr>
                  </w:pPr>
                  <w:r w:rsidRPr="006669B4">
                    <w:rPr>
                      <w:rFonts w:ascii="Arial" w:hAnsi="Arial" w:cs="Arial"/>
                      <w:b/>
                      <w:sz w:val="12"/>
                      <w:szCs w:val="12"/>
                    </w:rPr>
                    <w:t>K1- Kocioł fluidalny CFB</w:t>
                  </w:r>
                </w:p>
                <w:p w14:paraId="2B1AEABD" w14:textId="7CCC70F8" w:rsidR="0046468B" w:rsidRPr="006669B4" w:rsidRDefault="0046468B" w:rsidP="0046468B">
                  <w:pPr>
                    <w:rPr>
                      <w:rFonts w:ascii="Arial" w:hAnsi="Arial" w:cs="Arial"/>
                      <w:sz w:val="12"/>
                      <w:szCs w:val="12"/>
                    </w:rPr>
                  </w:pPr>
                  <w:r w:rsidRPr="006669B4">
                    <w:rPr>
                      <w:rFonts w:ascii="Arial" w:hAnsi="Arial" w:cs="Arial"/>
                      <w:sz w:val="12"/>
                      <w:szCs w:val="12"/>
                    </w:rPr>
                    <w:t>(rozruch ze stanu zimnego ze złożem)</w:t>
                  </w:r>
                </w:p>
              </w:tc>
              <w:tc>
                <w:tcPr>
                  <w:tcW w:w="1129" w:type="dxa"/>
                  <w:vMerge/>
                  <w:shd w:val="clear" w:color="auto" w:fill="auto"/>
                  <w:vAlign w:val="center"/>
                </w:tcPr>
                <w:p w14:paraId="42AC28E1" w14:textId="77777777" w:rsidR="0046468B" w:rsidRPr="006669B4" w:rsidRDefault="0046468B" w:rsidP="0046468B">
                  <w:pPr>
                    <w:jc w:val="center"/>
                    <w:rPr>
                      <w:rFonts w:ascii="Arial" w:hAnsi="Arial" w:cs="Arial"/>
                      <w:sz w:val="12"/>
                      <w:szCs w:val="12"/>
                    </w:rPr>
                  </w:pPr>
                </w:p>
              </w:tc>
              <w:tc>
                <w:tcPr>
                  <w:tcW w:w="850" w:type="dxa"/>
                  <w:vMerge/>
                  <w:shd w:val="clear" w:color="auto" w:fill="auto"/>
                  <w:vAlign w:val="center"/>
                </w:tcPr>
                <w:p w14:paraId="61A91FDF" w14:textId="77777777" w:rsidR="0046468B" w:rsidRPr="006669B4" w:rsidRDefault="0046468B" w:rsidP="0046468B">
                  <w:pPr>
                    <w:jc w:val="center"/>
                    <w:rPr>
                      <w:rFonts w:ascii="Arial" w:hAnsi="Arial" w:cs="Arial"/>
                      <w:sz w:val="12"/>
                      <w:szCs w:val="12"/>
                    </w:rPr>
                  </w:pPr>
                </w:p>
              </w:tc>
              <w:tc>
                <w:tcPr>
                  <w:tcW w:w="704" w:type="dxa"/>
                  <w:shd w:val="clear" w:color="auto" w:fill="auto"/>
                  <w:vAlign w:val="center"/>
                </w:tcPr>
                <w:p w14:paraId="30388993"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10</w:t>
                  </w:r>
                </w:p>
              </w:tc>
              <w:tc>
                <w:tcPr>
                  <w:tcW w:w="709" w:type="dxa"/>
                  <w:shd w:val="clear" w:color="auto" w:fill="auto"/>
                  <w:vAlign w:val="center"/>
                </w:tcPr>
                <w:p w14:paraId="0402A4E6"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747CAC85"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Zużycie: 25 t</w:t>
                  </w:r>
                </w:p>
              </w:tc>
              <w:tc>
                <w:tcPr>
                  <w:tcW w:w="997" w:type="dxa"/>
                  <w:shd w:val="clear" w:color="auto" w:fill="auto"/>
                  <w:vAlign w:val="center"/>
                </w:tcPr>
                <w:p w14:paraId="6DF36785" w14:textId="115A114D"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SO</w:t>
                  </w:r>
                  <w:r w:rsidRPr="006669B4">
                    <w:rPr>
                      <w:rFonts w:ascii="Arial" w:hAnsi="Arial" w:cs="Arial"/>
                      <w:sz w:val="12"/>
                      <w:szCs w:val="12"/>
                      <w:vertAlign w:val="subscript"/>
                      <w:lang w:val="en-US"/>
                    </w:rPr>
                    <w:t>2</w:t>
                  </w:r>
                  <w:r w:rsidRPr="006669B4">
                    <w:rPr>
                      <w:rFonts w:ascii="Arial" w:hAnsi="Arial" w:cs="Arial"/>
                      <w:sz w:val="12"/>
                      <w:szCs w:val="12"/>
                      <w:lang w:val="en-US"/>
                    </w:rPr>
                    <w:t xml:space="preserve"> </w:t>
                  </w:r>
                  <w:r w:rsidR="004B07D9">
                    <w:rPr>
                      <w:rFonts w:ascii="Arial" w:hAnsi="Arial" w:cs="Arial"/>
                      <w:sz w:val="12"/>
                      <w:szCs w:val="12"/>
                      <w:lang w:val="en-US"/>
                    </w:rPr>
                    <w:t>–</w:t>
                  </w:r>
                  <w:r w:rsidRPr="006669B4">
                    <w:rPr>
                      <w:rFonts w:ascii="Arial" w:hAnsi="Arial" w:cs="Arial"/>
                      <w:sz w:val="12"/>
                      <w:szCs w:val="12"/>
                      <w:lang w:val="en-US"/>
                    </w:rPr>
                    <w:t xml:space="preserve"> 1</w:t>
                  </w:r>
                  <w:r w:rsidR="004B07D9">
                    <w:rPr>
                      <w:rFonts w:ascii="Arial" w:hAnsi="Arial" w:cs="Arial"/>
                      <w:sz w:val="12"/>
                      <w:szCs w:val="12"/>
                      <w:lang w:val="en-US"/>
                    </w:rPr>
                    <w:t xml:space="preserve"> </w:t>
                  </w:r>
                  <w:r w:rsidRPr="006669B4">
                    <w:rPr>
                      <w:rFonts w:ascii="Arial" w:hAnsi="Arial" w:cs="Arial"/>
                      <w:sz w:val="12"/>
                      <w:szCs w:val="12"/>
                      <w:lang w:val="en-US"/>
                    </w:rPr>
                    <w:t>248</w:t>
                  </w:r>
                </w:p>
                <w:p w14:paraId="2DD7473D" w14:textId="77777777"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NO</w:t>
                  </w:r>
                  <w:r w:rsidRPr="006669B4">
                    <w:rPr>
                      <w:rFonts w:ascii="Arial" w:hAnsi="Arial" w:cs="Arial"/>
                      <w:sz w:val="12"/>
                      <w:szCs w:val="12"/>
                      <w:vertAlign w:val="subscript"/>
                      <w:lang w:val="en-US"/>
                    </w:rPr>
                    <w:t>2</w:t>
                  </w:r>
                  <w:r w:rsidRPr="006669B4">
                    <w:rPr>
                      <w:rFonts w:ascii="Arial" w:hAnsi="Arial" w:cs="Arial"/>
                      <w:sz w:val="12"/>
                      <w:szCs w:val="12"/>
                      <w:lang w:val="en-US"/>
                    </w:rPr>
                    <w:t xml:space="preserve"> – 126</w:t>
                  </w:r>
                </w:p>
                <w:p w14:paraId="36D4B49F" w14:textId="475668BA"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PYŁ – 3</w:t>
                  </w:r>
                  <w:r w:rsidR="004B07D9">
                    <w:rPr>
                      <w:rFonts w:ascii="Arial" w:hAnsi="Arial" w:cs="Arial"/>
                      <w:sz w:val="12"/>
                      <w:szCs w:val="12"/>
                      <w:lang w:val="en-US"/>
                    </w:rPr>
                    <w:t xml:space="preserve"> </w:t>
                  </w:r>
                  <w:r w:rsidRPr="006669B4">
                    <w:rPr>
                      <w:rFonts w:ascii="Arial" w:hAnsi="Arial" w:cs="Arial"/>
                      <w:sz w:val="12"/>
                      <w:szCs w:val="12"/>
                      <w:lang w:val="en-US"/>
                    </w:rPr>
                    <w:t>004</w:t>
                  </w:r>
                </w:p>
              </w:tc>
              <w:tc>
                <w:tcPr>
                  <w:tcW w:w="1134" w:type="dxa"/>
                  <w:shd w:val="clear" w:color="auto" w:fill="auto"/>
                  <w:vAlign w:val="center"/>
                </w:tcPr>
                <w:p w14:paraId="1921F9DA"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Wyłączenie podawania paliw (węgiel, olej) wyłączenie elektrofiltra</w:t>
                  </w:r>
                </w:p>
              </w:tc>
              <w:tc>
                <w:tcPr>
                  <w:tcW w:w="1134" w:type="dxa"/>
                  <w:shd w:val="clear" w:color="auto" w:fill="auto"/>
                  <w:vAlign w:val="center"/>
                </w:tcPr>
                <w:p w14:paraId="477ADB9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3h</w:t>
                  </w:r>
                </w:p>
                <w:p w14:paraId="4F47F172"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(przewietrzanie kotła z części palnych)</w:t>
                  </w:r>
                </w:p>
              </w:tc>
              <w:tc>
                <w:tcPr>
                  <w:tcW w:w="992" w:type="dxa"/>
                  <w:shd w:val="clear" w:color="auto" w:fill="auto"/>
                  <w:vAlign w:val="center"/>
                </w:tcPr>
                <w:p w14:paraId="16069355"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154EF375"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Zużycie: 2 t</w:t>
                  </w:r>
                </w:p>
              </w:tc>
              <w:tc>
                <w:tcPr>
                  <w:tcW w:w="851" w:type="dxa"/>
                  <w:shd w:val="clear" w:color="auto" w:fill="auto"/>
                  <w:vAlign w:val="center"/>
                </w:tcPr>
                <w:p w14:paraId="10DE7F3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SO2 – 140</w:t>
                  </w:r>
                </w:p>
                <w:p w14:paraId="42C3EF52"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NO2 – 50</w:t>
                  </w:r>
                </w:p>
                <w:p w14:paraId="71C1046A"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PYŁ – 5</w:t>
                  </w:r>
                </w:p>
              </w:tc>
            </w:tr>
            <w:tr w:rsidR="0046468B" w:rsidRPr="006669B4" w14:paraId="6BC4A1D6" w14:textId="77777777" w:rsidTr="002343EF">
              <w:trPr>
                <w:trHeight w:val="621"/>
              </w:trPr>
              <w:tc>
                <w:tcPr>
                  <w:tcW w:w="993" w:type="dxa"/>
                  <w:shd w:val="clear" w:color="auto" w:fill="auto"/>
                  <w:vAlign w:val="center"/>
                </w:tcPr>
                <w:p w14:paraId="06262A52" w14:textId="77777777" w:rsidR="0046468B" w:rsidRPr="006669B4" w:rsidRDefault="0046468B" w:rsidP="0046468B">
                  <w:pPr>
                    <w:rPr>
                      <w:rFonts w:ascii="Arial" w:hAnsi="Arial" w:cs="Arial"/>
                      <w:b/>
                      <w:sz w:val="12"/>
                      <w:szCs w:val="12"/>
                    </w:rPr>
                  </w:pPr>
                  <w:r w:rsidRPr="006669B4">
                    <w:rPr>
                      <w:rFonts w:ascii="Arial" w:hAnsi="Arial" w:cs="Arial"/>
                      <w:b/>
                      <w:sz w:val="12"/>
                      <w:szCs w:val="12"/>
                    </w:rPr>
                    <w:t>K1- Kocioł fluidalny CFB</w:t>
                  </w:r>
                </w:p>
                <w:p w14:paraId="013239CD" w14:textId="4A16D008" w:rsidR="0046468B" w:rsidRPr="006669B4" w:rsidRDefault="0046468B" w:rsidP="0046468B">
                  <w:pPr>
                    <w:rPr>
                      <w:rFonts w:ascii="Arial" w:hAnsi="Arial" w:cs="Arial"/>
                      <w:sz w:val="12"/>
                      <w:szCs w:val="12"/>
                    </w:rPr>
                  </w:pPr>
                  <w:r w:rsidRPr="006669B4">
                    <w:rPr>
                      <w:rFonts w:ascii="Arial" w:hAnsi="Arial" w:cs="Arial"/>
                      <w:sz w:val="12"/>
                      <w:szCs w:val="12"/>
                    </w:rPr>
                    <w:t>(rozruch ze stanu ciepłego ze złożem)</w:t>
                  </w:r>
                </w:p>
              </w:tc>
              <w:tc>
                <w:tcPr>
                  <w:tcW w:w="1129" w:type="dxa"/>
                  <w:vMerge/>
                  <w:shd w:val="clear" w:color="auto" w:fill="auto"/>
                  <w:vAlign w:val="center"/>
                </w:tcPr>
                <w:p w14:paraId="7EE00ED0" w14:textId="77777777" w:rsidR="0046468B" w:rsidRPr="006669B4" w:rsidRDefault="0046468B" w:rsidP="0046468B">
                  <w:pPr>
                    <w:jc w:val="center"/>
                    <w:rPr>
                      <w:rFonts w:ascii="Arial" w:hAnsi="Arial" w:cs="Arial"/>
                      <w:sz w:val="12"/>
                      <w:szCs w:val="12"/>
                    </w:rPr>
                  </w:pPr>
                </w:p>
              </w:tc>
              <w:tc>
                <w:tcPr>
                  <w:tcW w:w="850" w:type="dxa"/>
                  <w:vMerge/>
                  <w:shd w:val="clear" w:color="auto" w:fill="auto"/>
                  <w:vAlign w:val="center"/>
                </w:tcPr>
                <w:p w14:paraId="74A53B3F" w14:textId="77777777" w:rsidR="0046468B" w:rsidRPr="006669B4" w:rsidRDefault="0046468B" w:rsidP="0046468B">
                  <w:pPr>
                    <w:jc w:val="center"/>
                    <w:rPr>
                      <w:rFonts w:ascii="Arial" w:hAnsi="Arial" w:cs="Arial"/>
                      <w:sz w:val="12"/>
                      <w:szCs w:val="12"/>
                    </w:rPr>
                  </w:pPr>
                </w:p>
              </w:tc>
              <w:tc>
                <w:tcPr>
                  <w:tcW w:w="704" w:type="dxa"/>
                  <w:shd w:val="clear" w:color="auto" w:fill="auto"/>
                  <w:vAlign w:val="center"/>
                </w:tcPr>
                <w:p w14:paraId="01DEC4AB"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6</w:t>
                  </w:r>
                </w:p>
              </w:tc>
              <w:tc>
                <w:tcPr>
                  <w:tcW w:w="709" w:type="dxa"/>
                  <w:shd w:val="clear" w:color="auto" w:fill="auto"/>
                  <w:vAlign w:val="center"/>
                </w:tcPr>
                <w:p w14:paraId="5A2B936F"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54C3F5D2"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Zużycie: 10 t</w:t>
                  </w:r>
                </w:p>
              </w:tc>
              <w:tc>
                <w:tcPr>
                  <w:tcW w:w="997" w:type="dxa"/>
                  <w:shd w:val="clear" w:color="auto" w:fill="auto"/>
                  <w:vAlign w:val="center"/>
                </w:tcPr>
                <w:p w14:paraId="7CBA6ABA" w14:textId="12F4F330"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SO</w:t>
                  </w:r>
                  <w:r w:rsidRPr="006669B4">
                    <w:rPr>
                      <w:rFonts w:ascii="Arial" w:hAnsi="Arial" w:cs="Arial"/>
                      <w:sz w:val="12"/>
                      <w:szCs w:val="12"/>
                      <w:vertAlign w:val="subscript"/>
                      <w:lang w:val="en-US"/>
                    </w:rPr>
                    <w:t>2</w:t>
                  </w:r>
                  <w:r w:rsidRPr="006669B4">
                    <w:rPr>
                      <w:rFonts w:ascii="Arial" w:hAnsi="Arial" w:cs="Arial"/>
                      <w:sz w:val="12"/>
                      <w:szCs w:val="12"/>
                      <w:lang w:val="en-US"/>
                    </w:rPr>
                    <w:t xml:space="preserve"> </w:t>
                  </w:r>
                  <w:r w:rsidR="004B07D9">
                    <w:rPr>
                      <w:rFonts w:ascii="Arial" w:hAnsi="Arial" w:cs="Arial"/>
                      <w:sz w:val="12"/>
                      <w:szCs w:val="12"/>
                      <w:lang w:val="en-US"/>
                    </w:rPr>
                    <w:t>–</w:t>
                  </w:r>
                  <w:r w:rsidRPr="006669B4">
                    <w:rPr>
                      <w:rFonts w:ascii="Arial" w:hAnsi="Arial" w:cs="Arial"/>
                      <w:sz w:val="12"/>
                      <w:szCs w:val="12"/>
                      <w:lang w:val="en-US"/>
                    </w:rPr>
                    <w:t xml:space="preserve"> 1</w:t>
                  </w:r>
                  <w:r w:rsidR="004B07D9">
                    <w:rPr>
                      <w:rFonts w:ascii="Arial" w:hAnsi="Arial" w:cs="Arial"/>
                      <w:sz w:val="12"/>
                      <w:szCs w:val="12"/>
                      <w:lang w:val="en-US"/>
                    </w:rPr>
                    <w:t xml:space="preserve"> </w:t>
                  </w:r>
                  <w:r w:rsidRPr="006669B4">
                    <w:rPr>
                      <w:rFonts w:ascii="Arial" w:hAnsi="Arial" w:cs="Arial"/>
                      <w:sz w:val="12"/>
                      <w:szCs w:val="12"/>
                      <w:lang w:val="en-US"/>
                    </w:rPr>
                    <w:t>227</w:t>
                  </w:r>
                </w:p>
                <w:p w14:paraId="169D61ED" w14:textId="77777777"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NO</w:t>
                  </w:r>
                  <w:r w:rsidRPr="006669B4">
                    <w:rPr>
                      <w:rFonts w:ascii="Arial" w:hAnsi="Arial" w:cs="Arial"/>
                      <w:sz w:val="12"/>
                      <w:szCs w:val="12"/>
                      <w:vertAlign w:val="subscript"/>
                      <w:lang w:val="en-US"/>
                    </w:rPr>
                    <w:t>2</w:t>
                  </w:r>
                  <w:r w:rsidRPr="006669B4">
                    <w:rPr>
                      <w:rFonts w:ascii="Arial" w:hAnsi="Arial" w:cs="Arial"/>
                      <w:sz w:val="12"/>
                      <w:szCs w:val="12"/>
                      <w:lang w:val="en-US"/>
                    </w:rPr>
                    <w:t xml:space="preserve"> – 125</w:t>
                  </w:r>
                </w:p>
                <w:p w14:paraId="2EC27A6B" w14:textId="1DF637E5"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PYŁ – 2</w:t>
                  </w:r>
                  <w:r w:rsidR="004B07D9">
                    <w:rPr>
                      <w:rFonts w:ascii="Arial" w:hAnsi="Arial" w:cs="Arial"/>
                      <w:sz w:val="12"/>
                      <w:szCs w:val="12"/>
                      <w:lang w:val="en-US"/>
                    </w:rPr>
                    <w:t xml:space="preserve"> </w:t>
                  </w:r>
                  <w:r w:rsidRPr="006669B4">
                    <w:rPr>
                      <w:rFonts w:ascii="Arial" w:hAnsi="Arial" w:cs="Arial"/>
                      <w:sz w:val="12"/>
                      <w:szCs w:val="12"/>
                      <w:lang w:val="en-US"/>
                    </w:rPr>
                    <w:t>918</w:t>
                  </w:r>
                </w:p>
              </w:tc>
              <w:tc>
                <w:tcPr>
                  <w:tcW w:w="1134" w:type="dxa"/>
                  <w:shd w:val="clear" w:color="auto" w:fill="auto"/>
                  <w:vAlign w:val="center"/>
                </w:tcPr>
                <w:p w14:paraId="75DF32FC"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Wyłączenie podawania paliw (węgiel, olej) wyłączenie elektrofiltra</w:t>
                  </w:r>
                </w:p>
              </w:tc>
              <w:tc>
                <w:tcPr>
                  <w:tcW w:w="1134" w:type="dxa"/>
                  <w:shd w:val="clear" w:color="auto" w:fill="auto"/>
                  <w:vAlign w:val="center"/>
                </w:tcPr>
                <w:p w14:paraId="0EB3DEC4"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1 h</w:t>
                  </w:r>
                </w:p>
              </w:tc>
              <w:tc>
                <w:tcPr>
                  <w:tcW w:w="992" w:type="dxa"/>
                  <w:shd w:val="clear" w:color="auto" w:fill="auto"/>
                  <w:vAlign w:val="center"/>
                </w:tcPr>
                <w:p w14:paraId="2575CA5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brak</w:t>
                  </w:r>
                </w:p>
              </w:tc>
              <w:tc>
                <w:tcPr>
                  <w:tcW w:w="851" w:type="dxa"/>
                  <w:shd w:val="clear" w:color="auto" w:fill="auto"/>
                  <w:vAlign w:val="center"/>
                </w:tcPr>
                <w:p w14:paraId="32E11E5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SO2 – 193</w:t>
                  </w:r>
                </w:p>
                <w:p w14:paraId="0156A1B1"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NO2 – 55</w:t>
                  </w:r>
                </w:p>
                <w:p w14:paraId="7385B6D9"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PYŁ – 15</w:t>
                  </w:r>
                </w:p>
              </w:tc>
            </w:tr>
            <w:tr w:rsidR="0046468B" w:rsidRPr="006669B4" w14:paraId="17A0F954" w14:textId="77777777" w:rsidTr="002343EF">
              <w:trPr>
                <w:trHeight w:val="621"/>
              </w:trPr>
              <w:tc>
                <w:tcPr>
                  <w:tcW w:w="993" w:type="dxa"/>
                  <w:vMerge w:val="restart"/>
                  <w:shd w:val="clear" w:color="auto" w:fill="auto"/>
                  <w:vAlign w:val="center"/>
                </w:tcPr>
                <w:p w14:paraId="71816F9F" w14:textId="77777777" w:rsidR="0046468B" w:rsidRPr="006669B4" w:rsidRDefault="0046468B" w:rsidP="0046468B">
                  <w:pPr>
                    <w:rPr>
                      <w:rFonts w:ascii="Arial" w:hAnsi="Arial" w:cs="Arial"/>
                      <w:b/>
                      <w:sz w:val="12"/>
                      <w:szCs w:val="12"/>
                    </w:rPr>
                  </w:pPr>
                  <w:r w:rsidRPr="006669B4">
                    <w:rPr>
                      <w:rFonts w:ascii="Arial" w:hAnsi="Arial" w:cs="Arial"/>
                      <w:b/>
                      <w:sz w:val="12"/>
                      <w:szCs w:val="12"/>
                    </w:rPr>
                    <w:t>K4, K5 i K6</w:t>
                  </w:r>
                </w:p>
                <w:p w14:paraId="0DA421B9" w14:textId="2D8E90F3" w:rsidR="0046468B" w:rsidRPr="006669B4" w:rsidRDefault="0046468B" w:rsidP="0046468B">
                  <w:pPr>
                    <w:rPr>
                      <w:rFonts w:ascii="Arial" w:hAnsi="Arial" w:cs="Arial"/>
                      <w:sz w:val="12"/>
                      <w:szCs w:val="12"/>
                    </w:rPr>
                  </w:pPr>
                  <w:r w:rsidRPr="006669B4">
                    <w:rPr>
                      <w:rFonts w:ascii="Arial" w:hAnsi="Arial" w:cs="Arial"/>
                      <w:b/>
                      <w:sz w:val="12"/>
                      <w:szCs w:val="12"/>
                    </w:rPr>
                    <w:t>Kocioł gazowo-olejowy</w:t>
                  </w:r>
                  <w:r w:rsidRPr="006669B4">
                    <w:rPr>
                      <w:rFonts w:ascii="Arial" w:hAnsi="Arial" w:cs="Arial"/>
                      <w:sz w:val="12"/>
                      <w:szCs w:val="12"/>
                    </w:rPr>
                    <w:br/>
                    <w:t xml:space="preserve">nr 1 lub 2 </w:t>
                  </w:r>
                  <w:r w:rsidR="00714600">
                    <w:rPr>
                      <w:rFonts w:ascii="Arial" w:hAnsi="Arial" w:cs="Arial"/>
                      <w:sz w:val="12"/>
                      <w:szCs w:val="12"/>
                    </w:rPr>
                    <w:br/>
                  </w:r>
                  <w:r w:rsidRPr="006669B4">
                    <w:rPr>
                      <w:rFonts w:ascii="Arial" w:hAnsi="Arial" w:cs="Arial"/>
                      <w:sz w:val="12"/>
                      <w:szCs w:val="12"/>
                    </w:rPr>
                    <w:t>lub 3</w:t>
                  </w:r>
                </w:p>
              </w:tc>
              <w:tc>
                <w:tcPr>
                  <w:tcW w:w="1129" w:type="dxa"/>
                  <w:vMerge w:val="restart"/>
                  <w:shd w:val="clear" w:color="auto" w:fill="auto"/>
                  <w:vAlign w:val="center"/>
                </w:tcPr>
                <w:p w14:paraId="6CAE6C87" w14:textId="77777777" w:rsidR="0046468B" w:rsidRPr="006669B4" w:rsidRDefault="0046468B" w:rsidP="0046468B">
                  <w:pPr>
                    <w:jc w:val="center"/>
                    <w:rPr>
                      <w:rFonts w:ascii="Arial" w:hAnsi="Arial" w:cs="Arial"/>
                      <w:sz w:val="12"/>
                      <w:szCs w:val="12"/>
                      <w:lang w:val="en-US"/>
                    </w:rPr>
                  </w:pPr>
                  <w:proofErr w:type="spellStart"/>
                  <w:r w:rsidRPr="006669B4">
                    <w:rPr>
                      <w:rFonts w:ascii="Arial" w:hAnsi="Arial" w:cs="Arial"/>
                      <w:sz w:val="12"/>
                      <w:szCs w:val="12"/>
                      <w:lang w:val="en-US"/>
                    </w:rPr>
                    <w:t>Włączenie</w:t>
                  </w:r>
                  <w:proofErr w:type="spellEnd"/>
                  <w:r w:rsidRPr="006669B4">
                    <w:rPr>
                      <w:rFonts w:ascii="Arial" w:hAnsi="Arial" w:cs="Arial"/>
                      <w:sz w:val="12"/>
                      <w:szCs w:val="12"/>
                      <w:lang w:val="en-US"/>
                    </w:rPr>
                    <w:t xml:space="preserve"> </w:t>
                  </w:r>
                  <w:proofErr w:type="spellStart"/>
                  <w:r w:rsidRPr="006669B4">
                    <w:rPr>
                      <w:rFonts w:ascii="Arial" w:hAnsi="Arial" w:cs="Arial"/>
                      <w:sz w:val="12"/>
                      <w:szCs w:val="12"/>
                      <w:lang w:val="en-US"/>
                    </w:rPr>
                    <w:t>palnika</w:t>
                  </w:r>
                  <w:proofErr w:type="spellEnd"/>
                </w:p>
              </w:tc>
              <w:tc>
                <w:tcPr>
                  <w:tcW w:w="850" w:type="dxa"/>
                  <w:vMerge w:val="restart"/>
                  <w:shd w:val="clear" w:color="auto" w:fill="auto"/>
                  <w:vAlign w:val="center"/>
                </w:tcPr>
                <w:p w14:paraId="7A866B54"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Min obciążenie:</w:t>
                  </w:r>
                </w:p>
                <w:p w14:paraId="11D07220" w14:textId="77777777" w:rsidR="0046468B" w:rsidRPr="006669B4" w:rsidRDefault="0046468B" w:rsidP="0046468B">
                  <w:pPr>
                    <w:jc w:val="center"/>
                    <w:rPr>
                      <w:rFonts w:ascii="Arial" w:hAnsi="Arial" w:cs="Arial"/>
                      <w:sz w:val="12"/>
                      <w:szCs w:val="12"/>
                    </w:rPr>
                  </w:pPr>
                  <w:r>
                    <w:rPr>
                      <w:rFonts w:ascii="Arial" w:hAnsi="Arial" w:cs="Arial"/>
                      <w:sz w:val="12"/>
                      <w:szCs w:val="12"/>
                    </w:rPr>
                    <w:t xml:space="preserve">10 </w:t>
                  </w:r>
                  <w:r w:rsidRPr="006669B4">
                    <w:rPr>
                      <w:rFonts w:ascii="Arial" w:hAnsi="Arial" w:cs="Arial"/>
                      <w:sz w:val="12"/>
                      <w:szCs w:val="12"/>
                    </w:rPr>
                    <w:t>MW</w:t>
                  </w:r>
                </w:p>
              </w:tc>
              <w:tc>
                <w:tcPr>
                  <w:tcW w:w="704" w:type="dxa"/>
                  <w:vMerge w:val="restart"/>
                  <w:shd w:val="clear" w:color="auto" w:fill="auto"/>
                  <w:vAlign w:val="center"/>
                </w:tcPr>
                <w:p w14:paraId="04B6EBCD" w14:textId="77777777" w:rsidR="0046468B" w:rsidRPr="006669B4" w:rsidRDefault="0046468B" w:rsidP="0046468B">
                  <w:pPr>
                    <w:jc w:val="center"/>
                    <w:rPr>
                      <w:rFonts w:ascii="Arial" w:hAnsi="Arial" w:cs="Arial"/>
                      <w:sz w:val="12"/>
                      <w:szCs w:val="12"/>
                    </w:rPr>
                  </w:pPr>
                  <w:r>
                    <w:rPr>
                      <w:rFonts w:ascii="Arial" w:hAnsi="Arial" w:cs="Arial"/>
                      <w:sz w:val="12"/>
                      <w:szCs w:val="12"/>
                    </w:rPr>
                    <w:t>2</w:t>
                  </w:r>
                </w:p>
              </w:tc>
              <w:tc>
                <w:tcPr>
                  <w:tcW w:w="709" w:type="dxa"/>
                  <w:shd w:val="clear" w:color="auto" w:fill="auto"/>
                  <w:vAlign w:val="center"/>
                </w:tcPr>
                <w:p w14:paraId="7880D775" w14:textId="77777777" w:rsidR="0046468B" w:rsidRPr="006669B4" w:rsidRDefault="0046468B" w:rsidP="0046468B">
                  <w:pPr>
                    <w:jc w:val="center"/>
                    <w:rPr>
                      <w:rFonts w:ascii="Arial" w:hAnsi="Arial" w:cs="Arial"/>
                      <w:sz w:val="12"/>
                      <w:szCs w:val="12"/>
                    </w:rPr>
                  </w:pPr>
                  <w:r w:rsidRPr="006669B4">
                    <w:rPr>
                      <w:rFonts w:ascii="Arial" w:hAnsi="Arial" w:cs="Arial"/>
                      <w:sz w:val="12"/>
                      <w:szCs w:val="12"/>
                      <w:lang w:val="en-US"/>
                    </w:rPr>
                    <w:t>Gaz</w:t>
                  </w:r>
                </w:p>
                <w:p w14:paraId="01D6A85B" w14:textId="77777777" w:rsidR="0046468B" w:rsidRPr="00B63BC8" w:rsidRDefault="0046468B" w:rsidP="0046468B">
                  <w:pPr>
                    <w:jc w:val="center"/>
                    <w:rPr>
                      <w:rFonts w:ascii="Arial" w:hAnsi="Arial" w:cs="Arial"/>
                      <w:sz w:val="12"/>
                      <w:szCs w:val="12"/>
                    </w:rPr>
                  </w:pPr>
                  <w:r w:rsidRPr="006669B4">
                    <w:rPr>
                      <w:rFonts w:ascii="Arial" w:hAnsi="Arial" w:cs="Arial"/>
                      <w:sz w:val="12"/>
                      <w:szCs w:val="12"/>
                    </w:rPr>
                    <w:t>Zużycie: 5</w:t>
                  </w:r>
                  <w:r>
                    <w:rPr>
                      <w:rFonts w:ascii="Arial" w:hAnsi="Arial" w:cs="Arial"/>
                      <w:sz w:val="12"/>
                      <w:szCs w:val="12"/>
                    </w:rPr>
                    <w:t>000</w:t>
                  </w:r>
                  <w:r w:rsidRPr="006669B4">
                    <w:rPr>
                      <w:rFonts w:ascii="Arial" w:hAnsi="Arial" w:cs="Arial"/>
                      <w:sz w:val="12"/>
                      <w:szCs w:val="12"/>
                      <w:lang w:val="en-US"/>
                    </w:rPr>
                    <w:t>m</w:t>
                  </w:r>
                  <w:r w:rsidRPr="006669B4">
                    <w:rPr>
                      <w:rFonts w:ascii="Arial" w:hAnsi="Arial" w:cs="Arial"/>
                      <w:sz w:val="12"/>
                      <w:szCs w:val="12"/>
                      <w:vertAlign w:val="superscript"/>
                      <w:lang w:val="en-US"/>
                    </w:rPr>
                    <w:t>3</w:t>
                  </w:r>
                  <w:r>
                    <w:rPr>
                      <w:rFonts w:ascii="Arial" w:hAnsi="Arial" w:cs="Arial"/>
                      <w:sz w:val="12"/>
                      <w:szCs w:val="12"/>
                      <w:lang w:val="en-US"/>
                    </w:rPr>
                    <w:t>/</w:t>
                  </w:r>
                  <w:proofErr w:type="spellStart"/>
                  <w:r>
                    <w:rPr>
                      <w:rFonts w:ascii="Arial" w:hAnsi="Arial" w:cs="Arial"/>
                      <w:sz w:val="12"/>
                      <w:szCs w:val="12"/>
                      <w:lang w:val="en-US"/>
                    </w:rPr>
                    <w:t>godz</w:t>
                  </w:r>
                  <w:proofErr w:type="spellEnd"/>
                </w:p>
              </w:tc>
              <w:tc>
                <w:tcPr>
                  <w:tcW w:w="997" w:type="dxa"/>
                  <w:shd w:val="clear" w:color="auto" w:fill="auto"/>
                  <w:vAlign w:val="center"/>
                </w:tcPr>
                <w:p w14:paraId="2305607C" w14:textId="64F72E58"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SO</w:t>
                  </w:r>
                  <w:r w:rsidRPr="004B07D9">
                    <w:rPr>
                      <w:rFonts w:ascii="Arial" w:hAnsi="Arial" w:cs="Arial"/>
                      <w:sz w:val="12"/>
                      <w:szCs w:val="12"/>
                      <w:vertAlign w:val="subscript"/>
                      <w:lang w:val="en-US"/>
                    </w:rPr>
                    <w:t>2</w:t>
                  </w:r>
                  <w:r w:rsidR="004B07D9">
                    <w:rPr>
                      <w:rFonts w:ascii="Arial" w:hAnsi="Arial" w:cs="Arial"/>
                      <w:sz w:val="12"/>
                      <w:szCs w:val="12"/>
                      <w:lang w:val="en-US"/>
                    </w:rPr>
                    <w:t xml:space="preserve"> </w:t>
                  </w:r>
                  <w:r w:rsidRPr="006669B4">
                    <w:rPr>
                      <w:rFonts w:ascii="Arial" w:hAnsi="Arial" w:cs="Arial"/>
                      <w:sz w:val="12"/>
                      <w:szCs w:val="12"/>
                      <w:lang w:val="en-US"/>
                    </w:rPr>
                    <w:t xml:space="preserve">- </w:t>
                  </w:r>
                  <w:r>
                    <w:rPr>
                      <w:rFonts w:ascii="Arial" w:hAnsi="Arial" w:cs="Arial"/>
                      <w:sz w:val="12"/>
                      <w:szCs w:val="12"/>
                      <w:lang w:val="en-US"/>
                    </w:rPr>
                    <w:t>5,5</w:t>
                  </w:r>
                </w:p>
                <w:p w14:paraId="20533C15" w14:textId="03ACA4F8"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N</w:t>
                  </w:r>
                  <w:r>
                    <w:rPr>
                      <w:rFonts w:ascii="Arial" w:hAnsi="Arial" w:cs="Arial"/>
                      <w:sz w:val="12"/>
                      <w:szCs w:val="12"/>
                      <w:lang w:val="en-US"/>
                    </w:rPr>
                    <w:t>O</w:t>
                  </w:r>
                  <w:r w:rsidRPr="006669B4">
                    <w:rPr>
                      <w:rFonts w:ascii="Arial" w:hAnsi="Arial" w:cs="Arial"/>
                      <w:sz w:val="12"/>
                      <w:szCs w:val="12"/>
                      <w:lang w:val="en-US"/>
                    </w:rPr>
                    <w:t>x</w:t>
                  </w:r>
                  <w:r>
                    <w:rPr>
                      <w:rFonts w:ascii="Arial" w:hAnsi="Arial" w:cs="Arial"/>
                      <w:sz w:val="12"/>
                      <w:szCs w:val="12"/>
                      <w:lang w:val="en-US"/>
                    </w:rPr>
                    <w:t xml:space="preserve"> -</w:t>
                  </w:r>
                  <w:r w:rsidR="004B07D9">
                    <w:rPr>
                      <w:rFonts w:ascii="Arial" w:hAnsi="Arial" w:cs="Arial"/>
                      <w:sz w:val="12"/>
                      <w:szCs w:val="12"/>
                      <w:lang w:val="en-US"/>
                    </w:rPr>
                    <w:t xml:space="preserve"> </w:t>
                  </w:r>
                  <w:r>
                    <w:rPr>
                      <w:rFonts w:ascii="Arial" w:hAnsi="Arial" w:cs="Arial"/>
                      <w:sz w:val="12"/>
                      <w:szCs w:val="12"/>
                      <w:lang w:val="en-US"/>
                    </w:rPr>
                    <w:t>367,1</w:t>
                  </w:r>
                </w:p>
                <w:p w14:paraId="3434C39A" w14:textId="74A7D083" w:rsidR="0046468B" w:rsidRDefault="0046468B" w:rsidP="0046468B">
                  <w:pPr>
                    <w:jc w:val="center"/>
                    <w:rPr>
                      <w:rFonts w:ascii="Arial" w:hAnsi="Arial" w:cs="Arial"/>
                      <w:sz w:val="12"/>
                      <w:szCs w:val="12"/>
                      <w:lang w:val="en-US"/>
                    </w:rPr>
                  </w:pPr>
                  <w:r w:rsidRPr="006669B4">
                    <w:rPr>
                      <w:rFonts w:ascii="Arial" w:hAnsi="Arial" w:cs="Arial"/>
                      <w:sz w:val="12"/>
                      <w:szCs w:val="12"/>
                      <w:lang w:val="en-US"/>
                    </w:rPr>
                    <w:t>PYŁ</w:t>
                  </w:r>
                  <w:r w:rsidR="004B07D9">
                    <w:rPr>
                      <w:rFonts w:ascii="Arial" w:hAnsi="Arial" w:cs="Arial"/>
                      <w:sz w:val="12"/>
                      <w:szCs w:val="12"/>
                      <w:lang w:val="en-US"/>
                    </w:rPr>
                    <w:t xml:space="preserve"> </w:t>
                  </w:r>
                  <w:r w:rsidRPr="006669B4">
                    <w:rPr>
                      <w:rFonts w:ascii="Arial" w:hAnsi="Arial" w:cs="Arial"/>
                      <w:sz w:val="12"/>
                      <w:szCs w:val="12"/>
                      <w:lang w:val="en-US"/>
                    </w:rPr>
                    <w:t>- 0,</w:t>
                  </w:r>
                  <w:r>
                    <w:rPr>
                      <w:rFonts w:ascii="Arial" w:hAnsi="Arial" w:cs="Arial"/>
                      <w:sz w:val="12"/>
                      <w:szCs w:val="12"/>
                      <w:lang w:val="en-US"/>
                    </w:rPr>
                    <w:t>9</w:t>
                  </w:r>
                </w:p>
                <w:p w14:paraId="6740B9D8" w14:textId="14A0B761"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CO</w:t>
                  </w:r>
                  <w:r w:rsidR="004B07D9">
                    <w:rPr>
                      <w:rFonts w:ascii="Arial" w:hAnsi="Arial" w:cs="Arial"/>
                      <w:sz w:val="12"/>
                      <w:szCs w:val="12"/>
                      <w:lang w:val="en-US"/>
                    </w:rPr>
                    <w:t xml:space="preserve"> </w:t>
                  </w:r>
                  <w:r>
                    <w:rPr>
                      <w:rFonts w:ascii="Arial" w:hAnsi="Arial" w:cs="Arial"/>
                      <w:sz w:val="12"/>
                      <w:szCs w:val="12"/>
                      <w:lang w:val="en-US"/>
                    </w:rPr>
                    <w:t>-</w:t>
                  </w:r>
                  <w:r w:rsidR="004B07D9">
                    <w:rPr>
                      <w:rFonts w:ascii="Arial" w:hAnsi="Arial" w:cs="Arial"/>
                      <w:sz w:val="12"/>
                      <w:szCs w:val="12"/>
                      <w:lang w:val="en-US"/>
                    </w:rPr>
                    <w:t xml:space="preserve"> </w:t>
                  </w:r>
                  <w:r>
                    <w:rPr>
                      <w:rFonts w:ascii="Arial" w:hAnsi="Arial" w:cs="Arial"/>
                      <w:sz w:val="12"/>
                      <w:szCs w:val="12"/>
                      <w:lang w:val="en-US"/>
                    </w:rPr>
                    <w:t>15,6</w:t>
                  </w:r>
                </w:p>
              </w:tc>
              <w:tc>
                <w:tcPr>
                  <w:tcW w:w="1134" w:type="dxa"/>
                  <w:vMerge w:val="restart"/>
                  <w:shd w:val="clear" w:color="auto" w:fill="auto"/>
                  <w:vAlign w:val="center"/>
                </w:tcPr>
                <w:p w14:paraId="39267793" w14:textId="77777777" w:rsidR="0046468B" w:rsidRPr="006669B4" w:rsidRDefault="0046468B" w:rsidP="0046468B">
                  <w:pPr>
                    <w:jc w:val="center"/>
                    <w:rPr>
                      <w:rFonts w:ascii="Arial" w:hAnsi="Arial" w:cs="Arial"/>
                      <w:sz w:val="12"/>
                      <w:szCs w:val="12"/>
                      <w:lang w:val="en-US"/>
                    </w:rPr>
                  </w:pPr>
                  <w:proofErr w:type="spellStart"/>
                  <w:r w:rsidRPr="006669B4">
                    <w:rPr>
                      <w:rFonts w:ascii="Arial" w:hAnsi="Arial" w:cs="Arial"/>
                      <w:sz w:val="12"/>
                      <w:szCs w:val="12"/>
                      <w:lang w:val="en-US"/>
                    </w:rPr>
                    <w:t>Wyłączenie</w:t>
                  </w:r>
                  <w:proofErr w:type="spellEnd"/>
                  <w:r w:rsidRPr="006669B4">
                    <w:rPr>
                      <w:rFonts w:ascii="Arial" w:hAnsi="Arial" w:cs="Arial"/>
                      <w:sz w:val="12"/>
                      <w:szCs w:val="12"/>
                      <w:lang w:val="en-US"/>
                    </w:rPr>
                    <w:t xml:space="preserve"> </w:t>
                  </w:r>
                  <w:proofErr w:type="spellStart"/>
                  <w:r w:rsidRPr="006669B4">
                    <w:rPr>
                      <w:rFonts w:ascii="Arial" w:hAnsi="Arial" w:cs="Arial"/>
                      <w:sz w:val="12"/>
                      <w:szCs w:val="12"/>
                      <w:lang w:val="en-US"/>
                    </w:rPr>
                    <w:t>palników</w:t>
                  </w:r>
                  <w:proofErr w:type="spellEnd"/>
                </w:p>
              </w:tc>
              <w:tc>
                <w:tcPr>
                  <w:tcW w:w="1134" w:type="dxa"/>
                  <w:vMerge w:val="restart"/>
                  <w:shd w:val="clear" w:color="auto" w:fill="auto"/>
                  <w:vAlign w:val="center"/>
                </w:tcPr>
                <w:p w14:paraId="13C60FA8" w14:textId="77777777"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w:t>
                  </w:r>
                </w:p>
              </w:tc>
              <w:tc>
                <w:tcPr>
                  <w:tcW w:w="992" w:type="dxa"/>
                  <w:shd w:val="clear" w:color="auto" w:fill="auto"/>
                  <w:vAlign w:val="center"/>
                </w:tcPr>
                <w:p w14:paraId="30535DEC"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Gaz</w:t>
                  </w:r>
                </w:p>
                <w:p w14:paraId="094701ED"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 xml:space="preserve">Zużycie: </w:t>
                  </w:r>
                  <w:r>
                    <w:rPr>
                      <w:rFonts w:ascii="Arial" w:hAnsi="Arial" w:cs="Arial"/>
                      <w:sz w:val="12"/>
                      <w:szCs w:val="12"/>
                    </w:rPr>
                    <w:t>0</w:t>
                  </w:r>
                </w:p>
              </w:tc>
              <w:tc>
                <w:tcPr>
                  <w:tcW w:w="851" w:type="dxa"/>
                  <w:shd w:val="clear" w:color="auto" w:fill="auto"/>
                  <w:vAlign w:val="center"/>
                </w:tcPr>
                <w:p w14:paraId="042196C0" w14:textId="77777777"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w:t>
                  </w:r>
                </w:p>
              </w:tc>
            </w:tr>
            <w:tr w:rsidR="0046468B" w:rsidRPr="006669B4" w14:paraId="44C75DD1" w14:textId="77777777" w:rsidTr="002343EF">
              <w:trPr>
                <w:trHeight w:val="621"/>
              </w:trPr>
              <w:tc>
                <w:tcPr>
                  <w:tcW w:w="993" w:type="dxa"/>
                  <w:vMerge/>
                  <w:shd w:val="clear" w:color="auto" w:fill="auto"/>
                </w:tcPr>
                <w:p w14:paraId="1589BA20" w14:textId="77777777" w:rsidR="0046468B" w:rsidRPr="006669B4" w:rsidRDefault="0046468B" w:rsidP="0046468B">
                  <w:pPr>
                    <w:jc w:val="center"/>
                    <w:rPr>
                      <w:rFonts w:ascii="Arial" w:hAnsi="Arial" w:cs="Arial"/>
                      <w:sz w:val="12"/>
                      <w:szCs w:val="12"/>
                    </w:rPr>
                  </w:pPr>
                </w:p>
              </w:tc>
              <w:tc>
                <w:tcPr>
                  <w:tcW w:w="1129" w:type="dxa"/>
                  <w:vMerge/>
                  <w:shd w:val="clear" w:color="auto" w:fill="auto"/>
                  <w:vAlign w:val="center"/>
                </w:tcPr>
                <w:p w14:paraId="5FB6105A" w14:textId="77777777" w:rsidR="0046468B" w:rsidRPr="006669B4" w:rsidRDefault="0046468B" w:rsidP="0046468B">
                  <w:pPr>
                    <w:jc w:val="center"/>
                    <w:rPr>
                      <w:rFonts w:ascii="Arial" w:hAnsi="Arial" w:cs="Arial"/>
                      <w:sz w:val="12"/>
                      <w:szCs w:val="12"/>
                      <w:lang w:val="en-US"/>
                    </w:rPr>
                  </w:pPr>
                </w:p>
              </w:tc>
              <w:tc>
                <w:tcPr>
                  <w:tcW w:w="850" w:type="dxa"/>
                  <w:vMerge/>
                  <w:shd w:val="clear" w:color="auto" w:fill="auto"/>
                  <w:vAlign w:val="center"/>
                </w:tcPr>
                <w:p w14:paraId="669E2569" w14:textId="77777777" w:rsidR="0046468B" w:rsidRPr="006669B4" w:rsidRDefault="0046468B" w:rsidP="0046468B">
                  <w:pPr>
                    <w:jc w:val="center"/>
                    <w:rPr>
                      <w:rFonts w:ascii="Arial" w:hAnsi="Arial" w:cs="Arial"/>
                      <w:sz w:val="12"/>
                      <w:szCs w:val="12"/>
                    </w:rPr>
                  </w:pPr>
                </w:p>
              </w:tc>
              <w:tc>
                <w:tcPr>
                  <w:tcW w:w="704" w:type="dxa"/>
                  <w:vMerge/>
                  <w:shd w:val="clear" w:color="auto" w:fill="auto"/>
                  <w:vAlign w:val="center"/>
                </w:tcPr>
                <w:p w14:paraId="5C0E0961" w14:textId="77777777" w:rsidR="0046468B" w:rsidRPr="006669B4" w:rsidRDefault="0046468B" w:rsidP="0046468B">
                  <w:pPr>
                    <w:jc w:val="center"/>
                    <w:rPr>
                      <w:rFonts w:ascii="Arial" w:hAnsi="Arial" w:cs="Arial"/>
                      <w:sz w:val="12"/>
                      <w:szCs w:val="12"/>
                    </w:rPr>
                  </w:pPr>
                </w:p>
              </w:tc>
              <w:tc>
                <w:tcPr>
                  <w:tcW w:w="709" w:type="dxa"/>
                  <w:shd w:val="clear" w:color="auto" w:fill="auto"/>
                  <w:vAlign w:val="center"/>
                </w:tcPr>
                <w:p w14:paraId="218ABF15"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62D1513C"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 xml:space="preserve">Zużycie: </w:t>
                  </w:r>
                  <w:r>
                    <w:rPr>
                      <w:rFonts w:ascii="Arial" w:hAnsi="Arial" w:cs="Arial"/>
                      <w:sz w:val="12"/>
                      <w:szCs w:val="12"/>
                    </w:rPr>
                    <w:t>2200 kg/godz.</w:t>
                  </w:r>
                </w:p>
              </w:tc>
              <w:tc>
                <w:tcPr>
                  <w:tcW w:w="997" w:type="dxa"/>
                  <w:shd w:val="clear" w:color="auto" w:fill="auto"/>
                  <w:vAlign w:val="center"/>
                </w:tcPr>
                <w:p w14:paraId="13264503" w14:textId="77777777"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SO</w:t>
                  </w:r>
                  <w:r w:rsidRPr="004B07D9">
                    <w:rPr>
                      <w:rFonts w:ascii="Arial" w:hAnsi="Arial" w:cs="Arial"/>
                      <w:sz w:val="12"/>
                      <w:szCs w:val="12"/>
                      <w:vertAlign w:val="subscript"/>
                      <w:lang w:val="en-US"/>
                    </w:rPr>
                    <w:t>2</w:t>
                  </w:r>
                  <w:r w:rsidRPr="006669B4">
                    <w:rPr>
                      <w:rFonts w:ascii="Arial" w:hAnsi="Arial" w:cs="Arial"/>
                      <w:sz w:val="12"/>
                      <w:szCs w:val="12"/>
                      <w:lang w:val="en-US"/>
                    </w:rPr>
                    <w:t xml:space="preserve">- </w:t>
                  </w:r>
                  <w:r>
                    <w:rPr>
                      <w:rFonts w:ascii="Arial" w:hAnsi="Arial" w:cs="Arial"/>
                      <w:sz w:val="12"/>
                      <w:szCs w:val="12"/>
                      <w:lang w:val="en-US"/>
                    </w:rPr>
                    <w:t>112,8</w:t>
                  </w:r>
                </w:p>
                <w:p w14:paraId="3E32523E" w14:textId="77777777"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 xml:space="preserve">NOx- </w:t>
                  </w:r>
                  <w:r>
                    <w:rPr>
                      <w:rFonts w:ascii="Arial" w:hAnsi="Arial" w:cs="Arial"/>
                      <w:sz w:val="12"/>
                      <w:szCs w:val="12"/>
                      <w:lang w:val="en-US"/>
                    </w:rPr>
                    <w:t>127,7</w:t>
                  </w:r>
                </w:p>
                <w:p w14:paraId="2B89D94F" w14:textId="77777777"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 xml:space="preserve">PYŁ- </w:t>
                  </w:r>
                  <w:r>
                    <w:rPr>
                      <w:rFonts w:ascii="Arial" w:hAnsi="Arial" w:cs="Arial"/>
                      <w:sz w:val="12"/>
                      <w:szCs w:val="12"/>
                      <w:lang w:val="en-US"/>
                    </w:rPr>
                    <w:t>62,3</w:t>
                  </w:r>
                </w:p>
              </w:tc>
              <w:tc>
                <w:tcPr>
                  <w:tcW w:w="1134" w:type="dxa"/>
                  <w:vMerge/>
                  <w:shd w:val="clear" w:color="auto" w:fill="auto"/>
                  <w:vAlign w:val="center"/>
                </w:tcPr>
                <w:p w14:paraId="62627BCC" w14:textId="77777777" w:rsidR="0046468B" w:rsidRPr="006669B4" w:rsidRDefault="0046468B" w:rsidP="0046468B">
                  <w:pPr>
                    <w:jc w:val="center"/>
                    <w:rPr>
                      <w:rFonts w:ascii="Arial" w:hAnsi="Arial" w:cs="Arial"/>
                      <w:sz w:val="12"/>
                      <w:szCs w:val="12"/>
                      <w:lang w:val="en-US"/>
                    </w:rPr>
                  </w:pPr>
                </w:p>
              </w:tc>
              <w:tc>
                <w:tcPr>
                  <w:tcW w:w="1134" w:type="dxa"/>
                  <w:vMerge/>
                  <w:shd w:val="clear" w:color="auto" w:fill="auto"/>
                  <w:vAlign w:val="center"/>
                </w:tcPr>
                <w:p w14:paraId="7734219D" w14:textId="77777777" w:rsidR="0046468B" w:rsidRPr="006669B4" w:rsidRDefault="0046468B" w:rsidP="0046468B">
                  <w:pPr>
                    <w:jc w:val="center"/>
                    <w:rPr>
                      <w:rFonts w:ascii="Arial" w:hAnsi="Arial" w:cs="Arial"/>
                      <w:sz w:val="12"/>
                      <w:szCs w:val="12"/>
                      <w:lang w:val="en-US"/>
                    </w:rPr>
                  </w:pPr>
                </w:p>
              </w:tc>
              <w:tc>
                <w:tcPr>
                  <w:tcW w:w="992" w:type="dxa"/>
                  <w:shd w:val="clear" w:color="auto" w:fill="auto"/>
                  <w:vAlign w:val="center"/>
                </w:tcPr>
                <w:p w14:paraId="25FA8271"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Olej opałowy lekki</w:t>
                  </w:r>
                </w:p>
                <w:p w14:paraId="166AED03"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 xml:space="preserve">Zużycie: </w:t>
                  </w:r>
                  <w:r>
                    <w:rPr>
                      <w:rFonts w:ascii="Arial" w:hAnsi="Arial" w:cs="Arial"/>
                      <w:sz w:val="12"/>
                      <w:szCs w:val="12"/>
                    </w:rPr>
                    <w:t>0</w:t>
                  </w:r>
                  <w:r w:rsidRPr="006669B4">
                    <w:rPr>
                      <w:rFonts w:ascii="Arial" w:hAnsi="Arial" w:cs="Arial"/>
                      <w:sz w:val="12"/>
                      <w:szCs w:val="12"/>
                    </w:rPr>
                    <w:t>kg</w:t>
                  </w:r>
                </w:p>
              </w:tc>
              <w:tc>
                <w:tcPr>
                  <w:tcW w:w="851" w:type="dxa"/>
                  <w:shd w:val="clear" w:color="auto" w:fill="auto"/>
                  <w:vAlign w:val="center"/>
                </w:tcPr>
                <w:p w14:paraId="1F135C44" w14:textId="77777777"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w:t>
                  </w:r>
                </w:p>
              </w:tc>
            </w:tr>
            <w:tr w:rsidR="0046468B" w:rsidRPr="006669B4" w14:paraId="40C7D494" w14:textId="77777777" w:rsidTr="002343EF">
              <w:trPr>
                <w:trHeight w:val="621"/>
              </w:trPr>
              <w:tc>
                <w:tcPr>
                  <w:tcW w:w="993" w:type="dxa"/>
                </w:tcPr>
                <w:p w14:paraId="2F66EED9" w14:textId="77777777" w:rsidR="0046468B" w:rsidRPr="006669B4" w:rsidRDefault="0046468B" w:rsidP="0046468B">
                  <w:pPr>
                    <w:rPr>
                      <w:rFonts w:ascii="Arial" w:hAnsi="Arial" w:cs="Arial"/>
                      <w:b/>
                      <w:sz w:val="12"/>
                      <w:szCs w:val="12"/>
                    </w:rPr>
                  </w:pPr>
                  <w:r>
                    <w:rPr>
                      <w:rFonts w:ascii="Arial" w:hAnsi="Arial" w:cs="Arial"/>
                      <w:b/>
                      <w:sz w:val="12"/>
                      <w:szCs w:val="12"/>
                    </w:rPr>
                    <w:t>K</w:t>
                  </w:r>
                  <w:r w:rsidRPr="006669B4">
                    <w:rPr>
                      <w:rFonts w:ascii="Arial" w:hAnsi="Arial" w:cs="Arial"/>
                      <w:b/>
                      <w:sz w:val="12"/>
                      <w:szCs w:val="12"/>
                    </w:rPr>
                    <w:t>ocioł wodny gazowy</w:t>
                  </w:r>
                </w:p>
              </w:tc>
              <w:tc>
                <w:tcPr>
                  <w:tcW w:w="1129" w:type="dxa"/>
                  <w:vAlign w:val="center"/>
                </w:tcPr>
                <w:p w14:paraId="1AE5BF18" w14:textId="77777777" w:rsidR="0046468B" w:rsidRPr="006669B4" w:rsidRDefault="0046468B" w:rsidP="0046468B">
                  <w:pPr>
                    <w:jc w:val="center"/>
                    <w:rPr>
                      <w:rFonts w:ascii="Arial" w:hAnsi="Arial" w:cs="Arial"/>
                      <w:sz w:val="12"/>
                      <w:szCs w:val="12"/>
                      <w:lang w:val="en-US"/>
                    </w:rPr>
                  </w:pPr>
                  <w:proofErr w:type="spellStart"/>
                  <w:r w:rsidRPr="006669B4">
                    <w:rPr>
                      <w:rFonts w:ascii="Arial" w:hAnsi="Arial" w:cs="Arial"/>
                      <w:sz w:val="12"/>
                      <w:szCs w:val="12"/>
                      <w:lang w:val="en-US"/>
                    </w:rPr>
                    <w:t>Włączenie</w:t>
                  </w:r>
                  <w:proofErr w:type="spellEnd"/>
                  <w:r w:rsidRPr="006669B4">
                    <w:rPr>
                      <w:rFonts w:ascii="Arial" w:hAnsi="Arial" w:cs="Arial"/>
                      <w:sz w:val="12"/>
                      <w:szCs w:val="12"/>
                      <w:lang w:val="en-US"/>
                    </w:rPr>
                    <w:t xml:space="preserve"> </w:t>
                  </w:r>
                  <w:proofErr w:type="spellStart"/>
                  <w:r w:rsidRPr="006669B4">
                    <w:rPr>
                      <w:rFonts w:ascii="Arial" w:hAnsi="Arial" w:cs="Arial"/>
                      <w:sz w:val="12"/>
                      <w:szCs w:val="12"/>
                      <w:lang w:val="en-US"/>
                    </w:rPr>
                    <w:t>palnika</w:t>
                  </w:r>
                  <w:proofErr w:type="spellEnd"/>
                </w:p>
              </w:tc>
              <w:tc>
                <w:tcPr>
                  <w:tcW w:w="850" w:type="dxa"/>
                  <w:vAlign w:val="center"/>
                </w:tcPr>
                <w:p w14:paraId="7AE0C166"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Min obciążenie:</w:t>
                  </w:r>
                </w:p>
                <w:p w14:paraId="1B68636A" w14:textId="77777777" w:rsidR="0046468B" w:rsidRPr="006669B4" w:rsidRDefault="0046468B" w:rsidP="0046468B">
                  <w:pPr>
                    <w:jc w:val="center"/>
                    <w:rPr>
                      <w:rFonts w:ascii="Arial" w:hAnsi="Arial" w:cs="Arial"/>
                      <w:sz w:val="12"/>
                      <w:szCs w:val="12"/>
                    </w:rPr>
                  </w:pPr>
                  <w:r>
                    <w:rPr>
                      <w:rFonts w:ascii="Arial" w:hAnsi="Arial" w:cs="Arial"/>
                      <w:sz w:val="12"/>
                      <w:szCs w:val="12"/>
                    </w:rPr>
                    <w:t xml:space="preserve">30 </w:t>
                  </w:r>
                  <w:r w:rsidRPr="006669B4">
                    <w:rPr>
                      <w:rFonts w:ascii="Arial" w:hAnsi="Arial" w:cs="Arial"/>
                      <w:sz w:val="12"/>
                      <w:szCs w:val="12"/>
                    </w:rPr>
                    <w:t>MW</w:t>
                  </w:r>
                </w:p>
              </w:tc>
              <w:tc>
                <w:tcPr>
                  <w:tcW w:w="704" w:type="dxa"/>
                  <w:vAlign w:val="center"/>
                </w:tcPr>
                <w:p w14:paraId="0EBA88A4" w14:textId="77777777" w:rsidR="0046468B" w:rsidRPr="006669B4" w:rsidRDefault="0046468B" w:rsidP="0046468B">
                  <w:pPr>
                    <w:jc w:val="center"/>
                    <w:rPr>
                      <w:rFonts w:ascii="Arial" w:hAnsi="Arial" w:cs="Arial"/>
                      <w:sz w:val="12"/>
                      <w:szCs w:val="12"/>
                    </w:rPr>
                  </w:pPr>
                  <w:r>
                    <w:rPr>
                      <w:rFonts w:ascii="Arial" w:hAnsi="Arial" w:cs="Arial"/>
                      <w:sz w:val="12"/>
                      <w:szCs w:val="12"/>
                    </w:rPr>
                    <w:t>2</w:t>
                  </w:r>
                </w:p>
              </w:tc>
              <w:tc>
                <w:tcPr>
                  <w:tcW w:w="709" w:type="dxa"/>
                  <w:vAlign w:val="center"/>
                </w:tcPr>
                <w:p w14:paraId="2518B8B9" w14:textId="77777777" w:rsidR="0046468B" w:rsidRPr="00303471" w:rsidRDefault="0046468B" w:rsidP="0046468B">
                  <w:pPr>
                    <w:jc w:val="center"/>
                    <w:rPr>
                      <w:rFonts w:ascii="Arial" w:hAnsi="Arial" w:cs="Arial"/>
                      <w:sz w:val="12"/>
                      <w:szCs w:val="12"/>
                    </w:rPr>
                  </w:pPr>
                  <w:r w:rsidRPr="00303471">
                    <w:rPr>
                      <w:rFonts w:ascii="Arial" w:hAnsi="Arial" w:cs="Arial"/>
                      <w:sz w:val="12"/>
                      <w:szCs w:val="12"/>
                      <w:lang w:val="en-US"/>
                    </w:rPr>
                    <w:t>Gaz</w:t>
                  </w:r>
                </w:p>
                <w:p w14:paraId="40734D13" w14:textId="77777777" w:rsidR="0046468B" w:rsidRPr="006669B4" w:rsidRDefault="0046468B" w:rsidP="0046468B">
                  <w:pPr>
                    <w:jc w:val="center"/>
                    <w:rPr>
                      <w:rFonts w:ascii="Arial" w:hAnsi="Arial" w:cs="Arial"/>
                      <w:sz w:val="12"/>
                      <w:szCs w:val="12"/>
                    </w:rPr>
                  </w:pPr>
                  <w:r w:rsidRPr="00303471">
                    <w:rPr>
                      <w:rFonts w:ascii="Arial" w:hAnsi="Arial" w:cs="Arial"/>
                      <w:sz w:val="12"/>
                      <w:szCs w:val="12"/>
                    </w:rPr>
                    <w:t xml:space="preserve">Zużycie: </w:t>
                  </w:r>
                  <w:r>
                    <w:rPr>
                      <w:rFonts w:ascii="Arial" w:hAnsi="Arial" w:cs="Arial"/>
                      <w:sz w:val="12"/>
                      <w:szCs w:val="12"/>
                    </w:rPr>
                    <w:t>6</w:t>
                  </w:r>
                  <w:r w:rsidRPr="00303471">
                    <w:rPr>
                      <w:rFonts w:ascii="Arial" w:hAnsi="Arial" w:cs="Arial"/>
                      <w:sz w:val="12"/>
                      <w:szCs w:val="12"/>
                    </w:rPr>
                    <w:t>000</w:t>
                  </w:r>
                  <w:r w:rsidRPr="00303471">
                    <w:rPr>
                      <w:rFonts w:ascii="Arial" w:hAnsi="Arial" w:cs="Arial"/>
                      <w:sz w:val="12"/>
                      <w:szCs w:val="12"/>
                      <w:lang w:val="en-US"/>
                    </w:rPr>
                    <w:t>m</w:t>
                  </w:r>
                  <w:r w:rsidRPr="00303471">
                    <w:rPr>
                      <w:rFonts w:ascii="Arial" w:hAnsi="Arial" w:cs="Arial"/>
                      <w:sz w:val="12"/>
                      <w:szCs w:val="12"/>
                      <w:vertAlign w:val="superscript"/>
                      <w:lang w:val="en-US"/>
                    </w:rPr>
                    <w:t>3</w:t>
                  </w:r>
                  <w:r w:rsidRPr="00303471">
                    <w:rPr>
                      <w:rFonts w:ascii="Arial" w:hAnsi="Arial" w:cs="Arial"/>
                      <w:sz w:val="12"/>
                      <w:szCs w:val="12"/>
                      <w:lang w:val="en-US"/>
                    </w:rPr>
                    <w:t>/</w:t>
                  </w:r>
                  <w:proofErr w:type="spellStart"/>
                  <w:r w:rsidRPr="00303471">
                    <w:rPr>
                      <w:rFonts w:ascii="Arial" w:hAnsi="Arial" w:cs="Arial"/>
                      <w:sz w:val="12"/>
                      <w:szCs w:val="12"/>
                      <w:lang w:val="en-US"/>
                    </w:rPr>
                    <w:t>godz</w:t>
                  </w:r>
                  <w:proofErr w:type="spellEnd"/>
                  <w:r w:rsidRPr="00303471">
                    <w:rPr>
                      <w:rFonts w:ascii="Arial" w:hAnsi="Arial" w:cs="Arial"/>
                      <w:sz w:val="12"/>
                      <w:szCs w:val="12"/>
                      <w:lang w:val="en-US"/>
                    </w:rPr>
                    <w:t>.</w:t>
                  </w:r>
                </w:p>
              </w:tc>
              <w:tc>
                <w:tcPr>
                  <w:tcW w:w="997" w:type="dxa"/>
                  <w:vAlign w:val="center"/>
                </w:tcPr>
                <w:p w14:paraId="2260B0C4" w14:textId="79B9D070"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SO</w:t>
                  </w:r>
                  <w:r w:rsidRPr="004B07D9">
                    <w:rPr>
                      <w:rFonts w:ascii="Arial" w:hAnsi="Arial" w:cs="Arial"/>
                      <w:sz w:val="12"/>
                      <w:szCs w:val="12"/>
                      <w:vertAlign w:val="subscript"/>
                      <w:lang w:val="en-US"/>
                    </w:rPr>
                    <w:t>2</w:t>
                  </w:r>
                  <w:r w:rsidR="004B07D9">
                    <w:rPr>
                      <w:rFonts w:ascii="Arial" w:hAnsi="Arial" w:cs="Arial"/>
                      <w:sz w:val="12"/>
                      <w:szCs w:val="12"/>
                      <w:lang w:val="en-US"/>
                    </w:rPr>
                    <w:t xml:space="preserve"> </w:t>
                  </w:r>
                  <w:r w:rsidRPr="006669B4">
                    <w:rPr>
                      <w:rFonts w:ascii="Arial" w:hAnsi="Arial" w:cs="Arial"/>
                      <w:sz w:val="12"/>
                      <w:szCs w:val="12"/>
                      <w:lang w:val="en-US"/>
                    </w:rPr>
                    <w:t xml:space="preserve">- </w:t>
                  </w:r>
                  <w:r>
                    <w:rPr>
                      <w:rFonts w:ascii="Arial" w:hAnsi="Arial" w:cs="Arial"/>
                      <w:sz w:val="12"/>
                      <w:szCs w:val="12"/>
                      <w:lang w:val="en-US"/>
                    </w:rPr>
                    <w:t>6,6</w:t>
                  </w:r>
                </w:p>
                <w:p w14:paraId="726A0107" w14:textId="09CB1DF1" w:rsidR="0046468B" w:rsidRPr="006669B4" w:rsidRDefault="0046468B" w:rsidP="0046468B">
                  <w:pPr>
                    <w:jc w:val="center"/>
                    <w:rPr>
                      <w:rFonts w:ascii="Arial" w:hAnsi="Arial" w:cs="Arial"/>
                      <w:sz w:val="12"/>
                      <w:szCs w:val="12"/>
                      <w:lang w:val="en-US"/>
                    </w:rPr>
                  </w:pPr>
                  <w:r w:rsidRPr="006669B4">
                    <w:rPr>
                      <w:rFonts w:ascii="Arial" w:hAnsi="Arial" w:cs="Arial"/>
                      <w:sz w:val="12"/>
                      <w:szCs w:val="12"/>
                      <w:lang w:val="en-US"/>
                    </w:rPr>
                    <w:t>N</w:t>
                  </w:r>
                  <w:r>
                    <w:rPr>
                      <w:rFonts w:ascii="Arial" w:hAnsi="Arial" w:cs="Arial"/>
                      <w:sz w:val="12"/>
                      <w:szCs w:val="12"/>
                      <w:lang w:val="en-US"/>
                    </w:rPr>
                    <w:t>O</w:t>
                  </w:r>
                  <w:r w:rsidRPr="006669B4">
                    <w:rPr>
                      <w:rFonts w:ascii="Arial" w:hAnsi="Arial" w:cs="Arial"/>
                      <w:sz w:val="12"/>
                      <w:szCs w:val="12"/>
                      <w:lang w:val="en-US"/>
                    </w:rPr>
                    <w:t>x</w:t>
                  </w:r>
                  <w:r>
                    <w:rPr>
                      <w:rFonts w:ascii="Arial" w:hAnsi="Arial" w:cs="Arial"/>
                      <w:sz w:val="12"/>
                      <w:szCs w:val="12"/>
                      <w:lang w:val="en-US"/>
                    </w:rPr>
                    <w:t xml:space="preserve"> -</w:t>
                  </w:r>
                  <w:r w:rsidR="004B07D9">
                    <w:rPr>
                      <w:rFonts w:ascii="Arial" w:hAnsi="Arial" w:cs="Arial"/>
                      <w:sz w:val="12"/>
                      <w:szCs w:val="12"/>
                      <w:lang w:val="en-US"/>
                    </w:rPr>
                    <w:t xml:space="preserve"> </w:t>
                  </w:r>
                  <w:r>
                    <w:rPr>
                      <w:rFonts w:ascii="Arial" w:hAnsi="Arial" w:cs="Arial"/>
                      <w:sz w:val="12"/>
                      <w:szCs w:val="12"/>
                      <w:lang w:val="en-US"/>
                    </w:rPr>
                    <w:t>440,5</w:t>
                  </w:r>
                </w:p>
                <w:p w14:paraId="67B661BA" w14:textId="77777777" w:rsidR="0046468B" w:rsidRDefault="0046468B" w:rsidP="0046468B">
                  <w:pPr>
                    <w:jc w:val="center"/>
                    <w:rPr>
                      <w:rFonts w:ascii="Arial" w:hAnsi="Arial" w:cs="Arial"/>
                      <w:sz w:val="12"/>
                      <w:szCs w:val="12"/>
                      <w:lang w:val="en-US"/>
                    </w:rPr>
                  </w:pPr>
                  <w:r w:rsidRPr="006669B4">
                    <w:rPr>
                      <w:rFonts w:ascii="Arial" w:hAnsi="Arial" w:cs="Arial"/>
                      <w:sz w:val="12"/>
                      <w:szCs w:val="12"/>
                      <w:lang w:val="en-US"/>
                    </w:rPr>
                    <w:t xml:space="preserve">PYŁ- </w:t>
                  </w:r>
                  <w:r>
                    <w:rPr>
                      <w:rFonts w:ascii="Arial" w:hAnsi="Arial" w:cs="Arial"/>
                      <w:sz w:val="12"/>
                      <w:szCs w:val="12"/>
                      <w:lang w:val="en-US"/>
                    </w:rPr>
                    <w:t>1,1</w:t>
                  </w:r>
                </w:p>
                <w:p w14:paraId="5AD003E5" w14:textId="5048608B"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CO</w:t>
                  </w:r>
                  <w:r w:rsidR="004B07D9">
                    <w:rPr>
                      <w:rFonts w:ascii="Arial" w:hAnsi="Arial" w:cs="Arial"/>
                      <w:sz w:val="12"/>
                      <w:szCs w:val="12"/>
                      <w:lang w:val="en-US"/>
                    </w:rPr>
                    <w:t xml:space="preserve"> </w:t>
                  </w:r>
                  <w:r>
                    <w:rPr>
                      <w:rFonts w:ascii="Arial" w:hAnsi="Arial" w:cs="Arial"/>
                      <w:sz w:val="12"/>
                      <w:szCs w:val="12"/>
                      <w:lang w:val="en-US"/>
                    </w:rPr>
                    <w:t>-18,7</w:t>
                  </w:r>
                </w:p>
              </w:tc>
              <w:tc>
                <w:tcPr>
                  <w:tcW w:w="1134" w:type="dxa"/>
                  <w:vAlign w:val="center"/>
                </w:tcPr>
                <w:p w14:paraId="79325489" w14:textId="77777777" w:rsidR="0046468B" w:rsidRPr="006669B4" w:rsidRDefault="0046468B" w:rsidP="0046468B">
                  <w:pPr>
                    <w:jc w:val="center"/>
                    <w:rPr>
                      <w:rFonts w:ascii="Arial" w:hAnsi="Arial" w:cs="Arial"/>
                      <w:sz w:val="12"/>
                      <w:szCs w:val="12"/>
                      <w:lang w:val="en-US"/>
                    </w:rPr>
                  </w:pPr>
                  <w:proofErr w:type="spellStart"/>
                  <w:r w:rsidRPr="006669B4">
                    <w:rPr>
                      <w:rFonts w:ascii="Arial" w:hAnsi="Arial" w:cs="Arial"/>
                      <w:sz w:val="12"/>
                      <w:szCs w:val="12"/>
                      <w:lang w:val="en-US"/>
                    </w:rPr>
                    <w:t>Wyłączenie</w:t>
                  </w:r>
                  <w:proofErr w:type="spellEnd"/>
                  <w:r w:rsidRPr="006669B4">
                    <w:rPr>
                      <w:rFonts w:ascii="Arial" w:hAnsi="Arial" w:cs="Arial"/>
                      <w:sz w:val="12"/>
                      <w:szCs w:val="12"/>
                      <w:lang w:val="en-US"/>
                    </w:rPr>
                    <w:t xml:space="preserve"> </w:t>
                  </w:r>
                  <w:proofErr w:type="spellStart"/>
                  <w:r w:rsidRPr="006669B4">
                    <w:rPr>
                      <w:rFonts w:ascii="Arial" w:hAnsi="Arial" w:cs="Arial"/>
                      <w:sz w:val="12"/>
                      <w:szCs w:val="12"/>
                      <w:lang w:val="en-US"/>
                    </w:rPr>
                    <w:t>palników</w:t>
                  </w:r>
                  <w:proofErr w:type="spellEnd"/>
                </w:p>
              </w:tc>
              <w:tc>
                <w:tcPr>
                  <w:tcW w:w="1134" w:type="dxa"/>
                  <w:vAlign w:val="center"/>
                </w:tcPr>
                <w:p w14:paraId="1AE1FEA3" w14:textId="77777777"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w:t>
                  </w:r>
                </w:p>
              </w:tc>
              <w:tc>
                <w:tcPr>
                  <w:tcW w:w="992" w:type="dxa"/>
                  <w:vAlign w:val="center"/>
                </w:tcPr>
                <w:p w14:paraId="6AF27839"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Gaz</w:t>
                  </w:r>
                </w:p>
                <w:p w14:paraId="72FB07B5" w14:textId="77777777" w:rsidR="0046468B" w:rsidRPr="006669B4" w:rsidRDefault="0046468B" w:rsidP="0046468B">
                  <w:pPr>
                    <w:jc w:val="center"/>
                    <w:rPr>
                      <w:rFonts w:ascii="Arial" w:hAnsi="Arial" w:cs="Arial"/>
                      <w:sz w:val="12"/>
                      <w:szCs w:val="12"/>
                    </w:rPr>
                  </w:pPr>
                  <w:r w:rsidRPr="006669B4">
                    <w:rPr>
                      <w:rFonts w:ascii="Arial" w:hAnsi="Arial" w:cs="Arial"/>
                      <w:sz w:val="12"/>
                      <w:szCs w:val="12"/>
                    </w:rPr>
                    <w:t xml:space="preserve">Zużycie: </w:t>
                  </w:r>
                  <w:r>
                    <w:rPr>
                      <w:rFonts w:ascii="Arial" w:hAnsi="Arial" w:cs="Arial"/>
                      <w:sz w:val="12"/>
                      <w:szCs w:val="12"/>
                    </w:rPr>
                    <w:t>0</w:t>
                  </w:r>
                  <w:r w:rsidRPr="006669B4">
                    <w:rPr>
                      <w:rFonts w:ascii="Arial" w:hAnsi="Arial" w:cs="Arial"/>
                      <w:sz w:val="12"/>
                      <w:szCs w:val="12"/>
                    </w:rPr>
                    <w:t xml:space="preserve">  m</w:t>
                  </w:r>
                  <w:r w:rsidRPr="006669B4">
                    <w:rPr>
                      <w:rFonts w:ascii="Arial" w:hAnsi="Arial" w:cs="Arial"/>
                      <w:sz w:val="12"/>
                      <w:szCs w:val="12"/>
                      <w:vertAlign w:val="superscript"/>
                    </w:rPr>
                    <w:t>3</w:t>
                  </w:r>
                </w:p>
              </w:tc>
              <w:tc>
                <w:tcPr>
                  <w:tcW w:w="851" w:type="dxa"/>
                  <w:vAlign w:val="center"/>
                </w:tcPr>
                <w:p w14:paraId="2363A544" w14:textId="77777777" w:rsidR="0046468B" w:rsidRPr="006669B4" w:rsidRDefault="0046468B" w:rsidP="0046468B">
                  <w:pPr>
                    <w:jc w:val="center"/>
                    <w:rPr>
                      <w:rFonts w:ascii="Arial" w:hAnsi="Arial" w:cs="Arial"/>
                      <w:sz w:val="12"/>
                      <w:szCs w:val="12"/>
                      <w:lang w:val="en-US"/>
                    </w:rPr>
                  </w:pPr>
                  <w:r>
                    <w:rPr>
                      <w:rFonts w:ascii="Arial" w:hAnsi="Arial" w:cs="Arial"/>
                      <w:sz w:val="12"/>
                      <w:szCs w:val="12"/>
                      <w:lang w:val="en-US"/>
                    </w:rPr>
                    <w:t>-</w:t>
                  </w:r>
                </w:p>
              </w:tc>
            </w:tr>
          </w:tbl>
          <w:p w14:paraId="70780950" w14:textId="77777777" w:rsidR="006C2AA9" w:rsidRDefault="006C2245" w:rsidP="00A76098">
            <w:pPr>
              <w:pStyle w:val="Arial10i50"/>
              <w:spacing w:line="320" w:lineRule="exact"/>
              <w:rPr>
                <w:rFonts w:cs="Arial"/>
                <w:color w:val="auto"/>
                <w:sz w:val="24"/>
                <w:szCs w:val="24"/>
              </w:rPr>
            </w:pPr>
            <w:r>
              <w:rPr>
                <w:rFonts w:cs="Arial"/>
                <w:color w:val="auto"/>
                <w:sz w:val="24"/>
                <w:szCs w:val="24"/>
              </w:rPr>
              <w:t xml:space="preserve">                                                                                                                                            </w:t>
            </w:r>
          </w:p>
          <w:p w14:paraId="1E80C043" w14:textId="13D6BA44" w:rsidR="006C2AA9" w:rsidRPr="006C2AA9" w:rsidRDefault="006C2AA9" w:rsidP="006C2AA9">
            <w:pPr>
              <w:pStyle w:val="Arial10i50"/>
              <w:spacing w:line="320" w:lineRule="exact"/>
              <w:rPr>
                <w:rFonts w:cs="Arial"/>
                <w:sz w:val="24"/>
                <w:szCs w:val="24"/>
              </w:rPr>
            </w:pPr>
            <w:r w:rsidRPr="006C2AA9">
              <w:rPr>
                <w:rFonts w:cs="Arial"/>
                <w:sz w:val="24"/>
                <w:szCs w:val="24"/>
              </w:rPr>
              <w:t xml:space="preserve">W </w:t>
            </w:r>
            <w:r>
              <w:rPr>
                <w:rFonts w:cs="Arial"/>
                <w:sz w:val="24"/>
                <w:szCs w:val="24"/>
              </w:rPr>
              <w:t>Elektrociepłowni</w:t>
            </w:r>
            <w:r w:rsidRPr="006C2AA9">
              <w:rPr>
                <w:rFonts w:cs="Arial"/>
                <w:sz w:val="24"/>
                <w:szCs w:val="24"/>
              </w:rPr>
              <w:t xml:space="preserve"> Katowice parametry procesów technologicznych</w:t>
            </w:r>
            <w:r>
              <w:rPr>
                <w:rFonts w:cs="Arial"/>
                <w:sz w:val="24"/>
                <w:szCs w:val="24"/>
              </w:rPr>
              <w:t>,</w:t>
            </w:r>
            <w:r w:rsidRPr="006C2AA9">
              <w:rPr>
                <w:rFonts w:cs="Arial"/>
                <w:sz w:val="24"/>
                <w:szCs w:val="24"/>
              </w:rPr>
              <w:t xml:space="preserve"> mających wpływ na środowisko</w:t>
            </w:r>
            <w:r>
              <w:rPr>
                <w:rFonts w:cs="Arial"/>
                <w:sz w:val="24"/>
                <w:szCs w:val="24"/>
              </w:rPr>
              <w:t>,</w:t>
            </w:r>
            <w:r w:rsidRPr="006C2AA9">
              <w:rPr>
                <w:rFonts w:cs="Arial"/>
                <w:sz w:val="24"/>
                <w:szCs w:val="24"/>
              </w:rPr>
              <w:t xml:space="preserve"> są monitorowane oraz dokładnie opisane we właściwych instrukcjach eksploatacyjno-ruchowych. Zawarte są tam wartości graniczne parametrów, a</w:t>
            </w:r>
            <w:r>
              <w:rPr>
                <w:rFonts w:cs="Arial"/>
                <w:sz w:val="24"/>
                <w:szCs w:val="24"/>
              </w:rPr>
              <w:t> </w:t>
            </w:r>
            <w:r w:rsidRPr="006C2AA9">
              <w:rPr>
                <w:rFonts w:cs="Arial"/>
                <w:sz w:val="24"/>
                <w:szCs w:val="24"/>
              </w:rPr>
              <w:t>obowiązkiem osób zajmujących się eksploatacją urządzeń i instalacji</w:t>
            </w:r>
            <w:r>
              <w:rPr>
                <w:rFonts w:cs="Arial"/>
                <w:sz w:val="24"/>
                <w:szCs w:val="24"/>
              </w:rPr>
              <w:t>,</w:t>
            </w:r>
            <w:r w:rsidRPr="006C2AA9">
              <w:rPr>
                <w:rFonts w:cs="Arial"/>
                <w:sz w:val="24"/>
                <w:szCs w:val="24"/>
              </w:rPr>
              <w:t xml:space="preserve"> według instrukcji stanowiskowych</w:t>
            </w:r>
            <w:r>
              <w:rPr>
                <w:rFonts w:cs="Arial"/>
                <w:sz w:val="24"/>
                <w:szCs w:val="24"/>
              </w:rPr>
              <w:t>,</w:t>
            </w:r>
            <w:r w:rsidRPr="006C2AA9">
              <w:rPr>
                <w:rFonts w:cs="Arial"/>
                <w:sz w:val="24"/>
                <w:szCs w:val="24"/>
              </w:rPr>
              <w:t xml:space="preserve"> jest realizacja zapisów zawartych w tych dokumentach.</w:t>
            </w:r>
          </w:p>
          <w:p w14:paraId="4C5C7ECA" w14:textId="77777777" w:rsidR="006C2AA9" w:rsidRPr="006C2AA9" w:rsidRDefault="006C2AA9" w:rsidP="006C2AA9">
            <w:pPr>
              <w:pStyle w:val="Arial10i50"/>
              <w:spacing w:line="320" w:lineRule="exact"/>
              <w:rPr>
                <w:rFonts w:cs="Arial"/>
                <w:sz w:val="24"/>
                <w:szCs w:val="24"/>
              </w:rPr>
            </w:pPr>
            <w:r w:rsidRPr="006C2AA9">
              <w:rPr>
                <w:rFonts w:cs="Arial"/>
                <w:sz w:val="24"/>
                <w:szCs w:val="24"/>
              </w:rPr>
              <w:lastRenderedPageBreak/>
              <w:t xml:space="preserve">W przypadku stanów określanych jako sytuacje awaryjne, tj. w sytuacjach nieokreślonych w ww. instrukcjach, tok postępowania w przypadku zagrożenia środowiska jest określony w „Planie </w:t>
            </w:r>
            <w:proofErr w:type="spellStart"/>
            <w:r w:rsidRPr="006C2AA9">
              <w:rPr>
                <w:rFonts w:cs="Arial"/>
                <w:sz w:val="24"/>
                <w:szCs w:val="24"/>
              </w:rPr>
              <w:t>operacyjno</w:t>
            </w:r>
            <w:proofErr w:type="spellEnd"/>
            <w:r w:rsidRPr="006C2AA9">
              <w:rPr>
                <w:rFonts w:cs="Arial"/>
                <w:sz w:val="24"/>
                <w:szCs w:val="24"/>
              </w:rPr>
              <w:t xml:space="preserve">–ratowniczym na wypadek zagrożenia”. </w:t>
            </w:r>
          </w:p>
          <w:p w14:paraId="1378EAEB" w14:textId="25ADB649" w:rsidR="006C2AA9" w:rsidRPr="006C2AA9" w:rsidRDefault="006C2AA9" w:rsidP="006C2AA9">
            <w:pPr>
              <w:pStyle w:val="Arial10i50"/>
              <w:spacing w:line="320" w:lineRule="exact"/>
              <w:rPr>
                <w:rFonts w:cs="Arial"/>
                <w:sz w:val="24"/>
                <w:szCs w:val="24"/>
              </w:rPr>
            </w:pPr>
            <w:r w:rsidRPr="006C2AA9">
              <w:rPr>
                <w:rFonts w:cs="Arial"/>
                <w:sz w:val="24"/>
                <w:szCs w:val="24"/>
              </w:rPr>
              <w:t xml:space="preserve">W przypadku awarii urządzenia ograniczającego emisję zanieczyszczeń (elektrofiltr), </w:t>
            </w:r>
            <w:r w:rsidRPr="006C2AA9">
              <w:rPr>
                <w:rFonts w:cs="Arial"/>
                <w:sz w:val="24"/>
                <w:szCs w:val="24"/>
              </w:rPr>
              <w:br/>
            </w:r>
            <w:r w:rsidR="00E26168">
              <w:rPr>
                <w:rFonts w:cs="Arial"/>
                <w:sz w:val="24"/>
                <w:szCs w:val="24"/>
              </w:rPr>
              <w:t>Elektrociepłownia</w:t>
            </w:r>
            <w:r w:rsidRPr="006C2AA9">
              <w:rPr>
                <w:rFonts w:cs="Arial"/>
                <w:sz w:val="24"/>
                <w:szCs w:val="24"/>
              </w:rPr>
              <w:t xml:space="preserve"> Katowice będzie realizował</w:t>
            </w:r>
            <w:r w:rsidR="00E26168">
              <w:rPr>
                <w:rFonts w:cs="Arial"/>
                <w:sz w:val="24"/>
                <w:szCs w:val="24"/>
              </w:rPr>
              <w:t>a</w:t>
            </w:r>
            <w:r w:rsidRPr="006C2AA9">
              <w:rPr>
                <w:rFonts w:cs="Arial"/>
                <w:sz w:val="24"/>
                <w:szCs w:val="24"/>
              </w:rPr>
              <w:t xml:space="preserve"> zadania wynikające z odpowiednich przepisów prawa.</w:t>
            </w:r>
            <w:r w:rsidR="00E26168">
              <w:rPr>
                <w:rFonts w:cs="Arial"/>
                <w:sz w:val="24"/>
                <w:szCs w:val="24"/>
              </w:rPr>
              <w:t>”</w:t>
            </w:r>
          </w:p>
          <w:p w14:paraId="5C437A71" w14:textId="66514F28" w:rsidR="00550FC5" w:rsidRPr="00A76098" w:rsidRDefault="00550FC5" w:rsidP="00A76098">
            <w:pPr>
              <w:pStyle w:val="Arial10i50"/>
              <w:spacing w:line="320" w:lineRule="exact"/>
              <w:rPr>
                <w:rFonts w:cs="Arial"/>
                <w:color w:val="auto"/>
                <w:sz w:val="24"/>
                <w:szCs w:val="24"/>
              </w:rPr>
            </w:pPr>
          </w:p>
          <w:p w14:paraId="7FCAE90B" w14:textId="29D33ADE" w:rsidR="00F4322E" w:rsidRPr="0046468B" w:rsidRDefault="009A4C80" w:rsidP="00C1786C">
            <w:pPr>
              <w:pStyle w:val="Arial10i50"/>
              <w:numPr>
                <w:ilvl w:val="0"/>
                <w:numId w:val="62"/>
              </w:numPr>
              <w:spacing w:line="320" w:lineRule="exact"/>
              <w:rPr>
                <w:rFonts w:cs="Arial"/>
                <w:b/>
                <w:color w:val="auto"/>
                <w:sz w:val="24"/>
                <w:szCs w:val="24"/>
              </w:rPr>
            </w:pPr>
            <w:r w:rsidRPr="0046468B">
              <w:rPr>
                <w:rFonts w:cs="Arial"/>
                <w:b/>
                <w:color w:val="auto"/>
                <w:sz w:val="24"/>
                <w:szCs w:val="24"/>
              </w:rPr>
              <w:t>Pozostałe punkty</w:t>
            </w:r>
            <w:r w:rsidR="00705844" w:rsidRPr="0046468B">
              <w:rPr>
                <w:rFonts w:cs="Arial"/>
                <w:b/>
                <w:color w:val="auto"/>
                <w:sz w:val="24"/>
                <w:szCs w:val="24"/>
              </w:rPr>
              <w:t xml:space="preserve"> decyzji</w:t>
            </w:r>
            <w:r w:rsidRPr="0046468B">
              <w:rPr>
                <w:rFonts w:cs="Arial"/>
                <w:b/>
                <w:color w:val="auto"/>
                <w:sz w:val="24"/>
                <w:szCs w:val="24"/>
              </w:rPr>
              <w:t xml:space="preserve"> pozostają bez zmian.</w:t>
            </w:r>
            <w:r w:rsidR="00131762" w:rsidRPr="0046468B">
              <w:rPr>
                <w:rFonts w:cs="Arial"/>
                <w:b/>
                <w:color w:val="auto"/>
                <w:sz w:val="24"/>
                <w:szCs w:val="24"/>
              </w:rPr>
              <w:t xml:space="preserve"> </w:t>
            </w:r>
          </w:p>
        </w:tc>
      </w:tr>
      <w:tr w:rsidR="002B339E" w:rsidRPr="00A76098" w14:paraId="20FAA475" w14:textId="77777777" w:rsidTr="00681501">
        <w:tc>
          <w:tcPr>
            <w:tcW w:w="3690" w:type="dxa"/>
            <w:tcBorders>
              <w:bottom w:val="single" w:sz="4" w:space="0" w:color="auto"/>
            </w:tcBorders>
          </w:tcPr>
          <w:p w14:paraId="166F4024" w14:textId="2055DD8D" w:rsidR="008468FB" w:rsidRPr="00A76098" w:rsidRDefault="008468FB" w:rsidP="00A76098">
            <w:pPr>
              <w:pStyle w:val="Arial10i50"/>
              <w:spacing w:line="320" w:lineRule="exact"/>
              <w:rPr>
                <w:rFonts w:cs="Arial"/>
                <w:color w:val="auto"/>
                <w:sz w:val="24"/>
                <w:szCs w:val="24"/>
              </w:rPr>
            </w:pPr>
          </w:p>
        </w:tc>
        <w:tc>
          <w:tcPr>
            <w:tcW w:w="5949" w:type="dxa"/>
            <w:gridSpan w:val="2"/>
            <w:tcBorders>
              <w:bottom w:val="single" w:sz="4" w:space="0" w:color="auto"/>
            </w:tcBorders>
          </w:tcPr>
          <w:p w14:paraId="44FC5FF9" w14:textId="77777777" w:rsidR="00BA1260" w:rsidRPr="00A76098" w:rsidRDefault="00BA1260" w:rsidP="00A76098">
            <w:pPr>
              <w:pStyle w:val="Zwykytekst1"/>
              <w:spacing w:line="320" w:lineRule="exact"/>
              <w:rPr>
                <w:rFonts w:ascii="Arial" w:hAnsi="Arial" w:cs="Arial"/>
                <w:sz w:val="24"/>
                <w:szCs w:val="24"/>
              </w:rPr>
            </w:pPr>
          </w:p>
        </w:tc>
      </w:tr>
      <w:tr w:rsidR="002B339E" w:rsidRPr="00A76098" w14:paraId="32ED0629" w14:textId="77777777" w:rsidTr="00681501">
        <w:tc>
          <w:tcPr>
            <w:tcW w:w="3690" w:type="dxa"/>
            <w:tcBorders>
              <w:top w:val="single" w:sz="4" w:space="0" w:color="auto"/>
            </w:tcBorders>
          </w:tcPr>
          <w:p w14:paraId="4A83DD8B" w14:textId="62074520" w:rsidR="00204BEC" w:rsidRPr="00A76098" w:rsidRDefault="00204BEC" w:rsidP="00A76098">
            <w:pPr>
              <w:pStyle w:val="Arial10i50"/>
              <w:spacing w:line="320" w:lineRule="exact"/>
              <w:rPr>
                <w:rFonts w:cs="Arial"/>
                <w:color w:val="auto"/>
                <w:sz w:val="24"/>
                <w:szCs w:val="24"/>
              </w:rPr>
            </w:pPr>
          </w:p>
        </w:tc>
        <w:tc>
          <w:tcPr>
            <w:tcW w:w="5949" w:type="dxa"/>
            <w:gridSpan w:val="2"/>
            <w:tcBorders>
              <w:top w:val="single" w:sz="4" w:space="0" w:color="auto"/>
            </w:tcBorders>
          </w:tcPr>
          <w:p w14:paraId="3FD6EA73" w14:textId="77777777" w:rsidR="00D2335A" w:rsidRPr="00A76098" w:rsidRDefault="00D2335A" w:rsidP="00A76098">
            <w:pPr>
              <w:pStyle w:val="Arial10i50"/>
              <w:spacing w:line="320" w:lineRule="exact"/>
              <w:rPr>
                <w:rFonts w:cs="Arial"/>
                <w:color w:val="auto"/>
                <w:sz w:val="24"/>
                <w:szCs w:val="24"/>
              </w:rPr>
            </w:pPr>
          </w:p>
        </w:tc>
      </w:tr>
    </w:tbl>
    <w:p w14:paraId="699B3812" w14:textId="77777777" w:rsidR="00936F82" w:rsidRPr="00A76098" w:rsidRDefault="00936F82" w:rsidP="002B403B">
      <w:pPr>
        <w:pStyle w:val="Arial10i50"/>
        <w:numPr>
          <w:ilvl w:val="0"/>
          <w:numId w:val="54"/>
        </w:numPr>
        <w:spacing w:line="320" w:lineRule="exact"/>
        <w:ind w:hanging="218"/>
        <w:rPr>
          <w:rFonts w:cs="Arial"/>
          <w:b/>
          <w:sz w:val="24"/>
          <w:szCs w:val="24"/>
          <w:u w:val="single"/>
        </w:rPr>
      </w:pPr>
      <w:r w:rsidRPr="00A76098">
        <w:rPr>
          <w:rFonts w:cs="Arial"/>
          <w:b/>
          <w:sz w:val="24"/>
          <w:szCs w:val="24"/>
          <w:u w:val="single"/>
        </w:rPr>
        <w:t>Uzasadnienie faktyczne</w:t>
      </w:r>
    </w:p>
    <w:p w14:paraId="0E94ACB3" w14:textId="249B249C" w:rsidR="004013A8" w:rsidRPr="00A76098" w:rsidRDefault="004013A8" w:rsidP="00A76098">
      <w:pPr>
        <w:pStyle w:val="Arial10i50"/>
        <w:spacing w:line="320" w:lineRule="exact"/>
        <w:rPr>
          <w:rFonts w:cs="Arial"/>
          <w:color w:val="auto"/>
          <w:sz w:val="24"/>
          <w:szCs w:val="24"/>
        </w:rPr>
      </w:pPr>
    </w:p>
    <w:p w14:paraId="6ED83602" w14:textId="1B1F85EE" w:rsidR="00936F82" w:rsidRPr="00A76098" w:rsidRDefault="00936F82" w:rsidP="00A76098">
      <w:pPr>
        <w:pStyle w:val="Arial10i50"/>
        <w:spacing w:line="320" w:lineRule="exact"/>
        <w:rPr>
          <w:rFonts w:cs="Arial"/>
          <w:color w:val="auto"/>
          <w:sz w:val="24"/>
          <w:szCs w:val="24"/>
        </w:rPr>
      </w:pPr>
      <w:r w:rsidRPr="00A76098">
        <w:rPr>
          <w:rFonts w:cs="Arial"/>
          <w:color w:val="auto"/>
          <w:sz w:val="24"/>
          <w:szCs w:val="24"/>
        </w:rPr>
        <w:t>Decyzją z dnia 19 października 2010 r.</w:t>
      </w:r>
      <w:r w:rsidR="00B53145" w:rsidRPr="00A76098">
        <w:rPr>
          <w:rFonts w:cs="Arial"/>
          <w:color w:val="auto"/>
          <w:sz w:val="24"/>
          <w:szCs w:val="24"/>
        </w:rPr>
        <w:t>, nr 4416/OS/2010</w:t>
      </w:r>
      <w:r w:rsidRPr="00A76098">
        <w:rPr>
          <w:rFonts w:cs="Arial"/>
          <w:color w:val="auto"/>
          <w:sz w:val="24"/>
          <w:szCs w:val="24"/>
        </w:rPr>
        <w:t xml:space="preserve"> (z</w:t>
      </w:r>
      <w:r w:rsidR="00B53145" w:rsidRPr="00A76098">
        <w:rPr>
          <w:rFonts w:cs="Arial"/>
          <w:color w:val="auto"/>
          <w:sz w:val="24"/>
          <w:szCs w:val="24"/>
        </w:rPr>
        <w:t xml:space="preserve"> późn.</w:t>
      </w:r>
      <w:r w:rsidRPr="00A76098">
        <w:rPr>
          <w:rFonts w:cs="Arial"/>
          <w:color w:val="auto"/>
          <w:sz w:val="24"/>
          <w:szCs w:val="24"/>
        </w:rPr>
        <w:t xml:space="preserve"> zm.), Marszałek Województwa Śląskiego udzielił pozwolenia zintegrowanego dla instalacji </w:t>
      </w:r>
      <w:r w:rsidR="006B7180" w:rsidRPr="006A4F6B">
        <w:rPr>
          <w:rFonts w:cs="Arial"/>
          <w:sz w:val="24"/>
          <w:szCs w:val="24"/>
        </w:rPr>
        <w:t>spalania paliw TAURON Ciepło sp. z o.o. – Elektrociepłownia Katowice</w:t>
      </w:r>
      <w:r w:rsidR="006B7180">
        <w:rPr>
          <w:rFonts w:cs="Arial"/>
          <w:sz w:val="24"/>
          <w:szCs w:val="24"/>
        </w:rPr>
        <w:t>,</w:t>
      </w:r>
      <w:r w:rsidR="006B7180" w:rsidRPr="006A4F6B">
        <w:rPr>
          <w:rFonts w:cs="Arial"/>
          <w:sz w:val="24"/>
          <w:szCs w:val="24"/>
        </w:rPr>
        <w:t xml:space="preserve"> zlokalizowanej przy </w:t>
      </w:r>
      <w:r w:rsidR="006B7180">
        <w:rPr>
          <w:rFonts w:cs="Arial"/>
          <w:sz w:val="24"/>
          <w:szCs w:val="24"/>
        </w:rPr>
        <w:br/>
      </w:r>
      <w:r w:rsidR="006B7180" w:rsidRPr="006A4F6B">
        <w:rPr>
          <w:rFonts w:cs="Arial"/>
          <w:sz w:val="24"/>
          <w:szCs w:val="24"/>
        </w:rPr>
        <w:t>ul. Siemianowickiej 60</w:t>
      </w:r>
      <w:r w:rsidR="006C2245">
        <w:rPr>
          <w:rFonts w:cs="Arial"/>
          <w:sz w:val="24"/>
          <w:szCs w:val="24"/>
        </w:rPr>
        <w:t>,</w:t>
      </w:r>
      <w:r w:rsidR="006B7180" w:rsidRPr="006A4F6B">
        <w:rPr>
          <w:rFonts w:cs="Arial"/>
          <w:sz w:val="24"/>
          <w:szCs w:val="24"/>
        </w:rPr>
        <w:t xml:space="preserve"> </w:t>
      </w:r>
      <w:r w:rsidRPr="00A76098">
        <w:rPr>
          <w:rFonts w:cs="Arial"/>
          <w:color w:val="auto"/>
          <w:sz w:val="24"/>
          <w:szCs w:val="24"/>
        </w:rPr>
        <w:t xml:space="preserve">eksploatowanej przez Tauron Ciepło sp. z o.o. </w:t>
      </w:r>
    </w:p>
    <w:p w14:paraId="77DCD51E" w14:textId="0E2FD547" w:rsidR="00936F82" w:rsidRDefault="0055642F" w:rsidP="00A76098">
      <w:pPr>
        <w:pStyle w:val="Arial10i50"/>
        <w:spacing w:line="320" w:lineRule="exact"/>
        <w:rPr>
          <w:rFonts w:cs="Arial"/>
          <w:color w:val="auto"/>
          <w:sz w:val="24"/>
          <w:szCs w:val="24"/>
        </w:rPr>
      </w:pPr>
      <w:r>
        <w:rPr>
          <w:rFonts w:cs="Arial"/>
          <w:color w:val="auto"/>
          <w:sz w:val="24"/>
          <w:szCs w:val="24"/>
        </w:rPr>
        <w:t>Decyzja ta została następnie zmieniona decyzjami:</w:t>
      </w:r>
    </w:p>
    <w:p w14:paraId="5C15AF93" w14:textId="2DDDC884"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sz w:val="24"/>
          <w:szCs w:val="24"/>
        </w:rPr>
        <w:t>Marszałka Województwa Śląskiego nr 3176/OS/2012 z dnia 22 listopada 2012 r.,</w:t>
      </w:r>
    </w:p>
    <w:p w14:paraId="30622D9F" w14:textId="2CDD9F8F"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 nr</w:t>
      </w:r>
      <w:r>
        <w:rPr>
          <w:rFonts w:cs="Arial"/>
          <w:bCs/>
          <w:color w:val="auto"/>
          <w:sz w:val="24"/>
          <w:szCs w:val="24"/>
        </w:rPr>
        <w:t xml:space="preserve"> </w:t>
      </w:r>
      <w:r w:rsidRPr="0055642F">
        <w:rPr>
          <w:rFonts w:cs="Arial"/>
          <w:bCs/>
          <w:sz w:val="24"/>
          <w:szCs w:val="24"/>
        </w:rPr>
        <w:t>767/OS/2014 z dnia</w:t>
      </w:r>
      <w:r>
        <w:rPr>
          <w:rFonts w:cs="Arial"/>
          <w:bCs/>
          <w:sz w:val="24"/>
          <w:szCs w:val="24"/>
        </w:rPr>
        <w:t xml:space="preserve"> </w:t>
      </w:r>
      <w:r w:rsidRPr="0055642F">
        <w:rPr>
          <w:rFonts w:cs="Arial"/>
          <w:bCs/>
          <w:color w:val="auto"/>
          <w:sz w:val="24"/>
          <w:szCs w:val="24"/>
        </w:rPr>
        <w:t>4 kwietnia 2014 r.,</w:t>
      </w:r>
    </w:p>
    <w:p w14:paraId="4D3EFEB9" w14:textId="1FE28938" w:rsidR="0055642F" w:rsidRPr="0055642F" w:rsidRDefault="0055642F" w:rsidP="007A1628">
      <w:pPr>
        <w:pStyle w:val="Arial10i50"/>
        <w:numPr>
          <w:ilvl w:val="0"/>
          <w:numId w:val="65"/>
        </w:numPr>
        <w:spacing w:line="320" w:lineRule="exact"/>
        <w:rPr>
          <w:rFonts w:cs="Arial"/>
          <w:color w:val="auto"/>
          <w:sz w:val="24"/>
          <w:szCs w:val="24"/>
        </w:rPr>
      </w:pPr>
      <w:bookmarkStart w:id="11" w:name="_Hlk189563074"/>
      <w:r w:rsidRPr="0055642F">
        <w:rPr>
          <w:rFonts w:cs="Arial"/>
          <w:bCs/>
          <w:color w:val="auto"/>
          <w:sz w:val="24"/>
          <w:szCs w:val="24"/>
        </w:rPr>
        <w:t>Marszałka Województwa Śląskiego</w:t>
      </w:r>
      <w:r>
        <w:rPr>
          <w:rFonts w:cs="Arial"/>
          <w:bCs/>
          <w:color w:val="auto"/>
          <w:sz w:val="24"/>
          <w:szCs w:val="24"/>
        </w:rPr>
        <w:t xml:space="preserve"> </w:t>
      </w:r>
      <w:bookmarkEnd w:id="11"/>
      <w:r w:rsidRPr="0055642F">
        <w:rPr>
          <w:rFonts w:cs="Arial"/>
          <w:bCs/>
          <w:color w:val="auto"/>
          <w:sz w:val="24"/>
          <w:szCs w:val="24"/>
        </w:rPr>
        <w:t>nr 1294/OS/2014 z dnia 30 czerwca 2014 r.,</w:t>
      </w:r>
    </w:p>
    <w:p w14:paraId="50B6E30A" w14:textId="74826D6C"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w:t>
      </w:r>
      <w:r w:rsidRPr="0055642F">
        <w:rPr>
          <w:rFonts w:cs="Arial"/>
          <w:bCs/>
          <w:color w:val="auto"/>
          <w:sz w:val="24"/>
          <w:szCs w:val="24"/>
        </w:rPr>
        <w:t>nr 2253/OS/2014 z dnia 13 listopada 2014 r.,</w:t>
      </w:r>
    </w:p>
    <w:p w14:paraId="4AACB840" w14:textId="6F1E1B61"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w:t>
      </w:r>
      <w:r w:rsidRPr="0055642F">
        <w:rPr>
          <w:rFonts w:cs="Arial"/>
          <w:bCs/>
          <w:color w:val="auto"/>
          <w:sz w:val="24"/>
          <w:szCs w:val="24"/>
        </w:rPr>
        <w:t>nr 2081/OS/2015 z dnia 4 grudnia 2015 r.,</w:t>
      </w:r>
    </w:p>
    <w:p w14:paraId="710D3FB6" w14:textId="64951E67"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w:t>
      </w:r>
      <w:r w:rsidRPr="0055642F">
        <w:rPr>
          <w:rFonts w:cs="Arial"/>
          <w:bCs/>
          <w:color w:val="auto"/>
          <w:sz w:val="24"/>
          <w:szCs w:val="24"/>
        </w:rPr>
        <w:t>nr 1374/OS/2016 z dnia 24 czerwca 2016 r.,</w:t>
      </w:r>
    </w:p>
    <w:p w14:paraId="47BC3480" w14:textId="1D459954"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w:t>
      </w:r>
      <w:r w:rsidRPr="0055642F">
        <w:rPr>
          <w:rFonts w:cs="Arial"/>
          <w:bCs/>
          <w:color w:val="auto"/>
          <w:sz w:val="24"/>
          <w:szCs w:val="24"/>
        </w:rPr>
        <w:t>nr 1023/OS/2019 z dnia 9 kwietnia 2019 r.,</w:t>
      </w:r>
    </w:p>
    <w:p w14:paraId="1217E570" w14:textId="79CB95C1" w:rsidR="0055642F" w:rsidRPr="0055642F"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w:t>
      </w:r>
      <w:r w:rsidRPr="0055642F">
        <w:rPr>
          <w:rFonts w:cs="Arial"/>
          <w:bCs/>
          <w:color w:val="auto"/>
          <w:sz w:val="24"/>
          <w:szCs w:val="24"/>
        </w:rPr>
        <w:t>nr 3103/OS/2019 z dnia 19 listopada 2019 r.</w:t>
      </w:r>
      <w:r>
        <w:rPr>
          <w:rFonts w:cs="Arial"/>
          <w:bCs/>
          <w:color w:val="auto"/>
          <w:sz w:val="24"/>
          <w:szCs w:val="24"/>
        </w:rPr>
        <w:t>,</w:t>
      </w:r>
    </w:p>
    <w:p w14:paraId="123D06BA" w14:textId="580BE845" w:rsidR="0055642F" w:rsidRPr="003E288A" w:rsidRDefault="0055642F"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w:t>
      </w:r>
      <w:r w:rsidRPr="0055642F">
        <w:rPr>
          <w:rFonts w:cs="Arial"/>
          <w:bCs/>
          <w:color w:val="auto"/>
          <w:sz w:val="24"/>
          <w:szCs w:val="24"/>
        </w:rPr>
        <w:t>nr 2436/OS/2021 z dnia 2 sierpnia 2021 r</w:t>
      </w:r>
      <w:r w:rsidR="003E288A">
        <w:rPr>
          <w:rFonts w:cs="Arial"/>
          <w:bCs/>
          <w:color w:val="auto"/>
          <w:sz w:val="24"/>
          <w:szCs w:val="24"/>
        </w:rPr>
        <w:t>.,</w:t>
      </w:r>
    </w:p>
    <w:p w14:paraId="5BDA8617" w14:textId="7200EBF5" w:rsidR="003E288A" w:rsidRPr="007E3BCB" w:rsidRDefault="00CD70CD"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nr 1041/OE/2023 z dnia 13 marca 2023 r.,</w:t>
      </w:r>
    </w:p>
    <w:p w14:paraId="28691635" w14:textId="240E8066" w:rsidR="007E3BCB" w:rsidRPr="00CD70CD" w:rsidRDefault="007E3BCB" w:rsidP="007A1628">
      <w:pPr>
        <w:pStyle w:val="Arial10i50"/>
        <w:numPr>
          <w:ilvl w:val="0"/>
          <w:numId w:val="65"/>
        </w:numPr>
        <w:spacing w:line="320" w:lineRule="exact"/>
        <w:rPr>
          <w:rFonts w:cs="Arial"/>
          <w:color w:val="auto"/>
          <w:sz w:val="24"/>
          <w:szCs w:val="24"/>
        </w:rPr>
      </w:pPr>
      <w:r>
        <w:rPr>
          <w:rFonts w:cs="Arial"/>
          <w:color w:val="auto"/>
          <w:sz w:val="24"/>
          <w:szCs w:val="24"/>
        </w:rPr>
        <w:t>Marszałka Województwa Śląskiego nr 4023/OE/2023 z dnia 3 listopada 2023 r.,</w:t>
      </w:r>
    </w:p>
    <w:p w14:paraId="5BF5830E" w14:textId="274E95A3" w:rsidR="00CD70CD" w:rsidRDefault="00CD70CD" w:rsidP="007A1628">
      <w:pPr>
        <w:pStyle w:val="Arial10i50"/>
        <w:numPr>
          <w:ilvl w:val="0"/>
          <w:numId w:val="65"/>
        </w:numPr>
        <w:spacing w:line="320" w:lineRule="exact"/>
        <w:rPr>
          <w:rFonts w:cs="Arial"/>
          <w:color w:val="auto"/>
          <w:sz w:val="24"/>
          <w:szCs w:val="24"/>
        </w:rPr>
      </w:pPr>
      <w:r w:rsidRPr="0055642F">
        <w:rPr>
          <w:rFonts w:cs="Arial"/>
          <w:bCs/>
          <w:color w:val="auto"/>
          <w:sz w:val="24"/>
          <w:szCs w:val="24"/>
        </w:rPr>
        <w:t>Marszałka Województwa Śląskiego</w:t>
      </w:r>
      <w:r>
        <w:rPr>
          <w:rFonts w:cs="Arial"/>
          <w:bCs/>
          <w:color w:val="auto"/>
          <w:sz w:val="24"/>
          <w:szCs w:val="24"/>
        </w:rPr>
        <w:t xml:space="preserve"> nr 2309/OE/2024 z dnia 2 lipca 2024 r.</w:t>
      </w:r>
    </w:p>
    <w:p w14:paraId="3829096D" w14:textId="5BF9ACA5" w:rsidR="0055642F" w:rsidRDefault="0055642F" w:rsidP="00A76098">
      <w:pPr>
        <w:pStyle w:val="Arial10i50"/>
        <w:spacing w:line="320" w:lineRule="exact"/>
        <w:rPr>
          <w:rFonts w:cs="Arial"/>
          <w:color w:val="auto"/>
          <w:sz w:val="24"/>
          <w:szCs w:val="24"/>
        </w:rPr>
      </w:pPr>
    </w:p>
    <w:p w14:paraId="3D11F456" w14:textId="289E577C" w:rsidR="00936F82" w:rsidRPr="00A76098" w:rsidRDefault="00936F82" w:rsidP="00A76098">
      <w:pPr>
        <w:pStyle w:val="Arial10i50"/>
        <w:spacing w:line="320" w:lineRule="exact"/>
        <w:rPr>
          <w:rFonts w:cs="Arial"/>
          <w:color w:val="auto"/>
          <w:sz w:val="24"/>
          <w:szCs w:val="24"/>
        </w:rPr>
      </w:pPr>
      <w:r w:rsidRPr="00A76098">
        <w:rPr>
          <w:rFonts w:cs="Arial"/>
          <w:color w:val="auto"/>
          <w:sz w:val="24"/>
          <w:szCs w:val="24"/>
        </w:rPr>
        <w:t xml:space="preserve">W dniu 30 </w:t>
      </w:r>
      <w:r w:rsidR="00A3185A">
        <w:rPr>
          <w:rFonts w:cs="Arial"/>
          <w:color w:val="auto"/>
          <w:sz w:val="24"/>
          <w:szCs w:val="24"/>
        </w:rPr>
        <w:t>września</w:t>
      </w:r>
      <w:r w:rsidRPr="00A76098">
        <w:rPr>
          <w:rFonts w:cs="Arial"/>
          <w:color w:val="auto"/>
          <w:sz w:val="24"/>
          <w:szCs w:val="24"/>
        </w:rPr>
        <w:t xml:space="preserve"> 202</w:t>
      </w:r>
      <w:r w:rsidR="00CD70CD">
        <w:rPr>
          <w:rFonts w:cs="Arial"/>
          <w:color w:val="auto"/>
          <w:sz w:val="24"/>
          <w:szCs w:val="24"/>
        </w:rPr>
        <w:t>4</w:t>
      </w:r>
      <w:r w:rsidRPr="00A76098">
        <w:rPr>
          <w:rFonts w:cs="Arial"/>
          <w:color w:val="auto"/>
          <w:sz w:val="24"/>
          <w:szCs w:val="24"/>
        </w:rPr>
        <w:t xml:space="preserve"> r. Marszałek Województwa Śląskiego otrzymał wniosek pełnomocnika Strony o zmianę warunków </w:t>
      </w:r>
      <w:r w:rsidR="000166E3">
        <w:rPr>
          <w:rFonts w:cs="Arial"/>
          <w:color w:val="auto"/>
          <w:sz w:val="24"/>
          <w:szCs w:val="24"/>
        </w:rPr>
        <w:t xml:space="preserve">ww. </w:t>
      </w:r>
      <w:r w:rsidRPr="00A76098">
        <w:rPr>
          <w:rFonts w:cs="Arial"/>
          <w:color w:val="auto"/>
          <w:sz w:val="24"/>
          <w:szCs w:val="24"/>
        </w:rPr>
        <w:t>pozwolenia zintegrowanego.</w:t>
      </w:r>
    </w:p>
    <w:p w14:paraId="25D43AD8" w14:textId="59E23687" w:rsidR="00936F82" w:rsidRPr="00A76098" w:rsidRDefault="00936F82" w:rsidP="00A76098">
      <w:pPr>
        <w:pStyle w:val="Arial10i50"/>
        <w:spacing w:line="320" w:lineRule="exact"/>
        <w:rPr>
          <w:rFonts w:cs="Arial"/>
          <w:color w:val="auto"/>
          <w:sz w:val="24"/>
          <w:szCs w:val="24"/>
        </w:rPr>
      </w:pPr>
    </w:p>
    <w:p w14:paraId="593EE450" w14:textId="04FFADF8" w:rsidR="00A94F27" w:rsidRDefault="00936F82" w:rsidP="00A76098">
      <w:pPr>
        <w:pStyle w:val="Arial10i50"/>
        <w:spacing w:line="320" w:lineRule="exact"/>
        <w:rPr>
          <w:rFonts w:cs="Arial"/>
          <w:color w:val="auto"/>
          <w:sz w:val="24"/>
          <w:szCs w:val="24"/>
        </w:rPr>
      </w:pPr>
      <w:r w:rsidRPr="00A76098">
        <w:rPr>
          <w:rFonts w:cs="Arial"/>
          <w:color w:val="auto"/>
          <w:sz w:val="24"/>
          <w:szCs w:val="24"/>
        </w:rPr>
        <w:t xml:space="preserve">W treści wniosku, pełnomocnik Strony wskazał, że </w:t>
      </w:r>
      <w:r w:rsidR="003348CC" w:rsidRPr="00A76098">
        <w:rPr>
          <w:rFonts w:cs="Arial"/>
          <w:color w:val="auto"/>
          <w:sz w:val="24"/>
          <w:szCs w:val="24"/>
        </w:rPr>
        <w:t xml:space="preserve">konieczność </w:t>
      </w:r>
      <w:r w:rsidRPr="00A76098">
        <w:rPr>
          <w:rFonts w:cs="Arial"/>
          <w:color w:val="auto"/>
          <w:sz w:val="24"/>
          <w:szCs w:val="24"/>
        </w:rPr>
        <w:t>zmian</w:t>
      </w:r>
      <w:r w:rsidR="003348CC" w:rsidRPr="00A76098">
        <w:rPr>
          <w:rFonts w:cs="Arial"/>
          <w:color w:val="auto"/>
          <w:sz w:val="24"/>
          <w:szCs w:val="24"/>
        </w:rPr>
        <w:t>y</w:t>
      </w:r>
      <w:r w:rsidRPr="00A76098">
        <w:rPr>
          <w:rFonts w:cs="Arial"/>
          <w:color w:val="auto"/>
          <w:sz w:val="24"/>
          <w:szCs w:val="24"/>
        </w:rPr>
        <w:t xml:space="preserve"> warunków pozwolenia zintegrowanego </w:t>
      </w:r>
      <w:r w:rsidR="00F33A73" w:rsidRPr="00A76098">
        <w:rPr>
          <w:rFonts w:cs="Arial"/>
          <w:color w:val="auto"/>
          <w:sz w:val="24"/>
          <w:szCs w:val="24"/>
        </w:rPr>
        <w:t xml:space="preserve">związana jest </w:t>
      </w:r>
      <w:r w:rsidR="006C2245">
        <w:rPr>
          <w:rFonts w:cs="Arial"/>
          <w:color w:val="auto"/>
          <w:sz w:val="24"/>
          <w:szCs w:val="24"/>
        </w:rPr>
        <w:t xml:space="preserve">z </w:t>
      </w:r>
      <w:r w:rsidR="00A94F27">
        <w:rPr>
          <w:rFonts w:cs="Arial"/>
          <w:color w:val="auto"/>
          <w:sz w:val="24"/>
          <w:szCs w:val="24"/>
        </w:rPr>
        <w:t>wprowadzeniem działań proekologicznych</w:t>
      </w:r>
      <w:r w:rsidR="000166E3">
        <w:rPr>
          <w:rFonts w:cs="Arial"/>
          <w:color w:val="auto"/>
          <w:sz w:val="24"/>
          <w:szCs w:val="24"/>
        </w:rPr>
        <w:t>,</w:t>
      </w:r>
      <w:r w:rsidR="00A94F27">
        <w:rPr>
          <w:rFonts w:cs="Arial"/>
          <w:color w:val="auto"/>
          <w:sz w:val="24"/>
          <w:szCs w:val="24"/>
        </w:rPr>
        <w:t xml:space="preserve"> poprzez zwiększenie udziału paliw niskoemisyjnych (gaz ziemny oraz olej opałowy lekki)</w:t>
      </w:r>
      <w:r w:rsidR="006C2245">
        <w:rPr>
          <w:rFonts w:cs="Arial"/>
          <w:color w:val="auto"/>
          <w:sz w:val="24"/>
          <w:szCs w:val="24"/>
        </w:rPr>
        <w:t xml:space="preserve">, </w:t>
      </w:r>
      <w:r w:rsidR="00A94F27">
        <w:rPr>
          <w:rFonts w:cs="Arial"/>
          <w:color w:val="auto"/>
          <w:sz w:val="24"/>
          <w:szCs w:val="24"/>
        </w:rPr>
        <w:t>kosztem paliw węglowych</w:t>
      </w:r>
      <w:r w:rsidR="006C2245">
        <w:rPr>
          <w:rFonts w:cs="Arial"/>
          <w:color w:val="auto"/>
          <w:sz w:val="24"/>
          <w:szCs w:val="24"/>
        </w:rPr>
        <w:t>,</w:t>
      </w:r>
      <w:r w:rsidR="00A94F27">
        <w:rPr>
          <w:rFonts w:cs="Arial"/>
          <w:color w:val="auto"/>
          <w:sz w:val="24"/>
          <w:szCs w:val="24"/>
        </w:rPr>
        <w:t xml:space="preserve"> stosowanych w procesie produkcyjnym w Elektrociepłowni Katowice. </w:t>
      </w:r>
    </w:p>
    <w:p w14:paraId="70FCB208" w14:textId="0DB54BE9" w:rsidR="00462CD7" w:rsidRDefault="00462CD7" w:rsidP="00A76098">
      <w:pPr>
        <w:pStyle w:val="Arial10i50"/>
        <w:spacing w:line="320" w:lineRule="exact"/>
        <w:rPr>
          <w:rFonts w:cs="Arial"/>
          <w:color w:val="auto"/>
          <w:sz w:val="24"/>
          <w:szCs w:val="24"/>
        </w:rPr>
      </w:pPr>
    </w:p>
    <w:p w14:paraId="28F44671" w14:textId="301CE9B4" w:rsidR="004822AD" w:rsidRPr="000249C9" w:rsidRDefault="004822AD" w:rsidP="004822AD">
      <w:pPr>
        <w:pStyle w:val="Arial10i50"/>
        <w:spacing w:line="320" w:lineRule="exact"/>
        <w:rPr>
          <w:rFonts w:cs="Arial"/>
          <w:bCs/>
          <w:iCs/>
          <w:sz w:val="24"/>
          <w:szCs w:val="24"/>
        </w:rPr>
      </w:pPr>
      <w:r w:rsidRPr="002C1C0D">
        <w:rPr>
          <w:rFonts w:cs="Arial"/>
          <w:bCs/>
          <w:iCs/>
          <w:sz w:val="24"/>
          <w:szCs w:val="24"/>
        </w:rPr>
        <w:t xml:space="preserve">Przedmiotem wniosku </w:t>
      </w:r>
      <w:r>
        <w:rPr>
          <w:rFonts w:cs="Arial"/>
          <w:bCs/>
          <w:iCs/>
          <w:sz w:val="24"/>
          <w:szCs w:val="24"/>
        </w:rPr>
        <w:t>jest</w:t>
      </w:r>
      <w:r w:rsidRPr="002C1C0D">
        <w:rPr>
          <w:rFonts w:cs="Arial"/>
          <w:bCs/>
          <w:iCs/>
          <w:sz w:val="24"/>
          <w:szCs w:val="24"/>
        </w:rPr>
        <w:t xml:space="preserve"> zmiana warunków pozwolenia zintegrowanego w zakresie</w:t>
      </w:r>
      <w:r>
        <w:rPr>
          <w:rFonts w:cs="Arial"/>
          <w:bCs/>
          <w:iCs/>
          <w:sz w:val="24"/>
          <w:szCs w:val="24"/>
        </w:rPr>
        <w:t>:</w:t>
      </w:r>
    </w:p>
    <w:p w14:paraId="3E3F1998" w14:textId="77777777" w:rsidR="004822AD" w:rsidRPr="00A94F27" w:rsidRDefault="004822AD" w:rsidP="004822AD">
      <w:pPr>
        <w:pStyle w:val="Arial10i50"/>
        <w:numPr>
          <w:ilvl w:val="0"/>
          <w:numId w:val="88"/>
        </w:numPr>
        <w:spacing w:line="320" w:lineRule="exact"/>
        <w:ind w:left="284" w:hanging="284"/>
        <w:rPr>
          <w:rFonts w:cs="Arial"/>
          <w:sz w:val="24"/>
          <w:szCs w:val="24"/>
        </w:rPr>
      </w:pPr>
      <w:r w:rsidRPr="00A94F27">
        <w:rPr>
          <w:rFonts w:cs="Arial"/>
          <w:sz w:val="24"/>
          <w:szCs w:val="24"/>
        </w:rPr>
        <w:t>zmniejszeni</w:t>
      </w:r>
      <w:r>
        <w:rPr>
          <w:rFonts w:cs="Arial"/>
          <w:sz w:val="24"/>
          <w:szCs w:val="24"/>
        </w:rPr>
        <w:t>a</w:t>
      </w:r>
      <w:r w:rsidRPr="00A94F27">
        <w:rPr>
          <w:rFonts w:cs="Arial"/>
          <w:sz w:val="24"/>
          <w:szCs w:val="24"/>
        </w:rPr>
        <w:t xml:space="preserve"> emisji zanieczyszczeń do powietrza z obecnego węglowego kotła fluidalnego CFB (K1)</w:t>
      </w:r>
      <w:r>
        <w:rPr>
          <w:rFonts w:cs="Arial"/>
          <w:sz w:val="24"/>
          <w:szCs w:val="24"/>
        </w:rPr>
        <w:t>,</w:t>
      </w:r>
      <w:r w:rsidRPr="00A94F27">
        <w:rPr>
          <w:rFonts w:cs="Arial"/>
          <w:sz w:val="24"/>
          <w:szCs w:val="24"/>
        </w:rPr>
        <w:t xml:space="preserve"> wraz z urządzeniami pomocniczymi, poprzez zmniejszenie planowanej ilości godzin pracy,</w:t>
      </w:r>
    </w:p>
    <w:p w14:paraId="15C5AD12" w14:textId="77777777" w:rsidR="004822AD" w:rsidRPr="00A94F27" w:rsidRDefault="004822AD" w:rsidP="004822AD">
      <w:pPr>
        <w:pStyle w:val="Arial10i50"/>
        <w:numPr>
          <w:ilvl w:val="0"/>
          <w:numId w:val="88"/>
        </w:numPr>
        <w:spacing w:line="320" w:lineRule="exact"/>
        <w:ind w:left="284" w:hanging="284"/>
        <w:rPr>
          <w:rFonts w:cs="Arial"/>
          <w:sz w:val="24"/>
          <w:szCs w:val="24"/>
        </w:rPr>
      </w:pPr>
      <w:r w:rsidRPr="00A94F27">
        <w:rPr>
          <w:rFonts w:cs="Arial"/>
          <w:sz w:val="24"/>
          <w:szCs w:val="24"/>
        </w:rPr>
        <w:t>rezygnacj</w:t>
      </w:r>
      <w:r>
        <w:rPr>
          <w:rFonts w:cs="Arial"/>
          <w:sz w:val="24"/>
          <w:szCs w:val="24"/>
        </w:rPr>
        <w:t>i</w:t>
      </w:r>
      <w:r w:rsidRPr="00A94F27">
        <w:rPr>
          <w:rFonts w:cs="Arial"/>
          <w:sz w:val="24"/>
          <w:szCs w:val="24"/>
        </w:rPr>
        <w:t xml:space="preserve"> z budowy nowego kotła fluidalnego węglowego</w:t>
      </w:r>
      <w:r>
        <w:rPr>
          <w:rFonts w:cs="Arial"/>
          <w:sz w:val="24"/>
          <w:szCs w:val="24"/>
        </w:rPr>
        <w:t>,</w:t>
      </w:r>
      <w:r w:rsidRPr="00A94F27">
        <w:rPr>
          <w:rFonts w:cs="Arial"/>
          <w:sz w:val="24"/>
          <w:szCs w:val="24"/>
        </w:rPr>
        <w:t xml:space="preserve"> wraz z dodatkowym zbiornikiem sorbentu,</w:t>
      </w:r>
    </w:p>
    <w:p w14:paraId="54A8EEC5" w14:textId="3BE50641" w:rsidR="004822AD" w:rsidRPr="00853714" w:rsidRDefault="004822AD" w:rsidP="004822AD">
      <w:pPr>
        <w:pStyle w:val="Arial10i50"/>
        <w:numPr>
          <w:ilvl w:val="0"/>
          <w:numId w:val="88"/>
        </w:numPr>
        <w:spacing w:line="320" w:lineRule="exact"/>
        <w:ind w:left="284" w:hanging="284"/>
        <w:rPr>
          <w:rFonts w:cs="Arial"/>
          <w:sz w:val="24"/>
          <w:szCs w:val="24"/>
        </w:rPr>
      </w:pPr>
      <w:r w:rsidRPr="00A94F27">
        <w:rPr>
          <w:rFonts w:cs="Arial"/>
          <w:sz w:val="24"/>
          <w:szCs w:val="24"/>
        </w:rPr>
        <w:lastRenderedPageBreak/>
        <w:t>zwiększeni</w:t>
      </w:r>
      <w:r>
        <w:rPr>
          <w:rFonts w:cs="Arial"/>
          <w:sz w:val="24"/>
          <w:szCs w:val="24"/>
        </w:rPr>
        <w:t>a</w:t>
      </w:r>
      <w:r w:rsidRPr="00A94F27">
        <w:rPr>
          <w:rFonts w:cs="Arial"/>
          <w:sz w:val="24"/>
          <w:szCs w:val="24"/>
        </w:rPr>
        <w:t xml:space="preserve"> emisji zanieczyszczeń do powietrza z kotłów gazowo-olejowych KGO (K4, K5, K6)</w:t>
      </w:r>
      <w:r>
        <w:rPr>
          <w:rFonts w:cs="Arial"/>
          <w:sz w:val="24"/>
          <w:szCs w:val="24"/>
        </w:rPr>
        <w:t>,</w:t>
      </w:r>
      <w:r w:rsidRPr="00A94F27">
        <w:rPr>
          <w:rFonts w:cs="Arial"/>
          <w:sz w:val="24"/>
          <w:szCs w:val="24"/>
        </w:rPr>
        <w:t xml:space="preserve"> w związku ze zwiększeniem planowanej ilości godzin pracy</w:t>
      </w:r>
      <w:r>
        <w:rPr>
          <w:rFonts w:cs="Arial"/>
          <w:sz w:val="24"/>
          <w:szCs w:val="24"/>
        </w:rPr>
        <w:t>,</w:t>
      </w:r>
    </w:p>
    <w:p w14:paraId="6FDCE98F" w14:textId="77777777" w:rsidR="004822AD" w:rsidRPr="009A6055" w:rsidRDefault="004822AD" w:rsidP="004822AD">
      <w:pPr>
        <w:pStyle w:val="Arial10i50"/>
        <w:numPr>
          <w:ilvl w:val="0"/>
          <w:numId w:val="88"/>
        </w:numPr>
        <w:spacing w:line="320" w:lineRule="exact"/>
        <w:ind w:left="284" w:hanging="284"/>
        <w:rPr>
          <w:rFonts w:cs="Arial"/>
          <w:sz w:val="24"/>
          <w:szCs w:val="24"/>
        </w:rPr>
      </w:pPr>
      <w:r w:rsidRPr="009A6055">
        <w:rPr>
          <w:rFonts w:cs="Arial"/>
          <w:sz w:val="24"/>
          <w:szCs w:val="24"/>
        </w:rPr>
        <w:t>zmniejszeni</w:t>
      </w:r>
      <w:r>
        <w:rPr>
          <w:rFonts w:cs="Arial"/>
          <w:sz w:val="24"/>
          <w:szCs w:val="24"/>
        </w:rPr>
        <w:t>a</w:t>
      </w:r>
      <w:r w:rsidRPr="009A6055">
        <w:rPr>
          <w:rFonts w:cs="Arial"/>
          <w:sz w:val="24"/>
          <w:szCs w:val="24"/>
        </w:rPr>
        <w:t xml:space="preserve"> mocy cieplnej instalacji,</w:t>
      </w:r>
    </w:p>
    <w:p w14:paraId="08F905AB" w14:textId="77777777" w:rsidR="004822AD" w:rsidRPr="009A6055" w:rsidRDefault="004822AD" w:rsidP="004822AD">
      <w:pPr>
        <w:pStyle w:val="Arial10i50"/>
        <w:numPr>
          <w:ilvl w:val="0"/>
          <w:numId w:val="88"/>
        </w:numPr>
        <w:spacing w:line="320" w:lineRule="exact"/>
        <w:ind w:left="284" w:hanging="284"/>
        <w:rPr>
          <w:rFonts w:cs="Arial"/>
          <w:sz w:val="24"/>
          <w:szCs w:val="24"/>
        </w:rPr>
      </w:pPr>
      <w:r w:rsidRPr="009A6055">
        <w:rPr>
          <w:rFonts w:cs="Arial"/>
          <w:sz w:val="24"/>
          <w:szCs w:val="24"/>
        </w:rPr>
        <w:t>zmniejszeni</w:t>
      </w:r>
      <w:r>
        <w:rPr>
          <w:rFonts w:cs="Arial"/>
          <w:sz w:val="24"/>
          <w:szCs w:val="24"/>
        </w:rPr>
        <w:t>a</w:t>
      </w:r>
      <w:r w:rsidRPr="009A6055">
        <w:rPr>
          <w:rFonts w:cs="Arial"/>
          <w:sz w:val="24"/>
          <w:szCs w:val="24"/>
        </w:rPr>
        <w:t xml:space="preserve"> zużycia węgla kamiennego oraz sorbentu wapiennego,</w:t>
      </w:r>
    </w:p>
    <w:p w14:paraId="545B2831" w14:textId="77777777" w:rsidR="004822AD" w:rsidRPr="009A6055" w:rsidRDefault="004822AD" w:rsidP="004822AD">
      <w:pPr>
        <w:pStyle w:val="Arial10i50"/>
        <w:numPr>
          <w:ilvl w:val="0"/>
          <w:numId w:val="88"/>
        </w:numPr>
        <w:spacing w:line="320" w:lineRule="exact"/>
        <w:ind w:left="284" w:hanging="284"/>
        <w:rPr>
          <w:rFonts w:cs="Arial"/>
          <w:sz w:val="24"/>
          <w:szCs w:val="24"/>
        </w:rPr>
      </w:pPr>
      <w:r w:rsidRPr="009A6055">
        <w:rPr>
          <w:rFonts w:cs="Arial"/>
          <w:sz w:val="24"/>
          <w:szCs w:val="24"/>
        </w:rPr>
        <w:t>zwiększeni</w:t>
      </w:r>
      <w:r>
        <w:rPr>
          <w:rFonts w:cs="Arial"/>
          <w:sz w:val="24"/>
          <w:szCs w:val="24"/>
        </w:rPr>
        <w:t>a</w:t>
      </w:r>
      <w:r w:rsidRPr="009A6055">
        <w:rPr>
          <w:rFonts w:cs="Arial"/>
          <w:sz w:val="24"/>
          <w:szCs w:val="24"/>
        </w:rPr>
        <w:t xml:space="preserve"> zużycia gazu ziemnego oraz oleju opałowego lekkiego,</w:t>
      </w:r>
    </w:p>
    <w:p w14:paraId="4821CD0C" w14:textId="2298647C" w:rsidR="004822AD" w:rsidRPr="009A6055" w:rsidRDefault="004822AD" w:rsidP="004822AD">
      <w:pPr>
        <w:pStyle w:val="Arial10i50"/>
        <w:numPr>
          <w:ilvl w:val="0"/>
          <w:numId w:val="88"/>
        </w:numPr>
        <w:spacing w:line="320" w:lineRule="exact"/>
        <w:ind w:left="284" w:hanging="284"/>
        <w:rPr>
          <w:rFonts w:cs="Arial"/>
          <w:sz w:val="24"/>
          <w:szCs w:val="24"/>
        </w:rPr>
      </w:pPr>
      <w:r w:rsidRPr="009A6055">
        <w:rPr>
          <w:rFonts w:cs="Arial"/>
          <w:sz w:val="24"/>
          <w:szCs w:val="24"/>
        </w:rPr>
        <w:t>zmian</w:t>
      </w:r>
      <w:r>
        <w:rPr>
          <w:rFonts w:cs="Arial"/>
          <w:sz w:val="24"/>
          <w:szCs w:val="24"/>
        </w:rPr>
        <w:t>y</w:t>
      </w:r>
      <w:r w:rsidRPr="009A6055">
        <w:rPr>
          <w:rFonts w:cs="Arial"/>
          <w:sz w:val="24"/>
          <w:szCs w:val="24"/>
        </w:rPr>
        <w:t xml:space="preserve"> zapisów dotyczących kotłów KGO</w:t>
      </w:r>
      <w:r w:rsidR="00C76331">
        <w:rPr>
          <w:rFonts w:cs="Arial"/>
          <w:sz w:val="24"/>
          <w:szCs w:val="24"/>
        </w:rPr>
        <w:t>,</w:t>
      </w:r>
      <w:r w:rsidRPr="009A6055">
        <w:rPr>
          <w:rFonts w:cs="Arial"/>
          <w:sz w:val="24"/>
          <w:szCs w:val="24"/>
        </w:rPr>
        <w:t xml:space="preserve"> w związku z zwiększoną pracą x&gt;1500 h </w:t>
      </w:r>
      <w:r>
        <w:rPr>
          <w:rFonts w:cs="Arial"/>
          <w:sz w:val="24"/>
          <w:szCs w:val="24"/>
        </w:rPr>
        <w:br/>
      </w:r>
      <w:r w:rsidRPr="009A6055">
        <w:rPr>
          <w:rFonts w:cs="Arial"/>
          <w:sz w:val="24"/>
          <w:szCs w:val="24"/>
        </w:rPr>
        <w:t>i potrzebą dotrzymania średniorocznych wartości granicznych</w:t>
      </w:r>
      <w:r>
        <w:rPr>
          <w:rFonts w:cs="Arial"/>
          <w:sz w:val="24"/>
          <w:szCs w:val="24"/>
        </w:rPr>
        <w:t>,</w:t>
      </w:r>
      <w:r w:rsidRPr="009A6055">
        <w:rPr>
          <w:rFonts w:cs="Arial"/>
          <w:sz w:val="24"/>
          <w:szCs w:val="24"/>
        </w:rPr>
        <w:t xml:space="preserve"> wynikających </w:t>
      </w:r>
      <w:r>
        <w:rPr>
          <w:rFonts w:cs="Arial"/>
          <w:sz w:val="24"/>
          <w:szCs w:val="24"/>
        </w:rPr>
        <w:br/>
      </w:r>
      <w:r w:rsidRPr="009A6055">
        <w:rPr>
          <w:rFonts w:cs="Arial"/>
          <w:sz w:val="24"/>
          <w:szCs w:val="24"/>
        </w:rPr>
        <w:t>z konkluzji BAT,</w:t>
      </w:r>
    </w:p>
    <w:p w14:paraId="53C418C1" w14:textId="77777777" w:rsidR="004822AD" w:rsidRPr="009A6055" w:rsidRDefault="004822AD" w:rsidP="004822AD">
      <w:pPr>
        <w:pStyle w:val="Arial10i50"/>
        <w:numPr>
          <w:ilvl w:val="0"/>
          <w:numId w:val="88"/>
        </w:numPr>
        <w:spacing w:line="320" w:lineRule="exact"/>
        <w:ind w:left="284" w:hanging="284"/>
        <w:rPr>
          <w:rFonts w:cs="Arial"/>
          <w:sz w:val="24"/>
          <w:szCs w:val="24"/>
        </w:rPr>
      </w:pPr>
      <w:r w:rsidRPr="009A6055">
        <w:rPr>
          <w:rFonts w:cs="Arial"/>
          <w:sz w:val="24"/>
          <w:szCs w:val="24"/>
        </w:rPr>
        <w:t>aktualizacj</w:t>
      </w:r>
      <w:r>
        <w:rPr>
          <w:rFonts w:cs="Arial"/>
          <w:sz w:val="24"/>
          <w:szCs w:val="24"/>
        </w:rPr>
        <w:t>i</w:t>
      </w:r>
      <w:r w:rsidRPr="009A6055">
        <w:rPr>
          <w:rFonts w:cs="Arial"/>
          <w:sz w:val="24"/>
          <w:szCs w:val="24"/>
        </w:rPr>
        <w:t xml:space="preserve"> zapisów związanych w oddaniem do eksploatacji wodnego kotła gazowego (K7),</w:t>
      </w:r>
    </w:p>
    <w:p w14:paraId="24F68453" w14:textId="77777777" w:rsidR="004822AD" w:rsidRPr="008F56B3" w:rsidRDefault="004822AD" w:rsidP="004822AD">
      <w:pPr>
        <w:pStyle w:val="Arial10i50"/>
        <w:numPr>
          <w:ilvl w:val="0"/>
          <w:numId w:val="88"/>
        </w:numPr>
        <w:spacing w:line="320" w:lineRule="exact"/>
        <w:ind w:left="284" w:hanging="284"/>
        <w:rPr>
          <w:rFonts w:cs="Arial"/>
          <w:bCs/>
          <w:iCs/>
          <w:sz w:val="24"/>
          <w:szCs w:val="24"/>
        </w:rPr>
      </w:pPr>
      <w:r w:rsidRPr="009A6055">
        <w:rPr>
          <w:rFonts w:cs="Arial"/>
          <w:sz w:val="24"/>
          <w:szCs w:val="24"/>
        </w:rPr>
        <w:t>doprecyzowani</w:t>
      </w:r>
      <w:r>
        <w:rPr>
          <w:rFonts w:cs="Arial"/>
          <w:sz w:val="24"/>
          <w:szCs w:val="24"/>
        </w:rPr>
        <w:t>a</w:t>
      </w:r>
      <w:r w:rsidRPr="009A6055">
        <w:rPr>
          <w:rFonts w:cs="Arial"/>
          <w:sz w:val="24"/>
          <w:szCs w:val="24"/>
        </w:rPr>
        <w:t>/aktualizacj</w:t>
      </w:r>
      <w:r>
        <w:rPr>
          <w:rFonts w:cs="Arial"/>
          <w:sz w:val="24"/>
          <w:szCs w:val="24"/>
        </w:rPr>
        <w:t>i</w:t>
      </w:r>
      <w:r w:rsidRPr="009A6055">
        <w:rPr>
          <w:rFonts w:cs="Arial"/>
          <w:sz w:val="24"/>
          <w:szCs w:val="24"/>
        </w:rPr>
        <w:t xml:space="preserve"> wybranych zapisów</w:t>
      </w:r>
      <w:r>
        <w:rPr>
          <w:rFonts w:cs="Arial"/>
          <w:sz w:val="24"/>
          <w:szCs w:val="24"/>
        </w:rPr>
        <w:t>.</w:t>
      </w:r>
    </w:p>
    <w:p w14:paraId="7F2DD22D" w14:textId="4625D144" w:rsidR="004822AD" w:rsidRDefault="004822AD" w:rsidP="00A76098">
      <w:pPr>
        <w:pStyle w:val="Arial10i50"/>
        <w:spacing w:line="320" w:lineRule="exact"/>
        <w:rPr>
          <w:rFonts w:cs="Arial"/>
          <w:color w:val="auto"/>
          <w:sz w:val="24"/>
          <w:szCs w:val="24"/>
        </w:rPr>
      </w:pPr>
    </w:p>
    <w:p w14:paraId="4BE36234" w14:textId="77777777" w:rsidR="004822AD" w:rsidRPr="009929BE" w:rsidRDefault="004822AD" w:rsidP="004822AD">
      <w:pPr>
        <w:pStyle w:val="Arial10i50"/>
        <w:spacing w:line="320" w:lineRule="exact"/>
        <w:rPr>
          <w:rFonts w:cs="Arial"/>
          <w:sz w:val="24"/>
          <w:szCs w:val="24"/>
        </w:rPr>
      </w:pPr>
      <w:r w:rsidRPr="009929BE">
        <w:rPr>
          <w:rFonts w:cs="Arial"/>
          <w:sz w:val="24"/>
          <w:szCs w:val="24"/>
        </w:rPr>
        <w:t>Strona, w załączeniu do wniosku, przedłożyła wymagane informacje i materiały, w tym:</w:t>
      </w:r>
    </w:p>
    <w:p w14:paraId="6D3B38E2" w14:textId="77777777" w:rsidR="004822AD" w:rsidRPr="009929BE" w:rsidRDefault="004822AD" w:rsidP="004822AD">
      <w:pPr>
        <w:pStyle w:val="Arial10i50"/>
        <w:numPr>
          <w:ilvl w:val="0"/>
          <w:numId w:val="55"/>
        </w:numPr>
        <w:spacing w:line="320" w:lineRule="exact"/>
        <w:rPr>
          <w:rFonts w:cs="Arial"/>
          <w:sz w:val="24"/>
          <w:szCs w:val="24"/>
        </w:rPr>
      </w:pPr>
      <w:r w:rsidRPr="009929BE">
        <w:rPr>
          <w:rFonts w:cs="Arial"/>
          <w:sz w:val="24"/>
          <w:szCs w:val="24"/>
        </w:rPr>
        <w:t>zaświadczenia o niekaralności wszystkich osób uprawnionych do reprezentowania spółki zgodnie z KRS, w myśl art. 184 ust. 4 pkt. 7 ustawy POŚ, wydane na wniosek, przez Biuro Informacyjne Krajowego Rejestru Karnego Ministerstwa Sprawiedliwości,</w:t>
      </w:r>
    </w:p>
    <w:p w14:paraId="140227B2" w14:textId="77777777" w:rsidR="004822AD" w:rsidRPr="009929BE" w:rsidRDefault="004822AD" w:rsidP="004822AD">
      <w:pPr>
        <w:pStyle w:val="Arial10i50"/>
        <w:numPr>
          <w:ilvl w:val="0"/>
          <w:numId w:val="55"/>
        </w:numPr>
        <w:spacing w:line="320" w:lineRule="exact"/>
        <w:rPr>
          <w:rFonts w:cs="Arial"/>
          <w:sz w:val="24"/>
          <w:szCs w:val="24"/>
        </w:rPr>
      </w:pPr>
      <w:r w:rsidRPr="009929BE">
        <w:rPr>
          <w:rFonts w:cs="Arial"/>
          <w:sz w:val="24"/>
          <w:szCs w:val="24"/>
        </w:rPr>
        <w:t>potwierdzenie wniesienia opłaty skarbowej za zmianę pozwolenia zintegrowanego.</w:t>
      </w:r>
    </w:p>
    <w:p w14:paraId="33D9F6F2" w14:textId="77777777" w:rsidR="004822AD" w:rsidRDefault="004822AD" w:rsidP="00A76098">
      <w:pPr>
        <w:pStyle w:val="Arial10i50"/>
        <w:spacing w:line="320" w:lineRule="exact"/>
        <w:rPr>
          <w:rFonts w:cs="Arial"/>
          <w:color w:val="auto"/>
          <w:sz w:val="24"/>
          <w:szCs w:val="24"/>
        </w:rPr>
      </w:pPr>
    </w:p>
    <w:p w14:paraId="75782BF4" w14:textId="587A2D68" w:rsidR="002170B2" w:rsidRPr="0034728B" w:rsidRDefault="0034728B" w:rsidP="00A76098">
      <w:pPr>
        <w:pStyle w:val="Arial10i50"/>
        <w:spacing w:line="320" w:lineRule="exact"/>
        <w:rPr>
          <w:rFonts w:cs="Arial"/>
          <w:sz w:val="24"/>
          <w:szCs w:val="24"/>
        </w:rPr>
      </w:pPr>
      <w:r w:rsidRPr="0034728B">
        <w:rPr>
          <w:rFonts w:cs="Arial"/>
          <w:sz w:val="24"/>
          <w:szCs w:val="24"/>
        </w:rPr>
        <w:t xml:space="preserve">Przedmiotowa instalacja kwalifikuje się do rodzajów instalacji mogących powodować znaczne zanieczyszczenie poszczególnych elementów przyrodniczych albo środowiska jako całości, zgodnie z ust. 1 pkt. 1 załącznika do rozporządzenia Ministra Środowiska </w:t>
      </w:r>
      <w:r w:rsidRPr="0034728B">
        <w:rPr>
          <w:rFonts w:cs="Arial"/>
          <w:sz w:val="24"/>
          <w:szCs w:val="24"/>
        </w:rPr>
        <w:br/>
        <w:t xml:space="preserve">z dnia 27 sierpnia 2014r. </w:t>
      </w:r>
      <w:r w:rsidRPr="0034728B">
        <w:rPr>
          <w:rFonts w:cs="Arial"/>
          <w:i/>
          <w:sz w:val="24"/>
          <w:szCs w:val="24"/>
        </w:rPr>
        <w:t>w sprawie rodzajów instalacji mogących powodować znaczne zanieczyszczenie poszczególnych elementów przyrodniczych albo środowiska jako całości</w:t>
      </w:r>
      <w:r w:rsidRPr="0034728B">
        <w:rPr>
          <w:rFonts w:cs="Arial"/>
          <w:sz w:val="24"/>
          <w:szCs w:val="24"/>
        </w:rPr>
        <w:t xml:space="preserve"> (Dz.U. z 2014 poz. 1169)</w:t>
      </w:r>
      <w:r w:rsidR="002170B2" w:rsidRPr="0034728B">
        <w:rPr>
          <w:rFonts w:cs="Arial"/>
          <w:sz w:val="24"/>
          <w:szCs w:val="24"/>
        </w:rPr>
        <w:t xml:space="preserve">. </w:t>
      </w:r>
    </w:p>
    <w:p w14:paraId="3C54B608" w14:textId="77777777" w:rsidR="00E052F7" w:rsidRPr="009929BE" w:rsidRDefault="00E052F7" w:rsidP="00A76098">
      <w:pPr>
        <w:pStyle w:val="Arial10i50"/>
        <w:spacing w:line="320" w:lineRule="exact"/>
        <w:rPr>
          <w:rFonts w:cs="Arial"/>
          <w:sz w:val="24"/>
          <w:szCs w:val="24"/>
          <w:highlight w:val="yellow"/>
        </w:rPr>
      </w:pPr>
    </w:p>
    <w:p w14:paraId="1BC58CB4" w14:textId="1E142F74" w:rsidR="002170B2" w:rsidRPr="00A76098" w:rsidRDefault="002170B2" w:rsidP="00A76098">
      <w:pPr>
        <w:pStyle w:val="Arial10i50"/>
        <w:spacing w:line="320" w:lineRule="exact"/>
        <w:rPr>
          <w:rFonts w:cs="Arial"/>
          <w:sz w:val="24"/>
          <w:szCs w:val="24"/>
        </w:rPr>
      </w:pPr>
      <w:r w:rsidRPr="0034728B">
        <w:rPr>
          <w:rFonts w:cs="Arial"/>
          <w:sz w:val="24"/>
          <w:szCs w:val="24"/>
        </w:rPr>
        <w:t xml:space="preserve">Przedmiotowe przedsięwzięcie, zgodnie z § 2 ust. 1 pkt </w:t>
      </w:r>
      <w:r w:rsidR="00E566C3" w:rsidRPr="0034728B">
        <w:rPr>
          <w:rFonts w:cs="Arial"/>
          <w:sz w:val="24"/>
          <w:szCs w:val="24"/>
        </w:rPr>
        <w:t>3</w:t>
      </w:r>
      <w:r w:rsidRPr="0034728B">
        <w:rPr>
          <w:rFonts w:cs="Arial"/>
          <w:sz w:val="24"/>
          <w:szCs w:val="24"/>
        </w:rPr>
        <w:t xml:space="preserve"> rozporządzenia Rady Ministrów z dnia 10 września 2019 r. w sprawie przedsięwzięć mogących znacząco oddziaływać na środowisko (Dz.U. 2019 r. poz. 1839), należało uznać za przedsięwzięcie </w:t>
      </w:r>
      <w:bookmarkStart w:id="12" w:name="mip50675208"/>
      <w:bookmarkStart w:id="13" w:name="highlightHit_20"/>
      <w:bookmarkEnd w:id="12"/>
      <w:bookmarkEnd w:id="13"/>
      <w:r w:rsidRPr="0034728B">
        <w:rPr>
          <w:rFonts w:cs="Arial"/>
          <w:sz w:val="24"/>
          <w:szCs w:val="24"/>
        </w:rPr>
        <w:t xml:space="preserve">mogące zawsze </w:t>
      </w:r>
      <w:bookmarkStart w:id="14" w:name="highlightHit_21"/>
      <w:bookmarkEnd w:id="14"/>
      <w:r w:rsidRPr="0034728B">
        <w:rPr>
          <w:rFonts w:cs="Arial"/>
          <w:sz w:val="24"/>
          <w:szCs w:val="24"/>
        </w:rPr>
        <w:t>znacząco</w:t>
      </w:r>
      <w:bookmarkStart w:id="15" w:name="highlightHit_22"/>
      <w:bookmarkEnd w:id="15"/>
      <w:r w:rsidRPr="0034728B">
        <w:rPr>
          <w:rFonts w:cs="Arial"/>
          <w:sz w:val="24"/>
          <w:szCs w:val="24"/>
        </w:rPr>
        <w:t xml:space="preserve"> oddziaływać </w:t>
      </w:r>
      <w:bookmarkStart w:id="16" w:name="highlightHit_23"/>
      <w:bookmarkEnd w:id="16"/>
      <w:r w:rsidRPr="0034728B">
        <w:rPr>
          <w:rFonts w:cs="Arial"/>
          <w:sz w:val="24"/>
          <w:szCs w:val="24"/>
        </w:rPr>
        <w:t>na</w:t>
      </w:r>
      <w:r w:rsidRPr="00A76098">
        <w:rPr>
          <w:rFonts w:cs="Arial"/>
          <w:sz w:val="24"/>
          <w:szCs w:val="24"/>
        </w:rPr>
        <w:t xml:space="preserve"> </w:t>
      </w:r>
      <w:bookmarkStart w:id="17" w:name="highlightHit_24"/>
      <w:bookmarkEnd w:id="17"/>
      <w:r w:rsidRPr="00A76098">
        <w:rPr>
          <w:rFonts w:cs="Arial"/>
          <w:sz w:val="24"/>
          <w:szCs w:val="24"/>
        </w:rPr>
        <w:t>środowisko.</w:t>
      </w:r>
    </w:p>
    <w:p w14:paraId="0E250CC3" w14:textId="7B16D36B" w:rsidR="002170B2" w:rsidRPr="00A76098" w:rsidRDefault="002170B2" w:rsidP="00A76098">
      <w:pPr>
        <w:pStyle w:val="Arial10i50"/>
        <w:spacing w:line="320" w:lineRule="exact"/>
        <w:rPr>
          <w:rFonts w:cs="Arial"/>
          <w:color w:val="auto"/>
          <w:sz w:val="24"/>
          <w:szCs w:val="24"/>
        </w:rPr>
      </w:pPr>
    </w:p>
    <w:p w14:paraId="209197EE" w14:textId="77777777" w:rsidR="007617B5" w:rsidRPr="00A76098" w:rsidRDefault="007617B5" w:rsidP="00A76098">
      <w:pPr>
        <w:pStyle w:val="Arial10i50"/>
        <w:spacing w:line="320" w:lineRule="exact"/>
        <w:rPr>
          <w:rFonts w:cs="Arial"/>
          <w:sz w:val="24"/>
          <w:szCs w:val="24"/>
        </w:rPr>
      </w:pPr>
      <w:r w:rsidRPr="00A76098">
        <w:rPr>
          <w:rFonts w:cs="Arial"/>
          <w:sz w:val="24"/>
          <w:szCs w:val="24"/>
        </w:rPr>
        <w:t>Po dokonaniu wstępnej analizy wniosku, organ stwierdził, że:</w:t>
      </w:r>
    </w:p>
    <w:p w14:paraId="0C7E4202" w14:textId="77777777" w:rsidR="007617B5" w:rsidRPr="00A76098" w:rsidRDefault="007617B5" w:rsidP="00A76098">
      <w:pPr>
        <w:pStyle w:val="Arial10i50"/>
        <w:numPr>
          <w:ilvl w:val="0"/>
          <w:numId w:val="56"/>
        </w:numPr>
        <w:spacing w:line="320" w:lineRule="exact"/>
        <w:rPr>
          <w:rFonts w:cs="Arial"/>
          <w:sz w:val="24"/>
          <w:szCs w:val="24"/>
        </w:rPr>
      </w:pPr>
      <w:r w:rsidRPr="00A76098">
        <w:rPr>
          <w:rFonts w:cs="Arial"/>
          <w:sz w:val="24"/>
          <w:szCs w:val="24"/>
        </w:rPr>
        <w:t>jest właściwy do jego rozpoznania, zgodnie z art. 378 ust. 2a ustawy POŚ,</w:t>
      </w:r>
    </w:p>
    <w:p w14:paraId="62B6F136" w14:textId="77777777" w:rsidR="007617B5" w:rsidRPr="00A76098" w:rsidRDefault="007617B5" w:rsidP="00A76098">
      <w:pPr>
        <w:pStyle w:val="Arial10i50"/>
        <w:numPr>
          <w:ilvl w:val="0"/>
          <w:numId w:val="56"/>
        </w:numPr>
        <w:spacing w:line="320" w:lineRule="exact"/>
        <w:rPr>
          <w:rFonts w:cs="Arial"/>
          <w:sz w:val="24"/>
          <w:szCs w:val="24"/>
        </w:rPr>
      </w:pPr>
      <w:r w:rsidRPr="00A76098">
        <w:rPr>
          <w:rFonts w:cs="Arial"/>
          <w:sz w:val="24"/>
          <w:szCs w:val="24"/>
        </w:rPr>
        <w:t>wniosek spełnia wymogi formalne, określone w art. 208 ustawy POŚ,</w:t>
      </w:r>
    </w:p>
    <w:p w14:paraId="1F507E15" w14:textId="70797D8B" w:rsidR="007617B5" w:rsidRPr="00A76098" w:rsidRDefault="007617B5" w:rsidP="00A76098">
      <w:pPr>
        <w:pStyle w:val="Arial10i50"/>
        <w:numPr>
          <w:ilvl w:val="0"/>
          <w:numId w:val="56"/>
        </w:numPr>
        <w:spacing w:line="320" w:lineRule="exact"/>
        <w:rPr>
          <w:rFonts w:cs="Arial"/>
          <w:sz w:val="24"/>
          <w:szCs w:val="24"/>
        </w:rPr>
      </w:pPr>
      <w:r w:rsidRPr="00A76098">
        <w:rPr>
          <w:rFonts w:cs="Arial"/>
          <w:sz w:val="24"/>
          <w:szCs w:val="24"/>
        </w:rPr>
        <w:t xml:space="preserve">wnioskowana zmiana stanowi nieistotną zmianę instalacji, w rozumieniu </w:t>
      </w:r>
      <w:r w:rsidR="00A01CD3">
        <w:rPr>
          <w:rFonts w:cs="Arial"/>
          <w:sz w:val="24"/>
          <w:szCs w:val="24"/>
        </w:rPr>
        <w:br/>
      </w:r>
      <w:r w:rsidRPr="00A76098">
        <w:rPr>
          <w:rFonts w:cs="Arial"/>
          <w:sz w:val="24"/>
          <w:szCs w:val="24"/>
        </w:rPr>
        <w:t>art. 3 pkt. 7 ustawy POŚ.</w:t>
      </w:r>
    </w:p>
    <w:p w14:paraId="6E01C0D2" w14:textId="77777777" w:rsidR="007617B5" w:rsidRPr="00A76098" w:rsidRDefault="007617B5" w:rsidP="00A76098">
      <w:pPr>
        <w:pStyle w:val="Arial10i50"/>
        <w:spacing w:line="320" w:lineRule="exact"/>
        <w:rPr>
          <w:rFonts w:cs="Arial"/>
          <w:sz w:val="24"/>
          <w:szCs w:val="24"/>
        </w:rPr>
      </w:pPr>
    </w:p>
    <w:p w14:paraId="544F2648" w14:textId="77777777" w:rsidR="007617B5" w:rsidRPr="00A76098" w:rsidRDefault="007617B5" w:rsidP="00A76098">
      <w:pPr>
        <w:pStyle w:val="Arial10i50"/>
        <w:spacing w:line="320" w:lineRule="exact"/>
        <w:rPr>
          <w:rFonts w:cs="Arial"/>
          <w:sz w:val="24"/>
          <w:szCs w:val="24"/>
        </w:rPr>
      </w:pPr>
      <w:r w:rsidRPr="00A76098">
        <w:rPr>
          <w:rFonts w:cs="Arial"/>
          <w:sz w:val="24"/>
          <w:szCs w:val="24"/>
        </w:rPr>
        <w:t>Mając powyższe na względzie, organ przystąpił do rozpatrzenia wniosku.</w:t>
      </w:r>
    </w:p>
    <w:p w14:paraId="7B7C8ADE" w14:textId="77777777" w:rsidR="007617B5" w:rsidRPr="00A76098" w:rsidRDefault="007617B5" w:rsidP="00A76098">
      <w:pPr>
        <w:pStyle w:val="Arial10i50"/>
        <w:spacing w:line="320" w:lineRule="exact"/>
        <w:rPr>
          <w:rFonts w:cs="Arial"/>
          <w:b/>
          <w:sz w:val="24"/>
          <w:szCs w:val="24"/>
          <w:u w:val="single"/>
        </w:rPr>
      </w:pPr>
    </w:p>
    <w:p w14:paraId="5A80800D" w14:textId="77777777" w:rsidR="00F17DD9" w:rsidRPr="00A76098" w:rsidRDefault="00F17DD9" w:rsidP="002B403B">
      <w:pPr>
        <w:pStyle w:val="Arial10i50"/>
        <w:numPr>
          <w:ilvl w:val="0"/>
          <w:numId w:val="54"/>
        </w:numPr>
        <w:spacing w:line="320" w:lineRule="exact"/>
        <w:ind w:hanging="218"/>
        <w:rPr>
          <w:rFonts w:cs="Arial"/>
          <w:b/>
          <w:sz w:val="24"/>
          <w:szCs w:val="24"/>
          <w:u w:val="single"/>
        </w:rPr>
      </w:pPr>
      <w:r w:rsidRPr="00A76098">
        <w:rPr>
          <w:rFonts w:cs="Arial"/>
          <w:b/>
          <w:sz w:val="24"/>
          <w:szCs w:val="24"/>
          <w:u w:val="single"/>
        </w:rPr>
        <w:t>Przebieg postępowania administracyjnego</w:t>
      </w:r>
    </w:p>
    <w:p w14:paraId="35B9977F" w14:textId="48FA92C5" w:rsidR="007617B5" w:rsidRPr="00A76098" w:rsidRDefault="007617B5" w:rsidP="00A76098">
      <w:pPr>
        <w:pStyle w:val="Arial10i50"/>
        <w:spacing w:line="320" w:lineRule="exact"/>
        <w:rPr>
          <w:rFonts w:cs="Arial"/>
          <w:color w:val="auto"/>
          <w:sz w:val="24"/>
          <w:szCs w:val="24"/>
        </w:rPr>
      </w:pPr>
    </w:p>
    <w:p w14:paraId="4FDD6788" w14:textId="0A433E7E" w:rsidR="00366A17" w:rsidRPr="00A76098" w:rsidRDefault="00E27542" w:rsidP="00A76098">
      <w:pPr>
        <w:pStyle w:val="Arial10i50"/>
        <w:spacing w:line="320" w:lineRule="exact"/>
        <w:rPr>
          <w:rFonts w:cs="Arial"/>
          <w:color w:val="auto"/>
          <w:sz w:val="24"/>
          <w:szCs w:val="24"/>
        </w:rPr>
      </w:pPr>
      <w:r w:rsidRPr="00693109">
        <w:rPr>
          <w:rFonts w:cs="Arial"/>
          <w:color w:val="auto"/>
          <w:sz w:val="24"/>
          <w:szCs w:val="24"/>
        </w:rPr>
        <w:t xml:space="preserve">Zgodnie z zapisem art. 21 ust. 2 pkt 23 lit. k </w:t>
      </w:r>
      <w:proofErr w:type="spellStart"/>
      <w:r w:rsidRPr="00693109">
        <w:rPr>
          <w:rFonts w:cs="Arial"/>
          <w:color w:val="auto"/>
          <w:sz w:val="24"/>
          <w:szCs w:val="24"/>
        </w:rPr>
        <w:t>tiret</w:t>
      </w:r>
      <w:proofErr w:type="spellEnd"/>
      <w:r w:rsidRPr="00693109">
        <w:rPr>
          <w:rFonts w:cs="Arial"/>
          <w:color w:val="auto"/>
          <w:sz w:val="24"/>
          <w:szCs w:val="24"/>
        </w:rPr>
        <w:t xml:space="preserve"> pierwsze ustawy z dnia 3 października 2008 r. o</w:t>
      </w:r>
      <w:r w:rsidRPr="00A76098">
        <w:rPr>
          <w:rFonts w:cs="Arial"/>
          <w:color w:val="auto"/>
          <w:sz w:val="24"/>
          <w:szCs w:val="24"/>
        </w:rPr>
        <w:t xml:space="preserve"> udostępnianiu informacji o środowisku i jego ochronie, udziale społeczeństwa </w:t>
      </w:r>
      <w:r w:rsidR="00693109">
        <w:rPr>
          <w:rFonts w:cs="Arial"/>
          <w:color w:val="auto"/>
          <w:sz w:val="24"/>
          <w:szCs w:val="24"/>
        </w:rPr>
        <w:br/>
      </w:r>
      <w:r w:rsidRPr="00A76098">
        <w:rPr>
          <w:rFonts w:cs="Arial"/>
          <w:color w:val="auto"/>
          <w:sz w:val="24"/>
          <w:szCs w:val="24"/>
        </w:rPr>
        <w:t>w ochronie środowiska oraz o ocenach oddziaływania na środowisko (Dz.U. z 202</w:t>
      </w:r>
      <w:r w:rsidR="000166E3">
        <w:rPr>
          <w:rFonts w:cs="Arial"/>
          <w:color w:val="auto"/>
          <w:sz w:val="24"/>
          <w:szCs w:val="24"/>
        </w:rPr>
        <w:t>4</w:t>
      </w:r>
      <w:r w:rsidRPr="00A76098">
        <w:rPr>
          <w:rFonts w:cs="Arial"/>
          <w:color w:val="auto"/>
          <w:sz w:val="24"/>
          <w:szCs w:val="24"/>
        </w:rPr>
        <w:t xml:space="preserve"> r. </w:t>
      </w:r>
      <w:r w:rsidR="00693109">
        <w:rPr>
          <w:rFonts w:cs="Arial"/>
          <w:color w:val="auto"/>
          <w:sz w:val="24"/>
          <w:szCs w:val="24"/>
        </w:rPr>
        <w:br/>
      </w:r>
      <w:r w:rsidRPr="00A76098">
        <w:rPr>
          <w:rFonts w:cs="Arial"/>
          <w:color w:val="auto"/>
          <w:sz w:val="24"/>
          <w:szCs w:val="24"/>
        </w:rPr>
        <w:t>poz. 1</w:t>
      </w:r>
      <w:r w:rsidR="000166E3">
        <w:rPr>
          <w:rFonts w:cs="Arial"/>
          <w:color w:val="auto"/>
          <w:sz w:val="24"/>
          <w:szCs w:val="24"/>
        </w:rPr>
        <w:t>112</w:t>
      </w:r>
      <w:r w:rsidRPr="00A76098">
        <w:rPr>
          <w:rFonts w:cs="Arial"/>
          <w:color w:val="auto"/>
          <w:sz w:val="24"/>
          <w:szCs w:val="24"/>
        </w:rPr>
        <w:t xml:space="preserve"> ze zm.), dane dotyczące wniosku o zmianę pozwolenia zintegrowanego zamieszczono w publicznie dostępnym wykazie danych.</w:t>
      </w:r>
    </w:p>
    <w:p w14:paraId="450359D3" w14:textId="2C99C0AE" w:rsidR="00E27542" w:rsidRPr="00A76098" w:rsidRDefault="00E27542" w:rsidP="00A76098">
      <w:pPr>
        <w:pStyle w:val="Arial10i50"/>
        <w:spacing w:line="320" w:lineRule="exact"/>
        <w:rPr>
          <w:rFonts w:cs="Arial"/>
          <w:color w:val="auto"/>
          <w:sz w:val="24"/>
          <w:szCs w:val="24"/>
        </w:rPr>
      </w:pPr>
    </w:p>
    <w:p w14:paraId="2CE7D150" w14:textId="6CD24F2E" w:rsidR="00E27542" w:rsidRPr="00A76098" w:rsidRDefault="00E27542" w:rsidP="00A76098">
      <w:pPr>
        <w:pStyle w:val="Arial10i50"/>
        <w:spacing w:line="320" w:lineRule="exact"/>
        <w:rPr>
          <w:rFonts w:cs="Arial"/>
          <w:sz w:val="24"/>
          <w:szCs w:val="24"/>
        </w:rPr>
      </w:pPr>
      <w:r w:rsidRPr="00A76098">
        <w:rPr>
          <w:rFonts w:cs="Arial"/>
          <w:sz w:val="24"/>
          <w:szCs w:val="24"/>
        </w:rPr>
        <w:t>Zgodnie z obowiązkiem, wynikającym z art. 209 ustawy POŚ, zapis wniosku o zmianę pozwolenia zintegrowanego (wraz z uzupełnieniami) w wersji elektronicznej, został przesłany ministrowi właściwemu do spraw klimatu, na adres email: pozw</w:t>
      </w:r>
      <w:r w:rsidR="005F35C8">
        <w:rPr>
          <w:rFonts w:cs="Arial"/>
          <w:sz w:val="24"/>
          <w:szCs w:val="24"/>
        </w:rPr>
        <w:t>o</w:t>
      </w:r>
      <w:r w:rsidRPr="00A76098">
        <w:rPr>
          <w:rFonts w:cs="Arial"/>
          <w:sz w:val="24"/>
          <w:szCs w:val="24"/>
        </w:rPr>
        <w:t>lenia.zintegrowane@klimat.gov.pl</w:t>
      </w:r>
    </w:p>
    <w:p w14:paraId="2181A290" w14:textId="4F7BDCBC" w:rsidR="00E27542" w:rsidRPr="00A76098" w:rsidRDefault="00E27542" w:rsidP="00A76098">
      <w:pPr>
        <w:pStyle w:val="Arial10i50"/>
        <w:spacing w:line="320" w:lineRule="exact"/>
        <w:rPr>
          <w:rFonts w:cs="Arial"/>
          <w:color w:val="auto"/>
          <w:sz w:val="24"/>
          <w:szCs w:val="24"/>
        </w:rPr>
      </w:pPr>
    </w:p>
    <w:p w14:paraId="5DD0005F" w14:textId="126413C3" w:rsidR="00923C34" w:rsidRPr="00A76098" w:rsidRDefault="00923C34" w:rsidP="00A76098">
      <w:pPr>
        <w:pStyle w:val="Arial10i50"/>
        <w:spacing w:line="320" w:lineRule="exact"/>
        <w:rPr>
          <w:rFonts w:cs="Arial"/>
          <w:color w:val="auto"/>
          <w:sz w:val="24"/>
          <w:szCs w:val="24"/>
        </w:rPr>
      </w:pPr>
      <w:r w:rsidRPr="00A76098">
        <w:rPr>
          <w:rFonts w:cs="Arial"/>
          <w:color w:val="auto"/>
          <w:sz w:val="24"/>
          <w:szCs w:val="24"/>
        </w:rPr>
        <w:t xml:space="preserve">Marszałek Województwa Śląskiego, prowadząc postępowanie dotyczące </w:t>
      </w:r>
      <w:r w:rsidR="00821337" w:rsidRPr="00A76098">
        <w:rPr>
          <w:rFonts w:cs="Arial"/>
          <w:color w:val="auto"/>
          <w:sz w:val="24"/>
          <w:szCs w:val="24"/>
        </w:rPr>
        <w:t>zmiany warunków</w:t>
      </w:r>
      <w:r w:rsidRPr="00A76098">
        <w:rPr>
          <w:rFonts w:cs="Arial"/>
          <w:color w:val="auto"/>
          <w:sz w:val="24"/>
          <w:szCs w:val="24"/>
        </w:rPr>
        <w:t xml:space="preserve"> pozwolenia zintegrowanego, wezwał Stronę do złożenia wyjaśnień </w:t>
      </w:r>
      <w:r w:rsidR="00693109">
        <w:rPr>
          <w:rFonts w:cs="Arial"/>
          <w:color w:val="auto"/>
          <w:sz w:val="24"/>
          <w:szCs w:val="24"/>
        </w:rPr>
        <w:br/>
      </w:r>
      <w:r w:rsidRPr="00A76098">
        <w:rPr>
          <w:rFonts w:cs="Arial"/>
          <w:color w:val="auto"/>
          <w:sz w:val="24"/>
          <w:szCs w:val="24"/>
        </w:rPr>
        <w:t>i uzupełnień</w:t>
      </w:r>
      <w:r w:rsidR="00FC2453" w:rsidRPr="00A76098">
        <w:rPr>
          <w:rFonts w:cs="Arial"/>
          <w:color w:val="auto"/>
          <w:sz w:val="24"/>
          <w:szCs w:val="24"/>
        </w:rPr>
        <w:t>,</w:t>
      </w:r>
      <w:r w:rsidRPr="00A76098">
        <w:rPr>
          <w:rFonts w:cs="Arial"/>
          <w:color w:val="auto"/>
          <w:sz w:val="24"/>
          <w:szCs w:val="24"/>
        </w:rPr>
        <w:t xml:space="preserve"> pismami z dnia</w:t>
      </w:r>
      <w:r w:rsidRPr="001A7C5D">
        <w:rPr>
          <w:rFonts w:cs="Arial"/>
          <w:color w:val="auto"/>
          <w:sz w:val="24"/>
          <w:szCs w:val="24"/>
        </w:rPr>
        <w:t>:</w:t>
      </w:r>
      <w:r w:rsidR="00D462CB" w:rsidRPr="001A7C5D">
        <w:rPr>
          <w:rFonts w:cs="Arial"/>
          <w:color w:val="auto"/>
          <w:sz w:val="24"/>
          <w:szCs w:val="24"/>
        </w:rPr>
        <w:t xml:space="preserve"> </w:t>
      </w:r>
      <w:r w:rsidR="001A7C5D" w:rsidRPr="001A7C5D">
        <w:rPr>
          <w:rFonts w:cs="Arial"/>
          <w:color w:val="auto"/>
          <w:sz w:val="24"/>
          <w:szCs w:val="24"/>
        </w:rPr>
        <w:t>14</w:t>
      </w:r>
      <w:r w:rsidR="00FC2453" w:rsidRPr="001A7C5D">
        <w:rPr>
          <w:rFonts w:cs="Arial"/>
          <w:color w:val="auto"/>
          <w:sz w:val="24"/>
          <w:szCs w:val="24"/>
        </w:rPr>
        <w:t> </w:t>
      </w:r>
      <w:r w:rsidR="001A7C5D" w:rsidRPr="001A7C5D">
        <w:rPr>
          <w:rFonts w:cs="Arial"/>
          <w:color w:val="auto"/>
          <w:sz w:val="24"/>
          <w:szCs w:val="24"/>
        </w:rPr>
        <w:t>listopada 2024</w:t>
      </w:r>
      <w:r w:rsidR="00D462CB" w:rsidRPr="001A7C5D">
        <w:rPr>
          <w:rFonts w:cs="Arial"/>
          <w:color w:val="auto"/>
          <w:sz w:val="24"/>
          <w:szCs w:val="24"/>
        </w:rPr>
        <w:t xml:space="preserve"> r., 2</w:t>
      </w:r>
      <w:r w:rsidR="001A7C5D" w:rsidRPr="001A7C5D">
        <w:rPr>
          <w:rFonts w:cs="Arial"/>
          <w:color w:val="auto"/>
          <w:sz w:val="24"/>
          <w:szCs w:val="24"/>
        </w:rPr>
        <w:t>0</w:t>
      </w:r>
      <w:r w:rsidR="00D462CB" w:rsidRPr="001A7C5D">
        <w:rPr>
          <w:rFonts w:cs="Arial"/>
          <w:color w:val="auto"/>
          <w:sz w:val="24"/>
          <w:szCs w:val="24"/>
        </w:rPr>
        <w:t xml:space="preserve"> </w:t>
      </w:r>
      <w:r w:rsidR="001A7C5D" w:rsidRPr="001A7C5D">
        <w:rPr>
          <w:rFonts w:cs="Arial"/>
          <w:color w:val="auto"/>
          <w:sz w:val="24"/>
          <w:szCs w:val="24"/>
        </w:rPr>
        <w:t>stycznia</w:t>
      </w:r>
      <w:r w:rsidR="00D462CB" w:rsidRPr="001A7C5D">
        <w:rPr>
          <w:rFonts w:cs="Arial"/>
          <w:color w:val="auto"/>
          <w:sz w:val="24"/>
          <w:szCs w:val="24"/>
        </w:rPr>
        <w:t xml:space="preserve"> 202</w:t>
      </w:r>
      <w:r w:rsidR="001A7C5D" w:rsidRPr="001A7C5D">
        <w:rPr>
          <w:rFonts w:cs="Arial"/>
          <w:color w:val="auto"/>
          <w:sz w:val="24"/>
          <w:szCs w:val="24"/>
        </w:rPr>
        <w:t>5</w:t>
      </w:r>
      <w:r w:rsidR="00D462CB" w:rsidRPr="001A7C5D">
        <w:rPr>
          <w:rFonts w:cs="Arial"/>
          <w:color w:val="auto"/>
          <w:sz w:val="24"/>
          <w:szCs w:val="24"/>
        </w:rPr>
        <w:t xml:space="preserve"> r.</w:t>
      </w:r>
      <w:r w:rsidR="000A4529">
        <w:rPr>
          <w:rFonts w:cs="Arial"/>
          <w:color w:val="auto"/>
          <w:sz w:val="24"/>
          <w:szCs w:val="24"/>
        </w:rPr>
        <w:t>, 23 kwietnia 2025 r.</w:t>
      </w:r>
      <w:r w:rsidR="001A7C5D">
        <w:rPr>
          <w:rFonts w:cs="Arial"/>
          <w:color w:val="auto"/>
          <w:sz w:val="24"/>
          <w:szCs w:val="24"/>
          <w:highlight w:val="yellow"/>
        </w:rPr>
        <w:br/>
      </w:r>
      <w:r w:rsidR="00705A4A" w:rsidRPr="001A7C5D">
        <w:rPr>
          <w:rFonts w:cs="Arial"/>
          <w:color w:val="auto"/>
          <w:sz w:val="24"/>
          <w:szCs w:val="24"/>
        </w:rPr>
        <w:t>Strona złożyła wyjaśnienia i uzupełnienia do przedmiotowego wniosku</w:t>
      </w:r>
      <w:r w:rsidR="00FC2453" w:rsidRPr="001A7C5D">
        <w:rPr>
          <w:rFonts w:cs="Arial"/>
          <w:color w:val="auto"/>
          <w:sz w:val="24"/>
          <w:szCs w:val="24"/>
        </w:rPr>
        <w:t>,</w:t>
      </w:r>
      <w:r w:rsidR="00705A4A" w:rsidRPr="001A7C5D">
        <w:rPr>
          <w:rFonts w:cs="Arial"/>
          <w:color w:val="auto"/>
          <w:sz w:val="24"/>
          <w:szCs w:val="24"/>
        </w:rPr>
        <w:t xml:space="preserve"> pismami z </w:t>
      </w:r>
      <w:r w:rsidR="00705A4A" w:rsidRPr="00F90CD0">
        <w:rPr>
          <w:rFonts w:cs="Arial"/>
          <w:color w:val="auto"/>
          <w:sz w:val="24"/>
          <w:szCs w:val="24"/>
        </w:rPr>
        <w:t xml:space="preserve">dnia: </w:t>
      </w:r>
      <w:r w:rsidR="00F90CD0">
        <w:rPr>
          <w:rFonts w:cs="Arial"/>
          <w:color w:val="auto"/>
          <w:sz w:val="24"/>
          <w:szCs w:val="24"/>
        </w:rPr>
        <w:br/>
      </w:r>
      <w:r w:rsidR="00F90CD0" w:rsidRPr="00F90CD0">
        <w:rPr>
          <w:rFonts w:cs="Arial"/>
          <w:color w:val="auto"/>
          <w:sz w:val="24"/>
          <w:szCs w:val="24"/>
        </w:rPr>
        <w:t>3 grudnia</w:t>
      </w:r>
      <w:r w:rsidR="00705A4A" w:rsidRPr="00F90CD0">
        <w:rPr>
          <w:rFonts w:cs="Arial"/>
          <w:color w:val="auto"/>
          <w:sz w:val="24"/>
          <w:szCs w:val="24"/>
        </w:rPr>
        <w:t xml:space="preserve"> 202</w:t>
      </w:r>
      <w:r w:rsidR="00F90CD0" w:rsidRPr="00F90CD0">
        <w:rPr>
          <w:rFonts w:cs="Arial"/>
          <w:color w:val="auto"/>
          <w:sz w:val="24"/>
          <w:szCs w:val="24"/>
        </w:rPr>
        <w:t>4</w:t>
      </w:r>
      <w:r w:rsidR="00705A4A" w:rsidRPr="00F90CD0">
        <w:rPr>
          <w:rFonts w:cs="Arial"/>
          <w:color w:val="auto"/>
          <w:sz w:val="24"/>
          <w:szCs w:val="24"/>
        </w:rPr>
        <w:t xml:space="preserve"> r., </w:t>
      </w:r>
      <w:r w:rsidR="00F90CD0" w:rsidRPr="00F90CD0">
        <w:rPr>
          <w:rFonts w:cs="Arial"/>
          <w:color w:val="auto"/>
          <w:sz w:val="24"/>
          <w:szCs w:val="24"/>
        </w:rPr>
        <w:t>3 lutego 2025</w:t>
      </w:r>
      <w:r w:rsidR="00705A4A" w:rsidRPr="00F90CD0">
        <w:rPr>
          <w:rFonts w:cs="Arial"/>
          <w:color w:val="auto"/>
          <w:sz w:val="24"/>
          <w:szCs w:val="24"/>
        </w:rPr>
        <w:t xml:space="preserve"> r.</w:t>
      </w:r>
      <w:r w:rsidR="00077B36">
        <w:rPr>
          <w:rFonts w:cs="Arial"/>
          <w:color w:val="auto"/>
          <w:sz w:val="24"/>
          <w:szCs w:val="24"/>
        </w:rPr>
        <w:t xml:space="preserve">, </w:t>
      </w:r>
      <w:r w:rsidR="000A4529">
        <w:rPr>
          <w:rFonts w:cs="Arial"/>
          <w:color w:val="auto"/>
          <w:sz w:val="24"/>
          <w:szCs w:val="24"/>
        </w:rPr>
        <w:t xml:space="preserve">8 maja 2025 r. </w:t>
      </w:r>
    </w:p>
    <w:p w14:paraId="6AC4EA61" w14:textId="1F607BA2" w:rsidR="00923C34" w:rsidRPr="00A76098" w:rsidRDefault="00923C34" w:rsidP="00A76098">
      <w:pPr>
        <w:pStyle w:val="Arial10i50"/>
        <w:spacing w:line="320" w:lineRule="exact"/>
        <w:rPr>
          <w:rFonts w:cs="Arial"/>
          <w:color w:val="auto"/>
          <w:sz w:val="24"/>
          <w:szCs w:val="24"/>
        </w:rPr>
      </w:pPr>
    </w:p>
    <w:p w14:paraId="5373BB02" w14:textId="69D574E0" w:rsidR="00923C34" w:rsidRPr="00A76098" w:rsidRDefault="00923C34" w:rsidP="00A76098">
      <w:pPr>
        <w:pStyle w:val="Arial10i50"/>
        <w:spacing w:line="320" w:lineRule="exact"/>
        <w:rPr>
          <w:rFonts w:cs="Arial"/>
          <w:bCs/>
          <w:color w:val="auto"/>
          <w:sz w:val="24"/>
          <w:szCs w:val="24"/>
        </w:rPr>
      </w:pPr>
      <w:r w:rsidRPr="00A76098">
        <w:rPr>
          <w:rFonts w:cs="Arial"/>
          <w:color w:val="auto"/>
          <w:sz w:val="24"/>
          <w:szCs w:val="24"/>
        </w:rPr>
        <w:t>Pismem z dnia</w:t>
      </w:r>
      <w:r w:rsidR="002B403B">
        <w:rPr>
          <w:rFonts w:cs="Arial"/>
          <w:color w:val="auto"/>
          <w:sz w:val="24"/>
          <w:szCs w:val="24"/>
        </w:rPr>
        <w:t xml:space="preserve"> </w:t>
      </w:r>
      <w:r w:rsidR="002B403B" w:rsidRPr="002B403B">
        <w:rPr>
          <w:rFonts w:cs="Arial"/>
          <w:color w:val="auto"/>
          <w:sz w:val="24"/>
          <w:szCs w:val="24"/>
        </w:rPr>
        <w:t>3</w:t>
      </w:r>
      <w:r w:rsidR="007905E9" w:rsidRPr="002B403B">
        <w:rPr>
          <w:rFonts w:cs="Arial"/>
          <w:color w:val="auto"/>
          <w:sz w:val="24"/>
          <w:szCs w:val="24"/>
        </w:rPr>
        <w:t xml:space="preserve"> </w:t>
      </w:r>
      <w:r w:rsidR="002B403B" w:rsidRPr="002B403B">
        <w:rPr>
          <w:rFonts w:cs="Arial"/>
          <w:color w:val="auto"/>
          <w:sz w:val="24"/>
          <w:szCs w:val="24"/>
        </w:rPr>
        <w:t>czerwca</w:t>
      </w:r>
      <w:r w:rsidR="007905E9" w:rsidRPr="002B403B">
        <w:rPr>
          <w:rFonts w:cs="Arial"/>
          <w:color w:val="auto"/>
          <w:sz w:val="24"/>
          <w:szCs w:val="24"/>
        </w:rPr>
        <w:t xml:space="preserve"> 202</w:t>
      </w:r>
      <w:r w:rsidR="00693109" w:rsidRPr="002B403B">
        <w:rPr>
          <w:rFonts w:cs="Arial"/>
          <w:color w:val="auto"/>
          <w:sz w:val="24"/>
          <w:szCs w:val="24"/>
        </w:rPr>
        <w:t>5</w:t>
      </w:r>
      <w:r w:rsidR="007905E9" w:rsidRPr="002B403B">
        <w:rPr>
          <w:rFonts w:cs="Arial"/>
          <w:color w:val="auto"/>
          <w:sz w:val="24"/>
          <w:szCs w:val="24"/>
        </w:rPr>
        <w:t xml:space="preserve"> r.</w:t>
      </w:r>
      <w:r w:rsidRPr="002B403B">
        <w:rPr>
          <w:rFonts w:cs="Arial"/>
          <w:color w:val="auto"/>
          <w:sz w:val="24"/>
          <w:szCs w:val="24"/>
        </w:rPr>
        <w:t xml:space="preserve"> organ</w:t>
      </w:r>
      <w:r w:rsidRPr="00A76098">
        <w:rPr>
          <w:rFonts w:cs="Arial"/>
          <w:color w:val="auto"/>
          <w:sz w:val="24"/>
          <w:szCs w:val="24"/>
        </w:rPr>
        <w:t xml:space="preserve">, zgodnie z art. 10 </w:t>
      </w:r>
      <w:r w:rsidRPr="00A76098">
        <w:rPr>
          <w:rFonts w:cs="Arial"/>
          <w:bCs/>
          <w:color w:val="auto"/>
          <w:sz w:val="24"/>
          <w:szCs w:val="24"/>
        </w:rPr>
        <w:t>§ 1 KPA, zawiadomił Stronę postępowania, że przed wydaniem decyzji ma prawo do wypowiedzenia się co do zebranych dowodów i materiałów oraz zgłoszonych żądań w terminie siedmiu dni, licząc od dnia jego doręczenia. Strona nie wniosła uwag do sprawy we wskazanym terminie.</w:t>
      </w:r>
    </w:p>
    <w:p w14:paraId="7A55A180" w14:textId="77777777" w:rsidR="008807A0" w:rsidRPr="00A76098" w:rsidRDefault="008807A0" w:rsidP="00A76098">
      <w:pPr>
        <w:pStyle w:val="Arial10i50"/>
        <w:spacing w:line="320" w:lineRule="exact"/>
        <w:rPr>
          <w:rFonts w:cs="Arial"/>
          <w:color w:val="auto"/>
          <w:sz w:val="24"/>
          <w:szCs w:val="24"/>
        </w:rPr>
      </w:pPr>
    </w:p>
    <w:p w14:paraId="3AD2BD74" w14:textId="4E899C28" w:rsidR="00923C34" w:rsidRPr="00A76098" w:rsidRDefault="00923C34" w:rsidP="002B403B">
      <w:pPr>
        <w:pStyle w:val="Arial10i50"/>
        <w:numPr>
          <w:ilvl w:val="0"/>
          <w:numId w:val="54"/>
        </w:numPr>
        <w:spacing w:line="320" w:lineRule="exact"/>
        <w:ind w:hanging="76"/>
        <w:rPr>
          <w:rFonts w:cs="Arial"/>
          <w:b/>
          <w:bCs/>
          <w:sz w:val="24"/>
          <w:szCs w:val="24"/>
          <w:u w:val="single"/>
        </w:rPr>
      </w:pPr>
      <w:r w:rsidRPr="00A76098">
        <w:rPr>
          <w:rFonts w:cs="Arial"/>
          <w:b/>
          <w:bCs/>
          <w:sz w:val="24"/>
          <w:szCs w:val="24"/>
          <w:u w:val="single"/>
        </w:rPr>
        <w:t>Uzasadnienie prawne</w:t>
      </w:r>
    </w:p>
    <w:p w14:paraId="10387B62" w14:textId="77777777" w:rsidR="00B51B34" w:rsidRPr="00A76098" w:rsidRDefault="00B51B34" w:rsidP="00A76098">
      <w:pPr>
        <w:pStyle w:val="Arial10i50"/>
        <w:spacing w:line="320" w:lineRule="exact"/>
        <w:ind w:left="360"/>
        <w:rPr>
          <w:rFonts w:cs="Arial"/>
          <w:b/>
          <w:bCs/>
          <w:sz w:val="24"/>
          <w:szCs w:val="24"/>
          <w:u w:val="single"/>
        </w:rPr>
      </w:pPr>
    </w:p>
    <w:p w14:paraId="3AD84ADE" w14:textId="7FFB3EA9" w:rsidR="00923C34" w:rsidRPr="00A76098" w:rsidRDefault="00923C34" w:rsidP="00A76098">
      <w:pPr>
        <w:pStyle w:val="Arial10i50"/>
        <w:spacing w:line="320" w:lineRule="exact"/>
        <w:rPr>
          <w:rFonts w:cs="Arial"/>
          <w:color w:val="auto"/>
          <w:sz w:val="24"/>
          <w:szCs w:val="24"/>
        </w:rPr>
      </w:pPr>
      <w:r w:rsidRPr="00A76098">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49FD82C" w14:textId="6334F6B6" w:rsidR="00923C34" w:rsidRPr="00A76098" w:rsidRDefault="00923C34" w:rsidP="00A76098">
      <w:pPr>
        <w:pStyle w:val="Arial10i50"/>
        <w:spacing w:line="320" w:lineRule="exact"/>
        <w:rPr>
          <w:rFonts w:cs="Arial"/>
          <w:color w:val="auto"/>
          <w:sz w:val="24"/>
          <w:szCs w:val="24"/>
        </w:rPr>
      </w:pPr>
    </w:p>
    <w:p w14:paraId="488BE381" w14:textId="61E211B3" w:rsidR="00923C34" w:rsidRPr="00A76098" w:rsidRDefault="00923C34" w:rsidP="00A76098">
      <w:pPr>
        <w:pStyle w:val="Arial10i50"/>
        <w:spacing w:line="320" w:lineRule="exact"/>
        <w:rPr>
          <w:rFonts w:cs="Arial"/>
          <w:sz w:val="24"/>
          <w:szCs w:val="24"/>
        </w:rPr>
      </w:pPr>
      <w:r w:rsidRPr="00A76098">
        <w:rPr>
          <w:rFonts w:cs="Arial"/>
          <w:sz w:val="24"/>
          <w:szCs w:val="24"/>
        </w:rPr>
        <w:t>Powyższy przepis ustanawia generalną zasadę, zgodnie z którą prowadzenie pewnego rodzaju działalności, powodującej określone skutki dla środowiska, wymaga uzyskania zgody organu administracji. Jak wskazuje NSA, „</w:t>
      </w:r>
      <w:r w:rsidRPr="00C40424">
        <w:rPr>
          <w:rFonts w:cs="Arial"/>
          <w:i/>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A76098">
        <w:rPr>
          <w:rFonts w:cs="Arial"/>
          <w:sz w:val="24"/>
          <w:szCs w:val="24"/>
        </w:rPr>
        <w:t xml:space="preserve">” (wyrok NSA z dnia 10 marca 2020 r., sygn. akt II OSK 1224/18). </w:t>
      </w:r>
    </w:p>
    <w:p w14:paraId="38CDFB96" w14:textId="77777777" w:rsidR="00B51B34" w:rsidRPr="00A76098" w:rsidRDefault="00B51B34" w:rsidP="00A76098">
      <w:pPr>
        <w:pStyle w:val="Arial10i50"/>
        <w:spacing w:line="320" w:lineRule="exact"/>
        <w:rPr>
          <w:rFonts w:cs="Arial"/>
          <w:sz w:val="24"/>
          <w:szCs w:val="24"/>
        </w:rPr>
      </w:pPr>
    </w:p>
    <w:p w14:paraId="01E97F16" w14:textId="2A30AD35" w:rsidR="00923C34" w:rsidRPr="00A76098" w:rsidRDefault="00923C34" w:rsidP="00A76098">
      <w:pPr>
        <w:pStyle w:val="Arial10i50"/>
        <w:spacing w:line="320" w:lineRule="exact"/>
        <w:rPr>
          <w:rFonts w:cs="Arial"/>
          <w:color w:val="auto"/>
          <w:sz w:val="24"/>
          <w:szCs w:val="24"/>
        </w:rPr>
      </w:pPr>
      <w:r w:rsidRPr="00A76098">
        <w:rPr>
          <w:rFonts w:cs="Arial"/>
          <w:color w:val="auto"/>
          <w:sz w:val="24"/>
          <w:szCs w:val="24"/>
        </w:rPr>
        <w:t>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w:t>
      </w:r>
    </w:p>
    <w:p w14:paraId="28718107" w14:textId="256FBAEB" w:rsidR="00923C34" w:rsidRPr="00A76098" w:rsidRDefault="00923C34" w:rsidP="00A76098">
      <w:pPr>
        <w:pStyle w:val="Arial10i50"/>
        <w:spacing w:line="320" w:lineRule="exact"/>
        <w:rPr>
          <w:rFonts w:cs="Arial"/>
          <w:color w:val="auto"/>
          <w:sz w:val="24"/>
          <w:szCs w:val="24"/>
        </w:rPr>
      </w:pPr>
    </w:p>
    <w:p w14:paraId="4A6286E3" w14:textId="5D70265B" w:rsidR="00923C34" w:rsidRPr="00A76098" w:rsidRDefault="00923C34" w:rsidP="00A76098">
      <w:pPr>
        <w:pStyle w:val="Arial10i50"/>
        <w:spacing w:line="320" w:lineRule="exact"/>
        <w:rPr>
          <w:rFonts w:cs="Arial"/>
          <w:color w:val="auto"/>
          <w:sz w:val="24"/>
          <w:szCs w:val="24"/>
        </w:rPr>
      </w:pPr>
      <w:r w:rsidRPr="00A76098">
        <w:rPr>
          <w:rFonts w:cs="Arial"/>
          <w:color w:val="auto"/>
          <w:sz w:val="24"/>
          <w:szCs w:val="24"/>
        </w:rPr>
        <w:t xml:space="preserve">Pozwolenia, o których stanowi art. 180 ustawy POŚ są nazywane w doktrynie pozwoleniami emisyjnymi. Katalog tych pozwoleń został określony w art. 181 ust. 1 ustawy POŚ. Jednym z nich jest pozwolenie zintegrowane (art. 181 ust. 1 pkt 1 ustawy POŚ). Ideą pozwolenia zintegrowanego jest kompleksowe zarządzanie emisjami do środowiska. Ujmuje ono bowiem swoją treścią całość oddziaływań na środowisko </w:t>
      </w:r>
      <w:r w:rsidR="001E1C42">
        <w:rPr>
          <w:rFonts w:cs="Arial"/>
          <w:color w:val="auto"/>
          <w:sz w:val="24"/>
          <w:szCs w:val="24"/>
        </w:rPr>
        <w:br/>
      </w:r>
      <w:r w:rsidRPr="00A76098">
        <w:rPr>
          <w:rFonts w:cs="Arial"/>
          <w:color w:val="auto"/>
          <w:sz w:val="24"/>
          <w:szCs w:val="24"/>
        </w:rPr>
        <w:t xml:space="preserve">i zastępuje wszelkie pozwolenia sektorowe i ewentualne inne decyzje </w:t>
      </w:r>
      <w:r w:rsidRPr="00A76098">
        <w:rPr>
          <w:rFonts w:cs="Arial"/>
          <w:color w:val="auto"/>
          <w:sz w:val="24"/>
          <w:szCs w:val="24"/>
        </w:rPr>
        <w:br/>
        <w:t xml:space="preserve">o charakterze reglamentacyjnym, związane z ochroną środowiska, a wymagane </w:t>
      </w:r>
      <w:r w:rsidR="001E1C42">
        <w:rPr>
          <w:rFonts w:cs="Arial"/>
          <w:color w:val="auto"/>
          <w:sz w:val="24"/>
          <w:szCs w:val="24"/>
        </w:rPr>
        <w:br/>
      </w:r>
      <w:r w:rsidRPr="00A76098">
        <w:rPr>
          <w:rFonts w:cs="Arial"/>
          <w:color w:val="auto"/>
          <w:sz w:val="24"/>
          <w:szCs w:val="24"/>
        </w:rPr>
        <w:t xml:space="preserve">w związku z eksploatacją określonych instalacji (Prawo Ochrony Środowiska. Komentarz, pod red. nauk. M. Górskiego, wyd. C.H. Beck, </w:t>
      </w:r>
      <w:proofErr w:type="spellStart"/>
      <w:r w:rsidRPr="00A76098">
        <w:rPr>
          <w:rFonts w:cs="Arial"/>
          <w:color w:val="auto"/>
          <w:sz w:val="24"/>
          <w:szCs w:val="24"/>
        </w:rPr>
        <w:t>Legalis</w:t>
      </w:r>
      <w:proofErr w:type="spellEnd"/>
      <w:r w:rsidRPr="00A76098">
        <w:rPr>
          <w:rFonts w:cs="Arial"/>
          <w:color w:val="auto"/>
          <w:sz w:val="24"/>
          <w:szCs w:val="24"/>
        </w:rPr>
        <w:t>).</w:t>
      </w:r>
    </w:p>
    <w:p w14:paraId="503FE5E7" w14:textId="3E63A9CE" w:rsidR="00923C34" w:rsidRPr="00A76098" w:rsidRDefault="00923C34" w:rsidP="00A76098">
      <w:pPr>
        <w:pStyle w:val="Arial10i50"/>
        <w:spacing w:line="320" w:lineRule="exact"/>
        <w:rPr>
          <w:rFonts w:cs="Arial"/>
          <w:color w:val="auto"/>
          <w:sz w:val="24"/>
          <w:szCs w:val="24"/>
        </w:rPr>
      </w:pPr>
    </w:p>
    <w:p w14:paraId="2EA2EA3F" w14:textId="77777777" w:rsidR="00923C34" w:rsidRPr="00A76098" w:rsidRDefault="00923C34" w:rsidP="00A76098">
      <w:pPr>
        <w:pStyle w:val="Arial10i50"/>
        <w:spacing w:line="320" w:lineRule="exact"/>
        <w:rPr>
          <w:rFonts w:cs="Arial"/>
          <w:sz w:val="24"/>
          <w:szCs w:val="24"/>
        </w:rPr>
      </w:pPr>
      <w:r w:rsidRPr="00A76098">
        <w:rPr>
          <w:rFonts w:cs="Arial"/>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10762A57" w14:textId="470C583E" w:rsidR="00923C34" w:rsidRPr="00A76098" w:rsidRDefault="00923C34" w:rsidP="00A76098">
      <w:pPr>
        <w:pStyle w:val="Arial10i50"/>
        <w:spacing w:line="320" w:lineRule="exact"/>
        <w:rPr>
          <w:rFonts w:cs="Arial"/>
          <w:color w:val="auto"/>
          <w:sz w:val="24"/>
          <w:szCs w:val="24"/>
        </w:rPr>
      </w:pPr>
    </w:p>
    <w:p w14:paraId="215B5AE8" w14:textId="7E99DCD1" w:rsidR="00923C34" w:rsidRDefault="00923C34" w:rsidP="00A76098">
      <w:pPr>
        <w:pStyle w:val="Arial10i50"/>
        <w:spacing w:line="320" w:lineRule="exact"/>
        <w:rPr>
          <w:rFonts w:cs="Arial"/>
          <w:color w:val="auto"/>
          <w:sz w:val="24"/>
          <w:szCs w:val="24"/>
        </w:rPr>
      </w:pPr>
      <w:r w:rsidRPr="00A76098">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8F56B3">
        <w:rPr>
          <w:rFonts w:cs="Arial"/>
          <w:color w:val="auto"/>
          <w:sz w:val="24"/>
          <w:szCs w:val="24"/>
        </w:rPr>
        <w:br/>
      </w:r>
      <w:r w:rsidRPr="00A76098">
        <w:rPr>
          <w:rFonts w:cs="Arial"/>
          <w:color w:val="auto"/>
          <w:sz w:val="24"/>
          <w:szCs w:val="24"/>
        </w:rPr>
        <w:t xml:space="preserve">27 sierpnia 2014 r. w sprawie rodzajów instalacji mogących powodować znaczne zanieczyszczenie poszczególnych elementów przyrodniczych albo środowiska jako całości (Dz.U. z 2014 r. poz. 1169). Innymi słowy, jeżeli dany podmiot zamierza eksploatować instalację, która wpisuje się w katalog, określony w rozporządzeniu, </w:t>
      </w:r>
      <w:r w:rsidR="001E1C42">
        <w:rPr>
          <w:rFonts w:cs="Arial"/>
          <w:color w:val="auto"/>
          <w:sz w:val="24"/>
          <w:szCs w:val="24"/>
        </w:rPr>
        <w:br/>
      </w:r>
      <w:r w:rsidRPr="00A76098">
        <w:rPr>
          <w:rFonts w:cs="Arial"/>
          <w:color w:val="auto"/>
          <w:sz w:val="24"/>
          <w:szCs w:val="24"/>
        </w:rPr>
        <w:t xml:space="preserve">ma obowiązek uzyskać pozwolenie zintegrowane (por. wyrok WSA w Olsztynie z dnia </w:t>
      </w:r>
      <w:r w:rsidR="008F56B3">
        <w:rPr>
          <w:rFonts w:cs="Arial"/>
          <w:color w:val="auto"/>
          <w:sz w:val="24"/>
          <w:szCs w:val="24"/>
        </w:rPr>
        <w:br/>
      </w:r>
      <w:r w:rsidRPr="00A76098">
        <w:rPr>
          <w:rFonts w:cs="Arial"/>
          <w:color w:val="auto"/>
          <w:sz w:val="24"/>
          <w:szCs w:val="24"/>
        </w:rPr>
        <w:t xml:space="preserve">26 września 2019 r., sygn. akt II SA/Ol 443/19). Co ważne, pozwolenie zintegrowane, mimo że – w istocie rzeczy – zastępuje tzw. pozwolenia sektorowe (por. art. 182 i art. 211 </w:t>
      </w:r>
      <w:r w:rsidR="00163EED">
        <w:rPr>
          <w:rFonts w:cs="Arial"/>
          <w:color w:val="auto"/>
          <w:sz w:val="24"/>
          <w:szCs w:val="24"/>
        </w:rPr>
        <w:br/>
      </w:r>
      <w:r w:rsidRPr="00A76098">
        <w:rPr>
          <w:rFonts w:cs="Arial"/>
          <w:color w:val="auto"/>
          <w:sz w:val="24"/>
          <w:szCs w:val="24"/>
        </w:rPr>
        <w:t xml:space="preserve">ust. 1 ustawy POŚ), to nie może być przez nie zastępowane (analogicznie: wyrok WSA </w:t>
      </w:r>
      <w:r w:rsidR="001E1C42">
        <w:rPr>
          <w:rFonts w:cs="Arial"/>
          <w:color w:val="auto"/>
          <w:sz w:val="24"/>
          <w:szCs w:val="24"/>
        </w:rPr>
        <w:br/>
      </w:r>
      <w:r w:rsidRPr="00A76098">
        <w:rPr>
          <w:rFonts w:cs="Arial"/>
          <w:color w:val="auto"/>
          <w:sz w:val="24"/>
          <w:szCs w:val="24"/>
        </w:rPr>
        <w:t xml:space="preserve">w Lublinie z dnia 13 września 2010 r., sygn. akt II SA/Lu 205/10).  </w:t>
      </w:r>
    </w:p>
    <w:p w14:paraId="08FAA896" w14:textId="77777777" w:rsidR="008F391E" w:rsidRPr="00A76098" w:rsidRDefault="008F391E" w:rsidP="00A76098">
      <w:pPr>
        <w:pStyle w:val="Arial10i50"/>
        <w:spacing w:line="320" w:lineRule="exact"/>
        <w:rPr>
          <w:rFonts w:cs="Arial"/>
          <w:color w:val="auto"/>
          <w:sz w:val="24"/>
          <w:szCs w:val="24"/>
        </w:rPr>
      </w:pPr>
    </w:p>
    <w:p w14:paraId="6ABE6866" w14:textId="20E56960" w:rsidR="008F391E" w:rsidRDefault="008F391E" w:rsidP="008F391E">
      <w:pPr>
        <w:pStyle w:val="Arial10i5"/>
        <w:spacing w:after="0" w:line="320" w:lineRule="exact"/>
        <w:rPr>
          <w:rFonts w:cs="Arial"/>
          <w:color w:val="auto"/>
          <w:sz w:val="24"/>
          <w:szCs w:val="24"/>
        </w:rPr>
      </w:pPr>
      <w:r w:rsidRPr="00B268F7">
        <w:rPr>
          <w:rFonts w:cs="Arial"/>
          <w:color w:val="auto"/>
          <w:sz w:val="24"/>
          <w:szCs w:val="24"/>
        </w:rPr>
        <w:t>Pozwolenie zintegrowane wydaje, w drodze decyzji, na wniosek prowadzącego instalację, organ ochrony środowiska (art. 183 ust. 1 w zw. z art. 184 ust. 1 ustawy POŚ).</w:t>
      </w:r>
    </w:p>
    <w:p w14:paraId="1C085162" w14:textId="77777777" w:rsidR="008F391E" w:rsidRPr="00B268F7" w:rsidRDefault="008F391E" w:rsidP="008F391E">
      <w:pPr>
        <w:pStyle w:val="Arial10i5"/>
        <w:spacing w:after="0" w:line="320" w:lineRule="exact"/>
        <w:rPr>
          <w:rFonts w:cs="Arial"/>
          <w:color w:val="auto"/>
          <w:sz w:val="24"/>
          <w:szCs w:val="24"/>
        </w:rPr>
      </w:pPr>
    </w:p>
    <w:p w14:paraId="25B80D5D" w14:textId="467FD483" w:rsidR="008F391E" w:rsidRPr="00B268F7" w:rsidRDefault="008F391E" w:rsidP="008F391E">
      <w:pPr>
        <w:pStyle w:val="WW-BodyText212"/>
        <w:spacing w:after="0" w:line="320" w:lineRule="exact"/>
        <w:jc w:val="left"/>
        <w:rPr>
          <w:rFonts w:ascii="Arial" w:hAnsi="Arial" w:cs="Arial"/>
          <w:color w:val="auto"/>
        </w:rPr>
      </w:pPr>
      <w:r w:rsidRPr="00B268F7">
        <w:rPr>
          <w:rFonts w:ascii="Arial" w:hAnsi="Arial" w:cs="Arial"/>
          <w:color w:val="auto"/>
        </w:rPr>
        <w:t xml:space="preserve">System organów ochrony środowiska został określony w art. 376 i nast. ustawy POŚ. </w:t>
      </w:r>
      <w:r>
        <w:rPr>
          <w:rFonts w:ascii="Arial" w:hAnsi="Arial" w:cs="Arial"/>
          <w:color w:val="auto"/>
        </w:rPr>
        <w:br/>
      </w:r>
      <w:r w:rsidRPr="00B268F7">
        <w:rPr>
          <w:rFonts w:ascii="Arial" w:hAnsi="Arial" w:cs="Arial"/>
          <w:color w:val="auto"/>
        </w:rPr>
        <w:t xml:space="preserve">Jak wynika z art. 376 pkt 2b ustawy POŚ, jednym z organów ochrony środowiska jest marszałek województwa. Jego kompetencje określa art. 378 ust. 2a ustawy POŚ. </w:t>
      </w:r>
      <w:r>
        <w:rPr>
          <w:rFonts w:ascii="Arial" w:hAnsi="Arial" w:cs="Arial"/>
          <w:color w:val="auto"/>
        </w:rPr>
        <w:br/>
      </w:r>
      <w:r w:rsidRPr="00B268F7">
        <w:rPr>
          <w:rFonts w:ascii="Arial" w:hAnsi="Arial" w:cs="Arial"/>
          <w:color w:val="auto"/>
        </w:rPr>
        <w:t>Zgodnie z tym przepisem, marszałek województwa jest właściwy w sprawach:</w:t>
      </w:r>
    </w:p>
    <w:p w14:paraId="1273FF44" w14:textId="77777777" w:rsidR="00923C34" w:rsidRPr="00A76098" w:rsidRDefault="00923C34" w:rsidP="00A76098">
      <w:pPr>
        <w:pStyle w:val="Arial10i50"/>
        <w:numPr>
          <w:ilvl w:val="0"/>
          <w:numId w:val="57"/>
        </w:numPr>
        <w:spacing w:line="320" w:lineRule="exact"/>
        <w:rPr>
          <w:rFonts w:cs="Arial"/>
          <w:sz w:val="24"/>
          <w:szCs w:val="24"/>
        </w:rPr>
      </w:pPr>
      <w:r w:rsidRPr="00A76098">
        <w:rPr>
          <w:rFonts w:cs="Arial"/>
          <w:sz w:val="24"/>
          <w:szCs w:val="24"/>
        </w:rPr>
        <w:t>przedsięwzięć i zdarzeń na terenach zakładów, gdzie jest eksploatowana instalacja, która jest kwalifikowana jako przedsięwzięcie mogące zawsze znacząco oddziaływać na środowisko w rozumieniu ustawy z dnia 3 października 2008 r. o udostępnianiu informacji o środowisku i jego ochronie, udziale społeczeństwa w ochronie środowiska oraz o ocenach oddziaływania na środowisko;</w:t>
      </w:r>
    </w:p>
    <w:p w14:paraId="071496D8" w14:textId="148FB6D2" w:rsidR="00923C34" w:rsidRPr="00A76098" w:rsidRDefault="00923C34" w:rsidP="00A76098">
      <w:pPr>
        <w:pStyle w:val="Arial10i50"/>
        <w:numPr>
          <w:ilvl w:val="0"/>
          <w:numId w:val="57"/>
        </w:numPr>
        <w:spacing w:line="320" w:lineRule="exact"/>
        <w:rPr>
          <w:rFonts w:cs="Arial"/>
          <w:sz w:val="24"/>
          <w:szCs w:val="24"/>
        </w:rPr>
      </w:pPr>
      <w:r w:rsidRPr="00A76098">
        <w:rPr>
          <w:rFonts w:cs="Arial"/>
          <w:sz w:val="24"/>
          <w:szCs w:val="24"/>
        </w:rPr>
        <w:t xml:space="preserve">przedsięwzięcia mogącego zawsze znacząco oddziaływać na środowisko </w:t>
      </w:r>
      <w:r w:rsidR="001E1C42">
        <w:rPr>
          <w:rFonts w:cs="Arial"/>
          <w:sz w:val="24"/>
          <w:szCs w:val="24"/>
        </w:rPr>
        <w:br/>
      </w:r>
      <w:r w:rsidRPr="00A76098">
        <w:rPr>
          <w:rFonts w:cs="Arial"/>
          <w:sz w:val="24"/>
          <w:szCs w:val="24"/>
        </w:rPr>
        <w:t xml:space="preserve">w rozumieniu ustawy z dnia 3 października 2008 r. o udostępnianiu informacji </w:t>
      </w:r>
      <w:r w:rsidR="001E1C42">
        <w:rPr>
          <w:rFonts w:cs="Arial"/>
          <w:sz w:val="24"/>
          <w:szCs w:val="24"/>
        </w:rPr>
        <w:br/>
      </w:r>
      <w:r w:rsidRPr="00A76098">
        <w:rPr>
          <w:rFonts w:cs="Arial"/>
          <w:sz w:val="24"/>
          <w:szCs w:val="24"/>
        </w:rPr>
        <w:t xml:space="preserve">o środowisku i jego ochronie, udziale społeczeństwa w ochronie środowiska oraz </w:t>
      </w:r>
      <w:r w:rsidR="001E1C42">
        <w:rPr>
          <w:rFonts w:cs="Arial"/>
          <w:sz w:val="24"/>
          <w:szCs w:val="24"/>
        </w:rPr>
        <w:br/>
      </w:r>
      <w:r w:rsidRPr="00A76098">
        <w:rPr>
          <w:rFonts w:cs="Arial"/>
          <w:sz w:val="24"/>
          <w:szCs w:val="24"/>
        </w:rPr>
        <w:t>o ocenach oddziaływania na środowisko, realizowanego na terenach innych niż wymienione w pkt 1;</w:t>
      </w:r>
    </w:p>
    <w:p w14:paraId="3BEB865B" w14:textId="77777777" w:rsidR="00923C34" w:rsidRPr="00A76098" w:rsidRDefault="00923C34" w:rsidP="00A76098">
      <w:pPr>
        <w:pStyle w:val="Arial10i50"/>
        <w:numPr>
          <w:ilvl w:val="0"/>
          <w:numId w:val="57"/>
        </w:numPr>
        <w:spacing w:line="320" w:lineRule="exact"/>
        <w:rPr>
          <w:rFonts w:cs="Arial"/>
          <w:sz w:val="24"/>
          <w:szCs w:val="24"/>
        </w:rPr>
      </w:pPr>
      <w:r w:rsidRPr="00A76098">
        <w:rPr>
          <w:rFonts w:cs="Arial"/>
          <w:sz w:val="24"/>
          <w:szCs w:val="24"/>
        </w:rPr>
        <w:t xml:space="preserve">pozwolenia na wytwarzanie odpadów i pozwolenia zintegrowanego dla instalacji komunalnych, o których mowa w art. 38b ust. 1 pkt 1 ustawy z dnia 14 grudnia 2012 r. o odpadach; </w:t>
      </w:r>
    </w:p>
    <w:p w14:paraId="558E1923" w14:textId="686555AD" w:rsidR="00923C34" w:rsidRPr="00A76098" w:rsidRDefault="00923C34" w:rsidP="00A76098">
      <w:pPr>
        <w:pStyle w:val="Arial10i50"/>
        <w:numPr>
          <w:ilvl w:val="0"/>
          <w:numId w:val="57"/>
        </w:numPr>
        <w:spacing w:line="320" w:lineRule="exact"/>
        <w:rPr>
          <w:rFonts w:cs="Arial"/>
          <w:sz w:val="24"/>
          <w:szCs w:val="24"/>
        </w:rPr>
      </w:pPr>
      <w:r w:rsidRPr="00A76098">
        <w:rPr>
          <w:rFonts w:cs="Arial"/>
          <w:sz w:val="24"/>
          <w:szCs w:val="24"/>
        </w:rPr>
        <w:lastRenderedPageBreak/>
        <w:t xml:space="preserve">o których mowa w art. 237 i art. 362 ust. 1-3, w zakresie dróg innych niż autostrady </w:t>
      </w:r>
      <w:r w:rsidR="001E1C42">
        <w:rPr>
          <w:rFonts w:cs="Arial"/>
          <w:sz w:val="24"/>
          <w:szCs w:val="24"/>
        </w:rPr>
        <w:br/>
      </w:r>
      <w:r w:rsidRPr="00A76098">
        <w:rPr>
          <w:rFonts w:cs="Arial"/>
          <w:sz w:val="24"/>
          <w:szCs w:val="24"/>
        </w:rPr>
        <w:t xml:space="preserve">i drogi ekspresowe, usytuowanych w miastach na prawach powiatu. </w:t>
      </w:r>
    </w:p>
    <w:p w14:paraId="623D2206" w14:textId="0122A31D" w:rsidR="00923C34" w:rsidRPr="00A76098" w:rsidRDefault="00923C34" w:rsidP="00A76098">
      <w:pPr>
        <w:pStyle w:val="Arial10i50"/>
        <w:spacing w:line="320" w:lineRule="exact"/>
        <w:rPr>
          <w:rFonts w:cs="Arial"/>
          <w:color w:val="auto"/>
          <w:sz w:val="24"/>
          <w:szCs w:val="24"/>
        </w:rPr>
      </w:pPr>
    </w:p>
    <w:p w14:paraId="67A0C674" w14:textId="1294C151" w:rsidR="00923C34" w:rsidRPr="00A76098" w:rsidRDefault="00923C34" w:rsidP="00A76098">
      <w:pPr>
        <w:pStyle w:val="Arial10i50"/>
        <w:spacing w:line="320" w:lineRule="exact"/>
        <w:rPr>
          <w:rFonts w:cs="Arial"/>
          <w:sz w:val="24"/>
          <w:szCs w:val="24"/>
        </w:rPr>
      </w:pPr>
      <w:r w:rsidRPr="00A76098">
        <w:rPr>
          <w:rFonts w:cs="Arial"/>
          <w:sz w:val="24"/>
          <w:szCs w:val="24"/>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1E1C42">
        <w:rPr>
          <w:rFonts w:cs="Arial"/>
          <w:sz w:val="24"/>
          <w:szCs w:val="24"/>
        </w:rPr>
        <w:br/>
      </w:r>
      <w:r w:rsidRPr="00A76098">
        <w:rPr>
          <w:rFonts w:cs="Arial"/>
          <w:sz w:val="24"/>
          <w:szCs w:val="24"/>
        </w:rPr>
        <w:t>w art. 38b ust. 1 pkt 1 ustawy o odpadach.</w:t>
      </w:r>
    </w:p>
    <w:p w14:paraId="1DEA4CF9" w14:textId="77777777" w:rsidR="00923C34" w:rsidRPr="00E471CE" w:rsidRDefault="00923C34" w:rsidP="00A76098">
      <w:pPr>
        <w:pStyle w:val="Arial10i50"/>
        <w:spacing w:line="320" w:lineRule="exact"/>
        <w:rPr>
          <w:rFonts w:cs="Arial"/>
          <w:sz w:val="24"/>
          <w:szCs w:val="24"/>
        </w:rPr>
      </w:pPr>
      <w:r w:rsidRPr="00E471CE">
        <w:rPr>
          <w:rFonts w:cs="Arial"/>
          <w:sz w:val="24"/>
          <w:szCs w:val="24"/>
        </w:rPr>
        <w:t>Katalog przedsięwzięć, mogących zawsze znacząco oddziaływać na środowisko określa rozporządzenie Rady Ministrów z dnia 10 września 2019 r. w sprawie przedsięwzięć mogących znacząco oddziaływać na środowisko (Dz.U. z 2019 r. poz. 1839).</w:t>
      </w:r>
    </w:p>
    <w:p w14:paraId="28D8341A" w14:textId="3EA37432" w:rsidR="00923C34" w:rsidRPr="0057686A" w:rsidRDefault="00923C34" w:rsidP="00A76098">
      <w:pPr>
        <w:pStyle w:val="Arial10i50"/>
        <w:spacing w:line="320" w:lineRule="exact"/>
        <w:rPr>
          <w:rFonts w:cs="Arial"/>
          <w:color w:val="auto"/>
          <w:sz w:val="24"/>
          <w:szCs w:val="24"/>
          <w:highlight w:val="yellow"/>
        </w:rPr>
      </w:pPr>
    </w:p>
    <w:p w14:paraId="340E99E4" w14:textId="6FC8F061" w:rsidR="00923C34" w:rsidRPr="00E471CE" w:rsidRDefault="00923C34" w:rsidP="00A76098">
      <w:pPr>
        <w:pStyle w:val="Arial10i50"/>
        <w:spacing w:line="320" w:lineRule="exact"/>
        <w:rPr>
          <w:rFonts w:cs="Arial"/>
          <w:sz w:val="24"/>
          <w:szCs w:val="24"/>
        </w:rPr>
      </w:pPr>
      <w:r w:rsidRPr="00E471CE">
        <w:rPr>
          <w:rFonts w:cs="Arial"/>
          <w:sz w:val="24"/>
          <w:szCs w:val="24"/>
        </w:rPr>
        <w:t xml:space="preserve">Treść pozwolenia zintegrowanego wyznacza zasadniczo art. 211 ust. 1 ustawy POŚ, wskazując, że pozwolenie zintegrowane spełnia wymagania określone dla pozwoleń, </w:t>
      </w:r>
      <w:r w:rsidR="001E1C42">
        <w:rPr>
          <w:rFonts w:cs="Arial"/>
          <w:sz w:val="24"/>
          <w:szCs w:val="24"/>
        </w:rPr>
        <w:br/>
      </w:r>
      <w:r w:rsidRPr="00E471CE">
        <w:rPr>
          <w:rFonts w:cs="Arial"/>
          <w:sz w:val="24"/>
          <w:szCs w:val="24"/>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FAD72F0" w14:textId="6960DE40" w:rsidR="00923C34" w:rsidRPr="0057686A" w:rsidRDefault="00923C34" w:rsidP="00A76098">
      <w:pPr>
        <w:pStyle w:val="Arial10i50"/>
        <w:spacing w:line="320" w:lineRule="exact"/>
        <w:rPr>
          <w:rFonts w:cs="Arial"/>
          <w:color w:val="auto"/>
          <w:sz w:val="24"/>
          <w:szCs w:val="24"/>
          <w:highlight w:val="yellow"/>
        </w:rPr>
      </w:pPr>
    </w:p>
    <w:p w14:paraId="2B86ECCB" w14:textId="07B84DBD" w:rsidR="00923C34" w:rsidRPr="00E471CE" w:rsidRDefault="00923C34" w:rsidP="00A76098">
      <w:pPr>
        <w:pStyle w:val="Arial10i50"/>
        <w:spacing w:line="320" w:lineRule="exact"/>
        <w:rPr>
          <w:rFonts w:cs="Arial"/>
          <w:sz w:val="24"/>
          <w:szCs w:val="24"/>
        </w:rPr>
      </w:pPr>
      <w:r w:rsidRPr="00E471CE">
        <w:rPr>
          <w:rFonts w:cs="Arial"/>
          <w:sz w:val="24"/>
          <w:szCs w:val="24"/>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00B7703F">
        <w:rPr>
          <w:rFonts w:cs="Arial"/>
          <w:sz w:val="24"/>
          <w:szCs w:val="24"/>
        </w:rPr>
        <w:br/>
      </w:r>
      <w:r w:rsidRPr="00E471CE">
        <w:rPr>
          <w:rFonts w:cs="Arial"/>
          <w:sz w:val="24"/>
          <w:szCs w:val="24"/>
        </w:rPr>
        <w:t xml:space="preserve">w zw. z art. 163 KPA (analogicznie: wyrok NSA z dnia 19 września 2019 r. sygn. </w:t>
      </w:r>
      <w:r w:rsidR="0097589E">
        <w:rPr>
          <w:rFonts w:cs="Arial"/>
          <w:sz w:val="24"/>
          <w:szCs w:val="24"/>
        </w:rPr>
        <w:br/>
      </w:r>
      <w:r w:rsidRPr="00E471CE">
        <w:rPr>
          <w:rFonts w:cs="Arial"/>
          <w:sz w:val="24"/>
          <w:szCs w:val="24"/>
        </w:rPr>
        <w:t xml:space="preserve">akt: II OSK 821/18). </w:t>
      </w:r>
    </w:p>
    <w:p w14:paraId="443B21A7" w14:textId="425BD3A4" w:rsidR="00923C34" w:rsidRPr="008F391E" w:rsidRDefault="00923C34" w:rsidP="00A76098">
      <w:pPr>
        <w:pStyle w:val="Arial10i50"/>
        <w:spacing w:line="320" w:lineRule="exact"/>
        <w:rPr>
          <w:rFonts w:cs="Arial"/>
          <w:color w:val="auto"/>
          <w:sz w:val="24"/>
          <w:szCs w:val="24"/>
          <w:highlight w:val="yellow"/>
        </w:rPr>
      </w:pPr>
    </w:p>
    <w:p w14:paraId="2D54A708" w14:textId="4D556D06" w:rsidR="008807A0" w:rsidRDefault="00B7703F" w:rsidP="00B7703F">
      <w:pPr>
        <w:pStyle w:val="Arial10i50"/>
        <w:spacing w:line="320" w:lineRule="exact"/>
        <w:rPr>
          <w:rFonts w:cs="Arial"/>
          <w:sz w:val="24"/>
          <w:szCs w:val="24"/>
        </w:rPr>
      </w:pPr>
      <w:r w:rsidRPr="00B7703F">
        <w:rPr>
          <w:rFonts w:cs="Arial"/>
          <w:sz w:val="24"/>
          <w:szCs w:val="24"/>
        </w:rPr>
        <w:t xml:space="preserve">Pierwszy z tych przepisów stanowi, że przepisy o wydawaniu pozwolenia stosuje się odpowiednio w przypadku zmiany jego warunków. Zgodnie natomiast z art. 163 KPA, organ administracji publicznej może uchylić lub zmienić decyzję, na mocy której strona nabyła prawo, także w innych przypadkach oraz na innych zasadach niż określone </w:t>
      </w:r>
      <w:r>
        <w:rPr>
          <w:rFonts w:cs="Arial"/>
          <w:sz w:val="24"/>
          <w:szCs w:val="24"/>
        </w:rPr>
        <w:br/>
      </w:r>
      <w:r w:rsidRPr="00B7703F">
        <w:rPr>
          <w:rFonts w:cs="Arial"/>
          <w:sz w:val="24"/>
          <w:szCs w:val="24"/>
        </w:rPr>
        <w:t>w niniejszym rozdziale, o ile przewidują to przepisy szczególne.</w:t>
      </w:r>
    </w:p>
    <w:p w14:paraId="40A321D3" w14:textId="77777777" w:rsidR="00B7703F" w:rsidRPr="00A76098" w:rsidRDefault="00B7703F" w:rsidP="00B7703F">
      <w:pPr>
        <w:pStyle w:val="Arial10i50"/>
        <w:spacing w:line="320" w:lineRule="exact"/>
        <w:rPr>
          <w:rFonts w:cs="Arial"/>
          <w:sz w:val="24"/>
          <w:szCs w:val="24"/>
        </w:rPr>
      </w:pPr>
    </w:p>
    <w:p w14:paraId="28CF5E4B" w14:textId="0ABA9CAC" w:rsidR="00923C34" w:rsidRPr="00A76098" w:rsidRDefault="00923C34" w:rsidP="00A76098">
      <w:pPr>
        <w:pStyle w:val="Arial10i50"/>
        <w:spacing w:line="320" w:lineRule="exact"/>
        <w:rPr>
          <w:rFonts w:cs="Arial"/>
          <w:sz w:val="24"/>
          <w:szCs w:val="24"/>
        </w:rPr>
      </w:pPr>
      <w:r w:rsidRPr="00A76098">
        <w:rPr>
          <w:rFonts w:cs="Arial"/>
          <w:sz w:val="24"/>
          <w:szCs w:val="24"/>
        </w:rPr>
        <w:t xml:space="preserve">Oprócz tego, należy zwrócić uwagę na art. 214 ust. 4 i ust. 5 ustawy POŚ, zgodnie </w:t>
      </w:r>
      <w:r w:rsidR="001E1C42">
        <w:rPr>
          <w:rFonts w:cs="Arial"/>
          <w:sz w:val="24"/>
          <w:szCs w:val="24"/>
        </w:rPr>
        <w:br/>
      </w:r>
      <w:r w:rsidRPr="00A76098">
        <w:rPr>
          <w:rFonts w:cs="Arial"/>
          <w:sz w:val="24"/>
          <w:szCs w:val="24"/>
        </w:rPr>
        <w:t>z którymi:</w:t>
      </w:r>
    </w:p>
    <w:p w14:paraId="36612555" w14:textId="448B00EF" w:rsidR="00923C34" w:rsidRPr="00A76098" w:rsidRDefault="00923C34" w:rsidP="00A76098">
      <w:pPr>
        <w:pStyle w:val="Arial10i50"/>
        <w:numPr>
          <w:ilvl w:val="0"/>
          <w:numId w:val="58"/>
        </w:numPr>
        <w:spacing w:line="320" w:lineRule="exact"/>
        <w:rPr>
          <w:rFonts w:cs="Arial"/>
          <w:sz w:val="24"/>
          <w:szCs w:val="24"/>
        </w:rPr>
      </w:pPr>
      <w:r w:rsidRPr="00A76098">
        <w:rPr>
          <w:rFonts w:cs="Arial"/>
          <w:sz w:val="24"/>
          <w:szCs w:val="24"/>
        </w:rPr>
        <w:t xml:space="preserve">wniosek o zmianę pozwolenia zintegrowanego zawiera dane, o których mowa </w:t>
      </w:r>
      <w:r w:rsidR="0097589E">
        <w:rPr>
          <w:rFonts w:cs="Arial"/>
          <w:sz w:val="24"/>
          <w:szCs w:val="24"/>
        </w:rPr>
        <w:br/>
      </w:r>
      <w:r w:rsidRPr="00A76098">
        <w:rPr>
          <w:rFonts w:cs="Arial"/>
          <w:sz w:val="24"/>
          <w:szCs w:val="24"/>
        </w:rPr>
        <w:t>w art. 184 i art. 208, mające związek z planowanymi zmianami;</w:t>
      </w:r>
    </w:p>
    <w:p w14:paraId="47E20FA9" w14:textId="34192776" w:rsidR="00923C34" w:rsidRPr="00A76098" w:rsidRDefault="00923C34" w:rsidP="00A76098">
      <w:pPr>
        <w:pStyle w:val="Arial10i50"/>
        <w:numPr>
          <w:ilvl w:val="0"/>
          <w:numId w:val="58"/>
        </w:numPr>
        <w:spacing w:line="320" w:lineRule="exact"/>
        <w:rPr>
          <w:rFonts w:cs="Arial"/>
          <w:sz w:val="24"/>
          <w:szCs w:val="24"/>
        </w:rPr>
      </w:pPr>
      <w:r w:rsidRPr="00A76098">
        <w:rPr>
          <w:rFonts w:cs="Arial"/>
          <w:sz w:val="24"/>
          <w:szCs w:val="24"/>
        </w:rPr>
        <w:t xml:space="preserve">decyzja o zmianie pozwolenia zintegrowanego określa wymagania, o których mowa </w:t>
      </w:r>
      <w:r w:rsidR="001E1C42">
        <w:rPr>
          <w:rFonts w:cs="Arial"/>
          <w:sz w:val="24"/>
          <w:szCs w:val="24"/>
        </w:rPr>
        <w:br/>
      </w:r>
      <w:r w:rsidRPr="00A76098">
        <w:rPr>
          <w:rFonts w:cs="Arial"/>
          <w:sz w:val="24"/>
          <w:szCs w:val="24"/>
        </w:rPr>
        <w:t>w art. 188 i art. 211, mające związek z planowanymi zmianami.</w:t>
      </w:r>
    </w:p>
    <w:p w14:paraId="57D30894" w14:textId="1ABBCBBE" w:rsidR="00923C34" w:rsidRPr="00A76098" w:rsidRDefault="00923C34" w:rsidP="00A76098">
      <w:pPr>
        <w:pStyle w:val="Arial10i50"/>
        <w:spacing w:line="320" w:lineRule="exact"/>
        <w:rPr>
          <w:rFonts w:cs="Arial"/>
          <w:color w:val="auto"/>
          <w:sz w:val="24"/>
          <w:szCs w:val="24"/>
        </w:rPr>
      </w:pPr>
    </w:p>
    <w:p w14:paraId="2BF72A4C" w14:textId="23AFB049" w:rsidR="00923C34" w:rsidRPr="00A76098" w:rsidRDefault="00923C34" w:rsidP="00A76098">
      <w:pPr>
        <w:pStyle w:val="Arial10i50"/>
        <w:spacing w:line="320" w:lineRule="exact"/>
        <w:rPr>
          <w:rFonts w:cs="Arial"/>
          <w:sz w:val="24"/>
          <w:szCs w:val="24"/>
        </w:rPr>
      </w:pPr>
      <w:r w:rsidRPr="00A76098">
        <w:rPr>
          <w:rFonts w:cs="Arial"/>
          <w:sz w:val="24"/>
          <w:szCs w:val="24"/>
        </w:rPr>
        <w:t xml:space="preserve">Przepisy te, korespondując z powołanymi wyżej art. 192 ustawy POŚ oraz art. 163 KPA, precyzyjnie określają, zarówno zakres wniosku o zmianę pozwolenia zintegrowanego, </w:t>
      </w:r>
      <w:r w:rsidR="0097589E">
        <w:rPr>
          <w:rFonts w:cs="Arial"/>
          <w:sz w:val="24"/>
          <w:szCs w:val="24"/>
        </w:rPr>
        <w:br/>
      </w:r>
      <w:r w:rsidRPr="00A76098">
        <w:rPr>
          <w:rFonts w:cs="Arial"/>
          <w:sz w:val="24"/>
          <w:szCs w:val="24"/>
        </w:rPr>
        <w:t xml:space="preserve">jak i treść decyzji o zmianie takiego pozwolenia. </w:t>
      </w:r>
    </w:p>
    <w:p w14:paraId="32B7441D" w14:textId="77777777" w:rsidR="008807A0" w:rsidRPr="00A76098" w:rsidRDefault="008807A0" w:rsidP="00A76098">
      <w:pPr>
        <w:pStyle w:val="Arial10i50"/>
        <w:spacing w:line="320" w:lineRule="exact"/>
        <w:rPr>
          <w:rFonts w:cs="Arial"/>
          <w:sz w:val="24"/>
          <w:szCs w:val="24"/>
        </w:rPr>
      </w:pPr>
    </w:p>
    <w:p w14:paraId="441E61C7" w14:textId="2398A9D0" w:rsidR="00923C34" w:rsidRPr="00A76098" w:rsidRDefault="00923C34" w:rsidP="00A76098">
      <w:pPr>
        <w:pStyle w:val="Arial10i50"/>
        <w:spacing w:line="320" w:lineRule="exact"/>
        <w:rPr>
          <w:rFonts w:cs="Arial"/>
          <w:sz w:val="24"/>
          <w:szCs w:val="24"/>
        </w:rPr>
      </w:pPr>
      <w:r w:rsidRPr="00A76098">
        <w:rPr>
          <w:rFonts w:cs="Arial"/>
          <w:sz w:val="24"/>
          <w:szCs w:val="24"/>
        </w:rPr>
        <w:t>Biorąc zatem pod uwagę:</w:t>
      </w:r>
    </w:p>
    <w:p w14:paraId="5C99E3A9" w14:textId="77777777" w:rsidR="00923C34" w:rsidRPr="00A76098" w:rsidRDefault="00923C34" w:rsidP="00A76098">
      <w:pPr>
        <w:pStyle w:val="Arial10i50"/>
        <w:numPr>
          <w:ilvl w:val="0"/>
          <w:numId w:val="59"/>
        </w:numPr>
        <w:spacing w:line="320" w:lineRule="exact"/>
        <w:rPr>
          <w:rFonts w:cs="Arial"/>
          <w:sz w:val="24"/>
          <w:szCs w:val="24"/>
        </w:rPr>
      </w:pPr>
      <w:r w:rsidRPr="00A76098">
        <w:rPr>
          <w:rFonts w:cs="Arial"/>
          <w:sz w:val="24"/>
          <w:szCs w:val="24"/>
        </w:rPr>
        <w:t>rodzaj instalacji, będącej przedmiotem wniosku;</w:t>
      </w:r>
    </w:p>
    <w:p w14:paraId="16BFB878" w14:textId="77777777" w:rsidR="00923C34" w:rsidRPr="00A76098" w:rsidRDefault="00923C34" w:rsidP="00A76098">
      <w:pPr>
        <w:pStyle w:val="Arial10i50"/>
        <w:numPr>
          <w:ilvl w:val="0"/>
          <w:numId w:val="59"/>
        </w:numPr>
        <w:spacing w:line="320" w:lineRule="exact"/>
        <w:rPr>
          <w:rFonts w:cs="Arial"/>
          <w:sz w:val="24"/>
          <w:szCs w:val="24"/>
        </w:rPr>
      </w:pPr>
      <w:r w:rsidRPr="00A76098">
        <w:rPr>
          <w:rFonts w:cs="Arial"/>
          <w:sz w:val="24"/>
          <w:szCs w:val="24"/>
        </w:rPr>
        <w:t>zakres przedmiotowy wniosku;</w:t>
      </w:r>
    </w:p>
    <w:p w14:paraId="339FA0A0" w14:textId="260AA3BB" w:rsidR="00E91381" w:rsidRDefault="00923C34" w:rsidP="00A76098">
      <w:pPr>
        <w:pStyle w:val="Arial10i50"/>
        <w:spacing w:line="320" w:lineRule="exact"/>
        <w:rPr>
          <w:rFonts w:cs="Arial"/>
          <w:color w:val="auto"/>
          <w:sz w:val="24"/>
          <w:szCs w:val="24"/>
        </w:rPr>
      </w:pPr>
      <w:r w:rsidRPr="00A76098">
        <w:rPr>
          <w:rFonts w:cs="Arial"/>
          <w:color w:val="auto"/>
          <w:sz w:val="24"/>
          <w:szCs w:val="24"/>
        </w:rPr>
        <w:t>organ stwierdza, że przedmiotowy wniosek należy rozpoznać w oparciu o wyżej wskazane przepisy.</w:t>
      </w:r>
    </w:p>
    <w:p w14:paraId="58B0C49D" w14:textId="2456E8F9" w:rsidR="008807A0" w:rsidRDefault="008807A0" w:rsidP="00A76098">
      <w:pPr>
        <w:pStyle w:val="Arial10i50"/>
        <w:spacing w:line="320" w:lineRule="exact"/>
        <w:rPr>
          <w:rFonts w:cs="Arial"/>
          <w:color w:val="auto"/>
          <w:sz w:val="24"/>
          <w:szCs w:val="24"/>
        </w:rPr>
      </w:pPr>
    </w:p>
    <w:p w14:paraId="2FDAA218" w14:textId="26502E8C" w:rsidR="00E91381" w:rsidRPr="00B50F8C" w:rsidRDefault="00E91381" w:rsidP="002B403B">
      <w:pPr>
        <w:pStyle w:val="Arial10i50"/>
        <w:numPr>
          <w:ilvl w:val="0"/>
          <w:numId w:val="54"/>
        </w:numPr>
        <w:spacing w:line="320" w:lineRule="exact"/>
        <w:ind w:hanging="76"/>
        <w:rPr>
          <w:rFonts w:cs="Arial"/>
          <w:color w:val="auto"/>
          <w:sz w:val="24"/>
          <w:szCs w:val="24"/>
        </w:rPr>
      </w:pPr>
      <w:r w:rsidRPr="00B50F8C">
        <w:rPr>
          <w:rFonts w:cs="Arial"/>
          <w:b/>
          <w:color w:val="auto"/>
          <w:sz w:val="24"/>
          <w:szCs w:val="24"/>
          <w:u w:val="single"/>
        </w:rPr>
        <w:t>Uzasadnienie szczegółowe</w:t>
      </w:r>
    </w:p>
    <w:p w14:paraId="07DC0032" w14:textId="77777777" w:rsidR="008F56B3" w:rsidRDefault="008F56B3" w:rsidP="008F56B3">
      <w:pPr>
        <w:pStyle w:val="Arial10i50"/>
        <w:spacing w:line="320" w:lineRule="exact"/>
        <w:ind w:left="284"/>
        <w:rPr>
          <w:rFonts w:cs="Arial"/>
          <w:bCs/>
          <w:iCs/>
          <w:sz w:val="24"/>
          <w:szCs w:val="24"/>
        </w:rPr>
      </w:pPr>
    </w:p>
    <w:p w14:paraId="13804FD3" w14:textId="6B95E522" w:rsidR="000249C9" w:rsidRDefault="002C1C0D" w:rsidP="000249C9">
      <w:pPr>
        <w:pStyle w:val="Arial10i50"/>
        <w:spacing w:line="320" w:lineRule="exact"/>
        <w:rPr>
          <w:rFonts w:cs="Arial"/>
          <w:bCs/>
          <w:iCs/>
          <w:sz w:val="24"/>
          <w:szCs w:val="24"/>
        </w:rPr>
      </w:pPr>
      <w:r w:rsidRPr="002C1C0D">
        <w:rPr>
          <w:rFonts w:cs="Arial"/>
          <w:bCs/>
          <w:iCs/>
          <w:sz w:val="24"/>
          <w:szCs w:val="24"/>
        </w:rPr>
        <w:t>W wyniku analizy merytorycznej treści podania oraz zgromadzonego w sprawie całokształtu materiału dowodowego, pod kątem zgodności z przepisami prawa materialnego w zakresie ochrony środowiska, organ przychylił się do wniosku pełnomocnika Strony i niniejszą decyzją dokonał zmian pozwolenia zintegrowanego</w:t>
      </w:r>
      <w:r>
        <w:rPr>
          <w:rFonts w:cs="Arial"/>
          <w:bCs/>
          <w:iCs/>
          <w:sz w:val="24"/>
          <w:szCs w:val="24"/>
        </w:rPr>
        <w:t xml:space="preserve"> </w:t>
      </w:r>
      <w:r>
        <w:rPr>
          <w:rFonts w:cs="Arial"/>
          <w:bCs/>
          <w:iCs/>
          <w:sz w:val="24"/>
          <w:szCs w:val="24"/>
        </w:rPr>
        <w:br/>
        <w:t>w rozdziałach</w:t>
      </w:r>
      <w:r w:rsidRPr="002C1C0D">
        <w:rPr>
          <w:rFonts w:cs="Arial"/>
          <w:bCs/>
          <w:iCs/>
          <w:sz w:val="24"/>
          <w:szCs w:val="24"/>
        </w:rPr>
        <w:t xml:space="preserve"> I, II, III, V, oraz VI.</w:t>
      </w:r>
      <w:r>
        <w:rPr>
          <w:rFonts w:cs="Arial"/>
          <w:bCs/>
          <w:iCs/>
          <w:sz w:val="24"/>
          <w:szCs w:val="24"/>
        </w:rPr>
        <w:br/>
      </w:r>
    </w:p>
    <w:p w14:paraId="0C51132B" w14:textId="5509422E" w:rsidR="000249C9" w:rsidRDefault="000249C9" w:rsidP="000249C9">
      <w:pPr>
        <w:pStyle w:val="Arial10i50"/>
        <w:spacing w:line="320" w:lineRule="exact"/>
        <w:rPr>
          <w:rFonts w:cs="Arial"/>
          <w:bCs/>
          <w:iCs/>
          <w:sz w:val="24"/>
          <w:szCs w:val="24"/>
          <w:u w:val="single"/>
        </w:rPr>
      </w:pPr>
      <w:r w:rsidRPr="00380074">
        <w:rPr>
          <w:rFonts w:cs="Arial"/>
          <w:bCs/>
          <w:iCs/>
          <w:sz w:val="24"/>
          <w:szCs w:val="24"/>
          <w:u w:val="single"/>
        </w:rPr>
        <w:t>W zakresie ochrony powietrza:</w:t>
      </w:r>
    </w:p>
    <w:p w14:paraId="570549A3" w14:textId="18055C25" w:rsidR="0086057B" w:rsidRDefault="0086057B" w:rsidP="0086057B">
      <w:pPr>
        <w:pStyle w:val="Standardowy1"/>
        <w:spacing w:before="120" w:line="320" w:lineRule="exact"/>
        <w:jc w:val="left"/>
        <w:rPr>
          <w:rFonts w:ascii="Arial" w:hAnsi="Arial" w:cs="Arial"/>
          <w:color w:val="auto"/>
          <w:sz w:val="24"/>
        </w:rPr>
      </w:pPr>
      <w:r w:rsidRPr="006D22F5">
        <w:rPr>
          <w:rFonts w:ascii="Arial" w:hAnsi="Arial" w:cs="Arial"/>
          <w:color w:val="auto"/>
          <w:sz w:val="24"/>
        </w:rPr>
        <w:t>Wniosek wraz z uzupełnieniami, przedłożonymi na wezwania organu,</w:t>
      </w:r>
      <w:r w:rsidRPr="006D22F5">
        <w:rPr>
          <w:rFonts w:ascii="Arial" w:hAnsi="Arial" w:cs="Arial"/>
          <w:sz w:val="24"/>
        </w:rPr>
        <w:t xml:space="preserve"> </w:t>
      </w:r>
      <w:r w:rsidRPr="006D22F5">
        <w:rPr>
          <w:rFonts w:ascii="Arial" w:hAnsi="Arial" w:cs="Arial"/>
          <w:color w:val="auto"/>
          <w:sz w:val="24"/>
        </w:rPr>
        <w:t xml:space="preserve">w zakresie emisji zanieczyszczeń do powietrza / ochrony powietrza, spełnia wymagania określone </w:t>
      </w:r>
      <w:r w:rsidR="00C40424">
        <w:rPr>
          <w:rFonts w:ascii="Arial" w:hAnsi="Arial" w:cs="Arial"/>
          <w:color w:val="auto"/>
          <w:sz w:val="24"/>
        </w:rPr>
        <w:br/>
      </w:r>
      <w:r w:rsidRPr="006D22F5">
        <w:rPr>
          <w:rFonts w:ascii="Arial" w:hAnsi="Arial" w:cs="Arial"/>
          <w:color w:val="auto"/>
          <w:sz w:val="24"/>
        </w:rPr>
        <w:t xml:space="preserve">w art. 184 oraz art. 221 ustawy </w:t>
      </w:r>
      <w:r w:rsidR="00557252">
        <w:rPr>
          <w:rFonts w:ascii="Arial" w:hAnsi="Arial" w:cs="Arial"/>
          <w:color w:val="auto"/>
          <w:sz w:val="24"/>
        </w:rPr>
        <w:t>POŚ.</w:t>
      </w:r>
    </w:p>
    <w:p w14:paraId="114AC1D8" w14:textId="62CC3200" w:rsidR="0086057B" w:rsidRPr="001351D9" w:rsidRDefault="0086057B" w:rsidP="008F56B3">
      <w:pPr>
        <w:pStyle w:val="Tekstpodstawowy"/>
        <w:spacing w:line="320" w:lineRule="exact"/>
        <w:jc w:val="left"/>
        <w:rPr>
          <w:rFonts w:ascii="Arial" w:hAnsi="Arial" w:cs="Arial"/>
          <w:sz w:val="24"/>
          <w:szCs w:val="24"/>
        </w:rPr>
      </w:pPr>
      <w:r w:rsidRPr="001351D9">
        <w:rPr>
          <w:rFonts w:ascii="Arial" w:hAnsi="Arial" w:cs="Arial"/>
          <w:sz w:val="24"/>
          <w:szCs w:val="24"/>
        </w:rPr>
        <w:t>Zmiana pozwolenia zintegrowanego,</w:t>
      </w:r>
      <w:r w:rsidR="00856A61">
        <w:rPr>
          <w:rFonts w:ascii="Arial" w:hAnsi="Arial" w:cs="Arial"/>
          <w:sz w:val="24"/>
          <w:szCs w:val="24"/>
        </w:rPr>
        <w:t xml:space="preserve"> </w:t>
      </w:r>
      <w:r w:rsidRPr="001351D9">
        <w:rPr>
          <w:rFonts w:ascii="Arial" w:hAnsi="Arial" w:cs="Arial"/>
          <w:sz w:val="24"/>
          <w:szCs w:val="24"/>
        </w:rPr>
        <w:t xml:space="preserve"> związana jest przede wszystkim z następującymi aspektami:</w:t>
      </w:r>
    </w:p>
    <w:p w14:paraId="7BFB3D2D" w14:textId="5EF33ECD" w:rsidR="0086057B" w:rsidRPr="001351D9" w:rsidRDefault="0086057B" w:rsidP="007A1628">
      <w:pPr>
        <w:pStyle w:val="Tekstpodstawowy"/>
        <w:widowControl/>
        <w:numPr>
          <w:ilvl w:val="0"/>
          <w:numId w:val="124"/>
        </w:numPr>
        <w:suppressAutoHyphens w:val="0"/>
        <w:spacing w:line="320" w:lineRule="exact"/>
        <w:ind w:left="284" w:hanging="284"/>
        <w:jc w:val="left"/>
        <w:rPr>
          <w:rFonts w:ascii="Arial" w:hAnsi="Arial" w:cs="Arial"/>
          <w:sz w:val="24"/>
          <w:szCs w:val="24"/>
        </w:rPr>
      </w:pPr>
      <w:r w:rsidRPr="001351D9">
        <w:rPr>
          <w:rFonts w:ascii="Arial" w:hAnsi="Arial" w:cs="Arial"/>
          <w:sz w:val="24"/>
          <w:szCs w:val="24"/>
        </w:rPr>
        <w:t>rezygnacj</w:t>
      </w:r>
      <w:r w:rsidR="00856A61">
        <w:rPr>
          <w:rFonts w:ascii="Arial" w:hAnsi="Arial" w:cs="Arial"/>
          <w:sz w:val="24"/>
          <w:szCs w:val="24"/>
        </w:rPr>
        <w:t>i</w:t>
      </w:r>
      <w:r w:rsidRPr="001351D9">
        <w:rPr>
          <w:rFonts w:ascii="Arial" w:hAnsi="Arial" w:cs="Arial"/>
          <w:sz w:val="24"/>
          <w:szCs w:val="24"/>
        </w:rPr>
        <w:t xml:space="preserve"> z budowy nowego kotła fluidalnego węglowego</w:t>
      </w:r>
      <w:r w:rsidR="00856A61">
        <w:rPr>
          <w:rFonts w:ascii="Arial" w:hAnsi="Arial" w:cs="Arial"/>
          <w:sz w:val="24"/>
          <w:szCs w:val="24"/>
        </w:rPr>
        <w:t>,</w:t>
      </w:r>
      <w:r w:rsidRPr="001351D9">
        <w:rPr>
          <w:rFonts w:ascii="Arial" w:hAnsi="Arial" w:cs="Arial"/>
          <w:sz w:val="24"/>
          <w:szCs w:val="24"/>
        </w:rPr>
        <w:t xml:space="preserve"> wraz z dodatkowym zbiornikiem sorbentu,</w:t>
      </w:r>
    </w:p>
    <w:p w14:paraId="7066F303" w14:textId="3F5BC634" w:rsidR="0086057B" w:rsidRPr="001351D9" w:rsidRDefault="0086057B" w:rsidP="007A1628">
      <w:pPr>
        <w:pStyle w:val="Tekstpodstawowy"/>
        <w:widowControl/>
        <w:numPr>
          <w:ilvl w:val="0"/>
          <w:numId w:val="124"/>
        </w:numPr>
        <w:suppressAutoHyphens w:val="0"/>
        <w:spacing w:line="320" w:lineRule="exact"/>
        <w:ind w:left="284" w:hanging="284"/>
        <w:jc w:val="left"/>
        <w:rPr>
          <w:rFonts w:ascii="Arial" w:hAnsi="Arial" w:cs="Arial"/>
          <w:sz w:val="24"/>
          <w:szCs w:val="24"/>
        </w:rPr>
      </w:pPr>
      <w:r w:rsidRPr="001351D9">
        <w:rPr>
          <w:rFonts w:ascii="Arial" w:hAnsi="Arial" w:cs="Arial"/>
          <w:sz w:val="24"/>
          <w:szCs w:val="24"/>
        </w:rPr>
        <w:t>zmniejszenie</w:t>
      </w:r>
      <w:r w:rsidR="00856A61">
        <w:rPr>
          <w:rFonts w:ascii="Arial" w:hAnsi="Arial" w:cs="Arial"/>
          <w:sz w:val="24"/>
          <w:szCs w:val="24"/>
        </w:rPr>
        <w:t>m</w:t>
      </w:r>
      <w:r w:rsidRPr="001351D9">
        <w:rPr>
          <w:rFonts w:ascii="Arial" w:hAnsi="Arial" w:cs="Arial"/>
          <w:sz w:val="24"/>
          <w:szCs w:val="24"/>
        </w:rPr>
        <w:t xml:space="preserve"> czasu pracy węglowego kotła fluidalnego CFB (K1)</w:t>
      </w:r>
      <w:r w:rsidR="00856A61">
        <w:rPr>
          <w:rFonts w:ascii="Arial" w:hAnsi="Arial" w:cs="Arial"/>
          <w:sz w:val="24"/>
          <w:szCs w:val="24"/>
        </w:rPr>
        <w:t>,</w:t>
      </w:r>
      <w:r w:rsidRPr="001351D9">
        <w:rPr>
          <w:rFonts w:ascii="Arial" w:hAnsi="Arial" w:cs="Arial"/>
          <w:sz w:val="24"/>
          <w:szCs w:val="24"/>
        </w:rPr>
        <w:t xml:space="preserve"> wraz z urządzeniami pomocniczymi,</w:t>
      </w:r>
    </w:p>
    <w:p w14:paraId="3885AA1C" w14:textId="1E3DF404" w:rsidR="0086057B" w:rsidRDefault="0086057B" w:rsidP="007A1628">
      <w:pPr>
        <w:pStyle w:val="Tekstpodstawowy"/>
        <w:widowControl/>
        <w:numPr>
          <w:ilvl w:val="0"/>
          <w:numId w:val="124"/>
        </w:numPr>
        <w:suppressAutoHyphens w:val="0"/>
        <w:spacing w:line="320" w:lineRule="exact"/>
        <w:ind w:left="284" w:hanging="284"/>
        <w:jc w:val="left"/>
        <w:rPr>
          <w:rFonts w:ascii="Arial" w:hAnsi="Arial" w:cs="Arial"/>
          <w:sz w:val="24"/>
          <w:szCs w:val="24"/>
        </w:rPr>
      </w:pPr>
      <w:r w:rsidRPr="001351D9">
        <w:rPr>
          <w:rFonts w:ascii="Arial" w:hAnsi="Arial" w:cs="Arial"/>
          <w:sz w:val="24"/>
          <w:szCs w:val="24"/>
        </w:rPr>
        <w:t>zwiększenie</w:t>
      </w:r>
      <w:r w:rsidR="00856A61">
        <w:rPr>
          <w:rFonts w:ascii="Arial" w:hAnsi="Arial" w:cs="Arial"/>
          <w:sz w:val="24"/>
          <w:szCs w:val="24"/>
        </w:rPr>
        <w:t>m</w:t>
      </w:r>
      <w:r w:rsidRPr="001351D9">
        <w:rPr>
          <w:rFonts w:ascii="Arial" w:hAnsi="Arial" w:cs="Arial"/>
          <w:sz w:val="24"/>
          <w:szCs w:val="24"/>
        </w:rPr>
        <w:t xml:space="preserve"> czasu pracy</w:t>
      </w:r>
      <w:r w:rsidRPr="001351D9">
        <w:t xml:space="preserve"> </w:t>
      </w:r>
      <w:r w:rsidRPr="001351D9">
        <w:rPr>
          <w:rFonts w:ascii="Arial" w:hAnsi="Arial" w:cs="Arial"/>
          <w:sz w:val="24"/>
          <w:szCs w:val="24"/>
        </w:rPr>
        <w:t>kotłów gazowo-olejowych KGO (K4, K5, K6)</w:t>
      </w:r>
      <w:r w:rsidR="002B403B">
        <w:rPr>
          <w:rFonts w:ascii="Arial" w:hAnsi="Arial" w:cs="Arial"/>
          <w:sz w:val="24"/>
          <w:szCs w:val="24"/>
        </w:rPr>
        <w:t>,</w:t>
      </w:r>
    </w:p>
    <w:p w14:paraId="49C70A41" w14:textId="607C9153" w:rsidR="002B403B" w:rsidRPr="006D0357" w:rsidRDefault="002B403B" w:rsidP="007A1628">
      <w:pPr>
        <w:pStyle w:val="Tekstpodstawowy"/>
        <w:widowControl/>
        <w:numPr>
          <w:ilvl w:val="0"/>
          <w:numId w:val="124"/>
        </w:numPr>
        <w:suppressAutoHyphens w:val="0"/>
        <w:spacing w:line="320" w:lineRule="exact"/>
        <w:ind w:left="284" w:hanging="284"/>
        <w:jc w:val="left"/>
        <w:rPr>
          <w:rFonts w:ascii="Arial" w:hAnsi="Arial" w:cs="Arial"/>
          <w:sz w:val="24"/>
          <w:szCs w:val="24"/>
        </w:rPr>
      </w:pPr>
      <w:r>
        <w:rPr>
          <w:rFonts w:ascii="Arial" w:hAnsi="Arial" w:cs="Arial"/>
          <w:sz w:val="24"/>
          <w:szCs w:val="24"/>
        </w:rPr>
        <w:t>zmiana terminu uruchomienia nowego kotła gazowego (K7) o mocy 150,5 MWt.</w:t>
      </w:r>
    </w:p>
    <w:p w14:paraId="59EFBC16" w14:textId="37B7A2B6" w:rsidR="00380074" w:rsidRPr="00D27326" w:rsidRDefault="00C5526D" w:rsidP="00961344">
      <w:pPr>
        <w:pStyle w:val="Tekstpodstawowy"/>
        <w:spacing w:before="120" w:line="320" w:lineRule="exact"/>
        <w:jc w:val="left"/>
        <w:rPr>
          <w:rFonts w:ascii="Arial" w:hAnsi="Arial" w:cs="Arial"/>
          <w:sz w:val="24"/>
          <w:szCs w:val="24"/>
        </w:rPr>
      </w:pPr>
      <w:r>
        <w:rPr>
          <w:rFonts w:ascii="Arial" w:hAnsi="Arial" w:cs="Arial"/>
          <w:sz w:val="24"/>
          <w:szCs w:val="24"/>
        </w:rPr>
        <w:t>W</w:t>
      </w:r>
      <w:r w:rsidR="00380074">
        <w:rPr>
          <w:rFonts w:ascii="Arial" w:hAnsi="Arial" w:cs="Arial"/>
          <w:sz w:val="24"/>
          <w:szCs w:val="24"/>
        </w:rPr>
        <w:t xml:space="preserve"> Elektrociepłowni Katowice eksploatowane </w:t>
      </w:r>
      <w:r w:rsidR="00C05E8C">
        <w:rPr>
          <w:rFonts w:ascii="Arial" w:hAnsi="Arial" w:cs="Arial"/>
          <w:sz w:val="24"/>
          <w:szCs w:val="24"/>
        </w:rPr>
        <w:t>będą</w:t>
      </w:r>
      <w:r w:rsidR="00380074">
        <w:rPr>
          <w:rFonts w:ascii="Arial" w:hAnsi="Arial" w:cs="Arial"/>
          <w:sz w:val="24"/>
          <w:szCs w:val="24"/>
        </w:rPr>
        <w:t xml:space="preserve"> następujące źródła spalania paliw</w:t>
      </w:r>
      <w:r w:rsidR="00380074" w:rsidRPr="00D27326">
        <w:rPr>
          <w:rFonts w:ascii="Arial" w:hAnsi="Arial" w:cs="Arial"/>
          <w:sz w:val="24"/>
          <w:szCs w:val="24"/>
        </w:rPr>
        <w:t>:</w:t>
      </w:r>
    </w:p>
    <w:p w14:paraId="5D0F74FA" w14:textId="0AD2F026" w:rsidR="00380074" w:rsidRPr="00D27326" w:rsidRDefault="00380074" w:rsidP="007A1628">
      <w:pPr>
        <w:pStyle w:val="Tekstpodstawowy"/>
        <w:widowControl/>
        <w:numPr>
          <w:ilvl w:val="0"/>
          <w:numId w:val="124"/>
        </w:numPr>
        <w:suppressAutoHyphens w:val="0"/>
        <w:spacing w:line="320" w:lineRule="exact"/>
        <w:ind w:left="426" w:hanging="426"/>
        <w:jc w:val="left"/>
        <w:rPr>
          <w:rFonts w:ascii="Arial" w:hAnsi="Arial" w:cs="Arial"/>
          <w:sz w:val="24"/>
          <w:szCs w:val="24"/>
        </w:rPr>
      </w:pPr>
      <w:bookmarkStart w:id="18" w:name="_Hlk177561147"/>
      <w:r w:rsidRPr="00D27326">
        <w:rPr>
          <w:rFonts w:ascii="Arial" w:hAnsi="Arial" w:cs="Arial"/>
          <w:sz w:val="24"/>
          <w:szCs w:val="24"/>
        </w:rPr>
        <w:t>kocioł fluidalny węglowy CFB (K1)</w:t>
      </w:r>
      <w:r w:rsidR="00856A61">
        <w:rPr>
          <w:rFonts w:ascii="Arial" w:hAnsi="Arial" w:cs="Arial"/>
          <w:sz w:val="24"/>
          <w:szCs w:val="24"/>
        </w:rPr>
        <w:t>,</w:t>
      </w:r>
      <w:r w:rsidRPr="00D27326">
        <w:rPr>
          <w:rFonts w:ascii="Arial" w:hAnsi="Arial" w:cs="Arial"/>
          <w:sz w:val="24"/>
          <w:szCs w:val="24"/>
        </w:rPr>
        <w:t xml:space="preserve"> </w:t>
      </w:r>
      <w:bookmarkEnd w:id="18"/>
      <w:r w:rsidRPr="00D27326">
        <w:rPr>
          <w:rFonts w:ascii="Arial" w:hAnsi="Arial" w:cs="Arial"/>
          <w:sz w:val="24"/>
          <w:szCs w:val="24"/>
        </w:rPr>
        <w:t>o mocy 378 MWt</w:t>
      </w:r>
      <w:r w:rsidR="00856A61">
        <w:rPr>
          <w:rFonts w:ascii="Arial" w:hAnsi="Arial" w:cs="Arial"/>
          <w:sz w:val="24"/>
          <w:szCs w:val="24"/>
        </w:rPr>
        <w:t>,</w:t>
      </w:r>
    </w:p>
    <w:p w14:paraId="3507849F" w14:textId="796CDBFA" w:rsidR="00380074" w:rsidRPr="00D27326" w:rsidRDefault="00380074" w:rsidP="007A1628">
      <w:pPr>
        <w:pStyle w:val="Tekstpodstawowy"/>
        <w:widowControl/>
        <w:numPr>
          <w:ilvl w:val="0"/>
          <w:numId w:val="124"/>
        </w:numPr>
        <w:suppressAutoHyphens w:val="0"/>
        <w:spacing w:line="320" w:lineRule="exact"/>
        <w:ind w:left="426" w:hanging="426"/>
        <w:jc w:val="left"/>
        <w:rPr>
          <w:rFonts w:ascii="Arial" w:hAnsi="Arial" w:cs="Arial"/>
          <w:sz w:val="24"/>
          <w:szCs w:val="24"/>
        </w:rPr>
      </w:pPr>
      <w:r w:rsidRPr="00D27326">
        <w:rPr>
          <w:rFonts w:ascii="Arial" w:hAnsi="Arial" w:cs="Arial"/>
          <w:sz w:val="24"/>
          <w:szCs w:val="24"/>
        </w:rPr>
        <w:t>3 kotły gazowo-olejowe (K4, K5 i K6)</w:t>
      </w:r>
      <w:r w:rsidR="00856A61">
        <w:rPr>
          <w:rFonts w:ascii="Arial" w:hAnsi="Arial" w:cs="Arial"/>
          <w:sz w:val="24"/>
          <w:szCs w:val="24"/>
        </w:rPr>
        <w:t>,</w:t>
      </w:r>
      <w:r w:rsidRPr="00D27326">
        <w:rPr>
          <w:rFonts w:ascii="Arial" w:hAnsi="Arial" w:cs="Arial"/>
          <w:sz w:val="24"/>
          <w:szCs w:val="24"/>
        </w:rPr>
        <w:t xml:space="preserve"> o łącznej mocy 120 MWt (3x40 MWt)</w:t>
      </w:r>
      <w:r w:rsidR="00856A61">
        <w:rPr>
          <w:rFonts w:ascii="Arial" w:hAnsi="Arial" w:cs="Arial"/>
          <w:sz w:val="24"/>
          <w:szCs w:val="24"/>
        </w:rPr>
        <w:t>,</w:t>
      </w:r>
    </w:p>
    <w:p w14:paraId="7C778D84" w14:textId="45CBF290" w:rsidR="00380074" w:rsidRPr="005412AA" w:rsidRDefault="00380074" w:rsidP="007A1628">
      <w:pPr>
        <w:pStyle w:val="Tekstpodstawowy"/>
        <w:widowControl/>
        <w:numPr>
          <w:ilvl w:val="0"/>
          <w:numId w:val="124"/>
        </w:numPr>
        <w:suppressAutoHyphens w:val="0"/>
        <w:spacing w:line="320" w:lineRule="exact"/>
        <w:ind w:left="426" w:hanging="426"/>
        <w:jc w:val="left"/>
        <w:rPr>
          <w:rFonts w:ascii="Arial" w:hAnsi="Arial" w:cs="Arial"/>
          <w:sz w:val="24"/>
          <w:szCs w:val="24"/>
        </w:rPr>
      </w:pPr>
      <w:r w:rsidRPr="00D27326">
        <w:rPr>
          <w:rFonts w:ascii="Arial" w:hAnsi="Arial" w:cs="Arial"/>
          <w:sz w:val="24"/>
          <w:szCs w:val="24"/>
        </w:rPr>
        <w:t>kocioł gazowy (K7)</w:t>
      </w:r>
      <w:r w:rsidR="00856A61">
        <w:rPr>
          <w:rFonts w:ascii="Arial" w:hAnsi="Arial" w:cs="Arial"/>
          <w:sz w:val="24"/>
          <w:szCs w:val="24"/>
        </w:rPr>
        <w:t>,</w:t>
      </w:r>
      <w:r w:rsidRPr="00D27326">
        <w:rPr>
          <w:rFonts w:ascii="Arial" w:hAnsi="Arial" w:cs="Arial"/>
          <w:sz w:val="24"/>
          <w:szCs w:val="24"/>
        </w:rPr>
        <w:t xml:space="preserve"> o mocy 150,5 MWt</w:t>
      </w:r>
      <w:r w:rsidR="00C05E8C">
        <w:rPr>
          <w:rFonts w:ascii="Arial" w:hAnsi="Arial" w:cs="Arial"/>
          <w:sz w:val="24"/>
          <w:szCs w:val="24"/>
        </w:rPr>
        <w:t xml:space="preserve"> (</w:t>
      </w:r>
      <w:r w:rsidR="001C0742">
        <w:rPr>
          <w:rFonts w:ascii="Arial" w:hAnsi="Arial" w:cs="Arial"/>
          <w:sz w:val="24"/>
          <w:szCs w:val="24"/>
        </w:rPr>
        <w:t>uruchomienie przewidywane na II półrocze 2025 r.)</w:t>
      </w:r>
      <w:r>
        <w:rPr>
          <w:rFonts w:ascii="Arial" w:hAnsi="Arial" w:cs="Arial"/>
          <w:sz w:val="24"/>
          <w:szCs w:val="24"/>
        </w:rPr>
        <w:t>.</w:t>
      </w:r>
    </w:p>
    <w:p w14:paraId="117D0548" w14:textId="0F298FE4" w:rsidR="00380074" w:rsidRDefault="00380074" w:rsidP="00380074">
      <w:pPr>
        <w:pStyle w:val="Tekstpodstawowy"/>
        <w:spacing w:before="120" w:line="320" w:lineRule="exact"/>
        <w:rPr>
          <w:rFonts w:ascii="Arial" w:hAnsi="Arial" w:cs="Arial"/>
          <w:sz w:val="24"/>
          <w:szCs w:val="24"/>
        </w:rPr>
      </w:pPr>
      <w:r>
        <w:rPr>
          <w:rFonts w:ascii="Arial" w:hAnsi="Arial" w:cs="Arial"/>
          <w:sz w:val="24"/>
          <w:szCs w:val="24"/>
        </w:rPr>
        <w:t>Prowadzący instalację planował na 2026 r. uruchomienie n</w:t>
      </w:r>
      <w:r w:rsidRPr="00CB6A34">
        <w:rPr>
          <w:rFonts w:ascii="Arial" w:hAnsi="Arial" w:cs="Arial"/>
          <w:sz w:val="24"/>
          <w:szCs w:val="24"/>
        </w:rPr>
        <w:t>ow</w:t>
      </w:r>
      <w:r>
        <w:rPr>
          <w:rFonts w:ascii="Arial" w:hAnsi="Arial" w:cs="Arial"/>
          <w:sz w:val="24"/>
          <w:szCs w:val="24"/>
        </w:rPr>
        <w:t>ego</w:t>
      </w:r>
      <w:r w:rsidRPr="00CB6A34">
        <w:rPr>
          <w:rFonts w:ascii="Arial" w:hAnsi="Arial" w:cs="Arial"/>
          <w:sz w:val="24"/>
          <w:szCs w:val="24"/>
        </w:rPr>
        <w:t xml:space="preserve"> ko</w:t>
      </w:r>
      <w:r>
        <w:rPr>
          <w:rFonts w:ascii="Arial" w:hAnsi="Arial" w:cs="Arial"/>
          <w:sz w:val="24"/>
          <w:szCs w:val="24"/>
        </w:rPr>
        <w:t xml:space="preserve">tła </w:t>
      </w:r>
      <w:r w:rsidRPr="00CB6A34">
        <w:rPr>
          <w:rFonts w:ascii="Arial" w:hAnsi="Arial" w:cs="Arial"/>
          <w:sz w:val="24"/>
          <w:szCs w:val="24"/>
        </w:rPr>
        <w:t>fluidaln</w:t>
      </w:r>
      <w:r>
        <w:rPr>
          <w:rFonts w:ascii="Arial" w:hAnsi="Arial" w:cs="Arial"/>
          <w:sz w:val="24"/>
          <w:szCs w:val="24"/>
        </w:rPr>
        <w:t>ego (</w:t>
      </w:r>
      <w:r w:rsidRPr="00CB6A34">
        <w:rPr>
          <w:rFonts w:ascii="Arial" w:hAnsi="Arial" w:cs="Arial"/>
          <w:sz w:val="24"/>
          <w:szCs w:val="24"/>
        </w:rPr>
        <w:t>wraz z</w:t>
      </w:r>
      <w:r>
        <w:rPr>
          <w:rFonts w:ascii="Arial" w:hAnsi="Arial" w:cs="Arial"/>
          <w:sz w:val="24"/>
          <w:szCs w:val="24"/>
        </w:rPr>
        <w:t>e</w:t>
      </w:r>
      <w:r w:rsidRPr="00CB6A34">
        <w:rPr>
          <w:rFonts w:ascii="Arial" w:hAnsi="Arial" w:cs="Arial"/>
          <w:sz w:val="24"/>
          <w:szCs w:val="24"/>
        </w:rPr>
        <w:t xml:space="preserve"> zbiornikiem buforowym sorbentu</w:t>
      </w:r>
      <w:r>
        <w:rPr>
          <w:rFonts w:ascii="Arial" w:hAnsi="Arial" w:cs="Arial"/>
          <w:sz w:val="24"/>
          <w:szCs w:val="24"/>
        </w:rPr>
        <w:t>)</w:t>
      </w:r>
      <w:r w:rsidRPr="00CB6A34">
        <w:rPr>
          <w:rFonts w:ascii="Arial" w:hAnsi="Arial" w:cs="Arial"/>
          <w:sz w:val="24"/>
          <w:szCs w:val="24"/>
        </w:rPr>
        <w:t xml:space="preserve">, </w:t>
      </w:r>
      <w:r>
        <w:rPr>
          <w:rFonts w:ascii="Arial" w:hAnsi="Arial" w:cs="Arial"/>
          <w:sz w:val="24"/>
          <w:szCs w:val="24"/>
        </w:rPr>
        <w:t xml:space="preserve">uwzględnionego już w zapisach pozwolenia, </w:t>
      </w:r>
      <w:r w:rsidRPr="00CB6A34">
        <w:rPr>
          <w:rFonts w:ascii="Arial" w:hAnsi="Arial" w:cs="Arial"/>
          <w:sz w:val="24"/>
          <w:szCs w:val="24"/>
        </w:rPr>
        <w:t xml:space="preserve">jednakże </w:t>
      </w:r>
      <w:r>
        <w:rPr>
          <w:rFonts w:ascii="Arial" w:hAnsi="Arial" w:cs="Arial"/>
          <w:sz w:val="24"/>
          <w:szCs w:val="24"/>
        </w:rPr>
        <w:t>ostatecznie zadecydował,</w:t>
      </w:r>
      <w:r w:rsidRPr="00CB6A34">
        <w:rPr>
          <w:rFonts w:ascii="Arial" w:hAnsi="Arial" w:cs="Arial"/>
          <w:sz w:val="24"/>
          <w:szCs w:val="24"/>
        </w:rPr>
        <w:t xml:space="preserve"> </w:t>
      </w:r>
      <w:r w:rsidR="00B725E7">
        <w:rPr>
          <w:rFonts w:ascii="Arial" w:hAnsi="Arial" w:cs="Arial"/>
          <w:sz w:val="24"/>
          <w:szCs w:val="24"/>
        </w:rPr>
        <w:t>że</w:t>
      </w:r>
      <w:r w:rsidRPr="00CB6A34">
        <w:rPr>
          <w:rFonts w:ascii="Arial" w:hAnsi="Arial" w:cs="Arial"/>
          <w:sz w:val="24"/>
          <w:szCs w:val="24"/>
        </w:rPr>
        <w:t xml:space="preserve"> kocioł ten nie zostanie </w:t>
      </w:r>
      <w:r>
        <w:rPr>
          <w:rFonts w:ascii="Arial" w:hAnsi="Arial" w:cs="Arial"/>
          <w:sz w:val="24"/>
          <w:szCs w:val="24"/>
        </w:rPr>
        <w:t>wy</w:t>
      </w:r>
      <w:r w:rsidRPr="00CB6A34">
        <w:rPr>
          <w:rFonts w:ascii="Arial" w:hAnsi="Arial" w:cs="Arial"/>
          <w:sz w:val="24"/>
          <w:szCs w:val="24"/>
        </w:rPr>
        <w:t>budowany.</w:t>
      </w:r>
    </w:p>
    <w:p w14:paraId="7BE51EC6" w14:textId="77777777" w:rsidR="009C2005" w:rsidRPr="00CB6A34" w:rsidRDefault="009C2005" w:rsidP="009C2005">
      <w:pPr>
        <w:pStyle w:val="Tekstpodstawowy"/>
        <w:spacing w:before="120" w:line="320" w:lineRule="exact"/>
        <w:rPr>
          <w:rFonts w:ascii="Arial" w:hAnsi="Arial" w:cs="Arial"/>
          <w:sz w:val="24"/>
          <w:szCs w:val="24"/>
        </w:rPr>
      </w:pPr>
      <w:r>
        <w:rPr>
          <w:rFonts w:ascii="Arial" w:hAnsi="Arial" w:cs="Arial"/>
          <w:sz w:val="24"/>
          <w:szCs w:val="24"/>
        </w:rPr>
        <w:t xml:space="preserve">Rezygnacja z uruchomienia nowego kotła węglowego, a także ograniczenie czasu pracy </w:t>
      </w:r>
      <w:r w:rsidRPr="00CB6A34">
        <w:rPr>
          <w:rFonts w:ascii="Arial" w:hAnsi="Arial" w:cs="Arial"/>
          <w:sz w:val="24"/>
          <w:szCs w:val="24"/>
        </w:rPr>
        <w:t>kotła fluidalnego (K1)</w:t>
      </w:r>
      <w:r>
        <w:rPr>
          <w:rFonts w:ascii="Arial" w:hAnsi="Arial" w:cs="Arial"/>
          <w:sz w:val="24"/>
          <w:szCs w:val="24"/>
        </w:rPr>
        <w:t>,</w:t>
      </w:r>
      <w:r w:rsidRPr="00CB6A34">
        <w:rPr>
          <w:rFonts w:ascii="Arial" w:hAnsi="Arial" w:cs="Arial"/>
          <w:sz w:val="24"/>
          <w:szCs w:val="24"/>
        </w:rPr>
        <w:t xml:space="preserve"> </w:t>
      </w:r>
      <w:r>
        <w:rPr>
          <w:rFonts w:ascii="Arial" w:hAnsi="Arial" w:cs="Arial"/>
          <w:sz w:val="24"/>
          <w:szCs w:val="24"/>
        </w:rPr>
        <w:t>przełoży się na zwiększenie czasu eksploatacji kotów</w:t>
      </w:r>
      <w:r w:rsidRPr="00CB6A34">
        <w:rPr>
          <w:rFonts w:ascii="Arial" w:hAnsi="Arial" w:cs="Arial"/>
          <w:sz w:val="24"/>
          <w:szCs w:val="24"/>
        </w:rPr>
        <w:t xml:space="preserve"> gazowo-olejowych KGO (K4, K5, K6).</w:t>
      </w:r>
    </w:p>
    <w:p w14:paraId="1FDA8A6B" w14:textId="77777777" w:rsidR="009C2005" w:rsidRPr="00E616C7" w:rsidRDefault="009C2005" w:rsidP="009C2005">
      <w:pPr>
        <w:spacing w:before="120" w:after="120" w:line="320" w:lineRule="exact"/>
        <w:rPr>
          <w:rFonts w:ascii="Arial" w:hAnsi="Arial" w:cs="Arial"/>
          <w:sz w:val="24"/>
          <w:szCs w:val="24"/>
        </w:rPr>
      </w:pPr>
      <w:r>
        <w:rPr>
          <w:rFonts w:ascii="Arial" w:hAnsi="Arial" w:cs="Arial"/>
          <w:sz w:val="24"/>
          <w:szCs w:val="24"/>
        </w:rPr>
        <w:t>W związku z ww. zmianami w instalacji,</w:t>
      </w:r>
      <w:r w:rsidRPr="00E616C7">
        <w:rPr>
          <w:rFonts w:ascii="Arial" w:hAnsi="Arial" w:cs="Arial"/>
          <w:sz w:val="24"/>
          <w:szCs w:val="24"/>
        </w:rPr>
        <w:t xml:space="preserve"> </w:t>
      </w:r>
      <w:r>
        <w:rPr>
          <w:rFonts w:ascii="Arial" w:hAnsi="Arial" w:cs="Arial"/>
          <w:sz w:val="24"/>
          <w:szCs w:val="24"/>
        </w:rPr>
        <w:t xml:space="preserve">prowadzący instalację </w:t>
      </w:r>
      <w:r w:rsidRPr="00E616C7">
        <w:rPr>
          <w:rFonts w:ascii="Arial" w:hAnsi="Arial" w:cs="Arial"/>
          <w:sz w:val="24"/>
          <w:szCs w:val="24"/>
        </w:rPr>
        <w:t>przeprowadz</w:t>
      </w:r>
      <w:r>
        <w:rPr>
          <w:rFonts w:ascii="Arial" w:hAnsi="Arial" w:cs="Arial"/>
          <w:sz w:val="24"/>
          <w:szCs w:val="24"/>
        </w:rPr>
        <w:t xml:space="preserve">ił </w:t>
      </w:r>
      <w:r w:rsidRPr="00E616C7">
        <w:rPr>
          <w:rFonts w:ascii="Arial" w:hAnsi="Arial" w:cs="Arial"/>
          <w:sz w:val="24"/>
          <w:szCs w:val="24"/>
        </w:rPr>
        <w:t xml:space="preserve">analizę oddziaływania </w:t>
      </w:r>
      <w:r>
        <w:rPr>
          <w:rFonts w:ascii="Arial" w:hAnsi="Arial" w:cs="Arial"/>
          <w:sz w:val="24"/>
          <w:szCs w:val="24"/>
        </w:rPr>
        <w:t xml:space="preserve">eksploatacji </w:t>
      </w:r>
      <w:r w:rsidRPr="00E616C7">
        <w:rPr>
          <w:rFonts w:ascii="Arial" w:hAnsi="Arial" w:cs="Arial"/>
          <w:sz w:val="24"/>
          <w:szCs w:val="24"/>
        </w:rPr>
        <w:t>instalacji na jakość powietrza.</w:t>
      </w:r>
    </w:p>
    <w:p w14:paraId="1DFCE159" w14:textId="77777777" w:rsidR="009C2005" w:rsidRPr="00E616C7" w:rsidRDefault="009C2005" w:rsidP="009C2005">
      <w:pPr>
        <w:spacing w:before="120" w:after="120" w:line="320" w:lineRule="exact"/>
        <w:rPr>
          <w:rFonts w:ascii="Arial" w:hAnsi="Arial" w:cs="Arial"/>
          <w:sz w:val="24"/>
          <w:szCs w:val="24"/>
        </w:rPr>
      </w:pPr>
      <w:r w:rsidRPr="00E616C7">
        <w:rPr>
          <w:rFonts w:ascii="Arial" w:hAnsi="Arial" w:cs="Arial"/>
          <w:sz w:val="24"/>
          <w:szCs w:val="24"/>
        </w:rPr>
        <w:t xml:space="preserve">Analiza rozprzestrzeniania się zanieczyszczeń w powietrzu została przeprowadzona zgodnie z wymaganiami, określonymi w rozporządzeniu Ministra Środowiska z dnia </w:t>
      </w:r>
      <w:r w:rsidRPr="00E616C7">
        <w:rPr>
          <w:rFonts w:ascii="Arial" w:hAnsi="Arial" w:cs="Arial"/>
          <w:sz w:val="24"/>
          <w:szCs w:val="24"/>
        </w:rPr>
        <w:lastRenderedPageBreak/>
        <w:t>26</w:t>
      </w:r>
      <w:r>
        <w:rPr>
          <w:rFonts w:ascii="Arial" w:hAnsi="Arial" w:cs="Arial"/>
          <w:sz w:val="24"/>
          <w:szCs w:val="24"/>
        </w:rPr>
        <w:t> </w:t>
      </w:r>
      <w:r w:rsidRPr="00E616C7">
        <w:rPr>
          <w:rFonts w:ascii="Arial" w:hAnsi="Arial" w:cs="Arial"/>
          <w:sz w:val="24"/>
          <w:szCs w:val="24"/>
        </w:rPr>
        <w:t>stycznia 2010 r. w sprawie wartości odniesienia dla niektórych substancji w powietrzu (Dz.U</w:t>
      </w:r>
      <w:r>
        <w:rPr>
          <w:rFonts w:ascii="Arial" w:hAnsi="Arial" w:cs="Arial"/>
          <w:sz w:val="24"/>
          <w:szCs w:val="24"/>
        </w:rPr>
        <w:t>.</w:t>
      </w:r>
      <w:r w:rsidRPr="00AD6785">
        <w:rPr>
          <w:rFonts w:ascii="Arial" w:hAnsi="Arial" w:cs="Arial"/>
          <w:sz w:val="21"/>
          <w:szCs w:val="21"/>
        </w:rPr>
        <w:t xml:space="preserve"> </w:t>
      </w:r>
      <w:r w:rsidRPr="00E616C7">
        <w:rPr>
          <w:rFonts w:ascii="Arial" w:hAnsi="Arial" w:cs="Arial"/>
          <w:sz w:val="24"/>
          <w:szCs w:val="24"/>
        </w:rPr>
        <w:t>z 2010 r., nr 16, poz. 87).</w:t>
      </w:r>
    </w:p>
    <w:p w14:paraId="5D379DBB" w14:textId="74CF2EDB" w:rsidR="009C2005" w:rsidRPr="00D1266A" w:rsidRDefault="009C2005" w:rsidP="009C2005">
      <w:pPr>
        <w:spacing w:before="120" w:after="120" w:line="320" w:lineRule="exact"/>
        <w:rPr>
          <w:rFonts w:ascii="Arial" w:hAnsi="Arial" w:cs="Arial"/>
          <w:sz w:val="24"/>
          <w:szCs w:val="24"/>
        </w:rPr>
      </w:pPr>
      <w:r w:rsidRPr="00E616C7">
        <w:rPr>
          <w:rFonts w:ascii="Arial" w:hAnsi="Arial" w:cs="Arial"/>
          <w:sz w:val="24"/>
          <w:szCs w:val="24"/>
        </w:rPr>
        <w:t xml:space="preserve">Przeprowadzone obliczenia wykazały, </w:t>
      </w:r>
      <w:r w:rsidR="00B006D2">
        <w:rPr>
          <w:rFonts w:ascii="Arial" w:hAnsi="Arial" w:cs="Arial"/>
          <w:sz w:val="24"/>
          <w:szCs w:val="24"/>
        </w:rPr>
        <w:t>że</w:t>
      </w:r>
      <w:r w:rsidRPr="00E616C7">
        <w:rPr>
          <w:rFonts w:ascii="Arial" w:hAnsi="Arial" w:cs="Arial"/>
          <w:sz w:val="24"/>
          <w:szCs w:val="24"/>
        </w:rPr>
        <w:t xml:space="preserve"> przy dotrzymaniu dopuszczalnych poziomów emisji substancji i warunków wprowadzania substancji do powietrza, określonych w</w:t>
      </w:r>
      <w:r>
        <w:rPr>
          <w:rFonts w:ascii="Arial" w:hAnsi="Arial" w:cs="Arial"/>
          <w:sz w:val="24"/>
          <w:szCs w:val="24"/>
        </w:rPr>
        <w:t> pozwoleniu</w:t>
      </w:r>
      <w:r w:rsidRPr="00E616C7">
        <w:rPr>
          <w:rFonts w:ascii="Arial" w:hAnsi="Arial" w:cs="Arial"/>
          <w:sz w:val="24"/>
          <w:szCs w:val="24"/>
        </w:rPr>
        <w:t xml:space="preserve">, nie zostaną przekroczone dopuszczalne poziomy substancji w powietrzu, określone w rozporządzeniu Ministra Środowiska z dnia 24 sierpnia 2012 r. w sprawie poziomów niektórych substancji w powietrzu (Dz. U. z 2021 r., poz. 845), a także wartości </w:t>
      </w:r>
      <w:r w:rsidRPr="00D1266A">
        <w:rPr>
          <w:rFonts w:ascii="Arial" w:hAnsi="Arial" w:cs="Arial"/>
          <w:sz w:val="24"/>
          <w:szCs w:val="24"/>
        </w:rPr>
        <w:t>odniesienia, określone w rozporządzeniu Ministra Środowiska z dnia 26 stycznia 2010 r. w sprawie wartości odniesienia dla niektórych substancji w powietrzu (Dz.U z 2010 r., nr 16, poz. 87), poza terenem, do którego prowadzący instalację posiada tytuł prawny.</w:t>
      </w:r>
    </w:p>
    <w:p w14:paraId="6E855085" w14:textId="386F7036" w:rsidR="009C2005" w:rsidRPr="00D1266A" w:rsidRDefault="009C2005" w:rsidP="009C2005">
      <w:pPr>
        <w:spacing w:before="120" w:after="120" w:line="320" w:lineRule="exact"/>
        <w:rPr>
          <w:rFonts w:ascii="Arial" w:hAnsi="Arial" w:cs="Arial"/>
          <w:sz w:val="24"/>
          <w:szCs w:val="24"/>
        </w:rPr>
      </w:pPr>
      <w:r w:rsidRPr="00D1266A">
        <w:rPr>
          <w:rFonts w:ascii="Arial" w:hAnsi="Arial" w:cs="Arial"/>
          <w:sz w:val="24"/>
          <w:szCs w:val="24"/>
        </w:rPr>
        <w:t>W związku z powyższym</w:t>
      </w:r>
      <w:r w:rsidR="008D4D5D">
        <w:rPr>
          <w:rFonts w:ascii="Arial" w:hAnsi="Arial" w:cs="Arial"/>
          <w:sz w:val="24"/>
          <w:szCs w:val="24"/>
        </w:rPr>
        <w:t>,</w:t>
      </w:r>
      <w:r w:rsidRPr="00D1266A">
        <w:rPr>
          <w:rFonts w:ascii="Arial" w:hAnsi="Arial" w:cs="Arial"/>
          <w:sz w:val="24"/>
          <w:szCs w:val="24"/>
        </w:rPr>
        <w:t xml:space="preserve"> organ pozytywnie ocenił wniosek o zmianę pozwolenia </w:t>
      </w:r>
      <w:r>
        <w:rPr>
          <w:rFonts w:ascii="Arial" w:hAnsi="Arial" w:cs="Arial"/>
          <w:sz w:val="24"/>
          <w:szCs w:val="24"/>
        </w:rPr>
        <w:t>zintegrowanego</w:t>
      </w:r>
      <w:r w:rsidR="00B725E7">
        <w:rPr>
          <w:rFonts w:ascii="Arial" w:hAnsi="Arial" w:cs="Arial"/>
          <w:sz w:val="24"/>
          <w:szCs w:val="24"/>
        </w:rPr>
        <w:t>,</w:t>
      </w:r>
      <w:r>
        <w:rPr>
          <w:rFonts w:ascii="Arial" w:hAnsi="Arial" w:cs="Arial"/>
          <w:sz w:val="24"/>
          <w:szCs w:val="24"/>
        </w:rPr>
        <w:t xml:space="preserve"> </w:t>
      </w:r>
      <w:r w:rsidRPr="00D1266A">
        <w:rPr>
          <w:rFonts w:ascii="Arial" w:hAnsi="Arial" w:cs="Arial"/>
          <w:sz w:val="24"/>
          <w:szCs w:val="24"/>
        </w:rPr>
        <w:t xml:space="preserve">w zakresie zagadnień dotyczących emisji do powietrza oraz </w:t>
      </w:r>
      <w:r w:rsidRPr="00D1266A">
        <w:rPr>
          <w:rFonts w:ascii="Arial" w:eastAsia="Arial Unicode MS" w:hAnsi="Arial" w:cs="Arial"/>
          <w:sz w:val="24"/>
          <w:szCs w:val="24"/>
        </w:rPr>
        <w:t xml:space="preserve">dokonał zmian pozwolenia przede wszystkim w rozdziałach /podrozdziałach: </w:t>
      </w:r>
    </w:p>
    <w:p w14:paraId="0046E86C" w14:textId="3CC76ABD" w:rsidR="0086057B" w:rsidRPr="00AC5936" w:rsidRDefault="00AC5936" w:rsidP="007A1628">
      <w:pPr>
        <w:pStyle w:val="Standardowy1"/>
        <w:numPr>
          <w:ilvl w:val="0"/>
          <w:numId w:val="125"/>
        </w:numPr>
        <w:spacing w:before="120" w:line="320" w:lineRule="exact"/>
        <w:ind w:left="426"/>
        <w:jc w:val="left"/>
        <w:rPr>
          <w:rFonts w:ascii="Arial" w:hAnsi="Arial" w:cs="Arial"/>
          <w:color w:val="auto"/>
          <w:sz w:val="24"/>
        </w:rPr>
      </w:pPr>
      <w:r w:rsidRPr="00D1266A">
        <w:rPr>
          <w:rFonts w:ascii="Arial" w:eastAsia="Arial Unicode MS" w:hAnsi="Arial" w:cs="Arial"/>
          <w:sz w:val="24"/>
        </w:rPr>
        <w:t>I.3</w:t>
      </w:r>
      <w:r>
        <w:rPr>
          <w:rFonts w:ascii="Arial" w:eastAsia="Arial Unicode MS" w:hAnsi="Arial" w:cs="Arial"/>
          <w:sz w:val="24"/>
        </w:rPr>
        <w:t xml:space="preserve"> </w:t>
      </w:r>
      <w:r w:rsidRPr="00D1266A">
        <w:rPr>
          <w:rFonts w:ascii="Arial" w:eastAsia="Arial Unicode MS" w:hAnsi="Arial" w:cs="Arial"/>
          <w:sz w:val="24"/>
        </w:rPr>
        <w:t xml:space="preserve">„Źródła emisji, urządzenia ochronne oraz miejsca wprowadzania pyłów i gazów </w:t>
      </w:r>
      <w:r w:rsidR="007D4E9D">
        <w:rPr>
          <w:rFonts w:ascii="Arial" w:eastAsia="Arial Unicode MS" w:hAnsi="Arial" w:cs="Arial"/>
          <w:sz w:val="24"/>
        </w:rPr>
        <w:br/>
      </w:r>
      <w:r w:rsidRPr="00D1266A">
        <w:rPr>
          <w:rFonts w:ascii="Arial" w:eastAsia="Arial Unicode MS" w:hAnsi="Arial" w:cs="Arial"/>
          <w:sz w:val="24"/>
        </w:rPr>
        <w:t xml:space="preserve">do powietrza” – poprzez aktualizację wykazu źródeł emisji substancji do powietrza, </w:t>
      </w:r>
      <w:r w:rsidR="007D4E9D">
        <w:rPr>
          <w:rFonts w:ascii="Arial" w:eastAsia="Arial Unicode MS" w:hAnsi="Arial" w:cs="Arial"/>
          <w:sz w:val="24"/>
        </w:rPr>
        <w:br/>
      </w:r>
      <w:r w:rsidRPr="00D1266A">
        <w:rPr>
          <w:rFonts w:ascii="Arial" w:eastAsia="Arial Unicode MS" w:hAnsi="Arial" w:cs="Arial"/>
          <w:sz w:val="24"/>
        </w:rPr>
        <w:t xml:space="preserve">a także miejsc wprowadzania gazów i pyłów do powietrza (emitorów); dodatkowo dla każdego emitora określono maksymalny czas pracy w roku (jako </w:t>
      </w:r>
      <w:r w:rsidRPr="00D1266A">
        <w:rPr>
          <w:rFonts w:ascii="Arial" w:hAnsi="Arial" w:cs="Arial"/>
          <w:sz w:val="24"/>
        </w:rPr>
        <w:t xml:space="preserve">parametr instalacji, istotny z punktu widzenia przeciwdziałania zanieczyszczeniom, o którym mowa </w:t>
      </w:r>
      <w:r w:rsidR="007D4E9D">
        <w:rPr>
          <w:rFonts w:ascii="Arial" w:hAnsi="Arial" w:cs="Arial"/>
          <w:sz w:val="24"/>
        </w:rPr>
        <w:br/>
      </w:r>
      <w:r w:rsidRPr="00D1266A">
        <w:rPr>
          <w:rFonts w:ascii="Arial" w:hAnsi="Arial" w:cs="Arial"/>
          <w:sz w:val="24"/>
        </w:rPr>
        <w:t>w art. 188 ust. 2 pkt 1) ww. ustawy Prawo ochrony środowiska</w:t>
      </w:r>
      <w:r>
        <w:rPr>
          <w:rFonts w:ascii="Arial" w:hAnsi="Arial" w:cs="Arial"/>
          <w:sz w:val="24"/>
        </w:rPr>
        <w:t>),</w:t>
      </w:r>
    </w:p>
    <w:p w14:paraId="28C5C7D9" w14:textId="1B4E093C" w:rsidR="00AC5936" w:rsidRPr="00AC5936" w:rsidRDefault="00AC5936" w:rsidP="007A1628">
      <w:pPr>
        <w:pStyle w:val="Standardowy1"/>
        <w:numPr>
          <w:ilvl w:val="0"/>
          <w:numId w:val="125"/>
        </w:numPr>
        <w:spacing w:before="120" w:line="320" w:lineRule="exact"/>
        <w:ind w:left="426"/>
        <w:jc w:val="left"/>
        <w:rPr>
          <w:rFonts w:ascii="Arial" w:hAnsi="Arial" w:cs="Arial"/>
          <w:color w:val="auto"/>
          <w:sz w:val="24"/>
        </w:rPr>
      </w:pPr>
      <w:r>
        <w:rPr>
          <w:rFonts w:ascii="Arial" w:eastAsia="Arial Unicode MS" w:hAnsi="Arial" w:cs="Arial"/>
          <w:sz w:val="24"/>
        </w:rPr>
        <w:t xml:space="preserve">II </w:t>
      </w:r>
      <w:r w:rsidRPr="00D1266A">
        <w:rPr>
          <w:rFonts w:ascii="Arial" w:eastAsia="Arial Unicode MS" w:hAnsi="Arial" w:cs="Arial"/>
          <w:sz w:val="24"/>
        </w:rPr>
        <w:t>„Sposoby osiągania wysokiego stopnia ochrony środowiska jako całości i</w:t>
      </w:r>
      <w:r>
        <w:rPr>
          <w:rFonts w:ascii="Arial" w:eastAsia="Arial Unicode MS" w:hAnsi="Arial" w:cs="Arial"/>
          <w:sz w:val="24"/>
        </w:rPr>
        <w:t> </w:t>
      </w:r>
      <w:r w:rsidRPr="00D1266A">
        <w:rPr>
          <w:rFonts w:ascii="Arial" w:eastAsia="Arial Unicode MS" w:hAnsi="Arial" w:cs="Arial"/>
          <w:sz w:val="24"/>
        </w:rPr>
        <w:t>zapewnienia efektywnego wykorzystania energii” – poprzez usunięcie zapisów dotyczących nowego kotła fluidalnego, a także poprzez aktualizację zapisów dotyczących kotłów gazowo – olejowych, wynikających ze zmiany charakteru pracy źródła (zmiana ze źródła szczytowego użytkowanego nie więcej niż 1</w:t>
      </w:r>
      <w:r w:rsidR="00C40424">
        <w:rPr>
          <w:rFonts w:ascii="Arial" w:eastAsia="Arial Unicode MS" w:hAnsi="Arial" w:cs="Arial"/>
          <w:sz w:val="24"/>
        </w:rPr>
        <w:t xml:space="preserve"> </w:t>
      </w:r>
      <w:r w:rsidRPr="00D1266A">
        <w:rPr>
          <w:rFonts w:ascii="Arial" w:eastAsia="Arial Unicode MS" w:hAnsi="Arial" w:cs="Arial"/>
          <w:sz w:val="24"/>
        </w:rPr>
        <w:t>500</w:t>
      </w:r>
      <w:r>
        <w:rPr>
          <w:rFonts w:ascii="Arial" w:eastAsia="Arial Unicode MS" w:hAnsi="Arial" w:cs="Arial"/>
          <w:sz w:val="24"/>
        </w:rPr>
        <w:t> </w:t>
      </w:r>
      <w:r w:rsidRPr="00D1266A">
        <w:rPr>
          <w:rFonts w:ascii="Arial" w:eastAsia="Arial Unicode MS" w:hAnsi="Arial" w:cs="Arial"/>
          <w:sz w:val="24"/>
        </w:rPr>
        <w:t>h/rok na źródło użytkowane powyżej 1</w:t>
      </w:r>
      <w:r w:rsidR="00C40424">
        <w:rPr>
          <w:rFonts w:ascii="Arial" w:eastAsia="Arial Unicode MS" w:hAnsi="Arial" w:cs="Arial"/>
          <w:sz w:val="24"/>
        </w:rPr>
        <w:t xml:space="preserve"> </w:t>
      </w:r>
      <w:r w:rsidRPr="00D1266A">
        <w:rPr>
          <w:rFonts w:ascii="Arial" w:eastAsia="Arial Unicode MS" w:hAnsi="Arial" w:cs="Arial"/>
          <w:sz w:val="24"/>
        </w:rPr>
        <w:t>500 h/rok</w:t>
      </w:r>
      <w:r>
        <w:rPr>
          <w:rFonts w:ascii="Arial" w:eastAsia="Arial Unicode MS" w:hAnsi="Arial" w:cs="Arial"/>
          <w:sz w:val="24"/>
        </w:rPr>
        <w:t>),</w:t>
      </w:r>
    </w:p>
    <w:p w14:paraId="65F511A0" w14:textId="4E3411D6" w:rsidR="00AC5936" w:rsidRPr="00AC5936" w:rsidRDefault="00AC5936" w:rsidP="007A1628">
      <w:pPr>
        <w:pStyle w:val="Standardowy1"/>
        <w:numPr>
          <w:ilvl w:val="0"/>
          <w:numId w:val="125"/>
        </w:numPr>
        <w:spacing w:before="120" w:line="320" w:lineRule="exact"/>
        <w:ind w:left="426"/>
        <w:jc w:val="left"/>
        <w:rPr>
          <w:rFonts w:ascii="Arial" w:hAnsi="Arial" w:cs="Arial"/>
          <w:color w:val="auto"/>
          <w:sz w:val="24"/>
        </w:rPr>
      </w:pPr>
      <w:r>
        <w:rPr>
          <w:rFonts w:ascii="Arial" w:hAnsi="Arial" w:cs="Arial"/>
          <w:color w:val="auto"/>
          <w:sz w:val="24"/>
        </w:rPr>
        <w:t xml:space="preserve">III.1. „Rodzaje </w:t>
      </w:r>
      <w:r w:rsidRPr="00D1266A">
        <w:rPr>
          <w:rFonts w:ascii="Arial" w:hAnsi="Arial" w:cs="Arial"/>
          <w:sz w:val="24"/>
        </w:rPr>
        <w:t>i ilości substancji dopuszczone do wprowadzania do powietrza w warunkach normalnego</w:t>
      </w:r>
      <w:r w:rsidRPr="00CB37D2">
        <w:rPr>
          <w:rFonts w:ascii="Arial" w:hAnsi="Arial" w:cs="Arial"/>
          <w:sz w:val="24"/>
        </w:rPr>
        <w:t xml:space="preserve"> funkcjonowania instalacji” – poprzez</w:t>
      </w:r>
      <w:r>
        <w:rPr>
          <w:rFonts w:ascii="Arial" w:hAnsi="Arial" w:cs="Arial"/>
          <w:sz w:val="24"/>
        </w:rPr>
        <w:t>:</w:t>
      </w:r>
    </w:p>
    <w:p w14:paraId="3E9D192E" w14:textId="66C4E2CA" w:rsidR="00AC5936" w:rsidRPr="00BC5B28" w:rsidRDefault="00AC5936" w:rsidP="007A1628">
      <w:pPr>
        <w:pStyle w:val="Standardowy1"/>
        <w:numPr>
          <w:ilvl w:val="0"/>
          <w:numId w:val="126"/>
        </w:numPr>
        <w:spacing w:before="120" w:line="320" w:lineRule="exact"/>
        <w:jc w:val="left"/>
        <w:rPr>
          <w:rFonts w:ascii="Arial" w:hAnsi="Arial" w:cs="Arial"/>
          <w:color w:val="auto"/>
          <w:sz w:val="24"/>
        </w:rPr>
      </w:pPr>
      <w:r>
        <w:rPr>
          <w:rFonts w:ascii="Arial" w:hAnsi="Arial" w:cs="Arial"/>
          <w:color w:val="auto"/>
          <w:sz w:val="24"/>
        </w:rPr>
        <w:t xml:space="preserve">usunięcie zapisów </w:t>
      </w:r>
      <w:r w:rsidRPr="005F280B">
        <w:rPr>
          <w:rFonts w:ascii="Arial" w:hAnsi="Arial" w:cs="Arial"/>
          <w:sz w:val="24"/>
        </w:rPr>
        <w:t>dotyczących nowego kotła fluidalnego, a także powiązanego z nim zbiornika sorbentu</w:t>
      </w:r>
      <w:r w:rsidR="00BC5B28">
        <w:rPr>
          <w:rFonts w:ascii="Arial" w:hAnsi="Arial" w:cs="Arial"/>
          <w:sz w:val="24"/>
        </w:rPr>
        <w:t>,</w:t>
      </w:r>
    </w:p>
    <w:p w14:paraId="7B143748" w14:textId="2D2BC219" w:rsidR="00BC5B28" w:rsidRPr="00AC5936" w:rsidRDefault="00BC5B28" w:rsidP="007A1628">
      <w:pPr>
        <w:pStyle w:val="Standardowy1"/>
        <w:numPr>
          <w:ilvl w:val="0"/>
          <w:numId w:val="126"/>
        </w:numPr>
        <w:spacing w:before="120" w:line="320" w:lineRule="exact"/>
        <w:jc w:val="left"/>
        <w:rPr>
          <w:rFonts w:ascii="Arial" w:hAnsi="Arial" w:cs="Arial"/>
          <w:color w:val="auto"/>
          <w:sz w:val="24"/>
        </w:rPr>
      </w:pPr>
      <w:r>
        <w:rPr>
          <w:rFonts w:ascii="Arial" w:hAnsi="Arial" w:cs="Arial"/>
          <w:color w:val="auto"/>
          <w:sz w:val="24"/>
        </w:rPr>
        <w:t>usunięcie zapisów dotyczących dopuszczalnych poziomów emisji substancji do powietrza (z poszczególnych emitorów i całej instalacji) dla zakończonych okresów rozliczeniowych (związanych m.in. z uczestnictwem instalacji w PPK),</w:t>
      </w:r>
    </w:p>
    <w:p w14:paraId="49C4FEC5" w14:textId="1BC508DB" w:rsidR="00AC5936" w:rsidRPr="00AC5936" w:rsidRDefault="00AC5936" w:rsidP="007A1628">
      <w:pPr>
        <w:pStyle w:val="Standardowy1"/>
        <w:numPr>
          <w:ilvl w:val="0"/>
          <w:numId w:val="126"/>
        </w:numPr>
        <w:spacing w:before="120" w:line="320" w:lineRule="exact"/>
        <w:jc w:val="left"/>
        <w:rPr>
          <w:rFonts w:ascii="Arial" w:hAnsi="Arial" w:cs="Arial"/>
          <w:color w:val="auto"/>
          <w:sz w:val="24"/>
        </w:rPr>
      </w:pPr>
      <w:r>
        <w:rPr>
          <w:rFonts w:ascii="Arial" w:hAnsi="Arial" w:cs="Arial"/>
          <w:color w:val="auto"/>
          <w:sz w:val="24"/>
        </w:rPr>
        <w:t xml:space="preserve">aktualizację wymagań </w:t>
      </w:r>
      <w:r w:rsidRPr="005F280B">
        <w:rPr>
          <w:rFonts w:ascii="Arial" w:hAnsi="Arial" w:cs="Arial"/>
          <w:sz w:val="24"/>
        </w:rPr>
        <w:t>emisyjnych dla kotłów gazowo – olejowych, w związku ze zwiększeniem ich czasu pracy (&gt; 1</w:t>
      </w:r>
      <w:r w:rsidR="00C40424">
        <w:rPr>
          <w:rFonts w:ascii="Arial" w:hAnsi="Arial" w:cs="Arial"/>
          <w:sz w:val="24"/>
        </w:rPr>
        <w:t xml:space="preserve"> </w:t>
      </w:r>
      <w:r w:rsidRPr="005F280B">
        <w:rPr>
          <w:rFonts w:ascii="Arial" w:hAnsi="Arial" w:cs="Arial"/>
          <w:sz w:val="24"/>
        </w:rPr>
        <w:t xml:space="preserve">500 h/rok) – oprócz dotychczas obowiązujących średniodobowych poziomów emisji BAT-AEL, określono poziomy średnioroczne </w:t>
      </w:r>
      <w:r>
        <w:rPr>
          <w:rFonts w:ascii="Arial" w:hAnsi="Arial" w:cs="Arial"/>
          <w:sz w:val="24"/>
        </w:rPr>
        <w:t xml:space="preserve">BAT-AEL </w:t>
      </w:r>
      <w:r w:rsidRPr="005F280B">
        <w:rPr>
          <w:rFonts w:ascii="Arial" w:hAnsi="Arial" w:cs="Arial"/>
          <w:sz w:val="24"/>
        </w:rPr>
        <w:t xml:space="preserve">oraz </w:t>
      </w:r>
      <w:r>
        <w:rPr>
          <w:rFonts w:ascii="Arial" w:hAnsi="Arial" w:cs="Arial"/>
          <w:sz w:val="24"/>
        </w:rPr>
        <w:t xml:space="preserve">poziomy </w:t>
      </w:r>
      <w:r w:rsidRPr="005F280B">
        <w:rPr>
          <w:rFonts w:ascii="Arial" w:hAnsi="Arial" w:cs="Arial"/>
          <w:sz w:val="24"/>
        </w:rPr>
        <w:t>wskaźnikowe</w:t>
      </w:r>
      <w:r>
        <w:rPr>
          <w:rFonts w:ascii="Arial" w:hAnsi="Arial" w:cs="Arial"/>
          <w:sz w:val="24"/>
        </w:rPr>
        <w:t xml:space="preserve"> (dotyczy tlenku węgla),</w:t>
      </w:r>
    </w:p>
    <w:p w14:paraId="06774AC9" w14:textId="3E6A2F50" w:rsidR="00AC5936" w:rsidRPr="00945B96" w:rsidRDefault="00AC5936" w:rsidP="007A1628">
      <w:pPr>
        <w:pStyle w:val="Standardowy1"/>
        <w:numPr>
          <w:ilvl w:val="0"/>
          <w:numId w:val="126"/>
        </w:numPr>
        <w:spacing w:before="120" w:line="320" w:lineRule="exact"/>
        <w:jc w:val="left"/>
        <w:rPr>
          <w:rFonts w:ascii="Arial" w:hAnsi="Arial" w:cs="Arial"/>
          <w:color w:val="auto"/>
          <w:sz w:val="24"/>
        </w:rPr>
      </w:pPr>
      <w:r>
        <w:rPr>
          <w:rFonts w:ascii="Arial" w:hAnsi="Arial" w:cs="Arial"/>
          <w:color w:val="auto"/>
          <w:sz w:val="24"/>
        </w:rPr>
        <w:t xml:space="preserve">aktualizację rocznych </w:t>
      </w:r>
      <w:r w:rsidR="00945B96" w:rsidRPr="005F280B">
        <w:rPr>
          <w:rFonts w:ascii="Arial" w:hAnsi="Arial" w:cs="Arial"/>
          <w:sz w:val="24"/>
        </w:rPr>
        <w:t>poziomów emisji z instalacji, z uwagi na planowane w</w:t>
      </w:r>
      <w:r w:rsidR="00945B96">
        <w:rPr>
          <w:rFonts w:ascii="Arial" w:hAnsi="Arial" w:cs="Arial"/>
          <w:sz w:val="24"/>
        </w:rPr>
        <w:t> </w:t>
      </w:r>
      <w:r w:rsidR="00945B96" w:rsidRPr="005F280B">
        <w:rPr>
          <w:rFonts w:ascii="Arial" w:hAnsi="Arial" w:cs="Arial"/>
          <w:sz w:val="24"/>
        </w:rPr>
        <w:t>niej zmiany</w:t>
      </w:r>
      <w:r w:rsidR="00945B96">
        <w:rPr>
          <w:rFonts w:ascii="Arial" w:hAnsi="Arial" w:cs="Arial"/>
          <w:sz w:val="24"/>
        </w:rPr>
        <w:t xml:space="preserve"> (w tym w zakresie wykazu źródeł emisji oraz w zakresie czasu pracy poszczególnych źródeł),</w:t>
      </w:r>
    </w:p>
    <w:p w14:paraId="0AA5ED6D" w14:textId="317E2049" w:rsidR="00945B96" w:rsidRPr="00945B96" w:rsidRDefault="00945B96" w:rsidP="007A1628">
      <w:pPr>
        <w:pStyle w:val="Standardowy1"/>
        <w:numPr>
          <w:ilvl w:val="0"/>
          <w:numId w:val="127"/>
        </w:numPr>
        <w:spacing w:before="120" w:line="320" w:lineRule="exact"/>
        <w:jc w:val="left"/>
        <w:rPr>
          <w:rFonts w:ascii="Arial" w:hAnsi="Arial" w:cs="Arial"/>
          <w:color w:val="auto"/>
          <w:sz w:val="24"/>
        </w:rPr>
      </w:pPr>
      <w:r>
        <w:rPr>
          <w:rFonts w:ascii="Arial" w:hAnsi="Arial" w:cs="Arial"/>
          <w:color w:val="auto"/>
          <w:sz w:val="24"/>
        </w:rPr>
        <w:lastRenderedPageBreak/>
        <w:t xml:space="preserve">V.2.2.: „Monitoring emisji powietrza” - </w:t>
      </w:r>
      <w:r w:rsidRPr="00CB37D2">
        <w:rPr>
          <w:rFonts w:ascii="Arial" w:hAnsi="Arial" w:cs="Arial"/>
          <w:sz w:val="24"/>
        </w:rPr>
        <w:t>poprzez usunięcie zapisów dotyczących nowego kotła fluidalnego</w:t>
      </w:r>
      <w:r>
        <w:rPr>
          <w:rFonts w:ascii="Arial" w:hAnsi="Arial" w:cs="Arial"/>
          <w:sz w:val="24"/>
        </w:rPr>
        <w:t>,</w:t>
      </w:r>
      <w:r w:rsidR="002B403B">
        <w:rPr>
          <w:rFonts w:ascii="Arial" w:hAnsi="Arial" w:cs="Arial"/>
          <w:sz w:val="24"/>
        </w:rPr>
        <w:t xml:space="preserve"> a także ograniczenie zapisów pozwolenia do aktualnie obowiązujących wymagań,</w:t>
      </w:r>
    </w:p>
    <w:p w14:paraId="69F921D4" w14:textId="700BEDD0" w:rsidR="00945B96" w:rsidRPr="0086057B" w:rsidRDefault="00945B96" w:rsidP="007A1628">
      <w:pPr>
        <w:pStyle w:val="Standardowy1"/>
        <w:numPr>
          <w:ilvl w:val="0"/>
          <w:numId w:val="127"/>
        </w:numPr>
        <w:spacing w:before="120" w:line="320" w:lineRule="exact"/>
        <w:jc w:val="left"/>
        <w:rPr>
          <w:rFonts w:ascii="Arial" w:hAnsi="Arial" w:cs="Arial"/>
          <w:color w:val="auto"/>
          <w:sz w:val="24"/>
        </w:rPr>
      </w:pPr>
      <w:r>
        <w:rPr>
          <w:rFonts w:ascii="Arial" w:hAnsi="Arial" w:cs="Arial"/>
          <w:color w:val="auto"/>
          <w:sz w:val="24"/>
        </w:rPr>
        <w:t xml:space="preserve">VI „Eksploatacja </w:t>
      </w:r>
      <w:r w:rsidRPr="00CB37D2">
        <w:rPr>
          <w:rFonts w:ascii="Arial" w:hAnsi="Arial" w:cs="Arial"/>
          <w:sz w:val="24"/>
        </w:rPr>
        <w:t>instalacji w warunkach odbiegających od normalnych” – poprzez usunięcie zapisów dotyczących nowego kotła fluidalnego</w:t>
      </w:r>
      <w:r>
        <w:rPr>
          <w:rFonts w:ascii="Arial" w:hAnsi="Arial" w:cs="Arial"/>
          <w:sz w:val="24"/>
        </w:rPr>
        <w:t>.</w:t>
      </w:r>
    </w:p>
    <w:p w14:paraId="6DD5B7E2" w14:textId="77777777" w:rsidR="000A4529" w:rsidRDefault="000A4529" w:rsidP="00A76098">
      <w:pPr>
        <w:pStyle w:val="Arial10i50"/>
        <w:spacing w:line="320" w:lineRule="exact"/>
        <w:rPr>
          <w:rFonts w:cs="Arial"/>
          <w:bCs/>
          <w:iCs/>
          <w:sz w:val="24"/>
          <w:szCs w:val="24"/>
          <w:u w:val="single"/>
        </w:rPr>
      </w:pPr>
    </w:p>
    <w:p w14:paraId="6DB55A53" w14:textId="0FBD5795" w:rsidR="00CA602E" w:rsidRDefault="00CA602E" w:rsidP="00A76098">
      <w:pPr>
        <w:pStyle w:val="Arial10i50"/>
        <w:spacing w:line="320" w:lineRule="exact"/>
        <w:rPr>
          <w:rFonts w:cs="Arial"/>
          <w:bCs/>
          <w:iCs/>
          <w:sz w:val="24"/>
          <w:szCs w:val="24"/>
          <w:u w:val="single"/>
        </w:rPr>
      </w:pPr>
      <w:r>
        <w:rPr>
          <w:rFonts w:cs="Arial"/>
          <w:bCs/>
          <w:iCs/>
          <w:sz w:val="24"/>
          <w:szCs w:val="24"/>
          <w:u w:val="single"/>
        </w:rPr>
        <w:t>W zakresie ochrony środowiska przed hałasem:</w:t>
      </w:r>
    </w:p>
    <w:p w14:paraId="24B72B9A" w14:textId="77777777" w:rsidR="00151681" w:rsidRDefault="00151681" w:rsidP="00A76098">
      <w:pPr>
        <w:pStyle w:val="Arial10i50"/>
        <w:spacing w:line="320" w:lineRule="exact"/>
        <w:rPr>
          <w:rFonts w:cs="Arial"/>
          <w:bCs/>
          <w:iCs/>
          <w:sz w:val="24"/>
          <w:szCs w:val="24"/>
          <w:u w:val="single"/>
        </w:rPr>
      </w:pPr>
    </w:p>
    <w:p w14:paraId="48C25FFD" w14:textId="5C96720F" w:rsidR="004E4113" w:rsidRPr="004E4113" w:rsidRDefault="004E4113" w:rsidP="00151681">
      <w:pPr>
        <w:spacing w:after="0" w:line="276" w:lineRule="auto"/>
        <w:rPr>
          <w:rFonts w:ascii="Arial" w:eastAsia="Calibri" w:hAnsi="Arial" w:cs="Arial"/>
          <w:sz w:val="24"/>
          <w:szCs w:val="21"/>
        </w:rPr>
      </w:pPr>
      <w:r w:rsidRPr="004E4113">
        <w:rPr>
          <w:rFonts w:ascii="Arial" w:eastAsia="Calibri" w:hAnsi="Arial" w:cs="Arial"/>
          <w:sz w:val="24"/>
          <w:szCs w:val="21"/>
        </w:rPr>
        <w:t>Zmiany w zapisach dotyczących emisji hałasu wynikają z rezygnacji prowadzącego instalację z budowy kotła węglowego fluidalnego</w:t>
      </w:r>
      <w:r w:rsidR="00A35FC5">
        <w:rPr>
          <w:rFonts w:ascii="Arial" w:eastAsia="Calibri" w:hAnsi="Arial" w:cs="Arial"/>
          <w:sz w:val="24"/>
          <w:szCs w:val="21"/>
        </w:rPr>
        <w:t>,</w:t>
      </w:r>
      <w:r w:rsidRPr="004E4113">
        <w:rPr>
          <w:rFonts w:ascii="Arial" w:eastAsia="Calibri" w:hAnsi="Arial" w:cs="Arial"/>
          <w:sz w:val="24"/>
          <w:szCs w:val="21"/>
        </w:rPr>
        <w:t xml:space="preserve"> o nominalnej mocy 150,5 MWt.</w:t>
      </w:r>
    </w:p>
    <w:p w14:paraId="63E93CEF" w14:textId="12A28DA2" w:rsidR="004E4113" w:rsidRPr="004E4113" w:rsidRDefault="004E4113" w:rsidP="004E4113">
      <w:pPr>
        <w:spacing w:after="160" w:line="276" w:lineRule="auto"/>
        <w:rPr>
          <w:rFonts w:ascii="Arial" w:eastAsia="Calibri" w:hAnsi="Arial" w:cs="Arial"/>
          <w:sz w:val="24"/>
          <w:szCs w:val="21"/>
        </w:rPr>
      </w:pPr>
      <w:r w:rsidRPr="004E4113">
        <w:rPr>
          <w:rFonts w:ascii="Arial" w:eastAsia="Calibri" w:hAnsi="Arial" w:cs="Arial"/>
          <w:sz w:val="24"/>
          <w:szCs w:val="21"/>
        </w:rPr>
        <w:t>Prowadzący instalację dodatkowo zawnioskował o możliwość przeprowadzania transportu również w porze nocnej.</w:t>
      </w:r>
    </w:p>
    <w:p w14:paraId="05D3765E" w14:textId="4A8658E3" w:rsidR="004E4113" w:rsidRPr="004E4113" w:rsidRDefault="004E4113" w:rsidP="004E4113">
      <w:pPr>
        <w:spacing w:after="160" w:line="276" w:lineRule="auto"/>
        <w:rPr>
          <w:rFonts w:ascii="Arial" w:eastAsia="Calibri" w:hAnsi="Arial" w:cs="Arial"/>
        </w:rPr>
      </w:pPr>
      <w:r w:rsidRPr="004E4113">
        <w:rPr>
          <w:rFonts w:ascii="Arial" w:eastAsia="Calibri" w:hAnsi="Arial" w:cs="Arial"/>
          <w:sz w:val="24"/>
          <w:szCs w:val="21"/>
        </w:rPr>
        <w:t xml:space="preserve">W związku z powyższym wezwano prowadzącego instalację o przesłanie szczegółowych informacji dotyczących </w:t>
      </w:r>
      <w:r w:rsidRPr="004E4113">
        <w:rPr>
          <w:rFonts w:ascii="Arial" w:eastAsia="Calibri" w:hAnsi="Arial" w:cs="Arial"/>
          <w:sz w:val="24"/>
        </w:rPr>
        <w:t>transportu w porze nocy oraz wskazanie sposobu i miejsc</w:t>
      </w:r>
      <w:r w:rsidR="00A35FC5">
        <w:rPr>
          <w:rFonts w:ascii="Arial" w:eastAsia="Calibri" w:hAnsi="Arial" w:cs="Arial"/>
          <w:sz w:val="24"/>
        </w:rPr>
        <w:t>a</w:t>
      </w:r>
      <w:r w:rsidRPr="004E4113">
        <w:rPr>
          <w:rFonts w:ascii="Arial" w:eastAsia="Calibri" w:hAnsi="Arial" w:cs="Arial"/>
          <w:sz w:val="24"/>
        </w:rPr>
        <w:t xml:space="preserve"> prowadzenia rozładunku (w hali, czy na zewnątrz).</w:t>
      </w:r>
    </w:p>
    <w:p w14:paraId="1C70A9F3" w14:textId="055DB5D1" w:rsidR="004E4113" w:rsidRPr="004E4113" w:rsidRDefault="004E4113" w:rsidP="004E4113">
      <w:pPr>
        <w:spacing w:after="160" w:line="276" w:lineRule="auto"/>
        <w:rPr>
          <w:rFonts w:ascii="Arial" w:eastAsia="Calibri" w:hAnsi="Arial" w:cs="Arial"/>
        </w:rPr>
      </w:pPr>
      <w:r w:rsidRPr="004E4113">
        <w:rPr>
          <w:rFonts w:ascii="Arial" w:eastAsia="Calibri" w:hAnsi="Arial" w:cs="Arial"/>
          <w:sz w:val="24"/>
        </w:rPr>
        <w:t>Zgodnie z obowiązującym pozwoleniem zintegrowanym</w:t>
      </w:r>
      <w:r w:rsidR="00A35FC5">
        <w:rPr>
          <w:rFonts w:ascii="Arial" w:eastAsia="Calibri" w:hAnsi="Arial" w:cs="Arial"/>
          <w:sz w:val="24"/>
        </w:rPr>
        <w:t>,</w:t>
      </w:r>
      <w:r w:rsidRPr="004E4113">
        <w:rPr>
          <w:rFonts w:ascii="Arial" w:eastAsia="Calibri" w:hAnsi="Arial" w:cs="Arial"/>
          <w:sz w:val="24"/>
        </w:rPr>
        <w:t xml:space="preserve"> równoważny poziom hałasu </w:t>
      </w:r>
      <w:r w:rsidR="006D29F8">
        <w:rPr>
          <w:rFonts w:ascii="Arial" w:eastAsia="Calibri" w:hAnsi="Arial" w:cs="Arial"/>
          <w:sz w:val="24"/>
        </w:rPr>
        <w:br/>
      </w:r>
      <w:r w:rsidRPr="004E4113">
        <w:rPr>
          <w:rFonts w:ascii="Arial" w:eastAsia="Calibri" w:hAnsi="Arial" w:cs="Arial"/>
          <w:sz w:val="24"/>
        </w:rPr>
        <w:t xml:space="preserve">„A” przenikającego do środowiska, nie może przekraczać na granicy najbliższych terenów podlegających ochronie akustycznej (tereny zabudowy mieszkaniowo-usługowej zlokalizowane po wschodniej i północno-wschodniej stronie zakładu) 55 </w:t>
      </w:r>
      <w:proofErr w:type="spellStart"/>
      <w:r w:rsidRPr="004E4113">
        <w:rPr>
          <w:rFonts w:ascii="Arial" w:eastAsia="Calibri" w:hAnsi="Arial" w:cs="Arial"/>
          <w:sz w:val="24"/>
        </w:rPr>
        <w:t>dB</w:t>
      </w:r>
      <w:proofErr w:type="spellEnd"/>
      <w:r w:rsidRPr="004E4113">
        <w:rPr>
          <w:rFonts w:ascii="Arial" w:eastAsia="Calibri" w:hAnsi="Arial" w:cs="Arial"/>
          <w:sz w:val="24"/>
        </w:rPr>
        <w:t xml:space="preserve"> w porze </w:t>
      </w:r>
      <w:r w:rsidR="00A35FC5">
        <w:rPr>
          <w:rFonts w:ascii="Arial" w:eastAsia="Calibri" w:hAnsi="Arial" w:cs="Arial"/>
          <w:sz w:val="24"/>
        </w:rPr>
        <w:br/>
      </w:r>
      <w:r w:rsidRPr="004E4113">
        <w:rPr>
          <w:rFonts w:ascii="Arial" w:eastAsia="Calibri" w:hAnsi="Arial" w:cs="Arial"/>
          <w:sz w:val="24"/>
        </w:rPr>
        <w:t xml:space="preserve">dnia oraz 45 </w:t>
      </w:r>
      <w:proofErr w:type="spellStart"/>
      <w:r w:rsidRPr="004E4113">
        <w:rPr>
          <w:rFonts w:ascii="Arial" w:eastAsia="Calibri" w:hAnsi="Arial" w:cs="Arial"/>
          <w:sz w:val="24"/>
        </w:rPr>
        <w:t>dB</w:t>
      </w:r>
      <w:proofErr w:type="spellEnd"/>
      <w:r w:rsidRPr="004E4113">
        <w:rPr>
          <w:rFonts w:ascii="Arial" w:eastAsia="Calibri" w:hAnsi="Arial" w:cs="Arial"/>
          <w:sz w:val="24"/>
        </w:rPr>
        <w:t xml:space="preserve"> w porze nocy.</w:t>
      </w:r>
    </w:p>
    <w:p w14:paraId="293492CA" w14:textId="11153D2C" w:rsidR="004E4113" w:rsidRPr="004E4113" w:rsidRDefault="004E4113" w:rsidP="004E4113">
      <w:pPr>
        <w:spacing w:before="240" w:after="240" w:line="320" w:lineRule="exact"/>
        <w:rPr>
          <w:rFonts w:ascii="Arial" w:eastAsia="Calibri" w:hAnsi="Arial" w:cs="Arial"/>
          <w:sz w:val="24"/>
        </w:rPr>
      </w:pPr>
      <w:r w:rsidRPr="004E4113">
        <w:rPr>
          <w:rFonts w:ascii="Arial" w:eastAsia="Calibri" w:hAnsi="Arial" w:cs="Arial"/>
          <w:sz w:val="24"/>
        </w:rPr>
        <w:t xml:space="preserve">Zgodnie z przesłanym do organu sprawozdaniem z okresowych pomiarów hałasu emitowanego do środowiska (grudzień 2022 r.), wartość wskaźnika </w:t>
      </w:r>
      <w:proofErr w:type="spellStart"/>
      <w:r w:rsidRPr="004E4113">
        <w:rPr>
          <w:rFonts w:ascii="Arial" w:eastAsia="Calibri" w:hAnsi="Arial" w:cs="Arial"/>
          <w:sz w:val="24"/>
        </w:rPr>
        <w:t>LAeqN</w:t>
      </w:r>
      <w:proofErr w:type="spellEnd"/>
      <w:r w:rsidRPr="004E4113">
        <w:rPr>
          <w:rFonts w:ascii="Arial" w:eastAsia="Calibri" w:hAnsi="Arial" w:cs="Arial"/>
          <w:sz w:val="24"/>
        </w:rPr>
        <w:t xml:space="preserve"> wyniosła </w:t>
      </w:r>
      <w:r w:rsidR="006D29F8">
        <w:rPr>
          <w:rFonts w:ascii="Arial" w:eastAsia="Calibri" w:hAnsi="Arial" w:cs="Arial"/>
          <w:sz w:val="24"/>
        </w:rPr>
        <w:br/>
      </w:r>
      <w:r w:rsidRPr="004E4113">
        <w:rPr>
          <w:rFonts w:ascii="Arial" w:eastAsia="Calibri" w:hAnsi="Arial" w:cs="Arial"/>
          <w:sz w:val="24"/>
        </w:rPr>
        <w:t xml:space="preserve">44,4 </w:t>
      </w:r>
      <w:proofErr w:type="spellStart"/>
      <w:r w:rsidRPr="004E4113">
        <w:rPr>
          <w:rFonts w:ascii="Arial" w:eastAsia="Calibri" w:hAnsi="Arial" w:cs="Arial"/>
          <w:sz w:val="24"/>
        </w:rPr>
        <w:t>dB</w:t>
      </w:r>
      <w:proofErr w:type="spellEnd"/>
      <w:r w:rsidRPr="004E4113">
        <w:rPr>
          <w:rFonts w:ascii="Arial" w:eastAsia="Calibri" w:hAnsi="Arial" w:cs="Arial"/>
          <w:sz w:val="24"/>
        </w:rPr>
        <w:t xml:space="preserve">, a więc jedynie 0,6 </w:t>
      </w:r>
      <w:proofErr w:type="spellStart"/>
      <w:r w:rsidRPr="004E4113">
        <w:rPr>
          <w:rFonts w:ascii="Arial" w:eastAsia="Calibri" w:hAnsi="Arial" w:cs="Arial"/>
          <w:sz w:val="24"/>
        </w:rPr>
        <w:t>dB</w:t>
      </w:r>
      <w:proofErr w:type="spellEnd"/>
      <w:r w:rsidRPr="004E4113">
        <w:rPr>
          <w:rFonts w:ascii="Arial" w:eastAsia="Calibri" w:hAnsi="Arial" w:cs="Arial"/>
          <w:sz w:val="24"/>
        </w:rPr>
        <w:t xml:space="preserve"> mniej niż wynosi wartość dopuszczalna.</w:t>
      </w:r>
    </w:p>
    <w:p w14:paraId="60F01C1C" w14:textId="75D7EEE2" w:rsidR="004E4113" w:rsidRPr="004E4113" w:rsidRDefault="004E4113" w:rsidP="004E4113">
      <w:pPr>
        <w:spacing w:before="240" w:after="240" w:line="320" w:lineRule="exact"/>
        <w:rPr>
          <w:rFonts w:ascii="Arial" w:eastAsia="Calibri" w:hAnsi="Arial" w:cs="Arial"/>
          <w:sz w:val="24"/>
        </w:rPr>
      </w:pPr>
      <w:r w:rsidRPr="004E4113">
        <w:rPr>
          <w:rFonts w:ascii="Arial" w:eastAsia="Calibri" w:hAnsi="Arial" w:cs="Arial"/>
          <w:sz w:val="24"/>
        </w:rPr>
        <w:t xml:space="preserve">W związku z powyższym oraz z koniecznością weryfikacji przez organ potencjalnego wpływu proponowanych zmian dotyczących transportu, poproszono o przedstawienie analizy akustycznej, uwzględniającej transport (kolejowy i samochodowy) w porze nocnej, wraz z oznaczeniem najbliższych terenów podlegających ochronie akustycznej oraz przedstawienie trasy przejazdów samochodów w porze nocy po terenie zakładu, </w:t>
      </w:r>
      <w:r w:rsidR="00A35FC5">
        <w:rPr>
          <w:rFonts w:ascii="Arial" w:eastAsia="Calibri" w:hAnsi="Arial" w:cs="Arial"/>
          <w:sz w:val="24"/>
        </w:rPr>
        <w:br/>
      </w:r>
      <w:r w:rsidRPr="004E4113">
        <w:rPr>
          <w:rFonts w:ascii="Arial" w:eastAsia="Calibri" w:hAnsi="Arial" w:cs="Arial"/>
          <w:sz w:val="24"/>
        </w:rPr>
        <w:t>wraz z oznaczeniem miejsc rozładunku.</w:t>
      </w:r>
    </w:p>
    <w:p w14:paraId="76733802" w14:textId="7D374313" w:rsidR="004E4113" w:rsidRPr="004E4113" w:rsidRDefault="004E4113" w:rsidP="004E4113">
      <w:pPr>
        <w:spacing w:before="240" w:after="240" w:line="320" w:lineRule="exact"/>
        <w:rPr>
          <w:rFonts w:ascii="Arial" w:eastAsia="Calibri" w:hAnsi="Arial" w:cs="Arial"/>
          <w:sz w:val="24"/>
        </w:rPr>
      </w:pPr>
      <w:r w:rsidRPr="004E4113">
        <w:rPr>
          <w:rFonts w:ascii="Arial" w:eastAsia="Calibri" w:hAnsi="Arial" w:cs="Arial"/>
          <w:sz w:val="24"/>
        </w:rPr>
        <w:t>Dodatkowo</w:t>
      </w:r>
      <w:r w:rsidR="00383B59">
        <w:rPr>
          <w:rFonts w:ascii="Arial" w:eastAsia="Calibri" w:hAnsi="Arial" w:cs="Arial"/>
          <w:sz w:val="24"/>
        </w:rPr>
        <w:t>,</w:t>
      </w:r>
      <w:r w:rsidRPr="004E4113">
        <w:rPr>
          <w:rFonts w:ascii="Arial" w:eastAsia="Calibri" w:hAnsi="Arial" w:cs="Arial"/>
          <w:sz w:val="24"/>
        </w:rPr>
        <w:t xml:space="preserve"> wezwano o określenie działań, które zostaną podjęte w celu ograniczenia oddziaływania akustycznego na najbliższe tereny chronione akustycznie w porze nocy, </w:t>
      </w:r>
      <w:r w:rsidR="006D29F8">
        <w:rPr>
          <w:rFonts w:ascii="Arial" w:eastAsia="Calibri" w:hAnsi="Arial" w:cs="Arial"/>
          <w:sz w:val="24"/>
        </w:rPr>
        <w:br/>
      </w:r>
      <w:r w:rsidRPr="004E4113">
        <w:rPr>
          <w:rFonts w:ascii="Arial" w:eastAsia="Calibri" w:hAnsi="Arial" w:cs="Arial"/>
          <w:sz w:val="24"/>
        </w:rPr>
        <w:t>w związku z planowanymi zmianami w zakresie transportu w porze nocnej.</w:t>
      </w:r>
    </w:p>
    <w:p w14:paraId="3D389CC3" w14:textId="6A88328F" w:rsidR="004E4113" w:rsidRPr="004E4113" w:rsidRDefault="004E4113" w:rsidP="004E4113">
      <w:pPr>
        <w:spacing w:after="160" w:line="276" w:lineRule="auto"/>
        <w:rPr>
          <w:rFonts w:ascii="Arial" w:eastAsia="Calibri" w:hAnsi="Arial" w:cs="Arial"/>
          <w:sz w:val="24"/>
          <w:szCs w:val="21"/>
        </w:rPr>
      </w:pPr>
      <w:r w:rsidRPr="004E4113">
        <w:rPr>
          <w:rFonts w:ascii="Arial" w:eastAsia="Calibri" w:hAnsi="Arial" w:cs="Arial"/>
          <w:sz w:val="24"/>
          <w:szCs w:val="21"/>
        </w:rPr>
        <w:t xml:space="preserve">Prowadzący instalację, w uzupełnieniu przedmiotowego wniosku, pismem z dnia </w:t>
      </w:r>
      <w:r w:rsidRPr="004E4113">
        <w:rPr>
          <w:rFonts w:ascii="Arial" w:eastAsia="Calibri" w:hAnsi="Arial" w:cs="Arial"/>
          <w:sz w:val="24"/>
          <w:szCs w:val="21"/>
        </w:rPr>
        <w:br/>
        <w:t xml:space="preserve">2 grudnia 2024 r., znak: TC/PS/RK/745/2024, wycofał się z wnioskowanych zapisów </w:t>
      </w:r>
      <w:r w:rsidR="006D29F8">
        <w:rPr>
          <w:rFonts w:ascii="Arial" w:eastAsia="Calibri" w:hAnsi="Arial" w:cs="Arial"/>
          <w:sz w:val="24"/>
          <w:szCs w:val="21"/>
        </w:rPr>
        <w:br/>
      </w:r>
      <w:r w:rsidRPr="004E4113">
        <w:rPr>
          <w:rFonts w:ascii="Arial" w:eastAsia="Calibri" w:hAnsi="Arial" w:cs="Arial"/>
          <w:sz w:val="24"/>
          <w:szCs w:val="21"/>
        </w:rPr>
        <w:t>o dodanie możliwości przeprowadzenia transportu w porze nocnej.</w:t>
      </w:r>
    </w:p>
    <w:p w14:paraId="3FE2BE61" w14:textId="534E7915" w:rsidR="004E4113" w:rsidRDefault="004E4113" w:rsidP="004E4113">
      <w:pPr>
        <w:spacing w:after="160" w:line="276" w:lineRule="auto"/>
        <w:rPr>
          <w:rFonts w:ascii="Arial" w:eastAsia="Calibri" w:hAnsi="Arial" w:cs="Arial"/>
          <w:sz w:val="24"/>
          <w:szCs w:val="21"/>
        </w:rPr>
      </w:pPr>
      <w:r w:rsidRPr="004E4113">
        <w:rPr>
          <w:rFonts w:ascii="Arial" w:eastAsia="Calibri" w:hAnsi="Arial" w:cs="Arial"/>
          <w:sz w:val="24"/>
          <w:szCs w:val="21"/>
        </w:rPr>
        <w:t xml:space="preserve">W związku z powyższym, nie wprowadzono zmian w punkcie 4. „Źródła emisji hałasu </w:t>
      </w:r>
      <w:r w:rsidR="006D29F8">
        <w:rPr>
          <w:rFonts w:ascii="Arial" w:eastAsia="Calibri" w:hAnsi="Arial" w:cs="Arial"/>
          <w:sz w:val="24"/>
          <w:szCs w:val="21"/>
        </w:rPr>
        <w:br/>
      </w:r>
      <w:r w:rsidRPr="004E4113">
        <w:rPr>
          <w:rFonts w:ascii="Arial" w:eastAsia="Calibri" w:hAnsi="Arial" w:cs="Arial"/>
          <w:sz w:val="24"/>
          <w:szCs w:val="21"/>
        </w:rPr>
        <w:t>do środowiska”</w:t>
      </w:r>
      <w:r w:rsidR="007D474B">
        <w:rPr>
          <w:rFonts w:ascii="Arial" w:eastAsia="Calibri" w:hAnsi="Arial" w:cs="Arial"/>
          <w:sz w:val="24"/>
          <w:szCs w:val="21"/>
        </w:rPr>
        <w:t>,</w:t>
      </w:r>
      <w:r w:rsidRPr="004E4113">
        <w:rPr>
          <w:rFonts w:ascii="Arial" w:eastAsia="Calibri" w:hAnsi="Arial" w:cs="Arial"/>
          <w:sz w:val="24"/>
          <w:szCs w:val="21"/>
        </w:rPr>
        <w:t xml:space="preserve"> podpunkt 4.3. „Parametry akustyczne i czasy emisji źródeł bezpośredniej emisji hałasu”.</w:t>
      </w:r>
    </w:p>
    <w:p w14:paraId="048809AD" w14:textId="77777777" w:rsidR="0050254C" w:rsidRPr="004E4113" w:rsidRDefault="0050254C" w:rsidP="004E4113">
      <w:pPr>
        <w:spacing w:after="160" w:line="276" w:lineRule="auto"/>
        <w:rPr>
          <w:rFonts w:ascii="Arial" w:eastAsia="Calibri" w:hAnsi="Arial" w:cs="Arial"/>
          <w:sz w:val="24"/>
          <w:szCs w:val="21"/>
        </w:rPr>
      </w:pPr>
    </w:p>
    <w:p w14:paraId="7A061575" w14:textId="59B64BDD" w:rsidR="00CA602E" w:rsidRDefault="00CA602E" w:rsidP="00A76098">
      <w:pPr>
        <w:pStyle w:val="Arial10i50"/>
        <w:spacing w:line="320" w:lineRule="exact"/>
        <w:rPr>
          <w:rFonts w:cs="Arial"/>
          <w:bCs/>
          <w:iCs/>
          <w:sz w:val="24"/>
          <w:szCs w:val="24"/>
          <w:u w:val="single"/>
        </w:rPr>
      </w:pPr>
      <w:r>
        <w:rPr>
          <w:rFonts w:cs="Arial"/>
          <w:bCs/>
          <w:iCs/>
          <w:sz w:val="24"/>
          <w:szCs w:val="24"/>
          <w:u w:val="single"/>
        </w:rPr>
        <w:lastRenderedPageBreak/>
        <w:t>W zakresie gospodarki wodno-ściekowej:</w:t>
      </w:r>
    </w:p>
    <w:p w14:paraId="41894404" w14:textId="4A03190E" w:rsidR="00CA602E" w:rsidRDefault="00CA602E" w:rsidP="00A76098">
      <w:pPr>
        <w:pStyle w:val="Arial10i50"/>
        <w:spacing w:line="320" w:lineRule="exact"/>
        <w:rPr>
          <w:rFonts w:cs="Arial"/>
          <w:bCs/>
          <w:iCs/>
          <w:sz w:val="24"/>
          <w:szCs w:val="24"/>
          <w:u w:val="single"/>
        </w:rPr>
      </w:pPr>
    </w:p>
    <w:p w14:paraId="624D74D6" w14:textId="12334CC4" w:rsidR="00D215C2" w:rsidRDefault="00D215C2" w:rsidP="00D215C2">
      <w:pPr>
        <w:pStyle w:val="Arial10i50"/>
        <w:spacing w:line="320" w:lineRule="exact"/>
        <w:rPr>
          <w:rFonts w:cs="Arial"/>
          <w:bCs/>
          <w:iCs/>
          <w:sz w:val="24"/>
          <w:szCs w:val="24"/>
        </w:rPr>
      </w:pPr>
      <w:r w:rsidRPr="00D215C2">
        <w:rPr>
          <w:rFonts w:cs="Arial"/>
          <w:bCs/>
          <w:iCs/>
          <w:sz w:val="24"/>
          <w:szCs w:val="24"/>
        </w:rPr>
        <w:t xml:space="preserve">Niniejszą decyzją, zgodnie z wnioskiem strony, wykreślono z obowiązującego pozwolenia zintegrowanego podpunkt </w:t>
      </w:r>
      <w:r w:rsidRPr="00D215C2">
        <w:rPr>
          <w:rFonts w:cs="Arial"/>
          <w:bCs/>
          <w:i/>
          <w:iCs/>
          <w:sz w:val="24"/>
          <w:szCs w:val="24"/>
        </w:rPr>
        <w:t>b) Kocioł węglowy fluidalny 150,5 MWt,</w:t>
      </w:r>
      <w:r w:rsidRPr="00D215C2">
        <w:rPr>
          <w:rFonts w:cs="Arial"/>
          <w:bCs/>
          <w:iCs/>
          <w:sz w:val="24"/>
          <w:szCs w:val="24"/>
        </w:rPr>
        <w:t xml:space="preserve"> z punktu </w:t>
      </w:r>
      <w:r w:rsidRPr="00D215C2">
        <w:rPr>
          <w:rFonts w:cs="Arial"/>
          <w:bCs/>
          <w:i/>
          <w:iCs/>
          <w:sz w:val="24"/>
          <w:szCs w:val="24"/>
        </w:rPr>
        <w:t>4)</w:t>
      </w:r>
      <w:r w:rsidRPr="00D215C2">
        <w:rPr>
          <w:rFonts w:cs="Arial"/>
          <w:bCs/>
          <w:iCs/>
          <w:sz w:val="24"/>
          <w:szCs w:val="24"/>
        </w:rPr>
        <w:t xml:space="preserve">  </w:t>
      </w:r>
      <w:r w:rsidRPr="00D215C2">
        <w:rPr>
          <w:rFonts w:cs="Arial"/>
          <w:bCs/>
          <w:i/>
          <w:iCs/>
          <w:sz w:val="24"/>
          <w:szCs w:val="24"/>
        </w:rPr>
        <w:t>W zakresie gospodarki wodno-ściekowej</w:t>
      </w:r>
      <w:r w:rsidRPr="00D215C2">
        <w:rPr>
          <w:rFonts w:cs="Arial"/>
          <w:bCs/>
          <w:iCs/>
          <w:sz w:val="24"/>
          <w:szCs w:val="24"/>
        </w:rPr>
        <w:t xml:space="preserve">, w punkcie </w:t>
      </w:r>
      <w:r w:rsidRPr="00D215C2">
        <w:rPr>
          <w:rFonts w:cs="Arial"/>
          <w:bCs/>
          <w:i/>
          <w:iCs/>
          <w:sz w:val="24"/>
          <w:szCs w:val="24"/>
        </w:rPr>
        <w:t>II „Sposoby osiągania wysokiego stopnia ochrony środowiska jako całości i zapewnienia efektywnego wykorzystania energii</w:t>
      </w:r>
      <w:r w:rsidRPr="00D215C2">
        <w:rPr>
          <w:rFonts w:cs="Arial"/>
          <w:bCs/>
          <w:iCs/>
          <w:sz w:val="24"/>
          <w:szCs w:val="24"/>
        </w:rPr>
        <w:t>”, z uwagi na fakt podjęcia przez prowadzącego instalację decyzji o rezygnacji z budowy wodnego kotła węglowego fluidalnego o nominalnej mocy 150,5 MWt.</w:t>
      </w:r>
    </w:p>
    <w:p w14:paraId="5514BC9D" w14:textId="1794C2D5" w:rsidR="007D474B" w:rsidRDefault="007D474B" w:rsidP="00D215C2">
      <w:pPr>
        <w:pStyle w:val="Arial10i50"/>
        <w:spacing w:line="320" w:lineRule="exact"/>
        <w:rPr>
          <w:rFonts w:cs="Arial"/>
          <w:bCs/>
          <w:iCs/>
          <w:sz w:val="24"/>
          <w:szCs w:val="24"/>
        </w:rPr>
      </w:pPr>
    </w:p>
    <w:p w14:paraId="41031928" w14:textId="361FECED" w:rsidR="007D474B" w:rsidRPr="00D215C2" w:rsidRDefault="007D474B" w:rsidP="00D215C2">
      <w:pPr>
        <w:pStyle w:val="Arial10i50"/>
        <w:spacing w:line="320" w:lineRule="exact"/>
        <w:rPr>
          <w:rFonts w:cs="Arial"/>
          <w:bCs/>
          <w:iCs/>
          <w:sz w:val="24"/>
          <w:szCs w:val="24"/>
        </w:rPr>
      </w:pPr>
      <w:r>
        <w:rPr>
          <w:rFonts w:cs="Arial"/>
          <w:bCs/>
          <w:iCs/>
          <w:sz w:val="24"/>
          <w:szCs w:val="24"/>
        </w:rPr>
        <w:t xml:space="preserve">Ponadto, organ dokonał zmian porządkowych poprzez </w:t>
      </w:r>
      <w:r w:rsidRPr="00EC18BC">
        <w:rPr>
          <w:rFonts w:cs="Arial"/>
          <w:bCs/>
          <w:iCs/>
          <w:sz w:val="24"/>
          <w:szCs w:val="24"/>
        </w:rPr>
        <w:t xml:space="preserve">aktualizację </w:t>
      </w:r>
      <w:r w:rsidR="004347A5">
        <w:rPr>
          <w:rFonts w:cs="Arial"/>
          <w:bCs/>
          <w:iCs/>
          <w:sz w:val="24"/>
          <w:szCs w:val="24"/>
        </w:rPr>
        <w:t xml:space="preserve">w części </w:t>
      </w:r>
      <w:r w:rsidR="004347A5" w:rsidRPr="004347A5">
        <w:rPr>
          <w:rFonts w:cs="Arial"/>
          <w:bCs/>
          <w:iCs/>
          <w:sz w:val="24"/>
          <w:szCs w:val="24"/>
        </w:rPr>
        <w:t xml:space="preserve">I </w:t>
      </w:r>
      <w:r w:rsidRPr="004347A5">
        <w:rPr>
          <w:rFonts w:cs="Arial"/>
          <w:bCs/>
          <w:iCs/>
          <w:sz w:val="24"/>
          <w:szCs w:val="24"/>
        </w:rPr>
        <w:t>punktów</w:t>
      </w:r>
      <w:r w:rsidR="004347A5" w:rsidRPr="004347A5">
        <w:rPr>
          <w:rFonts w:cs="Arial"/>
          <w:bCs/>
          <w:iCs/>
          <w:sz w:val="24"/>
          <w:szCs w:val="24"/>
        </w:rPr>
        <w:t xml:space="preserve"> 1, 2.1</w:t>
      </w:r>
      <w:r w:rsidR="004347A5">
        <w:rPr>
          <w:rFonts w:cs="Arial"/>
          <w:bCs/>
          <w:iCs/>
          <w:sz w:val="24"/>
          <w:szCs w:val="24"/>
        </w:rPr>
        <w:t>.</w:t>
      </w:r>
      <w:r w:rsidR="004347A5" w:rsidRPr="004347A5">
        <w:rPr>
          <w:rFonts w:cs="Arial"/>
          <w:bCs/>
          <w:iCs/>
          <w:sz w:val="24"/>
          <w:szCs w:val="24"/>
        </w:rPr>
        <w:t>, 2.3., 2.4., 2.5., 3</w:t>
      </w:r>
      <w:r w:rsidRPr="004347A5">
        <w:rPr>
          <w:rFonts w:cs="Arial"/>
          <w:bCs/>
          <w:iCs/>
          <w:sz w:val="24"/>
          <w:szCs w:val="24"/>
        </w:rPr>
        <w:t>,</w:t>
      </w:r>
      <w:r w:rsidR="004347A5" w:rsidRPr="004347A5">
        <w:rPr>
          <w:rFonts w:cs="Arial"/>
          <w:bCs/>
          <w:iCs/>
          <w:sz w:val="24"/>
          <w:szCs w:val="24"/>
        </w:rPr>
        <w:t xml:space="preserve"> 4, część II, w części III punkty 1.1., 2.1., 2.2., w części V punkt 2.2., w części VI w punkcie 1 tabela VI.1., </w:t>
      </w:r>
      <w:r w:rsidRPr="004347A5">
        <w:rPr>
          <w:rFonts w:cs="Arial"/>
          <w:bCs/>
          <w:iCs/>
          <w:sz w:val="24"/>
          <w:szCs w:val="24"/>
        </w:rPr>
        <w:t xml:space="preserve"> wynikając</w:t>
      </w:r>
      <w:r w:rsidR="004347A5">
        <w:rPr>
          <w:rFonts w:cs="Arial"/>
          <w:bCs/>
          <w:iCs/>
          <w:sz w:val="24"/>
          <w:szCs w:val="24"/>
        </w:rPr>
        <w:t>e</w:t>
      </w:r>
      <w:r w:rsidRPr="004347A5">
        <w:rPr>
          <w:rFonts w:cs="Arial"/>
          <w:bCs/>
          <w:iCs/>
          <w:sz w:val="24"/>
          <w:szCs w:val="24"/>
        </w:rPr>
        <w:t xml:space="preserve"> ze zmiany terminu oddania do</w:t>
      </w:r>
      <w:r>
        <w:rPr>
          <w:rFonts w:cs="Arial"/>
          <w:bCs/>
          <w:iCs/>
          <w:sz w:val="24"/>
          <w:szCs w:val="24"/>
        </w:rPr>
        <w:t xml:space="preserve"> eksploatacji wodnego kotła gazowego oraz rezygnacji z budowy wodnego kotła fluidalnego.</w:t>
      </w:r>
    </w:p>
    <w:p w14:paraId="73E5127D" w14:textId="77777777" w:rsidR="00CA602E" w:rsidRPr="00CA602E" w:rsidRDefault="00CA602E" w:rsidP="00A76098">
      <w:pPr>
        <w:pStyle w:val="Arial10i50"/>
        <w:spacing w:line="320" w:lineRule="exact"/>
        <w:rPr>
          <w:rFonts w:cs="Arial"/>
          <w:bCs/>
          <w:iCs/>
          <w:sz w:val="24"/>
          <w:szCs w:val="24"/>
          <w:u w:val="single"/>
        </w:rPr>
      </w:pPr>
    </w:p>
    <w:p w14:paraId="5A11C434" w14:textId="366AE695" w:rsidR="00781BC8" w:rsidRPr="00A76098" w:rsidRDefault="00781BC8" w:rsidP="00A76098">
      <w:pPr>
        <w:pStyle w:val="Arial10i50"/>
        <w:spacing w:line="320" w:lineRule="exact"/>
        <w:rPr>
          <w:rFonts w:cs="Arial"/>
          <w:b/>
          <w:sz w:val="24"/>
          <w:szCs w:val="24"/>
        </w:rPr>
      </w:pPr>
      <w:r w:rsidRPr="00A76098">
        <w:rPr>
          <w:rFonts w:cs="Arial"/>
          <w:b/>
          <w:sz w:val="24"/>
          <w:szCs w:val="24"/>
        </w:rPr>
        <w:t>Po przeprowadzonym postępowaniu administracyjnym, organ zważył, co następuje:</w:t>
      </w:r>
    </w:p>
    <w:p w14:paraId="76A0EFBB" w14:textId="77777777" w:rsidR="00781BC8" w:rsidRPr="00A76098" w:rsidRDefault="00781BC8" w:rsidP="00A76098">
      <w:pPr>
        <w:pStyle w:val="Arial10i50"/>
        <w:spacing w:line="320" w:lineRule="exact"/>
        <w:rPr>
          <w:rFonts w:cs="Arial"/>
          <w:b/>
          <w:sz w:val="24"/>
          <w:szCs w:val="24"/>
        </w:rPr>
      </w:pPr>
    </w:p>
    <w:p w14:paraId="4B647A50" w14:textId="77777777" w:rsidR="004347A5" w:rsidRDefault="00781BC8" w:rsidP="00A76098">
      <w:pPr>
        <w:pStyle w:val="Arial10i50"/>
        <w:spacing w:line="320" w:lineRule="exact"/>
        <w:rPr>
          <w:rFonts w:cs="Arial"/>
          <w:sz w:val="24"/>
          <w:szCs w:val="24"/>
        </w:rPr>
      </w:pPr>
      <w:r w:rsidRPr="00A76098">
        <w:rPr>
          <w:rFonts w:cs="Arial"/>
          <w:sz w:val="24"/>
          <w:szCs w:val="24"/>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p>
    <w:p w14:paraId="1719C7E8" w14:textId="01D10975" w:rsidR="00781BC8" w:rsidRPr="00A76098" w:rsidRDefault="00781BC8" w:rsidP="00A76098">
      <w:pPr>
        <w:pStyle w:val="Arial10i50"/>
        <w:spacing w:line="320" w:lineRule="exact"/>
        <w:rPr>
          <w:rFonts w:cs="Arial"/>
          <w:sz w:val="24"/>
          <w:szCs w:val="24"/>
        </w:rPr>
      </w:pPr>
      <w:r w:rsidRPr="00A76098">
        <w:rPr>
          <w:rFonts w:cs="Arial"/>
          <w:sz w:val="24"/>
          <w:szCs w:val="24"/>
        </w:rPr>
        <w:t xml:space="preserve">że wnioskowane zmiany są zgodne z przepisami szczególnymi, dotyczącymi ochrony środowiska. </w:t>
      </w:r>
    </w:p>
    <w:p w14:paraId="5316C335" w14:textId="77777777" w:rsidR="00781BC8" w:rsidRPr="00A76098" w:rsidRDefault="00781BC8" w:rsidP="00A76098">
      <w:pPr>
        <w:pStyle w:val="Arial10i50"/>
        <w:spacing w:line="320" w:lineRule="exact"/>
        <w:rPr>
          <w:rFonts w:cs="Arial"/>
          <w:sz w:val="24"/>
          <w:szCs w:val="24"/>
        </w:rPr>
      </w:pPr>
    </w:p>
    <w:p w14:paraId="2B4B9D60" w14:textId="77777777" w:rsidR="00781BC8" w:rsidRPr="00A76098" w:rsidRDefault="00781BC8" w:rsidP="00A76098">
      <w:pPr>
        <w:pStyle w:val="Arial10i50"/>
        <w:spacing w:line="320" w:lineRule="exact"/>
        <w:rPr>
          <w:rFonts w:cs="Arial"/>
          <w:sz w:val="24"/>
          <w:szCs w:val="24"/>
        </w:rPr>
      </w:pPr>
      <w:r w:rsidRPr="00A76098">
        <w:rPr>
          <w:rFonts w:cs="Arial"/>
          <w:sz w:val="24"/>
          <w:szCs w:val="24"/>
        </w:rPr>
        <w:t xml:space="preserve">Mając na względzie powyższe, orzeczono jak w sentencji. </w:t>
      </w:r>
    </w:p>
    <w:p w14:paraId="0EE12C8B" w14:textId="77777777" w:rsidR="00781BC8" w:rsidRPr="00A76098" w:rsidRDefault="00781BC8" w:rsidP="00A76098">
      <w:pPr>
        <w:pStyle w:val="Arial10i50"/>
        <w:spacing w:line="320" w:lineRule="exact"/>
        <w:rPr>
          <w:rFonts w:cs="Arial"/>
          <w:b/>
          <w:sz w:val="24"/>
          <w:szCs w:val="24"/>
        </w:rPr>
      </w:pPr>
    </w:p>
    <w:p w14:paraId="6F767A9A" w14:textId="77777777" w:rsidR="00781BC8" w:rsidRPr="00A76098" w:rsidRDefault="00781BC8" w:rsidP="00A76098">
      <w:pPr>
        <w:pStyle w:val="Arial10i50"/>
        <w:spacing w:line="320" w:lineRule="exact"/>
        <w:rPr>
          <w:rFonts w:cs="Arial"/>
          <w:sz w:val="24"/>
          <w:szCs w:val="24"/>
        </w:rPr>
      </w:pPr>
      <w:r w:rsidRPr="00A76098">
        <w:rPr>
          <w:rFonts w:cs="Arial"/>
          <w:sz w:val="24"/>
          <w:szCs w:val="24"/>
        </w:rPr>
        <w:t>Eksploatacja instalacji powinna być realizowana zgodnie z warunkami określonymi w pozwoleniu zintegrowanym, a także zgodnie z przepisami obowiązującego prawa.</w:t>
      </w:r>
    </w:p>
    <w:p w14:paraId="4767CCB2" w14:textId="77777777" w:rsidR="00781BC8" w:rsidRPr="00A76098" w:rsidRDefault="00781BC8" w:rsidP="00A76098">
      <w:pPr>
        <w:pStyle w:val="Arial10i50"/>
        <w:spacing w:line="320" w:lineRule="exact"/>
        <w:rPr>
          <w:rFonts w:cs="Arial"/>
          <w:sz w:val="24"/>
          <w:szCs w:val="24"/>
        </w:rPr>
      </w:pPr>
    </w:p>
    <w:p w14:paraId="74249C82" w14:textId="77777777" w:rsidR="00781BC8" w:rsidRPr="00A76098" w:rsidRDefault="00781BC8" w:rsidP="00A76098">
      <w:pPr>
        <w:pStyle w:val="Arial10i50"/>
        <w:spacing w:line="320" w:lineRule="exact"/>
        <w:rPr>
          <w:rFonts w:cs="Arial"/>
          <w:b/>
          <w:sz w:val="24"/>
          <w:szCs w:val="24"/>
        </w:rPr>
      </w:pPr>
    </w:p>
    <w:p w14:paraId="3B950AE2" w14:textId="77777777" w:rsidR="00781BC8" w:rsidRPr="00A76098" w:rsidRDefault="00781BC8" w:rsidP="00C3351C">
      <w:pPr>
        <w:pStyle w:val="Arial10i50"/>
        <w:spacing w:line="320" w:lineRule="exact"/>
        <w:rPr>
          <w:rFonts w:cs="Arial"/>
          <w:b/>
          <w:sz w:val="24"/>
          <w:szCs w:val="24"/>
        </w:rPr>
      </w:pPr>
      <w:r w:rsidRPr="00A76098">
        <w:rPr>
          <w:rFonts w:cs="Arial"/>
          <w:b/>
          <w:noProof/>
          <w:sz w:val="24"/>
          <w:szCs w:val="24"/>
        </w:rPr>
        <mc:AlternateContent>
          <mc:Choice Requires="wps">
            <w:drawing>
              <wp:anchor distT="4294967294" distB="4294967294" distL="114300" distR="114300" simplePos="0" relativeHeight="251659264" behindDoc="0" locked="0" layoutInCell="1" allowOverlap="1" wp14:anchorId="6170B91D" wp14:editId="3C7A72EA">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2FB10F" id="Łącznik prostoliniowy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A76098">
        <w:rPr>
          <w:rFonts w:cs="Arial"/>
          <w:b/>
          <w:sz w:val="24"/>
          <w:szCs w:val="24"/>
        </w:rPr>
        <w:t>Pouczenie</w:t>
      </w:r>
    </w:p>
    <w:p w14:paraId="5FCF4A0E" w14:textId="77777777" w:rsidR="00781BC8" w:rsidRPr="00A76098" w:rsidRDefault="00781BC8" w:rsidP="00C3351C">
      <w:pPr>
        <w:pStyle w:val="Arial10i50"/>
        <w:spacing w:line="320" w:lineRule="exact"/>
        <w:rPr>
          <w:rFonts w:cs="Arial"/>
          <w:b/>
          <w:sz w:val="24"/>
          <w:szCs w:val="24"/>
        </w:rPr>
      </w:pPr>
    </w:p>
    <w:p w14:paraId="715FADBE" w14:textId="5B712B95" w:rsidR="00CA602E" w:rsidRDefault="00CA602E" w:rsidP="00C3351C">
      <w:pPr>
        <w:pStyle w:val="Arial10i50"/>
        <w:spacing w:line="320" w:lineRule="exact"/>
        <w:rPr>
          <w:rFonts w:cs="Arial"/>
          <w:sz w:val="24"/>
          <w:szCs w:val="24"/>
        </w:rPr>
      </w:pPr>
      <w:r w:rsidRPr="00CA602E">
        <w:rPr>
          <w:rFonts w:cs="Arial"/>
          <w:sz w:val="24"/>
          <w:szCs w:val="24"/>
        </w:rPr>
        <w:t>Na podstawie art. 127 § 1 i 2 ustawy z dnia 14 czerwca 1960 r. - Kodeks postępowania administracyjnego, stronie służy odwołanie od niniejszej decyzji do Ministra właściwego do spraw klimatu i środowiska, które wnosi się za pośrednictwem organu, który ją wydał, w terminie 14 dni od dnia jej doręczenia.</w:t>
      </w:r>
    </w:p>
    <w:p w14:paraId="1FA1C806" w14:textId="77777777" w:rsidR="00CA602E" w:rsidRPr="00CA602E" w:rsidRDefault="00CA602E" w:rsidP="00C3351C">
      <w:pPr>
        <w:pStyle w:val="Arial10i50"/>
        <w:spacing w:line="320" w:lineRule="exact"/>
        <w:rPr>
          <w:rFonts w:cs="Arial"/>
          <w:sz w:val="24"/>
          <w:szCs w:val="24"/>
        </w:rPr>
      </w:pPr>
    </w:p>
    <w:p w14:paraId="173A593A" w14:textId="68C8B3DB" w:rsidR="00781BC8" w:rsidRPr="00A76098" w:rsidRDefault="00CA602E" w:rsidP="00C3351C">
      <w:pPr>
        <w:pStyle w:val="Arial10i50"/>
        <w:spacing w:line="320" w:lineRule="exact"/>
        <w:rPr>
          <w:rFonts w:cs="Arial"/>
          <w:sz w:val="24"/>
          <w:szCs w:val="24"/>
        </w:rPr>
      </w:pPr>
      <w:r w:rsidRPr="00CA602E">
        <w:rPr>
          <w:rFonts w:cs="Arial"/>
          <w:sz w:val="24"/>
          <w:szCs w:val="24"/>
        </w:rPr>
        <w:t>Zgodnie z 127a Kodeksu postepowania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r w:rsidR="00E35673">
        <w:rPr>
          <w:rFonts w:cs="Arial"/>
          <w:sz w:val="24"/>
          <w:szCs w:val="24"/>
        </w:rPr>
        <w:t>.</w:t>
      </w:r>
    </w:p>
    <w:p w14:paraId="07023010" w14:textId="55135E13" w:rsidR="007763B6" w:rsidRDefault="007763B6" w:rsidP="00A76098">
      <w:pPr>
        <w:pStyle w:val="Arial10i50"/>
        <w:spacing w:line="320" w:lineRule="exact"/>
        <w:rPr>
          <w:rFonts w:cs="Arial"/>
          <w:b/>
          <w:sz w:val="20"/>
          <w:szCs w:val="20"/>
          <w:u w:val="single"/>
        </w:rPr>
      </w:pPr>
    </w:p>
    <w:p w14:paraId="40B45499" w14:textId="611E4A4C" w:rsidR="00DF5D56" w:rsidRDefault="00DF5D56" w:rsidP="00A76098">
      <w:pPr>
        <w:pStyle w:val="Arial10i50"/>
        <w:spacing w:line="320" w:lineRule="exact"/>
        <w:rPr>
          <w:rFonts w:cs="Arial"/>
          <w:b/>
          <w:sz w:val="20"/>
          <w:szCs w:val="20"/>
          <w:u w:val="single"/>
        </w:rPr>
      </w:pPr>
    </w:p>
    <w:p w14:paraId="621521D8" w14:textId="5FC04C4F" w:rsidR="00DF5D56" w:rsidRDefault="00DF5D56" w:rsidP="00A76098">
      <w:pPr>
        <w:pStyle w:val="Arial10i50"/>
        <w:spacing w:line="320" w:lineRule="exact"/>
        <w:rPr>
          <w:rFonts w:cs="Arial"/>
          <w:b/>
          <w:sz w:val="20"/>
          <w:szCs w:val="20"/>
          <w:u w:val="single"/>
        </w:rPr>
      </w:pPr>
    </w:p>
    <w:p w14:paraId="6F3C61AA" w14:textId="7A7BB755" w:rsidR="00DF5D56" w:rsidRDefault="00DF5D56" w:rsidP="00A76098">
      <w:pPr>
        <w:pStyle w:val="Arial10i50"/>
        <w:spacing w:line="320" w:lineRule="exact"/>
        <w:rPr>
          <w:rFonts w:cs="Arial"/>
          <w:b/>
          <w:sz w:val="20"/>
          <w:szCs w:val="20"/>
          <w:u w:val="single"/>
        </w:rPr>
      </w:pPr>
    </w:p>
    <w:p w14:paraId="77352C64" w14:textId="4DF4E38D" w:rsidR="00DF5D56" w:rsidRDefault="00DF5D56" w:rsidP="00A76098">
      <w:pPr>
        <w:pStyle w:val="Arial10i50"/>
        <w:spacing w:line="320" w:lineRule="exact"/>
        <w:rPr>
          <w:rFonts w:cs="Arial"/>
          <w:b/>
          <w:sz w:val="20"/>
          <w:szCs w:val="20"/>
          <w:u w:val="single"/>
        </w:rPr>
      </w:pPr>
    </w:p>
    <w:p w14:paraId="7B634031" w14:textId="77777777" w:rsidR="00747CDD" w:rsidRPr="00747CDD" w:rsidRDefault="00747CDD" w:rsidP="00747CDD">
      <w:pPr>
        <w:spacing w:after="0" w:line="320" w:lineRule="exact"/>
        <w:rPr>
          <w:rFonts w:ascii="Arial" w:eastAsia="Times New Roman" w:hAnsi="Arial" w:cs="Arial"/>
          <w:sz w:val="24"/>
          <w:szCs w:val="24"/>
          <w:lang w:eastAsia="pl-PL"/>
        </w:rPr>
      </w:pPr>
      <w:r w:rsidRPr="00747CDD">
        <w:rPr>
          <w:rFonts w:ascii="Arial" w:eastAsia="Times New Roman" w:hAnsi="Arial" w:cs="Arial"/>
          <w:sz w:val="24"/>
          <w:szCs w:val="24"/>
          <w:lang w:eastAsia="pl-PL"/>
        </w:rPr>
        <w:t>/-/z up. Marszałka Województwa</w:t>
      </w:r>
    </w:p>
    <w:p w14:paraId="29A28606" w14:textId="77777777" w:rsidR="00747CDD" w:rsidRPr="00747CDD" w:rsidRDefault="00747CDD" w:rsidP="00747CDD">
      <w:pPr>
        <w:spacing w:after="0" w:line="320" w:lineRule="exact"/>
        <w:rPr>
          <w:rFonts w:ascii="Arial" w:eastAsia="Times New Roman" w:hAnsi="Arial" w:cs="Arial"/>
          <w:sz w:val="24"/>
          <w:szCs w:val="24"/>
          <w:lang w:eastAsia="pl-PL"/>
        </w:rPr>
      </w:pPr>
      <w:r w:rsidRPr="00747CDD">
        <w:rPr>
          <w:rFonts w:ascii="Arial" w:eastAsia="Times New Roman" w:hAnsi="Arial" w:cs="Arial"/>
          <w:sz w:val="24"/>
          <w:szCs w:val="24"/>
          <w:lang w:eastAsia="pl-PL"/>
        </w:rPr>
        <w:t>Grzegorz Januszek</w:t>
      </w:r>
    </w:p>
    <w:p w14:paraId="5AFC4F26" w14:textId="7BD198AA" w:rsidR="00747CDD" w:rsidRPr="00747CDD" w:rsidRDefault="00747CDD" w:rsidP="00747CDD">
      <w:pPr>
        <w:spacing w:after="0" w:line="320" w:lineRule="exact"/>
        <w:rPr>
          <w:rFonts w:ascii="Arial" w:eastAsia="Times New Roman" w:hAnsi="Arial" w:cs="Arial"/>
          <w:sz w:val="24"/>
          <w:szCs w:val="24"/>
          <w:lang w:eastAsia="pl-PL"/>
        </w:rPr>
      </w:pPr>
      <w:r w:rsidRPr="00747CDD">
        <w:rPr>
          <w:rFonts w:ascii="Arial" w:eastAsia="Times New Roman" w:hAnsi="Arial" w:cs="Arial"/>
          <w:sz w:val="24"/>
          <w:szCs w:val="24"/>
          <w:lang w:eastAsia="pl-PL"/>
        </w:rPr>
        <w:t>Zastępc</w:t>
      </w:r>
      <w:r w:rsidR="009B387C">
        <w:rPr>
          <w:rFonts w:ascii="Arial" w:eastAsia="Times New Roman" w:hAnsi="Arial" w:cs="Arial"/>
          <w:sz w:val="24"/>
          <w:szCs w:val="24"/>
          <w:lang w:eastAsia="pl-PL"/>
        </w:rPr>
        <w:t>a</w:t>
      </w:r>
      <w:r w:rsidRPr="00747CDD">
        <w:rPr>
          <w:rFonts w:ascii="Arial" w:eastAsia="Times New Roman" w:hAnsi="Arial" w:cs="Arial"/>
          <w:sz w:val="24"/>
          <w:szCs w:val="24"/>
          <w:lang w:eastAsia="pl-PL"/>
        </w:rPr>
        <w:t xml:space="preserve"> Dyrektora</w:t>
      </w:r>
    </w:p>
    <w:p w14:paraId="1C753CC6" w14:textId="77777777" w:rsidR="00747CDD" w:rsidRPr="00747CDD" w:rsidRDefault="00747CDD" w:rsidP="00747CDD">
      <w:pPr>
        <w:spacing w:after="0" w:line="320" w:lineRule="exact"/>
        <w:rPr>
          <w:rFonts w:ascii="Arial" w:eastAsia="Times New Roman" w:hAnsi="Arial" w:cs="Arial"/>
          <w:sz w:val="24"/>
          <w:szCs w:val="24"/>
          <w:lang w:eastAsia="pl-PL"/>
        </w:rPr>
      </w:pPr>
      <w:r w:rsidRPr="00747CDD">
        <w:rPr>
          <w:rFonts w:ascii="Arial" w:eastAsia="Times New Roman" w:hAnsi="Arial" w:cs="Arial"/>
          <w:sz w:val="24"/>
          <w:szCs w:val="24"/>
          <w:lang w:eastAsia="pl-PL"/>
        </w:rPr>
        <w:t>Departament Ochrony Środowiska,</w:t>
      </w:r>
    </w:p>
    <w:p w14:paraId="58A934D8" w14:textId="77777777" w:rsidR="00747CDD" w:rsidRPr="00747CDD" w:rsidRDefault="00747CDD" w:rsidP="00747CDD">
      <w:pPr>
        <w:spacing w:after="0" w:line="320" w:lineRule="exact"/>
        <w:rPr>
          <w:rFonts w:ascii="Arial" w:eastAsia="Times New Roman" w:hAnsi="Arial" w:cs="Arial"/>
          <w:sz w:val="24"/>
          <w:szCs w:val="24"/>
          <w:lang w:eastAsia="pl-PL"/>
        </w:rPr>
      </w:pPr>
      <w:r w:rsidRPr="00747CDD">
        <w:rPr>
          <w:rFonts w:ascii="Arial" w:eastAsia="Times New Roman" w:hAnsi="Arial" w:cs="Arial"/>
          <w:sz w:val="24"/>
          <w:szCs w:val="24"/>
          <w:lang w:eastAsia="pl-PL"/>
        </w:rPr>
        <w:t>Ekologii i Opłat Środowiskowych</w:t>
      </w:r>
    </w:p>
    <w:p w14:paraId="1197C8A3" w14:textId="658583D7" w:rsidR="00EF7F48" w:rsidRDefault="00EF7F48" w:rsidP="00A76098">
      <w:pPr>
        <w:pStyle w:val="Arial10i50"/>
        <w:spacing w:line="320" w:lineRule="exact"/>
        <w:rPr>
          <w:rFonts w:cs="Arial"/>
          <w:b/>
          <w:sz w:val="20"/>
          <w:szCs w:val="20"/>
          <w:u w:val="single"/>
        </w:rPr>
      </w:pPr>
    </w:p>
    <w:p w14:paraId="4E1FC3EB" w14:textId="33ABEF08" w:rsidR="00747CDD" w:rsidRDefault="00747CDD" w:rsidP="00A76098">
      <w:pPr>
        <w:pStyle w:val="Arial10i50"/>
        <w:spacing w:line="320" w:lineRule="exact"/>
        <w:rPr>
          <w:rFonts w:cs="Arial"/>
          <w:b/>
          <w:sz w:val="20"/>
          <w:szCs w:val="20"/>
          <w:u w:val="single"/>
        </w:rPr>
      </w:pPr>
    </w:p>
    <w:p w14:paraId="65FDC585" w14:textId="6E5D3628" w:rsidR="00747CDD" w:rsidRDefault="00747CDD" w:rsidP="00A76098">
      <w:pPr>
        <w:pStyle w:val="Arial10i50"/>
        <w:spacing w:line="320" w:lineRule="exact"/>
        <w:rPr>
          <w:rFonts w:cs="Arial"/>
          <w:b/>
          <w:sz w:val="20"/>
          <w:szCs w:val="20"/>
          <w:u w:val="single"/>
        </w:rPr>
      </w:pPr>
    </w:p>
    <w:p w14:paraId="08F387C2" w14:textId="01ABCE42" w:rsidR="00747CDD" w:rsidRDefault="00747CDD" w:rsidP="00A76098">
      <w:pPr>
        <w:pStyle w:val="Arial10i50"/>
        <w:spacing w:line="320" w:lineRule="exact"/>
        <w:rPr>
          <w:rFonts w:cs="Arial"/>
          <w:b/>
          <w:sz w:val="20"/>
          <w:szCs w:val="20"/>
          <w:u w:val="single"/>
        </w:rPr>
      </w:pPr>
    </w:p>
    <w:p w14:paraId="371476F8" w14:textId="2724DC64" w:rsidR="00747CDD" w:rsidRDefault="00747CDD" w:rsidP="00A76098">
      <w:pPr>
        <w:pStyle w:val="Arial10i50"/>
        <w:spacing w:line="320" w:lineRule="exact"/>
        <w:rPr>
          <w:rFonts w:cs="Arial"/>
          <w:b/>
          <w:sz w:val="20"/>
          <w:szCs w:val="20"/>
          <w:u w:val="single"/>
        </w:rPr>
      </w:pPr>
    </w:p>
    <w:p w14:paraId="4C27C012" w14:textId="2C0040EA" w:rsidR="00747CDD" w:rsidRDefault="00747CDD" w:rsidP="00A76098">
      <w:pPr>
        <w:pStyle w:val="Arial10i50"/>
        <w:spacing w:line="320" w:lineRule="exact"/>
        <w:rPr>
          <w:rFonts w:cs="Arial"/>
          <w:b/>
          <w:sz w:val="20"/>
          <w:szCs w:val="20"/>
          <w:u w:val="single"/>
        </w:rPr>
      </w:pPr>
    </w:p>
    <w:p w14:paraId="20C72AB3" w14:textId="13BDD8C4" w:rsidR="00747CDD" w:rsidRDefault="00747CDD" w:rsidP="00A76098">
      <w:pPr>
        <w:pStyle w:val="Arial10i50"/>
        <w:spacing w:line="320" w:lineRule="exact"/>
        <w:rPr>
          <w:rFonts w:cs="Arial"/>
          <w:b/>
          <w:sz w:val="20"/>
          <w:szCs w:val="20"/>
          <w:u w:val="single"/>
        </w:rPr>
      </w:pPr>
    </w:p>
    <w:p w14:paraId="75319278" w14:textId="09CCF970" w:rsidR="00747CDD" w:rsidRDefault="00747CDD" w:rsidP="00A76098">
      <w:pPr>
        <w:pStyle w:val="Arial10i50"/>
        <w:spacing w:line="320" w:lineRule="exact"/>
        <w:rPr>
          <w:rFonts w:cs="Arial"/>
          <w:b/>
          <w:sz w:val="20"/>
          <w:szCs w:val="20"/>
          <w:u w:val="single"/>
        </w:rPr>
      </w:pPr>
    </w:p>
    <w:p w14:paraId="1789EA46" w14:textId="20ED35D4" w:rsidR="00747CDD" w:rsidRDefault="00747CDD" w:rsidP="00A76098">
      <w:pPr>
        <w:pStyle w:val="Arial10i50"/>
        <w:spacing w:line="320" w:lineRule="exact"/>
        <w:rPr>
          <w:rFonts w:cs="Arial"/>
          <w:b/>
          <w:sz w:val="20"/>
          <w:szCs w:val="20"/>
          <w:u w:val="single"/>
        </w:rPr>
      </w:pPr>
    </w:p>
    <w:p w14:paraId="4736DAE9" w14:textId="1E78EEC5" w:rsidR="00747CDD" w:rsidRDefault="00747CDD" w:rsidP="00A76098">
      <w:pPr>
        <w:pStyle w:val="Arial10i50"/>
        <w:spacing w:line="320" w:lineRule="exact"/>
        <w:rPr>
          <w:rFonts w:cs="Arial"/>
          <w:b/>
          <w:sz w:val="20"/>
          <w:szCs w:val="20"/>
          <w:u w:val="single"/>
        </w:rPr>
      </w:pPr>
    </w:p>
    <w:p w14:paraId="206CB20B" w14:textId="04F70580" w:rsidR="00747CDD" w:rsidRDefault="00747CDD" w:rsidP="00A76098">
      <w:pPr>
        <w:pStyle w:val="Arial10i50"/>
        <w:spacing w:line="320" w:lineRule="exact"/>
        <w:rPr>
          <w:rFonts w:cs="Arial"/>
          <w:b/>
          <w:sz w:val="20"/>
          <w:szCs w:val="20"/>
          <w:u w:val="single"/>
        </w:rPr>
      </w:pPr>
    </w:p>
    <w:p w14:paraId="139AA724" w14:textId="2F0AC6ED" w:rsidR="00747CDD" w:rsidRDefault="00747CDD" w:rsidP="00A76098">
      <w:pPr>
        <w:pStyle w:val="Arial10i50"/>
        <w:spacing w:line="320" w:lineRule="exact"/>
        <w:rPr>
          <w:rFonts w:cs="Arial"/>
          <w:b/>
          <w:sz w:val="20"/>
          <w:szCs w:val="20"/>
          <w:u w:val="single"/>
        </w:rPr>
      </w:pPr>
    </w:p>
    <w:p w14:paraId="4B7E4A70" w14:textId="46FA8A72" w:rsidR="00747CDD" w:rsidRDefault="00747CDD" w:rsidP="00A76098">
      <w:pPr>
        <w:pStyle w:val="Arial10i50"/>
        <w:spacing w:line="320" w:lineRule="exact"/>
        <w:rPr>
          <w:rFonts w:cs="Arial"/>
          <w:b/>
          <w:sz w:val="20"/>
          <w:szCs w:val="20"/>
          <w:u w:val="single"/>
        </w:rPr>
      </w:pPr>
    </w:p>
    <w:p w14:paraId="149E1680" w14:textId="0FD1F33C" w:rsidR="00747CDD" w:rsidRDefault="00747CDD" w:rsidP="00A76098">
      <w:pPr>
        <w:pStyle w:val="Arial10i50"/>
        <w:spacing w:line="320" w:lineRule="exact"/>
        <w:rPr>
          <w:rFonts w:cs="Arial"/>
          <w:b/>
          <w:sz w:val="20"/>
          <w:szCs w:val="20"/>
          <w:u w:val="single"/>
        </w:rPr>
      </w:pPr>
    </w:p>
    <w:p w14:paraId="046D0A42" w14:textId="662F4810" w:rsidR="00747CDD" w:rsidRDefault="00747CDD" w:rsidP="00A76098">
      <w:pPr>
        <w:pStyle w:val="Arial10i50"/>
        <w:spacing w:line="320" w:lineRule="exact"/>
        <w:rPr>
          <w:rFonts w:cs="Arial"/>
          <w:b/>
          <w:sz w:val="20"/>
          <w:szCs w:val="20"/>
          <w:u w:val="single"/>
        </w:rPr>
      </w:pPr>
    </w:p>
    <w:p w14:paraId="3EEC6F98" w14:textId="0F81F5A2" w:rsidR="00747CDD" w:rsidRDefault="00747CDD" w:rsidP="00A76098">
      <w:pPr>
        <w:pStyle w:val="Arial10i50"/>
        <w:spacing w:line="320" w:lineRule="exact"/>
        <w:rPr>
          <w:rFonts w:cs="Arial"/>
          <w:b/>
          <w:sz w:val="20"/>
          <w:szCs w:val="20"/>
          <w:u w:val="single"/>
        </w:rPr>
      </w:pPr>
    </w:p>
    <w:p w14:paraId="07B91269" w14:textId="12566D61" w:rsidR="00747CDD" w:rsidRDefault="00747CDD" w:rsidP="00A76098">
      <w:pPr>
        <w:pStyle w:val="Arial10i50"/>
        <w:spacing w:line="320" w:lineRule="exact"/>
        <w:rPr>
          <w:rFonts w:cs="Arial"/>
          <w:b/>
          <w:sz w:val="20"/>
          <w:szCs w:val="20"/>
          <w:u w:val="single"/>
        </w:rPr>
      </w:pPr>
    </w:p>
    <w:p w14:paraId="18AEDE42" w14:textId="0791506A" w:rsidR="00747CDD" w:rsidRDefault="00747CDD" w:rsidP="00A76098">
      <w:pPr>
        <w:pStyle w:val="Arial10i50"/>
        <w:spacing w:line="320" w:lineRule="exact"/>
        <w:rPr>
          <w:rFonts w:cs="Arial"/>
          <w:b/>
          <w:sz w:val="20"/>
          <w:szCs w:val="20"/>
          <w:u w:val="single"/>
        </w:rPr>
      </w:pPr>
    </w:p>
    <w:p w14:paraId="6CC69C17" w14:textId="1A5F174B" w:rsidR="00747CDD" w:rsidRDefault="00747CDD" w:rsidP="00A76098">
      <w:pPr>
        <w:pStyle w:val="Arial10i50"/>
        <w:spacing w:line="320" w:lineRule="exact"/>
        <w:rPr>
          <w:rFonts w:cs="Arial"/>
          <w:b/>
          <w:sz w:val="20"/>
          <w:szCs w:val="20"/>
          <w:u w:val="single"/>
        </w:rPr>
      </w:pPr>
    </w:p>
    <w:p w14:paraId="4D0D5251" w14:textId="131BBE80" w:rsidR="00747CDD" w:rsidRDefault="00747CDD" w:rsidP="00A76098">
      <w:pPr>
        <w:pStyle w:val="Arial10i50"/>
        <w:spacing w:line="320" w:lineRule="exact"/>
        <w:rPr>
          <w:rFonts w:cs="Arial"/>
          <w:b/>
          <w:sz w:val="20"/>
          <w:szCs w:val="20"/>
          <w:u w:val="single"/>
        </w:rPr>
      </w:pPr>
    </w:p>
    <w:p w14:paraId="2A67FC82" w14:textId="77777777" w:rsidR="00747CDD" w:rsidRDefault="00747CDD" w:rsidP="00A76098">
      <w:pPr>
        <w:pStyle w:val="Arial10i50"/>
        <w:spacing w:line="320" w:lineRule="exact"/>
        <w:rPr>
          <w:rFonts w:cs="Arial"/>
          <w:b/>
          <w:sz w:val="20"/>
          <w:szCs w:val="20"/>
          <w:u w:val="single"/>
        </w:rPr>
      </w:pPr>
    </w:p>
    <w:p w14:paraId="4C024C27" w14:textId="0F3042B2" w:rsidR="00747CDD" w:rsidRDefault="00747CDD" w:rsidP="00A76098">
      <w:pPr>
        <w:pStyle w:val="Arial10i50"/>
        <w:spacing w:line="320" w:lineRule="exact"/>
        <w:rPr>
          <w:rFonts w:cs="Arial"/>
          <w:b/>
          <w:sz w:val="20"/>
          <w:szCs w:val="20"/>
          <w:u w:val="single"/>
        </w:rPr>
      </w:pPr>
    </w:p>
    <w:p w14:paraId="497B67ED" w14:textId="1E4ED0F5" w:rsidR="00747CDD" w:rsidRDefault="00747CDD" w:rsidP="00A76098">
      <w:pPr>
        <w:pStyle w:val="Arial10i50"/>
        <w:spacing w:line="320" w:lineRule="exact"/>
        <w:rPr>
          <w:rFonts w:cs="Arial"/>
          <w:b/>
          <w:sz w:val="20"/>
          <w:szCs w:val="20"/>
          <w:u w:val="single"/>
        </w:rPr>
      </w:pPr>
    </w:p>
    <w:p w14:paraId="50B30305" w14:textId="7E87C39C" w:rsidR="00747CDD" w:rsidRDefault="00747CDD" w:rsidP="00A76098">
      <w:pPr>
        <w:pStyle w:val="Arial10i50"/>
        <w:spacing w:line="320" w:lineRule="exact"/>
        <w:rPr>
          <w:rFonts w:cs="Arial"/>
          <w:b/>
          <w:sz w:val="20"/>
          <w:szCs w:val="20"/>
          <w:u w:val="single"/>
        </w:rPr>
      </w:pPr>
    </w:p>
    <w:p w14:paraId="39682DFC" w14:textId="77777777" w:rsidR="00747CDD" w:rsidRDefault="00747CDD" w:rsidP="00A76098">
      <w:pPr>
        <w:pStyle w:val="Arial10i50"/>
        <w:spacing w:line="320" w:lineRule="exact"/>
        <w:rPr>
          <w:rFonts w:cs="Arial"/>
          <w:b/>
          <w:sz w:val="20"/>
          <w:szCs w:val="20"/>
          <w:u w:val="single"/>
        </w:rPr>
      </w:pPr>
    </w:p>
    <w:p w14:paraId="3E95771B" w14:textId="77777777" w:rsidR="00747CDD" w:rsidRPr="00E20D11" w:rsidRDefault="00747CDD" w:rsidP="00A76098">
      <w:pPr>
        <w:pStyle w:val="Arial10i50"/>
        <w:spacing w:line="320" w:lineRule="exact"/>
        <w:rPr>
          <w:rFonts w:cs="Arial"/>
          <w:b/>
          <w:sz w:val="20"/>
          <w:szCs w:val="20"/>
          <w:u w:val="single"/>
        </w:rPr>
      </w:pPr>
    </w:p>
    <w:p w14:paraId="175E8CFA" w14:textId="2B5C179A" w:rsidR="00781BC8" w:rsidRPr="00E20D11" w:rsidRDefault="00781BC8" w:rsidP="00E20D11">
      <w:pPr>
        <w:pStyle w:val="Arial10i50"/>
        <w:spacing w:line="276" w:lineRule="auto"/>
        <w:rPr>
          <w:rFonts w:cs="Arial"/>
          <w:b/>
          <w:sz w:val="20"/>
          <w:szCs w:val="20"/>
          <w:u w:val="single"/>
        </w:rPr>
      </w:pPr>
      <w:r w:rsidRPr="00E20D11">
        <w:rPr>
          <w:rFonts w:cs="Arial"/>
          <w:b/>
          <w:sz w:val="20"/>
          <w:szCs w:val="20"/>
          <w:u w:val="single"/>
        </w:rPr>
        <w:t>Otrzymują:</w:t>
      </w:r>
    </w:p>
    <w:p w14:paraId="21531330" w14:textId="5D05A2CD" w:rsidR="00781BC8" w:rsidRPr="00E20D11" w:rsidRDefault="00781BC8" w:rsidP="00E20D11">
      <w:pPr>
        <w:pStyle w:val="Arial10i50"/>
        <w:spacing w:line="276" w:lineRule="auto"/>
        <w:rPr>
          <w:rFonts w:cs="Arial"/>
          <w:bCs/>
          <w:sz w:val="20"/>
          <w:szCs w:val="20"/>
        </w:rPr>
      </w:pPr>
      <w:r w:rsidRPr="00E20D11">
        <w:rPr>
          <w:rFonts w:cs="Arial"/>
          <w:bCs/>
          <w:sz w:val="20"/>
          <w:szCs w:val="20"/>
        </w:rPr>
        <w:t xml:space="preserve">Pełnomocnik spółki Tauron Ciepło sp. z o.o. </w:t>
      </w:r>
      <w:r w:rsidR="0050424A">
        <w:rPr>
          <w:rFonts w:cs="Arial"/>
          <w:bCs/>
          <w:sz w:val="20"/>
          <w:szCs w:val="20"/>
        </w:rPr>
        <w:t>z siedzibą w Katowicach</w:t>
      </w:r>
    </w:p>
    <w:p w14:paraId="0B13CD0A" w14:textId="77777777" w:rsidR="00781BC8" w:rsidRPr="00E20D11" w:rsidRDefault="00781BC8" w:rsidP="00E20D11">
      <w:pPr>
        <w:pStyle w:val="Arial10i50"/>
        <w:spacing w:line="276" w:lineRule="auto"/>
        <w:rPr>
          <w:rFonts w:cs="Arial"/>
          <w:b/>
          <w:sz w:val="20"/>
          <w:szCs w:val="20"/>
          <w:u w:val="single"/>
        </w:rPr>
      </w:pPr>
      <w:r w:rsidRPr="00E20D11">
        <w:rPr>
          <w:rFonts w:cs="Arial"/>
          <w:b/>
          <w:sz w:val="20"/>
          <w:szCs w:val="20"/>
          <w:u w:val="single"/>
        </w:rPr>
        <w:t>Do wiadomości w wersji drukowanej:</w:t>
      </w:r>
    </w:p>
    <w:p w14:paraId="11ADBFBE" w14:textId="77777777" w:rsidR="00781BC8" w:rsidRPr="00E20D11" w:rsidRDefault="00781BC8" w:rsidP="00DD1AEF">
      <w:pPr>
        <w:pStyle w:val="Arial10i50"/>
        <w:numPr>
          <w:ilvl w:val="0"/>
          <w:numId w:val="61"/>
        </w:numPr>
        <w:spacing w:line="276" w:lineRule="auto"/>
        <w:rPr>
          <w:rFonts w:cs="Arial"/>
          <w:sz w:val="20"/>
          <w:szCs w:val="20"/>
        </w:rPr>
      </w:pPr>
      <w:r w:rsidRPr="00E20D11">
        <w:rPr>
          <w:rFonts w:cs="Arial"/>
          <w:bCs/>
          <w:sz w:val="20"/>
          <w:szCs w:val="20"/>
        </w:rPr>
        <w:t xml:space="preserve">KZ </w:t>
      </w:r>
      <w:r w:rsidRPr="00E20D11">
        <w:rPr>
          <w:rFonts w:cs="Arial"/>
          <w:sz w:val="20"/>
          <w:szCs w:val="20"/>
        </w:rPr>
        <w:t>– rejestr decyzji i postanowień</w:t>
      </w:r>
    </w:p>
    <w:p w14:paraId="51A19DF6" w14:textId="1F88FB22" w:rsidR="00781BC8" w:rsidRPr="00E20D11" w:rsidRDefault="00781BC8" w:rsidP="00DD1AEF">
      <w:pPr>
        <w:pStyle w:val="Arial10i50"/>
        <w:numPr>
          <w:ilvl w:val="0"/>
          <w:numId w:val="61"/>
        </w:numPr>
        <w:spacing w:line="276" w:lineRule="auto"/>
        <w:rPr>
          <w:rFonts w:cs="Arial"/>
          <w:sz w:val="20"/>
          <w:szCs w:val="20"/>
        </w:rPr>
      </w:pPr>
      <w:r w:rsidRPr="00E20D11">
        <w:rPr>
          <w:rFonts w:cs="Arial"/>
          <w:bCs/>
          <w:sz w:val="20"/>
          <w:szCs w:val="20"/>
        </w:rPr>
        <w:t>OE</w:t>
      </w:r>
      <w:r w:rsidR="00DC21EC" w:rsidRPr="00E20D11">
        <w:rPr>
          <w:rFonts w:cs="Arial"/>
          <w:bCs/>
          <w:sz w:val="20"/>
          <w:szCs w:val="20"/>
        </w:rPr>
        <w:t>-WS-</w:t>
      </w:r>
      <w:r w:rsidRPr="00E20D11">
        <w:rPr>
          <w:rFonts w:cs="Arial"/>
          <w:bCs/>
          <w:sz w:val="20"/>
          <w:szCs w:val="20"/>
        </w:rPr>
        <w:t>PZ. - aa. – pozycja rejestru 26</w:t>
      </w:r>
    </w:p>
    <w:p w14:paraId="4035BA36" w14:textId="77777777" w:rsidR="00781BC8" w:rsidRPr="00E20D11" w:rsidRDefault="00781BC8" w:rsidP="00E20D11">
      <w:pPr>
        <w:pStyle w:val="Arial10i50"/>
        <w:spacing w:line="276" w:lineRule="auto"/>
        <w:rPr>
          <w:rFonts w:cs="Arial"/>
          <w:sz w:val="20"/>
          <w:szCs w:val="20"/>
        </w:rPr>
      </w:pPr>
      <w:r w:rsidRPr="00E20D11">
        <w:rPr>
          <w:rFonts w:cs="Arial"/>
          <w:b/>
          <w:sz w:val="20"/>
          <w:szCs w:val="20"/>
          <w:u w:val="single"/>
        </w:rPr>
        <w:t>Do wiadomości elektronicznie:</w:t>
      </w:r>
    </w:p>
    <w:p w14:paraId="68358D45" w14:textId="77777777" w:rsidR="00781BC8" w:rsidRPr="00E20D11" w:rsidRDefault="00781BC8" w:rsidP="00DD1AEF">
      <w:pPr>
        <w:pStyle w:val="Arial10i50"/>
        <w:numPr>
          <w:ilvl w:val="0"/>
          <w:numId w:val="60"/>
        </w:numPr>
        <w:spacing w:line="276" w:lineRule="auto"/>
        <w:rPr>
          <w:rFonts w:cs="Arial"/>
          <w:sz w:val="20"/>
          <w:szCs w:val="20"/>
        </w:rPr>
      </w:pPr>
      <w:r w:rsidRPr="00E20D11">
        <w:rPr>
          <w:rFonts w:cs="Arial"/>
          <w:sz w:val="20"/>
          <w:szCs w:val="20"/>
        </w:rPr>
        <w:t xml:space="preserve">Wojewódzki Inspektorat Ochrony Środowiska </w:t>
      </w:r>
      <w:r w:rsidRPr="00E20D11">
        <w:rPr>
          <w:rFonts w:cs="Arial"/>
          <w:bCs/>
          <w:sz w:val="20"/>
          <w:szCs w:val="20"/>
        </w:rPr>
        <w:t>(</w:t>
      </w:r>
      <w:proofErr w:type="spellStart"/>
      <w:r w:rsidRPr="00E20D11">
        <w:rPr>
          <w:rFonts w:cs="Arial"/>
          <w:bCs/>
          <w:sz w:val="20"/>
          <w:szCs w:val="20"/>
        </w:rPr>
        <w:t>ePuap</w:t>
      </w:r>
      <w:proofErr w:type="spellEnd"/>
      <w:r w:rsidRPr="00E20D11">
        <w:rPr>
          <w:rFonts w:cs="Arial"/>
          <w:bCs/>
          <w:sz w:val="20"/>
          <w:szCs w:val="20"/>
        </w:rPr>
        <w:t>)</w:t>
      </w:r>
    </w:p>
    <w:p w14:paraId="6979803B" w14:textId="03ED1839" w:rsidR="00781BC8" w:rsidRPr="00E20D11" w:rsidRDefault="00781BC8" w:rsidP="00DD1AEF">
      <w:pPr>
        <w:pStyle w:val="Arial10i50"/>
        <w:numPr>
          <w:ilvl w:val="0"/>
          <w:numId w:val="60"/>
        </w:numPr>
        <w:spacing w:line="276" w:lineRule="auto"/>
        <w:rPr>
          <w:rFonts w:cs="Arial"/>
          <w:bCs/>
          <w:sz w:val="20"/>
          <w:szCs w:val="20"/>
        </w:rPr>
      </w:pPr>
      <w:r w:rsidRPr="00E20D11">
        <w:rPr>
          <w:rFonts w:cs="Arial"/>
          <w:iCs/>
          <w:sz w:val="20"/>
          <w:szCs w:val="20"/>
        </w:rPr>
        <w:t>Urząd Mi</w:t>
      </w:r>
      <w:r w:rsidR="005E158B" w:rsidRPr="00E20D11">
        <w:rPr>
          <w:rFonts w:cs="Arial"/>
          <w:iCs/>
          <w:sz w:val="20"/>
          <w:szCs w:val="20"/>
        </w:rPr>
        <w:t>asta Katowice</w:t>
      </w:r>
      <w:r w:rsidRPr="00E20D11">
        <w:rPr>
          <w:rFonts w:cs="Arial"/>
          <w:iCs/>
          <w:sz w:val="20"/>
          <w:szCs w:val="20"/>
        </w:rPr>
        <w:t xml:space="preserve"> </w:t>
      </w:r>
      <w:r w:rsidRPr="00E20D11">
        <w:rPr>
          <w:rFonts w:cs="Arial"/>
          <w:sz w:val="20"/>
          <w:szCs w:val="20"/>
        </w:rPr>
        <w:t>(</w:t>
      </w:r>
      <w:proofErr w:type="spellStart"/>
      <w:r w:rsidRPr="00E20D11">
        <w:rPr>
          <w:rFonts w:cs="Arial"/>
          <w:sz w:val="20"/>
          <w:szCs w:val="20"/>
        </w:rPr>
        <w:t>ePuap</w:t>
      </w:r>
      <w:proofErr w:type="spellEnd"/>
      <w:r w:rsidRPr="00E20D11">
        <w:rPr>
          <w:rFonts w:cs="Arial"/>
          <w:sz w:val="20"/>
          <w:szCs w:val="20"/>
        </w:rPr>
        <w:t>)</w:t>
      </w:r>
    </w:p>
    <w:p w14:paraId="75395469" w14:textId="369CA1AC" w:rsidR="00781BC8" w:rsidRPr="00E20D11" w:rsidRDefault="00781BC8" w:rsidP="00DD1AEF">
      <w:pPr>
        <w:pStyle w:val="Arial10i50"/>
        <w:numPr>
          <w:ilvl w:val="0"/>
          <w:numId w:val="60"/>
        </w:numPr>
        <w:spacing w:line="276" w:lineRule="auto"/>
        <w:rPr>
          <w:rFonts w:cs="Arial"/>
          <w:bCs/>
          <w:sz w:val="20"/>
          <w:szCs w:val="20"/>
        </w:rPr>
      </w:pPr>
      <w:r w:rsidRPr="00E20D11">
        <w:rPr>
          <w:rFonts w:cs="Arial"/>
          <w:sz w:val="20"/>
          <w:szCs w:val="20"/>
        </w:rPr>
        <w:t>Ministerstwo Klimatu i Środowiska – e-</w:t>
      </w:r>
      <w:r w:rsidR="00CA602E">
        <w:rPr>
          <w:rFonts w:cs="Arial"/>
          <w:sz w:val="20"/>
          <w:szCs w:val="20"/>
        </w:rPr>
        <w:t>PUAP</w:t>
      </w:r>
    </w:p>
    <w:p w14:paraId="33683F73" w14:textId="77777777" w:rsidR="00781BC8" w:rsidRPr="00E20D11" w:rsidRDefault="00781BC8" w:rsidP="00DD1AEF">
      <w:pPr>
        <w:pStyle w:val="Arial10i50"/>
        <w:numPr>
          <w:ilvl w:val="0"/>
          <w:numId w:val="60"/>
        </w:numPr>
        <w:spacing w:line="276" w:lineRule="auto"/>
        <w:rPr>
          <w:rFonts w:cs="Arial"/>
          <w:bCs/>
          <w:sz w:val="20"/>
          <w:szCs w:val="20"/>
        </w:rPr>
      </w:pPr>
      <w:r w:rsidRPr="00E20D11">
        <w:rPr>
          <w:rFonts w:cs="Arial"/>
          <w:bCs/>
          <w:sz w:val="20"/>
          <w:szCs w:val="20"/>
        </w:rPr>
        <w:t>KZ – rejestr decyzji i postanowień (SOD)</w:t>
      </w:r>
    </w:p>
    <w:p w14:paraId="4156E9A2" w14:textId="16E0493F" w:rsidR="00781BC8" w:rsidRPr="00E20D11" w:rsidRDefault="00781BC8" w:rsidP="00DD1AEF">
      <w:pPr>
        <w:pStyle w:val="Arial10i50"/>
        <w:numPr>
          <w:ilvl w:val="0"/>
          <w:numId w:val="60"/>
        </w:numPr>
        <w:spacing w:line="276" w:lineRule="auto"/>
        <w:rPr>
          <w:rFonts w:cs="Arial"/>
          <w:sz w:val="20"/>
          <w:szCs w:val="20"/>
        </w:rPr>
      </w:pPr>
      <w:r w:rsidRPr="00E20D11">
        <w:rPr>
          <w:rFonts w:cs="Arial"/>
          <w:sz w:val="20"/>
          <w:szCs w:val="20"/>
        </w:rPr>
        <w:t>OE</w:t>
      </w:r>
      <w:r w:rsidR="00DC21EC" w:rsidRPr="00E20D11">
        <w:rPr>
          <w:rFonts w:cs="Arial"/>
          <w:sz w:val="20"/>
          <w:szCs w:val="20"/>
        </w:rPr>
        <w:t>-WS-</w:t>
      </w:r>
      <w:r w:rsidR="00CA602E">
        <w:rPr>
          <w:rFonts w:cs="Arial"/>
          <w:sz w:val="20"/>
          <w:szCs w:val="20"/>
        </w:rPr>
        <w:t>SP</w:t>
      </w:r>
      <w:r w:rsidRPr="00E20D11">
        <w:rPr>
          <w:rFonts w:cs="Arial"/>
          <w:sz w:val="20"/>
          <w:szCs w:val="20"/>
        </w:rPr>
        <w:t xml:space="preserve"> (SOD)</w:t>
      </w:r>
    </w:p>
    <w:p w14:paraId="3E4DB0F0" w14:textId="4B4CFB0F" w:rsidR="00781BC8" w:rsidRPr="00E20D11" w:rsidRDefault="00781BC8" w:rsidP="00DD1AEF">
      <w:pPr>
        <w:pStyle w:val="Arial10i50"/>
        <w:numPr>
          <w:ilvl w:val="0"/>
          <w:numId w:val="60"/>
        </w:numPr>
        <w:spacing w:line="276" w:lineRule="auto"/>
        <w:rPr>
          <w:rFonts w:cs="Arial"/>
          <w:sz w:val="20"/>
          <w:szCs w:val="20"/>
        </w:rPr>
      </w:pPr>
      <w:r w:rsidRPr="00E20D11">
        <w:rPr>
          <w:rFonts w:cs="Arial"/>
          <w:sz w:val="20"/>
          <w:szCs w:val="20"/>
        </w:rPr>
        <w:t>OE</w:t>
      </w:r>
      <w:r w:rsidR="00DC21EC" w:rsidRPr="00E20D11">
        <w:rPr>
          <w:rFonts w:cs="Arial"/>
          <w:sz w:val="20"/>
          <w:szCs w:val="20"/>
        </w:rPr>
        <w:t>-WS-</w:t>
      </w:r>
      <w:r w:rsidRPr="00C526FB">
        <w:rPr>
          <w:rFonts w:cs="Arial"/>
          <w:sz w:val="20"/>
          <w:szCs w:val="20"/>
        </w:rPr>
        <w:t>O</w:t>
      </w:r>
      <w:r w:rsidR="0028796B" w:rsidRPr="00C526FB">
        <w:rPr>
          <w:rFonts w:cs="Arial"/>
          <w:sz w:val="20"/>
          <w:szCs w:val="20"/>
        </w:rPr>
        <w:t>S</w:t>
      </w:r>
      <w:r w:rsidRPr="00E20D11">
        <w:rPr>
          <w:rFonts w:cs="Arial"/>
          <w:sz w:val="20"/>
          <w:szCs w:val="20"/>
        </w:rPr>
        <w:t xml:space="preserve"> (SOD)</w:t>
      </w:r>
    </w:p>
    <w:p w14:paraId="4589ACCC" w14:textId="0869F4F6" w:rsidR="00781BC8" w:rsidRPr="00E20D11" w:rsidRDefault="00781BC8" w:rsidP="00DD1AEF">
      <w:pPr>
        <w:pStyle w:val="Arial10i50"/>
        <w:numPr>
          <w:ilvl w:val="0"/>
          <w:numId w:val="60"/>
        </w:numPr>
        <w:spacing w:line="276" w:lineRule="auto"/>
        <w:rPr>
          <w:rFonts w:cs="Arial"/>
          <w:sz w:val="20"/>
          <w:szCs w:val="20"/>
        </w:rPr>
      </w:pPr>
      <w:r w:rsidRPr="00E20D11">
        <w:rPr>
          <w:rFonts w:cs="Arial"/>
          <w:sz w:val="20"/>
          <w:szCs w:val="20"/>
        </w:rPr>
        <w:t>OE</w:t>
      </w:r>
      <w:r w:rsidR="00DC21EC" w:rsidRPr="00E20D11">
        <w:rPr>
          <w:rFonts w:cs="Arial"/>
          <w:sz w:val="20"/>
          <w:szCs w:val="20"/>
        </w:rPr>
        <w:t>-WS-</w:t>
      </w:r>
      <w:r w:rsidRPr="00E20D11">
        <w:rPr>
          <w:rFonts w:cs="Arial"/>
          <w:sz w:val="20"/>
          <w:szCs w:val="20"/>
        </w:rPr>
        <w:t>PH (SOD)</w:t>
      </w:r>
    </w:p>
    <w:p w14:paraId="4DB6DE22" w14:textId="72879180" w:rsidR="00781BC8" w:rsidRDefault="00781BC8" w:rsidP="00A76098">
      <w:pPr>
        <w:pStyle w:val="Arial10i50"/>
        <w:spacing w:line="320" w:lineRule="exact"/>
        <w:rPr>
          <w:rFonts w:cs="Arial"/>
          <w:sz w:val="24"/>
          <w:szCs w:val="24"/>
        </w:rPr>
      </w:pPr>
    </w:p>
    <w:sectPr w:rsidR="00781BC8" w:rsidSect="00CF5D6A">
      <w:footerReference w:type="default" r:id="rId11"/>
      <w:pgSz w:w="11906" w:h="16838" w:code="9"/>
      <w:pgMar w:top="930" w:right="992" w:bottom="1400" w:left="1321" w:header="0" w:footer="567" w:gutter="0"/>
      <w:paperSrc w:first="7" w:other="7"/>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F1815F" w16cex:dateUtc="2025-06-11T10:43:00Z"/>
  <w16cex:commentExtensible w16cex:durableId="29CC641D" w16cex:dateUtc="2025-06-11T10:45:00Z"/>
  <w16cex:commentExtensible w16cex:durableId="502A663C" w16cex:dateUtc="2025-06-11T10:45:00Z"/>
  <w16cex:commentExtensible w16cex:durableId="7A672EA5" w16cex:dateUtc="2025-06-11T10:46:00Z"/>
  <w16cex:commentExtensible w16cex:durableId="6F53EE1B" w16cex:dateUtc="2025-06-11T10:49:00Z"/>
  <w16cex:commentExtensible w16cex:durableId="6A05EB31" w16cex:dateUtc="2025-06-11T10:52:00Z"/>
  <w16cex:commentExtensible w16cex:durableId="051A9542" w16cex:dateUtc="2025-06-11T10:53:00Z"/>
  <w16cex:commentExtensible w16cex:durableId="4FC1CE96" w16cex:dateUtc="2025-06-11T1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06F2F" w14:textId="77777777" w:rsidR="000E45A7" w:rsidRDefault="000E45A7" w:rsidP="00996FEA">
      <w:pPr>
        <w:spacing w:after="0" w:line="240" w:lineRule="auto"/>
      </w:pPr>
      <w:r>
        <w:separator/>
      </w:r>
    </w:p>
  </w:endnote>
  <w:endnote w:type="continuationSeparator" w:id="0">
    <w:p w14:paraId="354316E3" w14:textId="77777777" w:rsidR="000E45A7" w:rsidRDefault="000E45A7"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default"/>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charset w:val="00"/>
    <w:family w:val="auto"/>
    <w:pitch w:val="variable"/>
    <w:sig w:usb0="00000003" w:usb1="00000000" w:usb2="00000000" w:usb3="00000000" w:csb0="00000001" w:csb1="00000000"/>
  </w:font>
  <w:font w:name="StarSymbol">
    <w:altName w:val="Times New Roman"/>
    <w:panose1 w:val="00000000000000000000"/>
    <w:charset w:val="00"/>
    <w:family w:val="roman"/>
    <w:notTrueType/>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0E45A7" w:rsidRDefault="000E45A7"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0B379" w14:textId="77777777" w:rsidR="000E45A7" w:rsidRDefault="000E45A7" w:rsidP="00996FEA">
      <w:pPr>
        <w:spacing w:after="0" w:line="240" w:lineRule="auto"/>
      </w:pPr>
      <w:r>
        <w:separator/>
      </w:r>
    </w:p>
  </w:footnote>
  <w:footnote w:type="continuationSeparator" w:id="0">
    <w:p w14:paraId="33564307" w14:textId="77777777" w:rsidR="000E45A7" w:rsidRDefault="000E45A7"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4073EA"/>
    <w:multiLevelType w:val="hybridMultilevel"/>
    <w:tmpl w:val="094288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4"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5"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7" w15:restartNumberingAfterBreak="0">
    <w:nsid w:val="00043C2E"/>
    <w:multiLevelType w:val="hybridMultilevel"/>
    <w:tmpl w:val="E0F82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9" w15:restartNumberingAfterBreak="0">
    <w:nsid w:val="00E0348C"/>
    <w:multiLevelType w:val="hybridMultilevel"/>
    <w:tmpl w:val="2AC2B370"/>
    <w:lvl w:ilvl="0" w:tplc="3AA8B6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12B704C"/>
    <w:multiLevelType w:val="hybridMultilevel"/>
    <w:tmpl w:val="A5D68AD0"/>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3"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66388C"/>
    <w:multiLevelType w:val="hybridMultilevel"/>
    <w:tmpl w:val="E5105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2F68A4"/>
    <w:multiLevelType w:val="hybridMultilevel"/>
    <w:tmpl w:val="55B0D3F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605243"/>
    <w:multiLevelType w:val="hybridMultilevel"/>
    <w:tmpl w:val="B7E43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AD7052F"/>
    <w:multiLevelType w:val="hybridMultilevel"/>
    <w:tmpl w:val="37B46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F4698B"/>
    <w:multiLevelType w:val="hybridMultilevel"/>
    <w:tmpl w:val="6B5AD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6E5DC6"/>
    <w:multiLevelType w:val="hybridMultilevel"/>
    <w:tmpl w:val="A9C8EA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6E09B2"/>
    <w:multiLevelType w:val="hybridMultilevel"/>
    <w:tmpl w:val="33245F52"/>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5" w15:restartNumberingAfterBreak="0">
    <w:nsid w:val="110A6593"/>
    <w:multiLevelType w:val="hybridMultilevel"/>
    <w:tmpl w:val="23A00350"/>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26"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2626497"/>
    <w:multiLevelType w:val="hybridMultilevel"/>
    <w:tmpl w:val="71F07054"/>
    <w:lvl w:ilvl="0" w:tplc="8E1A253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9" w15:restartNumberingAfterBreak="0">
    <w:nsid w:val="141A5A3E"/>
    <w:multiLevelType w:val="hybridMultilevel"/>
    <w:tmpl w:val="BFEC73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521716"/>
    <w:multiLevelType w:val="hybridMultilevel"/>
    <w:tmpl w:val="F42A8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89708B"/>
    <w:multiLevelType w:val="hybridMultilevel"/>
    <w:tmpl w:val="9062A91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934C4B"/>
    <w:multiLevelType w:val="hybridMultilevel"/>
    <w:tmpl w:val="AB14C6F6"/>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16422658"/>
    <w:multiLevelType w:val="hybridMultilevel"/>
    <w:tmpl w:val="0958E73C"/>
    <w:lvl w:ilvl="0" w:tplc="AEFA55B4">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6707D8F"/>
    <w:multiLevelType w:val="hybridMultilevel"/>
    <w:tmpl w:val="A9C8EA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37"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8"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5A7557"/>
    <w:multiLevelType w:val="hybridMultilevel"/>
    <w:tmpl w:val="7B74774E"/>
    <w:lvl w:ilvl="0" w:tplc="65EEE7C6">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92D0EEF"/>
    <w:multiLevelType w:val="hybridMultilevel"/>
    <w:tmpl w:val="74E02E78"/>
    <w:lvl w:ilvl="0" w:tplc="7CD8F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995181C"/>
    <w:multiLevelType w:val="hybridMultilevel"/>
    <w:tmpl w:val="1B8661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FA091C"/>
    <w:multiLevelType w:val="hybridMultilevel"/>
    <w:tmpl w:val="5F4AFB0A"/>
    <w:lvl w:ilvl="0" w:tplc="A6A23F8C">
      <w:start w:val="3"/>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0A345F6"/>
    <w:multiLevelType w:val="hybridMultilevel"/>
    <w:tmpl w:val="2AFA23CE"/>
    <w:lvl w:ilvl="0" w:tplc="EF9A7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1F270AA"/>
    <w:multiLevelType w:val="hybridMultilevel"/>
    <w:tmpl w:val="D2BC22D4"/>
    <w:lvl w:ilvl="0" w:tplc="FFFFFFFF">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234664C"/>
    <w:multiLevelType w:val="hybridMultilevel"/>
    <w:tmpl w:val="B470C30C"/>
    <w:lvl w:ilvl="0" w:tplc="3AA8B65A">
      <w:start w:val="1"/>
      <w:numFmt w:val="bullet"/>
      <w:lvlText w:val=""/>
      <w:lvlJc w:val="left"/>
      <w:pPr>
        <w:ind w:left="75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51" w15:restartNumberingAfterBreak="0">
    <w:nsid w:val="23A47578"/>
    <w:multiLevelType w:val="hybridMultilevel"/>
    <w:tmpl w:val="A432B11E"/>
    <w:lvl w:ilvl="0" w:tplc="04150003">
      <w:start w:val="1"/>
      <w:numFmt w:val="bullet"/>
      <w:lvlText w:val="-"/>
      <w:lvlJc w:val="left"/>
      <w:pPr>
        <w:ind w:left="749" w:hanging="360"/>
      </w:pPr>
      <w:rPr>
        <w:rFonts w:ascii="Verdana" w:hAnsi="Verdana" w:hint="default"/>
        <w:color w:val="auto"/>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52" w15:restartNumberingAfterBreak="0">
    <w:nsid w:val="241B53E2"/>
    <w:multiLevelType w:val="hybridMultilevel"/>
    <w:tmpl w:val="BDC85BA0"/>
    <w:lvl w:ilvl="0" w:tplc="6A7A2C18">
      <w:start w:val="1"/>
      <w:numFmt w:val="bullet"/>
      <w:lvlText w:val=""/>
      <w:lvlJc w:val="left"/>
      <w:pPr>
        <w:tabs>
          <w:tab w:val="num" w:pos="720"/>
        </w:tabs>
        <w:ind w:left="720" w:hanging="360"/>
      </w:pPr>
      <w:rPr>
        <w:rFonts w:ascii="Wingdings" w:hAnsi="Wingdings" w:hint="default"/>
      </w:rPr>
    </w:lvl>
    <w:lvl w:ilvl="1" w:tplc="04150003">
      <w:start w:val="1"/>
      <w:numFmt w:val="bullet"/>
      <w:lvlText w:val="-"/>
      <w:lvlJc w:val="left"/>
      <w:pPr>
        <w:tabs>
          <w:tab w:val="num" w:pos="1440"/>
        </w:tabs>
        <w:ind w:left="1440" w:hanging="360"/>
      </w:pPr>
      <w:rPr>
        <w:rFonts w:ascii="Verdana" w:hAnsi="Verdana"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4690D66"/>
    <w:multiLevelType w:val="hybridMultilevel"/>
    <w:tmpl w:val="DB76E7DA"/>
    <w:lvl w:ilvl="0" w:tplc="AEFA55B4">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4D0663B"/>
    <w:multiLevelType w:val="hybridMultilevel"/>
    <w:tmpl w:val="A48ADB02"/>
    <w:lvl w:ilvl="0" w:tplc="287C621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24F75BCD"/>
    <w:multiLevelType w:val="hybridMultilevel"/>
    <w:tmpl w:val="1BC00064"/>
    <w:lvl w:ilvl="0" w:tplc="06902826">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56" w15:restartNumberingAfterBreak="0">
    <w:nsid w:val="2588148D"/>
    <w:multiLevelType w:val="hybridMultilevel"/>
    <w:tmpl w:val="C8ECC236"/>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7" w15:restartNumberingAfterBreak="0">
    <w:nsid w:val="26315D3D"/>
    <w:multiLevelType w:val="hybridMultilevel"/>
    <w:tmpl w:val="E1F2AC8E"/>
    <w:lvl w:ilvl="0" w:tplc="04150001">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58" w15:restartNumberingAfterBreak="0">
    <w:nsid w:val="26345A6A"/>
    <w:multiLevelType w:val="hybridMultilevel"/>
    <w:tmpl w:val="A4A83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681FCC"/>
    <w:multiLevelType w:val="hybridMultilevel"/>
    <w:tmpl w:val="404C1CBE"/>
    <w:lvl w:ilvl="0" w:tplc="4CA612F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734698"/>
    <w:multiLevelType w:val="hybridMultilevel"/>
    <w:tmpl w:val="E8F48F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2" w15:restartNumberingAfterBreak="0">
    <w:nsid w:val="283D54C1"/>
    <w:multiLevelType w:val="hybridMultilevel"/>
    <w:tmpl w:val="0D4EE91A"/>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3" w15:restartNumberingAfterBreak="0">
    <w:nsid w:val="29EA23B7"/>
    <w:multiLevelType w:val="hybridMultilevel"/>
    <w:tmpl w:val="D93A0D90"/>
    <w:lvl w:ilvl="0" w:tplc="3AA8B6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2A2F1177"/>
    <w:multiLevelType w:val="hybridMultilevel"/>
    <w:tmpl w:val="D9FC4DD0"/>
    <w:lvl w:ilvl="0" w:tplc="04150003">
      <w:start w:val="1"/>
      <w:numFmt w:val="bullet"/>
      <w:lvlText w:val="-"/>
      <w:lvlJc w:val="left"/>
      <w:pPr>
        <w:ind w:left="720" w:hanging="360"/>
      </w:pPr>
      <w:rPr>
        <w:rFonts w:ascii="Verdana" w:hAnsi="Verdan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7" w15:restartNumberingAfterBreak="0">
    <w:nsid w:val="2D501C2A"/>
    <w:multiLevelType w:val="hybridMultilevel"/>
    <w:tmpl w:val="4BAC5B6A"/>
    <w:lvl w:ilvl="0" w:tplc="FFFFFFFF">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8" w15:restartNumberingAfterBreak="0">
    <w:nsid w:val="2DEE4B32"/>
    <w:multiLevelType w:val="hybridMultilevel"/>
    <w:tmpl w:val="0A34EB5E"/>
    <w:lvl w:ilvl="0" w:tplc="04B844F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2E3367"/>
    <w:multiLevelType w:val="hybridMultilevel"/>
    <w:tmpl w:val="397E017C"/>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70"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30101853"/>
    <w:multiLevelType w:val="hybridMultilevel"/>
    <w:tmpl w:val="B7F0F488"/>
    <w:lvl w:ilvl="0" w:tplc="04150019">
      <w:start w:val="1"/>
      <w:numFmt w:val="lowerLetter"/>
      <w:lvlText w:val="%1."/>
      <w:lvlJc w:val="left"/>
      <w:pPr>
        <w:ind w:left="1534" w:hanging="360"/>
      </w:p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72"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1CE608C"/>
    <w:multiLevelType w:val="hybridMultilevel"/>
    <w:tmpl w:val="E9561C8A"/>
    <w:lvl w:ilvl="0" w:tplc="06902826">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74"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954336"/>
    <w:multiLevelType w:val="hybridMultilevel"/>
    <w:tmpl w:val="2FE85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330D42C1"/>
    <w:multiLevelType w:val="hybridMultilevel"/>
    <w:tmpl w:val="4F8C4872"/>
    <w:lvl w:ilvl="0" w:tplc="179620C4">
      <w:start w:val="3"/>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15:restartNumberingAfterBreak="0">
    <w:nsid w:val="335B6738"/>
    <w:multiLevelType w:val="hybridMultilevel"/>
    <w:tmpl w:val="1FAA2F4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7920F8F"/>
    <w:multiLevelType w:val="hybridMultilevel"/>
    <w:tmpl w:val="8B441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4E4050"/>
    <w:multiLevelType w:val="hybridMultilevel"/>
    <w:tmpl w:val="0D78F5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38E153E1"/>
    <w:multiLevelType w:val="multilevel"/>
    <w:tmpl w:val="A852D6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3955375E"/>
    <w:multiLevelType w:val="hybridMultilevel"/>
    <w:tmpl w:val="AA867A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39A8131A"/>
    <w:multiLevelType w:val="hybridMultilevel"/>
    <w:tmpl w:val="939C5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86" w15:restartNumberingAfterBreak="0">
    <w:nsid w:val="3E173E97"/>
    <w:multiLevelType w:val="hybridMultilevel"/>
    <w:tmpl w:val="4F6EA3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4872F0"/>
    <w:multiLevelType w:val="hybridMultilevel"/>
    <w:tmpl w:val="0084356C"/>
    <w:lvl w:ilvl="0" w:tplc="F05EFF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514DD2"/>
    <w:multiLevelType w:val="hybridMultilevel"/>
    <w:tmpl w:val="4CACE108"/>
    <w:lvl w:ilvl="0" w:tplc="87589D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6A10FF"/>
    <w:multiLevelType w:val="hybridMultilevel"/>
    <w:tmpl w:val="B73C0A1E"/>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90" w15:restartNumberingAfterBreak="0">
    <w:nsid w:val="40FB24CE"/>
    <w:multiLevelType w:val="hybridMultilevel"/>
    <w:tmpl w:val="6C3E21F8"/>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92" w15:restartNumberingAfterBreak="0">
    <w:nsid w:val="41452EBD"/>
    <w:multiLevelType w:val="hybridMultilevel"/>
    <w:tmpl w:val="A268F348"/>
    <w:lvl w:ilvl="0" w:tplc="3AA8B6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41941C67"/>
    <w:multiLevelType w:val="hybridMultilevel"/>
    <w:tmpl w:val="7700B768"/>
    <w:lvl w:ilvl="0" w:tplc="06902826">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94" w15:restartNumberingAfterBreak="0">
    <w:nsid w:val="42197ED2"/>
    <w:multiLevelType w:val="hybridMultilevel"/>
    <w:tmpl w:val="4DB6B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6657A8"/>
    <w:multiLevelType w:val="hybridMultilevel"/>
    <w:tmpl w:val="DB76E7DA"/>
    <w:lvl w:ilvl="0" w:tplc="AEFA55B4">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4606913"/>
    <w:multiLevelType w:val="hybridMultilevel"/>
    <w:tmpl w:val="691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0E49A6"/>
    <w:multiLevelType w:val="hybridMultilevel"/>
    <w:tmpl w:val="DEB67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01" w15:restartNumberingAfterBreak="0">
    <w:nsid w:val="487607B7"/>
    <w:multiLevelType w:val="hybridMultilevel"/>
    <w:tmpl w:val="7674E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B32FD9"/>
    <w:multiLevelType w:val="hybridMultilevel"/>
    <w:tmpl w:val="B798BFD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03"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A235C4B"/>
    <w:multiLevelType w:val="hybridMultilevel"/>
    <w:tmpl w:val="5270FE84"/>
    <w:lvl w:ilvl="0" w:tplc="AEFA55B4">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AA855A7"/>
    <w:multiLevelType w:val="hybridMultilevel"/>
    <w:tmpl w:val="4336D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257C53"/>
    <w:multiLevelType w:val="hybridMultilevel"/>
    <w:tmpl w:val="B720EA2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8" w15:restartNumberingAfterBreak="0">
    <w:nsid w:val="4C800CBB"/>
    <w:multiLevelType w:val="hybridMultilevel"/>
    <w:tmpl w:val="18106D10"/>
    <w:lvl w:ilvl="0" w:tplc="031C942E">
      <w:numFmt w:val="bullet"/>
      <w:lvlText w:val="•"/>
      <w:lvlJc w:val="left"/>
      <w:pPr>
        <w:ind w:left="720" w:hanging="360"/>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D5C1809"/>
    <w:multiLevelType w:val="hybridMultilevel"/>
    <w:tmpl w:val="76F86D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E5F572B"/>
    <w:multiLevelType w:val="hybridMultilevel"/>
    <w:tmpl w:val="950C9420"/>
    <w:lvl w:ilvl="0" w:tplc="1940EAC8">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2636D5"/>
    <w:multiLevelType w:val="hybridMultilevel"/>
    <w:tmpl w:val="8AB4A5C4"/>
    <w:lvl w:ilvl="0" w:tplc="3AA8B65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FCB74BA"/>
    <w:multiLevelType w:val="hybridMultilevel"/>
    <w:tmpl w:val="ACB41DCE"/>
    <w:lvl w:ilvl="0" w:tplc="D504A3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C544E6"/>
    <w:multiLevelType w:val="hybridMultilevel"/>
    <w:tmpl w:val="C8E8EDE2"/>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2622F86"/>
    <w:multiLevelType w:val="hybridMultilevel"/>
    <w:tmpl w:val="FF96AEC4"/>
    <w:lvl w:ilvl="0" w:tplc="EF9A7B3A">
      <w:start w:val="1"/>
      <w:numFmt w:val="bullet"/>
      <w:lvlText w:val=""/>
      <w:lvlJc w:val="left"/>
      <w:pPr>
        <w:ind w:left="1600" w:hanging="360"/>
      </w:pPr>
      <w:rPr>
        <w:rFonts w:ascii="Symbol" w:hAnsi="Symbol" w:hint="default"/>
      </w:rPr>
    </w:lvl>
    <w:lvl w:ilvl="1" w:tplc="04150003" w:tentative="1">
      <w:start w:val="1"/>
      <w:numFmt w:val="bullet"/>
      <w:lvlText w:val="o"/>
      <w:lvlJc w:val="left"/>
      <w:pPr>
        <w:ind w:left="2320" w:hanging="360"/>
      </w:pPr>
      <w:rPr>
        <w:rFonts w:ascii="Courier New" w:hAnsi="Courier New" w:cs="Courier New" w:hint="default"/>
      </w:rPr>
    </w:lvl>
    <w:lvl w:ilvl="2" w:tplc="04150005" w:tentative="1">
      <w:start w:val="1"/>
      <w:numFmt w:val="bullet"/>
      <w:lvlText w:val=""/>
      <w:lvlJc w:val="left"/>
      <w:pPr>
        <w:ind w:left="3040" w:hanging="360"/>
      </w:pPr>
      <w:rPr>
        <w:rFonts w:ascii="Wingdings" w:hAnsi="Wingdings" w:hint="default"/>
      </w:rPr>
    </w:lvl>
    <w:lvl w:ilvl="3" w:tplc="04150001" w:tentative="1">
      <w:start w:val="1"/>
      <w:numFmt w:val="bullet"/>
      <w:lvlText w:val=""/>
      <w:lvlJc w:val="left"/>
      <w:pPr>
        <w:ind w:left="3760" w:hanging="360"/>
      </w:pPr>
      <w:rPr>
        <w:rFonts w:ascii="Symbol" w:hAnsi="Symbol" w:hint="default"/>
      </w:rPr>
    </w:lvl>
    <w:lvl w:ilvl="4" w:tplc="04150003" w:tentative="1">
      <w:start w:val="1"/>
      <w:numFmt w:val="bullet"/>
      <w:lvlText w:val="o"/>
      <w:lvlJc w:val="left"/>
      <w:pPr>
        <w:ind w:left="4480" w:hanging="360"/>
      </w:pPr>
      <w:rPr>
        <w:rFonts w:ascii="Courier New" w:hAnsi="Courier New" w:cs="Courier New" w:hint="default"/>
      </w:rPr>
    </w:lvl>
    <w:lvl w:ilvl="5" w:tplc="04150005" w:tentative="1">
      <w:start w:val="1"/>
      <w:numFmt w:val="bullet"/>
      <w:lvlText w:val=""/>
      <w:lvlJc w:val="left"/>
      <w:pPr>
        <w:ind w:left="5200" w:hanging="360"/>
      </w:pPr>
      <w:rPr>
        <w:rFonts w:ascii="Wingdings" w:hAnsi="Wingdings" w:hint="default"/>
      </w:rPr>
    </w:lvl>
    <w:lvl w:ilvl="6" w:tplc="04150001" w:tentative="1">
      <w:start w:val="1"/>
      <w:numFmt w:val="bullet"/>
      <w:lvlText w:val=""/>
      <w:lvlJc w:val="left"/>
      <w:pPr>
        <w:ind w:left="5920" w:hanging="360"/>
      </w:pPr>
      <w:rPr>
        <w:rFonts w:ascii="Symbol" w:hAnsi="Symbol" w:hint="default"/>
      </w:rPr>
    </w:lvl>
    <w:lvl w:ilvl="7" w:tplc="04150003" w:tentative="1">
      <w:start w:val="1"/>
      <w:numFmt w:val="bullet"/>
      <w:lvlText w:val="o"/>
      <w:lvlJc w:val="left"/>
      <w:pPr>
        <w:ind w:left="6640" w:hanging="360"/>
      </w:pPr>
      <w:rPr>
        <w:rFonts w:ascii="Courier New" w:hAnsi="Courier New" w:cs="Courier New" w:hint="default"/>
      </w:rPr>
    </w:lvl>
    <w:lvl w:ilvl="8" w:tplc="04150005" w:tentative="1">
      <w:start w:val="1"/>
      <w:numFmt w:val="bullet"/>
      <w:lvlText w:val=""/>
      <w:lvlJc w:val="left"/>
      <w:pPr>
        <w:ind w:left="7360" w:hanging="360"/>
      </w:pPr>
      <w:rPr>
        <w:rFonts w:ascii="Wingdings" w:hAnsi="Wingdings" w:hint="default"/>
      </w:rPr>
    </w:lvl>
  </w:abstractNum>
  <w:abstractNum w:abstractNumId="118"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119" w15:restartNumberingAfterBreak="0">
    <w:nsid w:val="56611203"/>
    <w:multiLevelType w:val="hybridMultilevel"/>
    <w:tmpl w:val="E2B60A08"/>
    <w:lvl w:ilvl="0" w:tplc="06902826">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20" w15:restartNumberingAfterBreak="0">
    <w:nsid w:val="56763634"/>
    <w:multiLevelType w:val="hybridMultilevel"/>
    <w:tmpl w:val="6B062B32"/>
    <w:lvl w:ilvl="0" w:tplc="A8F8C0D8">
      <w:start w:val="1"/>
      <w:numFmt w:val="bullet"/>
      <w:lvlText w:val=""/>
      <w:lvlJc w:val="left"/>
      <w:pPr>
        <w:ind w:left="360" w:hanging="360"/>
      </w:pPr>
      <w:rPr>
        <w:rFonts w:ascii="Symbol" w:hAnsi="Symbol" w:hint="default"/>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6A548D9"/>
    <w:multiLevelType w:val="hybridMultilevel"/>
    <w:tmpl w:val="5770C616"/>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22" w15:restartNumberingAfterBreak="0">
    <w:nsid w:val="56B36A19"/>
    <w:multiLevelType w:val="hybridMultilevel"/>
    <w:tmpl w:val="11261D66"/>
    <w:lvl w:ilvl="0" w:tplc="0415000F">
      <w:start w:val="1"/>
      <w:numFmt w:val="decimal"/>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579C4D94"/>
    <w:multiLevelType w:val="hybridMultilevel"/>
    <w:tmpl w:val="C2C6ABD4"/>
    <w:lvl w:ilvl="0" w:tplc="538ECF5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8F2715"/>
    <w:multiLevelType w:val="hybridMultilevel"/>
    <w:tmpl w:val="0844649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89F1BAF"/>
    <w:multiLevelType w:val="hybridMultilevel"/>
    <w:tmpl w:val="453805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8"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5DCA5F8A"/>
    <w:multiLevelType w:val="hybridMultilevel"/>
    <w:tmpl w:val="323C7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31"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132" w15:restartNumberingAfterBreak="0">
    <w:nsid w:val="5EAE0D7C"/>
    <w:multiLevelType w:val="hybridMultilevel"/>
    <w:tmpl w:val="EBC46BC4"/>
    <w:lvl w:ilvl="0" w:tplc="3AA8B65A">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33" w15:restartNumberingAfterBreak="0">
    <w:nsid w:val="5F6E5BBB"/>
    <w:multiLevelType w:val="hybridMultilevel"/>
    <w:tmpl w:val="07580FDA"/>
    <w:lvl w:ilvl="0" w:tplc="06902826">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34"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5"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136"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137"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9"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84B4B83"/>
    <w:multiLevelType w:val="hybridMultilevel"/>
    <w:tmpl w:val="89A04CBA"/>
    <w:lvl w:ilvl="0" w:tplc="018A87B4">
      <w:start w:val="1"/>
      <w:numFmt w:val="lowerLetter"/>
      <w:lvlText w:val="%1)"/>
      <w:lvlJc w:val="left"/>
      <w:pPr>
        <w:ind w:left="720" w:hanging="360"/>
      </w:pPr>
      <w:rPr>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3" w15:restartNumberingAfterBreak="0">
    <w:nsid w:val="6A354A62"/>
    <w:multiLevelType w:val="hybridMultilevel"/>
    <w:tmpl w:val="ADA0886A"/>
    <w:lvl w:ilvl="0" w:tplc="C89C8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5" w15:restartNumberingAfterBreak="0">
    <w:nsid w:val="6C624B7E"/>
    <w:multiLevelType w:val="hybridMultilevel"/>
    <w:tmpl w:val="ECCAB262"/>
    <w:lvl w:ilvl="0" w:tplc="3AA8B65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D1F1DDC"/>
    <w:multiLevelType w:val="hybridMultilevel"/>
    <w:tmpl w:val="3CA2A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3D034F"/>
    <w:multiLevelType w:val="hybridMultilevel"/>
    <w:tmpl w:val="157ED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D8A1EDA"/>
    <w:multiLevelType w:val="hybridMultilevel"/>
    <w:tmpl w:val="7B0AA9FC"/>
    <w:lvl w:ilvl="0" w:tplc="FFFFFFFF">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9" w15:restartNumberingAfterBreak="0">
    <w:nsid w:val="6E2D02D7"/>
    <w:multiLevelType w:val="multilevel"/>
    <w:tmpl w:val="2DE2A0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0" w15:restartNumberingAfterBreak="0">
    <w:nsid w:val="6E5C1ABC"/>
    <w:multiLevelType w:val="hybridMultilevel"/>
    <w:tmpl w:val="FA1E04BE"/>
    <w:lvl w:ilvl="0" w:tplc="8E4A588A">
      <w:start w:val="1"/>
      <w:numFmt w:val="lowerLetter"/>
      <w:lvlText w:val="%1."/>
      <w:lvlJc w:val="left"/>
      <w:pPr>
        <w:ind w:left="814" w:hanging="360"/>
      </w:pPr>
      <w:rPr>
        <w:rFonts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1" w15:restartNumberingAfterBreak="0">
    <w:nsid w:val="709D0C76"/>
    <w:multiLevelType w:val="hybridMultilevel"/>
    <w:tmpl w:val="691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B92801"/>
    <w:multiLevelType w:val="hybridMultilevel"/>
    <w:tmpl w:val="EBF82A8C"/>
    <w:lvl w:ilvl="0" w:tplc="98AA451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48279E0"/>
    <w:multiLevelType w:val="hybridMultilevel"/>
    <w:tmpl w:val="B12A1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4C735EC"/>
    <w:multiLevelType w:val="hybridMultilevel"/>
    <w:tmpl w:val="223806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5B70AE"/>
    <w:multiLevelType w:val="hybridMultilevel"/>
    <w:tmpl w:val="8D36BD9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7" w15:restartNumberingAfterBreak="0">
    <w:nsid w:val="75FF0B2A"/>
    <w:multiLevelType w:val="hybridMultilevel"/>
    <w:tmpl w:val="6E669B6C"/>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58"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9"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0"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9480899"/>
    <w:multiLevelType w:val="hybridMultilevel"/>
    <w:tmpl w:val="F244C1E2"/>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94D459C"/>
    <w:multiLevelType w:val="multilevel"/>
    <w:tmpl w:val="7D4E92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7A310528"/>
    <w:multiLevelType w:val="hybridMultilevel"/>
    <w:tmpl w:val="15AA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B712F8"/>
    <w:multiLevelType w:val="hybridMultilevel"/>
    <w:tmpl w:val="7ABAC23E"/>
    <w:lvl w:ilvl="0" w:tplc="04150015">
      <w:start w:val="1"/>
      <w:numFmt w:val="upp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65"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C25615A"/>
    <w:multiLevelType w:val="hybridMultilevel"/>
    <w:tmpl w:val="1ECCFF80"/>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abstractNum w:abstractNumId="169" w15:restartNumberingAfterBreak="0">
    <w:nsid w:val="7D143F6C"/>
    <w:multiLevelType w:val="hybridMultilevel"/>
    <w:tmpl w:val="0A34EB5E"/>
    <w:lvl w:ilvl="0" w:tplc="04B844F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FFC4E3A"/>
    <w:multiLevelType w:val="hybridMultilevel"/>
    <w:tmpl w:val="8B189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44"/>
  </w:num>
  <w:num w:numId="3">
    <w:abstractNumId w:val="78"/>
  </w:num>
  <w:num w:numId="4">
    <w:abstractNumId w:val="47"/>
  </w:num>
  <w:num w:numId="5">
    <w:abstractNumId w:val="100"/>
  </w:num>
  <w:num w:numId="6">
    <w:abstractNumId w:val="106"/>
  </w:num>
  <w:num w:numId="7">
    <w:abstractNumId w:val="135"/>
  </w:num>
  <w:num w:numId="8">
    <w:abstractNumId w:val="44"/>
  </w:num>
  <w:num w:numId="9">
    <w:abstractNumId w:val="114"/>
  </w:num>
  <w:num w:numId="10">
    <w:abstractNumId w:val="130"/>
  </w:num>
  <w:num w:numId="11">
    <w:abstractNumId w:val="26"/>
  </w:num>
  <w:num w:numId="12">
    <w:abstractNumId w:val="41"/>
  </w:num>
  <w:num w:numId="13">
    <w:abstractNumId w:val="61"/>
  </w:num>
  <w:num w:numId="14">
    <w:abstractNumId w:val="159"/>
  </w:num>
  <w:num w:numId="15">
    <w:abstractNumId w:val="167"/>
  </w:num>
  <w:num w:numId="16">
    <w:abstractNumId w:val="38"/>
  </w:num>
  <w:num w:numId="17">
    <w:abstractNumId w:val="139"/>
  </w:num>
  <w:num w:numId="18">
    <w:abstractNumId w:val="91"/>
  </w:num>
  <w:num w:numId="19">
    <w:abstractNumId w:val="18"/>
  </w:num>
  <w:num w:numId="20">
    <w:abstractNumId w:val="17"/>
  </w:num>
  <w:num w:numId="21">
    <w:abstractNumId w:val="85"/>
  </w:num>
  <w:num w:numId="22">
    <w:abstractNumId w:val="123"/>
  </w:num>
  <w:num w:numId="23">
    <w:abstractNumId w:val="66"/>
  </w:num>
  <w:num w:numId="24">
    <w:abstractNumId w:val="136"/>
  </w:num>
  <w:num w:numId="25">
    <w:abstractNumId w:val="95"/>
  </w:num>
  <w:num w:numId="26">
    <w:abstractNumId w:val="165"/>
  </w:num>
  <w:num w:numId="27">
    <w:abstractNumId w:val="70"/>
  </w:num>
  <w:num w:numId="28">
    <w:abstractNumId w:val="138"/>
  </w:num>
  <w:num w:numId="29">
    <w:abstractNumId w:val="110"/>
  </w:num>
  <w:num w:numId="30">
    <w:abstractNumId w:val="153"/>
  </w:num>
  <w:num w:numId="31">
    <w:abstractNumId w:val="12"/>
  </w:num>
  <w:num w:numId="32">
    <w:abstractNumId w:val="50"/>
  </w:num>
  <w:num w:numId="33">
    <w:abstractNumId w:val="36"/>
  </w:num>
  <w:num w:numId="34">
    <w:abstractNumId w:val="45"/>
  </w:num>
  <w:num w:numId="35">
    <w:abstractNumId w:val="137"/>
  </w:num>
  <w:num w:numId="36">
    <w:abstractNumId w:val="76"/>
  </w:num>
  <w:num w:numId="37">
    <w:abstractNumId w:val="109"/>
  </w:num>
  <w:num w:numId="38">
    <w:abstractNumId w:val="28"/>
  </w:num>
  <w:num w:numId="39">
    <w:abstractNumId w:val="24"/>
  </w:num>
  <w:num w:numId="40">
    <w:abstractNumId w:val="168"/>
  </w:num>
  <w:num w:numId="41">
    <w:abstractNumId w:val="128"/>
  </w:num>
  <w:num w:numId="42">
    <w:abstractNumId w:val="99"/>
  </w:num>
  <w:num w:numId="43">
    <w:abstractNumId w:val="127"/>
  </w:num>
  <w:num w:numId="44">
    <w:abstractNumId w:val="3"/>
  </w:num>
  <w:num w:numId="45">
    <w:abstractNumId w:val="2"/>
  </w:num>
  <w:num w:numId="46">
    <w:abstractNumId w:val="1"/>
  </w:num>
  <w:num w:numId="47">
    <w:abstractNumId w:val="131"/>
  </w:num>
  <w:num w:numId="48">
    <w:abstractNumId w:val="118"/>
  </w:num>
  <w:num w:numId="49">
    <w:abstractNumId w:val="134"/>
  </w:num>
  <w:num w:numId="50">
    <w:abstractNumId w:val="74"/>
  </w:num>
  <w:num w:numId="51">
    <w:abstractNumId w:val="33"/>
  </w:num>
  <w:num w:numId="52">
    <w:abstractNumId w:val="158"/>
  </w:num>
  <w:num w:numId="53">
    <w:abstractNumId w:val="22"/>
  </w:num>
  <w:num w:numId="54">
    <w:abstractNumId w:val="160"/>
  </w:num>
  <w:num w:numId="55">
    <w:abstractNumId w:val="141"/>
  </w:num>
  <w:num w:numId="56">
    <w:abstractNumId w:val="13"/>
  </w:num>
  <w:num w:numId="57">
    <w:abstractNumId w:val="72"/>
  </w:num>
  <w:num w:numId="58">
    <w:abstractNumId w:val="83"/>
  </w:num>
  <w:num w:numId="59">
    <w:abstractNumId w:val="103"/>
  </w:num>
  <w:num w:numId="60">
    <w:abstractNumId w:val="65"/>
  </w:num>
  <w:num w:numId="61">
    <w:abstractNumId w:val="8"/>
  </w:num>
  <w:num w:numId="62">
    <w:abstractNumId w:val="34"/>
  </w:num>
  <w:num w:numId="63">
    <w:abstractNumId w:val="120"/>
  </w:num>
  <w:num w:numId="64">
    <w:abstractNumId w:val="42"/>
  </w:num>
  <w:num w:numId="65">
    <w:abstractNumId w:val="64"/>
  </w:num>
  <w:num w:numId="66">
    <w:abstractNumId w:val="170"/>
  </w:num>
  <w:num w:numId="67">
    <w:abstractNumId w:val="31"/>
  </w:num>
  <w:num w:numId="68">
    <w:abstractNumId w:val="46"/>
  </w:num>
  <w:num w:numId="69">
    <w:abstractNumId w:val="86"/>
  </w:num>
  <w:num w:numId="70">
    <w:abstractNumId w:val="52"/>
  </w:num>
  <w:num w:numId="71">
    <w:abstractNumId w:val="126"/>
  </w:num>
  <w:num w:numId="72">
    <w:abstractNumId w:val="101"/>
  </w:num>
  <w:num w:numId="73">
    <w:abstractNumId w:val="51"/>
  </w:num>
  <w:num w:numId="74">
    <w:abstractNumId w:val="149"/>
  </w:num>
  <w:num w:numId="75">
    <w:abstractNumId w:val="59"/>
  </w:num>
  <w:num w:numId="76">
    <w:abstractNumId w:val="16"/>
  </w:num>
  <w:num w:numId="77">
    <w:abstractNumId w:val="151"/>
  </w:num>
  <w:num w:numId="78">
    <w:abstractNumId w:val="152"/>
  </w:num>
  <w:num w:numId="79">
    <w:abstractNumId w:val="108"/>
  </w:num>
  <w:num w:numId="80">
    <w:abstractNumId w:val="21"/>
  </w:num>
  <w:num w:numId="81">
    <w:abstractNumId w:val="154"/>
  </w:num>
  <w:num w:numId="82">
    <w:abstractNumId w:val="35"/>
  </w:num>
  <w:num w:numId="83">
    <w:abstractNumId w:val="32"/>
  </w:num>
  <w:num w:numId="84">
    <w:abstractNumId w:val="30"/>
  </w:num>
  <w:num w:numId="85">
    <w:abstractNumId w:val="84"/>
  </w:num>
  <w:num w:numId="86">
    <w:abstractNumId w:val="111"/>
  </w:num>
  <w:num w:numId="87">
    <w:abstractNumId w:val="102"/>
  </w:num>
  <w:num w:numId="88">
    <w:abstractNumId w:val="60"/>
  </w:num>
  <w:num w:numId="89">
    <w:abstractNumId w:val="116"/>
  </w:num>
  <w:num w:numId="90">
    <w:abstractNumId w:val="29"/>
  </w:num>
  <w:num w:numId="91">
    <w:abstractNumId w:val="166"/>
  </w:num>
  <w:num w:numId="92">
    <w:abstractNumId w:val="105"/>
  </w:num>
  <w:num w:numId="93">
    <w:abstractNumId w:val="98"/>
  </w:num>
  <w:num w:numId="94">
    <w:abstractNumId w:val="89"/>
  </w:num>
  <w:num w:numId="95">
    <w:abstractNumId w:val="57"/>
  </w:num>
  <w:num w:numId="96">
    <w:abstractNumId w:val="69"/>
  </w:num>
  <w:num w:numId="97">
    <w:abstractNumId w:val="62"/>
  </w:num>
  <w:num w:numId="98">
    <w:abstractNumId w:val="56"/>
  </w:num>
  <w:num w:numId="99">
    <w:abstractNumId w:val="19"/>
  </w:num>
  <w:num w:numId="100">
    <w:abstractNumId w:val="122"/>
  </w:num>
  <w:num w:numId="101">
    <w:abstractNumId w:val="132"/>
  </w:num>
  <w:num w:numId="102">
    <w:abstractNumId w:val="9"/>
  </w:num>
  <w:num w:numId="103">
    <w:abstractNumId w:val="163"/>
  </w:num>
  <w:num w:numId="104">
    <w:abstractNumId w:val="161"/>
  </w:num>
  <w:num w:numId="105">
    <w:abstractNumId w:val="49"/>
  </w:num>
  <w:num w:numId="106">
    <w:abstractNumId w:val="145"/>
  </w:num>
  <w:num w:numId="107">
    <w:abstractNumId w:val="113"/>
  </w:num>
  <w:num w:numId="108">
    <w:abstractNumId w:val="14"/>
  </w:num>
  <w:num w:numId="109">
    <w:abstractNumId w:val="82"/>
  </w:num>
  <w:num w:numId="110">
    <w:abstractNumId w:val="63"/>
  </w:num>
  <w:num w:numId="111">
    <w:abstractNumId w:val="10"/>
  </w:num>
  <w:num w:numId="112">
    <w:abstractNumId w:val="0"/>
  </w:num>
  <w:num w:numId="113">
    <w:abstractNumId w:val="112"/>
  </w:num>
  <w:num w:numId="114">
    <w:abstractNumId w:val="67"/>
  </w:num>
  <w:num w:numId="115">
    <w:abstractNumId w:val="162"/>
  </w:num>
  <w:num w:numId="116">
    <w:abstractNumId w:val="157"/>
  </w:num>
  <w:num w:numId="117">
    <w:abstractNumId w:val="54"/>
  </w:num>
  <w:num w:numId="118">
    <w:abstractNumId w:val="148"/>
  </w:num>
  <w:num w:numId="119">
    <w:abstractNumId w:val="147"/>
  </w:num>
  <w:num w:numId="120">
    <w:abstractNumId w:val="23"/>
  </w:num>
  <w:num w:numId="121">
    <w:abstractNumId w:val="79"/>
  </w:num>
  <w:num w:numId="122">
    <w:abstractNumId w:val="7"/>
  </w:num>
  <w:num w:numId="123">
    <w:abstractNumId w:val="92"/>
  </w:num>
  <w:num w:numId="124">
    <w:abstractNumId w:val="27"/>
  </w:num>
  <w:num w:numId="125">
    <w:abstractNumId w:val="125"/>
  </w:num>
  <w:num w:numId="126">
    <w:abstractNumId w:val="81"/>
  </w:num>
  <w:num w:numId="127">
    <w:abstractNumId w:val="15"/>
  </w:num>
  <w:num w:numId="128">
    <w:abstractNumId w:val="107"/>
  </w:num>
  <w:num w:numId="129">
    <w:abstractNumId w:val="156"/>
  </w:num>
  <w:num w:numId="130">
    <w:abstractNumId w:val="150"/>
  </w:num>
  <w:num w:numId="131">
    <w:abstractNumId w:val="71"/>
  </w:num>
  <w:num w:numId="132">
    <w:abstractNumId w:val="39"/>
  </w:num>
  <w:num w:numId="133">
    <w:abstractNumId w:val="68"/>
  </w:num>
  <w:num w:numId="134">
    <w:abstractNumId w:val="121"/>
  </w:num>
  <w:num w:numId="135">
    <w:abstractNumId w:val="58"/>
  </w:num>
  <w:num w:numId="136">
    <w:abstractNumId w:val="155"/>
  </w:num>
  <w:num w:numId="137">
    <w:abstractNumId w:val="169"/>
  </w:num>
  <w:num w:numId="138">
    <w:abstractNumId w:val="75"/>
  </w:num>
  <w:num w:numId="139">
    <w:abstractNumId w:val="97"/>
  </w:num>
  <w:num w:numId="140">
    <w:abstractNumId w:val="80"/>
  </w:num>
  <w:num w:numId="141">
    <w:abstractNumId w:val="146"/>
  </w:num>
  <w:num w:numId="142">
    <w:abstractNumId w:val="94"/>
  </w:num>
  <w:num w:numId="143">
    <w:abstractNumId w:val="25"/>
  </w:num>
  <w:num w:numId="144">
    <w:abstractNumId w:val="43"/>
  </w:num>
  <w:num w:numId="145">
    <w:abstractNumId w:val="104"/>
  </w:num>
  <w:num w:numId="146">
    <w:abstractNumId w:val="164"/>
  </w:num>
  <w:num w:numId="147">
    <w:abstractNumId w:val="143"/>
  </w:num>
  <w:num w:numId="148">
    <w:abstractNumId w:val="140"/>
  </w:num>
  <w:num w:numId="149">
    <w:abstractNumId w:val="73"/>
  </w:num>
  <w:num w:numId="150">
    <w:abstractNumId w:val="119"/>
  </w:num>
  <w:num w:numId="151">
    <w:abstractNumId w:val="20"/>
  </w:num>
  <w:num w:numId="152">
    <w:abstractNumId w:val="115"/>
  </w:num>
  <w:num w:numId="153">
    <w:abstractNumId w:val="87"/>
  </w:num>
  <w:num w:numId="154">
    <w:abstractNumId w:val="133"/>
  </w:num>
  <w:num w:numId="155">
    <w:abstractNumId w:val="93"/>
  </w:num>
  <w:num w:numId="156">
    <w:abstractNumId w:val="129"/>
  </w:num>
  <w:num w:numId="157">
    <w:abstractNumId w:val="40"/>
  </w:num>
  <w:num w:numId="158">
    <w:abstractNumId w:val="55"/>
  </w:num>
  <w:num w:numId="159">
    <w:abstractNumId w:val="88"/>
  </w:num>
  <w:num w:numId="160">
    <w:abstractNumId w:val="124"/>
  </w:num>
  <w:num w:numId="161">
    <w:abstractNumId w:val="96"/>
  </w:num>
  <w:num w:numId="162">
    <w:abstractNumId w:val="53"/>
  </w:num>
  <w:num w:numId="163">
    <w:abstractNumId w:val="117"/>
  </w:num>
  <w:num w:numId="164">
    <w:abstractNumId w:val="90"/>
  </w:num>
  <w:num w:numId="165">
    <w:abstractNumId w:val="77"/>
  </w:num>
  <w:num w:numId="166">
    <w:abstractNumId w:val="48"/>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4EB"/>
    <w:rsid w:val="00000799"/>
    <w:rsid w:val="00000AD6"/>
    <w:rsid w:val="00001C1B"/>
    <w:rsid w:val="00002AE7"/>
    <w:rsid w:val="00002ED5"/>
    <w:rsid w:val="00004A2B"/>
    <w:rsid w:val="00006209"/>
    <w:rsid w:val="00006852"/>
    <w:rsid w:val="000104B4"/>
    <w:rsid w:val="00010512"/>
    <w:rsid w:val="00010813"/>
    <w:rsid w:val="000117A5"/>
    <w:rsid w:val="00011BF4"/>
    <w:rsid w:val="00013130"/>
    <w:rsid w:val="0001322D"/>
    <w:rsid w:val="000135E1"/>
    <w:rsid w:val="00013967"/>
    <w:rsid w:val="00014998"/>
    <w:rsid w:val="000151C5"/>
    <w:rsid w:val="00015379"/>
    <w:rsid w:val="000166E3"/>
    <w:rsid w:val="000168C8"/>
    <w:rsid w:val="000171EE"/>
    <w:rsid w:val="00017A77"/>
    <w:rsid w:val="00017C97"/>
    <w:rsid w:val="00020354"/>
    <w:rsid w:val="00020C13"/>
    <w:rsid w:val="00021485"/>
    <w:rsid w:val="000225A4"/>
    <w:rsid w:val="000233CC"/>
    <w:rsid w:val="000238E3"/>
    <w:rsid w:val="000249C9"/>
    <w:rsid w:val="00025F5B"/>
    <w:rsid w:val="00025FC6"/>
    <w:rsid w:val="00026529"/>
    <w:rsid w:val="0002688B"/>
    <w:rsid w:val="0002693E"/>
    <w:rsid w:val="0002729A"/>
    <w:rsid w:val="000276D0"/>
    <w:rsid w:val="000301EF"/>
    <w:rsid w:val="0003037F"/>
    <w:rsid w:val="00031C1F"/>
    <w:rsid w:val="00032001"/>
    <w:rsid w:val="000320C2"/>
    <w:rsid w:val="000320F5"/>
    <w:rsid w:val="000337FE"/>
    <w:rsid w:val="00034D0E"/>
    <w:rsid w:val="00036F62"/>
    <w:rsid w:val="000414EB"/>
    <w:rsid w:val="00042B66"/>
    <w:rsid w:val="00042D4E"/>
    <w:rsid w:val="000442C0"/>
    <w:rsid w:val="0004483A"/>
    <w:rsid w:val="00044BB5"/>
    <w:rsid w:val="00044E7B"/>
    <w:rsid w:val="00045344"/>
    <w:rsid w:val="00045716"/>
    <w:rsid w:val="00045CA4"/>
    <w:rsid w:val="00050719"/>
    <w:rsid w:val="00051F75"/>
    <w:rsid w:val="00052416"/>
    <w:rsid w:val="0005289A"/>
    <w:rsid w:val="00052B1C"/>
    <w:rsid w:val="00052C21"/>
    <w:rsid w:val="000534D8"/>
    <w:rsid w:val="00053DC9"/>
    <w:rsid w:val="000545B9"/>
    <w:rsid w:val="00055D8B"/>
    <w:rsid w:val="0005769A"/>
    <w:rsid w:val="00057BC1"/>
    <w:rsid w:val="000609EE"/>
    <w:rsid w:val="000622E6"/>
    <w:rsid w:val="00062DEB"/>
    <w:rsid w:val="00064820"/>
    <w:rsid w:val="0006549B"/>
    <w:rsid w:val="00065BC6"/>
    <w:rsid w:val="00065F23"/>
    <w:rsid w:val="0006608A"/>
    <w:rsid w:val="0006613E"/>
    <w:rsid w:val="00066C41"/>
    <w:rsid w:val="00066EAB"/>
    <w:rsid w:val="0006724F"/>
    <w:rsid w:val="00067AA8"/>
    <w:rsid w:val="00067B19"/>
    <w:rsid w:val="00071005"/>
    <w:rsid w:val="0007362D"/>
    <w:rsid w:val="000739AD"/>
    <w:rsid w:val="00073F51"/>
    <w:rsid w:val="000741DB"/>
    <w:rsid w:val="000754D6"/>
    <w:rsid w:val="00075D5E"/>
    <w:rsid w:val="00076672"/>
    <w:rsid w:val="00076A64"/>
    <w:rsid w:val="00076DC0"/>
    <w:rsid w:val="000773F5"/>
    <w:rsid w:val="00077629"/>
    <w:rsid w:val="00077B36"/>
    <w:rsid w:val="00080433"/>
    <w:rsid w:val="00080B58"/>
    <w:rsid w:val="00080CFE"/>
    <w:rsid w:val="00081B01"/>
    <w:rsid w:val="00081D07"/>
    <w:rsid w:val="0008316D"/>
    <w:rsid w:val="0008334A"/>
    <w:rsid w:val="00083E95"/>
    <w:rsid w:val="000845DA"/>
    <w:rsid w:val="00085205"/>
    <w:rsid w:val="000855E8"/>
    <w:rsid w:val="00086549"/>
    <w:rsid w:val="000901E7"/>
    <w:rsid w:val="00090846"/>
    <w:rsid w:val="000917FA"/>
    <w:rsid w:val="00091EFB"/>
    <w:rsid w:val="00092C54"/>
    <w:rsid w:val="00093358"/>
    <w:rsid w:val="00093803"/>
    <w:rsid w:val="00093CD1"/>
    <w:rsid w:val="00093EA7"/>
    <w:rsid w:val="000947FA"/>
    <w:rsid w:val="00094E98"/>
    <w:rsid w:val="00095E91"/>
    <w:rsid w:val="000964F9"/>
    <w:rsid w:val="00096889"/>
    <w:rsid w:val="00097470"/>
    <w:rsid w:val="00097577"/>
    <w:rsid w:val="00097C15"/>
    <w:rsid w:val="000A024C"/>
    <w:rsid w:val="000A03A3"/>
    <w:rsid w:val="000A097F"/>
    <w:rsid w:val="000A0A05"/>
    <w:rsid w:val="000A16A1"/>
    <w:rsid w:val="000A2951"/>
    <w:rsid w:val="000A2BE8"/>
    <w:rsid w:val="000A3288"/>
    <w:rsid w:val="000A4529"/>
    <w:rsid w:val="000A4E03"/>
    <w:rsid w:val="000A4F2E"/>
    <w:rsid w:val="000A50B1"/>
    <w:rsid w:val="000A57FB"/>
    <w:rsid w:val="000A594E"/>
    <w:rsid w:val="000A6B45"/>
    <w:rsid w:val="000B08A4"/>
    <w:rsid w:val="000B0ABA"/>
    <w:rsid w:val="000B0E5A"/>
    <w:rsid w:val="000B0FDD"/>
    <w:rsid w:val="000B1359"/>
    <w:rsid w:val="000B1572"/>
    <w:rsid w:val="000B163A"/>
    <w:rsid w:val="000B17ED"/>
    <w:rsid w:val="000B2006"/>
    <w:rsid w:val="000B22AF"/>
    <w:rsid w:val="000B2418"/>
    <w:rsid w:val="000B2612"/>
    <w:rsid w:val="000B2FD5"/>
    <w:rsid w:val="000B3053"/>
    <w:rsid w:val="000B466D"/>
    <w:rsid w:val="000B639D"/>
    <w:rsid w:val="000B6B1C"/>
    <w:rsid w:val="000B6F51"/>
    <w:rsid w:val="000B7695"/>
    <w:rsid w:val="000B7A7E"/>
    <w:rsid w:val="000C0300"/>
    <w:rsid w:val="000C1F2F"/>
    <w:rsid w:val="000C2277"/>
    <w:rsid w:val="000C288A"/>
    <w:rsid w:val="000C5D40"/>
    <w:rsid w:val="000C5DEB"/>
    <w:rsid w:val="000C64A7"/>
    <w:rsid w:val="000C6F4C"/>
    <w:rsid w:val="000C7AD9"/>
    <w:rsid w:val="000D04FC"/>
    <w:rsid w:val="000D09DA"/>
    <w:rsid w:val="000D0B0C"/>
    <w:rsid w:val="000D0DB3"/>
    <w:rsid w:val="000D220A"/>
    <w:rsid w:val="000D2BC1"/>
    <w:rsid w:val="000D33E0"/>
    <w:rsid w:val="000D37F6"/>
    <w:rsid w:val="000D3CAD"/>
    <w:rsid w:val="000D4189"/>
    <w:rsid w:val="000D5154"/>
    <w:rsid w:val="000D547C"/>
    <w:rsid w:val="000D5586"/>
    <w:rsid w:val="000D5596"/>
    <w:rsid w:val="000D5CA9"/>
    <w:rsid w:val="000D616A"/>
    <w:rsid w:val="000D63DF"/>
    <w:rsid w:val="000D6450"/>
    <w:rsid w:val="000D68D3"/>
    <w:rsid w:val="000D79E7"/>
    <w:rsid w:val="000E0B68"/>
    <w:rsid w:val="000E0C86"/>
    <w:rsid w:val="000E0D44"/>
    <w:rsid w:val="000E2400"/>
    <w:rsid w:val="000E358B"/>
    <w:rsid w:val="000E427E"/>
    <w:rsid w:val="000E45A7"/>
    <w:rsid w:val="000E547E"/>
    <w:rsid w:val="000E5807"/>
    <w:rsid w:val="000E5AD1"/>
    <w:rsid w:val="000E62C0"/>
    <w:rsid w:val="000E74EE"/>
    <w:rsid w:val="000E7565"/>
    <w:rsid w:val="000E7AE2"/>
    <w:rsid w:val="000E7B48"/>
    <w:rsid w:val="000F047F"/>
    <w:rsid w:val="000F0510"/>
    <w:rsid w:val="000F0D7D"/>
    <w:rsid w:val="000F1A76"/>
    <w:rsid w:val="000F3BD0"/>
    <w:rsid w:val="000F44DF"/>
    <w:rsid w:val="000F4538"/>
    <w:rsid w:val="000F45BF"/>
    <w:rsid w:val="000F45F5"/>
    <w:rsid w:val="000F5306"/>
    <w:rsid w:val="000F6ACF"/>
    <w:rsid w:val="000F7879"/>
    <w:rsid w:val="000F7955"/>
    <w:rsid w:val="00100471"/>
    <w:rsid w:val="001007AA"/>
    <w:rsid w:val="001007C4"/>
    <w:rsid w:val="00100FE5"/>
    <w:rsid w:val="001010BF"/>
    <w:rsid w:val="00101577"/>
    <w:rsid w:val="00101A1F"/>
    <w:rsid w:val="001023AA"/>
    <w:rsid w:val="00103BA9"/>
    <w:rsid w:val="00105EE4"/>
    <w:rsid w:val="00107172"/>
    <w:rsid w:val="001073FB"/>
    <w:rsid w:val="001103E2"/>
    <w:rsid w:val="00110732"/>
    <w:rsid w:val="00111E18"/>
    <w:rsid w:val="001128E4"/>
    <w:rsid w:val="00112E46"/>
    <w:rsid w:val="00113099"/>
    <w:rsid w:val="00113262"/>
    <w:rsid w:val="00114C14"/>
    <w:rsid w:val="00115309"/>
    <w:rsid w:val="00116925"/>
    <w:rsid w:val="00116FE3"/>
    <w:rsid w:val="00120AB8"/>
    <w:rsid w:val="001212A3"/>
    <w:rsid w:val="00121BB2"/>
    <w:rsid w:val="00121EE4"/>
    <w:rsid w:val="00121F22"/>
    <w:rsid w:val="00122623"/>
    <w:rsid w:val="001232A9"/>
    <w:rsid w:val="00123578"/>
    <w:rsid w:val="0012473F"/>
    <w:rsid w:val="00125026"/>
    <w:rsid w:val="0012683F"/>
    <w:rsid w:val="00126B71"/>
    <w:rsid w:val="00127406"/>
    <w:rsid w:val="00127B56"/>
    <w:rsid w:val="00131762"/>
    <w:rsid w:val="0013178A"/>
    <w:rsid w:val="00131D99"/>
    <w:rsid w:val="00131F3D"/>
    <w:rsid w:val="0013287B"/>
    <w:rsid w:val="001329E2"/>
    <w:rsid w:val="00132F33"/>
    <w:rsid w:val="0013338B"/>
    <w:rsid w:val="00134D5B"/>
    <w:rsid w:val="00135758"/>
    <w:rsid w:val="00135988"/>
    <w:rsid w:val="00140F35"/>
    <w:rsid w:val="001414C1"/>
    <w:rsid w:val="001420F5"/>
    <w:rsid w:val="001426A1"/>
    <w:rsid w:val="001428C7"/>
    <w:rsid w:val="00144CF0"/>
    <w:rsid w:val="0014570D"/>
    <w:rsid w:val="00146284"/>
    <w:rsid w:val="001465A3"/>
    <w:rsid w:val="00146971"/>
    <w:rsid w:val="00147E37"/>
    <w:rsid w:val="00150188"/>
    <w:rsid w:val="0015092B"/>
    <w:rsid w:val="001509C6"/>
    <w:rsid w:val="00150C0C"/>
    <w:rsid w:val="00151098"/>
    <w:rsid w:val="00151681"/>
    <w:rsid w:val="001516CD"/>
    <w:rsid w:val="001518D1"/>
    <w:rsid w:val="001521CB"/>
    <w:rsid w:val="001527AF"/>
    <w:rsid w:val="0015404F"/>
    <w:rsid w:val="00156628"/>
    <w:rsid w:val="00157537"/>
    <w:rsid w:val="001576AC"/>
    <w:rsid w:val="0016040C"/>
    <w:rsid w:val="00160B33"/>
    <w:rsid w:val="00161192"/>
    <w:rsid w:val="00161C78"/>
    <w:rsid w:val="00161CFB"/>
    <w:rsid w:val="00162421"/>
    <w:rsid w:val="00162CAC"/>
    <w:rsid w:val="00162FCC"/>
    <w:rsid w:val="00163C89"/>
    <w:rsid w:val="00163EED"/>
    <w:rsid w:val="0016500A"/>
    <w:rsid w:val="00165A84"/>
    <w:rsid w:val="001664D1"/>
    <w:rsid w:val="001672FD"/>
    <w:rsid w:val="001673C5"/>
    <w:rsid w:val="00167495"/>
    <w:rsid w:val="001712D2"/>
    <w:rsid w:val="00171620"/>
    <w:rsid w:val="001719E8"/>
    <w:rsid w:val="00171BC6"/>
    <w:rsid w:val="00171E51"/>
    <w:rsid w:val="00172E05"/>
    <w:rsid w:val="00173C61"/>
    <w:rsid w:val="00173E8B"/>
    <w:rsid w:val="0017449F"/>
    <w:rsid w:val="00175B0D"/>
    <w:rsid w:val="00175E8D"/>
    <w:rsid w:val="00175EA3"/>
    <w:rsid w:val="00175F07"/>
    <w:rsid w:val="00176392"/>
    <w:rsid w:val="00176BEB"/>
    <w:rsid w:val="001770BC"/>
    <w:rsid w:val="001773E3"/>
    <w:rsid w:val="0017750F"/>
    <w:rsid w:val="00177C1D"/>
    <w:rsid w:val="0018125B"/>
    <w:rsid w:val="001819E2"/>
    <w:rsid w:val="00181D7E"/>
    <w:rsid w:val="00182693"/>
    <w:rsid w:val="001832B8"/>
    <w:rsid w:val="001833AE"/>
    <w:rsid w:val="001852B3"/>
    <w:rsid w:val="0018552C"/>
    <w:rsid w:val="0018574E"/>
    <w:rsid w:val="00185E80"/>
    <w:rsid w:val="001867C6"/>
    <w:rsid w:val="00186914"/>
    <w:rsid w:val="0018722E"/>
    <w:rsid w:val="00187553"/>
    <w:rsid w:val="00187E1A"/>
    <w:rsid w:val="00190470"/>
    <w:rsid w:val="00190CC3"/>
    <w:rsid w:val="00191687"/>
    <w:rsid w:val="001934A1"/>
    <w:rsid w:val="0019398A"/>
    <w:rsid w:val="00193C6F"/>
    <w:rsid w:val="0019453D"/>
    <w:rsid w:val="00196357"/>
    <w:rsid w:val="00196D01"/>
    <w:rsid w:val="00197B60"/>
    <w:rsid w:val="001A03ED"/>
    <w:rsid w:val="001A0FAF"/>
    <w:rsid w:val="001A1651"/>
    <w:rsid w:val="001A2B75"/>
    <w:rsid w:val="001A3610"/>
    <w:rsid w:val="001A638B"/>
    <w:rsid w:val="001A6B16"/>
    <w:rsid w:val="001A6D73"/>
    <w:rsid w:val="001A6EFB"/>
    <w:rsid w:val="001A7C5D"/>
    <w:rsid w:val="001B074F"/>
    <w:rsid w:val="001B0B69"/>
    <w:rsid w:val="001B0F4D"/>
    <w:rsid w:val="001B10C0"/>
    <w:rsid w:val="001B1455"/>
    <w:rsid w:val="001B187D"/>
    <w:rsid w:val="001B22CE"/>
    <w:rsid w:val="001B2B61"/>
    <w:rsid w:val="001B3EA5"/>
    <w:rsid w:val="001B6BEF"/>
    <w:rsid w:val="001B6F6C"/>
    <w:rsid w:val="001B6FB5"/>
    <w:rsid w:val="001B7818"/>
    <w:rsid w:val="001C06CF"/>
    <w:rsid w:val="001C0742"/>
    <w:rsid w:val="001C16E5"/>
    <w:rsid w:val="001C1C9C"/>
    <w:rsid w:val="001C1EF8"/>
    <w:rsid w:val="001C2425"/>
    <w:rsid w:val="001C2669"/>
    <w:rsid w:val="001C35BA"/>
    <w:rsid w:val="001C40A9"/>
    <w:rsid w:val="001C4205"/>
    <w:rsid w:val="001C4ABB"/>
    <w:rsid w:val="001C5A3F"/>
    <w:rsid w:val="001C6454"/>
    <w:rsid w:val="001C7223"/>
    <w:rsid w:val="001C724D"/>
    <w:rsid w:val="001C7DEC"/>
    <w:rsid w:val="001D08E3"/>
    <w:rsid w:val="001D1213"/>
    <w:rsid w:val="001D14C7"/>
    <w:rsid w:val="001D3560"/>
    <w:rsid w:val="001D3A10"/>
    <w:rsid w:val="001D3A13"/>
    <w:rsid w:val="001D41AC"/>
    <w:rsid w:val="001D4869"/>
    <w:rsid w:val="001D52B7"/>
    <w:rsid w:val="001D53AA"/>
    <w:rsid w:val="001D5BD0"/>
    <w:rsid w:val="001D5F98"/>
    <w:rsid w:val="001D6025"/>
    <w:rsid w:val="001D6289"/>
    <w:rsid w:val="001D6785"/>
    <w:rsid w:val="001E1C42"/>
    <w:rsid w:val="001E2F09"/>
    <w:rsid w:val="001E35F1"/>
    <w:rsid w:val="001E4232"/>
    <w:rsid w:val="001E51DB"/>
    <w:rsid w:val="001E540D"/>
    <w:rsid w:val="001E65D7"/>
    <w:rsid w:val="001E67B6"/>
    <w:rsid w:val="001E6954"/>
    <w:rsid w:val="001E6A71"/>
    <w:rsid w:val="001E6B9C"/>
    <w:rsid w:val="001E7123"/>
    <w:rsid w:val="001E7B39"/>
    <w:rsid w:val="001E7F09"/>
    <w:rsid w:val="001F0D96"/>
    <w:rsid w:val="001F1C1C"/>
    <w:rsid w:val="001F2F27"/>
    <w:rsid w:val="001F2F78"/>
    <w:rsid w:val="001F4DC5"/>
    <w:rsid w:val="001F5A4A"/>
    <w:rsid w:val="001F5A86"/>
    <w:rsid w:val="001F6148"/>
    <w:rsid w:val="001F6854"/>
    <w:rsid w:val="001F691F"/>
    <w:rsid w:val="00200152"/>
    <w:rsid w:val="002011BF"/>
    <w:rsid w:val="002027CC"/>
    <w:rsid w:val="00202D0A"/>
    <w:rsid w:val="00202D24"/>
    <w:rsid w:val="00203667"/>
    <w:rsid w:val="002038C7"/>
    <w:rsid w:val="002042F1"/>
    <w:rsid w:val="00204BEC"/>
    <w:rsid w:val="00204C9D"/>
    <w:rsid w:val="0020534B"/>
    <w:rsid w:val="0020578D"/>
    <w:rsid w:val="0020632F"/>
    <w:rsid w:val="002066CC"/>
    <w:rsid w:val="0020713E"/>
    <w:rsid w:val="0020738F"/>
    <w:rsid w:val="00207BA1"/>
    <w:rsid w:val="00210445"/>
    <w:rsid w:val="002114B3"/>
    <w:rsid w:val="00211693"/>
    <w:rsid w:val="00211C54"/>
    <w:rsid w:val="00213156"/>
    <w:rsid w:val="0021319E"/>
    <w:rsid w:val="002131BC"/>
    <w:rsid w:val="00214AFA"/>
    <w:rsid w:val="002150F7"/>
    <w:rsid w:val="0021540C"/>
    <w:rsid w:val="00215CDC"/>
    <w:rsid w:val="00216411"/>
    <w:rsid w:val="00216D49"/>
    <w:rsid w:val="002170B2"/>
    <w:rsid w:val="00217F3F"/>
    <w:rsid w:val="00220908"/>
    <w:rsid w:val="00220BAC"/>
    <w:rsid w:val="00222372"/>
    <w:rsid w:val="00223696"/>
    <w:rsid w:val="00225140"/>
    <w:rsid w:val="002252C1"/>
    <w:rsid w:val="00226C0E"/>
    <w:rsid w:val="00227CAF"/>
    <w:rsid w:val="00227D10"/>
    <w:rsid w:val="00230A24"/>
    <w:rsid w:val="00230CDE"/>
    <w:rsid w:val="00230E96"/>
    <w:rsid w:val="00231CB2"/>
    <w:rsid w:val="00232381"/>
    <w:rsid w:val="002343EF"/>
    <w:rsid w:val="00234521"/>
    <w:rsid w:val="002347D6"/>
    <w:rsid w:val="0023506B"/>
    <w:rsid w:val="0023649E"/>
    <w:rsid w:val="00236758"/>
    <w:rsid w:val="00236C21"/>
    <w:rsid w:val="00237028"/>
    <w:rsid w:val="0023775C"/>
    <w:rsid w:val="00242BB1"/>
    <w:rsid w:val="00243FFD"/>
    <w:rsid w:val="00244297"/>
    <w:rsid w:val="002447A0"/>
    <w:rsid w:val="002455E9"/>
    <w:rsid w:val="00245F3D"/>
    <w:rsid w:val="00246682"/>
    <w:rsid w:val="00246CE2"/>
    <w:rsid w:val="002473C7"/>
    <w:rsid w:val="00250552"/>
    <w:rsid w:val="002506B1"/>
    <w:rsid w:val="00251078"/>
    <w:rsid w:val="0025198F"/>
    <w:rsid w:val="00252BFD"/>
    <w:rsid w:val="002536BF"/>
    <w:rsid w:val="00253F01"/>
    <w:rsid w:val="0025488F"/>
    <w:rsid w:val="00254A83"/>
    <w:rsid w:val="00254E66"/>
    <w:rsid w:val="002554CA"/>
    <w:rsid w:val="00255722"/>
    <w:rsid w:val="00255AC9"/>
    <w:rsid w:val="00257550"/>
    <w:rsid w:val="002579BB"/>
    <w:rsid w:val="00257DCA"/>
    <w:rsid w:val="00260623"/>
    <w:rsid w:val="0026091A"/>
    <w:rsid w:val="00262103"/>
    <w:rsid w:val="00262FEE"/>
    <w:rsid w:val="002633F9"/>
    <w:rsid w:val="002640E8"/>
    <w:rsid w:val="00264B0F"/>
    <w:rsid w:val="00265595"/>
    <w:rsid w:val="00265729"/>
    <w:rsid w:val="00265AAD"/>
    <w:rsid w:val="00267CEC"/>
    <w:rsid w:val="00270921"/>
    <w:rsid w:val="00271253"/>
    <w:rsid w:val="002720C4"/>
    <w:rsid w:val="00272AD6"/>
    <w:rsid w:val="00274651"/>
    <w:rsid w:val="0027478B"/>
    <w:rsid w:val="00274E09"/>
    <w:rsid w:val="002752D5"/>
    <w:rsid w:val="00275395"/>
    <w:rsid w:val="00275853"/>
    <w:rsid w:val="00275999"/>
    <w:rsid w:val="0027749B"/>
    <w:rsid w:val="00277CCD"/>
    <w:rsid w:val="00280198"/>
    <w:rsid w:val="00280414"/>
    <w:rsid w:val="002810AE"/>
    <w:rsid w:val="0028195F"/>
    <w:rsid w:val="002820F3"/>
    <w:rsid w:val="00282441"/>
    <w:rsid w:val="002828FD"/>
    <w:rsid w:val="00282980"/>
    <w:rsid w:val="00283A5B"/>
    <w:rsid w:val="00284473"/>
    <w:rsid w:val="00285E56"/>
    <w:rsid w:val="00286873"/>
    <w:rsid w:val="0028796B"/>
    <w:rsid w:val="002900D9"/>
    <w:rsid w:val="00290D27"/>
    <w:rsid w:val="002915EA"/>
    <w:rsid w:val="002918AB"/>
    <w:rsid w:val="00291943"/>
    <w:rsid w:val="00291E27"/>
    <w:rsid w:val="00292A94"/>
    <w:rsid w:val="0029375C"/>
    <w:rsid w:val="00294574"/>
    <w:rsid w:val="00294AC9"/>
    <w:rsid w:val="00294B10"/>
    <w:rsid w:val="002962AB"/>
    <w:rsid w:val="002971DE"/>
    <w:rsid w:val="002973BA"/>
    <w:rsid w:val="002976F5"/>
    <w:rsid w:val="002A0993"/>
    <w:rsid w:val="002A1420"/>
    <w:rsid w:val="002A1D45"/>
    <w:rsid w:val="002A2350"/>
    <w:rsid w:val="002A2F37"/>
    <w:rsid w:val="002A2F80"/>
    <w:rsid w:val="002A37D6"/>
    <w:rsid w:val="002A58E2"/>
    <w:rsid w:val="002A6514"/>
    <w:rsid w:val="002A6834"/>
    <w:rsid w:val="002A6F53"/>
    <w:rsid w:val="002A7691"/>
    <w:rsid w:val="002A7867"/>
    <w:rsid w:val="002A7940"/>
    <w:rsid w:val="002B1215"/>
    <w:rsid w:val="002B186A"/>
    <w:rsid w:val="002B2091"/>
    <w:rsid w:val="002B2A9C"/>
    <w:rsid w:val="002B2CF1"/>
    <w:rsid w:val="002B32F7"/>
    <w:rsid w:val="002B339E"/>
    <w:rsid w:val="002B3598"/>
    <w:rsid w:val="002B403B"/>
    <w:rsid w:val="002B4206"/>
    <w:rsid w:val="002B449B"/>
    <w:rsid w:val="002B4811"/>
    <w:rsid w:val="002B5768"/>
    <w:rsid w:val="002B5788"/>
    <w:rsid w:val="002B6287"/>
    <w:rsid w:val="002B7322"/>
    <w:rsid w:val="002B7580"/>
    <w:rsid w:val="002B7C8E"/>
    <w:rsid w:val="002C0A50"/>
    <w:rsid w:val="002C0B72"/>
    <w:rsid w:val="002C1507"/>
    <w:rsid w:val="002C1C0D"/>
    <w:rsid w:val="002C28D9"/>
    <w:rsid w:val="002C3431"/>
    <w:rsid w:val="002C3B13"/>
    <w:rsid w:val="002C46C3"/>
    <w:rsid w:val="002C4E1C"/>
    <w:rsid w:val="002C4E67"/>
    <w:rsid w:val="002C7B21"/>
    <w:rsid w:val="002C7EB1"/>
    <w:rsid w:val="002D07A8"/>
    <w:rsid w:val="002D0A02"/>
    <w:rsid w:val="002D10BD"/>
    <w:rsid w:val="002D196B"/>
    <w:rsid w:val="002D238B"/>
    <w:rsid w:val="002D30AF"/>
    <w:rsid w:val="002D3BD8"/>
    <w:rsid w:val="002D3D50"/>
    <w:rsid w:val="002D3E8F"/>
    <w:rsid w:val="002D418F"/>
    <w:rsid w:val="002D47BD"/>
    <w:rsid w:val="002D4DAE"/>
    <w:rsid w:val="002D58CE"/>
    <w:rsid w:val="002D5BA4"/>
    <w:rsid w:val="002D677D"/>
    <w:rsid w:val="002D7561"/>
    <w:rsid w:val="002D7577"/>
    <w:rsid w:val="002D7E47"/>
    <w:rsid w:val="002E00C0"/>
    <w:rsid w:val="002E03B2"/>
    <w:rsid w:val="002E0557"/>
    <w:rsid w:val="002E06AF"/>
    <w:rsid w:val="002E0BA0"/>
    <w:rsid w:val="002E166F"/>
    <w:rsid w:val="002E200E"/>
    <w:rsid w:val="002E285A"/>
    <w:rsid w:val="002E2BA9"/>
    <w:rsid w:val="002E34D3"/>
    <w:rsid w:val="002E528E"/>
    <w:rsid w:val="002E59E8"/>
    <w:rsid w:val="002E5B7C"/>
    <w:rsid w:val="002E6EC6"/>
    <w:rsid w:val="002E7B61"/>
    <w:rsid w:val="002F124E"/>
    <w:rsid w:val="002F18EE"/>
    <w:rsid w:val="002F1EC8"/>
    <w:rsid w:val="002F21D9"/>
    <w:rsid w:val="002F24CB"/>
    <w:rsid w:val="002F3288"/>
    <w:rsid w:val="002F3864"/>
    <w:rsid w:val="002F387B"/>
    <w:rsid w:val="002F54C3"/>
    <w:rsid w:val="002F54E7"/>
    <w:rsid w:val="002F6346"/>
    <w:rsid w:val="002F689E"/>
    <w:rsid w:val="002F73AB"/>
    <w:rsid w:val="002F7E0A"/>
    <w:rsid w:val="00301ABA"/>
    <w:rsid w:val="00301E8D"/>
    <w:rsid w:val="00302CEE"/>
    <w:rsid w:val="00304B71"/>
    <w:rsid w:val="00304F2D"/>
    <w:rsid w:val="00305812"/>
    <w:rsid w:val="00306387"/>
    <w:rsid w:val="003069EF"/>
    <w:rsid w:val="00306AFF"/>
    <w:rsid w:val="003100F6"/>
    <w:rsid w:val="00310EE2"/>
    <w:rsid w:val="00311027"/>
    <w:rsid w:val="003113DB"/>
    <w:rsid w:val="00311F22"/>
    <w:rsid w:val="00312E71"/>
    <w:rsid w:val="00313959"/>
    <w:rsid w:val="0031436D"/>
    <w:rsid w:val="00314B9B"/>
    <w:rsid w:val="00314BC9"/>
    <w:rsid w:val="0031612A"/>
    <w:rsid w:val="00316631"/>
    <w:rsid w:val="00316E3A"/>
    <w:rsid w:val="0032049C"/>
    <w:rsid w:val="00321D27"/>
    <w:rsid w:val="00321E7F"/>
    <w:rsid w:val="0032285E"/>
    <w:rsid w:val="003233CB"/>
    <w:rsid w:val="00323467"/>
    <w:rsid w:val="00323711"/>
    <w:rsid w:val="00323CC6"/>
    <w:rsid w:val="003247F1"/>
    <w:rsid w:val="003250A6"/>
    <w:rsid w:val="00325D60"/>
    <w:rsid w:val="00327A84"/>
    <w:rsid w:val="00331415"/>
    <w:rsid w:val="00331D6B"/>
    <w:rsid w:val="00332195"/>
    <w:rsid w:val="00332EA8"/>
    <w:rsid w:val="00333E67"/>
    <w:rsid w:val="00334812"/>
    <w:rsid w:val="003348CC"/>
    <w:rsid w:val="003349E1"/>
    <w:rsid w:val="00334A78"/>
    <w:rsid w:val="003364E4"/>
    <w:rsid w:val="00337043"/>
    <w:rsid w:val="003371E1"/>
    <w:rsid w:val="00340A70"/>
    <w:rsid w:val="00340ECA"/>
    <w:rsid w:val="003416BB"/>
    <w:rsid w:val="003420B5"/>
    <w:rsid w:val="0034310F"/>
    <w:rsid w:val="003431EA"/>
    <w:rsid w:val="00343527"/>
    <w:rsid w:val="00343963"/>
    <w:rsid w:val="003440D5"/>
    <w:rsid w:val="003446A7"/>
    <w:rsid w:val="003449D4"/>
    <w:rsid w:val="003454EE"/>
    <w:rsid w:val="003458CA"/>
    <w:rsid w:val="00346952"/>
    <w:rsid w:val="00346CCB"/>
    <w:rsid w:val="00346E6C"/>
    <w:rsid w:val="0034728B"/>
    <w:rsid w:val="003503C1"/>
    <w:rsid w:val="00351778"/>
    <w:rsid w:val="00351B4C"/>
    <w:rsid w:val="00351CB6"/>
    <w:rsid w:val="00351D7F"/>
    <w:rsid w:val="00352B45"/>
    <w:rsid w:val="00353C91"/>
    <w:rsid w:val="00355004"/>
    <w:rsid w:val="003558CA"/>
    <w:rsid w:val="00355D83"/>
    <w:rsid w:val="00360111"/>
    <w:rsid w:val="003601B4"/>
    <w:rsid w:val="003601DE"/>
    <w:rsid w:val="003609DB"/>
    <w:rsid w:val="00361B7C"/>
    <w:rsid w:val="00361E61"/>
    <w:rsid w:val="00362280"/>
    <w:rsid w:val="00362672"/>
    <w:rsid w:val="0036303A"/>
    <w:rsid w:val="003639B2"/>
    <w:rsid w:val="00364AFD"/>
    <w:rsid w:val="00364DFF"/>
    <w:rsid w:val="0036588E"/>
    <w:rsid w:val="00366834"/>
    <w:rsid w:val="00366A17"/>
    <w:rsid w:val="00366D91"/>
    <w:rsid w:val="00367289"/>
    <w:rsid w:val="003675F8"/>
    <w:rsid w:val="00367A97"/>
    <w:rsid w:val="003710B9"/>
    <w:rsid w:val="00372390"/>
    <w:rsid w:val="00372C40"/>
    <w:rsid w:val="00374178"/>
    <w:rsid w:val="00374750"/>
    <w:rsid w:val="00374D72"/>
    <w:rsid w:val="00375214"/>
    <w:rsid w:val="003764F0"/>
    <w:rsid w:val="0038006F"/>
    <w:rsid w:val="00380074"/>
    <w:rsid w:val="00381186"/>
    <w:rsid w:val="00381CB3"/>
    <w:rsid w:val="00381DFE"/>
    <w:rsid w:val="00381FD7"/>
    <w:rsid w:val="003832C3"/>
    <w:rsid w:val="00383B59"/>
    <w:rsid w:val="00383D24"/>
    <w:rsid w:val="0038421E"/>
    <w:rsid w:val="00384D94"/>
    <w:rsid w:val="003854CF"/>
    <w:rsid w:val="003856E8"/>
    <w:rsid w:val="0038739E"/>
    <w:rsid w:val="00387806"/>
    <w:rsid w:val="00390359"/>
    <w:rsid w:val="00391075"/>
    <w:rsid w:val="003938F2"/>
    <w:rsid w:val="003939E4"/>
    <w:rsid w:val="00394522"/>
    <w:rsid w:val="0039553E"/>
    <w:rsid w:val="003962AB"/>
    <w:rsid w:val="003964F3"/>
    <w:rsid w:val="003973A5"/>
    <w:rsid w:val="00397406"/>
    <w:rsid w:val="00397934"/>
    <w:rsid w:val="003A1981"/>
    <w:rsid w:val="003A1BE7"/>
    <w:rsid w:val="003A25A1"/>
    <w:rsid w:val="003A2F96"/>
    <w:rsid w:val="003A417D"/>
    <w:rsid w:val="003A4FF5"/>
    <w:rsid w:val="003A6525"/>
    <w:rsid w:val="003A6E3F"/>
    <w:rsid w:val="003A73FB"/>
    <w:rsid w:val="003A747F"/>
    <w:rsid w:val="003A7566"/>
    <w:rsid w:val="003B00C9"/>
    <w:rsid w:val="003B0616"/>
    <w:rsid w:val="003B082B"/>
    <w:rsid w:val="003B2995"/>
    <w:rsid w:val="003B45A9"/>
    <w:rsid w:val="003B4D22"/>
    <w:rsid w:val="003B537C"/>
    <w:rsid w:val="003B7BCA"/>
    <w:rsid w:val="003B7BE8"/>
    <w:rsid w:val="003B7DE9"/>
    <w:rsid w:val="003C01D0"/>
    <w:rsid w:val="003C055D"/>
    <w:rsid w:val="003C06C1"/>
    <w:rsid w:val="003C1289"/>
    <w:rsid w:val="003C168E"/>
    <w:rsid w:val="003C2254"/>
    <w:rsid w:val="003C2965"/>
    <w:rsid w:val="003C29BA"/>
    <w:rsid w:val="003C2F87"/>
    <w:rsid w:val="003C3372"/>
    <w:rsid w:val="003C3928"/>
    <w:rsid w:val="003C4946"/>
    <w:rsid w:val="003C4D82"/>
    <w:rsid w:val="003C59CF"/>
    <w:rsid w:val="003C5BBF"/>
    <w:rsid w:val="003C62A7"/>
    <w:rsid w:val="003D0706"/>
    <w:rsid w:val="003D1665"/>
    <w:rsid w:val="003D1C19"/>
    <w:rsid w:val="003D1DB1"/>
    <w:rsid w:val="003D2647"/>
    <w:rsid w:val="003D4791"/>
    <w:rsid w:val="003D47E3"/>
    <w:rsid w:val="003D70B6"/>
    <w:rsid w:val="003D73F6"/>
    <w:rsid w:val="003D794D"/>
    <w:rsid w:val="003D7E87"/>
    <w:rsid w:val="003E0051"/>
    <w:rsid w:val="003E07D0"/>
    <w:rsid w:val="003E0C01"/>
    <w:rsid w:val="003E1CD6"/>
    <w:rsid w:val="003E22DF"/>
    <w:rsid w:val="003E288A"/>
    <w:rsid w:val="003E29AB"/>
    <w:rsid w:val="003E2F19"/>
    <w:rsid w:val="003E2FB0"/>
    <w:rsid w:val="003E404D"/>
    <w:rsid w:val="003E4BD0"/>
    <w:rsid w:val="003E505C"/>
    <w:rsid w:val="003E525C"/>
    <w:rsid w:val="003E568C"/>
    <w:rsid w:val="003E68F5"/>
    <w:rsid w:val="003E6ABA"/>
    <w:rsid w:val="003E759C"/>
    <w:rsid w:val="003E7B55"/>
    <w:rsid w:val="003E7CF3"/>
    <w:rsid w:val="003E7DE4"/>
    <w:rsid w:val="003F0ADD"/>
    <w:rsid w:val="003F122D"/>
    <w:rsid w:val="003F13FC"/>
    <w:rsid w:val="003F266A"/>
    <w:rsid w:val="003F3B74"/>
    <w:rsid w:val="003F3DC5"/>
    <w:rsid w:val="003F3F45"/>
    <w:rsid w:val="003F4A11"/>
    <w:rsid w:val="003F77D0"/>
    <w:rsid w:val="00400861"/>
    <w:rsid w:val="004013A8"/>
    <w:rsid w:val="00401659"/>
    <w:rsid w:val="00401F3C"/>
    <w:rsid w:val="00402B7A"/>
    <w:rsid w:val="00403840"/>
    <w:rsid w:val="00403DCF"/>
    <w:rsid w:val="00404EE8"/>
    <w:rsid w:val="0040516A"/>
    <w:rsid w:val="0040561F"/>
    <w:rsid w:val="00405661"/>
    <w:rsid w:val="00405FB1"/>
    <w:rsid w:val="00406DB2"/>
    <w:rsid w:val="00407053"/>
    <w:rsid w:val="004072F8"/>
    <w:rsid w:val="00407E16"/>
    <w:rsid w:val="00410A33"/>
    <w:rsid w:val="004111D5"/>
    <w:rsid w:val="00411337"/>
    <w:rsid w:val="00411AF1"/>
    <w:rsid w:val="00412376"/>
    <w:rsid w:val="00412DC5"/>
    <w:rsid w:val="0041401F"/>
    <w:rsid w:val="0041477C"/>
    <w:rsid w:val="00415415"/>
    <w:rsid w:val="00416893"/>
    <w:rsid w:val="00416B22"/>
    <w:rsid w:val="00416EF0"/>
    <w:rsid w:val="00420404"/>
    <w:rsid w:val="00420BCA"/>
    <w:rsid w:val="00421757"/>
    <w:rsid w:val="004218C7"/>
    <w:rsid w:val="0042228C"/>
    <w:rsid w:val="00422425"/>
    <w:rsid w:val="004224F3"/>
    <w:rsid w:val="00424695"/>
    <w:rsid w:val="00424835"/>
    <w:rsid w:val="00424ED0"/>
    <w:rsid w:val="0042568A"/>
    <w:rsid w:val="00425993"/>
    <w:rsid w:val="00425BC2"/>
    <w:rsid w:val="004260E0"/>
    <w:rsid w:val="004273DA"/>
    <w:rsid w:val="0042758D"/>
    <w:rsid w:val="00427991"/>
    <w:rsid w:val="00430066"/>
    <w:rsid w:val="0043062D"/>
    <w:rsid w:val="00430848"/>
    <w:rsid w:val="00430BE7"/>
    <w:rsid w:val="00432692"/>
    <w:rsid w:val="00432D60"/>
    <w:rsid w:val="004330E2"/>
    <w:rsid w:val="004334D0"/>
    <w:rsid w:val="00433965"/>
    <w:rsid w:val="004347A5"/>
    <w:rsid w:val="00434A8A"/>
    <w:rsid w:val="004357EB"/>
    <w:rsid w:val="00435E52"/>
    <w:rsid w:val="0043633C"/>
    <w:rsid w:val="00436908"/>
    <w:rsid w:val="00436C40"/>
    <w:rsid w:val="00436F79"/>
    <w:rsid w:val="0043737C"/>
    <w:rsid w:val="004375A0"/>
    <w:rsid w:val="00440D20"/>
    <w:rsid w:val="00440FBF"/>
    <w:rsid w:val="0044161E"/>
    <w:rsid w:val="00441763"/>
    <w:rsid w:val="004418AB"/>
    <w:rsid w:val="00441991"/>
    <w:rsid w:val="00442213"/>
    <w:rsid w:val="00442834"/>
    <w:rsid w:val="004428F5"/>
    <w:rsid w:val="00442A20"/>
    <w:rsid w:val="00443692"/>
    <w:rsid w:val="00444132"/>
    <w:rsid w:val="004442E0"/>
    <w:rsid w:val="00444751"/>
    <w:rsid w:val="004451CB"/>
    <w:rsid w:val="004454FF"/>
    <w:rsid w:val="004456A7"/>
    <w:rsid w:val="004506A9"/>
    <w:rsid w:val="00450732"/>
    <w:rsid w:val="00450A4D"/>
    <w:rsid w:val="00450E16"/>
    <w:rsid w:val="00450FBE"/>
    <w:rsid w:val="00451BC0"/>
    <w:rsid w:val="00451C92"/>
    <w:rsid w:val="004526A3"/>
    <w:rsid w:val="0045287F"/>
    <w:rsid w:val="00452E28"/>
    <w:rsid w:val="004537BD"/>
    <w:rsid w:val="00453986"/>
    <w:rsid w:val="00453AEA"/>
    <w:rsid w:val="004548A0"/>
    <w:rsid w:val="00454CFA"/>
    <w:rsid w:val="004552EF"/>
    <w:rsid w:val="00456779"/>
    <w:rsid w:val="004567BA"/>
    <w:rsid w:val="00456F8B"/>
    <w:rsid w:val="004616FE"/>
    <w:rsid w:val="00461793"/>
    <w:rsid w:val="004627B0"/>
    <w:rsid w:val="00462CD7"/>
    <w:rsid w:val="004634FB"/>
    <w:rsid w:val="00463589"/>
    <w:rsid w:val="00463993"/>
    <w:rsid w:val="00463A47"/>
    <w:rsid w:val="0046468B"/>
    <w:rsid w:val="00464E72"/>
    <w:rsid w:val="00464EA4"/>
    <w:rsid w:val="00466866"/>
    <w:rsid w:val="00470120"/>
    <w:rsid w:val="00471087"/>
    <w:rsid w:val="004726AF"/>
    <w:rsid w:val="00473075"/>
    <w:rsid w:val="004737E9"/>
    <w:rsid w:val="00473A3B"/>
    <w:rsid w:val="00473C8B"/>
    <w:rsid w:val="00473F2F"/>
    <w:rsid w:val="004740C5"/>
    <w:rsid w:val="0047444B"/>
    <w:rsid w:val="00474692"/>
    <w:rsid w:val="00474A1C"/>
    <w:rsid w:val="00475A60"/>
    <w:rsid w:val="00475B8F"/>
    <w:rsid w:val="00475D26"/>
    <w:rsid w:val="00476A1E"/>
    <w:rsid w:val="00476E57"/>
    <w:rsid w:val="004777F1"/>
    <w:rsid w:val="00477806"/>
    <w:rsid w:val="004804CE"/>
    <w:rsid w:val="00481070"/>
    <w:rsid w:val="004814B4"/>
    <w:rsid w:val="004819D9"/>
    <w:rsid w:val="00481AA8"/>
    <w:rsid w:val="00482170"/>
    <w:rsid w:val="004822AD"/>
    <w:rsid w:val="004827F3"/>
    <w:rsid w:val="00482963"/>
    <w:rsid w:val="00483D3C"/>
    <w:rsid w:val="00483E88"/>
    <w:rsid w:val="00483F37"/>
    <w:rsid w:val="0048414B"/>
    <w:rsid w:val="00485460"/>
    <w:rsid w:val="00485930"/>
    <w:rsid w:val="00486F33"/>
    <w:rsid w:val="0048720F"/>
    <w:rsid w:val="00487D68"/>
    <w:rsid w:val="00487E39"/>
    <w:rsid w:val="00490137"/>
    <w:rsid w:val="00490167"/>
    <w:rsid w:val="004901E9"/>
    <w:rsid w:val="00491603"/>
    <w:rsid w:val="0049221F"/>
    <w:rsid w:val="00493131"/>
    <w:rsid w:val="00495181"/>
    <w:rsid w:val="00495616"/>
    <w:rsid w:val="0049577E"/>
    <w:rsid w:val="00496431"/>
    <w:rsid w:val="0049677F"/>
    <w:rsid w:val="004968D3"/>
    <w:rsid w:val="00496AE2"/>
    <w:rsid w:val="00497100"/>
    <w:rsid w:val="004973A8"/>
    <w:rsid w:val="00497B80"/>
    <w:rsid w:val="004A079B"/>
    <w:rsid w:val="004A2256"/>
    <w:rsid w:val="004A3443"/>
    <w:rsid w:val="004A373C"/>
    <w:rsid w:val="004A3F84"/>
    <w:rsid w:val="004A43CE"/>
    <w:rsid w:val="004A522E"/>
    <w:rsid w:val="004A57DF"/>
    <w:rsid w:val="004A5CA8"/>
    <w:rsid w:val="004A6070"/>
    <w:rsid w:val="004A64FA"/>
    <w:rsid w:val="004A67E6"/>
    <w:rsid w:val="004A76E4"/>
    <w:rsid w:val="004A7744"/>
    <w:rsid w:val="004B07D9"/>
    <w:rsid w:val="004B1415"/>
    <w:rsid w:val="004B1D1A"/>
    <w:rsid w:val="004B2918"/>
    <w:rsid w:val="004B308D"/>
    <w:rsid w:val="004B30BC"/>
    <w:rsid w:val="004B4854"/>
    <w:rsid w:val="004B4D24"/>
    <w:rsid w:val="004B4ED8"/>
    <w:rsid w:val="004B510B"/>
    <w:rsid w:val="004B5528"/>
    <w:rsid w:val="004B57D2"/>
    <w:rsid w:val="004B5D7F"/>
    <w:rsid w:val="004B6E44"/>
    <w:rsid w:val="004B7A79"/>
    <w:rsid w:val="004C16A7"/>
    <w:rsid w:val="004C1A8E"/>
    <w:rsid w:val="004C1BB7"/>
    <w:rsid w:val="004C2EF7"/>
    <w:rsid w:val="004C3A59"/>
    <w:rsid w:val="004C3D9D"/>
    <w:rsid w:val="004C40B1"/>
    <w:rsid w:val="004C7F91"/>
    <w:rsid w:val="004D0C1F"/>
    <w:rsid w:val="004D1AA7"/>
    <w:rsid w:val="004D1EA1"/>
    <w:rsid w:val="004D34CE"/>
    <w:rsid w:val="004D465B"/>
    <w:rsid w:val="004D4BFF"/>
    <w:rsid w:val="004E0444"/>
    <w:rsid w:val="004E0573"/>
    <w:rsid w:val="004E08EF"/>
    <w:rsid w:val="004E0AB4"/>
    <w:rsid w:val="004E0BFD"/>
    <w:rsid w:val="004E14C4"/>
    <w:rsid w:val="004E1522"/>
    <w:rsid w:val="004E272F"/>
    <w:rsid w:val="004E297C"/>
    <w:rsid w:val="004E2C56"/>
    <w:rsid w:val="004E4060"/>
    <w:rsid w:val="004E4113"/>
    <w:rsid w:val="004E4D95"/>
    <w:rsid w:val="004E5C68"/>
    <w:rsid w:val="004E61CE"/>
    <w:rsid w:val="004E6EB4"/>
    <w:rsid w:val="004E75BD"/>
    <w:rsid w:val="004E785B"/>
    <w:rsid w:val="004E789B"/>
    <w:rsid w:val="004E7C4B"/>
    <w:rsid w:val="004F006E"/>
    <w:rsid w:val="004F0538"/>
    <w:rsid w:val="004F0796"/>
    <w:rsid w:val="004F0CD6"/>
    <w:rsid w:val="004F0FA8"/>
    <w:rsid w:val="004F31BE"/>
    <w:rsid w:val="004F4707"/>
    <w:rsid w:val="004F550B"/>
    <w:rsid w:val="004F7339"/>
    <w:rsid w:val="004F7AFD"/>
    <w:rsid w:val="0050060C"/>
    <w:rsid w:val="00500824"/>
    <w:rsid w:val="00500915"/>
    <w:rsid w:val="00500BF7"/>
    <w:rsid w:val="005018BD"/>
    <w:rsid w:val="00501C53"/>
    <w:rsid w:val="00501D26"/>
    <w:rsid w:val="00502195"/>
    <w:rsid w:val="00502241"/>
    <w:rsid w:val="005024B5"/>
    <w:rsid w:val="0050254C"/>
    <w:rsid w:val="00502B55"/>
    <w:rsid w:val="00502BC4"/>
    <w:rsid w:val="00503458"/>
    <w:rsid w:val="00503CC8"/>
    <w:rsid w:val="0050424A"/>
    <w:rsid w:val="00505C4B"/>
    <w:rsid w:val="0050622D"/>
    <w:rsid w:val="00506748"/>
    <w:rsid w:val="00506F18"/>
    <w:rsid w:val="005070E9"/>
    <w:rsid w:val="00510076"/>
    <w:rsid w:val="00510C82"/>
    <w:rsid w:val="005110AE"/>
    <w:rsid w:val="00511C5C"/>
    <w:rsid w:val="00511F0E"/>
    <w:rsid w:val="00511F32"/>
    <w:rsid w:val="005120C2"/>
    <w:rsid w:val="0051247A"/>
    <w:rsid w:val="0051307A"/>
    <w:rsid w:val="00513904"/>
    <w:rsid w:val="00516372"/>
    <w:rsid w:val="005169E3"/>
    <w:rsid w:val="00520106"/>
    <w:rsid w:val="00521186"/>
    <w:rsid w:val="00521E3E"/>
    <w:rsid w:val="00522927"/>
    <w:rsid w:val="00522B16"/>
    <w:rsid w:val="00524122"/>
    <w:rsid w:val="005241F6"/>
    <w:rsid w:val="005242B2"/>
    <w:rsid w:val="00524B39"/>
    <w:rsid w:val="00525C5A"/>
    <w:rsid w:val="00525CB0"/>
    <w:rsid w:val="0052674E"/>
    <w:rsid w:val="00527459"/>
    <w:rsid w:val="005277A2"/>
    <w:rsid w:val="00527E82"/>
    <w:rsid w:val="00531789"/>
    <w:rsid w:val="005317DF"/>
    <w:rsid w:val="005325D6"/>
    <w:rsid w:val="005327CF"/>
    <w:rsid w:val="00532B1C"/>
    <w:rsid w:val="00532E2D"/>
    <w:rsid w:val="0053549B"/>
    <w:rsid w:val="00536EAD"/>
    <w:rsid w:val="0054015F"/>
    <w:rsid w:val="00540407"/>
    <w:rsid w:val="005407B5"/>
    <w:rsid w:val="005422A6"/>
    <w:rsid w:val="005425CB"/>
    <w:rsid w:val="00543448"/>
    <w:rsid w:val="00544358"/>
    <w:rsid w:val="005445FE"/>
    <w:rsid w:val="0054485A"/>
    <w:rsid w:val="00546004"/>
    <w:rsid w:val="00547514"/>
    <w:rsid w:val="00547C9F"/>
    <w:rsid w:val="00547D06"/>
    <w:rsid w:val="00550558"/>
    <w:rsid w:val="005507A7"/>
    <w:rsid w:val="00550823"/>
    <w:rsid w:val="00550FC5"/>
    <w:rsid w:val="005513FF"/>
    <w:rsid w:val="00552978"/>
    <w:rsid w:val="005538DC"/>
    <w:rsid w:val="00553F19"/>
    <w:rsid w:val="0055417B"/>
    <w:rsid w:val="00554365"/>
    <w:rsid w:val="005562B5"/>
    <w:rsid w:val="0055642F"/>
    <w:rsid w:val="0055665E"/>
    <w:rsid w:val="00557252"/>
    <w:rsid w:val="00557747"/>
    <w:rsid w:val="0055789E"/>
    <w:rsid w:val="005578DB"/>
    <w:rsid w:val="00561CA2"/>
    <w:rsid w:val="00561E16"/>
    <w:rsid w:val="00561E23"/>
    <w:rsid w:val="0056333A"/>
    <w:rsid w:val="00563639"/>
    <w:rsid w:val="00563718"/>
    <w:rsid w:val="0056382E"/>
    <w:rsid w:val="00563F04"/>
    <w:rsid w:val="00564AEE"/>
    <w:rsid w:val="00565BF0"/>
    <w:rsid w:val="00565D56"/>
    <w:rsid w:val="00566245"/>
    <w:rsid w:val="00567A09"/>
    <w:rsid w:val="0057046B"/>
    <w:rsid w:val="005704E4"/>
    <w:rsid w:val="00570F63"/>
    <w:rsid w:val="00571C07"/>
    <w:rsid w:val="00572BDA"/>
    <w:rsid w:val="005739CE"/>
    <w:rsid w:val="00573B9C"/>
    <w:rsid w:val="00573C72"/>
    <w:rsid w:val="00573C8C"/>
    <w:rsid w:val="0057470A"/>
    <w:rsid w:val="00574945"/>
    <w:rsid w:val="00574EBE"/>
    <w:rsid w:val="00575835"/>
    <w:rsid w:val="00575A56"/>
    <w:rsid w:val="0057686A"/>
    <w:rsid w:val="00580FD3"/>
    <w:rsid w:val="00582996"/>
    <w:rsid w:val="00582F62"/>
    <w:rsid w:val="00584130"/>
    <w:rsid w:val="005849A5"/>
    <w:rsid w:val="00584D90"/>
    <w:rsid w:val="005851DA"/>
    <w:rsid w:val="005854A8"/>
    <w:rsid w:val="00585953"/>
    <w:rsid w:val="00585BD3"/>
    <w:rsid w:val="00585EAE"/>
    <w:rsid w:val="00585F47"/>
    <w:rsid w:val="00586806"/>
    <w:rsid w:val="00586E4B"/>
    <w:rsid w:val="00587CD8"/>
    <w:rsid w:val="00590658"/>
    <w:rsid w:val="005907A8"/>
    <w:rsid w:val="00590940"/>
    <w:rsid w:val="00590BBA"/>
    <w:rsid w:val="00591625"/>
    <w:rsid w:val="005917D1"/>
    <w:rsid w:val="00591C75"/>
    <w:rsid w:val="00592B1E"/>
    <w:rsid w:val="00592E8B"/>
    <w:rsid w:val="005950AA"/>
    <w:rsid w:val="005955AF"/>
    <w:rsid w:val="005960F3"/>
    <w:rsid w:val="005966D4"/>
    <w:rsid w:val="0059699D"/>
    <w:rsid w:val="005A034E"/>
    <w:rsid w:val="005A0985"/>
    <w:rsid w:val="005A18CB"/>
    <w:rsid w:val="005A1BAD"/>
    <w:rsid w:val="005A22A5"/>
    <w:rsid w:val="005A2B25"/>
    <w:rsid w:val="005A2C1F"/>
    <w:rsid w:val="005A2F21"/>
    <w:rsid w:val="005A31D5"/>
    <w:rsid w:val="005A33C7"/>
    <w:rsid w:val="005A3E13"/>
    <w:rsid w:val="005A41F8"/>
    <w:rsid w:val="005A4A04"/>
    <w:rsid w:val="005A4D46"/>
    <w:rsid w:val="005A4EB0"/>
    <w:rsid w:val="005A5D98"/>
    <w:rsid w:val="005A71F3"/>
    <w:rsid w:val="005A760F"/>
    <w:rsid w:val="005A79B3"/>
    <w:rsid w:val="005A7E95"/>
    <w:rsid w:val="005B1819"/>
    <w:rsid w:val="005B1A4E"/>
    <w:rsid w:val="005B2D05"/>
    <w:rsid w:val="005B3685"/>
    <w:rsid w:val="005B4546"/>
    <w:rsid w:val="005B5076"/>
    <w:rsid w:val="005B51A1"/>
    <w:rsid w:val="005B635A"/>
    <w:rsid w:val="005B6E1F"/>
    <w:rsid w:val="005B7AC2"/>
    <w:rsid w:val="005C019F"/>
    <w:rsid w:val="005C0E85"/>
    <w:rsid w:val="005C0F8C"/>
    <w:rsid w:val="005C2E4A"/>
    <w:rsid w:val="005C35E0"/>
    <w:rsid w:val="005C368D"/>
    <w:rsid w:val="005C3F1B"/>
    <w:rsid w:val="005C4304"/>
    <w:rsid w:val="005C4A66"/>
    <w:rsid w:val="005C64DC"/>
    <w:rsid w:val="005C6E7D"/>
    <w:rsid w:val="005C709E"/>
    <w:rsid w:val="005C72AA"/>
    <w:rsid w:val="005C7ADF"/>
    <w:rsid w:val="005C7F38"/>
    <w:rsid w:val="005D00A0"/>
    <w:rsid w:val="005D13D3"/>
    <w:rsid w:val="005D1947"/>
    <w:rsid w:val="005D3AC6"/>
    <w:rsid w:val="005D466E"/>
    <w:rsid w:val="005D496B"/>
    <w:rsid w:val="005D5527"/>
    <w:rsid w:val="005D6115"/>
    <w:rsid w:val="005D6315"/>
    <w:rsid w:val="005D6669"/>
    <w:rsid w:val="005D6BF1"/>
    <w:rsid w:val="005D7026"/>
    <w:rsid w:val="005D7113"/>
    <w:rsid w:val="005D7CDF"/>
    <w:rsid w:val="005E06EB"/>
    <w:rsid w:val="005E0FF2"/>
    <w:rsid w:val="005E151D"/>
    <w:rsid w:val="005E158B"/>
    <w:rsid w:val="005E1FB9"/>
    <w:rsid w:val="005E2241"/>
    <w:rsid w:val="005E22E8"/>
    <w:rsid w:val="005E446E"/>
    <w:rsid w:val="005E4F7E"/>
    <w:rsid w:val="005E6744"/>
    <w:rsid w:val="005E6C91"/>
    <w:rsid w:val="005E719D"/>
    <w:rsid w:val="005E72C3"/>
    <w:rsid w:val="005E73B7"/>
    <w:rsid w:val="005E74F2"/>
    <w:rsid w:val="005E791D"/>
    <w:rsid w:val="005F00D5"/>
    <w:rsid w:val="005F058A"/>
    <w:rsid w:val="005F0847"/>
    <w:rsid w:val="005F0CD6"/>
    <w:rsid w:val="005F172F"/>
    <w:rsid w:val="005F189F"/>
    <w:rsid w:val="005F1BF0"/>
    <w:rsid w:val="005F1C19"/>
    <w:rsid w:val="005F2AF3"/>
    <w:rsid w:val="005F2E28"/>
    <w:rsid w:val="005F35C8"/>
    <w:rsid w:val="005F3654"/>
    <w:rsid w:val="005F3991"/>
    <w:rsid w:val="005F4D1A"/>
    <w:rsid w:val="005F5D5D"/>
    <w:rsid w:val="005F626C"/>
    <w:rsid w:val="005F6EE2"/>
    <w:rsid w:val="005F712C"/>
    <w:rsid w:val="005F7A89"/>
    <w:rsid w:val="005F7B10"/>
    <w:rsid w:val="00601866"/>
    <w:rsid w:val="00601A34"/>
    <w:rsid w:val="00601AA3"/>
    <w:rsid w:val="00601D63"/>
    <w:rsid w:val="00601DFF"/>
    <w:rsid w:val="00602209"/>
    <w:rsid w:val="006025F7"/>
    <w:rsid w:val="0060317E"/>
    <w:rsid w:val="006039D9"/>
    <w:rsid w:val="00604CAC"/>
    <w:rsid w:val="00605F78"/>
    <w:rsid w:val="00605FA1"/>
    <w:rsid w:val="006060C7"/>
    <w:rsid w:val="00606733"/>
    <w:rsid w:val="0060673C"/>
    <w:rsid w:val="0060746B"/>
    <w:rsid w:val="0060790F"/>
    <w:rsid w:val="00610018"/>
    <w:rsid w:val="00610058"/>
    <w:rsid w:val="0061006F"/>
    <w:rsid w:val="00610D06"/>
    <w:rsid w:val="00611A0C"/>
    <w:rsid w:val="00611D9C"/>
    <w:rsid w:val="00611EF9"/>
    <w:rsid w:val="00612023"/>
    <w:rsid w:val="0061285E"/>
    <w:rsid w:val="006132F0"/>
    <w:rsid w:val="00613D62"/>
    <w:rsid w:val="00614812"/>
    <w:rsid w:val="006150A7"/>
    <w:rsid w:val="006159D3"/>
    <w:rsid w:val="00615C43"/>
    <w:rsid w:val="006164D9"/>
    <w:rsid w:val="00616B90"/>
    <w:rsid w:val="00616C1F"/>
    <w:rsid w:val="00617169"/>
    <w:rsid w:val="00620319"/>
    <w:rsid w:val="00620466"/>
    <w:rsid w:val="00620AFB"/>
    <w:rsid w:val="00620C36"/>
    <w:rsid w:val="00620D37"/>
    <w:rsid w:val="00621A26"/>
    <w:rsid w:val="00622EEC"/>
    <w:rsid w:val="00623C4B"/>
    <w:rsid w:val="00623D21"/>
    <w:rsid w:val="00627BFF"/>
    <w:rsid w:val="00627E2C"/>
    <w:rsid w:val="006301BF"/>
    <w:rsid w:val="0063050E"/>
    <w:rsid w:val="00632519"/>
    <w:rsid w:val="00632D3C"/>
    <w:rsid w:val="0063346A"/>
    <w:rsid w:val="00634599"/>
    <w:rsid w:val="00634EE3"/>
    <w:rsid w:val="00636317"/>
    <w:rsid w:val="00636634"/>
    <w:rsid w:val="00637BCB"/>
    <w:rsid w:val="00637F7E"/>
    <w:rsid w:val="0064040C"/>
    <w:rsid w:val="00640BA0"/>
    <w:rsid w:val="00642551"/>
    <w:rsid w:val="00642769"/>
    <w:rsid w:val="006433D5"/>
    <w:rsid w:val="00644415"/>
    <w:rsid w:val="00645687"/>
    <w:rsid w:val="00646005"/>
    <w:rsid w:val="0064655F"/>
    <w:rsid w:val="00646819"/>
    <w:rsid w:val="0064715C"/>
    <w:rsid w:val="0064758F"/>
    <w:rsid w:val="00647877"/>
    <w:rsid w:val="00650D44"/>
    <w:rsid w:val="00652B26"/>
    <w:rsid w:val="00653E0E"/>
    <w:rsid w:val="006547C3"/>
    <w:rsid w:val="006558D7"/>
    <w:rsid w:val="00655941"/>
    <w:rsid w:val="00655D0A"/>
    <w:rsid w:val="00655E05"/>
    <w:rsid w:val="00656B4D"/>
    <w:rsid w:val="00660535"/>
    <w:rsid w:val="00661351"/>
    <w:rsid w:val="00663BBE"/>
    <w:rsid w:val="006650B2"/>
    <w:rsid w:val="0066536F"/>
    <w:rsid w:val="0066650F"/>
    <w:rsid w:val="0066696A"/>
    <w:rsid w:val="00666CCA"/>
    <w:rsid w:val="00667794"/>
    <w:rsid w:val="00667AAE"/>
    <w:rsid w:val="00667D2C"/>
    <w:rsid w:val="00667E7F"/>
    <w:rsid w:val="00670515"/>
    <w:rsid w:val="00670E50"/>
    <w:rsid w:val="00671ACE"/>
    <w:rsid w:val="00671DB6"/>
    <w:rsid w:val="00671EB8"/>
    <w:rsid w:val="006728F4"/>
    <w:rsid w:val="00672BB3"/>
    <w:rsid w:val="00672F95"/>
    <w:rsid w:val="00673056"/>
    <w:rsid w:val="006732DB"/>
    <w:rsid w:val="0067332B"/>
    <w:rsid w:val="00673EC8"/>
    <w:rsid w:val="00674A37"/>
    <w:rsid w:val="00675563"/>
    <w:rsid w:val="00675702"/>
    <w:rsid w:val="00676F9D"/>
    <w:rsid w:val="00676FE0"/>
    <w:rsid w:val="00677767"/>
    <w:rsid w:val="00677AFF"/>
    <w:rsid w:val="00680EF6"/>
    <w:rsid w:val="00680F60"/>
    <w:rsid w:val="00681074"/>
    <w:rsid w:val="0068149D"/>
    <w:rsid w:val="00681501"/>
    <w:rsid w:val="00681987"/>
    <w:rsid w:val="00681A67"/>
    <w:rsid w:val="00681FA8"/>
    <w:rsid w:val="006826FA"/>
    <w:rsid w:val="00682CC2"/>
    <w:rsid w:val="006833A8"/>
    <w:rsid w:val="006841CA"/>
    <w:rsid w:val="00685100"/>
    <w:rsid w:val="0068615F"/>
    <w:rsid w:val="00687154"/>
    <w:rsid w:val="006872D8"/>
    <w:rsid w:val="0068777D"/>
    <w:rsid w:val="006901A3"/>
    <w:rsid w:val="00690318"/>
    <w:rsid w:val="00690D7D"/>
    <w:rsid w:val="00691055"/>
    <w:rsid w:val="00691243"/>
    <w:rsid w:val="006918BE"/>
    <w:rsid w:val="00691EFF"/>
    <w:rsid w:val="00693109"/>
    <w:rsid w:val="006938F9"/>
    <w:rsid w:val="00694798"/>
    <w:rsid w:val="00694F6A"/>
    <w:rsid w:val="006954B8"/>
    <w:rsid w:val="0069590F"/>
    <w:rsid w:val="00695E42"/>
    <w:rsid w:val="006963F7"/>
    <w:rsid w:val="006969C3"/>
    <w:rsid w:val="00696D37"/>
    <w:rsid w:val="00696D62"/>
    <w:rsid w:val="00696D89"/>
    <w:rsid w:val="006A04FC"/>
    <w:rsid w:val="006A13F0"/>
    <w:rsid w:val="006A1BB9"/>
    <w:rsid w:val="006A290E"/>
    <w:rsid w:val="006A39C8"/>
    <w:rsid w:val="006A4705"/>
    <w:rsid w:val="006A484E"/>
    <w:rsid w:val="006A52FC"/>
    <w:rsid w:val="006A5B53"/>
    <w:rsid w:val="006A6942"/>
    <w:rsid w:val="006A69CF"/>
    <w:rsid w:val="006B0C22"/>
    <w:rsid w:val="006B18C0"/>
    <w:rsid w:val="006B1BEC"/>
    <w:rsid w:val="006B218B"/>
    <w:rsid w:val="006B27DF"/>
    <w:rsid w:val="006B291F"/>
    <w:rsid w:val="006B2BF1"/>
    <w:rsid w:val="006B31FB"/>
    <w:rsid w:val="006B3B08"/>
    <w:rsid w:val="006B3C80"/>
    <w:rsid w:val="006B3D64"/>
    <w:rsid w:val="006B4781"/>
    <w:rsid w:val="006B4C97"/>
    <w:rsid w:val="006B4CE9"/>
    <w:rsid w:val="006B4D43"/>
    <w:rsid w:val="006B52E1"/>
    <w:rsid w:val="006B5443"/>
    <w:rsid w:val="006B56DA"/>
    <w:rsid w:val="006B6BFA"/>
    <w:rsid w:val="006B7180"/>
    <w:rsid w:val="006B7190"/>
    <w:rsid w:val="006C0B96"/>
    <w:rsid w:val="006C10C6"/>
    <w:rsid w:val="006C1428"/>
    <w:rsid w:val="006C1E86"/>
    <w:rsid w:val="006C2245"/>
    <w:rsid w:val="006C2AA9"/>
    <w:rsid w:val="006C392A"/>
    <w:rsid w:val="006C3AED"/>
    <w:rsid w:val="006C4CD9"/>
    <w:rsid w:val="006C4F3B"/>
    <w:rsid w:val="006C5025"/>
    <w:rsid w:val="006C6A4F"/>
    <w:rsid w:val="006C7CFD"/>
    <w:rsid w:val="006D0BCC"/>
    <w:rsid w:val="006D1493"/>
    <w:rsid w:val="006D159A"/>
    <w:rsid w:val="006D1DE6"/>
    <w:rsid w:val="006D2793"/>
    <w:rsid w:val="006D27B8"/>
    <w:rsid w:val="006D2906"/>
    <w:rsid w:val="006D29F8"/>
    <w:rsid w:val="006D2FB5"/>
    <w:rsid w:val="006D3445"/>
    <w:rsid w:val="006D575D"/>
    <w:rsid w:val="006D5C85"/>
    <w:rsid w:val="006D6A8F"/>
    <w:rsid w:val="006D72E5"/>
    <w:rsid w:val="006D79EE"/>
    <w:rsid w:val="006D7B22"/>
    <w:rsid w:val="006E04A9"/>
    <w:rsid w:val="006E0D5B"/>
    <w:rsid w:val="006E0DB9"/>
    <w:rsid w:val="006E18A1"/>
    <w:rsid w:val="006E1B68"/>
    <w:rsid w:val="006E1CFE"/>
    <w:rsid w:val="006E1E01"/>
    <w:rsid w:val="006E1EFA"/>
    <w:rsid w:val="006E22FB"/>
    <w:rsid w:val="006E23A2"/>
    <w:rsid w:val="006E25B2"/>
    <w:rsid w:val="006E26ED"/>
    <w:rsid w:val="006E3B9F"/>
    <w:rsid w:val="006E47CA"/>
    <w:rsid w:val="006E5E87"/>
    <w:rsid w:val="006E5F07"/>
    <w:rsid w:val="006E6492"/>
    <w:rsid w:val="006E695E"/>
    <w:rsid w:val="006E7410"/>
    <w:rsid w:val="006E7602"/>
    <w:rsid w:val="006E780A"/>
    <w:rsid w:val="006E78F2"/>
    <w:rsid w:val="006F0067"/>
    <w:rsid w:val="006F00D7"/>
    <w:rsid w:val="006F0212"/>
    <w:rsid w:val="006F0AB6"/>
    <w:rsid w:val="006F0BBB"/>
    <w:rsid w:val="006F1BC5"/>
    <w:rsid w:val="006F1EF8"/>
    <w:rsid w:val="006F35C6"/>
    <w:rsid w:val="006F410B"/>
    <w:rsid w:val="006F4586"/>
    <w:rsid w:val="006F4D2D"/>
    <w:rsid w:val="006F5761"/>
    <w:rsid w:val="006F61D1"/>
    <w:rsid w:val="006F6A92"/>
    <w:rsid w:val="006F713B"/>
    <w:rsid w:val="006F7203"/>
    <w:rsid w:val="00701089"/>
    <w:rsid w:val="00701C45"/>
    <w:rsid w:val="00701DC9"/>
    <w:rsid w:val="0070371D"/>
    <w:rsid w:val="007048AF"/>
    <w:rsid w:val="00704B3D"/>
    <w:rsid w:val="00705844"/>
    <w:rsid w:val="00705A4A"/>
    <w:rsid w:val="00705EF7"/>
    <w:rsid w:val="00706A33"/>
    <w:rsid w:val="00706DF3"/>
    <w:rsid w:val="007102C7"/>
    <w:rsid w:val="007114E5"/>
    <w:rsid w:val="00711DAF"/>
    <w:rsid w:val="0071221F"/>
    <w:rsid w:val="007131C1"/>
    <w:rsid w:val="00713F7F"/>
    <w:rsid w:val="007140F0"/>
    <w:rsid w:val="00714600"/>
    <w:rsid w:val="007146C8"/>
    <w:rsid w:val="00714748"/>
    <w:rsid w:val="00715106"/>
    <w:rsid w:val="0071576D"/>
    <w:rsid w:val="007166A3"/>
    <w:rsid w:val="00716792"/>
    <w:rsid w:val="00716B43"/>
    <w:rsid w:val="007209C4"/>
    <w:rsid w:val="00721564"/>
    <w:rsid w:val="007221B8"/>
    <w:rsid w:val="0072252D"/>
    <w:rsid w:val="007225E1"/>
    <w:rsid w:val="00722845"/>
    <w:rsid w:val="00723AF7"/>
    <w:rsid w:val="00724AD8"/>
    <w:rsid w:val="00725F16"/>
    <w:rsid w:val="00726800"/>
    <w:rsid w:val="007276F6"/>
    <w:rsid w:val="00727753"/>
    <w:rsid w:val="00727C89"/>
    <w:rsid w:val="00727F2E"/>
    <w:rsid w:val="007300D0"/>
    <w:rsid w:val="00731480"/>
    <w:rsid w:val="007327C7"/>
    <w:rsid w:val="0073281D"/>
    <w:rsid w:val="00733AE0"/>
    <w:rsid w:val="00733F02"/>
    <w:rsid w:val="00734D2A"/>
    <w:rsid w:val="00734DF1"/>
    <w:rsid w:val="007365EA"/>
    <w:rsid w:val="0074006E"/>
    <w:rsid w:val="00740FE0"/>
    <w:rsid w:val="00741189"/>
    <w:rsid w:val="00742855"/>
    <w:rsid w:val="007429C2"/>
    <w:rsid w:val="007436F2"/>
    <w:rsid w:val="007437BB"/>
    <w:rsid w:val="007437C9"/>
    <w:rsid w:val="0074424D"/>
    <w:rsid w:val="00744D17"/>
    <w:rsid w:val="007451B4"/>
    <w:rsid w:val="007454DF"/>
    <w:rsid w:val="00745518"/>
    <w:rsid w:val="007456F1"/>
    <w:rsid w:val="00745BBD"/>
    <w:rsid w:val="007467E7"/>
    <w:rsid w:val="00746C61"/>
    <w:rsid w:val="00747651"/>
    <w:rsid w:val="00747CDD"/>
    <w:rsid w:val="00747D03"/>
    <w:rsid w:val="007508F9"/>
    <w:rsid w:val="00750929"/>
    <w:rsid w:val="00750B53"/>
    <w:rsid w:val="00750C21"/>
    <w:rsid w:val="00750CB7"/>
    <w:rsid w:val="007516CD"/>
    <w:rsid w:val="007521B2"/>
    <w:rsid w:val="00752ECA"/>
    <w:rsid w:val="00753325"/>
    <w:rsid w:val="00753ED4"/>
    <w:rsid w:val="00754658"/>
    <w:rsid w:val="00755E76"/>
    <w:rsid w:val="00755E91"/>
    <w:rsid w:val="007574B2"/>
    <w:rsid w:val="00760BF2"/>
    <w:rsid w:val="00760EC3"/>
    <w:rsid w:val="0076152C"/>
    <w:rsid w:val="007617B5"/>
    <w:rsid w:val="00761BBF"/>
    <w:rsid w:val="007621CA"/>
    <w:rsid w:val="00762405"/>
    <w:rsid w:val="00763251"/>
    <w:rsid w:val="00763322"/>
    <w:rsid w:val="00763657"/>
    <w:rsid w:val="00763E5C"/>
    <w:rsid w:val="00764381"/>
    <w:rsid w:val="0076454E"/>
    <w:rsid w:val="00764B56"/>
    <w:rsid w:val="00764F1B"/>
    <w:rsid w:val="00765AB1"/>
    <w:rsid w:val="0076621C"/>
    <w:rsid w:val="007670D9"/>
    <w:rsid w:val="00770482"/>
    <w:rsid w:val="0077090F"/>
    <w:rsid w:val="007710DC"/>
    <w:rsid w:val="00771372"/>
    <w:rsid w:val="00771570"/>
    <w:rsid w:val="00771603"/>
    <w:rsid w:val="007719EF"/>
    <w:rsid w:val="00771AF6"/>
    <w:rsid w:val="00772318"/>
    <w:rsid w:val="0077320A"/>
    <w:rsid w:val="00773314"/>
    <w:rsid w:val="00773FB4"/>
    <w:rsid w:val="0077478B"/>
    <w:rsid w:val="00774EA0"/>
    <w:rsid w:val="007763B6"/>
    <w:rsid w:val="00780D99"/>
    <w:rsid w:val="00781986"/>
    <w:rsid w:val="00781BC8"/>
    <w:rsid w:val="0078258C"/>
    <w:rsid w:val="007826F5"/>
    <w:rsid w:val="0078488D"/>
    <w:rsid w:val="00784FBE"/>
    <w:rsid w:val="007853DB"/>
    <w:rsid w:val="00785CF0"/>
    <w:rsid w:val="00785DD0"/>
    <w:rsid w:val="00785EA2"/>
    <w:rsid w:val="007862D5"/>
    <w:rsid w:val="00787CA7"/>
    <w:rsid w:val="00790506"/>
    <w:rsid w:val="007905E9"/>
    <w:rsid w:val="00790F74"/>
    <w:rsid w:val="0079223D"/>
    <w:rsid w:val="0079267B"/>
    <w:rsid w:val="00792F3F"/>
    <w:rsid w:val="00794938"/>
    <w:rsid w:val="00794962"/>
    <w:rsid w:val="00796E40"/>
    <w:rsid w:val="00796ECF"/>
    <w:rsid w:val="00797D51"/>
    <w:rsid w:val="007A0A2B"/>
    <w:rsid w:val="007A0F2D"/>
    <w:rsid w:val="007A1628"/>
    <w:rsid w:val="007A29AA"/>
    <w:rsid w:val="007A2F46"/>
    <w:rsid w:val="007A4890"/>
    <w:rsid w:val="007A63E9"/>
    <w:rsid w:val="007B1639"/>
    <w:rsid w:val="007B1646"/>
    <w:rsid w:val="007B1795"/>
    <w:rsid w:val="007B1BA0"/>
    <w:rsid w:val="007B28AD"/>
    <w:rsid w:val="007B2D8F"/>
    <w:rsid w:val="007B30AE"/>
    <w:rsid w:val="007B4A60"/>
    <w:rsid w:val="007B570A"/>
    <w:rsid w:val="007B721F"/>
    <w:rsid w:val="007B73A8"/>
    <w:rsid w:val="007B7CEE"/>
    <w:rsid w:val="007B7F0F"/>
    <w:rsid w:val="007C00CE"/>
    <w:rsid w:val="007C0425"/>
    <w:rsid w:val="007C1DF1"/>
    <w:rsid w:val="007C1F87"/>
    <w:rsid w:val="007C2FF4"/>
    <w:rsid w:val="007C5207"/>
    <w:rsid w:val="007C5BFF"/>
    <w:rsid w:val="007C6A0B"/>
    <w:rsid w:val="007C6B21"/>
    <w:rsid w:val="007C728A"/>
    <w:rsid w:val="007C72D4"/>
    <w:rsid w:val="007D095A"/>
    <w:rsid w:val="007D0F3B"/>
    <w:rsid w:val="007D2724"/>
    <w:rsid w:val="007D2F5F"/>
    <w:rsid w:val="007D358E"/>
    <w:rsid w:val="007D405E"/>
    <w:rsid w:val="007D425A"/>
    <w:rsid w:val="007D474B"/>
    <w:rsid w:val="007D4E9D"/>
    <w:rsid w:val="007D56D1"/>
    <w:rsid w:val="007D58FB"/>
    <w:rsid w:val="007D6716"/>
    <w:rsid w:val="007D6ABC"/>
    <w:rsid w:val="007D6C31"/>
    <w:rsid w:val="007D7629"/>
    <w:rsid w:val="007D7B0F"/>
    <w:rsid w:val="007E1214"/>
    <w:rsid w:val="007E165E"/>
    <w:rsid w:val="007E255D"/>
    <w:rsid w:val="007E271B"/>
    <w:rsid w:val="007E33E4"/>
    <w:rsid w:val="007E3BCB"/>
    <w:rsid w:val="007E5215"/>
    <w:rsid w:val="007E5B62"/>
    <w:rsid w:val="007E6A97"/>
    <w:rsid w:val="007E6DF4"/>
    <w:rsid w:val="007E725B"/>
    <w:rsid w:val="007E7507"/>
    <w:rsid w:val="007F0610"/>
    <w:rsid w:val="007F0B76"/>
    <w:rsid w:val="007F0F77"/>
    <w:rsid w:val="007F2600"/>
    <w:rsid w:val="007F2767"/>
    <w:rsid w:val="007F2EC9"/>
    <w:rsid w:val="007F3D79"/>
    <w:rsid w:val="007F441A"/>
    <w:rsid w:val="007F46ED"/>
    <w:rsid w:val="007F4844"/>
    <w:rsid w:val="007F5025"/>
    <w:rsid w:val="007F616B"/>
    <w:rsid w:val="007F6E95"/>
    <w:rsid w:val="007F7001"/>
    <w:rsid w:val="007F7ABB"/>
    <w:rsid w:val="00800161"/>
    <w:rsid w:val="0080020C"/>
    <w:rsid w:val="0080221A"/>
    <w:rsid w:val="00802982"/>
    <w:rsid w:val="00802D62"/>
    <w:rsid w:val="00802E95"/>
    <w:rsid w:val="008035EF"/>
    <w:rsid w:val="00803EC1"/>
    <w:rsid w:val="008043FF"/>
    <w:rsid w:val="008058B4"/>
    <w:rsid w:val="00806200"/>
    <w:rsid w:val="00806C98"/>
    <w:rsid w:val="00807312"/>
    <w:rsid w:val="008077EC"/>
    <w:rsid w:val="00807EA5"/>
    <w:rsid w:val="00807FD5"/>
    <w:rsid w:val="00807FFD"/>
    <w:rsid w:val="008105AB"/>
    <w:rsid w:val="00811606"/>
    <w:rsid w:val="0081186A"/>
    <w:rsid w:val="00813E5E"/>
    <w:rsid w:val="00815AAA"/>
    <w:rsid w:val="00816232"/>
    <w:rsid w:val="008163FE"/>
    <w:rsid w:val="0081693B"/>
    <w:rsid w:val="00816A5E"/>
    <w:rsid w:val="00816F3F"/>
    <w:rsid w:val="00820339"/>
    <w:rsid w:val="00821337"/>
    <w:rsid w:val="00822557"/>
    <w:rsid w:val="008228C5"/>
    <w:rsid w:val="00822A45"/>
    <w:rsid w:val="00822F8A"/>
    <w:rsid w:val="008231E6"/>
    <w:rsid w:val="008236DC"/>
    <w:rsid w:val="00823F8C"/>
    <w:rsid w:val="00824319"/>
    <w:rsid w:val="008253E6"/>
    <w:rsid w:val="00830011"/>
    <w:rsid w:val="0083027F"/>
    <w:rsid w:val="00830915"/>
    <w:rsid w:val="00831311"/>
    <w:rsid w:val="008314D8"/>
    <w:rsid w:val="008328D4"/>
    <w:rsid w:val="00833D89"/>
    <w:rsid w:val="00834ADB"/>
    <w:rsid w:val="00834E38"/>
    <w:rsid w:val="00834EBA"/>
    <w:rsid w:val="008350DF"/>
    <w:rsid w:val="008357FD"/>
    <w:rsid w:val="0083586E"/>
    <w:rsid w:val="00836C82"/>
    <w:rsid w:val="008408A5"/>
    <w:rsid w:val="008408D4"/>
    <w:rsid w:val="008414F1"/>
    <w:rsid w:val="00841C0C"/>
    <w:rsid w:val="008420C7"/>
    <w:rsid w:val="00842363"/>
    <w:rsid w:val="0084388B"/>
    <w:rsid w:val="008443F7"/>
    <w:rsid w:val="008445EB"/>
    <w:rsid w:val="008447DB"/>
    <w:rsid w:val="00844A0F"/>
    <w:rsid w:val="00844F72"/>
    <w:rsid w:val="00846029"/>
    <w:rsid w:val="008466C2"/>
    <w:rsid w:val="008468FB"/>
    <w:rsid w:val="00846947"/>
    <w:rsid w:val="008469D3"/>
    <w:rsid w:val="00846C86"/>
    <w:rsid w:val="008471A9"/>
    <w:rsid w:val="00850199"/>
    <w:rsid w:val="00851A9B"/>
    <w:rsid w:val="00852221"/>
    <w:rsid w:val="008523DC"/>
    <w:rsid w:val="00852ADC"/>
    <w:rsid w:val="0085305D"/>
    <w:rsid w:val="00853064"/>
    <w:rsid w:val="00853568"/>
    <w:rsid w:val="00853714"/>
    <w:rsid w:val="00853CDC"/>
    <w:rsid w:val="00853DCC"/>
    <w:rsid w:val="0085495C"/>
    <w:rsid w:val="00855976"/>
    <w:rsid w:val="00855C08"/>
    <w:rsid w:val="0085695A"/>
    <w:rsid w:val="00856A61"/>
    <w:rsid w:val="0085793C"/>
    <w:rsid w:val="00857DF0"/>
    <w:rsid w:val="0086001C"/>
    <w:rsid w:val="0086057B"/>
    <w:rsid w:val="008609A4"/>
    <w:rsid w:val="00860B69"/>
    <w:rsid w:val="00860FBF"/>
    <w:rsid w:val="00861145"/>
    <w:rsid w:val="008617BC"/>
    <w:rsid w:val="00862042"/>
    <w:rsid w:val="008621C6"/>
    <w:rsid w:val="008623E5"/>
    <w:rsid w:val="0086277A"/>
    <w:rsid w:val="008631AF"/>
    <w:rsid w:val="00863977"/>
    <w:rsid w:val="00865972"/>
    <w:rsid w:val="00866273"/>
    <w:rsid w:val="00867485"/>
    <w:rsid w:val="0086778F"/>
    <w:rsid w:val="00867985"/>
    <w:rsid w:val="00870098"/>
    <w:rsid w:val="0087081D"/>
    <w:rsid w:val="00871425"/>
    <w:rsid w:val="00871780"/>
    <w:rsid w:val="00872571"/>
    <w:rsid w:val="00874152"/>
    <w:rsid w:val="0087465B"/>
    <w:rsid w:val="0087658A"/>
    <w:rsid w:val="008766AD"/>
    <w:rsid w:val="00876DEE"/>
    <w:rsid w:val="00877E63"/>
    <w:rsid w:val="0088078C"/>
    <w:rsid w:val="008807A0"/>
    <w:rsid w:val="00880C9E"/>
    <w:rsid w:val="0088101C"/>
    <w:rsid w:val="0088131E"/>
    <w:rsid w:val="00881359"/>
    <w:rsid w:val="00881957"/>
    <w:rsid w:val="00881EE4"/>
    <w:rsid w:val="008823ED"/>
    <w:rsid w:val="00882914"/>
    <w:rsid w:val="00882D94"/>
    <w:rsid w:val="00883007"/>
    <w:rsid w:val="00884AF5"/>
    <w:rsid w:val="00885769"/>
    <w:rsid w:val="0088590D"/>
    <w:rsid w:val="00885E51"/>
    <w:rsid w:val="00886BCB"/>
    <w:rsid w:val="00890E2C"/>
    <w:rsid w:val="00891278"/>
    <w:rsid w:val="008944BC"/>
    <w:rsid w:val="00894D94"/>
    <w:rsid w:val="00895D27"/>
    <w:rsid w:val="00896502"/>
    <w:rsid w:val="008965D4"/>
    <w:rsid w:val="008970A1"/>
    <w:rsid w:val="00897210"/>
    <w:rsid w:val="008975C1"/>
    <w:rsid w:val="00897774"/>
    <w:rsid w:val="008A035B"/>
    <w:rsid w:val="008A14B3"/>
    <w:rsid w:val="008A14FC"/>
    <w:rsid w:val="008A26CA"/>
    <w:rsid w:val="008A4241"/>
    <w:rsid w:val="008A4736"/>
    <w:rsid w:val="008A5318"/>
    <w:rsid w:val="008A556A"/>
    <w:rsid w:val="008A62DA"/>
    <w:rsid w:val="008A64EC"/>
    <w:rsid w:val="008A6543"/>
    <w:rsid w:val="008A669F"/>
    <w:rsid w:val="008A66BA"/>
    <w:rsid w:val="008A68D0"/>
    <w:rsid w:val="008A7409"/>
    <w:rsid w:val="008A7441"/>
    <w:rsid w:val="008A75BD"/>
    <w:rsid w:val="008A7E1B"/>
    <w:rsid w:val="008B04B9"/>
    <w:rsid w:val="008B0988"/>
    <w:rsid w:val="008B1026"/>
    <w:rsid w:val="008B1153"/>
    <w:rsid w:val="008B191A"/>
    <w:rsid w:val="008B1AF3"/>
    <w:rsid w:val="008B2806"/>
    <w:rsid w:val="008B2D48"/>
    <w:rsid w:val="008B2FC0"/>
    <w:rsid w:val="008B3244"/>
    <w:rsid w:val="008B3E0A"/>
    <w:rsid w:val="008B56ED"/>
    <w:rsid w:val="008B5959"/>
    <w:rsid w:val="008B59B6"/>
    <w:rsid w:val="008B6740"/>
    <w:rsid w:val="008B6DCF"/>
    <w:rsid w:val="008C0151"/>
    <w:rsid w:val="008C080E"/>
    <w:rsid w:val="008C08F7"/>
    <w:rsid w:val="008C102E"/>
    <w:rsid w:val="008C1B11"/>
    <w:rsid w:val="008C1B2C"/>
    <w:rsid w:val="008C248D"/>
    <w:rsid w:val="008C29C7"/>
    <w:rsid w:val="008C42D4"/>
    <w:rsid w:val="008C4956"/>
    <w:rsid w:val="008C4D7C"/>
    <w:rsid w:val="008C4DFE"/>
    <w:rsid w:val="008C5957"/>
    <w:rsid w:val="008C5BF8"/>
    <w:rsid w:val="008C6556"/>
    <w:rsid w:val="008C65E4"/>
    <w:rsid w:val="008C666F"/>
    <w:rsid w:val="008C71AA"/>
    <w:rsid w:val="008D1574"/>
    <w:rsid w:val="008D1F59"/>
    <w:rsid w:val="008D28C2"/>
    <w:rsid w:val="008D310F"/>
    <w:rsid w:val="008D35FA"/>
    <w:rsid w:val="008D4502"/>
    <w:rsid w:val="008D4D5D"/>
    <w:rsid w:val="008D4D8B"/>
    <w:rsid w:val="008D55B1"/>
    <w:rsid w:val="008D57FA"/>
    <w:rsid w:val="008D66FC"/>
    <w:rsid w:val="008D6B98"/>
    <w:rsid w:val="008D7769"/>
    <w:rsid w:val="008D7CAE"/>
    <w:rsid w:val="008E0526"/>
    <w:rsid w:val="008E0D77"/>
    <w:rsid w:val="008E10EA"/>
    <w:rsid w:val="008E224C"/>
    <w:rsid w:val="008E2343"/>
    <w:rsid w:val="008E2396"/>
    <w:rsid w:val="008E2414"/>
    <w:rsid w:val="008E2816"/>
    <w:rsid w:val="008E2936"/>
    <w:rsid w:val="008E32DC"/>
    <w:rsid w:val="008E349C"/>
    <w:rsid w:val="008E3CCC"/>
    <w:rsid w:val="008E3EED"/>
    <w:rsid w:val="008E415D"/>
    <w:rsid w:val="008E6608"/>
    <w:rsid w:val="008E6CB5"/>
    <w:rsid w:val="008F1C31"/>
    <w:rsid w:val="008F1E7A"/>
    <w:rsid w:val="008F2387"/>
    <w:rsid w:val="008F391E"/>
    <w:rsid w:val="008F42AB"/>
    <w:rsid w:val="008F4C32"/>
    <w:rsid w:val="008F56B3"/>
    <w:rsid w:val="008F6AE3"/>
    <w:rsid w:val="008F6CA6"/>
    <w:rsid w:val="008F6EF3"/>
    <w:rsid w:val="008F72B6"/>
    <w:rsid w:val="00900095"/>
    <w:rsid w:val="009000CC"/>
    <w:rsid w:val="009002DB"/>
    <w:rsid w:val="009007C6"/>
    <w:rsid w:val="00901244"/>
    <w:rsid w:val="0090127D"/>
    <w:rsid w:val="009019AA"/>
    <w:rsid w:val="00901EB0"/>
    <w:rsid w:val="0090200B"/>
    <w:rsid w:val="00903199"/>
    <w:rsid w:val="00904609"/>
    <w:rsid w:val="00904D1A"/>
    <w:rsid w:val="009050AE"/>
    <w:rsid w:val="00905CA4"/>
    <w:rsid w:val="00906E89"/>
    <w:rsid w:val="00911A30"/>
    <w:rsid w:val="0091380C"/>
    <w:rsid w:val="0091386B"/>
    <w:rsid w:val="009139F5"/>
    <w:rsid w:val="00913A58"/>
    <w:rsid w:val="00913BEB"/>
    <w:rsid w:val="009148B5"/>
    <w:rsid w:val="00914CDA"/>
    <w:rsid w:val="00914FF3"/>
    <w:rsid w:val="00915223"/>
    <w:rsid w:val="00916B89"/>
    <w:rsid w:val="009173BD"/>
    <w:rsid w:val="00920400"/>
    <w:rsid w:val="00920675"/>
    <w:rsid w:val="009215DD"/>
    <w:rsid w:val="00921E17"/>
    <w:rsid w:val="00922297"/>
    <w:rsid w:val="00923565"/>
    <w:rsid w:val="00923ABD"/>
    <w:rsid w:val="00923C34"/>
    <w:rsid w:val="00923DD9"/>
    <w:rsid w:val="00924BC7"/>
    <w:rsid w:val="00925286"/>
    <w:rsid w:val="0092600B"/>
    <w:rsid w:val="0092618F"/>
    <w:rsid w:val="0092674B"/>
    <w:rsid w:val="00930300"/>
    <w:rsid w:val="00931AA6"/>
    <w:rsid w:val="0093227B"/>
    <w:rsid w:val="0093263F"/>
    <w:rsid w:val="00932CA6"/>
    <w:rsid w:val="0093486C"/>
    <w:rsid w:val="00934A0A"/>
    <w:rsid w:val="00934ADA"/>
    <w:rsid w:val="009358BE"/>
    <w:rsid w:val="009358F5"/>
    <w:rsid w:val="00935B04"/>
    <w:rsid w:val="0093619D"/>
    <w:rsid w:val="0093622A"/>
    <w:rsid w:val="0093631A"/>
    <w:rsid w:val="00936E2C"/>
    <w:rsid w:val="00936F82"/>
    <w:rsid w:val="00940307"/>
    <w:rsid w:val="00942244"/>
    <w:rsid w:val="00942784"/>
    <w:rsid w:val="00942CE8"/>
    <w:rsid w:val="00942DD6"/>
    <w:rsid w:val="009440F1"/>
    <w:rsid w:val="009446CC"/>
    <w:rsid w:val="00944B65"/>
    <w:rsid w:val="00945018"/>
    <w:rsid w:val="009451D5"/>
    <w:rsid w:val="00945B96"/>
    <w:rsid w:val="0094681C"/>
    <w:rsid w:val="00947004"/>
    <w:rsid w:val="009477A5"/>
    <w:rsid w:val="00947AFB"/>
    <w:rsid w:val="00947BE6"/>
    <w:rsid w:val="0095019A"/>
    <w:rsid w:val="009501FF"/>
    <w:rsid w:val="0095021C"/>
    <w:rsid w:val="00950AA6"/>
    <w:rsid w:val="009511C3"/>
    <w:rsid w:val="0095129E"/>
    <w:rsid w:val="00952CE6"/>
    <w:rsid w:val="00953427"/>
    <w:rsid w:val="00953EF1"/>
    <w:rsid w:val="0095495A"/>
    <w:rsid w:val="0095513B"/>
    <w:rsid w:val="0095531B"/>
    <w:rsid w:val="009553E9"/>
    <w:rsid w:val="009575C6"/>
    <w:rsid w:val="009579D7"/>
    <w:rsid w:val="00957BD9"/>
    <w:rsid w:val="0096014A"/>
    <w:rsid w:val="00961344"/>
    <w:rsid w:val="009614E6"/>
    <w:rsid w:val="00961A75"/>
    <w:rsid w:val="009626B4"/>
    <w:rsid w:val="00962B14"/>
    <w:rsid w:val="00964234"/>
    <w:rsid w:val="00965BB6"/>
    <w:rsid w:val="0096626D"/>
    <w:rsid w:val="0096629C"/>
    <w:rsid w:val="00966368"/>
    <w:rsid w:val="00966DD7"/>
    <w:rsid w:val="0096771E"/>
    <w:rsid w:val="00967801"/>
    <w:rsid w:val="00967D5D"/>
    <w:rsid w:val="00970064"/>
    <w:rsid w:val="00970935"/>
    <w:rsid w:val="00972496"/>
    <w:rsid w:val="009725D0"/>
    <w:rsid w:val="009726E9"/>
    <w:rsid w:val="00972883"/>
    <w:rsid w:val="00972AB5"/>
    <w:rsid w:val="00973A3A"/>
    <w:rsid w:val="00974BA2"/>
    <w:rsid w:val="0097589E"/>
    <w:rsid w:val="00975E77"/>
    <w:rsid w:val="00976679"/>
    <w:rsid w:val="0097771E"/>
    <w:rsid w:val="00977969"/>
    <w:rsid w:val="00980526"/>
    <w:rsid w:val="009817AF"/>
    <w:rsid w:val="00982C71"/>
    <w:rsid w:val="0098358F"/>
    <w:rsid w:val="00983FA3"/>
    <w:rsid w:val="00984577"/>
    <w:rsid w:val="009846A9"/>
    <w:rsid w:val="009847DF"/>
    <w:rsid w:val="00985405"/>
    <w:rsid w:val="0098582B"/>
    <w:rsid w:val="00986AB3"/>
    <w:rsid w:val="00986D33"/>
    <w:rsid w:val="00986E0C"/>
    <w:rsid w:val="0098772E"/>
    <w:rsid w:val="00987A0C"/>
    <w:rsid w:val="0099024A"/>
    <w:rsid w:val="009912AB"/>
    <w:rsid w:val="009913A5"/>
    <w:rsid w:val="00991591"/>
    <w:rsid w:val="00992799"/>
    <w:rsid w:val="00992915"/>
    <w:rsid w:val="009929BE"/>
    <w:rsid w:val="00993CA4"/>
    <w:rsid w:val="009940B4"/>
    <w:rsid w:val="00994221"/>
    <w:rsid w:val="00994236"/>
    <w:rsid w:val="00994374"/>
    <w:rsid w:val="00995CB5"/>
    <w:rsid w:val="0099639A"/>
    <w:rsid w:val="00996FEA"/>
    <w:rsid w:val="009978CB"/>
    <w:rsid w:val="009A0511"/>
    <w:rsid w:val="009A06A4"/>
    <w:rsid w:val="009A0D8F"/>
    <w:rsid w:val="009A164A"/>
    <w:rsid w:val="009A1917"/>
    <w:rsid w:val="009A1A8F"/>
    <w:rsid w:val="009A1E14"/>
    <w:rsid w:val="009A2B6E"/>
    <w:rsid w:val="009A2C65"/>
    <w:rsid w:val="009A4158"/>
    <w:rsid w:val="009A45B4"/>
    <w:rsid w:val="009A4C10"/>
    <w:rsid w:val="009A4C80"/>
    <w:rsid w:val="009A5C1D"/>
    <w:rsid w:val="009A5CAA"/>
    <w:rsid w:val="009A6055"/>
    <w:rsid w:val="009A691E"/>
    <w:rsid w:val="009B018F"/>
    <w:rsid w:val="009B024B"/>
    <w:rsid w:val="009B0C4A"/>
    <w:rsid w:val="009B0C50"/>
    <w:rsid w:val="009B131C"/>
    <w:rsid w:val="009B17E8"/>
    <w:rsid w:val="009B1875"/>
    <w:rsid w:val="009B19A8"/>
    <w:rsid w:val="009B1BE5"/>
    <w:rsid w:val="009B1BFF"/>
    <w:rsid w:val="009B2E60"/>
    <w:rsid w:val="009B3131"/>
    <w:rsid w:val="009B3876"/>
    <w:rsid w:val="009B387C"/>
    <w:rsid w:val="009B4609"/>
    <w:rsid w:val="009B4729"/>
    <w:rsid w:val="009B4EE9"/>
    <w:rsid w:val="009B505F"/>
    <w:rsid w:val="009B6310"/>
    <w:rsid w:val="009B653B"/>
    <w:rsid w:val="009B70FE"/>
    <w:rsid w:val="009B74BD"/>
    <w:rsid w:val="009B74C3"/>
    <w:rsid w:val="009B76D1"/>
    <w:rsid w:val="009B77B4"/>
    <w:rsid w:val="009C161D"/>
    <w:rsid w:val="009C1D00"/>
    <w:rsid w:val="009C1FFE"/>
    <w:rsid w:val="009C2005"/>
    <w:rsid w:val="009C2565"/>
    <w:rsid w:val="009C2BD3"/>
    <w:rsid w:val="009C2F77"/>
    <w:rsid w:val="009C30DC"/>
    <w:rsid w:val="009C3286"/>
    <w:rsid w:val="009C3D3A"/>
    <w:rsid w:val="009C42BF"/>
    <w:rsid w:val="009C449F"/>
    <w:rsid w:val="009C4B1A"/>
    <w:rsid w:val="009C590B"/>
    <w:rsid w:val="009C5BEC"/>
    <w:rsid w:val="009C6E38"/>
    <w:rsid w:val="009C7117"/>
    <w:rsid w:val="009C7167"/>
    <w:rsid w:val="009C7E36"/>
    <w:rsid w:val="009D00A1"/>
    <w:rsid w:val="009D0643"/>
    <w:rsid w:val="009D0739"/>
    <w:rsid w:val="009D0FA1"/>
    <w:rsid w:val="009D2EFB"/>
    <w:rsid w:val="009D39CF"/>
    <w:rsid w:val="009D3A4E"/>
    <w:rsid w:val="009D3CAD"/>
    <w:rsid w:val="009D4048"/>
    <w:rsid w:val="009D4DF4"/>
    <w:rsid w:val="009D5203"/>
    <w:rsid w:val="009D55AA"/>
    <w:rsid w:val="009D6354"/>
    <w:rsid w:val="009D6A46"/>
    <w:rsid w:val="009D6DAB"/>
    <w:rsid w:val="009D77CC"/>
    <w:rsid w:val="009E16AD"/>
    <w:rsid w:val="009E21BE"/>
    <w:rsid w:val="009E36D3"/>
    <w:rsid w:val="009E3A3B"/>
    <w:rsid w:val="009E3C79"/>
    <w:rsid w:val="009E4186"/>
    <w:rsid w:val="009E558A"/>
    <w:rsid w:val="009E6120"/>
    <w:rsid w:val="009E6C6C"/>
    <w:rsid w:val="009E7217"/>
    <w:rsid w:val="009E7C4C"/>
    <w:rsid w:val="009E7F71"/>
    <w:rsid w:val="009F02A6"/>
    <w:rsid w:val="009F167B"/>
    <w:rsid w:val="009F29DA"/>
    <w:rsid w:val="009F2F51"/>
    <w:rsid w:val="009F33B2"/>
    <w:rsid w:val="009F34B3"/>
    <w:rsid w:val="009F3E58"/>
    <w:rsid w:val="009F63CB"/>
    <w:rsid w:val="009F64E1"/>
    <w:rsid w:val="009F64EC"/>
    <w:rsid w:val="009F6A92"/>
    <w:rsid w:val="009F6E2C"/>
    <w:rsid w:val="009F6F25"/>
    <w:rsid w:val="009F7278"/>
    <w:rsid w:val="009F74AF"/>
    <w:rsid w:val="00A0043E"/>
    <w:rsid w:val="00A0052E"/>
    <w:rsid w:val="00A00860"/>
    <w:rsid w:val="00A008E2"/>
    <w:rsid w:val="00A0091C"/>
    <w:rsid w:val="00A01CD3"/>
    <w:rsid w:val="00A0346E"/>
    <w:rsid w:val="00A04848"/>
    <w:rsid w:val="00A06125"/>
    <w:rsid w:val="00A06522"/>
    <w:rsid w:val="00A07EB4"/>
    <w:rsid w:val="00A10140"/>
    <w:rsid w:val="00A11735"/>
    <w:rsid w:val="00A118D9"/>
    <w:rsid w:val="00A11CA2"/>
    <w:rsid w:val="00A12198"/>
    <w:rsid w:val="00A1240D"/>
    <w:rsid w:val="00A12567"/>
    <w:rsid w:val="00A126FF"/>
    <w:rsid w:val="00A14E04"/>
    <w:rsid w:val="00A15911"/>
    <w:rsid w:val="00A16F83"/>
    <w:rsid w:val="00A17517"/>
    <w:rsid w:val="00A20667"/>
    <w:rsid w:val="00A212AC"/>
    <w:rsid w:val="00A22181"/>
    <w:rsid w:val="00A22585"/>
    <w:rsid w:val="00A22841"/>
    <w:rsid w:val="00A22B13"/>
    <w:rsid w:val="00A23619"/>
    <w:rsid w:val="00A24C55"/>
    <w:rsid w:val="00A258B0"/>
    <w:rsid w:val="00A25D14"/>
    <w:rsid w:val="00A26DF9"/>
    <w:rsid w:val="00A3037F"/>
    <w:rsid w:val="00A306F2"/>
    <w:rsid w:val="00A3081A"/>
    <w:rsid w:val="00A3185A"/>
    <w:rsid w:val="00A31B9F"/>
    <w:rsid w:val="00A32BAE"/>
    <w:rsid w:val="00A32DBD"/>
    <w:rsid w:val="00A33128"/>
    <w:rsid w:val="00A3397B"/>
    <w:rsid w:val="00A352E0"/>
    <w:rsid w:val="00A35CFF"/>
    <w:rsid w:val="00A35FC5"/>
    <w:rsid w:val="00A362CE"/>
    <w:rsid w:val="00A37A28"/>
    <w:rsid w:val="00A40263"/>
    <w:rsid w:val="00A40F90"/>
    <w:rsid w:val="00A41373"/>
    <w:rsid w:val="00A415FC"/>
    <w:rsid w:val="00A436C9"/>
    <w:rsid w:val="00A45E87"/>
    <w:rsid w:val="00A502C2"/>
    <w:rsid w:val="00A50DFD"/>
    <w:rsid w:val="00A51B3D"/>
    <w:rsid w:val="00A526B4"/>
    <w:rsid w:val="00A52F5D"/>
    <w:rsid w:val="00A53156"/>
    <w:rsid w:val="00A53BC8"/>
    <w:rsid w:val="00A53C16"/>
    <w:rsid w:val="00A5555E"/>
    <w:rsid w:val="00A558D9"/>
    <w:rsid w:val="00A55CF9"/>
    <w:rsid w:val="00A55FC0"/>
    <w:rsid w:val="00A573A7"/>
    <w:rsid w:val="00A5769B"/>
    <w:rsid w:val="00A57985"/>
    <w:rsid w:val="00A62495"/>
    <w:rsid w:val="00A624E8"/>
    <w:rsid w:val="00A62D6C"/>
    <w:rsid w:val="00A632BB"/>
    <w:rsid w:val="00A63430"/>
    <w:rsid w:val="00A64CDA"/>
    <w:rsid w:val="00A652BC"/>
    <w:rsid w:val="00A66070"/>
    <w:rsid w:val="00A66132"/>
    <w:rsid w:val="00A66C42"/>
    <w:rsid w:val="00A66CA4"/>
    <w:rsid w:val="00A67062"/>
    <w:rsid w:val="00A7079C"/>
    <w:rsid w:val="00A717C9"/>
    <w:rsid w:val="00A71909"/>
    <w:rsid w:val="00A7209F"/>
    <w:rsid w:val="00A72212"/>
    <w:rsid w:val="00A72481"/>
    <w:rsid w:val="00A7346D"/>
    <w:rsid w:val="00A736CE"/>
    <w:rsid w:val="00A7401B"/>
    <w:rsid w:val="00A742C7"/>
    <w:rsid w:val="00A7594D"/>
    <w:rsid w:val="00A75E41"/>
    <w:rsid w:val="00A75E89"/>
    <w:rsid w:val="00A76098"/>
    <w:rsid w:val="00A76251"/>
    <w:rsid w:val="00A763C3"/>
    <w:rsid w:val="00A77990"/>
    <w:rsid w:val="00A77C1B"/>
    <w:rsid w:val="00A77C9E"/>
    <w:rsid w:val="00A77DCE"/>
    <w:rsid w:val="00A80F03"/>
    <w:rsid w:val="00A829A1"/>
    <w:rsid w:val="00A82E1E"/>
    <w:rsid w:val="00A83FD2"/>
    <w:rsid w:val="00A840F3"/>
    <w:rsid w:val="00A843AC"/>
    <w:rsid w:val="00A847EA"/>
    <w:rsid w:val="00A85562"/>
    <w:rsid w:val="00A85950"/>
    <w:rsid w:val="00A874D9"/>
    <w:rsid w:val="00A906EA"/>
    <w:rsid w:val="00A90F72"/>
    <w:rsid w:val="00A91376"/>
    <w:rsid w:val="00A9143C"/>
    <w:rsid w:val="00A9194E"/>
    <w:rsid w:val="00A92BE1"/>
    <w:rsid w:val="00A939E5"/>
    <w:rsid w:val="00A94F27"/>
    <w:rsid w:val="00A95F68"/>
    <w:rsid w:val="00A97AA2"/>
    <w:rsid w:val="00A97F97"/>
    <w:rsid w:val="00AA0862"/>
    <w:rsid w:val="00AA13C6"/>
    <w:rsid w:val="00AA44BC"/>
    <w:rsid w:val="00AA581C"/>
    <w:rsid w:val="00AA5DFB"/>
    <w:rsid w:val="00AA5F13"/>
    <w:rsid w:val="00AA6D68"/>
    <w:rsid w:val="00AA7F72"/>
    <w:rsid w:val="00AB061D"/>
    <w:rsid w:val="00AB08CD"/>
    <w:rsid w:val="00AB1455"/>
    <w:rsid w:val="00AB19C4"/>
    <w:rsid w:val="00AB1A0F"/>
    <w:rsid w:val="00AB2ADF"/>
    <w:rsid w:val="00AB3D73"/>
    <w:rsid w:val="00AB6384"/>
    <w:rsid w:val="00AB6B9F"/>
    <w:rsid w:val="00AB6CA1"/>
    <w:rsid w:val="00AB768A"/>
    <w:rsid w:val="00AB79E1"/>
    <w:rsid w:val="00AC00D8"/>
    <w:rsid w:val="00AC0FD2"/>
    <w:rsid w:val="00AC11A1"/>
    <w:rsid w:val="00AC12C0"/>
    <w:rsid w:val="00AC34D7"/>
    <w:rsid w:val="00AC3562"/>
    <w:rsid w:val="00AC381A"/>
    <w:rsid w:val="00AC4F92"/>
    <w:rsid w:val="00AC50D9"/>
    <w:rsid w:val="00AC5936"/>
    <w:rsid w:val="00AC5C5B"/>
    <w:rsid w:val="00AC61A9"/>
    <w:rsid w:val="00AC659C"/>
    <w:rsid w:val="00AD0E6E"/>
    <w:rsid w:val="00AD193B"/>
    <w:rsid w:val="00AD2BDA"/>
    <w:rsid w:val="00AD2BED"/>
    <w:rsid w:val="00AD3BFE"/>
    <w:rsid w:val="00AD3ECA"/>
    <w:rsid w:val="00AD4235"/>
    <w:rsid w:val="00AD4693"/>
    <w:rsid w:val="00AD509B"/>
    <w:rsid w:val="00AD62D1"/>
    <w:rsid w:val="00AD69A9"/>
    <w:rsid w:val="00AD69FC"/>
    <w:rsid w:val="00AD7115"/>
    <w:rsid w:val="00AD72CA"/>
    <w:rsid w:val="00AD741F"/>
    <w:rsid w:val="00AD7EE1"/>
    <w:rsid w:val="00AE3A84"/>
    <w:rsid w:val="00AE3BCB"/>
    <w:rsid w:val="00AE3DA9"/>
    <w:rsid w:val="00AE3F9F"/>
    <w:rsid w:val="00AE44C7"/>
    <w:rsid w:val="00AE4D2A"/>
    <w:rsid w:val="00AE607E"/>
    <w:rsid w:val="00AE60A2"/>
    <w:rsid w:val="00AE64F4"/>
    <w:rsid w:val="00AE6781"/>
    <w:rsid w:val="00AE6907"/>
    <w:rsid w:val="00AE6A68"/>
    <w:rsid w:val="00AE6A6A"/>
    <w:rsid w:val="00AE783B"/>
    <w:rsid w:val="00AE7D9C"/>
    <w:rsid w:val="00AF1179"/>
    <w:rsid w:val="00AF188E"/>
    <w:rsid w:val="00AF1FA1"/>
    <w:rsid w:val="00AF2A18"/>
    <w:rsid w:val="00AF3312"/>
    <w:rsid w:val="00AF35B4"/>
    <w:rsid w:val="00AF47CF"/>
    <w:rsid w:val="00AF4FE5"/>
    <w:rsid w:val="00AF51D5"/>
    <w:rsid w:val="00AF5B4E"/>
    <w:rsid w:val="00AF65F5"/>
    <w:rsid w:val="00AF695C"/>
    <w:rsid w:val="00AF75A4"/>
    <w:rsid w:val="00B006D2"/>
    <w:rsid w:val="00B01E7C"/>
    <w:rsid w:val="00B02285"/>
    <w:rsid w:val="00B026CE"/>
    <w:rsid w:val="00B02960"/>
    <w:rsid w:val="00B036F9"/>
    <w:rsid w:val="00B03D47"/>
    <w:rsid w:val="00B05CE8"/>
    <w:rsid w:val="00B06167"/>
    <w:rsid w:val="00B067C6"/>
    <w:rsid w:val="00B067F8"/>
    <w:rsid w:val="00B070E6"/>
    <w:rsid w:val="00B1037D"/>
    <w:rsid w:val="00B10839"/>
    <w:rsid w:val="00B11B51"/>
    <w:rsid w:val="00B11E58"/>
    <w:rsid w:val="00B12C84"/>
    <w:rsid w:val="00B12CE5"/>
    <w:rsid w:val="00B13561"/>
    <w:rsid w:val="00B136A8"/>
    <w:rsid w:val="00B13D2E"/>
    <w:rsid w:val="00B13E70"/>
    <w:rsid w:val="00B14672"/>
    <w:rsid w:val="00B14706"/>
    <w:rsid w:val="00B15128"/>
    <w:rsid w:val="00B151B0"/>
    <w:rsid w:val="00B1613D"/>
    <w:rsid w:val="00B1678D"/>
    <w:rsid w:val="00B168FD"/>
    <w:rsid w:val="00B16E20"/>
    <w:rsid w:val="00B17109"/>
    <w:rsid w:val="00B1764B"/>
    <w:rsid w:val="00B176ED"/>
    <w:rsid w:val="00B2121F"/>
    <w:rsid w:val="00B217D9"/>
    <w:rsid w:val="00B219D6"/>
    <w:rsid w:val="00B22331"/>
    <w:rsid w:val="00B22DE5"/>
    <w:rsid w:val="00B22E3C"/>
    <w:rsid w:val="00B23225"/>
    <w:rsid w:val="00B234F4"/>
    <w:rsid w:val="00B25A73"/>
    <w:rsid w:val="00B25F1A"/>
    <w:rsid w:val="00B26808"/>
    <w:rsid w:val="00B26D01"/>
    <w:rsid w:val="00B271E5"/>
    <w:rsid w:val="00B27F28"/>
    <w:rsid w:val="00B3054B"/>
    <w:rsid w:val="00B30FB4"/>
    <w:rsid w:val="00B31D2C"/>
    <w:rsid w:val="00B31E81"/>
    <w:rsid w:val="00B31F03"/>
    <w:rsid w:val="00B321DB"/>
    <w:rsid w:val="00B328E6"/>
    <w:rsid w:val="00B32BD6"/>
    <w:rsid w:val="00B32E94"/>
    <w:rsid w:val="00B33B4F"/>
    <w:rsid w:val="00B34224"/>
    <w:rsid w:val="00B344C9"/>
    <w:rsid w:val="00B345A1"/>
    <w:rsid w:val="00B34D93"/>
    <w:rsid w:val="00B362E2"/>
    <w:rsid w:val="00B363C1"/>
    <w:rsid w:val="00B363D3"/>
    <w:rsid w:val="00B36960"/>
    <w:rsid w:val="00B36A9F"/>
    <w:rsid w:val="00B36F30"/>
    <w:rsid w:val="00B4164D"/>
    <w:rsid w:val="00B43468"/>
    <w:rsid w:val="00B43589"/>
    <w:rsid w:val="00B43ABD"/>
    <w:rsid w:val="00B443D4"/>
    <w:rsid w:val="00B44777"/>
    <w:rsid w:val="00B44879"/>
    <w:rsid w:val="00B44CF3"/>
    <w:rsid w:val="00B44FF7"/>
    <w:rsid w:val="00B45154"/>
    <w:rsid w:val="00B46330"/>
    <w:rsid w:val="00B4752B"/>
    <w:rsid w:val="00B50A86"/>
    <w:rsid w:val="00B50F8C"/>
    <w:rsid w:val="00B51020"/>
    <w:rsid w:val="00B51380"/>
    <w:rsid w:val="00B51B08"/>
    <w:rsid w:val="00B51B34"/>
    <w:rsid w:val="00B52C3D"/>
    <w:rsid w:val="00B5300F"/>
    <w:rsid w:val="00B53145"/>
    <w:rsid w:val="00B540B5"/>
    <w:rsid w:val="00B554AF"/>
    <w:rsid w:val="00B554E1"/>
    <w:rsid w:val="00B556C2"/>
    <w:rsid w:val="00B56430"/>
    <w:rsid w:val="00B5688F"/>
    <w:rsid w:val="00B56B2A"/>
    <w:rsid w:val="00B56ED8"/>
    <w:rsid w:val="00B57204"/>
    <w:rsid w:val="00B57232"/>
    <w:rsid w:val="00B57670"/>
    <w:rsid w:val="00B57D93"/>
    <w:rsid w:val="00B607EE"/>
    <w:rsid w:val="00B61509"/>
    <w:rsid w:val="00B63B3F"/>
    <w:rsid w:val="00B63E46"/>
    <w:rsid w:val="00B64987"/>
    <w:rsid w:val="00B6528C"/>
    <w:rsid w:val="00B65DEF"/>
    <w:rsid w:val="00B65F74"/>
    <w:rsid w:val="00B66704"/>
    <w:rsid w:val="00B6699E"/>
    <w:rsid w:val="00B670B1"/>
    <w:rsid w:val="00B672AE"/>
    <w:rsid w:val="00B67659"/>
    <w:rsid w:val="00B67887"/>
    <w:rsid w:val="00B67AA5"/>
    <w:rsid w:val="00B67B6C"/>
    <w:rsid w:val="00B67E1E"/>
    <w:rsid w:val="00B71768"/>
    <w:rsid w:val="00B71B1A"/>
    <w:rsid w:val="00B71E0B"/>
    <w:rsid w:val="00B725E7"/>
    <w:rsid w:val="00B7292C"/>
    <w:rsid w:val="00B73C38"/>
    <w:rsid w:val="00B76209"/>
    <w:rsid w:val="00B7691F"/>
    <w:rsid w:val="00B7703F"/>
    <w:rsid w:val="00B77ED6"/>
    <w:rsid w:val="00B813BE"/>
    <w:rsid w:val="00B8212A"/>
    <w:rsid w:val="00B8252B"/>
    <w:rsid w:val="00B83C55"/>
    <w:rsid w:val="00B84414"/>
    <w:rsid w:val="00B84450"/>
    <w:rsid w:val="00B84B10"/>
    <w:rsid w:val="00B84D56"/>
    <w:rsid w:val="00B84E18"/>
    <w:rsid w:val="00B8581A"/>
    <w:rsid w:val="00B85C61"/>
    <w:rsid w:val="00B85F89"/>
    <w:rsid w:val="00B8721D"/>
    <w:rsid w:val="00B87CF2"/>
    <w:rsid w:val="00B87D8F"/>
    <w:rsid w:val="00B906D3"/>
    <w:rsid w:val="00B9362F"/>
    <w:rsid w:val="00B9417D"/>
    <w:rsid w:val="00B9422A"/>
    <w:rsid w:val="00B94D50"/>
    <w:rsid w:val="00B961B6"/>
    <w:rsid w:val="00B96F52"/>
    <w:rsid w:val="00B9723F"/>
    <w:rsid w:val="00B974C3"/>
    <w:rsid w:val="00B97F92"/>
    <w:rsid w:val="00BA0A2E"/>
    <w:rsid w:val="00BA0C0A"/>
    <w:rsid w:val="00BA1260"/>
    <w:rsid w:val="00BA12B4"/>
    <w:rsid w:val="00BA1631"/>
    <w:rsid w:val="00BA17AB"/>
    <w:rsid w:val="00BA2613"/>
    <w:rsid w:val="00BA2B4A"/>
    <w:rsid w:val="00BA30F2"/>
    <w:rsid w:val="00BA3744"/>
    <w:rsid w:val="00BA4BE5"/>
    <w:rsid w:val="00BA65DC"/>
    <w:rsid w:val="00BA6D9D"/>
    <w:rsid w:val="00BA7B34"/>
    <w:rsid w:val="00BB04A9"/>
    <w:rsid w:val="00BB07FC"/>
    <w:rsid w:val="00BB138E"/>
    <w:rsid w:val="00BB39AA"/>
    <w:rsid w:val="00BB39BD"/>
    <w:rsid w:val="00BB3D99"/>
    <w:rsid w:val="00BB4546"/>
    <w:rsid w:val="00BB51AB"/>
    <w:rsid w:val="00BB5C84"/>
    <w:rsid w:val="00BB606F"/>
    <w:rsid w:val="00BB63FF"/>
    <w:rsid w:val="00BB6520"/>
    <w:rsid w:val="00BB65B7"/>
    <w:rsid w:val="00BB66AC"/>
    <w:rsid w:val="00BB68B9"/>
    <w:rsid w:val="00BC0575"/>
    <w:rsid w:val="00BC2C4F"/>
    <w:rsid w:val="00BC303E"/>
    <w:rsid w:val="00BC322C"/>
    <w:rsid w:val="00BC3238"/>
    <w:rsid w:val="00BC4022"/>
    <w:rsid w:val="00BC455D"/>
    <w:rsid w:val="00BC4606"/>
    <w:rsid w:val="00BC5139"/>
    <w:rsid w:val="00BC5B28"/>
    <w:rsid w:val="00BC5E7C"/>
    <w:rsid w:val="00BC6095"/>
    <w:rsid w:val="00BC64FB"/>
    <w:rsid w:val="00BC656B"/>
    <w:rsid w:val="00BC6A0A"/>
    <w:rsid w:val="00BC747A"/>
    <w:rsid w:val="00BD09E1"/>
    <w:rsid w:val="00BD0C7F"/>
    <w:rsid w:val="00BD0E0C"/>
    <w:rsid w:val="00BD27A5"/>
    <w:rsid w:val="00BD2E38"/>
    <w:rsid w:val="00BD31C7"/>
    <w:rsid w:val="00BD36DA"/>
    <w:rsid w:val="00BD3946"/>
    <w:rsid w:val="00BD473F"/>
    <w:rsid w:val="00BD4B3E"/>
    <w:rsid w:val="00BD5358"/>
    <w:rsid w:val="00BD57B0"/>
    <w:rsid w:val="00BD64BD"/>
    <w:rsid w:val="00BE015F"/>
    <w:rsid w:val="00BE07E7"/>
    <w:rsid w:val="00BE20E2"/>
    <w:rsid w:val="00BE2461"/>
    <w:rsid w:val="00BE3475"/>
    <w:rsid w:val="00BE3728"/>
    <w:rsid w:val="00BE3B42"/>
    <w:rsid w:val="00BE3E6E"/>
    <w:rsid w:val="00BE4828"/>
    <w:rsid w:val="00BE510B"/>
    <w:rsid w:val="00BE54ED"/>
    <w:rsid w:val="00BE784F"/>
    <w:rsid w:val="00BF01A1"/>
    <w:rsid w:val="00BF030B"/>
    <w:rsid w:val="00BF2104"/>
    <w:rsid w:val="00BF2692"/>
    <w:rsid w:val="00BF2E61"/>
    <w:rsid w:val="00BF4D35"/>
    <w:rsid w:val="00BF5CF0"/>
    <w:rsid w:val="00BF69E7"/>
    <w:rsid w:val="00C01190"/>
    <w:rsid w:val="00C01929"/>
    <w:rsid w:val="00C01AA3"/>
    <w:rsid w:val="00C02A8C"/>
    <w:rsid w:val="00C03FA6"/>
    <w:rsid w:val="00C04843"/>
    <w:rsid w:val="00C04E98"/>
    <w:rsid w:val="00C04F08"/>
    <w:rsid w:val="00C05564"/>
    <w:rsid w:val="00C058B6"/>
    <w:rsid w:val="00C05E8C"/>
    <w:rsid w:val="00C06115"/>
    <w:rsid w:val="00C062EB"/>
    <w:rsid w:val="00C063CC"/>
    <w:rsid w:val="00C06F0B"/>
    <w:rsid w:val="00C07064"/>
    <w:rsid w:val="00C073C3"/>
    <w:rsid w:val="00C07B98"/>
    <w:rsid w:val="00C07BBF"/>
    <w:rsid w:val="00C1029B"/>
    <w:rsid w:val="00C104B4"/>
    <w:rsid w:val="00C10BA9"/>
    <w:rsid w:val="00C11024"/>
    <w:rsid w:val="00C11223"/>
    <w:rsid w:val="00C11386"/>
    <w:rsid w:val="00C11E67"/>
    <w:rsid w:val="00C1309D"/>
    <w:rsid w:val="00C133A3"/>
    <w:rsid w:val="00C13863"/>
    <w:rsid w:val="00C13971"/>
    <w:rsid w:val="00C13C99"/>
    <w:rsid w:val="00C13CC5"/>
    <w:rsid w:val="00C1440E"/>
    <w:rsid w:val="00C1496D"/>
    <w:rsid w:val="00C1506C"/>
    <w:rsid w:val="00C150A7"/>
    <w:rsid w:val="00C150EA"/>
    <w:rsid w:val="00C165E8"/>
    <w:rsid w:val="00C1786C"/>
    <w:rsid w:val="00C205A6"/>
    <w:rsid w:val="00C2107D"/>
    <w:rsid w:val="00C2148A"/>
    <w:rsid w:val="00C21A00"/>
    <w:rsid w:val="00C21C31"/>
    <w:rsid w:val="00C223CA"/>
    <w:rsid w:val="00C22F38"/>
    <w:rsid w:val="00C22F5C"/>
    <w:rsid w:val="00C232AA"/>
    <w:rsid w:val="00C243B8"/>
    <w:rsid w:val="00C24946"/>
    <w:rsid w:val="00C24B6E"/>
    <w:rsid w:val="00C25171"/>
    <w:rsid w:val="00C257CB"/>
    <w:rsid w:val="00C25E49"/>
    <w:rsid w:val="00C2664E"/>
    <w:rsid w:val="00C26BA2"/>
    <w:rsid w:val="00C26E6C"/>
    <w:rsid w:val="00C271AF"/>
    <w:rsid w:val="00C30442"/>
    <w:rsid w:val="00C31918"/>
    <w:rsid w:val="00C31D4F"/>
    <w:rsid w:val="00C32793"/>
    <w:rsid w:val="00C32BE1"/>
    <w:rsid w:val="00C3351C"/>
    <w:rsid w:val="00C34C4C"/>
    <w:rsid w:val="00C360D5"/>
    <w:rsid w:val="00C365B4"/>
    <w:rsid w:val="00C36B34"/>
    <w:rsid w:val="00C36D84"/>
    <w:rsid w:val="00C401B3"/>
    <w:rsid w:val="00C40424"/>
    <w:rsid w:val="00C405CB"/>
    <w:rsid w:val="00C40718"/>
    <w:rsid w:val="00C40EBC"/>
    <w:rsid w:val="00C4168E"/>
    <w:rsid w:val="00C41E81"/>
    <w:rsid w:val="00C44E25"/>
    <w:rsid w:val="00C45AF5"/>
    <w:rsid w:val="00C45B5D"/>
    <w:rsid w:val="00C45EC3"/>
    <w:rsid w:val="00C46384"/>
    <w:rsid w:val="00C5263B"/>
    <w:rsid w:val="00C526FB"/>
    <w:rsid w:val="00C5276E"/>
    <w:rsid w:val="00C52BDF"/>
    <w:rsid w:val="00C5388C"/>
    <w:rsid w:val="00C538D3"/>
    <w:rsid w:val="00C539C5"/>
    <w:rsid w:val="00C53C9A"/>
    <w:rsid w:val="00C53E54"/>
    <w:rsid w:val="00C542AC"/>
    <w:rsid w:val="00C5486A"/>
    <w:rsid w:val="00C5526D"/>
    <w:rsid w:val="00C5555C"/>
    <w:rsid w:val="00C55664"/>
    <w:rsid w:val="00C55699"/>
    <w:rsid w:val="00C55852"/>
    <w:rsid w:val="00C55BFE"/>
    <w:rsid w:val="00C568DB"/>
    <w:rsid w:val="00C60B7C"/>
    <w:rsid w:val="00C6101B"/>
    <w:rsid w:val="00C61331"/>
    <w:rsid w:val="00C61346"/>
    <w:rsid w:val="00C61556"/>
    <w:rsid w:val="00C62589"/>
    <w:rsid w:val="00C62759"/>
    <w:rsid w:val="00C62835"/>
    <w:rsid w:val="00C62842"/>
    <w:rsid w:val="00C62A87"/>
    <w:rsid w:val="00C62AED"/>
    <w:rsid w:val="00C64365"/>
    <w:rsid w:val="00C64AD5"/>
    <w:rsid w:val="00C64BC5"/>
    <w:rsid w:val="00C65088"/>
    <w:rsid w:val="00C65137"/>
    <w:rsid w:val="00C655E1"/>
    <w:rsid w:val="00C66441"/>
    <w:rsid w:val="00C66657"/>
    <w:rsid w:val="00C673A4"/>
    <w:rsid w:val="00C67E11"/>
    <w:rsid w:val="00C70D24"/>
    <w:rsid w:val="00C7174B"/>
    <w:rsid w:val="00C72365"/>
    <w:rsid w:val="00C72CF7"/>
    <w:rsid w:val="00C7341A"/>
    <w:rsid w:val="00C73698"/>
    <w:rsid w:val="00C744BC"/>
    <w:rsid w:val="00C750C1"/>
    <w:rsid w:val="00C76331"/>
    <w:rsid w:val="00C77DEB"/>
    <w:rsid w:val="00C77E78"/>
    <w:rsid w:val="00C80245"/>
    <w:rsid w:val="00C803F1"/>
    <w:rsid w:val="00C80B4A"/>
    <w:rsid w:val="00C8160B"/>
    <w:rsid w:val="00C8252D"/>
    <w:rsid w:val="00C8272E"/>
    <w:rsid w:val="00C82B5C"/>
    <w:rsid w:val="00C8317D"/>
    <w:rsid w:val="00C83A75"/>
    <w:rsid w:val="00C83B0D"/>
    <w:rsid w:val="00C83EF9"/>
    <w:rsid w:val="00C84648"/>
    <w:rsid w:val="00C84A8B"/>
    <w:rsid w:val="00C84C3F"/>
    <w:rsid w:val="00C852EE"/>
    <w:rsid w:val="00C86514"/>
    <w:rsid w:val="00C87647"/>
    <w:rsid w:val="00C90B2E"/>
    <w:rsid w:val="00C90E3F"/>
    <w:rsid w:val="00C91187"/>
    <w:rsid w:val="00C9128F"/>
    <w:rsid w:val="00C918E9"/>
    <w:rsid w:val="00C923DF"/>
    <w:rsid w:val="00C92A72"/>
    <w:rsid w:val="00C9437C"/>
    <w:rsid w:val="00C95479"/>
    <w:rsid w:val="00C96199"/>
    <w:rsid w:val="00C9695C"/>
    <w:rsid w:val="00C96DF8"/>
    <w:rsid w:val="00C9794C"/>
    <w:rsid w:val="00C97987"/>
    <w:rsid w:val="00C97BBE"/>
    <w:rsid w:val="00CA04E3"/>
    <w:rsid w:val="00CA0570"/>
    <w:rsid w:val="00CA10AA"/>
    <w:rsid w:val="00CA2D5A"/>
    <w:rsid w:val="00CA33D9"/>
    <w:rsid w:val="00CA3F86"/>
    <w:rsid w:val="00CA49ED"/>
    <w:rsid w:val="00CA4A49"/>
    <w:rsid w:val="00CA5581"/>
    <w:rsid w:val="00CA602E"/>
    <w:rsid w:val="00CA6AC1"/>
    <w:rsid w:val="00CA7630"/>
    <w:rsid w:val="00CA7902"/>
    <w:rsid w:val="00CB0127"/>
    <w:rsid w:val="00CB16A5"/>
    <w:rsid w:val="00CB2057"/>
    <w:rsid w:val="00CB26DA"/>
    <w:rsid w:val="00CB2FA0"/>
    <w:rsid w:val="00CB3C7B"/>
    <w:rsid w:val="00CB3DD6"/>
    <w:rsid w:val="00CB3F5D"/>
    <w:rsid w:val="00CB4055"/>
    <w:rsid w:val="00CB610D"/>
    <w:rsid w:val="00CB6AA8"/>
    <w:rsid w:val="00CB6BD7"/>
    <w:rsid w:val="00CB76B0"/>
    <w:rsid w:val="00CC005F"/>
    <w:rsid w:val="00CC0547"/>
    <w:rsid w:val="00CC1493"/>
    <w:rsid w:val="00CC3DA5"/>
    <w:rsid w:val="00CC3F6F"/>
    <w:rsid w:val="00CC4939"/>
    <w:rsid w:val="00CC5C43"/>
    <w:rsid w:val="00CC5FAE"/>
    <w:rsid w:val="00CC64D2"/>
    <w:rsid w:val="00CC779C"/>
    <w:rsid w:val="00CD05F2"/>
    <w:rsid w:val="00CD0FD4"/>
    <w:rsid w:val="00CD1546"/>
    <w:rsid w:val="00CD1D98"/>
    <w:rsid w:val="00CD2795"/>
    <w:rsid w:val="00CD2B8D"/>
    <w:rsid w:val="00CD4974"/>
    <w:rsid w:val="00CD51C9"/>
    <w:rsid w:val="00CD5540"/>
    <w:rsid w:val="00CD5735"/>
    <w:rsid w:val="00CD5E47"/>
    <w:rsid w:val="00CD6F17"/>
    <w:rsid w:val="00CD70CD"/>
    <w:rsid w:val="00CD7621"/>
    <w:rsid w:val="00CE00E4"/>
    <w:rsid w:val="00CE0DD2"/>
    <w:rsid w:val="00CE1089"/>
    <w:rsid w:val="00CE235C"/>
    <w:rsid w:val="00CE23A3"/>
    <w:rsid w:val="00CE3838"/>
    <w:rsid w:val="00CE3CA7"/>
    <w:rsid w:val="00CE3D28"/>
    <w:rsid w:val="00CE5D2D"/>
    <w:rsid w:val="00CE5EAD"/>
    <w:rsid w:val="00CE63B7"/>
    <w:rsid w:val="00CE6798"/>
    <w:rsid w:val="00CE6823"/>
    <w:rsid w:val="00CE7775"/>
    <w:rsid w:val="00CF1004"/>
    <w:rsid w:val="00CF1551"/>
    <w:rsid w:val="00CF1611"/>
    <w:rsid w:val="00CF1765"/>
    <w:rsid w:val="00CF21F5"/>
    <w:rsid w:val="00CF2B1A"/>
    <w:rsid w:val="00CF2B1D"/>
    <w:rsid w:val="00CF35D9"/>
    <w:rsid w:val="00CF38A1"/>
    <w:rsid w:val="00CF4AE9"/>
    <w:rsid w:val="00CF4C00"/>
    <w:rsid w:val="00CF4EA3"/>
    <w:rsid w:val="00CF50CB"/>
    <w:rsid w:val="00CF580A"/>
    <w:rsid w:val="00CF59FF"/>
    <w:rsid w:val="00CF5D6A"/>
    <w:rsid w:val="00CF7A78"/>
    <w:rsid w:val="00CF7B68"/>
    <w:rsid w:val="00CF7BFB"/>
    <w:rsid w:val="00D003AD"/>
    <w:rsid w:val="00D0048C"/>
    <w:rsid w:val="00D015DD"/>
    <w:rsid w:val="00D01709"/>
    <w:rsid w:val="00D020DE"/>
    <w:rsid w:val="00D02295"/>
    <w:rsid w:val="00D0273C"/>
    <w:rsid w:val="00D02B47"/>
    <w:rsid w:val="00D03659"/>
    <w:rsid w:val="00D04226"/>
    <w:rsid w:val="00D044FA"/>
    <w:rsid w:val="00D04FE4"/>
    <w:rsid w:val="00D05AA3"/>
    <w:rsid w:val="00D068E8"/>
    <w:rsid w:val="00D06BE7"/>
    <w:rsid w:val="00D0770F"/>
    <w:rsid w:val="00D07C9C"/>
    <w:rsid w:val="00D07D48"/>
    <w:rsid w:val="00D07FAC"/>
    <w:rsid w:val="00D102E3"/>
    <w:rsid w:val="00D1030A"/>
    <w:rsid w:val="00D103BC"/>
    <w:rsid w:val="00D1095B"/>
    <w:rsid w:val="00D10C56"/>
    <w:rsid w:val="00D10E56"/>
    <w:rsid w:val="00D1100C"/>
    <w:rsid w:val="00D11313"/>
    <w:rsid w:val="00D11835"/>
    <w:rsid w:val="00D11F96"/>
    <w:rsid w:val="00D126D4"/>
    <w:rsid w:val="00D1285A"/>
    <w:rsid w:val="00D128B6"/>
    <w:rsid w:val="00D12CE1"/>
    <w:rsid w:val="00D130BE"/>
    <w:rsid w:val="00D13C57"/>
    <w:rsid w:val="00D14D12"/>
    <w:rsid w:val="00D17269"/>
    <w:rsid w:val="00D17515"/>
    <w:rsid w:val="00D17D3B"/>
    <w:rsid w:val="00D2148A"/>
    <w:rsid w:val="00D215C2"/>
    <w:rsid w:val="00D21B3A"/>
    <w:rsid w:val="00D21DCE"/>
    <w:rsid w:val="00D2228D"/>
    <w:rsid w:val="00D225D1"/>
    <w:rsid w:val="00D2279A"/>
    <w:rsid w:val="00D22F05"/>
    <w:rsid w:val="00D2335A"/>
    <w:rsid w:val="00D240D0"/>
    <w:rsid w:val="00D246DF"/>
    <w:rsid w:val="00D2492C"/>
    <w:rsid w:val="00D256E8"/>
    <w:rsid w:val="00D25B9B"/>
    <w:rsid w:val="00D25EB4"/>
    <w:rsid w:val="00D26430"/>
    <w:rsid w:val="00D268EB"/>
    <w:rsid w:val="00D27139"/>
    <w:rsid w:val="00D2765B"/>
    <w:rsid w:val="00D2785E"/>
    <w:rsid w:val="00D305E5"/>
    <w:rsid w:val="00D30AD5"/>
    <w:rsid w:val="00D3143C"/>
    <w:rsid w:val="00D32935"/>
    <w:rsid w:val="00D33451"/>
    <w:rsid w:val="00D33848"/>
    <w:rsid w:val="00D33929"/>
    <w:rsid w:val="00D345C0"/>
    <w:rsid w:val="00D34C7A"/>
    <w:rsid w:val="00D35066"/>
    <w:rsid w:val="00D35200"/>
    <w:rsid w:val="00D3532C"/>
    <w:rsid w:val="00D35925"/>
    <w:rsid w:val="00D37A77"/>
    <w:rsid w:val="00D37B40"/>
    <w:rsid w:val="00D37D8A"/>
    <w:rsid w:val="00D37F60"/>
    <w:rsid w:val="00D40A16"/>
    <w:rsid w:val="00D40A3F"/>
    <w:rsid w:val="00D40B15"/>
    <w:rsid w:val="00D40E4B"/>
    <w:rsid w:val="00D41000"/>
    <w:rsid w:val="00D41346"/>
    <w:rsid w:val="00D4168B"/>
    <w:rsid w:val="00D42422"/>
    <w:rsid w:val="00D42442"/>
    <w:rsid w:val="00D42B27"/>
    <w:rsid w:val="00D43BCB"/>
    <w:rsid w:val="00D43C14"/>
    <w:rsid w:val="00D443CB"/>
    <w:rsid w:val="00D44900"/>
    <w:rsid w:val="00D44D1C"/>
    <w:rsid w:val="00D45C91"/>
    <w:rsid w:val="00D462CB"/>
    <w:rsid w:val="00D47677"/>
    <w:rsid w:val="00D478A1"/>
    <w:rsid w:val="00D47DD7"/>
    <w:rsid w:val="00D47EF4"/>
    <w:rsid w:val="00D500AE"/>
    <w:rsid w:val="00D508E3"/>
    <w:rsid w:val="00D50F7B"/>
    <w:rsid w:val="00D51332"/>
    <w:rsid w:val="00D526A7"/>
    <w:rsid w:val="00D5298D"/>
    <w:rsid w:val="00D52D22"/>
    <w:rsid w:val="00D5320D"/>
    <w:rsid w:val="00D535A1"/>
    <w:rsid w:val="00D54C7E"/>
    <w:rsid w:val="00D5660F"/>
    <w:rsid w:val="00D56D91"/>
    <w:rsid w:val="00D60317"/>
    <w:rsid w:val="00D60E2A"/>
    <w:rsid w:val="00D61267"/>
    <w:rsid w:val="00D62072"/>
    <w:rsid w:val="00D62833"/>
    <w:rsid w:val="00D63438"/>
    <w:rsid w:val="00D63A19"/>
    <w:rsid w:val="00D64721"/>
    <w:rsid w:val="00D64E9E"/>
    <w:rsid w:val="00D6593E"/>
    <w:rsid w:val="00D66315"/>
    <w:rsid w:val="00D6652E"/>
    <w:rsid w:val="00D66BEE"/>
    <w:rsid w:val="00D67AA8"/>
    <w:rsid w:val="00D7037E"/>
    <w:rsid w:val="00D710F9"/>
    <w:rsid w:val="00D71652"/>
    <w:rsid w:val="00D71798"/>
    <w:rsid w:val="00D71AC9"/>
    <w:rsid w:val="00D72325"/>
    <w:rsid w:val="00D72D47"/>
    <w:rsid w:val="00D72FC4"/>
    <w:rsid w:val="00D7379E"/>
    <w:rsid w:val="00D73C6B"/>
    <w:rsid w:val="00D73EAF"/>
    <w:rsid w:val="00D740AE"/>
    <w:rsid w:val="00D74773"/>
    <w:rsid w:val="00D74A11"/>
    <w:rsid w:val="00D75000"/>
    <w:rsid w:val="00D75318"/>
    <w:rsid w:val="00D75E0E"/>
    <w:rsid w:val="00D76051"/>
    <w:rsid w:val="00D77565"/>
    <w:rsid w:val="00D77B2C"/>
    <w:rsid w:val="00D77D70"/>
    <w:rsid w:val="00D804B8"/>
    <w:rsid w:val="00D80552"/>
    <w:rsid w:val="00D81374"/>
    <w:rsid w:val="00D8235D"/>
    <w:rsid w:val="00D825EC"/>
    <w:rsid w:val="00D83DF4"/>
    <w:rsid w:val="00D84734"/>
    <w:rsid w:val="00D84C30"/>
    <w:rsid w:val="00D85146"/>
    <w:rsid w:val="00D86146"/>
    <w:rsid w:val="00D867EB"/>
    <w:rsid w:val="00D87DE5"/>
    <w:rsid w:val="00D9066D"/>
    <w:rsid w:val="00D90D97"/>
    <w:rsid w:val="00D914C9"/>
    <w:rsid w:val="00D918B3"/>
    <w:rsid w:val="00D943DC"/>
    <w:rsid w:val="00D943F3"/>
    <w:rsid w:val="00D94F1E"/>
    <w:rsid w:val="00D951DD"/>
    <w:rsid w:val="00D955D5"/>
    <w:rsid w:val="00D9633A"/>
    <w:rsid w:val="00D96664"/>
    <w:rsid w:val="00D96D43"/>
    <w:rsid w:val="00D9731F"/>
    <w:rsid w:val="00D979F5"/>
    <w:rsid w:val="00D97D63"/>
    <w:rsid w:val="00DA0350"/>
    <w:rsid w:val="00DA155C"/>
    <w:rsid w:val="00DA1AE3"/>
    <w:rsid w:val="00DA1F4F"/>
    <w:rsid w:val="00DA2773"/>
    <w:rsid w:val="00DA2AB9"/>
    <w:rsid w:val="00DA306D"/>
    <w:rsid w:val="00DA3890"/>
    <w:rsid w:val="00DA4071"/>
    <w:rsid w:val="00DA51D5"/>
    <w:rsid w:val="00DA55CC"/>
    <w:rsid w:val="00DB233B"/>
    <w:rsid w:val="00DB3212"/>
    <w:rsid w:val="00DB3732"/>
    <w:rsid w:val="00DB40A4"/>
    <w:rsid w:val="00DB4446"/>
    <w:rsid w:val="00DB582E"/>
    <w:rsid w:val="00DB58BF"/>
    <w:rsid w:val="00DB5EEF"/>
    <w:rsid w:val="00DB7DDE"/>
    <w:rsid w:val="00DC00C8"/>
    <w:rsid w:val="00DC0BD1"/>
    <w:rsid w:val="00DC15C9"/>
    <w:rsid w:val="00DC1904"/>
    <w:rsid w:val="00DC1C01"/>
    <w:rsid w:val="00DC21EC"/>
    <w:rsid w:val="00DC282E"/>
    <w:rsid w:val="00DC2FFC"/>
    <w:rsid w:val="00DC3963"/>
    <w:rsid w:val="00DC3B86"/>
    <w:rsid w:val="00DC53CE"/>
    <w:rsid w:val="00DC6F79"/>
    <w:rsid w:val="00DC74CC"/>
    <w:rsid w:val="00DC759F"/>
    <w:rsid w:val="00DC7DA8"/>
    <w:rsid w:val="00DD0486"/>
    <w:rsid w:val="00DD068A"/>
    <w:rsid w:val="00DD0D88"/>
    <w:rsid w:val="00DD1AEA"/>
    <w:rsid w:val="00DD1AEF"/>
    <w:rsid w:val="00DD1D42"/>
    <w:rsid w:val="00DD2571"/>
    <w:rsid w:val="00DD279C"/>
    <w:rsid w:val="00DD3434"/>
    <w:rsid w:val="00DD4760"/>
    <w:rsid w:val="00DD5A21"/>
    <w:rsid w:val="00DD6B94"/>
    <w:rsid w:val="00DD711C"/>
    <w:rsid w:val="00DD72E6"/>
    <w:rsid w:val="00DD7444"/>
    <w:rsid w:val="00DD7CB2"/>
    <w:rsid w:val="00DE1D91"/>
    <w:rsid w:val="00DE1EDB"/>
    <w:rsid w:val="00DE301F"/>
    <w:rsid w:val="00DE3CFC"/>
    <w:rsid w:val="00DE4065"/>
    <w:rsid w:val="00DE4F08"/>
    <w:rsid w:val="00DE599B"/>
    <w:rsid w:val="00DE5CE0"/>
    <w:rsid w:val="00DE5E81"/>
    <w:rsid w:val="00DE6760"/>
    <w:rsid w:val="00DE6BC9"/>
    <w:rsid w:val="00DE6E7F"/>
    <w:rsid w:val="00DE7B81"/>
    <w:rsid w:val="00DF08F3"/>
    <w:rsid w:val="00DF0DEF"/>
    <w:rsid w:val="00DF154D"/>
    <w:rsid w:val="00DF1EA9"/>
    <w:rsid w:val="00DF2332"/>
    <w:rsid w:val="00DF2A4F"/>
    <w:rsid w:val="00DF3164"/>
    <w:rsid w:val="00DF3508"/>
    <w:rsid w:val="00DF375F"/>
    <w:rsid w:val="00DF3EF0"/>
    <w:rsid w:val="00DF4021"/>
    <w:rsid w:val="00DF4231"/>
    <w:rsid w:val="00DF439D"/>
    <w:rsid w:val="00DF46B5"/>
    <w:rsid w:val="00DF4989"/>
    <w:rsid w:val="00DF4E7A"/>
    <w:rsid w:val="00DF56F9"/>
    <w:rsid w:val="00DF5D56"/>
    <w:rsid w:val="00DF6CBE"/>
    <w:rsid w:val="00DF6CFA"/>
    <w:rsid w:val="00DF6F2F"/>
    <w:rsid w:val="00DF7146"/>
    <w:rsid w:val="00E00058"/>
    <w:rsid w:val="00E00226"/>
    <w:rsid w:val="00E01B63"/>
    <w:rsid w:val="00E01BCB"/>
    <w:rsid w:val="00E02273"/>
    <w:rsid w:val="00E02A26"/>
    <w:rsid w:val="00E04422"/>
    <w:rsid w:val="00E047F2"/>
    <w:rsid w:val="00E04B18"/>
    <w:rsid w:val="00E04D18"/>
    <w:rsid w:val="00E052F7"/>
    <w:rsid w:val="00E061A7"/>
    <w:rsid w:val="00E06316"/>
    <w:rsid w:val="00E06ED0"/>
    <w:rsid w:val="00E06FBA"/>
    <w:rsid w:val="00E07D11"/>
    <w:rsid w:val="00E104FD"/>
    <w:rsid w:val="00E107E0"/>
    <w:rsid w:val="00E10B2F"/>
    <w:rsid w:val="00E1162F"/>
    <w:rsid w:val="00E11870"/>
    <w:rsid w:val="00E12630"/>
    <w:rsid w:val="00E13110"/>
    <w:rsid w:val="00E14042"/>
    <w:rsid w:val="00E142CC"/>
    <w:rsid w:val="00E14ABC"/>
    <w:rsid w:val="00E154BA"/>
    <w:rsid w:val="00E156DB"/>
    <w:rsid w:val="00E157CB"/>
    <w:rsid w:val="00E163AE"/>
    <w:rsid w:val="00E16D05"/>
    <w:rsid w:val="00E17822"/>
    <w:rsid w:val="00E202A9"/>
    <w:rsid w:val="00E207ED"/>
    <w:rsid w:val="00E20D11"/>
    <w:rsid w:val="00E2159F"/>
    <w:rsid w:val="00E21FAD"/>
    <w:rsid w:val="00E22EDF"/>
    <w:rsid w:val="00E23498"/>
    <w:rsid w:val="00E24AD8"/>
    <w:rsid w:val="00E25704"/>
    <w:rsid w:val="00E258B9"/>
    <w:rsid w:val="00E25D56"/>
    <w:rsid w:val="00E26168"/>
    <w:rsid w:val="00E26618"/>
    <w:rsid w:val="00E269DC"/>
    <w:rsid w:val="00E26E63"/>
    <w:rsid w:val="00E27542"/>
    <w:rsid w:val="00E31595"/>
    <w:rsid w:val="00E31FDE"/>
    <w:rsid w:val="00E33719"/>
    <w:rsid w:val="00E33786"/>
    <w:rsid w:val="00E339E1"/>
    <w:rsid w:val="00E34691"/>
    <w:rsid w:val="00E34B4B"/>
    <w:rsid w:val="00E34BF4"/>
    <w:rsid w:val="00E35445"/>
    <w:rsid w:val="00E35673"/>
    <w:rsid w:val="00E35FB8"/>
    <w:rsid w:val="00E36344"/>
    <w:rsid w:val="00E364F2"/>
    <w:rsid w:val="00E368B8"/>
    <w:rsid w:val="00E36B56"/>
    <w:rsid w:val="00E3722B"/>
    <w:rsid w:val="00E40891"/>
    <w:rsid w:val="00E40CF6"/>
    <w:rsid w:val="00E41BA2"/>
    <w:rsid w:val="00E420D7"/>
    <w:rsid w:val="00E42571"/>
    <w:rsid w:val="00E432A4"/>
    <w:rsid w:val="00E43F79"/>
    <w:rsid w:val="00E44789"/>
    <w:rsid w:val="00E44DF2"/>
    <w:rsid w:val="00E456C7"/>
    <w:rsid w:val="00E46B8B"/>
    <w:rsid w:val="00E46D9B"/>
    <w:rsid w:val="00E46E38"/>
    <w:rsid w:val="00E471CE"/>
    <w:rsid w:val="00E50079"/>
    <w:rsid w:val="00E506B8"/>
    <w:rsid w:val="00E50789"/>
    <w:rsid w:val="00E50EE1"/>
    <w:rsid w:val="00E5207F"/>
    <w:rsid w:val="00E5216F"/>
    <w:rsid w:val="00E52373"/>
    <w:rsid w:val="00E5496E"/>
    <w:rsid w:val="00E553B5"/>
    <w:rsid w:val="00E56037"/>
    <w:rsid w:val="00E56142"/>
    <w:rsid w:val="00E56301"/>
    <w:rsid w:val="00E563FD"/>
    <w:rsid w:val="00E566C3"/>
    <w:rsid w:val="00E56AA9"/>
    <w:rsid w:val="00E56FA7"/>
    <w:rsid w:val="00E57764"/>
    <w:rsid w:val="00E57896"/>
    <w:rsid w:val="00E600B8"/>
    <w:rsid w:val="00E615FC"/>
    <w:rsid w:val="00E61833"/>
    <w:rsid w:val="00E61B28"/>
    <w:rsid w:val="00E62B77"/>
    <w:rsid w:val="00E63097"/>
    <w:rsid w:val="00E636F9"/>
    <w:rsid w:val="00E63AF8"/>
    <w:rsid w:val="00E642C1"/>
    <w:rsid w:val="00E6488C"/>
    <w:rsid w:val="00E6571B"/>
    <w:rsid w:val="00E665BA"/>
    <w:rsid w:val="00E67D37"/>
    <w:rsid w:val="00E7008F"/>
    <w:rsid w:val="00E70B69"/>
    <w:rsid w:val="00E71368"/>
    <w:rsid w:val="00E718E5"/>
    <w:rsid w:val="00E727BF"/>
    <w:rsid w:val="00E72E1B"/>
    <w:rsid w:val="00E72E92"/>
    <w:rsid w:val="00E73181"/>
    <w:rsid w:val="00E731E5"/>
    <w:rsid w:val="00E7391C"/>
    <w:rsid w:val="00E73CA8"/>
    <w:rsid w:val="00E74129"/>
    <w:rsid w:val="00E747B2"/>
    <w:rsid w:val="00E74FA8"/>
    <w:rsid w:val="00E75A8E"/>
    <w:rsid w:val="00E76002"/>
    <w:rsid w:val="00E762A2"/>
    <w:rsid w:val="00E7722C"/>
    <w:rsid w:val="00E77E3D"/>
    <w:rsid w:val="00E80589"/>
    <w:rsid w:val="00E80639"/>
    <w:rsid w:val="00E81152"/>
    <w:rsid w:val="00E817E2"/>
    <w:rsid w:val="00E817FD"/>
    <w:rsid w:val="00E81D3B"/>
    <w:rsid w:val="00E81D44"/>
    <w:rsid w:val="00E82372"/>
    <w:rsid w:val="00E8290F"/>
    <w:rsid w:val="00E82DAA"/>
    <w:rsid w:val="00E835F8"/>
    <w:rsid w:val="00E83E16"/>
    <w:rsid w:val="00E83F33"/>
    <w:rsid w:val="00E841A4"/>
    <w:rsid w:val="00E84553"/>
    <w:rsid w:val="00E8604C"/>
    <w:rsid w:val="00E865AB"/>
    <w:rsid w:val="00E865E9"/>
    <w:rsid w:val="00E87D3C"/>
    <w:rsid w:val="00E87ECD"/>
    <w:rsid w:val="00E905A6"/>
    <w:rsid w:val="00E90DAF"/>
    <w:rsid w:val="00E91381"/>
    <w:rsid w:val="00E92A1B"/>
    <w:rsid w:val="00E93E4A"/>
    <w:rsid w:val="00E94464"/>
    <w:rsid w:val="00E94F53"/>
    <w:rsid w:val="00E96BFC"/>
    <w:rsid w:val="00E97762"/>
    <w:rsid w:val="00E97C8F"/>
    <w:rsid w:val="00EA0C56"/>
    <w:rsid w:val="00EA0EF1"/>
    <w:rsid w:val="00EA12CB"/>
    <w:rsid w:val="00EA1521"/>
    <w:rsid w:val="00EA1F36"/>
    <w:rsid w:val="00EA2173"/>
    <w:rsid w:val="00EA22EC"/>
    <w:rsid w:val="00EA23A9"/>
    <w:rsid w:val="00EA248B"/>
    <w:rsid w:val="00EA2770"/>
    <w:rsid w:val="00EA2F68"/>
    <w:rsid w:val="00EA3B78"/>
    <w:rsid w:val="00EA4104"/>
    <w:rsid w:val="00EA427F"/>
    <w:rsid w:val="00EA47AB"/>
    <w:rsid w:val="00EA4D0B"/>
    <w:rsid w:val="00EA4E97"/>
    <w:rsid w:val="00EA504D"/>
    <w:rsid w:val="00EA5125"/>
    <w:rsid w:val="00EA72C4"/>
    <w:rsid w:val="00EA7857"/>
    <w:rsid w:val="00EA7A4B"/>
    <w:rsid w:val="00EB0550"/>
    <w:rsid w:val="00EB055F"/>
    <w:rsid w:val="00EB1124"/>
    <w:rsid w:val="00EB1628"/>
    <w:rsid w:val="00EB1971"/>
    <w:rsid w:val="00EB2563"/>
    <w:rsid w:val="00EB37BB"/>
    <w:rsid w:val="00EB3FB6"/>
    <w:rsid w:val="00EB4963"/>
    <w:rsid w:val="00EB547D"/>
    <w:rsid w:val="00EB5900"/>
    <w:rsid w:val="00EB5E81"/>
    <w:rsid w:val="00EB769D"/>
    <w:rsid w:val="00EB7884"/>
    <w:rsid w:val="00EC043A"/>
    <w:rsid w:val="00EC0C8F"/>
    <w:rsid w:val="00EC14E2"/>
    <w:rsid w:val="00EC188E"/>
    <w:rsid w:val="00EC18BC"/>
    <w:rsid w:val="00EC21A2"/>
    <w:rsid w:val="00EC22D1"/>
    <w:rsid w:val="00EC246E"/>
    <w:rsid w:val="00EC270D"/>
    <w:rsid w:val="00EC3542"/>
    <w:rsid w:val="00EC3952"/>
    <w:rsid w:val="00EC3D1A"/>
    <w:rsid w:val="00EC3F2B"/>
    <w:rsid w:val="00EC513D"/>
    <w:rsid w:val="00EC52DC"/>
    <w:rsid w:val="00EC60C0"/>
    <w:rsid w:val="00EC63AA"/>
    <w:rsid w:val="00EC7D42"/>
    <w:rsid w:val="00ED0559"/>
    <w:rsid w:val="00ED0A82"/>
    <w:rsid w:val="00ED0B32"/>
    <w:rsid w:val="00ED0C35"/>
    <w:rsid w:val="00ED21C6"/>
    <w:rsid w:val="00ED32D4"/>
    <w:rsid w:val="00ED36BB"/>
    <w:rsid w:val="00ED492C"/>
    <w:rsid w:val="00ED5D8D"/>
    <w:rsid w:val="00ED5E23"/>
    <w:rsid w:val="00ED5E4B"/>
    <w:rsid w:val="00ED79B5"/>
    <w:rsid w:val="00ED7D88"/>
    <w:rsid w:val="00EE0AEA"/>
    <w:rsid w:val="00EE1169"/>
    <w:rsid w:val="00EE1226"/>
    <w:rsid w:val="00EE1635"/>
    <w:rsid w:val="00EE186E"/>
    <w:rsid w:val="00EE227E"/>
    <w:rsid w:val="00EE3322"/>
    <w:rsid w:val="00EE446B"/>
    <w:rsid w:val="00EE46E0"/>
    <w:rsid w:val="00EE49F4"/>
    <w:rsid w:val="00EE4BF8"/>
    <w:rsid w:val="00EE4CC1"/>
    <w:rsid w:val="00EE534F"/>
    <w:rsid w:val="00EE5B98"/>
    <w:rsid w:val="00EE6B80"/>
    <w:rsid w:val="00EE7DFA"/>
    <w:rsid w:val="00EF07E8"/>
    <w:rsid w:val="00EF08AE"/>
    <w:rsid w:val="00EF09B0"/>
    <w:rsid w:val="00EF0F79"/>
    <w:rsid w:val="00EF472D"/>
    <w:rsid w:val="00EF56F9"/>
    <w:rsid w:val="00EF5B85"/>
    <w:rsid w:val="00EF6875"/>
    <w:rsid w:val="00EF72D1"/>
    <w:rsid w:val="00EF72FB"/>
    <w:rsid w:val="00EF79A1"/>
    <w:rsid w:val="00EF7F48"/>
    <w:rsid w:val="00F006FB"/>
    <w:rsid w:val="00F007CB"/>
    <w:rsid w:val="00F00D3C"/>
    <w:rsid w:val="00F00F86"/>
    <w:rsid w:val="00F012AD"/>
    <w:rsid w:val="00F021A0"/>
    <w:rsid w:val="00F04C44"/>
    <w:rsid w:val="00F056FC"/>
    <w:rsid w:val="00F077D5"/>
    <w:rsid w:val="00F07DD1"/>
    <w:rsid w:val="00F103F4"/>
    <w:rsid w:val="00F11A7E"/>
    <w:rsid w:val="00F1222B"/>
    <w:rsid w:val="00F1372F"/>
    <w:rsid w:val="00F1386B"/>
    <w:rsid w:val="00F1417F"/>
    <w:rsid w:val="00F14903"/>
    <w:rsid w:val="00F15700"/>
    <w:rsid w:val="00F15915"/>
    <w:rsid w:val="00F1608D"/>
    <w:rsid w:val="00F16935"/>
    <w:rsid w:val="00F16AFC"/>
    <w:rsid w:val="00F17DD9"/>
    <w:rsid w:val="00F20591"/>
    <w:rsid w:val="00F210C7"/>
    <w:rsid w:val="00F2152F"/>
    <w:rsid w:val="00F2174E"/>
    <w:rsid w:val="00F226EC"/>
    <w:rsid w:val="00F23E0E"/>
    <w:rsid w:val="00F242E3"/>
    <w:rsid w:val="00F24A92"/>
    <w:rsid w:val="00F2527B"/>
    <w:rsid w:val="00F25FB5"/>
    <w:rsid w:val="00F26001"/>
    <w:rsid w:val="00F26AB9"/>
    <w:rsid w:val="00F273A7"/>
    <w:rsid w:val="00F27456"/>
    <w:rsid w:val="00F278EC"/>
    <w:rsid w:val="00F27D79"/>
    <w:rsid w:val="00F30E69"/>
    <w:rsid w:val="00F315D8"/>
    <w:rsid w:val="00F3176A"/>
    <w:rsid w:val="00F31D62"/>
    <w:rsid w:val="00F32819"/>
    <w:rsid w:val="00F332FE"/>
    <w:rsid w:val="00F3330B"/>
    <w:rsid w:val="00F335A8"/>
    <w:rsid w:val="00F338A4"/>
    <w:rsid w:val="00F33A73"/>
    <w:rsid w:val="00F342D7"/>
    <w:rsid w:val="00F347B4"/>
    <w:rsid w:val="00F353A5"/>
    <w:rsid w:val="00F356EA"/>
    <w:rsid w:val="00F35EE6"/>
    <w:rsid w:val="00F369EA"/>
    <w:rsid w:val="00F36C92"/>
    <w:rsid w:val="00F40ACD"/>
    <w:rsid w:val="00F40ADD"/>
    <w:rsid w:val="00F40CE6"/>
    <w:rsid w:val="00F426B3"/>
    <w:rsid w:val="00F42A15"/>
    <w:rsid w:val="00F4322E"/>
    <w:rsid w:val="00F43DE9"/>
    <w:rsid w:val="00F441CB"/>
    <w:rsid w:val="00F44FC0"/>
    <w:rsid w:val="00F46DCB"/>
    <w:rsid w:val="00F47716"/>
    <w:rsid w:val="00F47A14"/>
    <w:rsid w:val="00F47CA8"/>
    <w:rsid w:val="00F50B49"/>
    <w:rsid w:val="00F50C48"/>
    <w:rsid w:val="00F510C0"/>
    <w:rsid w:val="00F5266A"/>
    <w:rsid w:val="00F52A35"/>
    <w:rsid w:val="00F52A95"/>
    <w:rsid w:val="00F53495"/>
    <w:rsid w:val="00F53AD8"/>
    <w:rsid w:val="00F5419C"/>
    <w:rsid w:val="00F544DA"/>
    <w:rsid w:val="00F547B7"/>
    <w:rsid w:val="00F554E1"/>
    <w:rsid w:val="00F555C0"/>
    <w:rsid w:val="00F55DFE"/>
    <w:rsid w:val="00F567C4"/>
    <w:rsid w:val="00F56C3C"/>
    <w:rsid w:val="00F600A7"/>
    <w:rsid w:val="00F60202"/>
    <w:rsid w:val="00F6071E"/>
    <w:rsid w:val="00F60B25"/>
    <w:rsid w:val="00F614C4"/>
    <w:rsid w:val="00F62C5D"/>
    <w:rsid w:val="00F6436E"/>
    <w:rsid w:val="00F64CF6"/>
    <w:rsid w:val="00F659F8"/>
    <w:rsid w:val="00F66097"/>
    <w:rsid w:val="00F66F2B"/>
    <w:rsid w:val="00F6744F"/>
    <w:rsid w:val="00F6792C"/>
    <w:rsid w:val="00F6797E"/>
    <w:rsid w:val="00F7052C"/>
    <w:rsid w:val="00F70B07"/>
    <w:rsid w:val="00F7298B"/>
    <w:rsid w:val="00F73B62"/>
    <w:rsid w:val="00F74127"/>
    <w:rsid w:val="00F74162"/>
    <w:rsid w:val="00F74FBD"/>
    <w:rsid w:val="00F777D3"/>
    <w:rsid w:val="00F77A0A"/>
    <w:rsid w:val="00F77A1B"/>
    <w:rsid w:val="00F8102B"/>
    <w:rsid w:val="00F810B7"/>
    <w:rsid w:val="00F816FC"/>
    <w:rsid w:val="00F81B37"/>
    <w:rsid w:val="00F81BCF"/>
    <w:rsid w:val="00F82853"/>
    <w:rsid w:val="00F82A3C"/>
    <w:rsid w:val="00F849D1"/>
    <w:rsid w:val="00F85920"/>
    <w:rsid w:val="00F90CD0"/>
    <w:rsid w:val="00F9143B"/>
    <w:rsid w:val="00F91443"/>
    <w:rsid w:val="00F91727"/>
    <w:rsid w:val="00F91B99"/>
    <w:rsid w:val="00F91DBD"/>
    <w:rsid w:val="00F923F5"/>
    <w:rsid w:val="00F9251A"/>
    <w:rsid w:val="00F92851"/>
    <w:rsid w:val="00F92DAD"/>
    <w:rsid w:val="00F936EC"/>
    <w:rsid w:val="00F9488B"/>
    <w:rsid w:val="00F94FA9"/>
    <w:rsid w:val="00F96CAC"/>
    <w:rsid w:val="00F97405"/>
    <w:rsid w:val="00FA0461"/>
    <w:rsid w:val="00FA09DF"/>
    <w:rsid w:val="00FA0D77"/>
    <w:rsid w:val="00FA1765"/>
    <w:rsid w:val="00FA1986"/>
    <w:rsid w:val="00FA2797"/>
    <w:rsid w:val="00FA3572"/>
    <w:rsid w:val="00FA38D1"/>
    <w:rsid w:val="00FA46E7"/>
    <w:rsid w:val="00FA4750"/>
    <w:rsid w:val="00FA561D"/>
    <w:rsid w:val="00FA6869"/>
    <w:rsid w:val="00FA6889"/>
    <w:rsid w:val="00FA7985"/>
    <w:rsid w:val="00FA7A18"/>
    <w:rsid w:val="00FA7C56"/>
    <w:rsid w:val="00FB03EE"/>
    <w:rsid w:val="00FB07A3"/>
    <w:rsid w:val="00FB1964"/>
    <w:rsid w:val="00FB24A3"/>
    <w:rsid w:val="00FB2BFD"/>
    <w:rsid w:val="00FB34DB"/>
    <w:rsid w:val="00FB34FC"/>
    <w:rsid w:val="00FB36B3"/>
    <w:rsid w:val="00FB41DB"/>
    <w:rsid w:val="00FB4C69"/>
    <w:rsid w:val="00FB5618"/>
    <w:rsid w:val="00FB5AAD"/>
    <w:rsid w:val="00FB5C37"/>
    <w:rsid w:val="00FB6C6A"/>
    <w:rsid w:val="00FC00BD"/>
    <w:rsid w:val="00FC0118"/>
    <w:rsid w:val="00FC2453"/>
    <w:rsid w:val="00FC2B23"/>
    <w:rsid w:val="00FC2B2C"/>
    <w:rsid w:val="00FC2C7F"/>
    <w:rsid w:val="00FC37CE"/>
    <w:rsid w:val="00FC3DA9"/>
    <w:rsid w:val="00FC57D4"/>
    <w:rsid w:val="00FC59DF"/>
    <w:rsid w:val="00FC6C50"/>
    <w:rsid w:val="00FC7218"/>
    <w:rsid w:val="00FC7220"/>
    <w:rsid w:val="00FC77BE"/>
    <w:rsid w:val="00FD17A4"/>
    <w:rsid w:val="00FD196F"/>
    <w:rsid w:val="00FD1DB2"/>
    <w:rsid w:val="00FD2F1E"/>
    <w:rsid w:val="00FD3650"/>
    <w:rsid w:val="00FD3795"/>
    <w:rsid w:val="00FD4A4C"/>
    <w:rsid w:val="00FD4F50"/>
    <w:rsid w:val="00FD4FAC"/>
    <w:rsid w:val="00FD5BED"/>
    <w:rsid w:val="00FD5FA1"/>
    <w:rsid w:val="00FD62BC"/>
    <w:rsid w:val="00FD6508"/>
    <w:rsid w:val="00FD6A9D"/>
    <w:rsid w:val="00FD72EC"/>
    <w:rsid w:val="00FE0AD1"/>
    <w:rsid w:val="00FE40E5"/>
    <w:rsid w:val="00FE4384"/>
    <w:rsid w:val="00FE5BB7"/>
    <w:rsid w:val="00FE604B"/>
    <w:rsid w:val="00FE6450"/>
    <w:rsid w:val="00FE666C"/>
    <w:rsid w:val="00FE6C33"/>
    <w:rsid w:val="00FE6F09"/>
    <w:rsid w:val="00FE7682"/>
    <w:rsid w:val="00FF0047"/>
    <w:rsid w:val="00FF04FD"/>
    <w:rsid w:val="00FF08C9"/>
    <w:rsid w:val="00FF0DBB"/>
    <w:rsid w:val="00FF0E1E"/>
    <w:rsid w:val="00FF10DC"/>
    <w:rsid w:val="00FF196F"/>
    <w:rsid w:val="00FF2AFA"/>
    <w:rsid w:val="00FF3BA9"/>
    <w:rsid w:val="00FF4B52"/>
    <w:rsid w:val="00FF4B74"/>
    <w:rsid w:val="00FF5009"/>
    <w:rsid w:val="00FF515C"/>
    <w:rsid w:val="00FF6629"/>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7052C"/>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Akapit z listą2,Asia 2  Akapit z listą,tekst normalny,List Paragraph,PZI-AK_LISTA,Akapit z listą3,ECN - Nagłówek 2,Akapit z listą31,Wypunktowanie,Normal2,Obiekt,Wyliczanie,Numerowanie,BulletC,HŁ_Bullet1,lp1,Preambuła"/>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Akapit z listą2 Znak,Asia 2  Akapit z listą Znak,tekst normalny Znak,List Paragraph Znak,PZI-AK_LISTA Znak,Akapit z listą3 Znak,ECN - Nagłówek 2 Znak,Akapit z listą31 Znak,Wypunktowanie Znak,Normal2 Znak"/>
    <w:link w:val="Akapitzlist"/>
    <w:uiPriority w:val="34"/>
    <w:qFormat/>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BVI fnr,Footnote symbol,SUPERS,(Footnote Reference),Footnote,Voetnootverwijzing,Times 10 Point,Exposant 3 Point,Footnote reference number,note TESI"/>
    <w:basedOn w:val="Domylnaczcionkaakapitu"/>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 w:type="character" w:styleId="Nierozpoznanawzmianka">
    <w:name w:val="Unresolved Mention"/>
    <w:basedOn w:val="Domylnaczcionkaakapitu"/>
    <w:uiPriority w:val="99"/>
    <w:semiHidden/>
    <w:unhideWhenUsed/>
    <w:rsid w:val="0078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7206">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52265">
      <w:bodyDiv w:val="1"/>
      <w:marLeft w:val="0"/>
      <w:marRight w:val="0"/>
      <w:marTop w:val="0"/>
      <w:marBottom w:val="0"/>
      <w:divBdr>
        <w:top w:val="none" w:sz="0" w:space="0" w:color="auto"/>
        <w:left w:val="none" w:sz="0" w:space="0" w:color="auto"/>
        <w:bottom w:val="none" w:sz="0" w:space="0" w:color="auto"/>
        <w:right w:val="none" w:sz="0" w:space="0" w:color="auto"/>
      </w:divBdr>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2.xml><?xml version="1.0" encoding="utf-8"?>
<ds:datastoreItem xmlns:ds="http://schemas.openxmlformats.org/officeDocument/2006/customXml" ds:itemID="{27961623-2FD0-4108-B210-678A6446F464}">
  <ds:schemaRefs>
    <ds:schemaRef ds:uri="http://schemas.microsoft.com/office/2006/documentManagement/types"/>
    <ds:schemaRef ds:uri="http://schemas.microsoft.com/office/infopath/2007/PartnerControls"/>
    <ds:schemaRef ds:uri="http://purl.org/dc/dcmitype/"/>
    <ds:schemaRef ds:uri="e52756fa-0de0-430d-a698-79ad61c57e32"/>
    <ds:schemaRef ds:uri="http://purl.org/dc/terms/"/>
    <ds:schemaRef ds:uri="http://purl.org/dc/elements/1.1/"/>
    <ds:schemaRef ds:uri="http://schemas.openxmlformats.org/package/2006/metadata/core-properties"/>
    <ds:schemaRef ds:uri="8b199f38-e73b-4f28-ae34-68e43ee3a77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611321-8850-4E50-9570-593D49D9B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796F6-2AE7-44FF-81B7-8D41D29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17092</Words>
  <Characters>102553</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Dzierżanowska Katarzyna</cp:lastModifiedBy>
  <cp:revision>2</cp:revision>
  <cp:lastPrinted>2025-06-13T09:32:00Z</cp:lastPrinted>
  <dcterms:created xsi:type="dcterms:W3CDTF">2025-07-16T13:03:00Z</dcterms:created>
  <dcterms:modified xsi:type="dcterms:W3CDTF">2025-07-16T13:03:00Z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