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AF6B" w14:textId="56456589" w:rsidR="00ED442B" w:rsidRDefault="00ED442B" w:rsidP="00ED442B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165</w:t>
      </w:r>
      <w:r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/97/VII/2025</w:t>
      </w:r>
    </w:p>
    <w:p w14:paraId="377D7AA8" w14:textId="77777777" w:rsidR="00ED442B" w:rsidRDefault="00ED442B" w:rsidP="00ED442B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63D75040" w14:textId="77777777" w:rsidR="00ED442B" w:rsidRDefault="00ED442B" w:rsidP="00ED442B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23.07.2025 r.</w:t>
      </w:r>
    </w:p>
    <w:p w14:paraId="0A926423" w14:textId="51EADE01" w:rsidR="00310921" w:rsidRPr="00AF39F9" w:rsidRDefault="00310921" w:rsidP="00351F03">
      <w:pPr>
        <w:pStyle w:val="rodekTre13"/>
        <w:rPr>
          <w:color w:val="000000" w:themeColor="text1"/>
        </w:rPr>
      </w:pP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56501344" w:rsidR="00906273" w:rsidRPr="00906273" w:rsidRDefault="00581054" w:rsidP="00B457AF">
      <w:pPr>
        <w:pStyle w:val="TreBold"/>
      </w:pPr>
      <w:r>
        <w:t xml:space="preserve">przystąpienia do </w:t>
      </w:r>
      <w:r w:rsidR="00655BF2">
        <w:rPr>
          <w:rFonts w:cs="Arial"/>
        </w:rPr>
        <w:t xml:space="preserve">zawarcia Aneksu nr </w:t>
      </w:r>
      <w:r w:rsidR="00C33697">
        <w:rPr>
          <w:rFonts w:cs="Arial"/>
        </w:rPr>
        <w:t>2</w:t>
      </w:r>
      <w:r w:rsidR="00655BF2">
        <w:rPr>
          <w:rFonts w:cs="Arial"/>
        </w:rPr>
        <w:t xml:space="preserve"> do umowy z Kolejami Śląskimi Sp. z o.o. </w:t>
      </w:r>
      <w:r w:rsidR="00655BF2" w:rsidRPr="00655BF2">
        <w:t>nr</w:t>
      </w:r>
      <w:r w:rsidR="00655BF2">
        <w:t> </w:t>
      </w:r>
      <w:r w:rsidR="00655BF2" w:rsidRPr="00655BF2">
        <w:t>4735</w:t>
      </w:r>
      <w:r w:rsidR="00655BF2">
        <w:rPr>
          <w:rFonts w:cs="Arial"/>
        </w:rPr>
        <w:t>/KD/2023 z dnia 24.11.2023 r. o świadczenie usług publicznych w zakresie wykonywania kolejowych przewozów pasażerskich w okresie od 10 grudnia 2023 r. do 14 grudnia 2030 r</w:t>
      </w:r>
      <w:r w:rsidR="00055165">
        <w:rPr>
          <w:rFonts w:cs="Arial"/>
        </w:rPr>
        <w:t>.</w:t>
      </w:r>
      <w:r w:rsidR="00420762">
        <w:rPr>
          <w:rFonts w:cs="Arial"/>
        </w:rPr>
        <w:t xml:space="preserve"> </w:t>
      </w:r>
      <w:r w:rsidR="00420762" w:rsidRPr="001B0131">
        <w:rPr>
          <w:rFonts w:cs="Arial"/>
        </w:rPr>
        <w:t xml:space="preserve">na trasie Częstochowa – Pyrzowice </w:t>
      </w:r>
      <w:r w:rsidR="00420762">
        <w:rPr>
          <w:rFonts w:cs="Arial"/>
        </w:rPr>
        <w:t>Lotnisko</w:t>
      </w:r>
      <w:r w:rsidR="00824898">
        <w:rPr>
          <w:rFonts w:cs="Arial"/>
        </w:rPr>
        <w:t xml:space="preserve"> </w:t>
      </w:r>
      <w:r w:rsidR="00420762" w:rsidRPr="001B0131">
        <w:rPr>
          <w:rFonts w:cs="Arial"/>
        </w:rPr>
        <w:t>– Tarnowskie Góry.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7F6D610E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655BF2" w:rsidRPr="00A2775C">
        <w:rPr>
          <w:rFonts w:cs="Arial"/>
        </w:rPr>
        <w:t>art. 15 ust. 1 pkt 9 w zw. z art. 7 ust. 1 pkt 5 lit. a ustawy z dnia 16 grudnia 2010 r. o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publicznym transporcie zbiorowym (</w:t>
      </w:r>
      <w:r w:rsidR="00D37B43">
        <w:rPr>
          <w:rFonts w:cs="Arial"/>
        </w:rPr>
        <w:t>Dz. U. z 2025 r. poz. 285</w:t>
      </w:r>
      <w:r w:rsidR="00655BF2" w:rsidRPr="00A2775C">
        <w:rPr>
          <w:rFonts w:cs="Arial"/>
        </w:rPr>
        <w:t>), Rozporządzenia WE nr 1370/2007 Parlamentu Europejskiego i Rady z dnia 23 października 2007 r. dotyczącego usług publicznych w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zakresie kolejowego i drogowego Transportu pasażerskiego oraz uchylające rozporządzenia Rady (EWG) nr</w:t>
      </w:r>
      <w:r w:rsidR="00655BF2">
        <w:rPr>
          <w:rFonts w:cs="Arial"/>
        </w:rPr>
        <w:t> </w:t>
      </w:r>
      <w:r w:rsidR="00655BF2" w:rsidRPr="00A2775C">
        <w:rPr>
          <w:rFonts w:cs="Arial"/>
        </w:rPr>
        <w:t>1191/69 i (EWG) nr 1107/70 (Dz.U.UE.L.2007.315.1)</w:t>
      </w:r>
      <w:r w:rsidR="00655BF2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70D35148" w:rsidR="007D4386" w:rsidRDefault="00165DE9" w:rsidP="00BA7886">
      <w:pPr>
        <w:pStyle w:val="Tre134"/>
      </w:pPr>
      <w:r>
        <w:t xml:space="preserve">Przystępuje się do </w:t>
      </w:r>
      <w:r w:rsidR="00655BF2">
        <w:rPr>
          <w:szCs w:val="21"/>
        </w:rPr>
        <w:t xml:space="preserve">zawarcia </w:t>
      </w:r>
      <w:r w:rsidR="00C07343">
        <w:rPr>
          <w:szCs w:val="21"/>
        </w:rPr>
        <w:t>A</w:t>
      </w:r>
      <w:r w:rsidR="00655BF2">
        <w:rPr>
          <w:szCs w:val="21"/>
        </w:rPr>
        <w:t xml:space="preserve">neksu nr </w:t>
      </w:r>
      <w:r w:rsidR="00C33697">
        <w:rPr>
          <w:szCs w:val="21"/>
        </w:rPr>
        <w:t>2</w:t>
      </w:r>
      <w:r w:rsidR="00655BF2">
        <w:rPr>
          <w:szCs w:val="21"/>
        </w:rPr>
        <w:t xml:space="preserve"> do umowy z Kolejami Śląskimi Sp. z o.o. nr 4735/KD/2023 z dnia 24.11.2023</w:t>
      </w:r>
      <w:r w:rsidR="00AB6EBF">
        <w:rPr>
          <w:szCs w:val="21"/>
        </w:rPr>
        <w:t> </w:t>
      </w:r>
      <w:r w:rsidR="00655BF2">
        <w:rPr>
          <w:szCs w:val="21"/>
        </w:rPr>
        <w:t>r. o</w:t>
      </w:r>
      <w:r w:rsidR="00AB6EBF">
        <w:rPr>
          <w:szCs w:val="21"/>
        </w:rPr>
        <w:t xml:space="preserve"> </w:t>
      </w:r>
      <w:r w:rsidR="00655BF2">
        <w:rPr>
          <w:szCs w:val="21"/>
        </w:rPr>
        <w:t>świadczenie usług publicznych w zakresie wykonywania kolejowych przewozów pasażerskich w okresie od 10 grudnia 2023 r. do 14 grudnia 2030 r</w:t>
      </w:r>
      <w:r w:rsidR="00055165">
        <w:rPr>
          <w:szCs w:val="21"/>
        </w:rPr>
        <w:t>.</w:t>
      </w:r>
      <w:r w:rsidR="00420762">
        <w:rPr>
          <w:szCs w:val="21"/>
        </w:rPr>
        <w:t xml:space="preserve"> </w:t>
      </w:r>
      <w:r w:rsidR="00420762" w:rsidRPr="001B0131">
        <w:rPr>
          <w:szCs w:val="21"/>
        </w:rPr>
        <w:t xml:space="preserve">na trasie Częstochowa – Pyrzowice </w:t>
      </w:r>
      <w:r w:rsidR="00420762">
        <w:rPr>
          <w:szCs w:val="21"/>
        </w:rPr>
        <w:t>Lotnisko</w:t>
      </w:r>
      <w:r w:rsidR="008E5BA3">
        <w:rPr>
          <w:szCs w:val="21"/>
        </w:rPr>
        <w:t xml:space="preserve"> </w:t>
      </w:r>
      <w:r w:rsidR="00420762" w:rsidRPr="001B0131">
        <w:rPr>
          <w:szCs w:val="21"/>
        </w:rPr>
        <w:t>– Tarnowskie Góry.</w:t>
      </w:r>
      <w:r w:rsidR="00055165">
        <w:rPr>
          <w:szCs w:val="21"/>
        </w:rPr>
        <w:t xml:space="preserve"> </w:t>
      </w:r>
    </w:p>
    <w:p w14:paraId="54E2B1BB" w14:textId="77777777" w:rsidR="007D4386" w:rsidRDefault="007D4386" w:rsidP="00BA7886">
      <w:pPr>
        <w:pStyle w:val="Tre134"/>
      </w:pPr>
    </w:p>
    <w:p w14:paraId="61701E89" w14:textId="018CA085" w:rsidR="00C36775" w:rsidRDefault="00C36775" w:rsidP="005D1E69">
      <w:pPr>
        <w:pStyle w:val="Tre0"/>
        <w:jc w:val="both"/>
      </w:pPr>
      <w:r>
        <w:t xml:space="preserve">Projekt </w:t>
      </w:r>
      <w:r w:rsidR="00C07343">
        <w:rPr>
          <w:rFonts w:cs="Arial"/>
          <w:szCs w:val="21"/>
        </w:rPr>
        <w:t>A</w:t>
      </w:r>
      <w:r w:rsidR="00655BF2">
        <w:rPr>
          <w:rFonts w:cs="Arial"/>
          <w:szCs w:val="21"/>
        </w:rPr>
        <w:t xml:space="preserve">neksu nr </w:t>
      </w:r>
      <w:r w:rsidR="00C33697">
        <w:rPr>
          <w:rFonts w:cs="Arial"/>
          <w:szCs w:val="21"/>
        </w:rPr>
        <w:t>2</w:t>
      </w:r>
      <w:r w:rsidR="00655BF2">
        <w:rPr>
          <w:rFonts w:cs="Arial"/>
          <w:szCs w:val="21"/>
        </w:rPr>
        <w:t xml:space="preserve"> do umowy z Kolejami Śląskimi Sp. z o.o. nr 4735/KD/2023</w:t>
      </w:r>
      <w:r w:rsidR="00655BF2">
        <w:rPr>
          <w:szCs w:val="21"/>
        </w:rPr>
        <w:t xml:space="preserve"> z dnia 24.11.2023 r. </w:t>
      </w:r>
      <w:r>
        <w:t>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AD335" w14:textId="77777777" w:rsidR="007B6046" w:rsidRDefault="007B6046" w:rsidP="00AB4A4A">
      <w:r>
        <w:separator/>
      </w:r>
    </w:p>
  </w:endnote>
  <w:endnote w:type="continuationSeparator" w:id="0">
    <w:p w14:paraId="262832F9" w14:textId="77777777" w:rsidR="007B6046" w:rsidRDefault="007B604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687B11F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4291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FA9E" w14:textId="77777777" w:rsidR="007B6046" w:rsidRDefault="007B6046" w:rsidP="00AB4A4A">
      <w:r>
        <w:separator/>
      </w:r>
    </w:p>
  </w:footnote>
  <w:footnote w:type="continuationSeparator" w:id="0">
    <w:p w14:paraId="5FFF69ED" w14:textId="77777777" w:rsidR="007B6046" w:rsidRDefault="007B604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5165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1E69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1EEA"/>
    <w:rsid w:val="00390108"/>
    <w:rsid w:val="00393FB8"/>
    <w:rsid w:val="003A3441"/>
    <w:rsid w:val="003E5C79"/>
    <w:rsid w:val="003E64C0"/>
    <w:rsid w:val="0040055C"/>
    <w:rsid w:val="00416B64"/>
    <w:rsid w:val="0042076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4F2F24"/>
    <w:rsid w:val="004F5477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81054"/>
    <w:rsid w:val="005872CB"/>
    <w:rsid w:val="005B4493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5BF2"/>
    <w:rsid w:val="00665345"/>
    <w:rsid w:val="00670C97"/>
    <w:rsid w:val="00672D36"/>
    <w:rsid w:val="006917EA"/>
    <w:rsid w:val="006A59A1"/>
    <w:rsid w:val="006E03A5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67E8D"/>
    <w:rsid w:val="0079165A"/>
    <w:rsid w:val="00795194"/>
    <w:rsid w:val="007B3AC5"/>
    <w:rsid w:val="007B6046"/>
    <w:rsid w:val="007C307F"/>
    <w:rsid w:val="007C3F9B"/>
    <w:rsid w:val="007D1129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4898"/>
    <w:rsid w:val="008257F5"/>
    <w:rsid w:val="0084242E"/>
    <w:rsid w:val="00842911"/>
    <w:rsid w:val="00843276"/>
    <w:rsid w:val="008536A4"/>
    <w:rsid w:val="008574EB"/>
    <w:rsid w:val="008677EB"/>
    <w:rsid w:val="00881439"/>
    <w:rsid w:val="00883DE2"/>
    <w:rsid w:val="0088682B"/>
    <w:rsid w:val="00887147"/>
    <w:rsid w:val="00892B14"/>
    <w:rsid w:val="008C1ABC"/>
    <w:rsid w:val="008E5BA3"/>
    <w:rsid w:val="008F3A1B"/>
    <w:rsid w:val="00906273"/>
    <w:rsid w:val="0091363F"/>
    <w:rsid w:val="009142D6"/>
    <w:rsid w:val="00917962"/>
    <w:rsid w:val="00932BFD"/>
    <w:rsid w:val="009465B8"/>
    <w:rsid w:val="0095386C"/>
    <w:rsid w:val="00954FC8"/>
    <w:rsid w:val="00964842"/>
    <w:rsid w:val="00976B5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B6EBF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562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B3A"/>
    <w:rsid w:val="00BD0D20"/>
    <w:rsid w:val="00BF725F"/>
    <w:rsid w:val="00BF7C94"/>
    <w:rsid w:val="00C07343"/>
    <w:rsid w:val="00C26EFA"/>
    <w:rsid w:val="00C33697"/>
    <w:rsid w:val="00C36775"/>
    <w:rsid w:val="00C4688A"/>
    <w:rsid w:val="00C572B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37B43"/>
    <w:rsid w:val="00D446F2"/>
    <w:rsid w:val="00D860E3"/>
    <w:rsid w:val="00D9540E"/>
    <w:rsid w:val="00DA3A9B"/>
    <w:rsid w:val="00DB389D"/>
    <w:rsid w:val="00DC0A74"/>
    <w:rsid w:val="00DE7850"/>
    <w:rsid w:val="00E10347"/>
    <w:rsid w:val="00E128A2"/>
    <w:rsid w:val="00E16F8C"/>
    <w:rsid w:val="00E224FE"/>
    <w:rsid w:val="00E25303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6829"/>
    <w:rsid w:val="00ED0954"/>
    <w:rsid w:val="00ED442B"/>
    <w:rsid w:val="00ED5EAA"/>
    <w:rsid w:val="00ED6368"/>
    <w:rsid w:val="00EE77AB"/>
    <w:rsid w:val="00F35842"/>
    <w:rsid w:val="00F45D9D"/>
    <w:rsid w:val="00F533E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F034-2119-461C-9F5E-66CDF492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2025-07-14T06:24:00Z</cp:lastPrinted>
  <dcterms:created xsi:type="dcterms:W3CDTF">2025-07-24T06:09:00Z</dcterms:created>
  <dcterms:modified xsi:type="dcterms:W3CDTF">2025-07-24T06:09:00Z</dcterms:modified>
</cp:coreProperties>
</file>