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06B2B">
        <w:rPr>
          <w:color w:val="000000" w:themeColor="text1"/>
        </w:rPr>
        <w:t>1099/259/V/2018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Default="0051520A" w:rsidP="001163BD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06B2B">
        <w:rPr>
          <w:color w:val="000000" w:themeColor="text1"/>
        </w:rPr>
        <w:t>22.05.2018 r.</w:t>
      </w:r>
    </w:p>
    <w:p w:rsidR="001163BD" w:rsidRPr="001163BD" w:rsidRDefault="001163BD" w:rsidP="001163BD">
      <w:pPr>
        <w:pStyle w:val="TreBold"/>
        <w:rPr>
          <w:sz w:val="10"/>
          <w:szCs w:val="10"/>
        </w:rPr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F87067">
        <w:rPr>
          <w:rFonts w:cs="Arial"/>
          <w:b/>
        </w:rPr>
        <w:t xml:space="preserve">Pani Monice Sternal – </w:t>
      </w:r>
      <w:r w:rsidR="00F730CC" w:rsidRPr="00F730CC">
        <w:rPr>
          <w:rFonts w:cs="Arial"/>
          <w:b/>
        </w:rPr>
        <w:t>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FE0D91" w:rsidRDefault="00F87067" w:rsidP="001163BD">
      <w:pPr>
        <w:suppressAutoHyphens/>
        <w:spacing w:line="276" w:lineRule="auto"/>
        <w:rPr>
          <w:rFonts w:cs="Arial"/>
        </w:rPr>
      </w:pPr>
      <w:r w:rsidRPr="00F87067">
        <w:rPr>
          <w:rFonts w:cs="Arial"/>
        </w:rPr>
        <w:t>Na podstawie</w:t>
      </w:r>
      <w:r w:rsidR="00A50243">
        <w:rPr>
          <w:rFonts w:cs="Arial"/>
        </w:rPr>
        <w:t>: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</w:t>
      </w:r>
      <w:bookmarkStart w:id="0" w:name="_GoBack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41 ust. 2 pkt 4, 4a oraz art. 57 ust. 5 ustawy z dnia 5 czerwca 1998 r. </w:t>
      </w:r>
      <w:r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o samorządzie województwa (Dz.U. z 2017 r., poz. 2096 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art. 4 ust. 1,</w:t>
      </w:r>
      <w:r w:rsidRPr="00F87067">
        <w:rPr>
          <w:rFonts w:cs="Arial"/>
          <w:bCs/>
        </w:rPr>
        <w:t xml:space="preserve"> art. 25 pkt 1, art. 26 ust. 1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 ustawy z dnia 6 grudnia 2006 r. o zasadach prowadzenia polityki rozwoju (Dz. U. z 2017 r., poz. 1376 z 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>. zm.), a</w:t>
      </w:r>
      <w:r w:rsidRPr="00F87067">
        <w:rPr>
          <w:rFonts w:cs="Arial"/>
          <w:bCs/>
        </w:rPr>
        <w:t xml:space="preserve">rt. 44 i 53 ust. 2 oraz art. 188 ust.1 oraz art. 189 ust. 1 i 2 ustawy z dnia 27 sierpnia 2009 r. o finansach publicznych (Dz. U. z 2017 r., poz. 2077), art. 14 ust. 1, art.15 ust. 1 i 18 ustawy z dnia 29 stycznia 2004 r. Prawo zamówień publicznych (Dz. U. z 2017 r. poz. 1579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26 ustawy z dnia 14 czerwca 1960 r. Kodeks postępowania administracyjnego </w:t>
      </w:r>
      <w:r>
        <w:rPr>
          <w:rFonts w:cs="Arial"/>
          <w:bCs/>
        </w:rPr>
        <w:br/>
      </w:r>
      <w:r w:rsidRPr="00F87067">
        <w:rPr>
          <w:rFonts w:cs="Arial"/>
          <w:bCs/>
        </w:rPr>
        <w:t>(Dz. U. z 2017 r., poz.1257</w:t>
      </w:r>
      <w:r w:rsidR="00752960">
        <w:rPr>
          <w:rFonts w:cs="Arial"/>
          <w:bCs/>
        </w:rPr>
        <w:t xml:space="preserve"> z </w:t>
      </w:r>
      <w:proofErr w:type="spellStart"/>
      <w:r w:rsidR="00752960">
        <w:rPr>
          <w:rFonts w:cs="Arial"/>
          <w:bCs/>
        </w:rPr>
        <w:t>późn</w:t>
      </w:r>
      <w:proofErr w:type="spellEnd"/>
      <w:r w:rsidR="00752960">
        <w:rPr>
          <w:rFonts w:cs="Arial"/>
          <w:bCs/>
        </w:rPr>
        <w:t>. zm.</w:t>
      </w:r>
      <w:r w:rsidRPr="00F87067">
        <w:rPr>
          <w:rFonts w:cs="Arial"/>
          <w:bCs/>
        </w:rPr>
        <w:t xml:space="preserve">), </w:t>
      </w:r>
      <w:r w:rsidRPr="00F87067">
        <w:rPr>
          <w:rFonts w:cs="Arial"/>
          <w:color w:val="000000"/>
          <w:lang w:eastAsia="pl-PL" w:bidi="pl-PL"/>
        </w:rPr>
        <w:t>a</w:t>
      </w:r>
      <w:r w:rsidRPr="00F87067">
        <w:rPr>
          <w:rFonts w:cs="Arial"/>
          <w:bCs/>
        </w:rPr>
        <w:t xml:space="preserve">rt. 9 ustawy z dnia 11 lipca 2014 r. o zasadach realizacji programów w zakresie polityki spójności finansowanych w perspektywie finansowej 2014-2020 </w:t>
      </w:r>
      <w:r w:rsidR="00752960">
        <w:rPr>
          <w:rFonts w:cs="Arial"/>
          <w:bCs/>
        </w:rPr>
        <w:br/>
      </w:r>
      <w:r w:rsidRPr="00F87067">
        <w:rPr>
          <w:rFonts w:cs="Arial"/>
          <w:bCs/>
        </w:rPr>
        <w:t>(Dz. U. z 2017 r. poz. 1460 z 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zm.),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art. 93 ust. 1 pkt 5 Ustawy z dnia 17 grudnia 2004 r. o odpowiedzialności za naruszenie dyscypliny finansów publicznych (Dz.U. z 2017 r., poz.1311 </w:t>
      </w:r>
      <w:r w:rsidR="00752960">
        <w:rPr>
          <w:rStyle w:val="Teksttreci2"/>
          <w:rFonts w:ascii="Arial" w:eastAsia="Calibri" w:hAnsi="Arial" w:cs="Arial"/>
          <w:sz w:val="21"/>
          <w:szCs w:val="21"/>
        </w:rPr>
        <w:br/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z </w:t>
      </w:r>
      <w:proofErr w:type="spellStart"/>
      <w:r w:rsidRPr="00F87067">
        <w:rPr>
          <w:rStyle w:val="Teksttreci2"/>
          <w:rFonts w:ascii="Arial" w:eastAsia="Calibri" w:hAnsi="Arial" w:cs="Arial"/>
          <w:sz w:val="21"/>
          <w:szCs w:val="21"/>
        </w:rPr>
        <w:t>późn</w:t>
      </w:r>
      <w:proofErr w:type="spellEnd"/>
      <w:r w:rsidRPr="00F87067">
        <w:rPr>
          <w:rStyle w:val="Teksttreci2"/>
          <w:rFonts w:ascii="Arial" w:eastAsia="Calibri" w:hAnsi="Arial" w:cs="Arial"/>
          <w:sz w:val="21"/>
          <w:szCs w:val="21"/>
        </w:rPr>
        <w:t xml:space="preserve">. zm.), </w:t>
      </w:r>
      <w:r w:rsidRPr="00F87067">
        <w:rPr>
          <w:rFonts w:cs="Arial"/>
          <w:bCs/>
        </w:rPr>
        <w:t xml:space="preserve">art. 9f pkt 1 </w:t>
      </w:r>
      <w:proofErr w:type="spellStart"/>
      <w:r w:rsidRPr="00F87067">
        <w:rPr>
          <w:rFonts w:cs="Arial"/>
          <w:bCs/>
        </w:rPr>
        <w:t>ppkt</w:t>
      </w:r>
      <w:proofErr w:type="spellEnd"/>
      <w:r w:rsidRPr="00F87067">
        <w:rPr>
          <w:rFonts w:cs="Arial"/>
          <w:bCs/>
        </w:rPr>
        <w:t xml:space="preserve"> 1 Kontraktu Terytorialnego dla Województwa Śląskiego z dnia 25 września 2014 r. wraz z </w:t>
      </w:r>
      <w:proofErr w:type="spellStart"/>
      <w:r w:rsidRPr="00F87067">
        <w:rPr>
          <w:rFonts w:cs="Arial"/>
          <w:bCs/>
        </w:rPr>
        <w:t>późn</w:t>
      </w:r>
      <w:proofErr w:type="spellEnd"/>
      <w:r w:rsidRPr="00F87067">
        <w:rPr>
          <w:rFonts w:cs="Arial"/>
          <w:bCs/>
        </w:rPr>
        <w:t xml:space="preserve">. zm., § 49 ust. 1, art. 50 – 55 oraz </w:t>
      </w:r>
      <w:r w:rsidRPr="00F87067">
        <w:rPr>
          <w:rStyle w:val="Teksttreci2"/>
          <w:rFonts w:ascii="Arial" w:eastAsia="Calibri" w:hAnsi="Arial" w:cs="Arial"/>
          <w:sz w:val="21"/>
          <w:szCs w:val="21"/>
        </w:rPr>
        <w:t>§74 ust. 1 i 3 Regulaminu Organizacyjnego Urzędu Marszałkowskiego Województwa Śląskiego</w:t>
      </w:r>
      <w:r w:rsidR="00DB7CDA">
        <w:rPr>
          <w:rFonts w:cs="Arial"/>
          <w:bCs/>
        </w:rPr>
        <w:t>, a także</w:t>
      </w:r>
      <w:r w:rsidRPr="00F87067">
        <w:rPr>
          <w:rFonts w:cs="Arial"/>
          <w:bCs/>
        </w:rPr>
        <w:t xml:space="preserve"> Z</w:t>
      </w:r>
      <w:r w:rsidRPr="00F87067">
        <w:rPr>
          <w:rFonts w:cs="Arial"/>
        </w:rPr>
        <w:t>arządzenia nr 00021/18 Marszałka Województwa Śląskiego z dnia 15 mara 2018 r. w sprawie wprowadzenia regulaminu postepowania w sprawach o zamówienia publiczne</w:t>
      </w:r>
    </w:p>
    <w:bookmarkEnd w:id="0"/>
    <w:p w:rsidR="00752960" w:rsidRPr="001163BD" w:rsidRDefault="00752960" w:rsidP="001163BD">
      <w:pPr>
        <w:suppressAutoHyphens/>
        <w:spacing w:line="276" w:lineRule="auto"/>
        <w:rPr>
          <w:rFonts w:cs="Arial"/>
          <w:color w:val="000000"/>
          <w:lang w:eastAsia="pl-PL" w:bidi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2A3CCC" w:rsidRPr="002A3CCC" w:rsidRDefault="00E6752B" w:rsidP="002A3CC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F87067">
        <w:rPr>
          <w:rFonts w:cs="Arial"/>
        </w:rPr>
        <w:t xml:space="preserve">Pani Monice Sternal – </w:t>
      </w:r>
      <w:r w:rsidR="00F730CC">
        <w:rPr>
          <w:rFonts w:cs="Arial"/>
        </w:rPr>
        <w:t>zastępcy dyrektora Wydziału Rozwoju Regionalnego 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F87067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2A3CCC" w:rsidRPr="000D5855" w:rsidRDefault="002A3CCC" w:rsidP="002A3CCC">
      <w:pPr>
        <w:pStyle w:val="rodekTre13"/>
      </w:pPr>
      <w:r>
        <w:t>§ 2.</w:t>
      </w:r>
    </w:p>
    <w:p w:rsidR="002A3CCC" w:rsidRDefault="002A3CCC" w:rsidP="001163BD">
      <w:pPr>
        <w:pStyle w:val="rodekTre13"/>
        <w:jc w:val="left"/>
      </w:pPr>
      <w:r>
        <w:t xml:space="preserve">Traci moc obowiązującą uchwała Zarządu Województwa Śląskiego nr </w:t>
      </w:r>
      <w:r w:rsidR="00853EFD">
        <w:t xml:space="preserve">112/238/V/2018 </w:t>
      </w:r>
      <w:r>
        <w:t xml:space="preserve">z dnia </w:t>
      </w:r>
      <w:r w:rsidR="00853EFD">
        <w:br/>
        <w:t>23 stycznia 2018 r.</w:t>
      </w:r>
    </w:p>
    <w:p w:rsidR="007D4386" w:rsidRPr="000D5855" w:rsidRDefault="007D4386" w:rsidP="000D5855">
      <w:pPr>
        <w:pStyle w:val="rodekTre13"/>
      </w:pPr>
      <w:r>
        <w:t>§</w:t>
      </w:r>
      <w:r w:rsidR="002A3CCC">
        <w:t xml:space="preserve"> 3</w:t>
      </w:r>
      <w:r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2A3CCC" w:rsidP="000D5855">
      <w:pPr>
        <w:pStyle w:val="rodekTre13"/>
      </w:pPr>
      <w:r>
        <w:t>§ 4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25583" w:rsidRPr="001163BD" w:rsidRDefault="00225583" w:rsidP="00A14375">
      <w:pPr>
        <w:pStyle w:val="Tre0"/>
        <w:rPr>
          <w:sz w:val="10"/>
          <w:szCs w:val="10"/>
        </w:rPr>
      </w:pPr>
    </w:p>
    <w:p w:rsidR="00A146D8" w:rsidRPr="00906273" w:rsidRDefault="00A146D8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A9" w:rsidRDefault="004622A9" w:rsidP="00AB4A4A">
      <w:r>
        <w:separator/>
      </w:r>
    </w:p>
  </w:endnote>
  <w:endnote w:type="continuationSeparator" w:id="0">
    <w:p w:rsidR="004622A9" w:rsidRDefault="004622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5024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5024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A9" w:rsidRDefault="004622A9" w:rsidP="00AB4A4A">
      <w:r>
        <w:separator/>
      </w:r>
    </w:p>
  </w:footnote>
  <w:footnote w:type="continuationSeparator" w:id="0">
    <w:p w:rsidR="004622A9" w:rsidRDefault="004622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B47"/>
    <w:multiLevelType w:val="hybridMultilevel"/>
    <w:tmpl w:val="A1B4D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00655"/>
    <w:rsid w:val="001163BD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A3CCC"/>
    <w:rsid w:val="002A62F0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23B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52960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EFD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A6C86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46D8"/>
    <w:rsid w:val="00A17C62"/>
    <w:rsid w:val="00A416B5"/>
    <w:rsid w:val="00A454CC"/>
    <w:rsid w:val="00A50243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725F"/>
    <w:rsid w:val="00BF7C94"/>
    <w:rsid w:val="00C06B2B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7CDA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730CC"/>
    <w:rsid w:val="00F83FD3"/>
    <w:rsid w:val="00F87067"/>
    <w:rsid w:val="00F91D98"/>
    <w:rsid w:val="00F97D9C"/>
    <w:rsid w:val="00FA3120"/>
    <w:rsid w:val="00FA6EFF"/>
    <w:rsid w:val="00FB3A61"/>
    <w:rsid w:val="00FC41E0"/>
    <w:rsid w:val="00FC63DF"/>
    <w:rsid w:val="00FC6A14"/>
    <w:rsid w:val="00FE0D9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F94F6D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C9A8-665B-4126-91CA-BCD53633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4</cp:revision>
  <cp:lastPrinted>2018-04-30T11:58:00Z</cp:lastPrinted>
  <dcterms:created xsi:type="dcterms:W3CDTF">2018-05-24T08:35:00Z</dcterms:created>
  <dcterms:modified xsi:type="dcterms:W3CDTF">2018-05-24T10:16:00Z</dcterms:modified>
</cp:coreProperties>
</file>