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AE2673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75712">
        <w:rPr>
          <w:color w:val="000000" w:themeColor="text1"/>
        </w:rPr>
        <w:t>1749/101/VII/2025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9F7302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75712">
        <w:rPr>
          <w:color w:val="000000" w:themeColor="text1"/>
        </w:rPr>
        <w:t>06.08.2025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0CAFDEC2" w:rsidR="004210AB" w:rsidRDefault="00E6752B" w:rsidP="00D35DB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D35DB5" w:rsidRPr="00D35DB5">
        <w:t xml:space="preserve"> </w:t>
      </w:r>
      <w:r w:rsidR="00E40EA6">
        <w:rPr>
          <w:rFonts w:cs="Arial"/>
          <w:b/>
        </w:rPr>
        <w:t xml:space="preserve">dyrekcji </w:t>
      </w:r>
      <w:r w:rsidR="00D35DB5" w:rsidRPr="00D35DB5">
        <w:rPr>
          <w:rFonts w:cs="Arial"/>
          <w:b/>
        </w:rPr>
        <w:t>Departamentu Drogownictwa 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7F2F2F12" w:rsidR="005649D6" w:rsidRDefault="00950C9C" w:rsidP="00E40EA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E40EA6" w:rsidRPr="00E40EA6">
        <w:t xml:space="preserve"> </w:t>
      </w:r>
      <w:r w:rsidR="00E40EA6" w:rsidRPr="00E40EA6">
        <w:rPr>
          <w:rFonts w:ascii="Arial" w:hAnsi="Arial" w:cs="Arial"/>
          <w:sz w:val="21"/>
          <w:szCs w:val="21"/>
        </w:rPr>
        <w:t>art. 41 ust. 1 ustawy z dnia  5 czerwca 1998 r. o samorządzie województwa (t.</w:t>
      </w:r>
      <w:r w:rsidR="00E40EA6">
        <w:rPr>
          <w:rFonts w:ascii="Arial" w:hAnsi="Arial" w:cs="Arial"/>
          <w:sz w:val="21"/>
          <w:szCs w:val="21"/>
        </w:rPr>
        <w:t xml:space="preserve">j. Dz. U. z 2025 r. poz. 581) oraz </w:t>
      </w:r>
      <w:r w:rsidR="00E40EA6" w:rsidRPr="00E40EA6">
        <w:rPr>
          <w:rFonts w:ascii="Arial" w:hAnsi="Arial" w:cs="Arial"/>
          <w:sz w:val="21"/>
          <w:szCs w:val="21"/>
        </w:rPr>
        <w:t xml:space="preserve">art. 19 ust. 2 pkt 2 ustawy z dnia 21 marca 1985 r. o drogach publicznych </w:t>
      </w:r>
      <w:r w:rsidR="00E40EA6">
        <w:rPr>
          <w:rFonts w:ascii="Arial" w:hAnsi="Arial" w:cs="Arial"/>
          <w:sz w:val="21"/>
          <w:szCs w:val="21"/>
        </w:rPr>
        <w:t>(t.j. Dz.U. z 2025 r. poz. 889)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6742D1BD" w14:textId="77777777" w:rsidR="00D35DB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D35DB5" w:rsidRPr="00D35DB5">
        <w:t xml:space="preserve"> </w:t>
      </w:r>
      <w:r w:rsidR="00D35DB5" w:rsidRPr="00D35DB5">
        <w:rPr>
          <w:rFonts w:cs="Arial"/>
        </w:rPr>
        <w:t xml:space="preserve">Panu Mirosławowi Michalcowi (Michalec) - dyrektorowi Departamentu Drogownictwa </w:t>
      </w:r>
    </w:p>
    <w:p w14:paraId="708C9F4B" w14:textId="494A9E55" w:rsidR="00450E4B" w:rsidRPr="00E40EA6" w:rsidRDefault="00D35DB5" w:rsidP="00E40EA6">
      <w:pPr>
        <w:rPr>
          <w:rFonts w:cs="Arial"/>
        </w:rPr>
      </w:pPr>
      <w:r w:rsidRPr="00D35DB5">
        <w:rPr>
          <w:rFonts w:cs="Arial"/>
        </w:rPr>
        <w:t>w Urzędzie Marszałkowskim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E40EA6">
        <w:rPr>
          <w:rFonts w:cs="Arial"/>
        </w:rPr>
        <w:t xml:space="preserve"> nr 1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9B91283" w14:textId="7BE6AF84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5BE84606" w14:textId="4E80FA88" w:rsidR="006D07AE" w:rsidRDefault="00E40EA6" w:rsidP="00E40EA6">
      <w:pPr>
        <w:pStyle w:val="TreBold"/>
        <w:jc w:val="left"/>
        <w:rPr>
          <w:b w:val="0"/>
        </w:rPr>
      </w:pPr>
      <w:r w:rsidRPr="00E40EA6">
        <w:rPr>
          <w:b w:val="0"/>
        </w:rPr>
        <w:t>Udziela się Pani Małgorzacie Drożdżyńskiej-Dudzińskiej (Drożdżyńska-Dudzińska) - zastępcy dyrektora Departamentu Drogownictwa w Urzędzie Marszałkowskim Województwa Śląskiego pełnomocnictwa w brzmieniu stanowiącym załącznik</w:t>
      </w:r>
      <w:r>
        <w:rPr>
          <w:b w:val="0"/>
        </w:rPr>
        <w:t xml:space="preserve"> nr 2</w:t>
      </w:r>
      <w:r w:rsidRPr="00E40EA6">
        <w:rPr>
          <w:b w:val="0"/>
        </w:rPr>
        <w:t xml:space="preserve"> do niniejszej uchwały.</w:t>
      </w:r>
    </w:p>
    <w:p w14:paraId="424A83A8" w14:textId="77777777" w:rsidR="00E40EA6" w:rsidRDefault="00E40EA6" w:rsidP="007628E5">
      <w:pPr>
        <w:pStyle w:val="TreBold"/>
        <w:rPr>
          <w:b w:val="0"/>
        </w:rPr>
      </w:pPr>
    </w:p>
    <w:p w14:paraId="4D5CFD21" w14:textId="4EA8F1A1" w:rsidR="001B60D9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3BD902F7" w14:textId="771C5417" w:rsidR="001B60D9" w:rsidRDefault="001B60D9" w:rsidP="001B60D9">
      <w:pPr>
        <w:pStyle w:val="TreBold"/>
      </w:pPr>
    </w:p>
    <w:p w14:paraId="3061993A" w14:textId="3FA99986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DE72" w14:textId="77777777" w:rsidR="001F7ABF" w:rsidRDefault="001F7ABF" w:rsidP="00AB4A4A">
      <w:r>
        <w:separator/>
      </w:r>
    </w:p>
  </w:endnote>
  <w:endnote w:type="continuationSeparator" w:id="0">
    <w:p w14:paraId="69739969" w14:textId="77777777" w:rsidR="001F7ABF" w:rsidRDefault="001F7AB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95F8" w14:textId="77777777" w:rsidR="001F7ABF" w:rsidRDefault="001F7ABF" w:rsidP="00AB4A4A">
      <w:r>
        <w:separator/>
      </w:r>
    </w:p>
  </w:footnote>
  <w:footnote w:type="continuationSeparator" w:id="0">
    <w:p w14:paraId="1AC713BA" w14:textId="77777777" w:rsidR="001F7ABF" w:rsidRDefault="001F7AB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75712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1F7ABF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E364D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75D5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35DB5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0EA6"/>
    <w:rsid w:val="00E44D33"/>
    <w:rsid w:val="00E50FD6"/>
    <w:rsid w:val="00E53A8B"/>
    <w:rsid w:val="00E55D39"/>
    <w:rsid w:val="00E5658C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8C2AE-17D5-4D4D-ABD8-8A913107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2019-10-25T10:17:00Z</cp:lastPrinted>
  <dcterms:created xsi:type="dcterms:W3CDTF">2025-08-07T11:18:00Z</dcterms:created>
  <dcterms:modified xsi:type="dcterms:W3CDTF">2025-08-07T11:27:00Z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