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bookmarkStart w:id="0" w:name="_GoBack"/>
            <w:bookmarkEnd w:id="0"/>
            <w:permStart w:id="24595423"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24595423"/>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C46430">
              <w:rPr>
                <w:rFonts w:cs="Arial"/>
                <w:color w:val="auto"/>
                <w:szCs w:val="21"/>
                <w:lang w:eastAsia="ar-SA"/>
              </w:rPr>
              <w:t>1</w:t>
            </w:r>
            <w:r w:rsidR="009337CA">
              <w:rPr>
                <w:rFonts w:cs="Arial"/>
                <w:color w:val="auto"/>
                <w:szCs w:val="21"/>
                <w:lang w:eastAsia="ar-SA"/>
              </w:rPr>
              <w:t>9</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667C1F">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04550848"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04550848"/>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proofErr w:type="gramStart"/>
            <w:r w:rsidRPr="00600399">
              <w:rPr>
                <w:rFonts w:cs="Arial"/>
                <w:b/>
                <w:lang w:eastAsia="ar-SA"/>
              </w:rPr>
              <w:t>w</w:t>
            </w:r>
            <w:proofErr w:type="gramEnd"/>
            <w:r w:rsidRPr="00600399">
              <w:rPr>
                <w:rFonts w:cs="Arial"/>
                <w:b/>
                <w:lang w:eastAsia="ar-SA"/>
              </w:rPr>
              <w:t xml:space="preserve">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B01EE2">
        <w:rPr>
          <w:rFonts w:cs="Arial"/>
          <w:lang w:eastAsia="ar-SA"/>
        </w:rPr>
        <w:t>4 051</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B01EE2" w:rsidRPr="00B01EE2" w:rsidRDefault="00B01EE2" w:rsidP="0072419A">
      <w:pPr>
        <w:tabs>
          <w:tab w:val="left" w:pos="3626"/>
        </w:tabs>
        <w:suppressAutoHyphens/>
        <w:rPr>
          <w:rFonts w:eastAsia="Times New Roman" w:cs="Arial"/>
          <w:lang w:eastAsia="ar-SA"/>
        </w:rPr>
      </w:pPr>
      <w:r w:rsidRPr="00B01EE2">
        <w:rPr>
          <w:rFonts w:eastAsia="Times New Roman" w:cs="Arial"/>
          <w:lang w:eastAsia="ar-SA"/>
        </w:rPr>
        <w:t>Decyzją Wojewody Śląskiego, znak: IFVIII.7570.13.123.2015 z dnia 7</w:t>
      </w:r>
      <w:r w:rsidR="0072419A" w:rsidRPr="0072419A">
        <w:rPr>
          <w:rFonts w:eastAsia="Times New Roman" w:cs="Arial"/>
          <w:lang w:eastAsia="ar-SA"/>
        </w:rPr>
        <w:t> </w:t>
      </w:r>
      <w:r w:rsidRPr="00B01EE2">
        <w:rPr>
          <w:rFonts w:eastAsia="Times New Roman" w:cs="Arial"/>
          <w:lang w:eastAsia="ar-SA"/>
        </w:rPr>
        <w:t xml:space="preserve">kwietnia 2017 r., ustalone zostało odszkodowanie, w wysokości </w:t>
      </w:r>
      <w:r w:rsidRPr="00B01EE2">
        <w:rPr>
          <w:rFonts w:eastAsia="Times New Roman" w:cs="Arial"/>
          <w:b/>
          <w:lang w:eastAsia="ar-SA"/>
        </w:rPr>
        <w:t>4</w:t>
      </w:r>
      <w:r w:rsidR="0072419A" w:rsidRPr="0072419A">
        <w:rPr>
          <w:rFonts w:eastAsia="Times New Roman" w:cs="Arial"/>
          <w:b/>
          <w:lang w:eastAsia="ar-SA"/>
        </w:rPr>
        <w:t> </w:t>
      </w:r>
      <w:r w:rsidRPr="00B01EE2">
        <w:rPr>
          <w:rFonts w:eastAsia="Times New Roman" w:cs="Arial"/>
          <w:b/>
          <w:lang w:eastAsia="ar-SA"/>
        </w:rPr>
        <w:t>051</w:t>
      </w:r>
      <w:r w:rsidR="0072419A" w:rsidRPr="0072419A">
        <w:rPr>
          <w:rFonts w:eastAsia="Times New Roman" w:cs="Arial"/>
          <w:b/>
          <w:lang w:eastAsia="ar-SA"/>
        </w:rPr>
        <w:t> </w:t>
      </w:r>
      <w:r w:rsidRPr="00B01EE2">
        <w:rPr>
          <w:rFonts w:eastAsia="Times New Roman" w:cs="Arial"/>
          <w:b/>
          <w:lang w:eastAsia="ar-SA"/>
        </w:rPr>
        <w:t>zł</w:t>
      </w:r>
      <w:r w:rsidRPr="00B01EE2">
        <w:rPr>
          <w:rFonts w:eastAsia="Times New Roman" w:cs="Arial"/>
          <w:lang w:eastAsia="ar-SA"/>
        </w:rPr>
        <w:t xml:space="preserve">, za nieruchomość położoną w gminie Myszków, obręb Mrzygłód, oznaczoną jako działka nr 2011/1, o powierzchni 0,0186 ha, </w:t>
      </w:r>
      <w:proofErr w:type="spellStart"/>
      <w:r w:rsidRPr="00B01EE2">
        <w:rPr>
          <w:rFonts w:eastAsia="Times New Roman" w:cs="Arial"/>
          <w:lang w:eastAsia="ar-SA"/>
        </w:rPr>
        <w:t>k.m</w:t>
      </w:r>
      <w:proofErr w:type="spellEnd"/>
      <w:r w:rsidRPr="00B01EE2">
        <w:rPr>
          <w:rFonts w:eastAsia="Times New Roman" w:cs="Arial"/>
          <w:lang w:eastAsia="ar-SA"/>
        </w:rPr>
        <w:t>. 12, stanowiąc</w:t>
      </w:r>
      <w:r w:rsidR="00C45C0D">
        <w:rPr>
          <w:rFonts w:eastAsia="Times New Roman" w:cs="Arial"/>
          <w:lang w:eastAsia="ar-SA"/>
        </w:rPr>
        <w:t>a</w:t>
      </w:r>
      <w:r w:rsidRPr="00B01EE2">
        <w:rPr>
          <w:rFonts w:eastAsia="Times New Roman" w:cs="Arial"/>
          <w:lang w:eastAsia="ar-SA"/>
        </w:rPr>
        <w:t xml:space="preserve"> część nieruchomości zapisanej w ewidencji gruntów jako działka </w:t>
      </w:r>
      <w:proofErr w:type="gramStart"/>
      <w:r w:rsidRPr="00B01EE2">
        <w:rPr>
          <w:rFonts w:eastAsia="Times New Roman" w:cs="Arial"/>
          <w:lang w:eastAsia="ar-SA"/>
        </w:rPr>
        <w:t>nr 2011,  która</w:t>
      </w:r>
      <w:proofErr w:type="gramEnd"/>
      <w:r w:rsidRPr="00B01EE2">
        <w:rPr>
          <w:rFonts w:eastAsia="Times New Roman" w:cs="Arial"/>
          <w:lang w:eastAsia="ar-SA"/>
        </w:rPr>
        <w:t xml:space="preserve"> objęta została decyzją Wojewody Śląskiego nr 3/2015 z dnia 3 lutego 2015</w:t>
      </w:r>
      <w:r w:rsidR="0072419A">
        <w:rPr>
          <w:rFonts w:eastAsia="Times New Roman" w:cs="Arial"/>
          <w:lang w:eastAsia="ar-SA"/>
        </w:rPr>
        <w:t> </w:t>
      </w:r>
      <w:r w:rsidRPr="00B01EE2">
        <w:rPr>
          <w:rFonts w:eastAsia="Times New Roman" w:cs="Arial"/>
          <w:lang w:eastAsia="ar-SA"/>
        </w:rPr>
        <w:t xml:space="preserve">r., znak IFXIII.7820.74.2014 </w:t>
      </w:r>
      <w:proofErr w:type="gramStart"/>
      <w:r w:rsidRPr="00B01EE2">
        <w:rPr>
          <w:rFonts w:eastAsia="Times New Roman" w:cs="Arial"/>
          <w:lang w:eastAsia="ar-SA"/>
        </w:rPr>
        <w:t>o</w:t>
      </w:r>
      <w:proofErr w:type="gramEnd"/>
      <w:r w:rsidRPr="00B01EE2">
        <w:rPr>
          <w:rFonts w:eastAsia="Times New Roman" w:cs="Arial"/>
          <w:lang w:eastAsia="ar-SA"/>
        </w:rPr>
        <w:t xml:space="preserve"> zezwoleniu na realizację inwestycji drogowej pn. ”</w:t>
      </w:r>
      <w:r w:rsidRPr="00B01EE2">
        <w:rPr>
          <w:rFonts w:eastAsia="Times New Roman" w:cs="Arial"/>
          <w:i/>
          <w:lang w:eastAsia="ar-SA"/>
        </w:rPr>
        <w:t>Budowa obwodnicy miejscowości Myszków</w:t>
      </w:r>
      <w:r w:rsidRPr="00B01EE2">
        <w:rPr>
          <w:rFonts w:eastAsia="Times New Roman" w:cs="Arial"/>
          <w:lang w:eastAsia="ar-SA"/>
        </w:rPr>
        <w:t>”. Ww. decyzji o</w:t>
      </w:r>
      <w:r w:rsidR="0072419A">
        <w:rPr>
          <w:rFonts w:eastAsia="Times New Roman" w:cs="Arial"/>
          <w:lang w:eastAsia="ar-SA"/>
        </w:rPr>
        <w:t> </w:t>
      </w:r>
      <w:r w:rsidRPr="00B01EE2">
        <w:rPr>
          <w:rFonts w:eastAsia="Times New Roman" w:cs="Arial"/>
          <w:lang w:eastAsia="ar-SA"/>
        </w:rPr>
        <w:t xml:space="preserve">zezwoleniu na realizację inwestycji drogowej nadano rygor natychmiastowej wykonalności i z dniem jej ostateczności, tj. 3 kwietnia 2015 r., przedmiotowa nieruchomość z mocy prawa stała się własnością Województwa Śląskiego.      </w:t>
      </w:r>
    </w:p>
    <w:p w:rsidR="00B01EE2" w:rsidRPr="00B01EE2" w:rsidRDefault="00B01EE2" w:rsidP="0072419A">
      <w:pPr>
        <w:tabs>
          <w:tab w:val="left" w:pos="3626"/>
        </w:tabs>
        <w:suppressAutoHyphens/>
        <w:rPr>
          <w:rFonts w:eastAsia="Times New Roman" w:cs="Arial"/>
          <w:lang w:eastAsia="ar-SA"/>
        </w:rPr>
      </w:pPr>
      <w:r w:rsidRPr="00B01EE2">
        <w:rPr>
          <w:rFonts w:eastAsia="Times New Roman" w:cs="Arial"/>
          <w:lang w:eastAsia="ar-SA"/>
        </w:rPr>
        <w:t xml:space="preserve">W treści decyzji Wojewody Śląskiego, znak: IFVIII.7570.13.123.2015 </w:t>
      </w:r>
      <w:proofErr w:type="gramStart"/>
      <w:r w:rsidRPr="00B01EE2">
        <w:rPr>
          <w:rFonts w:eastAsia="Times New Roman" w:cs="Arial"/>
          <w:lang w:eastAsia="ar-SA"/>
        </w:rPr>
        <w:t>z</w:t>
      </w:r>
      <w:proofErr w:type="gramEnd"/>
      <w:r w:rsidRPr="00B01EE2">
        <w:rPr>
          <w:rFonts w:eastAsia="Times New Roman" w:cs="Arial"/>
          <w:lang w:eastAsia="ar-SA"/>
        </w:rPr>
        <w:t xml:space="preserve"> dnia 7 kwietnia 2017 r., podano, że zgodnie z wypisem z rejestru gruntów i</w:t>
      </w:r>
      <w:r w:rsidR="00C45C0D">
        <w:rPr>
          <w:rFonts w:eastAsia="Times New Roman" w:cs="Arial"/>
          <w:lang w:eastAsia="ar-SA"/>
        </w:rPr>
        <w:t> </w:t>
      </w:r>
      <w:r w:rsidRPr="00B01EE2">
        <w:rPr>
          <w:rFonts w:eastAsia="Times New Roman" w:cs="Arial"/>
          <w:lang w:eastAsia="ar-SA"/>
        </w:rPr>
        <w:t xml:space="preserve">budynków, działka </w:t>
      </w:r>
      <w:proofErr w:type="gramStart"/>
      <w:r w:rsidRPr="00B01EE2">
        <w:rPr>
          <w:rFonts w:eastAsia="Times New Roman" w:cs="Arial"/>
          <w:lang w:eastAsia="ar-SA"/>
        </w:rPr>
        <w:t>nr 2011,  położona</w:t>
      </w:r>
      <w:proofErr w:type="gramEnd"/>
      <w:r w:rsidRPr="00B01EE2">
        <w:rPr>
          <w:rFonts w:eastAsia="Times New Roman" w:cs="Arial"/>
          <w:lang w:eastAsia="ar-SA"/>
        </w:rPr>
        <w:t xml:space="preserve"> w gminie Myszków, obręb Mrzygłód, arkusz mapy 12, nie posiada aktualnej księgi wieczystej, a jako właściciela przedmiotowej nieruchomości wpisano: Skarb Państwa – Prezydium Powiatowej Rady Narodowej – Powiatowy Zarząd Dróg Lokalnych. Dla przedmiotowej nieruchomość z uwagi na brak księgi wieczystej, zbioru dokumentów oraz innych dokumentów </w:t>
      </w:r>
      <w:r w:rsidRPr="00B01EE2">
        <w:rPr>
          <w:rFonts w:cs="Arial"/>
          <w:lang w:eastAsia="ar-SA"/>
        </w:rPr>
        <w:t>nie można ustalić osób, którym przysługiwały do niej prawa rzeczowe.</w:t>
      </w:r>
      <w:r w:rsidRPr="00B01EE2">
        <w:rPr>
          <w:rFonts w:eastAsia="Times New Roman" w:cs="Arial"/>
          <w:lang w:eastAsia="ar-SA"/>
        </w:rPr>
        <w:t xml:space="preserve"> W związku z powyższym Wojewoda Śląski uznał, że ma do czynienia z nieuregulowanym stanem prawnym nieruchomości. </w:t>
      </w: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 xml:space="preserve">w wysokości </w:t>
      </w:r>
      <w:r w:rsidR="0072419A">
        <w:rPr>
          <w:rFonts w:cs="Arial"/>
          <w:lang w:eastAsia="ar-SA"/>
        </w:rPr>
        <w:t>4 051</w:t>
      </w:r>
      <w:r w:rsidRPr="00787337">
        <w:rPr>
          <w:rFonts w:cs="Arial"/>
          <w:lang w:eastAsia="ar-SA"/>
        </w:rPr>
        <w:t xml:space="preserve"> zł, </w:t>
      </w:r>
      <w:r w:rsidRPr="00A23425">
        <w:rPr>
          <w:rFonts w:cs="Arial"/>
          <w:lang w:eastAsia="ar-SA"/>
        </w:rPr>
        <w:t>został</w:t>
      </w:r>
      <w:r w:rsidRPr="00787337">
        <w:rPr>
          <w:rFonts w:cs="Arial"/>
          <w:lang w:eastAsia="ar-SA"/>
        </w:rPr>
        <w:t>o</w:t>
      </w:r>
      <w:r w:rsidRPr="00A23425">
        <w:rPr>
          <w:rFonts w:cs="Arial"/>
          <w:lang w:eastAsia="ar-SA"/>
        </w:rPr>
        <w:t xml:space="preserve"> przyznane na rzecz osoby lub osób, które przedstawią swój tytuł prawny do nieruchomości, wg stanu prawnego istniejącego w dniu 2 kwietnia 2015 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eastAsia="Times New Roman" w:cs="Arial"/>
          <w:lang w:eastAsia="ar-SA"/>
        </w:rPr>
      </w:pPr>
    </w:p>
    <w:p w:rsidR="00A23425" w:rsidRPr="00A23425" w:rsidRDefault="00A23425" w:rsidP="00A23425">
      <w:pPr>
        <w:tabs>
          <w:tab w:val="left" w:pos="3626"/>
        </w:tabs>
        <w:suppressAutoHyphens/>
        <w:rPr>
          <w:rFonts w:cs="Arial"/>
          <w:lang w:eastAsia="ar-SA"/>
        </w:rPr>
      </w:pPr>
      <w:r w:rsidRPr="00A23425">
        <w:rPr>
          <w:rFonts w:cs="Arial"/>
          <w:lang w:eastAsia="ar-SA"/>
        </w:rPr>
        <w:t xml:space="preserve">Wojewoda Śląski, zobowiązał Zarząd Województwa Śląskiego do wystąpienia, w terminie 14 dni, licząc od dnia, w którym decyzja stanie się </w:t>
      </w:r>
      <w:proofErr w:type="gramStart"/>
      <w:r w:rsidRPr="00A23425">
        <w:rPr>
          <w:rFonts w:cs="Arial"/>
          <w:lang w:eastAsia="ar-SA"/>
        </w:rPr>
        <w:t>ostateczna,  do</w:t>
      </w:r>
      <w:proofErr w:type="gramEnd"/>
      <w:r w:rsidRPr="00A23425">
        <w:rPr>
          <w:rFonts w:cs="Arial"/>
          <w:lang w:eastAsia="ar-SA"/>
        </w:rPr>
        <w:t xml:space="preserve">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r w:rsidRPr="00787337">
        <w:rPr>
          <w:rFonts w:cs="Arial"/>
          <w:lang w:eastAsia="ar-SA"/>
        </w:rPr>
        <w:lastRenderedPageBreak/>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 xml:space="preserve">o gospodarce nieruchomościami </w:t>
      </w:r>
      <w:r w:rsidRPr="00787337">
        <w:rPr>
          <w:rFonts w:eastAsia="Times New Roman" w:cs="Arial"/>
          <w:iCs/>
          <w:lang w:eastAsia="pl-PL"/>
        </w:rPr>
        <w:t>(tekst jednolity: Dz. U. z 2016 r., poz. 2147 z późniejszymi zmianami)</w:t>
      </w:r>
      <w:r w:rsidRPr="00787337">
        <w:rPr>
          <w:rFonts w:cs="Arial"/>
          <w:lang w:eastAsia="ar-SA"/>
        </w:rPr>
        <w:t xml:space="preserve">, przez </w:t>
      </w:r>
      <w:proofErr w:type="gramStart"/>
      <w:r w:rsidRPr="00787337">
        <w:rPr>
          <w:rFonts w:cs="Arial"/>
          <w:lang w:eastAsia="ar-SA"/>
        </w:rPr>
        <w:t xml:space="preserve">nieruchomość </w:t>
      </w:r>
      <w:r w:rsidR="001A0C7F" w:rsidRPr="00787337">
        <w:rPr>
          <w:rFonts w:cs="Arial"/>
          <w:lang w:eastAsia="ar-SA"/>
        </w:rPr>
        <w:t xml:space="preserve">                   </w:t>
      </w:r>
      <w:r w:rsidRPr="00787337">
        <w:rPr>
          <w:rFonts w:cs="Arial"/>
          <w:lang w:eastAsia="ar-SA"/>
        </w:rPr>
        <w:t>o</w:t>
      </w:r>
      <w:proofErr w:type="gramEnd"/>
      <w:r w:rsidRPr="00787337">
        <w:rPr>
          <w:rFonts w:cs="Arial"/>
          <w:lang w:eastAsia="ar-SA"/>
        </w:rPr>
        <w:t xml:space="preserve">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w:t>
      </w:r>
      <w:proofErr w:type="gramStart"/>
      <w:r w:rsidRPr="00787337">
        <w:rPr>
          <w:rFonts w:cs="Arial"/>
          <w:lang w:eastAsia="ar-SA"/>
        </w:rPr>
        <w:t>żyje  i</w:t>
      </w:r>
      <w:proofErr w:type="gramEnd"/>
      <w:r w:rsidRPr="00787337">
        <w:rPr>
          <w:rFonts w:cs="Arial"/>
          <w:lang w:eastAsia="ar-SA"/>
        </w:rPr>
        <w:t xml:space="preserve"> nie przeprowadzono lub nie zostało zakończone postępowanie spadkowe (art. 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w:t>
      </w:r>
      <w:proofErr w:type="gramStart"/>
      <w:r w:rsidRPr="00787337">
        <w:rPr>
          <w:rFonts w:cs="Arial"/>
          <w:lang w:eastAsia="ar-SA"/>
        </w:rPr>
        <w:t xml:space="preserve">sądowego </w:t>
      </w:r>
      <w:r w:rsidR="001A0C7F" w:rsidRPr="00787337">
        <w:rPr>
          <w:rFonts w:cs="Arial"/>
          <w:lang w:eastAsia="ar-SA"/>
        </w:rPr>
        <w:t xml:space="preserve">                    </w:t>
      </w:r>
      <w:r w:rsidRPr="00787337">
        <w:rPr>
          <w:rFonts w:cs="Arial"/>
          <w:lang w:eastAsia="ar-SA"/>
        </w:rPr>
        <w:t>w</w:t>
      </w:r>
      <w:proofErr w:type="gramEnd"/>
      <w:r w:rsidRPr="00787337">
        <w:rPr>
          <w:rFonts w:cs="Arial"/>
          <w:lang w:eastAsia="ar-SA"/>
        </w:rPr>
        <w:t xml:space="preserve">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w:t>
      </w:r>
      <w:r w:rsidR="007C4B7F">
        <w:rPr>
          <w:rFonts w:eastAsia="Times New Roman" w:cs="Arial"/>
          <w:lang w:eastAsia="ar-SA"/>
        </w:rPr>
        <w:t>23</w:t>
      </w:r>
      <w:r w:rsidRPr="003605E3">
        <w:rPr>
          <w:rFonts w:eastAsia="Times New Roman" w:cs="Arial"/>
          <w:lang w:eastAsia="ar-SA"/>
        </w:rPr>
        <w:t>.201</w:t>
      </w:r>
      <w:r w:rsidR="00787337">
        <w:rPr>
          <w:rFonts w:eastAsia="Times New Roman" w:cs="Arial"/>
          <w:lang w:eastAsia="ar-SA"/>
        </w:rPr>
        <w:t>5</w:t>
      </w:r>
      <w:r w:rsidRPr="003605E3">
        <w:rPr>
          <w:rFonts w:eastAsia="Times New Roman" w:cs="Arial"/>
          <w:lang w:eastAsia="ar-SA"/>
        </w:rPr>
        <w:t xml:space="preserve"> </w:t>
      </w:r>
      <w:proofErr w:type="gramStart"/>
      <w:r w:rsidRPr="003605E3">
        <w:rPr>
          <w:rFonts w:eastAsia="Times New Roman" w:cs="Arial"/>
          <w:lang w:eastAsia="ar-SA"/>
        </w:rPr>
        <w:t>z</w:t>
      </w:r>
      <w:proofErr w:type="gramEnd"/>
      <w:r w:rsidRPr="003605E3">
        <w:rPr>
          <w:rFonts w:eastAsia="Times New Roman" w:cs="Arial"/>
          <w:lang w:eastAsia="ar-SA"/>
        </w:rPr>
        <w:t xml:space="preserve"> dnia </w:t>
      </w:r>
      <w:r w:rsidR="007C4B7F">
        <w:rPr>
          <w:rFonts w:eastAsia="Times New Roman" w:cs="Arial"/>
          <w:lang w:eastAsia="ar-SA"/>
        </w:rPr>
        <w:t>7</w:t>
      </w:r>
      <w:r w:rsidRPr="003605E3">
        <w:rPr>
          <w:rFonts w:eastAsia="Times New Roman" w:cs="Arial"/>
          <w:lang w:eastAsia="ar-SA"/>
        </w:rPr>
        <w:t xml:space="preserve"> </w:t>
      </w:r>
      <w:r w:rsidR="007C4B7F">
        <w:rPr>
          <w:rFonts w:eastAsia="Times New Roman" w:cs="Arial"/>
          <w:lang w:eastAsia="ar-SA"/>
        </w:rPr>
        <w:t>kwietnia</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012B6A" w:rsidRPr="003304CE" w:rsidRDefault="005E5AE0" w:rsidP="00012B6A">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w:t>
      </w:r>
      <w:r w:rsidR="003304CE">
        <w:rPr>
          <w:rFonts w:cs="Arial"/>
          <w:iCs/>
          <w:lang w:eastAsia="ar-SA"/>
        </w:rPr>
        <w:t xml:space="preserve"> </w:t>
      </w:r>
      <w:r w:rsidRPr="003605E3">
        <w:rPr>
          <w:rFonts w:cs="Arial"/>
          <w:iCs/>
          <w:lang w:eastAsia="ar-SA"/>
        </w:rPr>
        <w:t>z wniosk</w:t>
      </w:r>
      <w:r w:rsidR="003605E3" w:rsidRPr="003605E3">
        <w:rPr>
          <w:rFonts w:cs="Arial"/>
          <w:iCs/>
          <w:lang w:eastAsia="ar-SA"/>
        </w:rPr>
        <w:t>ami</w:t>
      </w:r>
      <w:r w:rsidRPr="003605E3">
        <w:rPr>
          <w:rFonts w:cs="Arial"/>
          <w:iCs/>
          <w:lang w:eastAsia="ar-SA"/>
        </w:rPr>
        <w:t xml:space="preserve"> o zezwolenie na złożenie pieniędzy do depozytu sądowego</w:t>
      </w:r>
      <w:r w:rsidRPr="003304CE">
        <w:rPr>
          <w:rFonts w:cs="Arial"/>
          <w:iCs/>
          <w:lang w:eastAsia="ar-SA"/>
        </w:rPr>
        <w:t>,</w:t>
      </w:r>
      <w:r w:rsidR="003304CE" w:rsidRPr="003304CE">
        <w:rPr>
          <w:bCs/>
        </w:rPr>
        <w:t xml:space="preserve"> w kwotach: </w:t>
      </w:r>
      <w:r w:rsidR="00012B6A">
        <w:rPr>
          <w:bCs/>
        </w:rPr>
        <w:t>9 942</w:t>
      </w:r>
      <w:r w:rsidR="00012B6A" w:rsidRPr="003304CE">
        <w:rPr>
          <w:bCs/>
        </w:rPr>
        <w:t xml:space="preserve"> zł, </w:t>
      </w:r>
      <w:r w:rsidR="00012B6A">
        <w:rPr>
          <w:bCs/>
        </w:rPr>
        <w:t>1 109</w:t>
      </w:r>
      <w:r w:rsidR="00012B6A" w:rsidRPr="003304CE">
        <w:rPr>
          <w:bCs/>
        </w:rPr>
        <w:t xml:space="preserve"> zł, </w:t>
      </w:r>
      <w:r w:rsidR="00012B6A">
        <w:rPr>
          <w:bCs/>
        </w:rPr>
        <w:t>4 051</w:t>
      </w:r>
      <w:r w:rsidR="00012B6A" w:rsidRPr="003304CE">
        <w:rPr>
          <w:bCs/>
        </w:rPr>
        <w:t xml:space="preserve"> zł, </w:t>
      </w:r>
      <w:r w:rsidR="00012B6A">
        <w:rPr>
          <w:bCs/>
        </w:rPr>
        <w:t>3 017</w:t>
      </w:r>
      <w:r w:rsidR="00012B6A" w:rsidRPr="003304CE">
        <w:rPr>
          <w:bCs/>
        </w:rPr>
        <w:t xml:space="preserve"> zł</w:t>
      </w:r>
      <w:r w:rsidR="00012B6A">
        <w:rPr>
          <w:bCs/>
        </w:rPr>
        <w:t>,</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DCB" w:rsidRDefault="00254DCB" w:rsidP="00AB4A4A">
      <w:r>
        <w:separator/>
      </w:r>
    </w:p>
  </w:endnote>
  <w:endnote w:type="continuationSeparator" w:id="0">
    <w:p w:rsidR="00254DCB" w:rsidRDefault="00254DCB"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60405020304"/>
    <w:charset w:val="EE"/>
    <w:family w:val="roman"/>
    <w:pitch w:val="variable"/>
    <w:sig w:usb0="00000007" w:usb1="00000000" w:usb2="00000000" w:usb3="00000000" w:csb0="00000093"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B12F1">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B12F1">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B12F1">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B12F1">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DCB" w:rsidRDefault="00254DCB" w:rsidP="00AB4A4A">
      <w:r>
        <w:separator/>
      </w:r>
    </w:p>
  </w:footnote>
  <w:footnote w:type="continuationSeparator" w:id="0">
    <w:p w:rsidR="00254DCB" w:rsidRDefault="00254DCB"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ocumentProtection w:edit="readOnly" w:formatting="1" w:enforcement="0"/>
  <w:styleLockThe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2B6A"/>
    <w:rsid w:val="000133D6"/>
    <w:rsid w:val="00014AB0"/>
    <w:rsid w:val="00025CB8"/>
    <w:rsid w:val="0002721F"/>
    <w:rsid w:val="00033271"/>
    <w:rsid w:val="0004532A"/>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54DCB"/>
    <w:rsid w:val="00260DA1"/>
    <w:rsid w:val="0026383B"/>
    <w:rsid w:val="00263B7F"/>
    <w:rsid w:val="00272739"/>
    <w:rsid w:val="00282C05"/>
    <w:rsid w:val="00285CB9"/>
    <w:rsid w:val="00286B41"/>
    <w:rsid w:val="002A7E52"/>
    <w:rsid w:val="002C6693"/>
    <w:rsid w:val="002F7A6D"/>
    <w:rsid w:val="003039A5"/>
    <w:rsid w:val="00303BBE"/>
    <w:rsid w:val="00307692"/>
    <w:rsid w:val="00310EED"/>
    <w:rsid w:val="0031614F"/>
    <w:rsid w:val="00317313"/>
    <w:rsid w:val="00324552"/>
    <w:rsid w:val="003304CE"/>
    <w:rsid w:val="00331D42"/>
    <w:rsid w:val="003605E3"/>
    <w:rsid w:val="00361DCD"/>
    <w:rsid w:val="00382989"/>
    <w:rsid w:val="00390108"/>
    <w:rsid w:val="003A5668"/>
    <w:rsid w:val="003B0FFC"/>
    <w:rsid w:val="003E5C79"/>
    <w:rsid w:val="003E64C0"/>
    <w:rsid w:val="0040055C"/>
    <w:rsid w:val="0041382B"/>
    <w:rsid w:val="00440B2A"/>
    <w:rsid w:val="00460A3C"/>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417"/>
    <w:rsid w:val="00637C60"/>
    <w:rsid w:val="006476FE"/>
    <w:rsid w:val="00651A52"/>
    <w:rsid w:val="00653EA8"/>
    <w:rsid w:val="00657D18"/>
    <w:rsid w:val="00663A4F"/>
    <w:rsid w:val="00665345"/>
    <w:rsid w:val="00667C1F"/>
    <w:rsid w:val="00672CF9"/>
    <w:rsid w:val="00673B27"/>
    <w:rsid w:val="006917EA"/>
    <w:rsid w:val="006D34D7"/>
    <w:rsid w:val="006F2C34"/>
    <w:rsid w:val="006F6030"/>
    <w:rsid w:val="006F60B8"/>
    <w:rsid w:val="00702E83"/>
    <w:rsid w:val="007079D0"/>
    <w:rsid w:val="0071497E"/>
    <w:rsid w:val="00721E00"/>
    <w:rsid w:val="0072419A"/>
    <w:rsid w:val="00737094"/>
    <w:rsid w:val="00746624"/>
    <w:rsid w:val="00754027"/>
    <w:rsid w:val="007625B3"/>
    <w:rsid w:val="00763975"/>
    <w:rsid w:val="007726A8"/>
    <w:rsid w:val="00787337"/>
    <w:rsid w:val="007875C2"/>
    <w:rsid w:val="0079165A"/>
    <w:rsid w:val="00795194"/>
    <w:rsid w:val="007B3AC5"/>
    <w:rsid w:val="007C255C"/>
    <w:rsid w:val="007C4B7F"/>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8708A"/>
    <w:rsid w:val="008B7496"/>
    <w:rsid w:val="008C7B8D"/>
    <w:rsid w:val="008F3A1B"/>
    <w:rsid w:val="008F4F9C"/>
    <w:rsid w:val="008F76BF"/>
    <w:rsid w:val="0091363F"/>
    <w:rsid w:val="00932BF2"/>
    <w:rsid w:val="009337CA"/>
    <w:rsid w:val="0093759F"/>
    <w:rsid w:val="009465B8"/>
    <w:rsid w:val="0095386C"/>
    <w:rsid w:val="00954FC8"/>
    <w:rsid w:val="0095702D"/>
    <w:rsid w:val="00964842"/>
    <w:rsid w:val="00966C3D"/>
    <w:rsid w:val="00982ADF"/>
    <w:rsid w:val="009A1138"/>
    <w:rsid w:val="009B12F1"/>
    <w:rsid w:val="009B7E49"/>
    <w:rsid w:val="009D05EB"/>
    <w:rsid w:val="009D1113"/>
    <w:rsid w:val="009D5C6A"/>
    <w:rsid w:val="009E2AAC"/>
    <w:rsid w:val="009F1C7B"/>
    <w:rsid w:val="009F31C7"/>
    <w:rsid w:val="00A03081"/>
    <w:rsid w:val="00A034D7"/>
    <w:rsid w:val="00A23425"/>
    <w:rsid w:val="00A26FCE"/>
    <w:rsid w:val="00A328FC"/>
    <w:rsid w:val="00A64717"/>
    <w:rsid w:val="00A82E72"/>
    <w:rsid w:val="00A9282A"/>
    <w:rsid w:val="00AA2599"/>
    <w:rsid w:val="00AB4A4A"/>
    <w:rsid w:val="00AC7E5D"/>
    <w:rsid w:val="00AF0361"/>
    <w:rsid w:val="00AF6C86"/>
    <w:rsid w:val="00B01EE2"/>
    <w:rsid w:val="00B10A69"/>
    <w:rsid w:val="00B11DD2"/>
    <w:rsid w:val="00B272C7"/>
    <w:rsid w:val="00B3477F"/>
    <w:rsid w:val="00B34EBA"/>
    <w:rsid w:val="00B37FC8"/>
    <w:rsid w:val="00B4557C"/>
    <w:rsid w:val="00B62B19"/>
    <w:rsid w:val="00B633D8"/>
    <w:rsid w:val="00B663E2"/>
    <w:rsid w:val="00B664BA"/>
    <w:rsid w:val="00B72C9A"/>
    <w:rsid w:val="00B94991"/>
    <w:rsid w:val="00BA5AC0"/>
    <w:rsid w:val="00BC3DDA"/>
    <w:rsid w:val="00BC71EF"/>
    <w:rsid w:val="00BD077A"/>
    <w:rsid w:val="00BD0D20"/>
    <w:rsid w:val="00BF014F"/>
    <w:rsid w:val="00BF725F"/>
    <w:rsid w:val="00BF7C94"/>
    <w:rsid w:val="00BF7FCB"/>
    <w:rsid w:val="00C070FD"/>
    <w:rsid w:val="00C20EC0"/>
    <w:rsid w:val="00C4333F"/>
    <w:rsid w:val="00C45C0D"/>
    <w:rsid w:val="00C46430"/>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93E25"/>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0070E-B2FA-4A85-8068-524B89F9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646</Words>
  <Characters>3876</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Maciej Banaś</cp:lastModifiedBy>
  <cp:revision>2</cp:revision>
  <cp:lastPrinted>2017-04-25T10:55:00Z</cp:lastPrinted>
  <dcterms:created xsi:type="dcterms:W3CDTF">2017-05-05T11:12:00Z</dcterms:created>
  <dcterms:modified xsi:type="dcterms:W3CDTF">2017-05-05T11:12:00Z</dcterms:modified>
</cp:coreProperties>
</file>