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892" w:rsidRDefault="00466892" w:rsidP="00DB64F8">
      <w:pPr>
        <w:spacing w:after="0" w:line="240" w:lineRule="auto"/>
        <w:jc w:val="center"/>
        <w:rPr>
          <w:rFonts w:ascii="Arial" w:hAnsi="Arial" w:cs="Arial"/>
          <w:i/>
          <w:sz w:val="20"/>
          <w:szCs w:val="20"/>
        </w:rPr>
      </w:pPr>
      <w:bookmarkStart w:id="0" w:name="_GoBack"/>
      <w:bookmarkEnd w:id="0"/>
    </w:p>
    <w:p w:rsidR="00F83A97" w:rsidRDefault="00F83A97" w:rsidP="00DB64F8">
      <w:pPr>
        <w:spacing w:after="0" w:line="240" w:lineRule="auto"/>
        <w:jc w:val="center"/>
        <w:rPr>
          <w:rFonts w:ascii="Arial" w:hAnsi="Arial" w:cs="Arial"/>
          <w:sz w:val="20"/>
          <w:szCs w:val="20"/>
        </w:rPr>
      </w:pPr>
      <w:r>
        <w:rPr>
          <w:rFonts w:ascii="Arial" w:hAnsi="Arial" w:cs="Arial"/>
          <w:noProof/>
          <w:sz w:val="20"/>
          <w:szCs w:val="20"/>
          <w:lang w:eastAsia="pl-PL"/>
        </w:rPr>
        <w:drawing>
          <wp:inline distT="0" distB="0" distL="0" distR="0">
            <wp:extent cx="3998201" cy="1409700"/>
            <wp:effectExtent l="19050" t="0" r="2299" b="0"/>
            <wp:docPr id="1" name="Obraz 1" descr="Z:\GRAFIKA 2014-2020\LOGOTYPY PL\logo z funduszem\Poland-Slovakia_PL_01+FUN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RAFIKA 2014-2020\LOGOTYPY PL\logo z funduszem\Poland-Slovakia_PL_01+FUND_RGB.jpg"/>
                    <pic:cNvPicPr>
                      <a:picLocks noChangeAspect="1" noChangeArrowheads="1"/>
                    </pic:cNvPicPr>
                  </pic:nvPicPr>
                  <pic:blipFill>
                    <a:blip r:embed="rId9" cstate="print"/>
                    <a:srcRect/>
                    <a:stretch>
                      <a:fillRect/>
                    </a:stretch>
                  </pic:blipFill>
                  <pic:spPr bwMode="auto">
                    <a:xfrm>
                      <a:off x="0" y="0"/>
                      <a:ext cx="3998201" cy="1409700"/>
                    </a:xfrm>
                    <a:prstGeom prst="rect">
                      <a:avLst/>
                    </a:prstGeom>
                    <a:noFill/>
                    <a:ln w="9525">
                      <a:noFill/>
                      <a:miter lim="800000"/>
                      <a:headEnd/>
                      <a:tailEnd/>
                    </a:ln>
                  </pic:spPr>
                </pic:pic>
              </a:graphicData>
            </a:graphic>
          </wp:inline>
        </w:drawing>
      </w:r>
    </w:p>
    <w:p w:rsidR="00841D2F" w:rsidRDefault="00841D2F" w:rsidP="00DB64F8">
      <w:pPr>
        <w:spacing w:after="0" w:line="240" w:lineRule="auto"/>
        <w:jc w:val="center"/>
        <w:rPr>
          <w:rFonts w:ascii="Arial" w:hAnsi="Arial" w:cs="Arial"/>
          <w:sz w:val="20"/>
          <w:szCs w:val="20"/>
        </w:rPr>
      </w:pPr>
    </w:p>
    <w:p w:rsidR="002C004F" w:rsidRPr="00DB64F8" w:rsidRDefault="002C004F" w:rsidP="00DB64F8">
      <w:pPr>
        <w:spacing w:after="0" w:line="240" w:lineRule="auto"/>
        <w:jc w:val="center"/>
        <w:rPr>
          <w:rFonts w:ascii="Arial" w:hAnsi="Arial" w:cs="Arial"/>
          <w:b/>
          <w:sz w:val="20"/>
          <w:szCs w:val="20"/>
        </w:rPr>
      </w:pPr>
      <w:r w:rsidRPr="00DB64F8">
        <w:rPr>
          <w:rFonts w:ascii="Arial" w:hAnsi="Arial" w:cs="Arial"/>
          <w:b/>
          <w:sz w:val="20"/>
          <w:szCs w:val="20"/>
        </w:rPr>
        <w:t xml:space="preserve">Umowa </w:t>
      </w:r>
      <w:r w:rsidR="00A740FD" w:rsidRPr="00DB64F8">
        <w:rPr>
          <w:rFonts w:ascii="Arial" w:hAnsi="Arial" w:cs="Arial"/>
          <w:b/>
          <w:sz w:val="20"/>
          <w:szCs w:val="20"/>
        </w:rPr>
        <w:t>partnerska</w:t>
      </w:r>
    </w:p>
    <w:p w:rsidR="002C004F" w:rsidRPr="00DB64F8" w:rsidRDefault="00841D2F" w:rsidP="00DB64F8">
      <w:pPr>
        <w:tabs>
          <w:tab w:val="center" w:pos="4536"/>
          <w:tab w:val="right" w:pos="9072"/>
        </w:tabs>
        <w:spacing w:after="0" w:line="240" w:lineRule="auto"/>
        <w:jc w:val="center"/>
        <w:rPr>
          <w:rFonts w:ascii="Arial" w:hAnsi="Arial" w:cs="Arial"/>
          <w:sz w:val="20"/>
          <w:szCs w:val="20"/>
        </w:rPr>
      </w:pPr>
      <w:r w:rsidRPr="00DB64F8">
        <w:rPr>
          <w:rFonts w:ascii="Arial" w:hAnsi="Arial" w:cs="Arial"/>
          <w:sz w:val="20"/>
          <w:szCs w:val="20"/>
        </w:rPr>
        <w:t xml:space="preserve">w ramach Programu </w:t>
      </w:r>
      <w:r w:rsidR="0077075F" w:rsidRPr="00DB64F8">
        <w:rPr>
          <w:rFonts w:ascii="Arial" w:hAnsi="Arial" w:cs="Arial"/>
          <w:sz w:val="20"/>
          <w:szCs w:val="20"/>
        </w:rPr>
        <w:t>Współpracy Transgranicznej Interreg V-A Polska - Słowacja</w:t>
      </w:r>
      <w:r w:rsidRPr="00DB64F8">
        <w:rPr>
          <w:rFonts w:ascii="Arial" w:hAnsi="Arial" w:cs="Arial"/>
          <w:sz w:val="20"/>
          <w:szCs w:val="20"/>
        </w:rPr>
        <w:t xml:space="preserve"> 2014-2020</w:t>
      </w:r>
    </w:p>
    <w:p w:rsidR="00841D2F" w:rsidRPr="00DB64F8" w:rsidRDefault="00841D2F" w:rsidP="00DB64F8">
      <w:pPr>
        <w:spacing w:after="0" w:line="240" w:lineRule="auto"/>
        <w:jc w:val="center"/>
        <w:rPr>
          <w:rFonts w:ascii="Arial" w:eastAsia="Times New Roman" w:hAnsi="Arial" w:cs="Arial"/>
          <w:sz w:val="20"/>
          <w:szCs w:val="20"/>
          <w:lang w:eastAsia="pl-PL"/>
        </w:rPr>
      </w:pPr>
      <w:r w:rsidRPr="00DB64F8">
        <w:rPr>
          <w:rFonts w:ascii="Arial" w:eastAsia="Times New Roman" w:hAnsi="Arial" w:cs="Arial"/>
          <w:sz w:val="20"/>
          <w:szCs w:val="20"/>
          <w:lang w:eastAsia="pl-PL"/>
        </w:rPr>
        <w:t xml:space="preserve">na realizację </w:t>
      </w:r>
      <w:r w:rsidR="00AA038C" w:rsidRPr="00DB64F8">
        <w:rPr>
          <w:rFonts w:ascii="Arial" w:eastAsia="Times New Roman" w:hAnsi="Arial" w:cs="Arial"/>
          <w:sz w:val="20"/>
          <w:szCs w:val="20"/>
          <w:lang w:eastAsia="pl-PL"/>
        </w:rPr>
        <w:t>p</w:t>
      </w:r>
      <w:r w:rsidRPr="00DB64F8">
        <w:rPr>
          <w:rFonts w:ascii="Arial" w:eastAsia="Times New Roman" w:hAnsi="Arial" w:cs="Arial"/>
          <w:sz w:val="20"/>
          <w:szCs w:val="20"/>
          <w:lang w:eastAsia="pl-PL"/>
        </w:rPr>
        <w:t xml:space="preserve">rojektu nr </w:t>
      </w:r>
      <w:r w:rsidR="00AC7025">
        <w:rPr>
          <w:rFonts w:ascii="Arial" w:eastAsia="Times New Roman" w:hAnsi="Arial" w:cs="Arial"/>
          <w:sz w:val="20"/>
          <w:szCs w:val="20"/>
          <w:lang w:eastAsia="pl-PL"/>
        </w:rPr>
        <w:t>PLSK.04.01.00-00-0003/16</w:t>
      </w:r>
    </w:p>
    <w:p w:rsidR="00841D2F" w:rsidRPr="00DB64F8" w:rsidRDefault="00841D2F" w:rsidP="00DB64F8">
      <w:pPr>
        <w:spacing w:after="0" w:line="240" w:lineRule="auto"/>
        <w:jc w:val="center"/>
        <w:rPr>
          <w:rFonts w:ascii="Arial" w:eastAsia="Times New Roman" w:hAnsi="Arial" w:cs="Arial"/>
          <w:sz w:val="20"/>
          <w:szCs w:val="20"/>
          <w:lang w:eastAsia="pl-PL"/>
        </w:rPr>
      </w:pPr>
      <w:r w:rsidRPr="00DB64F8">
        <w:rPr>
          <w:rFonts w:ascii="Arial" w:eastAsia="Times New Roman" w:hAnsi="Arial" w:cs="Arial"/>
          <w:sz w:val="20"/>
          <w:szCs w:val="20"/>
          <w:lang w:eastAsia="pl-PL"/>
        </w:rPr>
        <w:t xml:space="preserve">pn. </w:t>
      </w:r>
      <w:r w:rsidR="00AC7025">
        <w:rPr>
          <w:rFonts w:ascii="Arial" w:eastAsia="Times New Roman" w:hAnsi="Arial" w:cs="Arial"/>
          <w:sz w:val="20"/>
          <w:szCs w:val="20"/>
          <w:lang w:eastAsia="pl-PL"/>
        </w:rPr>
        <w:t xml:space="preserve">”Partnerstwo dla wspólnego </w:t>
      </w:r>
      <w:r w:rsidR="006D5B1F">
        <w:rPr>
          <w:rFonts w:ascii="Arial" w:eastAsia="Times New Roman" w:hAnsi="Arial" w:cs="Arial"/>
          <w:sz w:val="20"/>
          <w:szCs w:val="20"/>
          <w:lang w:eastAsia="pl-PL"/>
        </w:rPr>
        <w:t>r</w:t>
      </w:r>
      <w:r w:rsidR="00AC7025">
        <w:rPr>
          <w:rFonts w:ascii="Arial" w:eastAsia="Times New Roman" w:hAnsi="Arial" w:cs="Arial"/>
          <w:sz w:val="20"/>
          <w:szCs w:val="20"/>
          <w:lang w:eastAsia="pl-PL"/>
        </w:rPr>
        <w:t>ozwoju”</w:t>
      </w:r>
    </w:p>
    <w:p w:rsidR="002C004F" w:rsidRPr="00DB64F8" w:rsidRDefault="002C004F" w:rsidP="00DB64F8">
      <w:pPr>
        <w:spacing w:after="120" w:line="240" w:lineRule="auto"/>
        <w:rPr>
          <w:rFonts w:ascii="Arial" w:hAnsi="Arial" w:cs="Arial"/>
          <w:sz w:val="20"/>
          <w:szCs w:val="20"/>
        </w:rPr>
      </w:pPr>
    </w:p>
    <w:p w:rsidR="00861BAA" w:rsidRPr="00DB64F8" w:rsidRDefault="00307B9D" w:rsidP="00DB64F8">
      <w:pPr>
        <w:spacing w:after="120" w:line="240" w:lineRule="auto"/>
        <w:rPr>
          <w:rFonts w:ascii="Arial" w:hAnsi="Arial" w:cs="Arial"/>
          <w:sz w:val="20"/>
          <w:szCs w:val="20"/>
        </w:rPr>
      </w:pPr>
      <w:r w:rsidRPr="00DB64F8">
        <w:rPr>
          <w:rFonts w:ascii="Arial" w:hAnsi="Arial" w:cs="Arial"/>
          <w:sz w:val="20"/>
          <w:szCs w:val="20"/>
        </w:rPr>
        <w:t xml:space="preserve">zawarta pomiędzy: </w:t>
      </w:r>
    </w:p>
    <w:p w:rsidR="00861BAA" w:rsidRPr="00DB64F8" w:rsidRDefault="00AD2E89" w:rsidP="00DB64F8">
      <w:pPr>
        <w:spacing w:after="120" w:line="240" w:lineRule="auto"/>
        <w:jc w:val="both"/>
        <w:rPr>
          <w:rFonts w:ascii="Arial" w:eastAsia="Times New Roman" w:hAnsi="Arial" w:cs="Arial"/>
          <w:sz w:val="20"/>
          <w:szCs w:val="20"/>
          <w:lang w:eastAsia="pl-PL"/>
        </w:rPr>
      </w:pPr>
      <w:r>
        <w:t xml:space="preserve">Skarbem Państwa – państwową jednostką budżetową Centrum Projektów Europejskich </w:t>
      </w:r>
      <w:r w:rsidR="00861BAA" w:rsidRPr="00DB64F8">
        <w:rPr>
          <w:rFonts w:ascii="Arial" w:eastAsia="Times New Roman" w:hAnsi="Arial" w:cs="Arial"/>
          <w:b/>
          <w:sz w:val="20"/>
          <w:szCs w:val="20"/>
          <w:lang w:eastAsia="pl-PL"/>
        </w:rPr>
        <w:t>z siedzibą:</w:t>
      </w:r>
      <w:r w:rsidR="00211C5E">
        <w:rPr>
          <w:rFonts w:ascii="Arial" w:eastAsia="Times New Roman" w:hAnsi="Arial" w:cs="Arial"/>
          <w:b/>
          <w:sz w:val="20"/>
          <w:szCs w:val="20"/>
          <w:lang w:eastAsia="pl-PL"/>
        </w:rPr>
        <w:t xml:space="preserve"> </w:t>
      </w:r>
      <w:r w:rsidR="00211C5E">
        <w:rPr>
          <w:rFonts w:ascii="Helvetica" w:hAnsi="Helvetica" w:cs="Helvetica"/>
          <w:color w:val="000000"/>
          <w:sz w:val="21"/>
          <w:szCs w:val="21"/>
        </w:rPr>
        <w:t>ul. Domaniewska 39A 02-672 Warszawa</w:t>
      </w:r>
    </w:p>
    <w:p w:rsidR="00861BAA" w:rsidRPr="00DB64F8" w:rsidRDefault="00211C5E" w:rsidP="00DB64F8">
      <w:pPr>
        <w:spacing w:after="12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NIP: </w:t>
      </w:r>
      <w:r>
        <w:rPr>
          <w:rFonts w:ascii="Helvetica" w:hAnsi="Helvetica" w:cs="Helvetica"/>
          <w:color w:val="000000"/>
          <w:sz w:val="21"/>
          <w:szCs w:val="21"/>
        </w:rPr>
        <w:t>701-015-88-87 REGON: 141681456</w:t>
      </w:r>
    </w:p>
    <w:p w:rsidR="00861BAA" w:rsidRPr="00DB64F8" w:rsidRDefault="00861BAA" w:rsidP="00DB64F8">
      <w:pPr>
        <w:spacing w:after="120" w:line="240" w:lineRule="auto"/>
        <w:jc w:val="both"/>
        <w:rPr>
          <w:rFonts w:ascii="Arial" w:eastAsia="Times New Roman" w:hAnsi="Arial" w:cs="Arial"/>
          <w:sz w:val="20"/>
          <w:szCs w:val="20"/>
          <w:lang w:eastAsia="pl-PL"/>
        </w:rPr>
      </w:pPr>
    </w:p>
    <w:p w:rsidR="00861BAA" w:rsidRPr="00DB64F8" w:rsidRDefault="00861BAA" w:rsidP="00DB64F8">
      <w:pPr>
        <w:spacing w:after="120" w:line="240" w:lineRule="auto"/>
        <w:jc w:val="both"/>
        <w:rPr>
          <w:rFonts w:ascii="Arial" w:eastAsia="Times New Roman" w:hAnsi="Arial" w:cs="Arial"/>
          <w:sz w:val="20"/>
          <w:szCs w:val="20"/>
          <w:lang w:eastAsia="pl-PL"/>
        </w:rPr>
      </w:pPr>
      <w:r w:rsidRPr="00DB64F8">
        <w:rPr>
          <w:rFonts w:ascii="Arial" w:eastAsia="Times New Roman" w:hAnsi="Arial" w:cs="Arial"/>
          <w:sz w:val="20"/>
          <w:szCs w:val="20"/>
          <w:lang w:eastAsia="pl-PL"/>
        </w:rPr>
        <w:t>zwanym</w:t>
      </w:r>
      <w:r w:rsidR="00307B9D" w:rsidRPr="00DB64F8">
        <w:rPr>
          <w:rFonts w:ascii="Arial" w:eastAsia="Times New Roman" w:hAnsi="Arial" w:cs="Arial"/>
          <w:sz w:val="20"/>
          <w:szCs w:val="20"/>
          <w:lang w:eastAsia="pl-PL"/>
        </w:rPr>
        <w:t xml:space="preserve"> dalej „</w:t>
      </w:r>
      <w:r w:rsidR="002953FA" w:rsidRPr="00DB64F8">
        <w:rPr>
          <w:rFonts w:ascii="Arial" w:eastAsia="Times New Roman" w:hAnsi="Arial" w:cs="Arial"/>
          <w:sz w:val="20"/>
          <w:szCs w:val="20"/>
          <w:lang w:eastAsia="pl-PL"/>
        </w:rPr>
        <w:t>partnerem w</w:t>
      </w:r>
      <w:r w:rsidR="00307B9D" w:rsidRPr="00DB64F8">
        <w:rPr>
          <w:rFonts w:ascii="Arial" w:eastAsia="Times New Roman" w:hAnsi="Arial" w:cs="Arial"/>
          <w:sz w:val="20"/>
          <w:szCs w:val="20"/>
          <w:lang w:eastAsia="pl-PL"/>
        </w:rPr>
        <w:t>iodącym”</w:t>
      </w:r>
    </w:p>
    <w:p w:rsidR="00861BAA" w:rsidRPr="00DB64F8" w:rsidRDefault="00861BAA" w:rsidP="00DB64F8">
      <w:pPr>
        <w:spacing w:after="120" w:line="240" w:lineRule="auto"/>
        <w:jc w:val="both"/>
        <w:rPr>
          <w:rFonts w:ascii="Arial" w:eastAsia="Times New Roman" w:hAnsi="Arial" w:cs="Arial"/>
          <w:b/>
          <w:sz w:val="20"/>
          <w:szCs w:val="20"/>
          <w:lang w:eastAsia="pl-PL"/>
        </w:rPr>
      </w:pPr>
      <w:r w:rsidRPr="00DB64F8">
        <w:rPr>
          <w:rFonts w:ascii="Arial" w:eastAsia="Times New Roman" w:hAnsi="Arial" w:cs="Arial"/>
          <w:b/>
          <w:sz w:val="20"/>
          <w:szCs w:val="20"/>
          <w:lang w:eastAsia="pl-PL"/>
        </w:rPr>
        <w:t>reprezentowanym przez</w:t>
      </w:r>
      <w:r w:rsidRPr="00DB64F8">
        <w:rPr>
          <w:rFonts w:ascii="Arial" w:eastAsia="Times New Roman" w:hAnsi="Arial" w:cs="Arial"/>
          <w:sz w:val="20"/>
          <w:szCs w:val="20"/>
          <w:lang w:eastAsia="pl-PL"/>
        </w:rPr>
        <w:t xml:space="preserve">: </w:t>
      </w:r>
      <w:r w:rsidR="00211C5E">
        <w:rPr>
          <w:rFonts w:ascii="Arial" w:eastAsia="Times New Roman" w:hAnsi="Arial" w:cs="Arial"/>
          <w:sz w:val="20"/>
          <w:szCs w:val="20"/>
          <w:lang w:eastAsia="pl-PL"/>
        </w:rPr>
        <w:t>pana Leszka Bullera, dyrektora Centrum projektów Europejskich</w:t>
      </w:r>
      <w:r w:rsidRPr="00DB64F8">
        <w:rPr>
          <w:rFonts w:ascii="Arial" w:eastAsia="Times New Roman" w:hAnsi="Arial" w:cs="Arial"/>
          <w:sz w:val="20"/>
          <w:szCs w:val="20"/>
          <w:lang w:eastAsia="pl-PL"/>
        </w:rPr>
        <w:t xml:space="preserve"> na podstawie </w:t>
      </w:r>
      <w:r w:rsidR="00211C5E">
        <w:rPr>
          <w:rFonts w:ascii="Arial" w:eastAsia="Times New Roman" w:hAnsi="Arial" w:cs="Arial"/>
          <w:sz w:val="20"/>
          <w:szCs w:val="20"/>
          <w:lang w:eastAsia="pl-PL"/>
        </w:rPr>
        <w:t>powołania</w:t>
      </w:r>
      <w:r w:rsidRPr="00DB64F8">
        <w:rPr>
          <w:rFonts w:ascii="Arial" w:eastAsia="Times New Roman" w:hAnsi="Arial" w:cs="Arial"/>
          <w:sz w:val="20"/>
          <w:szCs w:val="20"/>
          <w:lang w:eastAsia="pl-PL"/>
        </w:rPr>
        <w:t xml:space="preserve"> z dnia </w:t>
      </w:r>
      <w:r w:rsidR="00211C5E">
        <w:rPr>
          <w:rFonts w:ascii="Arial" w:eastAsia="Times New Roman" w:hAnsi="Arial" w:cs="Arial"/>
          <w:sz w:val="20"/>
          <w:szCs w:val="20"/>
          <w:lang w:eastAsia="pl-PL"/>
        </w:rPr>
        <w:t>13 maja 2016 r</w:t>
      </w:r>
      <w:r w:rsidR="00034DF0">
        <w:rPr>
          <w:rFonts w:ascii="Arial" w:eastAsia="Times New Roman" w:hAnsi="Arial" w:cs="Arial"/>
          <w:sz w:val="20"/>
          <w:szCs w:val="20"/>
          <w:lang w:eastAsia="pl-PL"/>
        </w:rPr>
        <w:t>.</w:t>
      </w:r>
      <w:r w:rsidRPr="00DB64F8">
        <w:rPr>
          <w:rFonts w:ascii="Arial" w:eastAsia="Times New Roman" w:hAnsi="Arial" w:cs="Arial"/>
          <w:sz w:val="20"/>
          <w:szCs w:val="20"/>
          <w:lang w:eastAsia="pl-PL"/>
        </w:rPr>
        <w:t xml:space="preserve"> </w:t>
      </w:r>
      <w:r w:rsidR="00034DF0">
        <w:rPr>
          <w:rFonts w:ascii="Arial" w:eastAsia="Times New Roman" w:hAnsi="Arial" w:cs="Arial"/>
          <w:sz w:val="20"/>
          <w:szCs w:val="20"/>
          <w:lang w:eastAsia="pl-PL"/>
        </w:rPr>
        <w:t xml:space="preserve">wydanego przez Ministra Rozwoju, </w:t>
      </w:r>
      <w:r w:rsidRPr="00DB64F8">
        <w:rPr>
          <w:rFonts w:ascii="Arial" w:eastAsia="Times New Roman" w:hAnsi="Arial" w:cs="Arial"/>
          <w:sz w:val="20"/>
          <w:szCs w:val="20"/>
          <w:lang w:eastAsia="pl-PL"/>
        </w:rPr>
        <w:t>stanowiącego załącznik nr </w:t>
      </w:r>
      <w:r w:rsidR="00211C5E">
        <w:rPr>
          <w:rFonts w:ascii="Arial" w:eastAsia="Times New Roman" w:hAnsi="Arial" w:cs="Arial"/>
          <w:sz w:val="20"/>
          <w:szCs w:val="20"/>
          <w:lang w:eastAsia="pl-PL"/>
        </w:rPr>
        <w:t xml:space="preserve">1 </w:t>
      </w:r>
      <w:r w:rsidRPr="00DB64F8">
        <w:rPr>
          <w:rFonts w:ascii="Arial" w:eastAsia="Times New Roman" w:hAnsi="Arial" w:cs="Arial"/>
          <w:sz w:val="20"/>
          <w:szCs w:val="20"/>
          <w:lang w:eastAsia="pl-PL"/>
        </w:rPr>
        <w:t>do niniejszej umowy,</w:t>
      </w:r>
    </w:p>
    <w:p w:rsidR="00861BAA" w:rsidRPr="00DB64F8" w:rsidRDefault="00861BAA" w:rsidP="00DB64F8">
      <w:pPr>
        <w:spacing w:after="120" w:line="240" w:lineRule="auto"/>
        <w:rPr>
          <w:rFonts w:ascii="Arial" w:hAnsi="Arial" w:cs="Arial"/>
          <w:sz w:val="20"/>
          <w:szCs w:val="20"/>
        </w:rPr>
      </w:pPr>
    </w:p>
    <w:p w:rsidR="00841D2F" w:rsidRDefault="002C004F" w:rsidP="00DB64F8">
      <w:pPr>
        <w:spacing w:after="120" w:line="240" w:lineRule="auto"/>
        <w:rPr>
          <w:rFonts w:ascii="Arial" w:hAnsi="Arial" w:cs="Arial"/>
          <w:sz w:val="20"/>
          <w:szCs w:val="20"/>
        </w:rPr>
      </w:pPr>
      <w:r w:rsidRPr="00DB64F8">
        <w:rPr>
          <w:rFonts w:ascii="Arial" w:hAnsi="Arial" w:cs="Arial"/>
          <w:sz w:val="20"/>
          <w:szCs w:val="20"/>
        </w:rPr>
        <w:t>oraz</w:t>
      </w:r>
    </w:p>
    <w:p w:rsidR="00470431" w:rsidRPr="00DB64F8" w:rsidRDefault="00470431" w:rsidP="00DB64F8">
      <w:pPr>
        <w:spacing w:after="120" w:line="240" w:lineRule="auto"/>
        <w:rPr>
          <w:rFonts w:ascii="Arial" w:hAnsi="Arial" w:cs="Arial"/>
          <w:sz w:val="20"/>
          <w:szCs w:val="20"/>
        </w:rPr>
      </w:pPr>
    </w:p>
    <w:p w:rsidR="00861BAA" w:rsidRPr="00DB64F8" w:rsidRDefault="00B558EB" w:rsidP="00DB64F8">
      <w:pPr>
        <w:spacing w:after="120" w:line="240" w:lineRule="auto"/>
        <w:jc w:val="both"/>
        <w:rPr>
          <w:rFonts w:ascii="Arial" w:eastAsia="Times New Roman" w:hAnsi="Arial" w:cs="Arial"/>
          <w:b/>
          <w:sz w:val="20"/>
          <w:szCs w:val="20"/>
          <w:lang w:eastAsia="pl-PL"/>
        </w:rPr>
      </w:pPr>
      <w:r w:rsidRPr="0065052F">
        <w:rPr>
          <w:rFonts w:ascii="Arial" w:eastAsia="Times New Roman" w:hAnsi="Arial" w:cs="Arial"/>
          <w:sz w:val="20"/>
          <w:szCs w:val="20"/>
          <w:lang w:eastAsia="pl-PL"/>
        </w:rPr>
        <w:t>Województwem</w:t>
      </w:r>
      <w:r w:rsidR="00211C5E">
        <w:rPr>
          <w:rFonts w:ascii="Arial" w:eastAsia="Times New Roman" w:hAnsi="Arial" w:cs="Arial"/>
          <w:sz w:val="20"/>
          <w:szCs w:val="20"/>
          <w:lang w:eastAsia="pl-PL"/>
        </w:rPr>
        <w:t xml:space="preserve"> </w:t>
      </w:r>
      <w:r w:rsidR="00470431">
        <w:rPr>
          <w:rFonts w:ascii="Arial" w:eastAsia="Times New Roman" w:hAnsi="Arial" w:cs="Arial"/>
          <w:sz w:val="20"/>
          <w:szCs w:val="20"/>
          <w:lang w:eastAsia="pl-PL"/>
        </w:rPr>
        <w:t>Śląskim,</w:t>
      </w:r>
      <w:r w:rsidR="00211C5E">
        <w:rPr>
          <w:rFonts w:ascii="Arial" w:eastAsia="Times New Roman" w:hAnsi="Arial" w:cs="Arial"/>
          <w:sz w:val="20"/>
          <w:szCs w:val="20"/>
          <w:lang w:eastAsia="pl-PL"/>
        </w:rPr>
        <w:t xml:space="preserve"> </w:t>
      </w:r>
      <w:r w:rsidR="00423AB2" w:rsidRPr="0065052F">
        <w:rPr>
          <w:rFonts w:ascii="Arial" w:eastAsia="Times New Roman" w:hAnsi="Arial" w:cs="Arial"/>
          <w:sz w:val="20"/>
          <w:szCs w:val="20"/>
          <w:lang w:eastAsia="pl-PL"/>
        </w:rPr>
        <w:t xml:space="preserve">którego zadania </w:t>
      </w:r>
      <w:r w:rsidR="00C60C91" w:rsidRPr="0065052F">
        <w:rPr>
          <w:rFonts w:ascii="Arial" w:eastAsia="Times New Roman" w:hAnsi="Arial" w:cs="Arial"/>
          <w:sz w:val="20"/>
          <w:szCs w:val="20"/>
          <w:lang w:eastAsia="pl-PL"/>
        </w:rPr>
        <w:t xml:space="preserve">związane z niniejszą umową </w:t>
      </w:r>
      <w:r w:rsidR="00423AB2" w:rsidRPr="0065052F">
        <w:rPr>
          <w:rFonts w:ascii="Arial" w:eastAsia="Times New Roman" w:hAnsi="Arial" w:cs="Arial"/>
          <w:sz w:val="20"/>
          <w:szCs w:val="20"/>
          <w:lang w:eastAsia="pl-PL"/>
        </w:rPr>
        <w:t xml:space="preserve">wykonuje </w:t>
      </w:r>
      <w:r w:rsidR="00B8664D">
        <w:rPr>
          <w:rFonts w:ascii="Arial" w:eastAsia="Times New Roman" w:hAnsi="Arial" w:cs="Arial"/>
          <w:sz w:val="20"/>
          <w:szCs w:val="20"/>
          <w:lang w:eastAsia="pl-PL"/>
        </w:rPr>
        <w:t xml:space="preserve">Urząd Marszałkowski Województwa </w:t>
      </w:r>
      <w:r w:rsidR="00E1593A">
        <w:rPr>
          <w:rFonts w:ascii="Arial" w:eastAsia="Times New Roman" w:hAnsi="Arial" w:cs="Arial"/>
          <w:sz w:val="20"/>
          <w:szCs w:val="20"/>
          <w:lang w:eastAsia="pl-PL"/>
        </w:rPr>
        <w:t>Śląskiego</w:t>
      </w:r>
    </w:p>
    <w:p w:rsidR="001B03BB" w:rsidRPr="001B03BB" w:rsidRDefault="00861BAA" w:rsidP="001B03BB">
      <w:pPr>
        <w:spacing w:after="120" w:line="240" w:lineRule="auto"/>
        <w:jc w:val="both"/>
        <w:rPr>
          <w:rFonts w:ascii="Arial" w:eastAsia="Times New Roman" w:hAnsi="Arial" w:cs="Arial"/>
          <w:sz w:val="20"/>
          <w:szCs w:val="20"/>
          <w:lang w:eastAsia="pl-PL"/>
        </w:rPr>
      </w:pPr>
      <w:r w:rsidRPr="00DB64F8">
        <w:rPr>
          <w:rFonts w:ascii="Arial" w:eastAsia="Times New Roman" w:hAnsi="Arial" w:cs="Arial"/>
          <w:b/>
          <w:sz w:val="20"/>
          <w:szCs w:val="20"/>
          <w:lang w:eastAsia="pl-PL"/>
        </w:rPr>
        <w:t xml:space="preserve">z siedzibą: </w:t>
      </w:r>
      <w:r w:rsidR="001B03BB" w:rsidRPr="001B03BB">
        <w:rPr>
          <w:rFonts w:ascii="Arial" w:eastAsia="Times New Roman" w:hAnsi="Arial" w:cs="Arial"/>
          <w:sz w:val="20"/>
          <w:szCs w:val="20"/>
          <w:lang w:eastAsia="pl-PL"/>
        </w:rPr>
        <w:t xml:space="preserve">ul. Ligonia 46, 40-037 Katowice, </w:t>
      </w:r>
    </w:p>
    <w:p w:rsidR="00861BAA" w:rsidRDefault="00030E51" w:rsidP="001B03BB">
      <w:pPr>
        <w:spacing w:after="12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NIP: 954-22</w:t>
      </w:r>
      <w:r w:rsidR="001B03BB">
        <w:rPr>
          <w:rFonts w:ascii="Arial" w:eastAsia="Times New Roman" w:hAnsi="Arial" w:cs="Arial"/>
          <w:sz w:val="20"/>
          <w:szCs w:val="20"/>
          <w:lang w:eastAsia="pl-PL"/>
        </w:rPr>
        <w:t>6</w:t>
      </w:r>
      <w:r>
        <w:rPr>
          <w:rFonts w:ascii="Arial" w:eastAsia="Times New Roman" w:hAnsi="Arial" w:cs="Arial"/>
          <w:sz w:val="20"/>
          <w:szCs w:val="20"/>
          <w:lang w:eastAsia="pl-PL"/>
        </w:rPr>
        <w:t>-0</w:t>
      </w:r>
      <w:r w:rsidR="001B03BB">
        <w:rPr>
          <w:rFonts w:ascii="Arial" w:eastAsia="Times New Roman" w:hAnsi="Arial" w:cs="Arial"/>
          <w:sz w:val="20"/>
          <w:szCs w:val="20"/>
          <w:lang w:eastAsia="pl-PL"/>
        </w:rPr>
        <w:t>7</w:t>
      </w:r>
      <w:r>
        <w:rPr>
          <w:rFonts w:ascii="Arial" w:eastAsia="Times New Roman" w:hAnsi="Arial" w:cs="Arial"/>
          <w:sz w:val="20"/>
          <w:szCs w:val="20"/>
          <w:lang w:eastAsia="pl-PL"/>
        </w:rPr>
        <w:t>-</w:t>
      </w:r>
      <w:r w:rsidR="001B03BB">
        <w:rPr>
          <w:rFonts w:ascii="Arial" w:eastAsia="Times New Roman" w:hAnsi="Arial" w:cs="Arial"/>
          <w:sz w:val="20"/>
          <w:szCs w:val="20"/>
          <w:lang w:eastAsia="pl-PL"/>
        </w:rPr>
        <w:t>13</w:t>
      </w:r>
      <w:r w:rsidR="000B1AFD">
        <w:rPr>
          <w:rStyle w:val="Odwoanieprzypisudolnego"/>
          <w:rFonts w:ascii="Arial" w:eastAsia="Times New Roman" w:hAnsi="Arial"/>
          <w:sz w:val="20"/>
          <w:szCs w:val="20"/>
          <w:lang w:eastAsia="pl-PL"/>
        </w:rPr>
        <w:footnoteReference w:id="1"/>
      </w:r>
      <w:r w:rsidR="001B03BB" w:rsidRPr="001B03BB">
        <w:rPr>
          <w:rFonts w:ascii="Arial" w:eastAsia="Times New Roman" w:hAnsi="Arial" w:cs="Arial"/>
          <w:sz w:val="20"/>
          <w:szCs w:val="20"/>
          <w:lang w:eastAsia="pl-PL"/>
        </w:rPr>
        <w:t>, 954-277-00-64</w:t>
      </w:r>
      <w:r w:rsidR="00F10215">
        <w:rPr>
          <w:rStyle w:val="Odwoanieprzypisudolnego"/>
          <w:rFonts w:ascii="Arial" w:eastAsia="Times New Roman" w:hAnsi="Arial"/>
          <w:sz w:val="20"/>
          <w:szCs w:val="20"/>
          <w:lang w:eastAsia="pl-PL"/>
        </w:rPr>
        <w:footnoteReference w:id="2"/>
      </w:r>
      <w:r w:rsidR="008450F4">
        <w:rPr>
          <w:rFonts w:ascii="Arial" w:eastAsia="Times New Roman" w:hAnsi="Arial" w:cs="Arial"/>
          <w:sz w:val="20"/>
          <w:szCs w:val="20"/>
          <w:lang w:eastAsia="pl-PL"/>
        </w:rPr>
        <w:t xml:space="preserve"> REGON: 276254650</w:t>
      </w:r>
    </w:p>
    <w:p w:rsidR="008450F4" w:rsidRPr="001B03BB" w:rsidRDefault="008450F4" w:rsidP="001B03BB">
      <w:pPr>
        <w:spacing w:after="120" w:line="240" w:lineRule="auto"/>
        <w:jc w:val="both"/>
        <w:rPr>
          <w:rFonts w:ascii="Arial" w:eastAsia="Times New Roman" w:hAnsi="Arial" w:cs="Arial"/>
          <w:sz w:val="20"/>
          <w:szCs w:val="20"/>
          <w:lang w:eastAsia="pl-PL"/>
        </w:rPr>
      </w:pPr>
    </w:p>
    <w:p w:rsidR="00861BAA" w:rsidRPr="00DB64F8" w:rsidRDefault="00861BAA" w:rsidP="00DB64F8">
      <w:pPr>
        <w:spacing w:after="120" w:line="240" w:lineRule="auto"/>
        <w:jc w:val="both"/>
        <w:rPr>
          <w:rFonts w:ascii="Arial" w:eastAsia="Times New Roman" w:hAnsi="Arial" w:cs="Arial"/>
          <w:sz w:val="20"/>
          <w:szCs w:val="20"/>
          <w:lang w:eastAsia="pl-PL"/>
        </w:rPr>
      </w:pPr>
      <w:r w:rsidRPr="00DB64F8">
        <w:rPr>
          <w:rFonts w:ascii="Arial" w:eastAsia="Times New Roman" w:hAnsi="Arial" w:cs="Arial"/>
          <w:sz w:val="20"/>
          <w:szCs w:val="20"/>
          <w:lang w:eastAsia="pl-PL"/>
        </w:rPr>
        <w:t>zwanym dalej „</w:t>
      </w:r>
      <w:r w:rsidR="002953FA" w:rsidRPr="00DB64F8">
        <w:rPr>
          <w:rFonts w:ascii="Arial" w:eastAsia="Times New Roman" w:hAnsi="Arial" w:cs="Arial"/>
          <w:sz w:val="20"/>
          <w:szCs w:val="20"/>
          <w:lang w:eastAsia="pl-PL"/>
        </w:rPr>
        <w:t>partnerem projektu</w:t>
      </w:r>
      <w:r w:rsidRPr="00DB64F8">
        <w:rPr>
          <w:rFonts w:ascii="Arial" w:eastAsia="Times New Roman" w:hAnsi="Arial" w:cs="Arial"/>
          <w:sz w:val="20"/>
          <w:szCs w:val="20"/>
          <w:lang w:eastAsia="pl-PL"/>
        </w:rPr>
        <w:t>”</w:t>
      </w:r>
    </w:p>
    <w:p w:rsidR="00861BAA" w:rsidRPr="00DB64F8" w:rsidRDefault="00861BAA" w:rsidP="00DB64F8">
      <w:pPr>
        <w:spacing w:after="120" w:line="240" w:lineRule="auto"/>
        <w:jc w:val="both"/>
        <w:rPr>
          <w:rFonts w:ascii="Arial" w:eastAsia="Times New Roman" w:hAnsi="Arial" w:cs="Arial"/>
          <w:b/>
          <w:sz w:val="20"/>
          <w:szCs w:val="20"/>
          <w:lang w:eastAsia="pl-PL"/>
        </w:rPr>
      </w:pPr>
    </w:p>
    <w:p w:rsidR="00EA3FB6" w:rsidRDefault="00861BAA" w:rsidP="00DB64F8">
      <w:pPr>
        <w:spacing w:after="120" w:line="240" w:lineRule="auto"/>
        <w:jc w:val="both"/>
        <w:rPr>
          <w:rFonts w:ascii="Arial" w:eastAsia="Times New Roman" w:hAnsi="Arial" w:cs="Arial"/>
          <w:sz w:val="20"/>
          <w:szCs w:val="20"/>
          <w:lang w:eastAsia="pl-PL"/>
        </w:rPr>
      </w:pPr>
      <w:r w:rsidRPr="00DB64F8">
        <w:rPr>
          <w:rFonts w:ascii="Arial" w:eastAsia="Times New Roman" w:hAnsi="Arial" w:cs="Arial"/>
          <w:b/>
          <w:sz w:val="20"/>
          <w:szCs w:val="20"/>
          <w:lang w:eastAsia="pl-PL"/>
        </w:rPr>
        <w:t>reprezentowanym przez</w:t>
      </w:r>
      <w:r w:rsidRPr="00DB64F8">
        <w:rPr>
          <w:rFonts w:ascii="Arial" w:eastAsia="Times New Roman" w:hAnsi="Arial" w:cs="Arial"/>
          <w:sz w:val="20"/>
          <w:szCs w:val="20"/>
          <w:lang w:eastAsia="pl-PL"/>
        </w:rPr>
        <w:t>:</w:t>
      </w:r>
    </w:p>
    <w:p w:rsidR="000B1AFD" w:rsidRPr="000B1AFD" w:rsidRDefault="000B1AFD" w:rsidP="000B1AFD">
      <w:pPr>
        <w:spacing w:after="120" w:line="240" w:lineRule="auto"/>
        <w:jc w:val="both"/>
        <w:rPr>
          <w:rFonts w:ascii="Arial" w:eastAsia="Times New Roman" w:hAnsi="Arial" w:cs="Arial"/>
          <w:sz w:val="20"/>
          <w:szCs w:val="20"/>
          <w:lang w:eastAsia="pl-PL"/>
        </w:rPr>
      </w:pPr>
      <w:r w:rsidRPr="000B1AFD">
        <w:rPr>
          <w:rFonts w:ascii="Arial" w:eastAsia="Times New Roman" w:hAnsi="Arial" w:cs="Arial"/>
          <w:sz w:val="20"/>
          <w:szCs w:val="20"/>
          <w:lang w:eastAsia="pl-PL"/>
        </w:rPr>
        <w:t>1. Aleksandrę Skowronek, Wicemarszałek Województwa Śląskiego, na podstawie Uchwały nr V/1/4/2014 Sejmiku Województwa Śląskiego z dnia 1 grudnia 2014 roku w sprawie wyboru Wicemarszałków Województwa Śląskiego stanowiącej załącznik nr 2 do niniejszej umowy,</w:t>
      </w:r>
    </w:p>
    <w:p w:rsidR="000B1AFD" w:rsidRDefault="000B1AFD" w:rsidP="000B1AFD">
      <w:pPr>
        <w:spacing w:after="120" w:line="240" w:lineRule="auto"/>
        <w:jc w:val="both"/>
        <w:rPr>
          <w:rFonts w:ascii="Arial" w:eastAsia="Times New Roman" w:hAnsi="Arial" w:cs="Arial"/>
          <w:sz w:val="20"/>
          <w:szCs w:val="20"/>
          <w:lang w:eastAsia="pl-PL"/>
        </w:rPr>
      </w:pPr>
      <w:r w:rsidRPr="000B1AFD">
        <w:rPr>
          <w:rFonts w:ascii="Arial" w:eastAsia="Times New Roman" w:hAnsi="Arial" w:cs="Arial"/>
          <w:sz w:val="20"/>
          <w:szCs w:val="20"/>
          <w:lang w:eastAsia="pl-PL"/>
        </w:rPr>
        <w:t>2. Barbarę Szafir, Zastępcę Dyrektora Wydziału Rozwoju Regionalnego Urzędu Marszałkowskiego Województwa Śląskiego, na podstawie Uchwały nr 2649/159/V/2016 Zarządu Województwa Śląskiego z dnia 20.12.2016 roku  w sprawie udzielenia upoważnienia pracownikom Urzędu Marszałkowskiego Województwa Śląskiego do składania oświadczeń woli związanych z prowadzeniem bieżącej działalności Województwa, stanowiącej załącznik nr 2 do niniejszej umowy,</w:t>
      </w:r>
    </w:p>
    <w:p w:rsidR="00861BAA" w:rsidRPr="00DB64F8" w:rsidRDefault="00861BAA" w:rsidP="00DB64F8">
      <w:pPr>
        <w:spacing w:after="120" w:line="240" w:lineRule="auto"/>
        <w:jc w:val="both"/>
        <w:rPr>
          <w:rFonts w:ascii="Arial" w:eastAsia="Times New Roman" w:hAnsi="Arial" w:cs="Arial"/>
          <w:sz w:val="20"/>
          <w:szCs w:val="20"/>
          <w:lang w:eastAsia="pl-PL"/>
        </w:rPr>
      </w:pPr>
      <w:r w:rsidRPr="00DB64F8">
        <w:rPr>
          <w:rFonts w:ascii="Arial" w:eastAsia="Times New Roman" w:hAnsi="Arial" w:cs="Arial"/>
          <w:sz w:val="20"/>
          <w:szCs w:val="20"/>
          <w:lang w:eastAsia="pl-PL"/>
        </w:rPr>
        <w:lastRenderedPageBreak/>
        <w:t>zwanymi łącznie „Stronami”,</w:t>
      </w:r>
    </w:p>
    <w:p w:rsidR="00861BAA" w:rsidRPr="00DB64F8" w:rsidRDefault="00861BAA" w:rsidP="00DB64F8">
      <w:pPr>
        <w:spacing w:after="120" w:line="240" w:lineRule="auto"/>
        <w:jc w:val="both"/>
        <w:rPr>
          <w:rFonts w:ascii="Arial" w:eastAsia="Times New Roman" w:hAnsi="Arial" w:cs="Arial"/>
          <w:sz w:val="20"/>
          <w:szCs w:val="20"/>
          <w:lang w:eastAsia="pl-PL"/>
        </w:rPr>
      </w:pPr>
    </w:p>
    <w:p w:rsidR="00861BAA" w:rsidRPr="00DB64F8" w:rsidRDefault="00861BAA" w:rsidP="00DB64F8">
      <w:pPr>
        <w:spacing w:after="120" w:line="240" w:lineRule="auto"/>
        <w:jc w:val="both"/>
        <w:rPr>
          <w:rFonts w:ascii="Arial" w:eastAsia="Times New Roman" w:hAnsi="Arial" w:cs="Arial"/>
          <w:sz w:val="20"/>
          <w:szCs w:val="20"/>
          <w:lang w:eastAsia="pl-PL"/>
        </w:rPr>
      </w:pPr>
      <w:r w:rsidRPr="00DB64F8">
        <w:rPr>
          <w:rFonts w:ascii="Arial" w:eastAsia="Times New Roman" w:hAnsi="Arial" w:cs="Arial"/>
          <w:sz w:val="20"/>
          <w:szCs w:val="20"/>
          <w:lang w:eastAsia="pl-PL"/>
        </w:rPr>
        <w:t>zwana dalej „umową”.</w:t>
      </w:r>
    </w:p>
    <w:p w:rsidR="00861BAA" w:rsidRPr="00DB64F8" w:rsidRDefault="00861BAA" w:rsidP="00DB64F8">
      <w:pPr>
        <w:spacing w:after="120" w:line="240" w:lineRule="auto"/>
        <w:jc w:val="both"/>
        <w:rPr>
          <w:rFonts w:ascii="Arial" w:eastAsia="Times New Roman" w:hAnsi="Arial" w:cs="Arial"/>
          <w:sz w:val="20"/>
          <w:szCs w:val="20"/>
          <w:lang w:eastAsia="pl-PL"/>
        </w:rPr>
      </w:pPr>
    </w:p>
    <w:p w:rsidR="00861BAA" w:rsidRPr="00DB64F8" w:rsidRDefault="00861BAA" w:rsidP="00DB64F8">
      <w:pPr>
        <w:spacing w:after="120" w:line="240" w:lineRule="auto"/>
        <w:rPr>
          <w:rFonts w:ascii="Arial" w:hAnsi="Arial" w:cs="Arial"/>
          <w:sz w:val="20"/>
          <w:szCs w:val="20"/>
        </w:rPr>
      </w:pPr>
      <w:r w:rsidRPr="00DB64F8">
        <w:rPr>
          <w:rFonts w:ascii="Arial" w:hAnsi="Arial" w:cs="Arial"/>
          <w:sz w:val="20"/>
          <w:szCs w:val="20"/>
        </w:rPr>
        <w:t xml:space="preserve">Strony uzgadniają, co następuje: </w:t>
      </w:r>
    </w:p>
    <w:p w:rsidR="00211C5E" w:rsidRDefault="00211C5E" w:rsidP="00450BE9">
      <w:pPr>
        <w:spacing w:before="120" w:after="120" w:line="240" w:lineRule="auto"/>
        <w:ind w:left="187" w:right="72"/>
        <w:jc w:val="center"/>
        <w:rPr>
          <w:rFonts w:ascii="Arial" w:eastAsia="Times New Roman" w:hAnsi="Arial" w:cs="Arial"/>
          <w:b/>
          <w:bCs/>
          <w:sz w:val="20"/>
          <w:szCs w:val="20"/>
          <w:lang w:eastAsia="pl-PL"/>
        </w:rPr>
      </w:pPr>
    </w:p>
    <w:p w:rsidR="002C004F" w:rsidRPr="00DB64F8" w:rsidRDefault="003E3CC1" w:rsidP="00450BE9">
      <w:pPr>
        <w:spacing w:before="120" w:after="120" w:line="240" w:lineRule="auto"/>
        <w:ind w:left="187" w:right="72"/>
        <w:jc w:val="center"/>
        <w:rPr>
          <w:rFonts w:ascii="Arial" w:eastAsia="Times New Roman" w:hAnsi="Arial" w:cs="Arial"/>
          <w:b/>
          <w:bCs/>
          <w:sz w:val="20"/>
          <w:szCs w:val="20"/>
          <w:lang w:eastAsia="pl-PL"/>
        </w:rPr>
      </w:pPr>
      <w:r w:rsidRPr="00DB64F8">
        <w:rPr>
          <w:rFonts w:ascii="Arial" w:eastAsia="Times New Roman" w:hAnsi="Arial" w:cs="Arial"/>
          <w:b/>
          <w:bCs/>
          <w:sz w:val="20"/>
          <w:szCs w:val="20"/>
          <w:lang w:eastAsia="pl-PL"/>
        </w:rPr>
        <w:t>§ 1</w:t>
      </w:r>
    </w:p>
    <w:p w:rsidR="002C004F" w:rsidRPr="00DB64F8" w:rsidRDefault="002C004F" w:rsidP="00450BE9">
      <w:pPr>
        <w:spacing w:before="120" w:after="120" w:line="240" w:lineRule="auto"/>
        <w:ind w:left="187" w:right="72"/>
        <w:jc w:val="center"/>
        <w:rPr>
          <w:rFonts w:ascii="Arial" w:eastAsia="Times New Roman" w:hAnsi="Arial" w:cs="Arial"/>
          <w:b/>
          <w:bCs/>
          <w:sz w:val="20"/>
          <w:szCs w:val="20"/>
          <w:lang w:eastAsia="pl-PL"/>
        </w:rPr>
      </w:pPr>
      <w:r w:rsidRPr="00DB64F8">
        <w:rPr>
          <w:rFonts w:ascii="Arial" w:eastAsia="Times New Roman" w:hAnsi="Arial" w:cs="Arial"/>
          <w:b/>
          <w:bCs/>
          <w:sz w:val="20"/>
          <w:szCs w:val="20"/>
          <w:lang w:eastAsia="pl-PL"/>
        </w:rPr>
        <w:t>DEFINICJE</w:t>
      </w:r>
    </w:p>
    <w:p w:rsidR="002C004F" w:rsidRPr="00DB64F8" w:rsidRDefault="002C004F" w:rsidP="00DB64F8">
      <w:pPr>
        <w:spacing w:after="120" w:line="240" w:lineRule="auto"/>
        <w:ind w:right="74"/>
        <w:rPr>
          <w:rFonts w:ascii="Arial" w:eastAsia="Times New Roman" w:hAnsi="Arial" w:cs="Arial"/>
          <w:sz w:val="20"/>
          <w:szCs w:val="20"/>
          <w:lang w:eastAsia="pl-PL"/>
        </w:rPr>
      </w:pPr>
      <w:r w:rsidRPr="00DB64F8">
        <w:rPr>
          <w:rFonts w:ascii="Arial" w:eastAsia="Times New Roman" w:hAnsi="Arial" w:cs="Arial"/>
          <w:sz w:val="20"/>
          <w:szCs w:val="20"/>
          <w:lang w:eastAsia="pl-PL"/>
        </w:rPr>
        <w:t>Ilekroć w niniejszej umowie mowa jest o:</w:t>
      </w:r>
    </w:p>
    <w:p w:rsidR="00C4278F" w:rsidRDefault="00D95B57" w:rsidP="007138AC">
      <w:pPr>
        <w:pStyle w:val="Bezodstpw"/>
        <w:numPr>
          <w:ilvl w:val="0"/>
          <w:numId w:val="3"/>
        </w:numPr>
        <w:spacing w:after="120"/>
        <w:jc w:val="both"/>
        <w:rPr>
          <w:rFonts w:ascii="Arial" w:hAnsi="Arial" w:cs="Arial"/>
          <w:sz w:val="20"/>
          <w:szCs w:val="20"/>
        </w:rPr>
      </w:pPr>
      <w:r w:rsidRPr="00DB64F8">
        <w:rPr>
          <w:rFonts w:ascii="Arial" w:hAnsi="Arial" w:cs="Arial"/>
          <w:sz w:val="20"/>
          <w:szCs w:val="20"/>
        </w:rPr>
        <w:t xml:space="preserve">„Aktualnym Podręczniku </w:t>
      </w:r>
      <w:r w:rsidR="002953FA" w:rsidRPr="00DB64F8">
        <w:rPr>
          <w:rFonts w:ascii="Arial" w:hAnsi="Arial" w:cs="Arial"/>
          <w:sz w:val="20"/>
          <w:szCs w:val="20"/>
        </w:rPr>
        <w:t>beneficjenta</w:t>
      </w:r>
      <w:r w:rsidRPr="00DB64F8">
        <w:rPr>
          <w:rFonts w:ascii="Arial" w:hAnsi="Arial" w:cs="Arial"/>
          <w:sz w:val="20"/>
          <w:szCs w:val="20"/>
        </w:rPr>
        <w:t xml:space="preserve">” – należy przez to rozumieć dokument uchwalony przez Komitet Monitorujący, którego zmiany również zatwierdza Komitet Monitorujący, zawierający zasady przygotowania, realizacji, monitoringu i rozliczania projektu oraz jego trwałości. </w:t>
      </w:r>
    </w:p>
    <w:p w:rsidR="00C4278F" w:rsidRDefault="00C4278F" w:rsidP="007138AC">
      <w:pPr>
        <w:pStyle w:val="Bezodstpw"/>
        <w:numPr>
          <w:ilvl w:val="0"/>
          <w:numId w:val="3"/>
        </w:numPr>
        <w:spacing w:after="120"/>
        <w:jc w:val="both"/>
        <w:rPr>
          <w:rFonts w:ascii="Arial" w:hAnsi="Arial" w:cs="Arial"/>
          <w:sz w:val="20"/>
          <w:szCs w:val="20"/>
        </w:rPr>
      </w:pPr>
      <w:r w:rsidRPr="00C4278F">
        <w:rPr>
          <w:rFonts w:ascii="Arial" w:hAnsi="Arial" w:cs="Arial"/>
          <w:sz w:val="20"/>
          <w:szCs w:val="20"/>
        </w:rPr>
        <w:t>„Partnerze</w:t>
      </w:r>
      <w:r w:rsidR="00211C5E">
        <w:rPr>
          <w:rFonts w:ascii="Arial" w:hAnsi="Arial" w:cs="Arial"/>
          <w:sz w:val="20"/>
          <w:szCs w:val="20"/>
        </w:rPr>
        <w:t xml:space="preserve"> </w:t>
      </w:r>
      <w:r w:rsidRPr="00C4278F">
        <w:rPr>
          <w:rFonts w:ascii="Arial" w:hAnsi="Arial" w:cs="Arial"/>
          <w:sz w:val="20"/>
          <w:szCs w:val="20"/>
        </w:rPr>
        <w:t xml:space="preserve">Wiodącym” – należy przez to rozumieć podmiot wskazany we wniosku o dofinansowanie podpisujący </w:t>
      </w:r>
      <w:r w:rsidR="00E83903">
        <w:rPr>
          <w:rFonts w:ascii="Arial" w:hAnsi="Arial" w:cs="Arial"/>
          <w:sz w:val="20"/>
          <w:szCs w:val="20"/>
        </w:rPr>
        <w:t>porozumienie na realizację</w:t>
      </w:r>
      <w:r w:rsidRPr="00C4278F">
        <w:rPr>
          <w:rFonts w:ascii="Arial" w:hAnsi="Arial" w:cs="Arial"/>
          <w:sz w:val="20"/>
          <w:szCs w:val="20"/>
        </w:rPr>
        <w:t xml:space="preserve"> projektu i odpowiadający za finansową i rzeczową realizację projektu, tj. </w:t>
      </w:r>
      <w:r w:rsidR="009B77B2">
        <w:rPr>
          <w:rFonts w:ascii="Arial" w:hAnsi="Arial" w:cs="Arial"/>
          <w:sz w:val="20"/>
          <w:szCs w:val="20"/>
        </w:rPr>
        <w:t xml:space="preserve">Centrum </w:t>
      </w:r>
      <w:r w:rsidR="00A87B79">
        <w:rPr>
          <w:rFonts w:ascii="Arial" w:hAnsi="Arial" w:cs="Arial"/>
          <w:sz w:val="20"/>
          <w:szCs w:val="20"/>
        </w:rPr>
        <w:t>P</w:t>
      </w:r>
      <w:r w:rsidR="009B77B2">
        <w:rPr>
          <w:rFonts w:ascii="Arial" w:hAnsi="Arial" w:cs="Arial"/>
          <w:sz w:val="20"/>
          <w:szCs w:val="20"/>
        </w:rPr>
        <w:t xml:space="preserve">rojektów Europejskich, w ramach którego funkcjonuje </w:t>
      </w:r>
      <w:r w:rsidRPr="00C4278F">
        <w:rPr>
          <w:rFonts w:ascii="Arial" w:hAnsi="Arial" w:cs="Arial"/>
          <w:sz w:val="20"/>
          <w:szCs w:val="20"/>
        </w:rPr>
        <w:t>Wspólny Sekretariat Techniczny;</w:t>
      </w:r>
    </w:p>
    <w:p w:rsidR="00C4278F" w:rsidRPr="00C4278F" w:rsidRDefault="00C4278F" w:rsidP="007138AC">
      <w:pPr>
        <w:pStyle w:val="Bezodstpw"/>
        <w:numPr>
          <w:ilvl w:val="0"/>
          <w:numId w:val="3"/>
        </w:numPr>
        <w:spacing w:after="120"/>
        <w:jc w:val="both"/>
        <w:rPr>
          <w:rFonts w:ascii="Arial" w:hAnsi="Arial" w:cs="Arial"/>
          <w:sz w:val="20"/>
          <w:szCs w:val="20"/>
        </w:rPr>
      </w:pPr>
      <w:r w:rsidRPr="00C4278F">
        <w:rPr>
          <w:rFonts w:ascii="Arial" w:hAnsi="Arial" w:cs="Arial"/>
          <w:sz w:val="20"/>
          <w:szCs w:val="20"/>
        </w:rPr>
        <w:t>„Partnerze” – należy przez to rozumieć podmiot wskazany we wniosku o dofinansowanie, który uczestniczy w projekcie i jest związany z Partnerem</w:t>
      </w:r>
      <w:r w:rsidR="00A87B79">
        <w:rPr>
          <w:rFonts w:ascii="Arial" w:hAnsi="Arial" w:cs="Arial"/>
          <w:sz w:val="20"/>
          <w:szCs w:val="20"/>
        </w:rPr>
        <w:t xml:space="preserve"> </w:t>
      </w:r>
      <w:r w:rsidRPr="00C4278F">
        <w:rPr>
          <w:rFonts w:ascii="Arial" w:hAnsi="Arial" w:cs="Arial"/>
          <w:sz w:val="20"/>
          <w:szCs w:val="20"/>
        </w:rPr>
        <w:t>Wiodącym umową partnerską dotyczącą realizacji projektu, tj</w:t>
      </w:r>
      <w:r w:rsidR="002A1BF8">
        <w:rPr>
          <w:rFonts w:ascii="Arial" w:hAnsi="Arial" w:cs="Arial"/>
          <w:sz w:val="20"/>
          <w:szCs w:val="20"/>
        </w:rPr>
        <w:t xml:space="preserve">. </w:t>
      </w:r>
      <w:r w:rsidR="00E123B2" w:rsidRPr="00A87B79">
        <w:rPr>
          <w:rFonts w:ascii="Arial" w:hAnsi="Arial" w:cs="Arial"/>
          <w:sz w:val="20"/>
          <w:szCs w:val="20"/>
        </w:rPr>
        <w:t xml:space="preserve">Województwo </w:t>
      </w:r>
      <w:r w:rsidR="00211C5E" w:rsidRPr="00A87B79">
        <w:rPr>
          <w:rFonts w:ascii="Arial" w:hAnsi="Arial" w:cs="Arial"/>
          <w:sz w:val="20"/>
          <w:szCs w:val="20"/>
        </w:rPr>
        <w:t>………</w:t>
      </w:r>
      <w:r w:rsidR="00E123B2" w:rsidRPr="00A87B79">
        <w:rPr>
          <w:rFonts w:ascii="Arial" w:hAnsi="Arial" w:cs="Arial"/>
          <w:sz w:val="20"/>
          <w:szCs w:val="20"/>
        </w:rPr>
        <w:t xml:space="preserve">- Urząd Marszałkowski </w:t>
      </w:r>
      <w:r w:rsidR="00A31471" w:rsidRPr="00A87B79">
        <w:rPr>
          <w:rFonts w:ascii="Arial" w:hAnsi="Arial" w:cs="Arial"/>
          <w:sz w:val="20"/>
          <w:szCs w:val="20"/>
        </w:rPr>
        <w:t xml:space="preserve">Województwa </w:t>
      </w:r>
      <w:r w:rsidR="00211C5E" w:rsidRPr="00A87B79">
        <w:rPr>
          <w:rFonts w:ascii="Arial" w:hAnsi="Arial" w:cs="Arial"/>
          <w:sz w:val="20"/>
          <w:szCs w:val="20"/>
        </w:rPr>
        <w:t>………..</w:t>
      </w:r>
      <w:r w:rsidR="00E123B2" w:rsidRPr="00A87B79">
        <w:rPr>
          <w:rFonts w:ascii="Arial" w:hAnsi="Arial" w:cs="Arial"/>
          <w:sz w:val="20"/>
          <w:szCs w:val="20"/>
        </w:rPr>
        <w:t>, w strukturach którego działa Regionalny Punkt Kontaktowy</w:t>
      </w:r>
      <w:r w:rsidR="00E123B2">
        <w:t>.</w:t>
      </w:r>
    </w:p>
    <w:p w:rsidR="00D95B57" w:rsidRPr="00DB64F8" w:rsidRDefault="00D95B57" w:rsidP="007138AC">
      <w:pPr>
        <w:pStyle w:val="Bezodstpw"/>
        <w:numPr>
          <w:ilvl w:val="0"/>
          <w:numId w:val="3"/>
        </w:numPr>
        <w:spacing w:after="120"/>
        <w:jc w:val="both"/>
        <w:rPr>
          <w:rFonts w:ascii="Arial" w:hAnsi="Arial" w:cs="Arial"/>
          <w:sz w:val="20"/>
          <w:szCs w:val="20"/>
        </w:rPr>
      </w:pPr>
      <w:r w:rsidRPr="00DB64F8">
        <w:rPr>
          <w:rFonts w:ascii="Arial" w:hAnsi="Arial" w:cs="Arial"/>
          <w:sz w:val="20"/>
          <w:szCs w:val="20"/>
        </w:rPr>
        <w:t xml:space="preserve">„Centralnym systemie teleinformatycznym” – należy przez to rozumieć system teleinformatyczny wspierający realizację </w:t>
      </w:r>
      <w:r w:rsidR="00AA038C" w:rsidRPr="00DB64F8">
        <w:rPr>
          <w:rFonts w:ascii="Arial" w:hAnsi="Arial" w:cs="Arial"/>
          <w:sz w:val="20"/>
          <w:szCs w:val="20"/>
        </w:rPr>
        <w:t>p</w:t>
      </w:r>
      <w:r w:rsidRPr="00DB64F8">
        <w:rPr>
          <w:rFonts w:ascii="Arial" w:hAnsi="Arial" w:cs="Arial"/>
          <w:sz w:val="20"/>
          <w:szCs w:val="20"/>
        </w:rPr>
        <w:t xml:space="preserve">rogramu, za którego budowę i funkcjonowanie odpowiada minister właściwy </w:t>
      </w:r>
      <w:r w:rsidR="00450BE9">
        <w:rPr>
          <w:rFonts w:ascii="Arial" w:hAnsi="Arial" w:cs="Arial"/>
          <w:sz w:val="20"/>
          <w:szCs w:val="20"/>
        </w:rPr>
        <w:br/>
      </w:r>
      <w:r w:rsidRPr="00DB64F8">
        <w:rPr>
          <w:rFonts w:ascii="Arial" w:hAnsi="Arial" w:cs="Arial"/>
          <w:sz w:val="20"/>
          <w:szCs w:val="20"/>
        </w:rPr>
        <w:t>ds. rozwoju regionalnego;</w:t>
      </w:r>
    </w:p>
    <w:p w:rsidR="00D95B57" w:rsidRPr="00DB64F8" w:rsidRDefault="00D95B57" w:rsidP="007138AC">
      <w:pPr>
        <w:pStyle w:val="Bezodstpw"/>
        <w:numPr>
          <w:ilvl w:val="0"/>
          <w:numId w:val="3"/>
        </w:numPr>
        <w:spacing w:after="120"/>
        <w:jc w:val="both"/>
        <w:rPr>
          <w:rFonts w:ascii="Arial" w:hAnsi="Arial" w:cs="Arial"/>
          <w:sz w:val="20"/>
          <w:szCs w:val="20"/>
        </w:rPr>
      </w:pPr>
      <w:r w:rsidRPr="00DB64F8">
        <w:rPr>
          <w:rFonts w:ascii="Arial" w:hAnsi="Arial" w:cs="Arial"/>
          <w:sz w:val="20"/>
          <w:szCs w:val="20"/>
        </w:rPr>
        <w:t xml:space="preserve">„Częściowym wniosku o płatność” – należy przez to rozumieć wniosek o płatność przedkładany przez </w:t>
      </w:r>
      <w:r w:rsidR="00AA038C" w:rsidRPr="00DB64F8">
        <w:rPr>
          <w:rFonts w:ascii="Arial" w:hAnsi="Arial" w:cs="Arial"/>
          <w:sz w:val="20"/>
          <w:szCs w:val="20"/>
        </w:rPr>
        <w:t>partnera</w:t>
      </w:r>
      <w:r w:rsidR="00211C5E">
        <w:rPr>
          <w:rFonts w:ascii="Arial" w:hAnsi="Arial" w:cs="Arial"/>
          <w:sz w:val="20"/>
          <w:szCs w:val="20"/>
        </w:rPr>
        <w:t xml:space="preserve"> </w:t>
      </w:r>
      <w:r w:rsidR="00AA038C" w:rsidRPr="00DB64F8">
        <w:rPr>
          <w:rFonts w:ascii="Arial" w:hAnsi="Arial" w:cs="Arial"/>
          <w:sz w:val="20"/>
          <w:szCs w:val="20"/>
        </w:rPr>
        <w:t>w</w:t>
      </w:r>
      <w:r w:rsidRPr="00DB64F8">
        <w:rPr>
          <w:rFonts w:ascii="Arial" w:hAnsi="Arial" w:cs="Arial"/>
          <w:sz w:val="20"/>
          <w:szCs w:val="20"/>
        </w:rPr>
        <w:t>iodącego</w:t>
      </w:r>
      <w:r w:rsidR="00211C5E">
        <w:rPr>
          <w:rFonts w:ascii="Arial" w:hAnsi="Arial" w:cs="Arial"/>
          <w:sz w:val="20"/>
          <w:szCs w:val="20"/>
        </w:rPr>
        <w:t xml:space="preserve"> </w:t>
      </w:r>
      <w:r w:rsidR="00FE0814" w:rsidRPr="00DB64F8">
        <w:rPr>
          <w:rFonts w:ascii="Arial" w:hAnsi="Arial" w:cs="Arial"/>
          <w:sz w:val="20"/>
          <w:szCs w:val="20"/>
        </w:rPr>
        <w:t xml:space="preserve">i </w:t>
      </w:r>
      <w:r w:rsidR="00AA038C" w:rsidRPr="00DB64F8">
        <w:rPr>
          <w:rFonts w:ascii="Arial" w:hAnsi="Arial" w:cs="Arial"/>
          <w:sz w:val="20"/>
          <w:szCs w:val="20"/>
        </w:rPr>
        <w:t xml:space="preserve">partnera projektu </w:t>
      </w:r>
      <w:r w:rsidRPr="00DB64F8">
        <w:rPr>
          <w:rFonts w:ascii="Arial" w:hAnsi="Arial" w:cs="Arial"/>
          <w:sz w:val="20"/>
          <w:szCs w:val="20"/>
        </w:rPr>
        <w:t>do</w:t>
      </w:r>
      <w:r w:rsidR="00FE0814" w:rsidRPr="00DB64F8">
        <w:rPr>
          <w:rFonts w:ascii="Arial" w:hAnsi="Arial" w:cs="Arial"/>
          <w:sz w:val="20"/>
          <w:szCs w:val="20"/>
        </w:rPr>
        <w:t xml:space="preserve"> właściwego</w:t>
      </w:r>
      <w:r w:rsidRPr="00DB64F8">
        <w:rPr>
          <w:rFonts w:ascii="Arial" w:hAnsi="Arial" w:cs="Arial"/>
          <w:sz w:val="20"/>
          <w:szCs w:val="20"/>
        </w:rPr>
        <w:t xml:space="preserve"> Kontrolera na zasadach określonych w aktualnym Podręczniku </w:t>
      </w:r>
      <w:r w:rsidR="00AA038C" w:rsidRPr="00DB64F8">
        <w:rPr>
          <w:rFonts w:ascii="Arial" w:hAnsi="Arial" w:cs="Arial"/>
          <w:sz w:val="20"/>
          <w:szCs w:val="20"/>
        </w:rPr>
        <w:t xml:space="preserve">beneficjenta </w:t>
      </w:r>
      <w:r w:rsidRPr="00DB64F8">
        <w:rPr>
          <w:rFonts w:ascii="Arial" w:hAnsi="Arial" w:cs="Arial"/>
          <w:sz w:val="20"/>
          <w:szCs w:val="20"/>
        </w:rPr>
        <w:t xml:space="preserve">oraz </w:t>
      </w:r>
      <w:r w:rsidR="00D155E3">
        <w:rPr>
          <w:rFonts w:ascii="Arial" w:hAnsi="Arial" w:cs="Arial"/>
          <w:sz w:val="20"/>
          <w:szCs w:val="20"/>
        </w:rPr>
        <w:t>porozumieniu</w:t>
      </w:r>
      <w:r w:rsidRPr="00DB64F8">
        <w:rPr>
          <w:rFonts w:ascii="Arial" w:hAnsi="Arial" w:cs="Arial"/>
          <w:sz w:val="20"/>
          <w:szCs w:val="20"/>
        </w:rPr>
        <w:t xml:space="preserve">, obrazujący postępy w realizacji części projektu realizowanej przez danego </w:t>
      </w:r>
      <w:r w:rsidR="00AA038C" w:rsidRPr="00DB64F8">
        <w:rPr>
          <w:rFonts w:ascii="Arial" w:hAnsi="Arial" w:cs="Arial"/>
          <w:sz w:val="20"/>
          <w:szCs w:val="20"/>
        </w:rPr>
        <w:t>partnera projektu lub partnera wiodącego</w:t>
      </w:r>
      <w:r w:rsidRPr="00DB64F8">
        <w:rPr>
          <w:rFonts w:ascii="Arial" w:hAnsi="Arial" w:cs="Arial"/>
          <w:sz w:val="20"/>
          <w:szCs w:val="20"/>
        </w:rPr>
        <w:t>;</w:t>
      </w:r>
    </w:p>
    <w:p w:rsidR="00D95B57" w:rsidRPr="00DB64F8" w:rsidRDefault="00D95B57" w:rsidP="007138AC">
      <w:pPr>
        <w:pStyle w:val="Bezodstpw"/>
        <w:numPr>
          <w:ilvl w:val="0"/>
          <w:numId w:val="3"/>
        </w:numPr>
        <w:spacing w:after="120"/>
        <w:jc w:val="both"/>
        <w:rPr>
          <w:rFonts w:ascii="Arial" w:hAnsi="Arial" w:cs="Arial"/>
          <w:sz w:val="20"/>
          <w:szCs w:val="20"/>
        </w:rPr>
      </w:pPr>
      <w:r w:rsidRPr="00DB64F8">
        <w:rPr>
          <w:rFonts w:ascii="Arial" w:hAnsi="Arial" w:cs="Arial"/>
          <w:sz w:val="20"/>
          <w:szCs w:val="20"/>
        </w:rPr>
        <w:t>„Dofinansowaniu” – należy przez to rozumieć środki finansowe pochodzące z EFRR;</w:t>
      </w:r>
    </w:p>
    <w:p w:rsidR="00D95B57" w:rsidRPr="00DB64F8" w:rsidRDefault="00D95B57" w:rsidP="007138AC">
      <w:pPr>
        <w:pStyle w:val="Bezodstpw"/>
        <w:numPr>
          <w:ilvl w:val="0"/>
          <w:numId w:val="3"/>
        </w:numPr>
        <w:spacing w:after="120"/>
        <w:jc w:val="both"/>
        <w:rPr>
          <w:rFonts w:ascii="Arial" w:hAnsi="Arial" w:cs="Arial"/>
          <w:sz w:val="20"/>
          <w:szCs w:val="20"/>
        </w:rPr>
      </w:pPr>
      <w:r w:rsidRPr="00DB64F8">
        <w:rPr>
          <w:rFonts w:ascii="Arial" w:hAnsi="Arial" w:cs="Arial"/>
          <w:sz w:val="20"/>
          <w:szCs w:val="20"/>
        </w:rPr>
        <w:t xml:space="preserve">„Dokumentach programowych” – należy przez to rozumieć dokumenty zatwierdzone przez Instytucję Zarządzającą lub Komitet Monitorujący, mające zastosowanie do wdrażania </w:t>
      </w:r>
      <w:r w:rsidR="00AA038C" w:rsidRPr="00DB64F8">
        <w:rPr>
          <w:rFonts w:ascii="Arial" w:hAnsi="Arial" w:cs="Arial"/>
          <w:sz w:val="20"/>
          <w:szCs w:val="20"/>
        </w:rPr>
        <w:t>p</w:t>
      </w:r>
      <w:r w:rsidRPr="00DB64F8">
        <w:rPr>
          <w:rFonts w:ascii="Arial" w:hAnsi="Arial" w:cs="Arial"/>
          <w:sz w:val="20"/>
          <w:szCs w:val="20"/>
        </w:rPr>
        <w:t>rogramu;</w:t>
      </w:r>
    </w:p>
    <w:p w:rsidR="00D95B57" w:rsidRPr="00DB64F8" w:rsidRDefault="00D95B57" w:rsidP="007138AC">
      <w:pPr>
        <w:pStyle w:val="Bezodstpw"/>
        <w:numPr>
          <w:ilvl w:val="0"/>
          <w:numId w:val="3"/>
        </w:numPr>
        <w:spacing w:after="120"/>
        <w:jc w:val="both"/>
        <w:rPr>
          <w:rFonts w:ascii="Arial" w:hAnsi="Arial" w:cs="Arial"/>
          <w:sz w:val="20"/>
          <w:szCs w:val="20"/>
        </w:rPr>
      </w:pPr>
      <w:r w:rsidRPr="00DB64F8">
        <w:rPr>
          <w:rFonts w:ascii="Arial" w:hAnsi="Arial" w:cs="Arial"/>
          <w:sz w:val="20"/>
          <w:szCs w:val="20"/>
        </w:rPr>
        <w:t>„EFRR” – należy przez to rozumieć Europejski Fundusz Rozwoju Regionalnego;</w:t>
      </w:r>
    </w:p>
    <w:p w:rsidR="00D01A6A" w:rsidRPr="00D01A6A" w:rsidRDefault="003C6AAE" w:rsidP="007138AC">
      <w:pPr>
        <w:pStyle w:val="Tekstpodstawowy"/>
        <w:numPr>
          <w:ilvl w:val="0"/>
          <w:numId w:val="3"/>
        </w:numPr>
        <w:spacing w:line="240" w:lineRule="auto"/>
        <w:jc w:val="both"/>
        <w:rPr>
          <w:rFonts w:ascii="Arial" w:hAnsi="Arial" w:cs="Arial"/>
          <w:sz w:val="20"/>
          <w:szCs w:val="20"/>
        </w:rPr>
      </w:pPr>
      <w:r w:rsidRPr="00D01A6A">
        <w:rPr>
          <w:rFonts w:ascii="Arial" w:hAnsi="Arial" w:cs="Arial"/>
          <w:sz w:val="20"/>
        </w:rPr>
        <w:t xml:space="preserve">„Elektronicznych wersjach dokumentów” – należy przez to rozumieć dokumenty istniejące wyłącznie </w:t>
      </w:r>
      <w:r w:rsidR="00450BE9" w:rsidRPr="00D01A6A">
        <w:rPr>
          <w:rFonts w:ascii="Arial" w:hAnsi="Arial" w:cs="Arial"/>
          <w:sz w:val="20"/>
        </w:rPr>
        <w:br/>
      </w:r>
      <w:r w:rsidRPr="00D01A6A">
        <w:rPr>
          <w:rFonts w:ascii="Arial" w:hAnsi="Arial" w:cs="Arial"/>
          <w:sz w:val="20"/>
        </w:rPr>
        <w:t>w postaci elektronicznej lub ich kopie, oryginalne dokumenty elektroniczne posiadające także wersj</w:t>
      </w:r>
      <w:r w:rsidR="00AA038C" w:rsidRPr="00D01A6A">
        <w:rPr>
          <w:rFonts w:ascii="Arial" w:hAnsi="Arial" w:cs="Arial"/>
          <w:sz w:val="20"/>
        </w:rPr>
        <w:t>ę</w:t>
      </w:r>
      <w:r w:rsidRPr="00D01A6A">
        <w:rPr>
          <w:rFonts w:ascii="Arial" w:hAnsi="Arial" w:cs="Arial"/>
          <w:sz w:val="20"/>
        </w:rPr>
        <w:t xml:space="preserve"> papierową</w:t>
      </w:r>
      <w:r w:rsidR="00AA038C" w:rsidRPr="00D01A6A">
        <w:rPr>
          <w:rFonts w:ascii="Arial" w:hAnsi="Arial" w:cs="Arial"/>
          <w:sz w:val="20"/>
        </w:rPr>
        <w:t>,</w:t>
      </w:r>
      <w:r w:rsidRPr="00D01A6A">
        <w:rPr>
          <w:rFonts w:ascii="Arial" w:hAnsi="Arial" w:cs="Arial"/>
          <w:sz w:val="20"/>
        </w:rPr>
        <w:t xml:space="preserve"> jak również skany i fotokopie oryginalnych dokumentów papierowych, opisane przez </w:t>
      </w:r>
      <w:r w:rsidR="00AA038C" w:rsidRPr="00D01A6A">
        <w:rPr>
          <w:rFonts w:ascii="Arial" w:hAnsi="Arial" w:cs="Arial"/>
          <w:sz w:val="20"/>
        </w:rPr>
        <w:t>partnera wiodącego lub partnera p</w:t>
      </w:r>
      <w:r w:rsidR="0077075F" w:rsidRPr="00D01A6A">
        <w:rPr>
          <w:rFonts w:ascii="Arial" w:hAnsi="Arial" w:cs="Arial"/>
          <w:sz w:val="20"/>
        </w:rPr>
        <w:t>r</w:t>
      </w:r>
      <w:r w:rsidR="00AA038C" w:rsidRPr="00D01A6A">
        <w:rPr>
          <w:rFonts w:ascii="Arial" w:hAnsi="Arial" w:cs="Arial"/>
          <w:sz w:val="20"/>
        </w:rPr>
        <w:t xml:space="preserve">ojektu </w:t>
      </w:r>
      <w:r w:rsidRPr="00D01A6A">
        <w:rPr>
          <w:rFonts w:ascii="Arial" w:hAnsi="Arial" w:cs="Arial"/>
          <w:sz w:val="20"/>
        </w:rPr>
        <w:t>zgodnie z wymagani</w:t>
      </w:r>
      <w:r w:rsidR="00D01A6A">
        <w:rPr>
          <w:rFonts w:ascii="Arial" w:hAnsi="Arial" w:cs="Arial"/>
          <w:sz w:val="20"/>
        </w:rPr>
        <w:t>ami określonymi odpowiednio w „Szczegółowych warunkach wykorzystania środków pomocy technicznej w ramach Programu Interreg V-A Polska – Słowacja 2014-2020 lub w Podr</w:t>
      </w:r>
      <w:r w:rsidR="00A45DF7">
        <w:rPr>
          <w:rFonts w:ascii="Arial" w:hAnsi="Arial" w:cs="Arial"/>
          <w:sz w:val="20"/>
        </w:rPr>
        <w:t>ęczniku beneficjenta”;</w:t>
      </w:r>
    </w:p>
    <w:p w:rsidR="00D95B57" w:rsidRPr="00D01A6A" w:rsidRDefault="00D95B57" w:rsidP="007138AC">
      <w:pPr>
        <w:pStyle w:val="Tekstpodstawowy"/>
        <w:numPr>
          <w:ilvl w:val="0"/>
          <w:numId w:val="3"/>
        </w:numPr>
        <w:spacing w:line="240" w:lineRule="auto"/>
        <w:jc w:val="both"/>
        <w:rPr>
          <w:rFonts w:ascii="Arial" w:hAnsi="Arial" w:cs="Arial"/>
          <w:sz w:val="20"/>
          <w:szCs w:val="20"/>
        </w:rPr>
      </w:pPr>
      <w:r w:rsidRPr="00D01A6A">
        <w:rPr>
          <w:rFonts w:ascii="Arial" w:hAnsi="Arial" w:cs="Arial"/>
          <w:sz w:val="20"/>
          <w:szCs w:val="20"/>
        </w:rPr>
        <w:t>„Komitecie Monitorującym” – należy przez to rozumieć Komitet Monitorujący, o którym mowa w art. 47 rozporządzenia ogólnego.</w:t>
      </w:r>
    </w:p>
    <w:p w:rsidR="00D95B57" w:rsidRPr="00DB64F8" w:rsidRDefault="00D95B57" w:rsidP="007138AC">
      <w:pPr>
        <w:pStyle w:val="Tekstpodstawowy"/>
        <w:numPr>
          <w:ilvl w:val="0"/>
          <w:numId w:val="3"/>
        </w:numPr>
        <w:spacing w:line="240" w:lineRule="auto"/>
        <w:jc w:val="both"/>
        <w:rPr>
          <w:rFonts w:ascii="Arial" w:hAnsi="Arial" w:cs="Arial"/>
          <w:sz w:val="20"/>
          <w:szCs w:val="20"/>
        </w:rPr>
      </w:pPr>
      <w:r w:rsidRPr="00D01A6A">
        <w:rPr>
          <w:rFonts w:ascii="Arial" w:hAnsi="Arial" w:cs="Arial"/>
          <w:sz w:val="20"/>
          <w:szCs w:val="20"/>
        </w:rPr>
        <w:t>„</w:t>
      </w:r>
      <w:r w:rsidRPr="00DB64F8">
        <w:rPr>
          <w:rFonts w:ascii="Arial" w:hAnsi="Arial" w:cs="Arial"/>
          <w:sz w:val="20"/>
          <w:szCs w:val="20"/>
        </w:rPr>
        <w:t>Kontrolerze” – należy przez to rozumieć kontrolera, o którym mowa w art. 23 ust. 4 Rozporządzenia EWT;</w:t>
      </w:r>
    </w:p>
    <w:p w:rsidR="00B5016C" w:rsidRPr="00DB64F8" w:rsidRDefault="00D95B57" w:rsidP="007138AC">
      <w:pPr>
        <w:pStyle w:val="Bezodstpw"/>
        <w:numPr>
          <w:ilvl w:val="0"/>
          <w:numId w:val="3"/>
        </w:numPr>
        <w:spacing w:after="120"/>
        <w:jc w:val="both"/>
        <w:rPr>
          <w:rFonts w:ascii="Arial" w:hAnsi="Arial" w:cs="Arial"/>
          <w:sz w:val="20"/>
          <w:szCs w:val="20"/>
        </w:rPr>
      </w:pPr>
      <w:r w:rsidRPr="00DB64F8">
        <w:rPr>
          <w:rFonts w:ascii="Arial" w:hAnsi="Arial" w:cs="Arial"/>
          <w:sz w:val="20"/>
          <w:szCs w:val="20"/>
        </w:rPr>
        <w:t>„Korekcie finansowej” – należy przez to rozumieć kwotę, o jaką pomniejsza się dofinansowanie dla projektu w związku z nieprawidłowością stwierdzoną w zatwierdzonym częściowym wniosku o płatność</w:t>
      </w:r>
      <w:r w:rsidR="00AA038C" w:rsidRPr="00DB64F8">
        <w:rPr>
          <w:rFonts w:ascii="Arial" w:hAnsi="Arial" w:cs="Arial"/>
          <w:sz w:val="20"/>
          <w:szCs w:val="20"/>
        </w:rPr>
        <w:t xml:space="preserve"> lub wniosku o płatność dla projektu</w:t>
      </w:r>
      <w:r w:rsidRPr="00DB64F8">
        <w:rPr>
          <w:rFonts w:ascii="Arial" w:hAnsi="Arial" w:cs="Arial"/>
          <w:sz w:val="20"/>
          <w:szCs w:val="20"/>
        </w:rPr>
        <w:t>;</w:t>
      </w:r>
    </w:p>
    <w:p w:rsidR="00B5016C" w:rsidRPr="00DB64F8" w:rsidRDefault="00B5016C" w:rsidP="007138AC">
      <w:pPr>
        <w:pStyle w:val="Akapitzlist"/>
        <w:numPr>
          <w:ilvl w:val="0"/>
          <w:numId w:val="3"/>
        </w:numPr>
        <w:spacing w:after="0" w:line="240" w:lineRule="auto"/>
        <w:contextualSpacing w:val="0"/>
        <w:jc w:val="both"/>
        <w:rPr>
          <w:rFonts w:ascii="Arial" w:hAnsi="Arial" w:cs="Arial"/>
          <w:sz w:val="20"/>
          <w:szCs w:val="20"/>
        </w:rPr>
      </w:pPr>
      <w:r w:rsidRPr="00DB64F8">
        <w:rPr>
          <w:rFonts w:ascii="Arial" w:hAnsi="Arial" w:cs="Arial"/>
          <w:sz w:val="20"/>
          <w:szCs w:val="20"/>
        </w:rPr>
        <w:t>"Kosztach bezpośrednich personelu" - należy przez to rozumieć koszty personelu zaangażowanego bezpośrednio w realizację projektu, rozliczane w ramach linii budżetowej: Koszty Personelu;</w:t>
      </w:r>
    </w:p>
    <w:p w:rsidR="00A45DF7" w:rsidRDefault="00D95B57" w:rsidP="007138AC">
      <w:pPr>
        <w:pStyle w:val="Bezodstpw"/>
        <w:numPr>
          <w:ilvl w:val="0"/>
          <w:numId w:val="3"/>
        </w:numPr>
        <w:spacing w:after="120"/>
        <w:jc w:val="both"/>
        <w:rPr>
          <w:rFonts w:ascii="Arial" w:hAnsi="Arial" w:cs="Arial"/>
          <w:sz w:val="20"/>
          <w:szCs w:val="20"/>
        </w:rPr>
      </w:pPr>
      <w:r w:rsidRPr="00A45DF7">
        <w:rPr>
          <w:rFonts w:ascii="Arial" w:hAnsi="Arial" w:cs="Arial"/>
          <w:sz w:val="20"/>
          <w:szCs w:val="20"/>
        </w:rPr>
        <w:t xml:space="preserve">„Krajowym współfinansowaniu” – należy przez to rozumieć </w:t>
      </w:r>
      <w:r w:rsidRPr="00C84C73">
        <w:rPr>
          <w:rFonts w:ascii="Arial" w:hAnsi="Arial" w:cs="Arial"/>
          <w:sz w:val="20"/>
          <w:szCs w:val="20"/>
        </w:rPr>
        <w:t xml:space="preserve">wkład </w:t>
      </w:r>
      <w:r w:rsidR="00B04EB0" w:rsidRPr="00C84C73">
        <w:rPr>
          <w:rFonts w:ascii="Arial" w:hAnsi="Arial" w:cs="Arial"/>
          <w:sz w:val="20"/>
          <w:szCs w:val="20"/>
        </w:rPr>
        <w:t>partnera w</w:t>
      </w:r>
      <w:r w:rsidRPr="00C84C73">
        <w:rPr>
          <w:rFonts w:ascii="Arial" w:hAnsi="Arial" w:cs="Arial"/>
          <w:sz w:val="20"/>
          <w:szCs w:val="20"/>
        </w:rPr>
        <w:t xml:space="preserve">iodącego oraz </w:t>
      </w:r>
      <w:r w:rsidR="00B04EB0" w:rsidRPr="00C84C73">
        <w:rPr>
          <w:rFonts w:ascii="Arial" w:hAnsi="Arial" w:cs="Arial"/>
          <w:sz w:val="20"/>
          <w:szCs w:val="20"/>
        </w:rPr>
        <w:t>partnera projektu</w:t>
      </w:r>
      <w:r w:rsidR="00211C5E">
        <w:rPr>
          <w:rFonts w:ascii="Arial" w:hAnsi="Arial" w:cs="Arial"/>
          <w:sz w:val="20"/>
          <w:szCs w:val="20"/>
        </w:rPr>
        <w:t xml:space="preserve"> </w:t>
      </w:r>
      <w:r w:rsidRPr="00C84C73">
        <w:rPr>
          <w:rFonts w:ascii="Arial" w:hAnsi="Arial" w:cs="Arial"/>
          <w:sz w:val="20"/>
          <w:szCs w:val="20"/>
        </w:rPr>
        <w:t>w całkowity koszt projektu, określony we wniosku o dofinansowanie,</w:t>
      </w:r>
      <w:r w:rsidR="00E83903" w:rsidRPr="00C84C73">
        <w:rPr>
          <w:rFonts w:ascii="Arial" w:hAnsi="Arial" w:cs="Arial"/>
          <w:sz w:val="20"/>
          <w:szCs w:val="20"/>
        </w:rPr>
        <w:t xml:space="preserve"> będący sumą środkó</w:t>
      </w:r>
      <w:r w:rsidR="00E83903">
        <w:rPr>
          <w:rFonts w:ascii="Arial" w:hAnsi="Arial" w:cs="Arial"/>
          <w:sz w:val="20"/>
          <w:szCs w:val="20"/>
        </w:rPr>
        <w:t>w krajowych;</w:t>
      </w:r>
    </w:p>
    <w:p w:rsidR="00A45DF7" w:rsidRDefault="00A45DF7" w:rsidP="007138AC">
      <w:pPr>
        <w:pStyle w:val="Bezodstpw"/>
        <w:numPr>
          <w:ilvl w:val="0"/>
          <w:numId w:val="3"/>
        </w:numPr>
        <w:spacing w:after="120"/>
        <w:jc w:val="both"/>
        <w:rPr>
          <w:rFonts w:ascii="Arial" w:hAnsi="Arial" w:cs="Arial"/>
          <w:sz w:val="20"/>
          <w:szCs w:val="20"/>
        </w:rPr>
      </w:pPr>
      <w:r>
        <w:rPr>
          <w:rFonts w:ascii="Arial" w:hAnsi="Arial" w:cs="Arial"/>
          <w:sz w:val="20"/>
          <w:szCs w:val="20"/>
        </w:rPr>
        <w:lastRenderedPageBreak/>
        <w:t xml:space="preserve">„należnym dofinansowaniu” – środki EFRR, które kwalifikują się do wypłaty Partnerowi Wiodącemu na podstawie przedstawionych i zatwierdzonych wydatków kwalifikowanych; </w:t>
      </w:r>
    </w:p>
    <w:p w:rsidR="00B04EB0" w:rsidRPr="00A45DF7" w:rsidRDefault="00D95B57" w:rsidP="007138AC">
      <w:pPr>
        <w:pStyle w:val="Bezodstpw"/>
        <w:numPr>
          <w:ilvl w:val="0"/>
          <w:numId w:val="3"/>
        </w:numPr>
        <w:spacing w:after="120"/>
        <w:jc w:val="both"/>
        <w:rPr>
          <w:rFonts w:ascii="Arial" w:hAnsi="Arial" w:cs="Arial"/>
          <w:sz w:val="20"/>
          <w:szCs w:val="20"/>
        </w:rPr>
      </w:pPr>
      <w:r w:rsidRPr="00A45DF7">
        <w:rPr>
          <w:rFonts w:ascii="Arial" w:hAnsi="Arial" w:cs="Arial"/>
          <w:sz w:val="20"/>
          <w:szCs w:val="20"/>
        </w:rPr>
        <w:t>”Nieprawidłowości” – należy przez to rozumieć nieprawidłowość, o której mowa w art. 2 pkt 36 rozporządzenia ogólnego;</w:t>
      </w:r>
    </w:p>
    <w:p w:rsidR="00D95B57" w:rsidRPr="00A45DF7" w:rsidRDefault="00D95B57" w:rsidP="007138AC">
      <w:pPr>
        <w:pStyle w:val="Bezodstpw"/>
        <w:numPr>
          <w:ilvl w:val="0"/>
          <w:numId w:val="3"/>
        </w:numPr>
        <w:spacing w:after="120"/>
        <w:jc w:val="both"/>
        <w:rPr>
          <w:rFonts w:ascii="Arial" w:hAnsi="Arial" w:cs="Arial"/>
          <w:sz w:val="20"/>
          <w:szCs w:val="20"/>
        </w:rPr>
      </w:pPr>
      <w:r w:rsidRPr="00A45DF7">
        <w:rPr>
          <w:rFonts w:ascii="Arial" w:hAnsi="Arial" w:cs="Arial"/>
          <w:sz w:val="20"/>
          <w:szCs w:val="20"/>
        </w:rPr>
        <w:t xml:space="preserve">„Programie” – należy przez to rozumieć Program </w:t>
      </w:r>
      <w:r w:rsidR="00B04EB0" w:rsidRPr="00A45DF7">
        <w:rPr>
          <w:rFonts w:ascii="Arial" w:hAnsi="Arial" w:cs="Arial"/>
          <w:sz w:val="20"/>
          <w:szCs w:val="20"/>
        </w:rPr>
        <w:t xml:space="preserve">Współpracy Transgranicznej Interreg V-A Polska </w:t>
      </w:r>
      <w:r w:rsidR="00B12864" w:rsidRPr="00A45DF7">
        <w:rPr>
          <w:rFonts w:ascii="Arial" w:hAnsi="Arial" w:cs="Arial"/>
          <w:sz w:val="20"/>
          <w:szCs w:val="20"/>
        </w:rPr>
        <w:t>–</w:t>
      </w:r>
      <w:r w:rsidR="00B04EB0" w:rsidRPr="00A45DF7">
        <w:rPr>
          <w:rFonts w:ascii="Arial" w:hAnsi="Arial" w:cs="Arial"/>
          <w:sz w:val="20"/>
          <w:szCs w:val="20"/>
        </w:rPr>
        <w:t xml:space="preserve"> Słowacja</w:t>
      </w:r>
      <w:r w:rsidRPr="00A45DF7">
        <w:rPr>
          <w:rFonts w:ascii="Arial" w:hAnsi="Arial" w:cs="Arial"/>
          <w:sz w:val="20"/>
          <w:szCs w:val="20"/>
        </w:rPr>
        <w:t xml:space="preserve">, zatwierdzony Decyzją Komisji Europejskiej nr </w:t>
      </w:r>
      <w:r w:rsidR="00B04EB0" w:rsidRPr="00A45DF7">
        <w:rPr>
          <w:rFonts w:ascii="Arial" w:hAnsi="Arial" w:cs="Arial"/>
          <w:sz w:val="20"/>
          <w:szCs w:val="20"/>
        </w:rPr>
        <w:t xml:space="preserve">C(2015) 889 </w:t>
      </w:r>
      <w:r w:rsidRPr="00A45DF7">
        <w:rPr>
          <w:rFonts w:ascii="Arial" w:hAnsi="Arial" w:cs="Arial"/>
          <w:sz w:val="20"/>
          <w:szCs w:val="20"/>
        </w:rPr>
        <w:t xml:space="preserve"> z dnia </w:t>
      </w:r>
      <w:r w:rsidR="00B04EB0" w:rsidRPr="00A45DF7">
        <w:rPr>
          <w:rFonts w:ascii="Arial" w:hAnsi="Arial" w:cs="Arial"/>
          <w:sz w:val="20"/>
          <w:szCs w:val="20"/>
        </w:rPr>
        <w:t>12.02.2015 r.</w:t>
      </w:r>
      <w:r w:rsidRPr="00A45DF7">
        <w:rPr>
          <w:rFonts w:ascii="Arial" w:hAnsi="Arial" w:cs="Arial"/>
          <w:sz w:val="20"/>
          <w:szCs w:val="20"/>
        </w:rPr>
        <w:t>;</w:t>
      </w:r>
    </w:p>
    <w:p w:rsidR="00D95B57" w:rsidRPr="00F93079" w:rsidRDefault="00D95B57" w:rsidP="007138AC">
      <w:pPr>
        <w:numPr>
          <w:ilvl w:val="0"/>
          <w:numId w:val="3"/>
        </w:numPr>
        <w:spacing w:after="120" w:line="240" w:lineRule="auto"/>
        <w:ind w:right="74"/>
        <w:jc w:val="both"/>
        <w:rPr>
          <w:rFonts w:ascii="Arial" w:hAnsi="Arial" w:cs="Arial"/>
          <w:sz w:val="20"/>
          <w:szCs w:val="20"/>
        </w:rPr>
      </w:pPr>
      <w:r w:rsidRPr="00F93079">
        <w:rPr>
          <w:rFonts w:ascii="Arial" w:hAnsi="Arial" w:cs="Arial"/>
          <w:sz w:val="20"/>
          <w:szCs w:val="20"/>
        </w:rPr>
        <w:t>„Projekcie” – należy przez to rozumieć przedsięwzięcie zmierzające do osiągnięcia założonego celu</w:t>
      </w:r>
      <w:r w:rsidR="00211C5E">
        <w:rPr>
          <w:rFonts w:ascii="Arial" w:hAnsi="Arial" w:cs="Arial"/>
          <w:sz w:val="20"/>
          <w:szCs w:val="20"/>
        </w:rPr>
        <w:t xml:space="preserve"> </w:t>
      </w:r>
      <w:r w:rsidRPr="00F93079">
        <w:rPr>
          <w:rFonts w:ascii="Arial" w:hAnsi="Arial" w:cs="Arial"/>
          <w:sz w:val="20"/>
          <w:szCs w:val="20"/>
        </w:rPr>
        <w:t xml:space="preserve">określonego za </w:t>
      </w:r>
      <w:r w:rsidRPr="00C84C73">
        <w:rPr>
          <w:rFonts w:ascii="Arial" w:hAnsi="Arial" w:cs="Arial"/>
          <w:sz w:val="20"/>
          <w:szCs w:val="20"/>
        </w:rPr>
        <w:t>pomocą wskaźników określonych</w:t>
      </w:r>
      <w:r w:rsidRPr="00F93079">
        <w:rPr>
          <w:rFonts w:ascii="Arial" w:hAnsi="Arial" w:cs="Arial"/>
          <w:sz w:val="20"/>
          <w:szCs w:val="20"/>
        </w:rPr>
        <w:t xml:space="preserve"> we wniosku o dofinansowanie, wdrażane w ramach </w:t>
      </w:r>
      <w:r w:rsidR="00DF7549" w:rsidRPr="00F93079">
        <w:rPr>
          <w:rFonts w:ascii="Arial" w:hAnsi="Arial" w:cs="Arial"/>
          <w:sz w:val="20"/>
          <w:szCs w:val="20"/>
        </w:rPr>
        <w:t>p</w:t>
      </w:r>
      <w:r w:rsidRPr="00F93079">
        <w:rPr>
          <w:rFonts w:ascii="Arial" w:hAnsi="Arial" w:cs="Arial"/>
          <w:sz w:val="20"/>
          <w:szCs w:val="20"/>
        </w:rPr>
        <w:t xml:space="preserve">rogramu na podstawie </w:t>
      </w:r>
      <w:r w:rsidR="00E83903">
        <w:rPr>
          <w:rFonts w:ascii="Arial" w:hAnsi="Arial" w:cs="Arial"/>
          <w:sz w:val="20"/>
          <w:szCs w:val="20"/>
        </w:rPr>
        <w:t xml:space="preserve"> porozumienia na realizację projektu</w:t>
      </w:r>
      <w:r w:rsidRPr="00F93079">
        <w:rPr>
          <w:rFonts w:ascii="Arial" w:hAnsi="Arial" w:cs="Arial"/>
          <w:sz w:val="20"/>
          <w:szCs w:val="20"/>
        </w:rPr>
        <w:t>;</w:t>
      </w:r>
    </w:p>
    <w:p w:rsidR="00707143" w:rsidRPr="00DB64F8" w:rsidRDefault="00707143" w:rsidP="007138AC">
      <w:pPr>
        <w:numPr>
          <w:ilvl w:val="0"/>
          <w:numId w:val="3"/>
        </w:numPr>
        <w:spacing w:after="120" w:line="240" w:lineRule="auto"/>
        <w:ind w:right="74"/>
        <w:jc w:val="both"/>
        <w:rPr>
          <w:rFonts w:ascii="Arial" w:eastAsia="Arial Unicode MS" w:hAnsi="Arial" w:cs="Arial"/>
          <w:sz w:val="20"/>
          <w:szCs w:val="20"/>
          <w:lang w:eastAsia="pl-PL"/>
        </w:rPr>
      </w:pPr>
      <w:r w:rsidRPr="00DB64F8">
        <w:rPr>
          <w:rFonts w:ascii="Arial" w:eastAsia="Arial Unicode MS" w:hAnsi="Arial" w:cs="Arial"/>
          <w:sz w:val="20"/>
          <w:szCs w:val="20"/>
          <w:lang w:eastAsia="pl-PL"/>
        </w:rPr>
        <w:t xml:space="preserve">„Rachunku bankowym </w:t>
      </w:r>
      <w:r w:rsidR="00DF7549" w:rsidRPr="00DB64F8">
        <w:rPr>
          <w:rFonts w:ascii="Arial" w:eastAsia="Arial Unicode MS" w:hAnsi="Arial" w:cs="Arial"/>
          <w:sz w:val="20"/>
          <w:szCs w:val="20"/>
          <w:lang w:eastAsia="pl-PL"/>
        </w:rPr>
        <w:t>partnera projektu</w:t>
      </w:r>
      <w:r w:rsidRPr="00DB64F8">
        <w:rPr>
          <w:rFonts w:ascii="Arial" w:eastAsia="Arial Unicode MS" w:hAnsi="Arial" w:cs="Arial"/>
          <w:sz w:val="20"/>
          <w:szCs w:val="20"/>
          <w:lang w:eastAsia="pl-PL"/>
        </w:rPr>
        <w:t xml:space="preserve">” – </w:t>
      </w:r>
      <w:r w:rsidR="001A1324" w:rsidRPr="00DB64F8">
        <w:rPr>
          <w:rFonts w:ascii="Arial" w:eastAsia="Arial Unicode MS" w:hAnsi="Arial" w:cs="Arial"/>
          <w:sz w:val="20"/>
          <w:szCs w:val="20"/>
          <w:lang w:eastAsia="pl-PL"/>
        </w:rPr>
        <w:t xml:space="preserve">należy przez to rozumieć rachunek bankowy, wskazany </w:t>
      </w:r>
      <w:r w:rsidR="00450BE9">
        <w:rPr>
          <w:rFonts w:ascii="Arial" w:eastAsia="Arial Unicode MS" w:hAnsi="Arial" w:cs="Arial"/>
          <w:sz w:val="20"/>
          <w:szCs w:val="20"/>
          <w:lang w:eastAsia="pl-PL"/>
        </w:rPr>
        <w:br/>
      </w:r>
      <w:r w:rsidR="001A1324" w:rsidRPr="00DB64F8">
        <w:rPr>
          <w:rFonts w:ascii="Arial" w:eastAsia="Arial Unicode MS" w:hAnsi="Arial" w:cs="Arial"/>
          <w:sz w:val="20"/>
          <w:szCs w:val="20"/>
          <w:lang w:eastAsia="pl-PL"/>
        </w:rPr>
        <w:t xml:space="preserve">w </w:t>
      </w:r>
      <w:r w:rsidR="00605198" w:rsidRPr="00DB64F8">
        <w:rPr>
          <w:rFonts w:ascii="Arial" w:eastAsia="Arial Unicode MS" w:hAnsi="Arial" w:cs="Arial"/>
          <w:sz w:val="20"/>
          <w:szCs w:val="20"/>
          <w:lang w:eastAsia="pl-PL"/>
        </w:rPr>
        <w:t xml:space="preserve">załączniku </w:t>
      </w:r>
      <w:r w:rsidR="00E83903">
        <w:rPr>
          <w:rFonts w:ascii="Arial" w:eastAsia="Arial Unicode MS" w:hAnsi="Arial" w:cs="Arial"/>
          <w:sz w:val="20"/>
          <w:szCs w:val="20"/>
          <w:lang w:eastAsia="pl-PL"/>
        </w:rPr>
        <w:t>5</w:t>
      </w:r>
      <w:r w:rsidR="00605198" w:rsidRPr="00DB64F8">
        <w:rPr>
          <w:rFonts w:ascii="Arial" w:eastAsia="Arial Unicode MS" w:hAnsi="Arial" w:cs="Arial"/>
          <w:sz w:val="20"/>
          <w:szCs w:val="20"/>
          <w:lang w:eastAsia="pl-PL"/>
        </w:rPr>
        <w:t xml:space="preserve">do  </w:t>
      </w:r>
      <w:r w:rsidR="001A1324" w:rsidRPr="00DB64F8">
        <w:rPr>
          <w:rFonts w:ascii="Arial" w:eastAsia="Arial Unicode MS" w:hAnsi="Arial" w:cs="Arial"/>
          <w:sz w:val="20"/>
          <w:szCs w:val="20"/>
          <w:lang w:eastAsia="pl-PL"/>
        </w:rPr>
        <w:t>umowy;</w:t>
      </w:r>
      <w:r w:rsidR="00D95B57" w:rsidRPr="00DB64F8">
        <w:rPr>
          <w:rStyle w:val="Odwoanieprzypisudolnego"/>
          <w:rFonts w:ascii="Arial" w:eastAsia="Arial Unicode MS" w:hAnsi="Arial" w:cs="Arial"/>
          <w:sz w:val="20"/>
          <w:szCs w:val="20"/>
          <w:lang w:eastAsia="pl-PL"/>
        </w:rPr>
        <w:footnoteReference w:id="3"/>
      </w:r>
      <w:r w:rsidRPr="00DB64F8">
        <w:rPr>
          <w:rFonts w:ascii="Arial" w:eastAsia="Arial Unicode MS" w:hAnsi="Arial" w:cs="Arial"/>
          <w:sz w:val="20"/>
          <w:szCs w:val="20"/>
          <w:lang w:eastAsia="pl-PL"/>
        </w:rPr>
        <w:t>;</w:t>
      </w:r>
    </w:p>
    <w:p w:rsidR="001A1324" w:rsidRPr="00DB64F8" w:rsidRDefault="001A1324" w:rsidP="007138AC">
      <w:pPr>
        <w:pStyle w:val="Bezodstpw"/>
        <w:numPr>
          <w:ilvl w:val="0"/>
          <w:numId w:val="3"/>
        </w:numPr>
        <w:spacing w:after="120"/>
        <w:jc w:val="both"/>
        <w:rPr>
          <w:rFonts w:ascii="Arial" w:hAnsi="Arial" w:cs="Arial"/>
          <w:sz w:val="20"/>
          <w:szCs w:val="20"/>
        </w:rPr>
      </w:pPr>
      <w:r w:rsidRPr="00DB64F8">
        <w:rPr>
          <w:rFonts w:ascii="Arial" w:hAnsi="Arial" w:cs="Arial"/>
          <w:sz w:val="20"/>
          <w:szCs w:val="20"/>
        </w:rPr>
        <w:t xml:space="preserve">„Rozporządzeniu EWT” – należy przez to rozumieć Rozporządzenie Parlamentu Europejskiego i Rady (UE) nr 1299/2013 z dnia 17 grudnia 2013 r. w sprawie przepisów szczegółowych dotyczących wsparcia </w:t>
      </w:r>
      <w:r w:rsidR="00450BE9">
        <w:rPr>
          <w:rFonts w:ascii="Arial" w:hAnsi="Arial" w:cs="Arial"/>
          <w:sz w:val="20"/>
          <w:szCs w:val="20"/>
        </w:rPr>
        <w:br/>
      </w:r>
      <w:r w:rsidRPr="00DB64F8">
        <w:rPr>
          <w:rFonts w:ascii="Arial" w:hAnsi="Arial" w:cs="Arial"/>
          <w:sz w:val="20"/>
          <w:szCs w:val="20"/>
        </w:rPr>
        <w:t>z Europejskiego Funduszu Rozwoju Regionalnego w ramach celu „Europejska współpraca terytorialna” (Dz.U</w:t>
      </w:r>
      <w:r w:rsidR="006D0646" w:rsidRPr="00DB64F8">
        <w:rPr>
          <w:rFonts w:ascii="Arial" w:hAnsi="Arial" w:cs="Arial"/>
          <w:sz w:val="20"/>
          <w:szCs w:val="20"/>
        </w:rPr>
        <w:t>rz</w:t>
      </w:r>
      <w:r w:rsidRPr="00DB64F8">
        <w:rPr>
          <w:rFonts w:ascii="Arial" w:hAnsi="Arial" w:cs="Arial"/>
          <w:sz w:val="20"/>
          <w:szCs w:val="20"/>
        </w:rPr>
        <w:t>.</w:t>
      </w:r>
      <w:r w:rsidR="006D0646" w:rsidRPr="00DB64F8">
        <w:rPr>
          <w:rFonts w:ascii="Arial" w:hAnsi="Arial" w:cs="Arial"/>
          <w:sz w:val="20"/>
          <w:szCs w:val="20"/>
        </w:rPr>
        <w:t xml:space="preserve"> UE.</w:t>
      </w:r>
      <w:r w:rsidRPr="00DB64F8">
        <w:rPr>
          <w:rFonts w:ascii="Arial" w:hAnsi="Arial" w:cs="Arial"/>
          <w:sz w:val="20"/>
          <w:szCs w:val="20"/>
        </w:rPr>
        <w:t xml:space="preserve"> L 347 z 20.12.2013, str. 259-280);</w:t>
      </w:r>
    </w:p>
    <w:p w:rsidR="001A1324" w:rsidRPr="00DB64F8" w:rsidRDefault="001A1324" w:rsidP="007138AC">
      <w:pPr>
        <w:pStyle w:val="Bezodstpw"/>
        <w:numPr>
          <w:ilvl w:val="0"/>
          <w:numId w:val="3"/>
        </w:numPr>
        <w:spacing w:after="120"/>
        <w:jc w:val="both"/>
        <w:rPr>
          <w:rFonts w:ascii="Arial" w:hAnsi="Arial" w:cs="Arial"/>
          <w:sz w:val="20"/>
          <w:szCs w:val="20"/>
        </w:rPr>
      </w:pPr>
      <w:r w:rsidRPr="00DB64F8">
        <w:rPr>
          <w:rFonts w:ascii="Arial" w:hAnsi="Arial" w:cs="Arial"/>
          <w:sz w:val="20"/>
          <w:szCs w:val="20"/>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(Dz.U</w:t>
      </w:r>
      <w:r w:rsidR="006D0646" w:rsidRPr="00DB64F8">
        <w:rPr>
          <w:rFonts w:ascii="Arial" w:hAnsi="Arial" w:cs="Arial"/>
          <w:sz w:val="20"/>
          <w:szCs w:val="20"/>
        </w:rPr>
        <w:t>rz</w:t>
      </w:r>
      <w:r w:rsidRPr="00DB64F8">
        <w:rPr>
          <w:rFonts w:ascii="Arial" w:hAnsi="Arial" w:cs="Arial"/>
          <w:sz w:val="20"/>
          <w:szCs w:val="20"/>
        </w:rPr>
        <w:t>.</w:t>
      </w:r>
      <w:r w:rsidR="006D0646" w:rsidRPr="00DB64F8">
        <w:rPr>
          <w:rFonts w:ascii="Arial" w:hAnsi="Arial" w:cs="Arial"/>
          <w:sz w:val="20"/>
          <w:szCs w:val="20"/>
        </w:rPr>
        <w:t xml:space="preserve"> UE.</w:t>
      </w:r>
      <w:r w:rsidRPr="00DB64F8">
        <w:rPr>
          <w:rFonts w:ascii="Arial" w:hAnsi="Arial" w:cs="Arial"/>
          <w:sz w:val="20"/>
          <w:szCs w:val="20"/>
        </w:rPr>
        <w:t xml:space="preserve"> L 347 </w:t>
      </w:r>
      <w:r w:rsidR="00450BE9">
        <w:rPr>
          <w:rFonts w:ascii="Arial" w:hAnsi="Arial" w:cs="Arial"/>
          <w:sz w:val="20"/>
          <w:szCs w:val="20"/>
        </w:rPr>
        <w:br/>
      </w:r>
      <w:r w:rsidRPr="00DB64F8">
        <w:rPr>
          <w:rFonts w:ascii="Arial" w:hAnsi="Arial" w:cs="Arial"/>
          <w:sz w:val="20"/>
          <w:szCs w:val="20"/>
        </w:rPr>
        <w:t>z 20.12.2013, str. 320-469);</w:t>
      </w:r>
    </w:p>
    <w:p w:rsidR="001A1324" w:rsidRPr="00DB64F8" w:rsidRDefault="001A1324" w:rsidP="007138AC">
      <w:pPr>
        <w:pStyle w:val="Bezodstpw"/>
        <w:numPr>
          <w:ilvl w:val="0"/>
          <w:numId w:val="3"/>
        </w:numPr>
        <w:spacing w:after="120"/>
        <w:jc w:val="both"/>
        <w:rPr>
          <w:rFonts w:ascii="Arial" w:hAnsi="Arial" w:cs="Arial"/>
          <w:sz w:val="20"/>
          <w:szCs w:val="20"/>
        </w:rPr>
      </w:pPr>
      <w:r w:rsidRPr="00DB64F8">
        <w:rPr>
          <w:rFonts w:ascii="Arial" w:hAnsi="Arial" w:cs="Arial"/>
          <w:sz w:val="20"/>
          <w:szCs w:val="20"/>
        </w:rPr>
        <w:t xml:space="preserve">„SL2014” – należy przez to rozumieć aplikację główną Centralnego systemu teleinformatycznego, spełniającą wymogi art. 122 ust. 3 i art. 125 ust. 2 lit. d Rozporządzenia ogólnego oraz art. 24 Rozporządzenia delegowanego (KE) nr 480/2014, </w:t>
      </w:r>
      <w:r w:rsidRPr="00DB64F8">
        <w:rPr>
          <w:rFonts w:ascii="Arial" w:hAnsi="Arial" w:cs="Arial"/>
          <w:sz w:val="20"/>
          <w:szCs w:val="20"/>
          <w:lang w:val="cs-CZ"/>
        </w:rPr>
        <w:t xml:space="preserve">wspierającą bieżący proces zarządzania, monitorowania i oceny </w:t>
      </w:r>
      <w:r w:rsidR="00DF7549" w:rsidRPr="00DB64F8">
        <w:rPr>
          <w:rFonts w:ascii="Arial" w:hAnsi="Arial" w:cs="Arial"/>
          <w:sz w:val="20"/>
          <w:szCs w:val="20"/>
          <w:lang w:val="cs-CZ"/>
        </w:rPr>
        <w:t>p</w:t>
      </w:r>
      <w:r w:rsidRPr="00DB64F8">
        <w:rPr>
          <w:rFonts w:ascii="Arial" w:hAnsi="Arial" w:cs="Arial"/>
          <w:sz w:val="20"/>
          <w:szCs w:val="20"/>
          <w:lang w:val="cs-CZ"/>
        </w:rPr>
        <w:t xml:space="preserve">rogramu, w której są gromadzone i przechowywane dane na temat realizowanych projektów oraz umożliwiającą </w:t>
      </w:r>
      <w:r w:rsidR="00DF7549" w:rsidRPr="00DB64F8">
        <w:rPr>
          <w:rFonts w:ascii="Arial" w:hAnsi="Arial" w:cs="Arial"/>
          <w:sz w:val="20"/>
          <w:szCs w:val="20"/>
          <w:lang w:val="cs-CZ"/>
        </w:rPr>
        <w:t xml:space="preserve">partnerom projektu </w:t>
      </w:r>
      <w:r w:rsidRPr="00DB64F8">
        <w:rPr>
          <w:rFonts w:ascii="Arial" w:hAnsi="Arial" w:cs="Arial"/>
          <w:sz w:val="20"/>
          <w:szCs w:val="20"/>
          <w:lang w:val="cs-CZ"/>
        </w:rPr>
        <w:t>i </w:t>
      </w:r>
      <w:r w:rsidR="00DF7549" w:rsidRPr="00DB64F8">
        <w:rPr>
          <w:rFonts w:ascii="Arial" w:hAnsi="Arial" w:cs="Arial"/>
          <w:sz w:val="20"/>
          <w:szCs w:val="20"/>
          <w:lang w:val="cs-CZ"/>
        </w:rPr>
        <w:t>partnerom w</w:t>
      </w:r>
      <w:r w:rsidRPr="00DB64F8">
        <w:rPr>
          <w:rFonts w:ascii="Arial" w:hAnsi="Arial" w:cs="Arial"/>
          <w:sz w:val="20"/>
          <w:szCs w:val="20"/>
          <w:lang w:val="cs-CZ"/>
        </w:rPr>
        <w:t>iodącym rozliczanie realizowanych projek</w:t>
      </w:r>
      <w:r w:rsidR="00F0543E" w:rsidRPr="00DB64F8">
        <w:rPr>
          <w:rFonts w:ascii="Arial" w:hAnsi="Arial" w:cs="Arial"/>
          <w:sz w:val="20"/>
          <w:szCs w:val="20"/>
          <w:lang w:val="cs-CZ"/>
        </w:rPr>
        <w:t>t</w:t>
      </w:r>
      <w:r w:rsidRPr="00DB64F8">
        <w:rPr>
          <w:rFonts w:ascii="Arial" w:hAnsi="Arial" w:cs="Arial"/>
          <w:sz w:val="20"/>
          <w:szCs w:val="20"/>
          <w:lang w:val="cs-CZ"/>
        </w:rPr>
        <w:t>ów</w:t>
      </w:r>
      <w:r w:rsidRPr="00DB64F8">
        <w:rPr>
          <w:rFonts w:ascii="Arial" w:hAnsi="Arial" w:cs="Arial"/>
          <w:sz w:val="20"/>
          <w:szCs w:val="20"/>
        </w:rPr>
        <w:t>;</w:t>
      </w:r>
    </w:p>
    <w:p w:rsidR="001A1324" w:rsidRPr="00DB64F8" w:rsidRDefault="001A1324" w:rsidP="007138AC">
      <w:pPr>
        <w:pStyle w:val="Bezodstpw"/>
        <w:numPr>
          <w:ilvl w:val="0"/>
          <w:numId w:val="3"/>
        </w:numPr>
        <w:spacing w:after="120"/>
        <w:jc w:val="both"/>
        <w:rPr>
          <w:rFonts w:ascii="Arial" w:hAnsi="Arial" w:cs="Arial"/>
          <w:sz w:val="20"/>
          <w:szCs w:val="20"/>
        </w:rPr>
      </w:pPr>
      <w:r w:rsidRPr="00DB64F8">
        <w:rPr>
          <w:rFonts w:ascii="Arial" w:hAnsi="Arial" w:cs="Arial"/>
          <w:sz w:val="20"/>
          <w:szCs w:val="20"/>
        </w:rPr>
        <w:t xml:space="preserve">„Stopie dofinansowania” – należy przez to rozumieć iloraz wartości dofinansowania przyznanego dla całego projektu i wartości całkowitych wydatków kwalifikowalnych projektu wyrażony w procentach </w:t>
      </w:r>
      <w:r w:rsidR="00450BE9">
        <w:rPr>
          <w:rFonts w:ascii="Arial" w:hAnsi="Arial" w:cs="Arial"/>
          <w:sz w:val="20"/>
          <w:szCs w:val="20"/>
        </w:rPr>
        <w:br/>
      </w:r>
      <w:r w:rsidRPr="00DB64F8">
        <w:rPr>
          <w:rFonts w:ascii="Arial" w:hAnsi="Arial" w:cs="Arial"/>
          <w:sz w:val="20"/>
          <w:szCs w:val="20"/>
        </w:rPr>
        <w:t>z dokładnością do 2 miejsc po przecinku. Stopa dofinansowania nie może przekroczyć 85,00%</w:t>
      </w:r>
      <w:r w:rsidRPr="00DB64F8">
        <w:rPr>
          <w:rFonts w:ascii="Arial" w:eastAsia="Times New Roman" w:hAnsi="Arial" w:cs="Arial"/>
          <w:sz w:val="20"/>
          <w:szCs w:val="20"/>
          <w:lang w:eastAsia="pl-PL"/>
        </w:rPr>
        <w:t xml:space="preserve"> wydatków kwalifikowalnych</w:t>
      </w:r>
      <w:r w:rsidRPr="00DB64F8">
        <w:rPr>
          <w:rFonts w:ascii="Arial" w:hAnsi="Arial" w:cs="Arial"/>
          <w:sz w:val="20"/>
          <w:szCs w:val="20"/>
        </w:rPr>
        <w:t xml:space="preserve"> dla </w:t>
      </w:r>
      <w:r w:rsidR="00D35F74" w:rsidRPr="00DB64F8">
        <w:rPr>
          <w:rFonts w:ascii="Arial" w:hAnsi="Arial" w:cs="Arial"/>
          <w:sz w:val="20"/>
          <w:szCs w:val="20"/>
        </w:rPr>
        <w:t>partnera w</w:t>
      </w:r>
      <w:r w:rsidRPr="00DB64F8">
        <w:rPr>
          <w:rFonts w:ascii="Arial" w:hAnsi="Arial" w:cs="Arial"/>
          <w:sz w:val="20"/>
          <w:szCs w:val="20"/>
        </w:rPr>
        <w:t>iodącego i </w:t>
      </w:r>
      <w:r w:rsidR="00D35F74" w:rsidRPr="0007023D">
        <w:rPr>
          <w:rFonts w:ascii="Arial" w:hAnsi="Arial" w:cs="Arial"/>
          <w:sz w:val="20"/>
          <w:szCs w:val="20"/>
        </w:rPr>
        <w:t>partner</w:t>
      </w:r>
      <w:r w:rsidR="00E123B2">
        <w:rPr>
          <w:rFonts w:ascii="Arial" w:hAnsi="Arial" w:cs="Arial"/>
          <w:sz w:val="20"/>
          <w:szCs w:val="20"/>
        </w:rPr>
        <w:t>a</w:t>
      </w:r>
      <w:r w:rsidR="00D35F74" w:rsidRPr="0007023D">
        <w:rPr>
          <w:rFonts w:ascii="Arial" w:hAnsi="Arial" w:cs="Arial"/>
          <w:sz w:val="20"/>
          <w:szCs w:val="20"/>
        </w:rPr>
        <w:t xml:space="preserve"> projektu</w:t>
      </w:r>
      <w:r w:rsidRPr="0007023D">
        <w:rPr>
          <w:rFonts w:ascii="Arial" w:hAnsi="Arial" w:cs="Arial"/>
          <w:sz w:val="20"/>
          <w:szCs w:val="20"/>
        </w:rPr>
        <w:t>;</w:t>
      </w:r>
    </w:p>
    <w:p w:rsidR="00450BE9" w:rsidRDefault="001A1324" w:rsidP="007138AC">
      <w:pPr>
        <w:pStyle w:val="Bezodstpw"/>
        <w:numPr>
          <w:ilvl w:val="0"/>
          <w:numId w:val="3"/>
        </w:numPr>
        <w:spacing w:after="120"/>
        <w:jc w:val="both"/>
        <w:rPr>
          <w:rFonts w:ascii="Arial" w:hAnsi="Arial" w:cs="Arial"/>
          <w:sz w:val="20"/>
          <w:szCs w:val="20"/>
        </w:rPr>
      </w:pPr>
      <w:r w:rsidRPr="00DB64F8">
        <w:rPr>
          <w:rFonts w:ascii="Arial" w:hAnsi="Arial" w:cs="Arial"/>
          <w:sz w:val="20"/>
          <w:szCs w:val="20"/>
        </w:rPr>
        <w:t xml:space="preserve">„Stronie internetowej </w:t>
      </w:r>
      <w:r w:rsidR="00243D9B" w:rsidRPr="00DB64F8">
        <w:rPr>
          <w:rFonts w:ascii="Arial" w:hAnsi="Arial" w:cs="Arial"/>
          <w:sz w:val="20"/>
          <w:szCs w:val="20"/>
        </w:rPr>
        <w:t>p</w:t>
      </w:r>
      <w:r w:rsidRPr="00DB64F8">
        <w:rPr>
          <w:rFonts w:ascii="Arial" w:hAnsi="Arial" w:cs="Arial"/>
          <w:sz w:val="20"/>
          <w:szCs w:val="20"/>
        </w:rPr>
        <w:t xml:space="preserve">rogramu” – należy przez to rozumieć stronę </w:t>
      </w:r>
      <w:hyperlink r:id="rId10" w:history="1">
        <w:r w:rsidR="00450BE9" w:rsidRPr="00B54F5E">
          <w:rPr>
            <w:rStyle w:val="Hipercze"/>
            <w:rFonts w:ascii="Arial" w:hAnsi="Arial" w:cs="Arial"/>
            <w:sz w:val="20"/>
            <w:szCs w:val="20"/>
          </w:rPr>
          <w:t>www.plsk.eu</w:t>
        </w:r>
      </w:hyperlink>
      <w:r w:rsidR="00450BE9">
        <w:rPr>
          <w:rFonts w:ascii="Arial" w:hAnsi="Arial" w:cs="Arial"/>
          <w:sz w:val="20"/>
          <w:szCs w:val="20"/>
        </w:rPr>
        <w:t>;</w:t>
      </w:r>
    </w:p>
    <w:p w:rsidR="001A1324" w:rsidRPr="00DB64F8" w:rsidRDefault="001A1324" w:rsidP="007138AC">
      <w:pPr>
        <w:pStyle w:val="Bezodstpw"/>
        <w:numPr>
          <w:ilvl w:val="0"/>
          <w:numId w:val="3"/>
        </w:numPr>
        <w:spacing w:after="120"/>
        <w:jc w:val="both"/>
        <w:rPr>
          <w:rFonts w:ascii="Arial" w:hAnsi="Arial" w:cs="Arial"/>
          <w:sz w:val="20"/>
          <w:szCs w:val="20"/>
        </w:rPr>
      </w:pPr>
      <w:r w:rsidRPr="00DB64F8">
        <w:rPr>
          <w:rFonts w:ascii="Arial" w:hAnsi="Arial" w:cs="Arial"/>
          <w:sz w:val="20"/>
          <w:szCs w:val="20"/>
        </w:rPr>
        <w:t xml:space="preserve">„Trwałości”– należy przez to rozumieć zakaz wprowadzania zasadniczych modyfikacji projektu, określonych w art. 71 rozporządzenia ogólnego, w okresie 5 lat od płatności końcowej na rzecz </w:t>
      </w:r>
      <w:r w:rsidR="00243D9B" w:rsidRPr="00DB64F8">
        <w:rPr>
          <w:rFonts w:ascii="Arial" w:hAnsi="Arial" w:cs="Arial"/>
          <w:sz w:val="20"/>
          <w:szCs w:val="20"/>
        </w:rPr>
        <w:t>partnera</w:t>
      </w:r>
      <w:r w:rsidRPr="00DB64F8">
        <w:rPr>
          <w:rFonts w:ascii="Arial" w:hAnsi="Arial" w:cs="Arial"/>
          <w:sz w:val="20"/>
          <w:szCs w:val="20"/>
        </w:rPr>
        <w:t>;</w:t>
      </w:r>
    </w:p>
    <w:p w:rsidR="003F6422" w:rsidRPr="00F93079" w:rsidRDefault="001A1324" w:rsidP="007138AC">
      <w:pPr>
        <w:pStyle w:val="Bezodstpw"/>
        <w:numPr>
          <w:ilvl w:val="0"/>
          <w:numId w:val="3"/>
        </w:numPr>
        <w:spacing w:after="120"/>
        <w:jc w:val="both"/>
        <w:rPr>
          <w:rFonts w:ascii="Arial" w:hAnsi="Arial" w:cs="Arial"/>
          <w:sz w:val="20"/>
          <w:szCs w:val="20"/>
        </w:rPr>
      </w:pPr>
      <w:r w:rsidRPr="00F93079">
        <w:rPr>
          <w:rFonts w:ascii="Arial" w:hAnsi="Arial" w:cs="Arial"/>
          <w:sz w:val="20"/>
          <w:szCs w:val="20"/>
        </w:rPr>
        <w:t xml:space="preserve">„Wniosku o dofinansowanie” – należy przez to rozumieć wniosek o dofinansowanie projektu w ramach </w:t>
      </w:r>
      <w:r w:rsidR="00243D9B" w:rsidRPr="00F93079">
        <w:rPr>
          <w:rFonts w:ascii="Arial" w:hAnsi="Arial" w:cs="Arial"/>
          <w:sz w:val="20"/>
          <w:szCs w:val="20"/>
        </w:rPr>
        <w:t>p</w:t>
      </w:r>
      <w:r w:rsidRPr="00F93079">
        <w:rPr>
          <w:rFonts w:ascii="Arial" w:hAnsi="Arial" w:cs="Arial"/>
          <w:sz w:val="20"/>
          <w:szCs w:val="20"/>
        </w:rPr>
        <w:t xml:space="preserve">rogramu o numerze </w:t>
      </w:r>
      <w:r w:rsidR="00E83903">
        <w:rPr>
          <w:rFonts w:ascii="Arial" w:hAnsi="Arial" w:cs="Arial"/>
          <w:sz w:val="20"/>
          <w:szCs w:val="20"/>
        </w:rPr>
        <w:t>PLSK.04.01.00-00-0003/16</w:t>
      </w:r>
      <w:r w:rsidRPr="00F93079">
        <w:rPr>
          <w:rFonts w:ascii="Arial" w:hAnsi="Arial" w:cs="Arial"/>
          <w:sz w:val="20"/>
          <w:szCs w:val="20"/>
        </w:rPr>
        <w:t xml:space="preserve">, zatwierdzony przez Komitet Monitorujący w dniu </w:t>
      </w:r>
      <w:r w:rsidR="00E83903">
        <w:rPr>
          <w:rFonts w:ascii="Arial" w:hAnsi="Arial" w:cs="Arial"/>
          <w:sz w:val="20"/>
          <w:szCs w:val="20"/>
        </w:rPr>
        <w:t>29.09.2016 r.</w:t>
      </w:r>
      <w:r w:rsidR="00296CFD">
        <w:rPr>
          <w:rFonts w:ascii="Arial" w:hAnsi="Arial" w:cs="Arial"/>
          <w:sz w:val="20"/>
          <w:szCs w:val="20"/>
        </w:rPr>
        <w:t xml:space="preserve"> </w:t>
      </w:r>
      <w:r w:rsidRPr="00F93079">
        <w:rPr>
          <w:rFonts w:ascii="Arial" w:hAnsi="Arial" w:cs="Arial"/>
          <w:sz w:val="20"/>
          <w:szCs w:val="20"/>
        </w:rPr>
        <w:t xml:space="preserve">i stanowiący załącznik nr </w:t>
      </w:r>
      <w:r w:rsidR="00E83903">
        <w:rPr>
          <w:rFonts w:ascii="Arial" w:hAnsi="Arial" w:cs="Arial"/>
          <w:sz w:val="20"/>
          <w:szCs w:val="20"/>
        </w:rPr>
        <w:t>3</w:t>
      </w:r>
      <w:r w:rsidRPr="00F93079">
        <w:rPr>
          <w:rFonts w:ascii="Arial" w:hAnsi="Arial" w:cs="Arial"/>
          <w:sz w:val="20"/>
          <w:szCs w:val="20"/>
        </w:rPr>
        <w:t xml:space="preserve">do </w:t>
      </w:r>
      <w:r w:rsidR="00E83903">
        <w:rPr>
          <w:rFonts w:ascii="Arial" w:hAnsi="Arial" w:cs="Arial"/>
          <w:sz w:val="20"/>
          <w:szCs w:val="20"/>
        </w:rPr>
        <w:t xml:space="preserve"> porozumienia na realizację projektu</w:t>
      </w:r>
      <w:r w:rsidRPr="00F93079">
        <w:rPr>
          <w:rFonts w:ascii="Arial" w:hAnsi="Arial" w:cs="Arial"/>
          <w:sz w:val="20"/>
          <w:szCs w:val="20"/>
        </w:rPr>
        <w:t>, wraz</w:t>
      </w:r>
      <w:r w:rsidR="00296CFD">
        <w:rPr>
          <w:rFonts w:ascii="Arial" w:hAnsi="Arial" w:cs="Arial"/>
          <w:sz w:val="20"/>
          <w:szCs w:val="20"/>
        </w:rPr>
        <w:t xml:space="preserve"> </w:t>
      </w:r>
      <w:r w:rsidRPr="00F93079">
        <w:rPr>
          <w:rFonts w:ascii="Arial" w:hAnsi="Arial" w:cs="Arial"/>
          <w:sz w:val="20"/>
          <w:szCs w:val="20"/>
        </w:rPr>
        <w:t>z późniejszymi zmianami;</w:t>
      </w:r>
    </w:p>
    <w:p w:rsidR="001A1324" w:rsidRPr="00DB64F8" w:rsidRDefault="001A1324" w:rsidP="007138AC">
      <w:pPr>
        <w:pStyle w:val="Bezodstpw"/>
        <w:numPr>
          <w:ilvl w:val="0"/>
          <w:numId w:val="3"/>
        </w:numPr>
        <w:spacing w:after="120"/>
        <w:jc w:val="both"/>
        <w:rPr>
          <w:rFonts w:ascii="Arial" w:hAnsi="Arial" w:cs="Arial"/>
          <w:sz w:val="20"/>
          <w:szCs w:val="20"/>
        </w:rPr>
      </w:pPr>
      <w:r w:rsidRPr="00DB64F8">
        <w:rPr>
          <w:rFonts w:ascii="Arial" w:hAnsi="Arial" w:cs="Arial"/>
          <w:sz w:val="20"/>
          <w:szCs w:val="20"/>
        </w:rPr>
        <w:t xml:space="preserve">„Wydatkach kwalifikowalnych” – należy przez to rozumieć wydatki lub koszty prawidłowo poniesione przez </w:t>
      </w:r>
      <w:r w:rsidR="00243D9B" w:rsidRPr="00DB64F8">
        <w:rPr>
          <w:rFonts w:ascii="Arial" w:hAnsi="Arial" w:cs="Arial"/>
          <w:sz w:val="20"/>
          <w:szCs w:val="20"/>
        </w:rPr>
        <w:t>partnera w</w:t>
      </w:r>
      <w:r w:rsidRPr="00DB64F8">
        <w:rPr>
          <w:rFonts w:ascii="Arial" w:hAnsi="Arial" w:cs="Arial"/>
          <w:sz w:val="20"/>
          <w:szCs w:val="20"/>
        </w:rPr>
        <w:t xml:space="preserve">iodącego lub </w:t>
      </w:r>
      <w:r w:rsidR="00243D9B" w:rsidRPr="00DB64F8">
        <w:rPr>
          <w:rFonts w:ascii="Arial" w:hAnsi="Arial" w:cs="Arial"/>
          <w:sz w:val="20"/>
          <w:szCs w:val="20"/>
        </w:rPr>
        <w:t>partnera projektu</w:t>
      </w:r>
      <w:r w:rsidRPr="00DB64F8">
        <w:rPr>
          <w:rFonts w:ascii="Arial" w:hAnsi="Arial" w:cs="Arial"/>
          <w:sz w:val="20"/>
          <w:szCs w:val="20"/>
        </w:rPr>
        <w:t xml:space="preserve"> w związku z realizacją projektu w ramach </w:t>
      </w:r>
      <w:r w:rsidR="00243D9B" w:rsidRPr="00DB64F8">
        <w:rPr>
          <w:rFonts w:ascii="Arial" w:hAnsi="Arial" w:cs="Arial"/>
          <w:sz w:val="20"/>
          <w:szCs w:val="20"/>
        </w:rPr>
        <w:t>p</w:t>
      </w:r>
      <w:r w:rsidRPr="00DB64F8">
        <w:rPr>
          <w:rFonts w:ascii="Arial" w:hAnsi="Arial" w:cs="Arial"/>
          <w:sz w:val="20"/>
          <w:szCs w:val="20"/>
        </w:rPr>
        <w:t xml:space="preserve">rogramu, zgodnie </w:t>
      </w:r>
      <w:r w:rsidR="00450BE9">
        <w:rPr>
          <w:rFonts w:ascii="Arial" w:hAnsi="Arial" w:cs="Arial"/>
          <w:sz w:val="20"/>
          <w:szCs w:val="20"/>
        </w:rPr>
        <w:br/>
      </w:r>
      <w:r w:rsidRPr="004D76D7">
        <w:rPr>
          <w:rFonts w:ascii="Arial" w:hAnsi="Arial" w:cs="Arial"/>
          <w:sz w:val="20"/>
          <w:szCs w:val="20"/>
        </w:rPr>
        <w:t xml:space="preserve">z </w:t>
      </w:r>
      <w:r w:rsidR="009A1F7C" w:rsidRPr="004D76D7">
        <w:rPr>
          <w:rFonts w:ascii="Arial" w:hAnsi="Arial" w:cs="Arial"/>
          <w:sz w:val="20"/>
          <w:szCs w:val="20"/>
        </w:rPr>
        <w:t xml:space="preserve"> porozumieniem na realizację projektu</w:t>
      </w:r>
      <w:r w:rsidRPr="004D76D7">
        <w:rPr>
          <w:rFonts w:ascii="Arial" w:hAnsi="Arial" w:cs="Arial"/>
          <w:sz w:val="20"/>
          <w:szCs w:val="20"/>
        </w:rPr>
        <w:t>,</w:t>
      </w:r>
      <w:r w:rsidRPr="00DB64F8">
        <w:rPr>
          <w:rFonts w:ascii="Arial" w:hAnsi="Arial" w:cs="Arial"/>
          <w:sz w:val="20"/>
          <w:szCs w:val="20"/>
        </w:rPr>
        <w:t xml:space="preserve"> przepisami prawa unijnego i prawa krajowego oraz aktualnym Podręcznikiem </w:t>
      </w:r>
      <w:r w:rsidR="00243D9B" w:rsidRPr="00DB64F8">
        <w:rPr>
          <w:rFonts w:ascii="Arial" w:hAnsi="Arial" w:cs="Arial"/>
          <w:sz w:val="20"/>
          <w:szCs w:val="20"/>
        </w:rPr>
        <w:t>beneficjenta</w:t>
      </w:r>
      <w:r w:rsidRPr="00DB64F8">
        <w:rPr>
          <w:rFonts w:ascii="Arial" w:hAnsi="Arial" w:cs="Arial"/>
          <w:sz w:val="20"/>
          <w:szCs w:val="20"/>
        </w:rPr>
        <w:t>;</w:t>
      </w:r>
    </w:p>
    <w:p w:rsidR="001A1324" w:rsidRPr="00DB64F8" w:rsidRDefault="001A1324" w:rsidP="007138AC">
      <w:pPr>
        <w:pStyle w:val="Bezodstpw"/>
        <w:numPr>
          <w:ilvl w:val="0"/>
          <w:numId w:val="3"/>
        </w:numPr>
        <w:spacing w:after="120"/>
        <w:jc w:val="both"/>
        <w:rPr>
          <w:rFonts w:ascii="Arial" w:hAnsi="Arial" w:cs="Arial"/>
          <w:sz w:val="20"/>
          <w:szCs w:val="20"/>
        </w:rPr>
      </w:pPr>
      <w:r w:rsidRPr="00DB64F8">
        <w:rPr>
          <w:rFonts w:ascii="Arial" w:hAnsi="Arial" w:cs="Arial"/>
          <w:sz w:val="20"/>
          <w:szCs w:val="20"/>
        </w:rPr>
        <w:t>„Wydatku niekwalifikowalnym” – należy przez to rozumieć każdy wydatek lub koszt, który nie może być uznany za wydatek kwalifikowalny;</w:t>
      </w:r>
    </w:p>
    <w:p w:rsidR="002C004F" w:rsidRPr="00DB64F8" w:rsidRDefault="001A1324" w:rsidP="007138AC">
      <w:pPr>
        <w:numPr>
          <w:ilvl w:val="0"/>
          <w:numId w:val="3"/>
        </w:numPr>
        <w:spacing w:after="120" w:line="240" w:lineRule="auto"/>
        <w:ind w:right="72"/>
        <w:jc w:val="both"/>
        <w:rPr>
          <w:rFonts w:ascii="Arial" w:hAnsi="Arial" w:cs="Arial"/>
          <w:sz w:val="20"/>
          <w:szCs w:val="20"/>
        </w:rPr>
      </w:pPr>
      <w:r w:rsidRPr="00DB64F8">
        <w:rPr>
          <w:rFonts w:ascii="Arial" w:hAnsi="Arial" w:cs="Arial"/>
          <w:sz w:val="20"/>
          <w:szCs w:val="20"/>
        </w:rPr>
        <w:t xml:space="preserve">„Wydatku poniesionym nieprawidłowo” – należy przez to rozumieć nieprawidłowość, o której mowa </w:t>
      </w:r>
      <w:r w:rsidR="00450BE9">
        <w:rPr>
          <w:rFonts w:ascii="Arial" w:hAnsi="Arial" w:cs="Arial"/>
          <w:sz w:val="20"/>
          <w:szCs w:val="20"/>
        </w:rPr>
        <w:br/>
      </w:r>
      <w:r w:rsidRPr="00DB64F8">
        <w:rPr>
          <w:rFonts w:ascii="Arial" w:hAnsi="Arial" w:cs="Arial"/>
          <w:sz w:val="20"/>
          <w:szCs w:val="20"/>
        </w:rPr>
        <w:t>w art. 2 pkt 36 rozporządzenia ogólnego.</w:t>
      </w:r>
    </w:p>
    <w:p w:rsidR="002C004F" w:rsidRPr="00DB64F8" w:rsidRDefault="003E3CC1" w:rsidP="00450BE9">
      <w:pPr>
        <w:keepNext/>
        <w:keepLines/>
        <w:spacing w:before="120" w:after="120" w:line="240" w:lineRule="auto"/>
        <w:jc w:val="center"/>
        <w:rPr>
          <w:rFonts w:ascii="Arial" w:hAnsi="Arial" w:cs="Arial"/>
          <w:b/>
          <w:bCs/>
          <w:sz w:val="20"/>
          <w:szCs w:val="20"/>
        </w:rPr>
      </w:pPr>
      <w:r w:rsidRPr="00DB64F8">
        <w:rPr>
          <w:rFonts w:ascii="Arial" w:hAnsi="Arial" w:cs="Arial"/>
          <w:b/>
          <w:bCs/>
          <w:sz w:val="20"/>
          <w:szCs w:val="20"/>
        </w:rPr>
        <w:lastRenderedPageBreak/>
        <w:t>§ 2</w:t>
      </w:r>
    </w:p>
    <w:p w:rsidR="002C004F" w:rsidRPr="00DB64F8" w:rsidRDefault="00EE554B" w:rsidP="00450BE9">
      <w:pPr>
        <w:keepNext/>
        <w:keepLines/>
        <w:spacing w:before="120" w:after="120" w:line="240" w:lineRule="auto"/>
        <w:jc w:val="center"/>
        <w:rPr>
          <w:rFonts w:ascii="Arial" w:hAnsi="Arial" w:cs="Arial"/>
          <w:b/>
          <w:sz w:val="20"/>
          <w:szCs w:val="20"/>
        </w:rPr>
      </w:pPr>
      <w:r w:rsidRPr="00DB64F8">
        <w:rPr>
          <w:rFonts w:ascii="Arial" w:hAnsi="Arial" w:cs="Arial"/>
          <w:b/>
          <w:sz w:val="20"/>
          <w:szCs w:val="20"/>
        </w:rPr>
        <w:t xml:space="preserve">PRZEDMIOT UMOWY </w:t>
      </w:r>
    </w:p>
    <w:p w:rsidR="00EE554B" w:rsidRPr="00DB64F8" w:rsidRDefault="002C004F" w:rsidP="007138AC">
      <w:pPr>
        <w:keepNext/>
        <w:keepLines/>
        <w:numPr>
          <w:ilvl w:val="0"/>
          <w:numId w:val="4"/>
        </w:numPr>
        <w:spacing w:after="120" w:line="240" w:lineRule="auto"/>
        <w:jc w:val="both"/>
        <w:rPr>
          <w:rFonts w:ascii="Arial" w:hAnsi="Arial" w:cs="Arial"/>
          <w:sz w:val="20"/>
          <w:szCs w:val="20"/>
        </w:rPr>
      </w:pPr>
      <w:r w:rsidRPr="00DB64F8">
        <w:rPr>
          <w:rFonts w:ascii="Arial" w:hAnsi="Arial" w:cs="Arial"/>
          <w:sz w:val="20"/>
          <w:szCs w:val="20"/>
        </w:rPr>
        <w:t xml:space="preserve">Przedmiotem niniejszej umowy jest określenie zasad i procedur współpracy oraz ustalenie wzajemnych zobowiązań Stron </w:t>
      </w:r>
      <w:r w:rsidR="0005053D" w:rsidRPr="00DB64F8">
        <w:rPr>
          <w:rFonts w:ascii="Arial" w:hAnsi="Arial" w:cs="Arial"/>
          <w:sz w:val="20"/>
          <w:szCs w:val="20"/>
        </w:rPr>
        <w:t xml:space="preserve">podjętych </w:t>
      </w:r>
      <w:r w:rsidRPr="00DB64F8">
        <w:rPr>
          <w:rFonts w:ascii="Arial" w:hAnsi="Arial" w:cs="Arial"/>
          <w:sz w:val="20"/>
          <w:szCs w:val="20"/>
        </w:rPr>
        <w:t xml:space="preserve">w celu realizacji </w:t>
      </w:r>
      <w:r w:rsidR="00B915A0" w:rsidRPr="00DB64F8">
        <w:rPr>
          <w:rFonts w:ascii="Arial" w:hAnsi="Arial" w:cs="Arial"/>
          <w:sz w:val="20"/>
          <w:szCs w:val="20"/>
        </w:rPr>
        <w:t>p</w:t>
      </w:r>
      <w:r w:rsidRPr="00DB64F8">
        <w:rPr>
          <w:rFonts w:ascii="Arial" w:hAnsi="Arial" w:cs="Arial"/>
          <w:sz w:val="20"/>
          <w:szCs w:val="20"/>
        </w:rPr>
        <w:t xml:space="preserve">rojektu </w:t>
      </w:r>
      <w:r w:rsidR="0091279B">
        <w:rPr>
          <w:rFonts w:ascii="Arial" w:hAnsi="Arial" w:cs="Arial"/>
          <w:sz w:val="20"/>
          <w:szCs w:val="20"/>
        </w:rPr>
        <w:t>”Partnerstwo dla wspólnego Rozwoju” nr PLSK.04.01.00-00.0003/16</w:t>
      </w:r>
      <w:r w:rsidRPr="00DB64F8">
        <w:rPr>
          <w:rFonts w:ascii="Arial" w:hAnsi="Arial" w:cs="Arial"/>
          <w:sz w:val="20"/>
          <w:szCs w:val="20"/>
        </w:rPr>
        <w:t xml:space="preserve">w ramach </w:t>
      </w:r>
      <w:r w:rsidR="00B915A0" w:rsidRPr="00DB64F8">
        <w:rPr>
          <w:rFonts w:ascii="Arial" w:hAnsi="Arial" w:cs="Arial"/>
          <w:sz w:val="20"/>
          <w:szCs w:val="20"/>
        </w:rPr>
        <w:t>p</w:t>
      </w:r>
      <w:r w:rsidRPr="00DB64F8">
        <w:rPr>
          <w:rFonts w:ascii="Arial" w:hAnsi="Arial" w:cs="Arial"/>
          <w:sz w:val="20"/>
          <w:szCs w:val="20"/>
        </w:rPr>
        <w:t>rogramu.</w:t>
      </w:r>
    </w:p>
    <w:p w:rsidR="00A07BC5" w:rsidRPr="00DB64F8" w:rsidRDefault="002C004F" w:rsidP="007138AC">
      <w:pPr>
        <w:numPr>
          <w:ilvl w:val="0"/>
          <w:numId w:val="4"/>
        </w:numPr>
        <w:spacing w:after="120" w:line="240" w:lineRule="auto"/>
        <w:jc w:val="both"/>
        <w:rPr>
          <w:rFonts w:ascii="Arial" w:hAnsi="Arial" w:cs="Arial"/>
          <w:sz w:val="20"/>
          <w:szCs w:val="20"/>
        </w:rPr>
      </w:pPr>
      <w:r w:rsidRPr="00DB64F8">
        <w:rPr>
          <w:rFonts w:ascii="Arial" w:hAnsi="Arial" w:cs="Arial"/>
          <w:sz w:val="20"/>
          <w:szCs w:val="20"/>
        </w:rPr>
        <w:t xml:space="preserve">Ponadto, umowa określa wymogi odnoszące się do prawidłowego zarządzania przez Strony umowy środkami dofinansowania przyznanymi na realizację projektu, jak również warunki dotyczące odzyskania przez </w:t>
      </w:r>
      <w:r w:rsidR="00603175" w:rsidRPr="00DB64F8">
        <w:rPr>
          <w:rFonts w:ascii="Arial" w:hAnsi="Arial" w:cs="Arial"/>
          <w:sz w:val="20"/>
          <w:szCs w:val="20"/>
        </w:rPr>
        <w:t>partnera w</w:t>
      </w:r>
      <w:r w:rsidRPr="00DB64F8">
        <w:rPr>
          <w:rFonts w:ascii="Arial" w:hAnsi="Arial" w:cs="Arial"/>
          <w:sz w:val="20"/>
          <w:szCs w:val="20"/>
        </w:rPr>
        <w:t>iodącego kwot nieprawidłowo wydatkowanych.</w:t>
      </w:r>
    </w:p>
    <w:p w:rsidR="00A07BC5" w:rsidRPr="00DB64F8" w:rsidRDefault="00A07BC5" w:rsidP="007138AC">
      <w:pPr>
        <w:numPr>
          <w:ilvl w:val="0"/>
          <w:numId w:val="4"/>
        </w:numPr>
        <w:spacing w:after="120" w:line="240" w:lineRule="auto"/>
        <w:jc w:val="both"/>
        <w:rPr>
          <w:rFonts w:ascii="Arial" w:hAnsi="Arial" w:cs="Arial"/>
          <w:sz w:val="20"/>
          <w:szCs w:val="20"/>
        </w:rPr>
      </w:pPr>
      <w:r w:rsidRPr="00DB64F8">
        <w:rPr>
          <w:rFonts w:ascii="Arial" w:hAnsi="Arial" w:cs="Arial"/>
          <w:sz w:val="20"/>
          <w:szCs w:val="20"/>
        </w:rPr>
        <w:t xml:space="preserve">W </w:t>
      </w:r>
      <w:r w:rsidRPr="004D76D7">
        <w:rPr>
          <w:rFonts w:ascii="Arial" w:hAnsi="Arial" w:cs="Arial"/>
          <w:sz w:val="20"/>
          <w:szCs w:val="20"/>
        </w:rPr>
        <w:t xml:space="preserve">trakcie </w:t>
      </w:r>
      <w:r w:rsidR="00F31124" w:rsidRPr="004D76D7">
        <w:rPr>
          <w:rFonts w:ascii="Arial" w:hAnsi="Arial" w:cs="Arial"/>
          <w:sz w:val="20"/>
          <w:szCs w:val="20"/>
        </w:rPr>
        <w:t xml:space="preserve">realizacji </w:t>
      </w:r>
      <w:r w:rsidRPr="004D76D7">
        <w:rPr>
          <w:rFonts w:ascii="Arial" w:hAnsi="Arial" w:cs="Arial"/>
          <w:sz w:val="20"/>
          <w:szCs w:val="20"/>
        </w:rPr>
        <w:t>projektu</w:t>
      </w:r>
      <w:r w:rsidR="00E46C83">
        <w:rPr>
          <w:rFonts w:ascii="Arial" w:hAnsi="Arial" w:cs="Arial"/>
          <w:sz w:val="20"/>
          <w:szCs w:val="20"/>
        </w:rPr>
        <w:t xml:space="preserve"> </w:t>
      </w:r>
      <w:r w:rsidRPr="00DB64F8">
        <w:rPr>
          <w:rFonts w:ascii="Arial" w:hAnsi="Arial" w:cs="Arial"/>
          <w:sz w:val="20"/>
          <w:szCs w:val="20"/>
        </w:rPr>
        <w:t xml:space="preserve">oraz w okresie jego trwałości, </w:t>
      </w:r>
      <w:r w:rsidR="00603175" w:rsidRPr="00DB64F8">
        <w:rPr>
          <w:rFonts w:ascii="Arial" w:hAnsi="Arial" w:cs="Arial"/>
          <w:sz w:val="20"/>
          <w:szCs w:val="20"/>
        </w:rPr>
        <w:t>partner w</w:t>
      </w:r>
      <w:r w:rsidRPr="00DB64F8">
        <w:rPr>
          <w:rFonts w:ascii="Arial" w:hAnsi="Arial" w:cs="Arial"/>
          <w:sz w:val="20"/>
          <w:szCs w:val="20"/>
        </w:rPr>
        <w:t xml:space="preserve">iodący i </w:t>
      </w:r>
      <w:r w:rsidR="00603175" w:rsidRPr="00DB64F8">
        <w:rPr>
          <w:rFonts w:ascii="Arial" w:hAnsi="Arial" w:cs="Arial"/>
          <w:sz w:val="20"/>
          <w:szCs w:val="20"/>
        </w:rPr>
        <w:t xml:space="preserve">partner projektu </w:t>
      </w:r>
      <w:r w:rsidRPr="00DB64F8">
        <w:rPr>
          <w:rFonts w:ascii="Arial" w:hAnsi="Arial" w:cs="Arial"/>
          <w:sz w:val="20"/>
          <w:szCs w:val="20"/>
        </w:rPr>
        <w:t>postępują zgodnie z:</w:t>
      </w:r>
    </w:p>
    <w:p w:rsidR="00A07BC5" w:rsidRPr="00DB64F8" w:rsidRDefault="0091279B" w:rsidP="007138AC">
      <w:pPr>
        <w:pStyle w:val="Tekstpodstawowy"/>
        <w:numPr>
          <w:ilvl w:val="0"/>
          <w:numId w:val="12"/>
        </w:numPr>
        <w:spacing w:line="240" w:lineRule="auto"/>
        <w:jc w:val="both"/>
        <w:rPr>
          <w:rFonts w:ascii="Arial" w:hAnsi="Arial" w:cs="Arial"/>
          <w:sz w:val="20"/>
          <w:szCs w:val="20"/>
        </w:rPr>
      </w:pPr>
      <w:r w:rsidRPr="00DB64F8">
        <w:rPr>
          <w:rFonts w:ascii="Arial" w:hAnsi="Arial" w:cs="Arial"/>
          <w:sz w:val="20"/>
          <w:szCs w:val="20"/>
        </w:rPr>
        <w:t>O</w:t>
      </w:r>
      <w:r w:rsidR="00A07BC5" w:rsidRPr="00DB64F8">
        <w:rPr>
          <w:rFonts w:ascii="Arial" w:hAnsi="Arial" w:cs="Arial"/>
          <w:sz w:val="20"/>
          <w:szCs w:val="20"/>
        </w:rPr>
        <w:t>bowiązującymi</w:t>
      </w:r>
      <w:r w:rsidR="00211C5E">
        <w:rPr>
          <w:rFonts w:ascii="Arial" w:hAnsi="Arial" w:cs="Arial"/>
          <w:sz w:val="20"/>
          <w:szCs w:val="20"/>
        </w:rPr>
        <w:t xml:space="preserve"> </w:t>
      </w:r>
      <w:r w:rsidR="00A07BC5" w:rsidRPr="00DB64F8">
        <w:rPr>
          <w:rFonts w:ascii="Arial" w:hAnsi="Arial" w:cs="Arial"/>
          <w:sz w:val="20"/>
          <w:szCs w:val="20"/>
        </w:rPr>
        <w:t>przepisami prawa unijnego i krajowego, w szczególności:</w:t>
      </w:r>
    </w:p>
    <w:p w:rsidR="002A4DA0" w:rsidRPr="00DB64F8" w:rsidRDefault="00A07BC5" w:rsidP="007138AC">
      <w:pPr>
        <w:pStyle w:val="Tekstpodstawowy"/>
        <w:numPr>
          <w:ilvl w:val="0"/>
          <w:numId w:val="11"/>
        </w:numPr>
        <w:spacing w:line="240" w:lineRule="auto"/>
        <w:jc w:val="both"/>
        <w:rPr>
          <w:rFonts w:ascii="Arial" w:hAnsi="Arial" w:cs="Arial"/>
          <w:sz w:val="20"/>
          <w:szCs w:val="20"/>
        </w:rPr>
      </w:pPr>
      <w:r w:rsidRPr="00DB64F8">
        <w:rPr>
          <w:rFonts w:ascii="Arial" w:hAnsi="Arial" w:cs="Arial"/>
          <w:i/>
          <w:sz w:val="20"/>
          <w:szCs w:val="20"/>
        </w:rPr>
        <w:t>Rozporządzeniem EWT</w:t>
      </w:r>
      <w:r w:rsidRPr="00DB64F8">
        <w:rPr>
          <w:rFonts w:ascii="Arial" w:hAnsi="Arial" w:cs="Arial"/>
          <w:sz w:val="20"/>
          <w:szCs w:val="20"/>
        </w:rPr>
        <w:t>;</w:t>
      </w:r>
    </w:p>
    <w:p w:rsidR="002A4DA0" w:rsidRPr="00DB64F8" w:rsidRDefault="00A07BC5" w:rsidP="007138AC">
      <w:pPr>
        <w:pStyle w:val="Tekstpodstawowy"/>
        <w:numPr>
          <w:ilvl w:val="0"/>
          <w:numId w:val="11"/>
        </w:numPr>
        <w:spacing w:line="240" w:lineRule="auto"/>
        <w:jc w:val="both"/>
        <w:rPr>
          <w:rFonts w:ascii="Arial" w:hAnsi="Arial" w:cs="Arial"/>
          <w:sz w:val="20"/>
          <w:szCs w:val="20"/>
        </w:rPr>
      </w:pPr>
      <w:r w:rsidRPr="00DB64F8">
        <w:rPr>
          <w:rFonts w:ascii="Arial" w:hAnsi="Arial" w:cs="Arial"/>
          <w:i/>
          <w:sz w:val="20"/>
          <w:szCs w:val="20"/>
        </w:rPr>
        <w:t xml:space="preserve">Rozporządzeniem Parlamentu Europejskiego i Rady (UE) nr 1301/2013 z dnia 17 grudnia 2013 r. w sprawie Europejskiego Funduszu Rozwoju Regionalnego i przepisów szczególnych dotyczących celu „Inwestycje na rzecz wzrostu </w:t>
      </w:r>
      <w:r w:rsidR="00F83A97">
        <w:rPr>
          <w:rFonts w:ascii="Arial" w:hAnsi="Arial" w:cs="Arial"/>
          <w:i/>
          <w:sz w:val="20"/>
          <w:szCs w:val="20"/>
        </w:rPr>
        <w:br/>
      </w:r>
      <w:r w:rsidRPr="00DB64F8">
        <w:rPr>
          <w:rFonts w:ascii="Arial" w:hAnsi="Arial" w:cs="Arial"/>
          <w:i/>
          <w:sz w:val="20"/>
          <w:szCs w:val="20"/>
        </w:rPr>
        <w:t>i zatrudnienia” oraz w sprawie uchylenia rozporządzenia (WE) nr 1080/2006 (Dz.U</w:t>
      </w:r>
      <w:r w:rsidR="00603175" w:rsidRPr="00DB64F8">
        <w:rPr>
          <w:rFonts w:ascii="Arial" w:hAnsi="Arial" w:cs="Arial"/>
          <w:i/>
          <w:sz w:val="20"/>
          <w:szCs w:val="20"/>
        </w:rPr>
        <w:t>rz</w:t>
      </w:r>
      <w:r w:rsidRPr="00DB64F8">
        <w:rPr>
          <w:rFonts w:ascii="Arial" w:hAnsi="Arial" w:cs="Arial"/>
          <w:i/>
          <w:sz w:val="20"/>
          <w:szCs w:val="20"/>
        </w:rPr>
        <w:t>.</w:t>
      </w:r>
      <w:r w:rsidR="00603175" w:rsidRPr="00DB64F8">
        <w:rPr>
          <w:rFonts w:ascii="Arial" w:hAnsi="Arial" w:cs="Arial"/>
          <w:i/>
          <w:sz w:val="20"/>
          <w:szCs w:val="20"/>
        </w:rPr>
        <w:t xml:space="preserve"> EU</w:t>
      </w:r>
      <w:r w:rsidRPr="00DB64F8">
        <w:rPr>
          <w:rFonts w:ascii="Arial" w:hAnsi="Arial" w:cs="Arial"/>
          <w:i/>
          <w:sz w:val="20"/>
          <w:szCs w:val="20"/>
        </w:rPr>
        <w:t xml:space="preserve"> L 347 z 20.12.2013, str. 289-302)</w:t>
      </w:r>
      <w:r w:rsidRPr="00DB64F8">
        <w:rPr>
          <w:rFonts w:ascii="Arial" w:hAnsi="Arial" w:cs="Arial"/>
          <w:sz w:val="20"/>
          <w:szCs w:val="20"/>
        </w:rPr>
        <w:t>;</w:t>
      </w:r>
    </w:p>
    <w:p w:rsidR="002A4DA0" w:rsidRPr="00DB64F8" w:rsidRDefault="00A07BC5" w:rsidP="007138AC">
      <w:pPr>
        <w:pStyle w:val="Tekstpodstawowy"/>
        <w:numPr>
          <w:ilvl w:val="0"/>
          <w:numId w:val="11"/>
        </w:numPr>
        <w:spacing w:line="240" w:lineRule="auto"/>
        <w:jc w:val="both"/>
        <w:rPr>
          <w:rFonts w:ascii="Arial" w:hAnsi="Arial" w:cs="Arial"/>
          <w:sz w:val="20"/>
          <w:szCs w:val="20"/>
        </w:rPr>
      </w:pPr>
      <w:r w:rsidRPr="00DB64F8">
        <w:rPr>
          <w:rFonts w:ascii="Arial" w:hAnsi="Arial" w:cs="Arial"/>
          <w:i/>
          <w:sz w:val="20"/>
          <w:szCs w:val="20"/>
        </w:rPr>
        <w:t>Rozporządzeniem ogólnym;</w:t>
      </w:r>
    </w:p>
    <w:p w:rsidR="00A07BC5" w:rsidRPr="00DB64F8" w:rsidRDefault="00A07BC5" w:rsidP="007138AC">
      <w:pPr>
        <w:pStyle w:val="Tekstpodstawowy"/>
        <w:numPr>
          <w:ilvl w:val="0"/>
          <w:numId w:val="11"/>
        </w:numPr>
        <w:spacing w:line="240" w:lineRule="auto"/>
        <w:jc w:val="both"/>
        <w:rPr>
          <w:rFonts w:ascii="Arial" w:hAnsi="Arial" w:cs="Arial"/>
          <w:sz w:val="20"/>
          <w:szCs w:val="20"/>
        </w:rPr>
      </w:pPr>
      <w:r w:rsidRPr="00DB64F8">
        <w:rPr>
          <w:rFonts w:ascii="Arial" w:hAnsi="Arial" w:cs="Arial"/>
          <w:sz w:val="20"/>
          <w:szCs w:val="20"/>
        </w:rPr>
        <w:t xml:space="preserve">rozporządzeniami wykonawczymi Komisji Europejskiej uzupełniającymi </w:t>
      </w:r>
      <w:r w:rsidRPr="00DB64F8">
        <w:rPr>
          <w:rFonts w:ascii="Arial" w:hAnsi="Arial" w:cs="Arial"/>
          <w:color w:val="000000" w:themeColor="text1"/>
          <w:sz w:val="20"/>
          <w:szCs w:val="20"/>
        </w:rPr>
        <w:t xml:space="preserve">rozporządzenie ogólne, rozporządzenie EWT oraz rozporządzenie, o którym mowa w lit. </w:t>
      </w:r>
      <w:r w:rsidR="00EB7D83" w:rsidRPr="00DB64F8">
        <w:rPr>
          <w:rFonts w:ascii="Arial" w:hAnsi="Arial" w:cs="Arial"/>
          <w:color w:val="000000" w:themeColor="text1"/>
          <w:sz w:val="20"/>
          <w:szCs w:val="20"/>
        </w:rPr>
        <w:t>b</w:t>
      </w:r>
      <w:r w:rsidRPr="00DB64F8">
        <w:rPr>
          <w:rFonts w:ascii="Arial" w:hAnsi="Arial" w:cs="Arial"/>
          <w:color w:val="000000" w:themeColor="text1"/>
          <w:sz w:val="20"/>
          <w:szCs w:val="20"/>
        </w:rPr>
        <w:t>;</w:t>
      </w:r>
    </w:p>
    <w:p w:rsidR="00DB65C0" w:rsidRDefault="00DB65C0" w:rsidP="007138AC">
      <w:pPr>
        <w:pStyle w:val="Tekstpodstawowy"/>
        <w:numPr>
          <w:ilvl w:val="0"/>
          <w:numId w:val="11"/>
        </w:numPr>
        <w:spacing w:line="240" w:lineRule="auto"/>
        <w:jc w:val="both"/>
        <w:rPr>
          <w:rFonts w:ascii="Arial" w:hAnsi="Arial" w:cs="Arial"/>
          <w:sz w:val="20"/>
          <w:szCs w:val="20"/>
        </w:rPr>
      </w:pPr>
      <w:r w:rsidRPr="00DB64F8">
        <w:rPr>
          <w:rFonts w:ascii="Arial" w:hAnsi="Arial" w:cs="Arial"/>
          <w:sz w:val="20"/>
          <w:szCs w:val="20"/>
        </w:rPr>
        <w:t>przepisami krajowymi w zakresie ochrony danych osobowych</w:t>
      </w:r>
    </w:p>
    <w:p w:rsidR="009F5B58" w:rsidRPr="00DB64F8" w:rsidRDefault="009F5B58" w:rsidP="007138AC">
      <w:pPr>
        <w:pStyle w:val="Tekstpodstawowy"/>
        <w:numPr>
          <w:ilvl w:val="0"/>
          <w:numId w:val="11"/>
        </w:numPr>
        <w:spacing w:line="240" w:lineRule="auto"/>
        <w:jc w:val="both"/>
        <w:rPr>
          <w:rFonts w:ascii="Arial" w:hAnsi="Arial" w:cs="Arial"/>
          <w:sz w:val="20"/>
          <w:szCs w:val="20"/>
        </w:rPr>
      </w:pPr>
      <w:r w:rsidRPr="00851912">
        <w:rPr>
          <w:rFonts w:ascii="Arial" w:hAnsi="Arial" w:cs="Arial"/>
          <w:sz w:val="20"/>
          <w:szCs w:val="20"/>
        </w:rPr>
        <w:t>przepisami krajowymi i unijnymi w zakresie zamówień publicznych;</w:t>
      </w:r>
    </w:p>
    <w:p w:rsidR="00A07BC5" w:rsidRPr="00DB64F8" w:rsidRDefault="00A07BC5" w:rsidP="007138AC">
      <w:pPr>
        <w:pStyle w:val="Tekstpodstawowy"/>
        <w:numPr>
          <w:ilvl w:val="0"/>
          <w:numId w:val="12"/>
        </w:numPr>
        <w:spacing w:line="240" w:lineRule="auto"/>
        <w:jc w:val="both"/>
        <w:rPr>
          <w:rFonts w:ascii="Arial" w:hAnsi="Arial" w:cs="Arial"/>
          <w:sz w:val="20"/>
          <w:szCs w:val="20"/>
        </w:rPr>
      </w:pPr>
      <w:r w:rsidRPr="00DB64F8">
        <w:rPr>
          <w:rFonts w:ascii="Arial" w:hAnsi="Arial" w:cs="Arial"/>
          <w:sz w:val="20"/>
          <w:szCs w:val="20"/>
        </w:rPr>
        <w:t>aktualnymi dokumentami programowymi, w szczególności:</w:t>
      </w:r>
    </w:p>
    <w:p w:rsidR="00A07BC5" w:rsidRPr="00DB64F8" w:rsidRDefault="00603175" w:rsidP="007138AC">
      <w:pPr>
        <w:pStyle w:val="Tekstpodstawowy"/>
        <w:numPr>
          <w:ilvl w:val="0"/>
          <w:numId w:val="13"/>
        </w:numPr>
        <w:spacing w:line="240" w:lineRule="auto"/>
        <w:jc w:val="both"/>
        <w:rPr>
          <w:rFonts w:ascii="Arial" w:hAnsi="Arial" w:cs="Arial"/>
          <w:sz w:val="20"/>
          <w:szCs w:val="20"/>
        </w:rPr>
      </w:pPr>
      <w:r w:rsidRPr="00DB64F8">
        <w:rPr>
          <w:rFonts w:ascii="Arial" w:hAnsi="Arial" w:cs="Arial"/>
          <w:sz w:val="20"/>
        </w:rPr>
        <w:t>Programem Współpracy Transgranicznej Interreg V-A Polska – Słowacja</w:t>
      </w:r>
      <w:r w:rsidR="00A07BC5" w:rsidRPr="00DB64F8">
        <w:rPr>
          <w:rFonts w:ascii="Arial" w:hAnsi="Arial" w:cs="Arial"/>
          <w:sz w:val="20"/>
          <w:szCs w:val="20"/>
        </w:rPr>
        <w:t xml:space="preserve">, zatwierdzonym Decyzją Komisji Europejskiej nr </w:t>
      </w:r>
      <w:r w:rsidRPr="00DB64F8">
        <w:rPr>
          <w:rFonts w:ascii="Arial" w:hAnsi="Arial" w:cs="Arial"/>
          <w:sz w:val="20"/>
        </w:rPr>
        <w:t>C(2015) 889</w:t>
      </w:r>
      <w:r w:rsidR="00A07BC5" w:rsidRPr="00DB64F8">
        <w:rPr>
          <w:rFonts w:ascii="Arial" w:hAnsi="Arial" w:cs="Arial"/>
          <w:sz w:val="20"/>
          <w:szCs w:val="20"/>
        </w:rPr>
        <w:t xml:space="preserve"> z dnia </w:t>
      </w:r>
      <w:r w:rsidRPr="00DB64F8">
        <w:rPr>
          <w:rFonts w:ascii="Arial" w:hAnsi="Arial" w:cs="Arial"/>
          <w:sz w:val="20"/>
        </w:rPr>
        <w:t>12.02.2015 r.</w:t>
      </w:r>
      <w:r w:rsidR="00A07BC5" w:rsidRPr="00DB64F8">
        <w:rPr>
          <w:rFonts w:ascii="Arial" w:hAnsi="Arial" w:cs="Arial"/>
          <w:sz w:val="20"/>
          <w:szCs w:val="20"/>
        </w:rPr>
        <w:t>;</w:t>
      </w:r>
    </w:p>
    <w:p w:rsidR="00A07BC5" w:rsidRDefault="00A07BC5" w:rsidP="007138AC">
      <w:pPr>
        <w:pStyle w:val="Tekstpodstawowy"/>
        <w:numPr>
          <w:ilvl w:val="0"/>
          <w:numId w:val="13"/>
        </w:numPr>
        <w:spacing w:line="240" w:lineRule="auto"/>
        <w:jc w:val="both"/>
        <w:rPr>
          <w:rFonts w:ascii="Arial" w:hAnsi="Arial" w:cs="Arial"/>
          <w:sz w:val="20"/>
          <w:szCs w:val="20"/>
        </w:rPr>
      </w:pPr>
      <w:r w:rsidRPr="00DB64F8">
        <w:rPr>
          <w:rFonts w:ascii="Arial" w:hAnsi="Arial" w:cs="Arial"/>
          <w:sz w:val="20"/>
          <w:szCs w:val="20"/>
        </w:rPr>
        <w:t xml:space="preserve">aktualnym Podręcznikiem </w:t>
      </w:r>
      <w:r w:rsidR="00E86580" w:rsidRPr="00DB64F8">
        <w:rPr>
          <w:rFonts w:ascii="Arial" w:hAnsi="Arial" w:cs="Arial"/>
          <w:sz w:val="20"/>
          <w:szCs w:val="20"/>
        </w:rPr>
        <w:t>beneficjenta</w:t>
      </w:r>
      <w:r w:rsidRPr="00DB64F8">
        <w:rPr>
          <w:rFonts w:ascii="Arial" w:hAnsi="Arial" w:cs="Arial"/>
          <w:sz w:val="20"/>
          <w:szCs w:val="20"/>
        </w:rPr>
        <w:t xml:space="preserve">, opublikowanym na stronie internetowej </w:t>
      </w:r>
      <w:r w:rsidR="00E86580" w:rsidRPr="00DB64F8">
        <w:rPr>
          <w:rFonts w:ascii="Arial" w:hAnsi="Arial" w:cs="Arial"/>
          <w:sz w:val="20"/>
          <w:szCs w:val="20"/>
        </w:rPr>
        <w:t>p</w:t>
      </w:r>
      <w:r w:rsidRPr="00DB64F8">
        <w:rPr>
          <w:rFonts w:ascii="Arial" w:hAnsi="Arial" w:cs="Arial"/>
          <w:sz w:val="20"/>
          <w:szCs w:val="20"/>
        </w:rPr>
        <w:t>rogramu;</w:t>
      </w:r>
    </w:p>
    <w:p w:rsidR="0004569A" w:rsidRDefault="0004569A" w:rsidP="007138AC">
      <w:pPr>
        <w:pStyle w:val="Tekstpodstawowy"/>
        <w:numPr>
          <w:ilvl w:val="0"/>
          <w:numId w:val="13"/>
        </w:numPr>
        <w:spacing w:line="240" w:lineRule="auto"/>
        <w:jc w:val="both"/>
        <w:rPr>
          <w:rFonts w:ascii="Arial" w:hAnsi="Arial" w:cs="Arial"/>
          <w:sz w:val="20"/>
          <w:szCs w:val="20"/>
        </w:rPr>
      </w:pPr>
      <w:r>
        <w:rPr>
          <w:rFonts w:ascii="Arial" w:hAnsi="Arial" w:cs="Arial"/>
          <w:sz w:val="20"/>
          <w:szCs w:val="20"/>
        </w:rPr>
        <w:t>„Szczegółowymi warunkami wykorzystania środków pomocy technicznej w ramach Programu Interreg V-A Polska – Słowacja 2014-2020”;</w:t>
      </w:r>
    </w:p>
    <w:p w:rsidR="002F7953" w:rsidRPr="00DB64F8" w:rsidRDefault="002F7953" w:rsidP="007138AC">
      <w:pPr>
        <w:pStyle w:val="Tekstpodstawowy"/>
        <w:numPr>
          <w:ilvl w:val="0"/>
          <w:numId w:val="13"/>
        </w:numPr>
        <w:spacing w:line="240" w:lineRule="auto"/>
        <w:jc w:val="both"/>
        <w:rPr>
          <w:rFonts w:ascii="Arial" w:hAnsi="Arial" w:cs="Arial"/>
          <w:sz w:val="20"/>
          <w:szCs w:val="20"/>
        </w:rPr>
      </w:pPr>
      <w:r>
        <w:rPr>
          <w:rFonts w:ascii="Arial" w:hAnsi="Arial" w:cs="Arial"/>
          <w:sz w:val="20"/>
          <w:szCs w:val="20"/>
        </w:rPr>
        <w:t>Aktualną Strategi</w:t>
      </w:r>
      <w:r w:rsidR="00BD5773">
        <w:rPr>
          <w:rFonts w:ascii="Arial" w:hAnsi="Arial" w:cs="Arial"/>
          <w:sz w:val="20"/>
          <w:szCs w:val="20"/>
        </w:rPr>
        <w:t>ą</w:t>
      </w:r>
      <w:r>
        <w:rPr>
          <w:rFonts w:ascii="Arial" w:hAnsi="Arial" w:cs="Arial"/>
          <w:sz w:val="20"/>
          <w:szCs w:val="20"/>
        </w:rPr>
        <w:t xml:space="preserve"> Komunikacji Programu Interreg Polska – Słowacja 2014-2020</w:t>
      </w:r>
    </w:p>
    <w:p w:rsidR="00A07BC5" w:rsidRPr="00DB64F8" w:rsidRDefault="00A07BC5" w:rsidP="007138AC">
      <w:pPr>
        <w:pStyle w:val="Tekstpodstawowy"/>
        <w:numPr>
          <w:ilvl w:val="0"/>
          <w:numId w:val="12"/>
        </w:numPr>
        <w:spacing w:line="240" w:lineRule="auto"/>
        <w:jc w:val="both"/>
        <w:rPr>
          <w:rFonts w:ascii="Arial" w:hAnsi="Arial" w:cs="Arial"/>
          <w:sz w:val="20"/>
          <w:szCs w:val="20"/>
        </w:rPr>
      </w:pPr>
      <w:r w:rsidRPr="00DB64F8">
        <w:rPr>
          <w:rFonts w:ascii="Arial" w:hAnsi="Arial" w:cs="Arial"/>
          <w:sz w:val="20"/>
          <w:szCs w:val="20"/>
        </w:rPr>
        <w:t>zasadami i wytycznymi krajowymi i unijnymi, w szczególności:</w:t>
      </w:r>
    </w:p>
    <w:p w:rsidR="00A07BC5" w:rsidRPr="00DB64F8" w:rsidRDefault="00A07BC5" w:rsidP="007138AC">
      <w:pPr>
        <w:pStyle w:val="Tekstpodstawowy"/>
        <w:numPr>
          <w:ilvl w:val="0"/>
          <w:numId w:val="14"/>
        </w:numPr>
        <w:spacing w:line="240" w:lineRule="auto"/>
        <w:jc w:val="both"/>
        <w:rPr>
          <w:rFonts w:ascii="Arial" w:hAnsi="Arial" w:cs="Arial"/>
          <w:sz w:val="20"/>
          <w:szCs w:val="20"/>
        </w:rPr>
      </w:pPr>
      <w:r w:rsidRPr="00DB64F8">
        <w:rPr>
          <w:rFonts w:ascii="Arial" w:hAnsi="Arial" w:cs="Arial"/>
          <w:i/>
          <w:sz w:val="20"/>
          <w:szCs w:val="20"/>
        </w:rPr>
        <w:t xml:space="preserve">Komunikatem wyjaśniającym Komisji dotyczącym prawa wspólnotowego obowiązującego </w:t>
      </w:r>
      <w:r w:rsidR="00450BE9">
        <w:rPr>
          <w:rFonts w:ascii="Arial" w:hAnsi="Arial" w:cs="Arial"/>
          <w:i/>
          <w:sz w:val="20"/>
          <w:szCs w:val="20"/>
        </w:rPr>
        <w:br/>
      </w:r>
      <w:r w:rsidRPr="00DB64F8">
        <w:rPr>
          <w:rFonts w:ascii="Arial" w:hAnsi="Arial" w:cs="Arial"/>
          <w:i/>
          <w:sz w:val="20"/>
          <w:szCs w:val="20"/>
        </w:rPr>
        <w:t>w dziedzinie udzielania zamówień, które nie są lub są jedynie częściowo objęte dyrektywami w sprawie zamówień publicznych</w:t>
      </w:r>
      <w:r w:rsidRPr="00DB64F8">
        <w:rPr>
          <w:rFonts w:ascii="Arial" w:hAnsi="Arial" w:cs="Arial"/>
          <w:sz w:val="20"/>
          <w:szCs w:val="20"/>
        </w:rPr>
        <w:t xml:space="preserve"> (Dz. Urz. UE C 179 z 01.08.2006),</w:t>
      </w:r>
    </w:p>
    <w:p w:rsidR="00A07BC5" w:rsidRPr="00DB64F8" w:rsidRDefault="00A07BC5" w:rsidP="007138AC">
      <w:pPr>
        <w:pStyle w:val="Tekstpodstawowy"/>
        <w:numPr>
          <w:ilvl w:val="0"/>
          <w:numId w:val="14"/>
        </w:numPr>
        <w:spacing w:line="240" w:lineRule="auto"/>
        <w:jc w:val="both"/>
        <w:rPr>
          <w:rFonts w:ascii="Arial" w:hAnsi="Arial" w:cs="Arial"/>
          <w:sz w:val="20"/>
          <w:szCs w:val="20"/>
        </w:rPr>
      </w:pPr>
      <w:r w:rsidRPr="00DB64F8">
        <w:rPr>
          <w:rFonts w:ascii="Arial" w:hAnsi="Arial" w:cs="Arial"/>
          <w:sz w:val="20"/>
          <w:szCs w:val="20"/>
        </w:rPr>
        <w:t>dokumentem wydanym przez Komisję Europejską dotyczącym określania korekt finansowych.</w:t>
      </w:r>
    </w:p>
    <w:p w:rsidR="00FB65B3" w:rsidRPr="00DB64F8" w:rsidRDefault="00FB65B3" w:rsidP="007138AC">
      <w:pPr>
        <w:pStyle w:val="Akapitzlist"/>
        <w:numPr>
          <w:ilvl w:val="0"/>
          <w:numId w:val="12"/>
        </w:numPr>
        <w:autoSpaceDE w:val="0"/>
        <w:autoSpaceDN w:val="0"/>
        <w:adjustRightInd w:val="0"/>
        <w:spacing w:after="120" w:line="240" w:lineRule="auto"/>
        <w:ind w:right="74"/>
        <w:contextualSpacing w:val="0"/>
        <w:jc w:val="both"/>
        <w:rPr>
          <w:rFonts w:ascii="Arial" w:hAnsi="Arial" w:cs="Arial"/>
          <w:sz w:val="20"/>
          <w:szCs w:val="20"/>
        </w:rPr>
      </w:pPr>
      <w:r w:rsidRPr="00DB64F8">
        <w:rPr>
          <w:rFonts w:ascii="Arial" w:hAnsi="Arial" w:cs="Arial"/>
          <w:sz w:val="20"/>
          <w:szCs w:val="20"/>
        </w:rPr>
        <w:t>oraz:</w:t>
      </w:r>
    </w:p>
    <w:p w:rsidR="00FB65B3" w:rsidRPr="0028503B" w:rsidRDefault="00FB65B3" w:rsidP="007138AC">
      <w:pPr>
        <w:numPr>
          <w:ilvl w:val="0"/>
          <w:numId w:val="2"/>
        </w:numPr>
        <w:spacing w:after="120" w:line="240" w:lineRule="auto"/>
        <w:ind w:right="72"/>
        <w:jc w:val="both"/>
        <w:rPr>
          <w:rFonts w:ascii="Arial" w:hAnsi="Arial" w:cs="Arial"/>
          <w:sz w:val="20"/>
          <w:szCs w:val="20"/>
        </w:rPr>
      </w:pPr>
      <w:r w:rsidRPr="00DB64F8">
        <w:rPr>
          <w:rFonts w:ascii="Arial" w:hAnsi="Arial" w:cs="Arial"/>
          <w:sz w:val="20"/>
          <w:szCs w:val="20"/>
        </w:rPr>
        <w:t xml:space="preserve">wspólnie </w:t>
      </w:r>
      <w:r w:rsidRPr="0028503B">
        <w:rPr>
          <w:rFonts w:ascii="Arial" w:hAnsi="Arial" w:cs="Arial"/>
          <w:sz w:val="20"/>
          <w:szCs w:val="20"/>
        </w:rPr>
        <w:t xml:space="preserve">złożonym </w:t>
      </w:r>
    </w:p>
    <w:p w:rsidR="00FB65B3" w:rsidRPr="0028503B" w:rsidRDefault="00FB65B3" w:rsidP="00DB64F8">
      <w:pPr>
        <w:spacing w:after="120" w:line="240" w:lineRule="auto"/>
        <w:ind w:left="1416" w:right="72"/>
        <w:jc w:val="both"/>
        <w:rPr>
          <w:rFonts w:ascii="Arial" w:eastAsia="Times New Roman" w:hAnsi="Arial" w:cs="Arial"/>
          <w:sz w:val="20"/>
          <w:szCs w:val="20"/>
          <w:lang w:eastAsia="pl-PL"/>
        </w:rPr>
      </w:pPr>
      <w:r w:rsidRPr="00162E5C">
        <w:rPr>
          <w:rFonts w:ascii="Arial" w:eastAsia="Times New Roman" w:hAnsi="Arial" w:cs="Arial"/>
          <w:sz w:val="20"/>
          <w:szCs w:val="20"/>
          <w:lang w:eastAsia="pl-PL"/>
        </w:rPr>
        <w:t>Wnioskiem</w:t>
      </w:r>
      <w:r w:rsidRPr="0028503B">
        <w:rPr>
          <w:rFonts w:ascii="Arial" w:eastAsia="Times New Roman" w:hAnsi="Arial" w:cs="Arial"/>
          <w:sz w:val="20"/>
          <w:szCs w:val="20"/>
          <w:lang w:eastAsia="pl-PL"/>
        </w:rPr>
        <w:t xml:space="preserve"> o dofinansowanie w ramach </w:t>
      </w:r>
      <w:r w:rsidRPr="0028503B">
        <w:rPr>
          <w:rFonts w:ascii="Arial" w:hAnsi="Arial" w:cs="Arial"/>
          <w:sz w:val="20"/>
          <w:szCs w:val="20"/>
        </w:rPr>
        <w:t xml:space="preserve">Programu </w:t>
      </w:r>
      <w:r w:rsidR="00E86580" w:rsidRPr="0028503B">
        <w:rPr>
          <w:rFonts w:ascii="Arial" w:hAnsi="Arial" w:cs="Arial"/>
          <w:sz w:val="20"/>
        </w:rPr>
        <w:t xml:space="preserve">Współpracy Transgranicznej Interreg V-A Polska – Słowacja </w:t>
      </w:r>
      <w:r w:rsidRPr="001F2413">
        <w:rPr>
          <w:rFonts w:ascii="Arial" w:eastAsia="Times New Roman" w:hAnsi="Arial" w:cs="Arial"/>
          <w:sz w:val="20"/>
          <w:szCs w:val="20"/>
          <w:lang w:eastAsia="pl-PL"/>
        </w:rPr>
        <w:t xml:space="preserve">zatwierdzonym do dofinansowania </w:t>
      </w:r>
      <w:r w:rsidR="0028503B" w:rsidRPr="001F2413">
        <w:rPr>
          <w:rFonts w:ascii="Arial" w:eastAsia="Times New Roman" w:hAnsi="Arial" w:cs="Arial"/>
          <w:sz w:val="20"/>
          <w:szCs w:val="20"/>
          <w:lang w:eastAsia="pl-PL"/>
        </w:rPr>
        <w:t xml:space="preserve">decyzją Komitetu Monitorującego nr </w:t>
      </w:r>
      <w:r w:rsidR="0091279B">
        <w:rPr>
          <w:rFonts w:ascii="Arial" w:eastAsia="Times New Roman" w:hAnsi="Arial" w:cs="Arial"/>
          <w:sz w:val="20"/>
          <w:szCs w:val="20"/>
          <w:lang w:eastAsia="pl-PL"/>
        </w:rPr>
        <w:t>52/2016</w:t>
      </w:r>
      <w:r w:rsidR="0028503B" w:rsidRPr="0028503B">
        <w:rPr>
          <w:rFonts w:ascii="Arial" w:eastAsia="Times New Roman" w:hAnsi="Arial" w:cs="Arial"/>
          <w:sz w:val="20"/>
          <w:szCs w:val="20"/>
          <w:lang w:eastAsia="pl-PL"/>
        </w:rPr>
        <w:t xml:space="preserve"> z dnia </w:t>
      </w:r>
      <w:r w:rsidR="0091279B">
        <w:rPr>
          <w:rFonts w:ascii="Arial" w:eastAsia="Times New Roman" w:hAnsi="Arial" w:cs="Arial"/>
          <w:sz w:val="20"/>
          <w:szCs w:val="20"/>
          <w:lang w:eastAsia="pl-PL"/>
        </w:rPr>
        <w:t>29.09.2016 r.</w:t>
      </w:r>
    </w:p>
    <w:p w:rsidR="00116D0B" w:rsidRPr="00DB64F8" w:rsidRDefault="0045252E" w:rsidP="007138AC">
      <w:pPr>
        <w:numPr>
          <w:ilvl w:val="0"/>
          <w:numId w:val="2"/>
        </w:numPr>
        <w:spacing w:after="120" w:line="240" w:lineRule="auto"/>
        <w:ind w:right="72"/>
        <w:jc w:val="both"/>
        <w:rPr>
          <w:rFonts w:ascii="Arial" w:eastAsia="Times New Roman" w:hAnsi="Arial" w:cs="Arial"/>
          <w:i/>
          <w:iCs/>
          <w:sz w:val="20"/>
          <w:szCs w:val="20"/>
          <w:lang w:eastAsia="pl-PL"/>
        </w:rPr>
      </w:pPr>
      <w:r w:rsidRPr="004D76D7">
        <w:rPr>
          <w:rFonts w:ascii="Arial" w:eastAsia="Times New Roman" w:hAnsi="Arial" w:cs="Arial"/>
          <w:i/>
          <w:iCs/>
          <w:sz w:val="20"/>
          <w:szCs w:val="20"/>
          <w:lang w:eastAsia="pl-PL"/>
        </w:rPr>
        <w:t xml:space="preserve">Porozumieniem </w:t>
      </w:r>
      <w:r>
        <w:rPr>
          <w:rFonts w:ascii="Arial" w:eastAsia="Times New Roman" w:hAnsi="Arial" w:cs="Arial"/>
          <w:i/>
          <w:iCs/>
          <w:sz w:val="20"/>
          <w:szCs w:val="20"/>
          <w:lang w:eastAsia="pl-PL"/>
        </w:rPr>
        <w:t>n</w:t>
      </w:r>
      <w:r w:rsidR="00116D0B" w:rsidRPr="00DB64F8">
        <w:rPr>
          <w:rFonts w:ascii="Arial" w:eastAsia="Times New Roman" w:hAnsi="Arial" w:cs="Arial"/>
          <w:i/>
          <w:iCs/>
          <w:sz w:val="20"/>
          <w:szCs w:val="20"/>
          <w:lang w:eastAsia="pl-PL"/>
        </w:rPr>
        <w:t xml:space="preserve">a realizację projektu </w:t>
      </w:r>
      <w:r w:rsidR="0091279B">
        <w:rPr>
          <w:rFonts w:ascii="Arial" w:eastAsia="Times New Roman" w:hAnsi="Arial" w:cs="Arial"/>
          <w:i/>
          <w:iCs/>
          <w:sz w:val="20"/>
          <w:szCs w:val="20"/>
          <w:lang w:eastAsia="pl-PL"/>
        </w:rPr>
        <w:t xml:space="preserve">„Partnerstwo dla wspólnego </w:t>
      </w:r>
      <w:r w:rsidR="00E46C83">
        <w:rPr>
          <w:rFonts w:ascii="Arial" w:eastAsia="Times New Roman" w:hAnsi="Arial" w:cs="Arial"/>
          <w:i/>
          <w:iCs/>
          <w:sz w:val="20"/>
          <w:szCs w:val="20"/>
          <w:lang w:eastAsia="pl-PL"/>
        </w:rPr>
        <w:t>r</w:t>
      </w:r>
      <w:r w:rsidR="0091279B">
        <w:rPr>
          <w:rFonts w:ascii="Arial" w:eastAsia="Times New Roman" w:hAnsi="Arial" w:cs="Arial"/>
          <w:i/>
          <w:iCs/>
          <w:sz w:val="20"/>
          <w:szCs w:val="20"/>
          <w:lang w:eastAsia="pl-PL"/>
        </w:rPr>
        <w:t xml:space="preserve">ozwoju” </w:t>
      </w:r>
      <w:r w:rsidR="00116D0B" w:rsidRPr="00DB64F8">
        <w:rPr>
          <w:rFonts w:ascii="Arial" w:eastAsia="Times New Roman" w:hAnsi="Arial" w:cs="Arial"/>
          <w:i/>
          <w:iCs/>
          <w:sz w:val="20"/>
          <w:szCs w:val="20"/>
          <w:lang w:eastAsia="pl-PL"/>
        </w:rPr>
        <w:t xml:space="preserve">zgodnie </w:t>
      </w:r>
      <w:r w:rsidR="00296CFD">
        <w:rPr>
          <w:rFonts w:ascii="Arial" w:eastAsia="Times New Roman" w:hAnsi="Arial" w:cs="Arial"/>
          <w:i/>
          <w:iCs/>
          <w:sz w:val="20"/>
          <w:szCs w:val="20"/>
          <w:lang w:eastAsia="pl-PL"/>
        </w:rPr>
        <w:br/>
      </w:r>
      <w:r w:rsidR="00116D0B" w:rsidRPr="00DB64F8">
        <w:rPr>
          <w:rFonts w:ascii="Arial" w:eastAsia="Times New Roman" w:hAnsi="Arial" w:cs="Arial"/>
          <w:i/>
          <w:iCs/>
          <w:sz w:val="20"/>
          <w:szCs w:val="20"/>
          <w:lang w:eastAsia="pl-PL"/>
        </w:rPr>
        <w:t xml:space="preserve">z decyzją Komitetu Monitorującego nr </w:t>
      </w:r>
      <w:r w:rsidR="0091279B">
        <w:rPr>
          <w:rFonts w:ascii="Arial" w:eastAsia="Times New Roman" w:hAnsi="Arial" w:cs="Arial"/>
          <w:i/>
          <w:iCs/>
          <w:sz w:val="20"/>
          <w:szCs w:val="20"/>
          <w:lang w:eastAsia="pl-PL"/>
        </w:rPr>
        <w:t>52/2016</w:t>
      </w:r>
      <w:r w:rsidR="00E46C83">
        <w:rPr>
          <w:rFonts w:ascii="Arial" w:eastAsia="Times New Roman" w:hAnsi="Arial" w:cs="Arial"/>
          <w:i/>
          <w:iCs/>
          <w:sz w:val="20"/>
          <w:szCs w:val="20"/>
          <w:lang w:eastAsia="pl-PL"/>
        </w:rPr>
        <w:t xml:space="preserve"> </w:t>
      </w:r>
      <w:r w:rsidR="00116D0B" w:rsidRPr="00DB64F8">
        <w:rPr>
          <w:rFonts w:ascii="Arial" w:eastAsia="Times New Roman" w:hAnsi="Arial" w:cs="Arial"/>
          <w:i/>
          <w:iCs/>
          <w:sz w:val="20"/>
          <w:szCs w:val="20"/>
          <w:lang w:eastAsia="pl-PL"/>
        </w:rPr>
        <w:t xml:space="preserve">z dnia </w:t>
      </w:r>
      <w:r w:rsidR="0091279B">
        <w:rPr>
          <w:rFonts w:ascii="Arial" w:eastAsia="Times New Roman" w:hAnsi="Arial" w:cs="Arial"/>
          <w:i/>
          <w:iCs/>
          <w:sz w:val="20"/>
          <w:szCs w:val="20"/>
          <w:lang w:eastAsia="pl-PL"/>
        </w:rPr>
        <w:t>29.09.2016 r.</w:t>
      </w:r>
      <w:r w:rsidR="00116D0B" w:rsidRPr="00DB64F8">
        <w:rPr>
          <w:rFonts w:ascii="Arial" w:eastAsia="Times New Roman" w:hAnsi="Arial" w:cs="Arial"/>
          <w:i/>
          <w:iCs/>
          <w:sz w:val="20"/>
          <w:szCs w:val="20"/>
          <w:lang w:eastAsia="pl-PL"/>
        </w:rPr>
        <w:t>,</w:t>
      </w:r>
    </w:p>
    <w:p w:rsidR="00A07BC5" w:rsidRDefault="00A0018B" w:rsidP="007138AC">
      <w:pPr>
        <w:pStyle w:val="Akapitzlist"/>
        <w:numPr>
          <w:ilvl w:val="0"/>
          <w:numId w:val="4"/>
        </w:numPr>
        <w:spacing w:after="120" w:line="240" w:lineRule="auto"/>
        <w:contextualSpacing w:val="0"/>
        <w:jc w:val="both"/>
        <w:rPr>
          <w:rFonts w:ascii="Arial" w:hAnsi="Arial" w:cs="Arial"/>
          <w:sz w:val="20"/>
          <w:szCs w:val="20"/>
        </w:rPr>
      </w:pPr>
      <w:r w:rsidRPr="00DB64F8">
        <w:rPr>
          <w:rFonts w:ascii="Arial" w:hAnsi="Arial" w:cs="Arial"/>
          <w:sz w:val="20"/>
          <w:szCs w:val="20"/>
        </w:rPr>
        <w:t xml:space="preserve">Partner </w:t>
      </w:r>
      <w:r w:rsidR="00A07BC5" w:rsidRPr="00DB64F8">
        <w:rPr>
          <w:rFonts w:ascii="Arial" w:hAnsi="Arial" w:cs="Arial"/>
          <w:sz w:val="20"/>
          <w:szCs w:val="20"/>
        </w:rPr>
        <w:t>oświadcza, że zapozna</w:t>
      </w:r>
      <w:r w:rsidR="00424FCF" w:rsidRPr="00DB64F8">
        <w:rPr>
          <w:rFonts w:ascii="Arial" w:hAnsi="Arial" w:cs="Arial"/>
          <w:sz w:val="20"/>
          <w:szCs w:val="20"/>
        </w:rPr>
        <w:t>ł</w:t>
      </w:r>
      <w:r w:rsidR="00A07BC5" w:rsidRPr="00DB64F8">
        <w:rPr>
          <w:rFonts w:ascii="Arial" w:hAnsi="Arial" w:cs="Arial"/>
          <w:sz w:val="20"/>
          <w:szCs w:val="20"/>
        </w:rPr>
        <w:t xml:space="preserve"> się z wymienionymi powyżej dokumentami i przyjmuj</w:t>
      </w:r>
      <w:r w:rsidR="00693365" w:rsidRPr="00DB64F8">
        <w:rPr>
          <w:rFonts w:ascii="Arial" w:hAnsi="Arial" w:cs="Arial"/>
          <w:sz w:val="20"/>
          <w:szCs w:val="20"/>
        </w:rPr>
        <w:t>e</w:t>
      </w:r>
      <w:r w:rsidR="00A07BC5" w:rsidRPr="00DB64F8">
        <w:rPr>
          <w:rFonts w:ascii="Arial" w:hAnsi="Arial" w:cs="Arial"/>
          <w:sz w:val="20"/>
          <w:szCs w:val="20"/>
        </w:rPr>
        <w:t xml:space="preserve"> do wiadomości sposób udostępniania </w:t>
      </w:r>
      <w:r w:rsidR="00693365" w:rsidRPr="00DB64F8">
        <w:rPr>
          <w:rFonts w:ascii="Arial" w:hAnsi="Arial" w:cs="Arial"/>
          <w:sz w:val="20"/>
          <w:szCs w:val="20"/>
        </w:rPr>
        <w:t>mu</w:t>
      </w:r>
      <w:r w:rsidR="00A07BC5" w:rsidRPr="00DB64F8">
        <w:rPr>
          <w:rFonts w:ascii="Arial" w:hAnsi="Arial" w:cs="Arial"/>
          <w:sz w:val="20"/>
          <w:szCs w:val="20"/>
        </w:rPr>
        <w:t xml:space="preserve"> zmian tych dokumentów.</w:t>
      </w:r>
    </w:p>
    <w:p w:rsidR="0004569A" w:rsidRPr="00DB64F8" w:rsidRDefault="0004569A" w:rsidP="007138AC">
      <w:pPr>
        <w:pStyle w:val="Akapitzlist"/>
        <w:numPr>
          <w:ilvl w:val="0"/>
          <w:numId w:val="4"/>
        </w:numPr>
        <w:spacing w:after="120" w:line="240" w:lineRule="auto"/>
        <w:contextualSpacing w:val="0"/>
        <w:jc w:val="both"/>
        <w:rPr>
          <w:rFonts w:ascii="Arial" w:hAnsi="Arial" w:cs="Arial"/>
          <w:sz w:val="20"/>
          <w:szCs w:val="20"/>
        </w:rPr>
      </w:pPr>
      <w:r>
        <w:rPr>
          <w:rFonts w:ascii="Arial" w:hAnsi="Arial" w:cs="Arial"/>
          <w:sz w:val="20"/>
          <w:szCs w:val="20"/>
        </w:rPr>
        <w:t>W przypadku rozbieżności między postanowieniami Podręcznika beneficjenta i „Szczegółowymi warunkami wykorzystania środków pomocy technicznej w ramach Programu Interreg V-A Polska – Słowacja 2014-2020”, rozstrzygają postanowienia „Szczegółowych warunków wykorzystania środków pomocy technicznej w ramach Programu Interreg V-A Polska – Słowacja 2014-2020”.</w:t>
      </w:r>
    </w:p>
    <w:p w:rsidR="002C004F" w:rsidRPr="00DB64F8" w:rsidRDefault="003E3CC1" w:rsidP="00450BE9">
      <w:pPr>
        <w:spacing w:before="120" w:after="120" w:line="240" w:lineRule="auto"/>
        <w:jc w:val="center"/>
        <w:rPr>
          <w:rFonts w:ascii="Arial" w:hAnsi="Arial" w:cs="Arial"/>
          <w:b/>
          <w:bCs/>
          <w:sz w:val="20"/>
          <w:szCs w:val="20"/>
        </w:rPr>
      </w:pPr>
      <w:r w:rsidRPr="00DB64F8">
        <w:rPr>
          <w:rFonts w:ascii="Arial" w:hAnsi="Arial" w:cs="Arial"/>
          <w:b/>
          <w:bCs/>
          <w:sz w:val="20"/>
          <w:szCs w:val="20"/>
        </w:rPr>
        <w:lastRenderedPageBreak/>
        <w:t>§ 3</w:t>
      </w:r>
    </w:p>
    <w:p w:rsidR="002C004F" w:rsidRPr="00DB64F8" w:rsidRDefault="00EE554B" w:rsidP="00450BE9">
      <w:pPr>
        <w:spacing w:before="120" w:after="120" w:line="240" w:lineRule="auto"/>
        <w:jc w:val="center"/>
        <w:rPr>
          <w:rFonts w:ascii="Arial" w:hAnsi="Arial" w:cs="Arial"/>
          <w:b/>
          <w:sz w:val="20"/>
          <w:szCs w:val="20"/>
        </w:rPr>
      </w:pPr>
      <w:r w:rsidRPr="00DB64F8">
        <w:rPr>
          <w:rFonts w:ascii="Arial" w:hAnsi="Arial" w:cs="Arial"/>
          <w:b/>
          <w:sz w:val="20"/>
          <w:szCs w:val="20"/>
        </w:rPr>
        <w:t xml:space="preserve">OKRES OBOWIĄZYWANIA UMOWY </w:t>
      </w:r>
    </w:p>
    <w:p w:rsidR="002C004F" w:rsidRPr="00DB64F8" w:rsidRDefault="002C004F" w:rsidP="00DB64F8">
      <w:pPr>
        <w:spacing w:after="120" w:line="240" w:lineRule="auto"/>
        <w:ind w:right="74"/>
        <w:jc w:val="both"/>
        <w:outlineLvl w:val="0"/>
        <w:rPr>
          <w:rFonts w:ascii="Arial" w:hAnsi="Arial" w:cs="Arial"/>
          <w:sz w:val="20"/>
          <w:szCs w:val="20"/>
        </w:rPr>
      </w:pPr>
      <w:r w:rsidRPr="00DB64F8">
        <w:rPr>
          <w:rFonts w:ascii="Arial" w:hAnsi="Arial" w:cs="Arial"/>
          <w:sz w:val="20"/>
          <w:szCs w:val="20"/>
        </w:rPr>
        <w:t xml:space="preserve">Umowa </w:t>
      </w:r>
      <w:r w:rsidR="00FB65B3" w:rsidRPr="00DB64F8">
        <w:rPr>
          <w:rFonts w:ascii="Arial" w:hAnsi="Arial" w:cs="Arial"/>
          <w:sz w:val="20"/>
          <w:szCs w:val="20"/>
        </w:rPr>
        <w:t>partnerska</w:t>
      </w:r>
      <w:r w:rsidRPr="00DB64F8">
        <w:rPr>
          <w:rFonts w:ascii="Arial" w:hAnsi="Arial" w:cs="Arial"/>
          <w:sz w:val="20"/>
          <w:szCs w:val="20"/>
        </w:rPr>
        <w:t xml:space="preserve"> wchodzi w życie z dniem podpisania jej przez </w:t>
      </w:r>
      <w:r w:rsidR="00465230">
        <w:rPr>
          <w:rFonts w:ascii="Arial" w:hAnsi="Arial" w:cs="Arial"/>
          <w:sz w:val="20"/>
          <w:szCs w:val="20"/>
        </w:rPr>
        <w:t xml:space="preserve">obie </w:t>
      </w:r>
      <w:r w:rsidRPr="00DB64F8">
        <w:rPr>
          <w:rFonts w:ascii="Arial" w:hAnsi="Arial" w:cs="Arial"/>
          <w:sz w:val="20"/>
          <w:szCs w:val="20"/>
        </w:rPr>
        <w:t xml:space="preserve">Strony. Umowa obowiązuje do momentu, w którym </w:t>
      </w:r>
      <w:r w:rsidR="00A0018B" w:rsidRPr="00DB64F8">
        <w:rPr>
          <w:rFonts w:ascii="Arial" w:hAnsi="Arial" w:cs="Arial"/>
          <w:sz w:val="20"/>
          <w:szCs w:val="20"/>
        </w:rPr>
        <w:t>partner w</w:t>
      </w:r>
      <w:r w:rsidRPr="00DB64F8">
        <w:rPr>
          <w:rFonts w:ascii="Arial" w:hAnsi="Arial" w:cs="Arial"/>
          <w:sz w:val="20"/>
          <w:szCs w:val="20"/>
        </w:rPr>
        <w:t xml:space="preserve">iodący zrealizuje wszystkie swoje zobowiązania ustalone w </w:t>
      </w:r>
      <w:r w:rsidR="00E571DB">
        <w:rPr>
          <w:rFonts w:ascii="Arial" w:hAnsi="Arial" w:cs="Arial"/>
          <w:sz w:val="20"/>
          <w:szCs w:val="20"/>
        </w:rPr>
        <w:t xml:space="preserve">porozumieniu na realizację </w:t>
      </w:r>
      <w:r w:rsidR="00A0018B" w:rsidRPr="00DB64F8">
        <w:rPr>
          <w:rFonts w:ascii="Arial" w:hAnsi="Arial" w:cs="Arial"/>
          <w:sz w:val="20"/>
          <w:szCs w:val="20"/>
        </w:rPr>
        <w:t>p</w:t>
      </w:r>
      <w:r w:rsidR="00EE554B" w:rsidRPr="00DB64F8">
        <w:rPr>
          <w:rFonts w:ascii="Arial" w:hAnsi="Arial" w:cs="Arial"/>
          <w:sz w:val="20"/>
          <w:szCs w:val="20"/>
        </w:rPr>
        <w:t>rojektu</w:t>
      </w:r>
      <w:r w:rsidRPr="00DB64F8">
        <w:rPr>
          <w:rFonts w:ascii="Arial" w:hAnsi="Arial" w:cs="Arial"/>
          <w:sz w:val="20"/>
          <w:szCs w:val="20"/>
        </w:rPr>
        <w:t>.</w:t>
      </w:r>
    </w:p>
    <w:p w:rsidR="002C004F" w:rsidRPr="00DB64F8" w:rsidRDefault="003E3CC1" w:rsidP="00450BE9">
      <w:pPr>
        <w:spacing w:before="120" w:after="120" w:line="240" w:lineRule="auto"/>
        <w:jc w:val="center"/>
        <w:rPr>
          <w:rFonts w:ascii="Arial" w:hAnsi="Arial" w:cs="Arial"/>
          <w:b/>
          <w:bCs/>
          <w:sz w:val="20"/>
          <w:szCs w:val="20"/>
        </w:rPr>
      </w:pPr>
      <w:r w:rsidRPr="00DB64F8">
        <w:rPr>
          <w:rFonts w:ascii="Arial" w:hAnsi="Arial" w:cs="Arial"/>
          <w:b/>
          <w:bCs/>
          <w:sz w:val="20"/>
          <w:szCs w:val="20"/>
        </w:rPr>
        <w:t>§ 4</w:t>
      </w:r>
    </w:p>
    <w:p w:rsidR="002C004F" w:rsidRPr="00DB64F8" w:rsidRDefault="00EE554B" w:rsidP="00450BE9">
      <w:pPr>
        <w:spacing w:before="120" w:after="120" w:line="240" w:lineRule="auto"/>
        <w:jc w:val="center"/>
        <w:rPr>
          <w:rFonts w:ascii="Arial" w:hAnsi="Arial" w:cs="Arial"/>
          <w:b/>
          <w:sz w:val="20"/>
          <w:szCs w:val="20"/>
        </w:rPr>
      </w:pPr>
      <w:r w:rsidRPr="00DB64F8">
        <w:rPr>
          <w:rFonts w:ascii="Arial" w:hAnsi="Arial" w:cs="Arial"/>
          <w:b/>
          <w:sz w:val="20"/>
          <w:szCs w:val="20"/>
        </w:rPr>
        <w:t xml:space="preserve">PRAWA I OBOWIĄZKI </w:t>
      </w:r>
      <w:r w:rsidR="00A0018B" w:rsidRPr="00DB64F8">
        <w:rPr>
          <w:rFonts w:ascii="Arial" w:hAnsi="Arial" w:cs="Arial"/>
          <w:b/>
          <w:sz w:val="20"/>
          <w:szCs w:val="20"/>
        </w:rPr>
        <w:t xml:space="preserve">PARTNERA </w:t>
      </w:r>
      <w:r w:rsidRPr="00DB64F8">
        <w:rPr>
          <w:rFonts w:ascii="Arial" w:hAnsi="Arial" w:cs="Arial"/>
          <w:b/>
          <w:sz w:val="20"/>
          <w:szCs w:val="20"/>
        </w:rPr>
        <w:t>WIODĄCEGO</w:t>
      </w:r>
    </w:p>
    <w:p w:rsidR="006507D8" w:rsidRPr="00DB64F8" w:rsidRDefault="00A0018B" w:rsidP="007138AC">
      <w:pPr>
        <w:numPr>
          <w:ilvl w:val="0"/>
          <w:numId w:val="5"/>
        </w:numPr>
        <w:spacing w:after="120" w:line="240" w:lineRule="auto"/>
        <w:jc w:val="both"/>
        <w:rPr>
          <w:rFonts w:ascii="Arial" w:hAnsi="Arial" w:cs="Arial"/>
          <w:sz w:val="20"/>
          <w:szCs w:val="20"/>
        </w:rPr>
      </w:pPr>
      <w:r w:rsidRPr="00DB64F8">
        <w:rPr>
          <w:rFonts w:ascii="Arial" w:hAnsi="Arial" w:cs="Arial"/>
          <w:sz w:val="20"/>
          <w:szCs w:val="20"/>
        </w:rPr>
        <w:t>Partner w</w:t>
      </w:r>
      <w:r w:rsidR="002C004F" w:rsidRPr="00DB64F8">
        <w:rPr>
          <w:rFonts w:ascii="Arial" w:hAnsi="Arial" w:cs="Arial"/>
          <w:sz w:val="20"/>
          <w:szCs w:val="20"/>
        </w:rPr>
        <w:t xml:space="preserve">iodący jest odpowiedzialny przed Instytucją Zarządzającą za całościową koordynację, zarządzanie i </w:t>
      </w:r>
      <w:r w:rsidR="00E123B2">
        <w:rPr>
          <w:rFonts w:ascii="Arial" w:hAnsi="Arial" w:cs="Arial"/>
          <w:sz w:val="20"/>
          <w:szCs w:val="20"/>
        </w:rPr>
        <w:t>realizację</w:t>
      </w:r>
      <w:r w:rsidR="00E46C83">
        <w:rPr>
          <w:rFonts w:ascii="Arial" w:hAnsi="Arial" w:cs="Arial"/>
          <w:sz w:val="20"/>
          <w:szCs w:val="20"/>
        </w:rPr>
        <w:t xml:space="preserve"> </w:t>
      </w:r>
      <w:r w:rsidRPr="00DB64F8">
        <w:rPr>
          <w:rFonts w:ascii="Arial" w:hAnsi="Arial" w:cs="Arial"/>
          <w:sz w:val="20"/>
          <w:szCs w:val="20"/>
        </w:rPr>
        <w:t>p</w:t>
      </w:r>
      <w:r w:rsidR="002C004F" w:rsidRPr="00DB64F8">
        <w:rPr>
          <w:rFonts w:ascii="Arial" w:hAnsi="Arial" w:cs="Arial"/>
          <w:sz w:val="20"/>
          <w:szCs w:val="20"/>
        </w:rPr>
        <w:t>rojektu. W szczególności, jest on odpowiedzialny za zapewnienie prawidłowego zarządzania dofinansowaniem przeznaczony</w:t>
      </w:r>
      <w:r w:rsidR="006507D8" w:rsidRPr="00DB64F8">
        <w:rPr>
          <w:rFonts w:ascii="Arial" w:hAnsi="Arial" w:cs="Arial"/>
          <w:sz w:val="20"/>
          <w:szCs w:val="20"/>
        </w:rPr>
        <w:t xml:space="preserve">m na realizację </w:t>
      </w:r>
      <w:r w:rsidRPr="00DB64F8">
        <w:rPr>
          <w:rFonts w:ascii="Arial" w:hAnsi="Arial" w:cs="Arial"/>
          <w:sz w:val="20"/>
          <w:szCs w:val="20"/>
        </w:rPr>
        <w:t>p</w:t>
      </w:r>
      <w:r w:rsidR="006507D8" w:rsidRPr="00DB64F8">
        <w:rPr>
          <w:rFonts w:ascii="Arial" w:hAnsi="Arial" w:cs="Arial"/>
          <w:sz w:val="20"/>
          <w:szCs w:val="20"/>
        </w:rPr>
        <w:t xml:space="preserve">rojektu przez </w:t>
      </w:r>
      <w:r w:rsidR="002C004F" w:rsidRPr="00DB64F8">
        <w:rPr>
          <w:rFonts w:ascii="Arial" w:hAnsi="Arial" w:cs="Arial"/>
          <w:sz w:val="20"/>
          <w:szCs w:val="20"/>
        </w:rPr>
        <w:t xml:space="preserve">wszystkich </w:t>
      </w:r>
      <w:r w:rsidRPr="00DB64F8">
        <w:rPr>
          <w:rFonts w:ascii="Arial" w:hAnsi="Arial" w:cs="Arial"/>
          <w:sz w:val="20"/>
          <w:szCs w:val="20"/>
        </w:rPr>
        <w:t xml:space="preserve">partnerów </w:t>
      </w:r>
      <w:r w:rsidR="002C004F" w:rsidRPr="00DB64F8">
        <w:rPr>
          <w:rFonts w:ascii="Arial" w:hAnsi="Arial" w:cs="Arial"/>
          <w:sz w:val="20"/>
          <w:szCs w:val="20"/>
        </w:rPr>
        <w:t xml:space="preserve">realizujących </w:t>
      </w:r>
      <w:r w:rsidRPr="00DB64F8">
        <w:rPr>
          <w:rFonts w:ascii="Arial" w:hAnsi="Arial" w:cs="Arial"/>
          <w:sz w:val="20"/>
          <w:szCs w:val="20"/>
        </w:rPr>
        <w:t>p</w:t>
      </w:r>
      <w:r w:rsidR="002C004F" w:rsidRPr="00DB64F8">
        <w:rPr>
          <w:rFonts w:ascii="Arial" w:hAnsi="Arial" w:cs="Arial"/>
          <w:sz w:val="20"/>
          <w:szCs w:val="20"/>
        </w:rPr>
        <w:t>rojekt.</w:t>
      </w:r>
    </w:p>
    <w:p w:rsidR="006507D8" w:rsidRPr="00DB64F8" w:rsidRDefault="00A0018B" w:rsidP="007138AC">
      <w:pPr>
        <w:numPr>
          <w:ilvl w:val="0"/>
          <w:numId w:val="5"/>
        </w:numPr>
        <w:spacing w:after="120" w:line="240" w:lineRule="auto"/>
        <w:jc w:val="both"/>
        <w:rPr>
          <w:rFonts w:ascii="Arial" w:hAnsi="Arial" w:cs="Arial"/>
          <w:sz w:val="20"/>
          <w:szCs w:val="20"/>
        </w:rPr>
      </w:pPr>
      <w:r w:rsidRPr="00DB64F8">
        <w:rPr>
          <w:rFonts w:ascii="Arial" w:hAnsi="Arial" w:cs="Arial"/>
          <w:sz w:val="20"/>
          <w:szCs w:val="20"/>
        </w:rPr>
        <w:t>Partner w</w:t>
      </w:r>
      <w:r w:rsidR="002C004F" w:rsidRPr="00DB64F8">
        <w:rPr>
          <w:rFonts w:ascii="Arial" w:hAnsi="Arial" w:cs="Arial"/>
          <w:sz w:val="20"/>
          <w:szCs w:val="20"/>
        </w:rPr>
        <w:t xml:space="preserve">iodący jest </w:t>
      </w:r>
      <w:r w:rsidR="005372E0" w:rsidRPr="00DB64F8">
        <w:rPr>
          <w:rFonts w:ascii="Arial" w:hAnsi="Arial" w:cs="Arial"/>
          <w:sz w:val="20"/>
          <w:szCs w:val="20"/>
        </w:rPr>
        <w:t xml:space="preserve">upoważniony </w:t>
      </w:r>
      <w:r w:rsidR="002C004F" w:rsidRPr="00DB64F8">
        <w:rPr>
          <w:rFonts w:ascii="Arial" w:hAnsi="Arial" w:cs="Arial"/>
          <w:sz w:val="20"/>
          <w:szCs w:val="20"/>
        </w:rPr>
        <w:t>do kontaktów z Instytucją Zarządzającą</w:t>
      </w:r>
      <w:r w:rsidR="00066BD3">
        <w:rPr>
          <w:rFonts w:ascii="Arial" w:hAnsi="Arial" w:cs="Arial"/>
          <w:sz w:val="20"/>
          <w:szCs w:val="20"/>
        </w:rPr>
        <w:t xml:space="preserve"> </w:t>
      </w:r>
      <w:r w:rsidRPr="00DB64F8">
        <w:rPr>
          <w:rFonts w:ascii="Arial" w:hAnsi="Arial" w:cs="Arial"/>
          <w:sz w:val="20"/>
          <w:szCs w:val="20"/>
        </w:rPr>
        <w:t xml:space="preserve">w </w:t>
      </w:r>
      <w:r w:rsidR="001F3400" w:rsidRPr="00DB64F8">
        <w:rPr>
          <w:rFonts w:ascii="Arial" w:hAnsi="Arial" w:cs="Arial"/>
          <w:sz w:val="20"/>
          <w:szCs w:val="20"/>
        </w:rPr>
        <w:t>ramach realizacji projektu</w:t>
      </w:r>
      <w:r w:rsidR="002C004F" w:rsidRPr="00DB64F8">
        <w:rPr>
          <w:rFonts w:ascii="Arial" w:hAnsi="Arial" w:cs="Arial"/>
          <w:sz w:val="20"/>
          <w:szCs w:val="20"/>
        </w:rPr>
        <w:t xml:space="preserve">. </w:t>
      </w:r>
      <w:r w:rsidRPr="00DB64F8">
        <w:rPr>
          <w:rFonts w:ascii="Arial" w:hAnsi="Arial" w:cs="Arial"/>
          <w:sz w:val="20"/>
          <w:szCs w:val="20"/>
        </w:rPr>
        <w:t>Partner w</w:t>
      </w:r>
      <w:r w:rsidR="005372E0" w:rsidRPr="00DB64F8">
        <w:rPr>
          <w:rFonts w:ascii="Arial" w:hAnsi="Arial" w:cs="Arial"/>
          <w:sz w:val="20"/>
          <w:szCs w:val="20"/>
        </w:rPr>
        <w:t xml:space="preserve">iodący koordynuje i pośredniczy w komunikacji pomiędzy pozostałymi </w:t>
      </w:r>
      <w:r w:rsidRPr="00DB64F8">
        <w:rPr>
          <w:rFonts w:ascii="Arial" w:hAnsi="Arial" w:cs="Arial"/>
          <w:sz w:val="20"/>
          <w:szCs w:val="20"/>
        </w:rPr>
        <w:t xml:space="preserve">partnerami projektu </w:t>
      </w:r>
      <w:r w:rsidR="00450BE9">
        <w:rPr>
          <w:rFonts w:ascii="Arial" w:hAnsi="Arial" w:cs="Arial"/>
          <w:sz w:val="20"/>
          <w:szCs w:val="20"/>
        </w:rPr>
        <w:br/>
      </w:r>
      <w:r w:rsidR="005372E0" w:rsidRPr="00DB64F8">
        <w:rPr>
          <w:rFonts w:ascii="Arial" w:hAnsi="Arial" w:cs="Arial"/>
          <w:sz w:val="20"/>
          <w:szCs w:val="20"/>
        </w:rPr>
        <w:t>i Instytucją Zarządza</w:t>
      </w:r>
      <w:r w:rsidR="001A4840">
        <w:rPr>
          <w:rFonts w:ascii="Arial" w:hAnsi="Arial" w:cs="Arial"/>
          <w:sz w:val="20"/>
          <w:szCs w:val="20"/>
        </w:rPr>
        <w:t>jącą.</w:t>
      </w:r>
      <w:r w:rsidR="00066BD3">
        <w:rPr>
          <w:rFonts w:ascii="Arial" w:hAnsi="Arial" w:cs="Arial"/>
          <w:sz w:val="20"/>
          <w:szCs w:val="20"/>
        </w:rPr>
        <w:t xml:space="preserve"> </w:t>
      </w:r>
      <w:r w:rsidRPr="00DB64F8">
        <w:rPr>
          <w:rFonts w:ascii="Arial" w:hAnsi="Arial" w:cs="Arial"/>
          <w:sz w:val="20"/>
          <w:szCs w:val="20"/>
        </w:rPr>
        <w:t>Partner w</w:t>
      </w:r>
      <w:r w:rsidR="002C004F" w:rsidRPr="00DB64F8">
        <w:rPr>
          <w:rFonts w:ascii="Arial" w:hAnsi="Arial" w:cs="Arial"/>
          <w:sz w:val="20"/>
          <w:szCs w:val="20"/>
        </w:rPr>
        <w:t xml:space="preserve">iodący zobowiązany jest do udostępnienia pozostałym </w:t>
      </w:r>
      <w:r w:rsidRPr="00DB64F8">
        <w:rPr>
          <w:rFonts w:ascii="Arial" w:hAnsi="Arial" w:cs="Arial"/>
          <w:sz w:val="20"/>
          <w:szCs w:val="20"/>
        </w:rPr>
        <w:t xml:space="preserve">partnerom projektu </w:t>
      </w:r>
      <w:r w:rsidR="002C004F" w:rsidRPr="00DB64F8">
        <w:rPr>
          <w:rFonts w:ascii="Arial" w:hAnsi="Arial" w:cs="Arial"/>
          <w:sz w:val="20"/>
          <w:szCs w:val="20"/>
        </w:rPr>
        <w:t xml:space="preserve">otrzymanych od Instytucji Zarządzającej dokumentów i informacji przydatnych w realizacji ich działań, zarówno w wersji papierowej, jak i elektronicznej. W każdej chwili </w:t>
      </w:r>
      <w:r w:rsidRPr="00DB64F8">
        <w:rPr>
          <w:rFonts w:ascii="Arial" w:hAnsi="Arial" w:cs="Arial"/>
          <w:sz w:val="20"/>
          <w:szCs w:val="20"/>
        </w:rPr>
        <w:t xml:space="preserve">partnerzy projektu </w:t>
      </w:r>
      <w:r w:rsidR="002C004F" w:rsidRPr="00DB64F8">
        <w:rPr>
          <w:rFonts w:ascii="Arial" w:hAnsi="Arial" w:cs="Arial"/>
          <w:sz w:val="20"/>
          <w:szCs w:val="20"/>
        </w:rPr>
        <w:t xml:space="preserve">mają prawo wnioskować do </w:t>
      </w:r>
      <w:r w:rsidRPr="00DB64F8">
        <w:rPr>
          <w:rFonts w:ascii="Arial" w:hAnsi="Arial" w:cs="Arial"/>
          <w:sz w:val="20"/>
          <w:szCs w:val="20"/>
        </w:rPr>
        <w:t>partnera w</w:t>
      </w:r>
      <w:r w:rsidR="002C004F" w:rsidRPr="00DB64F8">
        <w:rPr>
          <w:rFonts w:ascii="Arial" w:hAnsi="Arial" w:cs="Arial"/>
          <w:sz w:val="20"/>
          <w:szCs w:val="20"/>
        </w:rPr>
        <w:t>iodącego o zwrócenie się do Instytucji Zarządzającej z pro</w:t>
      </w:r>
      <w:r w:rsidR="006507D8" w:rsidRPr="00DB64F8">
        <w:rPr>
          <w:rFonts w:ascii="Arial" w:hAnsi="Arial" w:cs="Arial"/>
          <w:sz w:val="20"/>
          <w:szCs w:val="20"/>
        </w:rPr>
        <w:t xml:space="preserve">śbą o dostarczenie informacji niezbędnych do prawidłowej </w:t>
      </w:r>
      <w:r w:rsidR="002C004F" w:rsidRPr="00DB64F8">
        <w:rPr>
          <w:rFonts w:ascii="Arial" w:hAnsi="Arial" w:cs="Arial"/>
          <w:sz w:val="20"/>
          <w:szCs w:val="20"/>
        </w:rPr>
        <w:t>r</w:t>
      </w:r>
      <w:r w:rsidR="006507D8" w:rsidRPr="00DB64F8">
        <w:rPr>
          <w:rFonts w:ascii="Arial" w:hAnsi="Arial" w:cs="Arial"/>
          <w:sz w:val="20"/>
          <w:szCs w:val="20"/>
        </w:rPr>
        <w:t xml:space="preserve">ealizacji ich części </w:t>
      </w:r>
      <w:r w:rsidRPr="00DB64F8">
        <w:rPr>
          <w:rFonts w:ascii="Arial" w:hAnsi="Arial" w:cs="Arial"/>
          <w:sz w:val="20"/>
          <w:szCs w:val="20"/>
        </w:rPr>
        <w:t>p</w:t>
      </w:r>
      <w:r w:rsidR="006507D8" w:rsidRPr="00DB64F8">
        <w:rPr>
          <w:rFonts w:ascii="Arial" w:hAnsi="Arial" w:cs="Arial"/>
          <w:sz w:val="20"/>
          <w:szCs w:val="20"/>
        </w:rPr>
        <w:t xml:space="preserve">rojektu. </w:t>
      </w:r>
      <w:r w:rsidR="002C004F" w:rsidRPr="00DB64F8">
        <w:rPr>
          <w:rFonts w:ascii="Arial" w:hAnsi="Arial" w:cs="Arial"/>
          <w:sz w:val="20"/>
          <w:szCs w:val="20"/>
        </w:rPr>
        <w:t xml:space="preserve">W takim przypadku, </w:t>
      </w:r>
      <w:r w:rsidRPr="00DB64F8">
        <w:rPr>
          <w:rFonts w:ascii="Arial" w:hAnsi="Arial" w:cs="Arial"/>
          <w:sz w:val="20"/>
          <w:szCs w:val="20"/>
        </w:rPr>
        <w:t xml:space="preserve">partner projektu </w:t>
      </w:r>
      <w:r w:rsidR="002C004F" w:rsidRPr="00DB64F8">
        <w:rPr>
          <w:rFonts w:ascii="Arial" w:hAnsi="Arial" w:cs="Arial"/>
          <w:sz w:val="20"/>
          <w:szCs w:val="20"/>
        </w:rPr>
        <w:t xml:space="preserve">zobowiązany jest do równoczesnego przekazania </w:t>
      </w:r>
      <w:r w:rsidRPr="00DB64F8">
        <w:rPr>
          <w:rFonts w:ascii="Arial" w:hAnsi="Arial" w:cs="Arial"/>
          <w:sz w:val="20"/>
          <w:szCs w:val="20"/>
        </w:rPr>
        <w:t>partnerowi w</w:t>
      </w:r>
      <w:r w:rsidR="002C004F" w:rsidRPr="00DB64F8">
        <w:rPr>
          <w:rFonts w:ascii="Arial" w:hAnsi="Arial" w:cs="Arial"/>
          <w:sz w:val="20"/>
          <w:szCs w:val="20"/>
        </w:rPr>
        <w:t xml:space="preserve">iodącemu wszelkich istotnych informacji </w:t>
      </w:r>
      <w:r w:rsidR="00296CFD">
        <w:rPr>
          <w:rFonts w:ascii="Arial" w:hAnsi="Arial" w:cs="Arial"/>
          <w:sz w:val="20"/>
          <w:szCs w:val="20"/>
        </w:rPr>
        <w:br/>
      </w:r>
      <w:r w:rsidR="002C004F" w:rsidRPr="00DB64F8">
        <w:rPr>
          <w:rFonts w:ascii="Arial" w:hAnsi="Arial" w:cs="Arial"/>
          <w:sz w:val="20"/>
          <w:szCs w:val="20"/>
        </w:rPr>
        <w:t xml:space="preserve">i dokumentów niezbędnych do przygotowania prośby o informacje. </w:t>
      </w:r>
    </w:p>
    <w:p w:rsidR="006507D8" w:rsidRPr="00DB64F8" w:rsidRDefault="00A0018B" w:rsidP="007138AC">
      <w:pPr>
        <w:numPr>
          <w:ilvl w:val="0"/>
          <w:numId w:val="5"/>
        </w:numPr>
        <w:spacing w:after="120" w:line="240" w:lineRule="auto"/>
        <w:jc w:val="both"/>
        <w:rPr>
          <w:rFonts w:ascii="Arial" w:hAnsi="Arial" w:cs="Arial"/>
          <w:sz w:val="20"/>
          <w:szCs w:val="20"/>
        </w:rPr>
      </w:pPr>
      <w:r w:rsidRPr="00DB64F8">
        <w:rPr>
          <w:rFonts w:ascii="Arial" w:hAnsi="Arial" w:cs="Arial"/>
          <w:sz w:val="20"/>
          <w:szCs w:val="20"/>
        </w:rPr>
        <w:t>Partner w</w:t>
      </w:r>
      <w:r w:rsidR="002C004F" w:rsidRPr="00DB64F8">
        <w:rPr>
          <w:rFonts w:ascii="Arial" w:hAnsi="Arial" w:cs="Arial"/>
          <w:sz w:val="20"/>
          <w:szCs w:val="20"/>
        </w:rPr>
        <w:t>iodący zapewni</w:t>
      </w:r>
      <w:r w:rsidR="006507D8" w:rsidRPr="00DB64F8">
        <w:rPr>
          <w:rFonts w:ascii="Arial" w:hAnsi="Arial" w:cs="Arial"/>
          <w:sz w:val="20"/>
          <w:szCs w:val="20"/>
        </w:rPr>
        <w:t>a</w:t>
      </w:r>
      <w:r w:rsidR="002C004F" w:rsidRPr="00DB64F8">
        <w:rPr>
          <w:rFonts w:ascii="Arial" w:hAnsi="Arial" w:cs="Arial"/>
          <w:sz w:val="20"/>
          <w:szCs w:val="20"/>
        </w:rPr>
        <w:t xml:space="preserve"> terminowe rozpoczęcie realizacji projektu</w:t>
      </w:r>
      <w:r w:rsidR="00A35FB5" w:rsidRPr="00DB64F8">
        <w:rPr>
          <w:rFonts w:ascii="Arial" w:hAnsi="Arial" w:cs="Arial"/>
          <w:sz w:val="20"/>
          <w:szCs w:val="20"/>
        </w:rPr>
        <w:t>,</w:t>
      </w:r>
      <w:r w:rsidR="002C004F" w:rsidRPr="00DB64F8">
        <w:rPr>
          <w:rFonts w:ascii="Arial" w:hAnsi="Arial" w:cs="Arial"/>
          <w:sz w:val="20"/>
          <w:szCs w:val="20"/>
        </w:rPr>
        <w:t xml:space="preserve"> wdrożenie wszystkich działań przewidzianych projektem</w:t>
      </w:r>
      <w:r w:rsidR="00A35FB5" w:rsidRPr="00DB64F8">
        <w:rPr>
          <w:rFonts w:ascii="Arial" w:hAnsi="Arial" w:cs="Arial"/>
          <w:sz w:val="20"/>
          <w:szCs w:val="20"/>
        </w:rPr>
        <w:t xml:space="preserve"> oraz jego zakończenie</w:t>
      </w:r>
      <w:r w:rsidR="002C004F" w:rsidRPr="00DB64F8">
        <w:rPr>
          <w:rFonts w:ascii="Arial" w:hAnsi="Arial" w:cs="Arial"/>
          <w:sz w:val="20"/>
          <w:szCs w:val="20"/>
        </w:rPr>
        <w:t xml:space="preserve">, zgodnie z uzgodnionym wspólnie z pozostałymi </w:t>
      </w:r>
      <w:r w:rsidRPr="00DB64F8">
        <w:rPr>
          <w:rFonts w:ascii="Arial" w:hAnsi="Arial" w:cs="Arial"/>
          <w:sz w:val="20"/>
          <w:szCs w:val="20"/>
        </w:rPr>
        <w:t xml:space="preserve">partnerami projektu </w:t>
      </w:r>
      <w:r w:rsidR="00F93079">
        <w:rPr>
          <w:rFonts w:ascii="Arial" w:hAnsi="Arial" w:cs="Arial"/>
          <w:sz w:val="20"/>
          <w:szCs w:val="20"/>
        </w:rPr>
        <w:t>rocznymi planami działań informacyjno-promocyjnych</w:t>
      </w:r>
      <w:r w:rsidR="006507D8" w:rsidRPr="00DB64F8">
        <w:rPr>
          <w:rFonts w:ascii="Arial" w:hAnsi="Arial" w:cs="Arial"/>
          <w:sz w:val="20"/>
          <w:szCs w:val="20"/>
        </w:rPr>
        <w:t>,</w:t>
      </w:r>
      <w:r w:rsidR="002C004F" w:rsidRPr="00DB64F8">
        <w:rPr>
          <w:rFonts w:ascii="Arial" w:hAnsi="Arial" w:cs="Arial"/>
          <w:sz w:val="20"/>
          <w:szCs w:val="20"/>
        </w:rPr>
        <w:t xml:space="preserve"> W razie potrzeby, </w:t>
      </w:r>
      <w:r w:rsidRPr="00DB64F8">
        <w:rPr>
          <w:rFonts w:ascii="Arial" w:hAnsi="Arial" w:cs="Arial"/>
          <w:sz w:val="20"/>
          <w:szCs w:val="20"/>
        </w:rPr>
        <w:t>partner w</w:t>
      </w:r>
      <w:r w:rsidR="002C004F" w:rsidRPr="00DB64F8">
        <w:rPr>
          <w:rFonts w:ascii="Arial" w:hAnsi="Arial" w:cs="Arial"/>
          <w:sz w:val="20"/>
          <w:szCs w:val="20"/>
        </w:rPr>
        <w:t>iodący zobowiązany jest do podjęcia działań mających na celu aktualizację ww</w:t>
      </w:r>
      <w:r w:rsidR="002D5B3A">
        <w:rPr>
          <w:rFonts w:ascii="Arial" w:hAnsi="Arial" w:cs="Arial"/>
          <w:sz w:val="20"/>
          <w:szCs w:val="20"/>
        </w:rPr>
        <w:t>.</w:t>
      </w:r>
      <w:r w:rsidR="00F93079">
        <w:rPr>
          <w:rFonts w:ascii="Arial" w:hAnsi="Arial" w:cs="Arial"/>
          <w:sz w:val="20"/>
          <w:szCs w:val="20"/>
        </w:rPr>
        <w:t xml:space="preserve"> planów.</w:t>
      </w:r>
      <w:r w:rsidR="002C004F" w:rsidRPr="00DB64F8">
        <w:rPr>
          <w:rFonts w:ascii="Arial" w:hAnsi="Arial" w:cs="Arial"/>
          <w:sz w:val="20"/>
          <w:szCs w:val="20"/>
        </w:rPr>
        <w:t xml:space="preserve">.  </w:t>
      </w:r>
    </w:p>
    <w:p w:rsidR="006507D8" w:rsidRPr="00DB64F8" w:rsidRDefault="00A0018B" w:rsidP="007138AC">
      <w:pPr>
        <w:numPr>
          <w:ilvl w:val="0"/>
          <w:numId w:val="5"/>
        </w:numPr>
        <w:spacing w:after="120" w:line="240" w:lineRule="auto"/>
        <w:jc w:val="both"/>
        <w:rPr>
          <w:rFonts w:ascii="Arial" w:hAnsi="Arial" w:cs="Arial"/>
          <w:sz w:val="20"/>
          <w:szCs w:val="20"/>
        </w:rPr>
      </w:pPr>
      <w:r w:rsidRPr="00DB64F8">
        <w:rPr>
          <w:rFonts w:ascii="Arial" w:hAnsi="Arial" w:cs="Arial"/>
          <w:sz w:val="20"/>
          <w:szCs w:val="20"/>
        </w:rPr>
        <w:t>Partner w</w:t>
      </w:r>
      <w:r w:rsidR="002C004F" w:rsidRPr="00DB64F8">
        <w:rPr>
          <w:rFonts w:ascii="Arial" w:hAnsi="Arial" w:cs="Arial"/>
          <w:sz w:val="20"/>
          <w:szCs w:val="20"/>
        </w:rPr>
        <w:t xml:space="preserve">iodący zobowiązany jest do: </w:t>
      </w:r>
    </w:p>
    <w:p w:rsidR="002A4DA0" w:rsidRPr="00DB64F8" w:rsidRDefault="006507D8" w:rsidP="007138AC">
      <w:pPr>
        <w:numPr>
          <w:ilvl w:val="1"/>
          <w:numId w:val="15"/>
        </w:numPr>
        <w:spacing w:after="120" w:line="240" w:lineRule="auto"/>
        <w:jc w:val="both"/>
        <w:rPr>
          <w:rFonts w:ascii="Arial" w:hAnsi="Arial" w:cs="Arial"/>
          <w:sz w:val="20"/>
          <w:szCs w:val="20"/>
        </w:rPr>
      </w:pPr>
      <w:r w:rsidRPr="00DB64F8">
        <w:rPr>
          <w:rFonts w:ascii="Arial" w:hAnsi="Arial" w:cs="Arial"/>
          <w:sz w:val="20"/>
          <w:szCs w:val="20"/>
        </w:rPr>
        <w:t>z</w:t>
      </w:r>
      <w:r w:rsidR="002C004F" w:rsidRPr="00DB64F8">
        <w:rPr>
          <w:rFonts w:ascii="Arial" w:hAnsi="Arial" w:cs="Arial"/>
          <w:sz w:val="20"/>
          <w:szCs w:val="20"/>
        </w:rPr>
        <w:t xml:space="preserve">apewnienia prawidłowości realizacji działań objętych </w:t>
      </w:r>
      <w:r w:rsidR="00A0018B" w:rsidRPr="00DB64F8">
        <w:rPr>
          <w:rFonts w:ascii="Arial" w:hAnsi="Arial" w:cs="Arial"/>
          <w:sz w:val="20"/>
          <w:szCs w:val="20"/>
        </w:rPr>
        <w:t>p</w:t>
      </w:r>
      <w:r w:rsidR="002C004F" w:rsidRPr="00DB64F8">
        <w:rPr>
          <w:rFonts w:ascii="Arial" w:hAnsi="Arial" w:cs="Arial"/>
          <w:sz w:val="20"/>
          <w:szCs w:val="20"/>
        </w:rPr>
        <w:t xml:space="preserve">rojektem oraz niezwłocznego informowania </w:t>
      </w:r>
      <w:r w:rsidR="00A0018B" w:rsidRPr="00DB64F8">
        <w:rPr>
          <w:rFonts w:ascii="Arial" w:hAnsi="Arial" w:cs="Arial"/>
          <w:sz w:val="20"/>
          <w:szCs w:val="20"/>
        </w:rPr>
        <w:t>partnerów projektu</w:t>
      </w:r>
      <w:r w:rsidR="002C004F" w:rsidRPr="00DB64F8">
        <w:rPr>
          <w:rFonts w:ascii="Arial" w:hAnsi="Arial" w:cs="Arial"/>
          <w:sz w:val="20"/>
          <w:szCs w:val="20"/>
        </w:rPr>
        <w:t xml:space="preserve"> i </w:t>
      </w:r>
      <w:r w:rsidR="001A4840">
        <w:rPr>
          <w:rFonts w:ascii="Arial" w:hAnsi="Arial" w:cs="Arial"/>
          <w:sz w:val="20"/>
          <w:szCs w:val="20"/>
        </w:rPr>
        <w:t>Instytucji Zarządzającej</w:t>
      </w:r>
      <w:r w:rsidR="002C004F" w:rsidRPr="00DB64F8">
        <w:rPr>
          <w:rFonts w:ascii="Arial" w:hAnsi="Arial" w:cs="Arial"/>
          <w:sz w:val="20"/>
          <w:szCs w:val="20"/>
        </w:rPr>
        <w:t xml:space="preserve"> o wszelkich okolicznościach, które mogą negatywnie wpłynąć na terminy i zakres działań przewidzianych </w:t>
      </w:r>
      <w:r w:rsidR="00450BE9">
        <w:rPr>
          <w:rFonts w:ascii="Arial" w:hAnsi="Arial" w:cs="Arial"/>
          <w:sz w:val="20"/>
          <w:szCs w:val="20"/>
        </w:rPr>
        <w:br/>
      </w:r>
      <w:r w:rsidR="002C004F" w:rsidRPr="00DB64F8">
        <w:rPr>
          <w:rFonts w:ascii="Arial" w:hAnsi="Arial" w:cs="Arial"/>
          <w:sz w:val="20"/>
          <w:szCs w:val="20"/>
        </w:rPr>
        <w:t xml:space="preserve">w </w:t>
      </w:r>
      <w:r w:rsidR="00A0018B" w:rsidRPr="00DB64F8">
        <w:rPr>
          <w:rFonts w:ascii="Arial" w:hAnsi="Arial" w:cs="Arial"/>
          <w:sz w:val="20"/>
          <w:szCs w:val="20"/>
        </w:rPr>
        <w:t>h</w:t>
      </w:r>
      <w:r w:rsidR="002C004F" w:rsidRPr="00DB64F8">
        <w:rPr>
          <w:rFonts w:ascii="Arial" w:hAnsi="Arial" w:cs="Arial"/>
          <w:sz w:val="20"/>
          <w:szCs w:val="20"/>
        </w:rPr>
        <w:t>armonogramie rzeczow</w:t>
      </w:r>
      <w:r w:rsidR="00A0018B" w:rsidRPr="00DB64F8">
        <w:rPr>
          <w:rFonts w:ascii="Arial" w:hAnsi="Arial" w:cs="Arial"/>
          <w:sz w:val="20"/>
          <w:szCs w:val="20"/>
        </w:rPr>
        <w:t>ym</w:t>
      </w:r>
      <w:r w:rsidR="002C004F" w:rsidRPr="00DB64F8">
        <w:rPr>
          <w:rFonts w:ascii="Arial" w:hAnsi="Arial" w:cs="Arial"/>
          <w:sz w:val="20"/>
          <w:szCs w:val="20"/>
        </w:rPr>
        <w:t>;</w:t>
      </w:r>
    </w:p>
    <w:p w:rsidR="008D39BD" w:rsidRPr="00162E5C" w:rsidRDefault="00401E96" w:rsidP="00162E5C">
      <w:pPr>
        <w:spacing w:after="120" w:line="240" w:lineRule="auto"/>
        <w:ind w:left="709"/>
        <w:jc w:val="both"/>
        <w:rPr>
          <w:rFonts w:ascii="Arial" w:hAnsi="Arial" w:cs="Arial"/>
          <w:sz w:val="20"/>
          <w:szCs w:val="20"/>
        </w:rPr>
      </w:pPr>
      <w:r>
        <w:rPr>
          <w:rFonts w:ascii="Arial" w:hAnsi="Arial" w:cs="Arial"/>
          <w:sz w:val="20"/>
          <w:szCs w:val="20"/>
        </w:rPr>
        <w:t xml:space="preserve">2) </w:t>
      </w:r>
      <w:r w:rsidR="002C004F" w:rsidRPr="00DB64F8">
        <w:rPr>
          <w:rFonts w:ascii="Arial" w:hAnsi="Arial" w:cs="Arial"/>
          <w:sz w:val="20"/>
          <w:szCs w:val="20"/>
        </w:rPr>
        <w:t xml:space="preserve">monitorowania postępu realizacji wskaźników </w:t>
      </w:r>
      <w:r w:rsidR="00A0018B" w:rsidRPr="00DB64F8">
        <w:rPr>
          <w:rFonts w:ascii="Arial" w:hAnsi="Arial" w:cs="Arial"/>
          <w:sz w:val="20"/>
          <w:szCs w:val="20"/>
        </w:rPr>
        <w:t>p</w:t>
      </w:r>
      <w:r w:rsidR="002C004F" w:rsidRPr="00DB64F8">
        <w:rPr>
          <w:rFonts w:ascii="Arial" w:hAnsi="Arial" w:cs="Arial"/>
          <w:sz w:val="20"/>
          <w:szCs w:val="20"/>
        </w:rPr>
        <w:t>rojektu</w:t>
      </w:r>
      <w:r w:rsidR="008D39BD">
        <w:rPr>
          <w:rFonts w:ascii="Arial" w:hAnsi="Arial" w:cs="Arial"/>
          <w:sz w:val="20"/>
          <w:szCs w:val="20"/>
        </w:rPr>
        <w:t>;</w:t>
      </w:r>
    </w:p>
    <w:p w:rsidR="002A4DA0" w:rsidRPr="00DB64F8" w:rsidRDefault="002C004F" w:rsidP="007138AC">
      <w:pPr>
        <w:numPr>
          <w:ilvl w:val="0"/>
          <w:numId w:val="27"/>
        </w:numPr>
        <w:spacing w:after="120" w:line="240" w:lineRule="auto"/>
        <w:jc w:val="both"/>
        <w:rPr>
          <w:rFonts w:ascii="Arial" w:hAnsi="Arial" w:cs="Arial"/>
          <w:sz w:val="20"/>
          <w:szCs w:val="20"/>
        </w:rPr>
      </w:pPr>
      <w:r w:rsidRPr="00DB64F8">
        <w:rPr>
          <w:rFonts w:ascii="Arial" w:hAnsi="Arial" w:cs="Arial"/>
          <w:sz w:val="20"/>
          <w:szCs w:val="20"/>
        </w:rPr>
        <w:t xml:space="preserve">podjęcia wszelkich działań niezbędnych do terminowego otrzymywania dofinansowania, jak również do niezwłocznego przekazywania odpowiednich części dofinansowania na rachunki bankowe </w:t>
      </w:r>
      <w:r w:rsidR="00A0018B" w:rsidRPr="00DB64F8">
        <w:rPr>
          <w:rFonts w:ascii="Arial" w:hAnsi="Arial" w:cs="Arial"/>
          <w:sz w:val="20"/>
          <w:szCs w:val="20"/>
        </w:rPr>
        <w:t>partnerów projektu</w:t>
      </w:r>
      <w:r w:rsidRPr="00DB64F8">
        <w:rPr>
          <w:rFonts w:ascii="Arial" w:hAnsi="Arial" w:cs="Arial"/>
          <w:sz w:val="20"/>
          <w:szCs w:val="20"/>
        </w:rPr>
        <w:t xml:space="preserve">, w terminie do </w:t>
      </w:r>
      <w:r w:rsidR="009E1C55" w:rsidRPr="00DB64F8">
        <w:rPr>
          <w:rFonts w:ascii="Arial" w:hAnsi="Arial" w:cs="Arial"/>
          <w:sz w:val="20"/>
          <w:szCs w:val="20"/>
        </w:rPr>
        <w:t xml:space="preserve">5 </w:t>
      </w:r>
      <w:r w:rsidRPr="00DB64F8">
        <w:rPr>
          <w:rFonts w:ascii="Arial" w:hAnsi="Arial" w:cs="Arial"/>
          <w:sz w:val="20"/>
          <w:szCs w:val="20"/>
        </w:rPr>
        <w:t xml:space="preserve">dni roboczych od dnia zaksięgowania płatności dofinansowania na rachunku </w:t>
      </w:r>
      <w:r w:rsidR="00011685" w:rsidRPr="00DB64F8">
        <w:rPr>
          <w:rFonts w:ascii="Arial" w:hAnsi="Arial" w:cs="Arial"/>
          <w:sz w:val="20"/>
          <w:szCs w:val="20"/>
        </w:rPr>
        <w:t>partnera w</w:t>
      </w:r>
      <w:r w:rsidRPr="00DB64F8">
        <w:rPr>
          <w:rFonts w:ascii="Arial" w:hAnsi="Arial" w:cs="Arial"/>
          <w:sz w:val="20"/>
          <w:szCs w:val="20"/>
        </w:rPr>
        <w:t xml:space="preserve">iodącego. W szczególności, </w:t>
      </w:r>
      <w:r w:rsidR="00011685" w:rsidRPr="00DB64F8">
        <w:rPr>
          <w:rFonts w:ascii="Arial" w:hAnsi="Arial" w:cs="Arial"/>
          <w:sz w:val="20"/>
          <w:szCs w:val="20"/>
        </w:rPr>
        <w:t>partner w</w:t>
      </w:r>
      <w:r w:rsidRPr="00DB64F8">
        <w:rPr>
          <w:rFonts w:ascii="Arial" w:hAnsi="Arial" w:cs="Arial"/>
          <w:sz w:val="20"/>
          <w:szCs w:val="20"/>
        </w:rPr>
        <w:t>iodący winien gromadzić wszelkie informacje i dokumenty, zgodnie z przyjętymi przez Instytucję Zarządzającą zasadami w zakresie monitorowania i sprawozdawczości;</w:t>
      </w:r>
    </w:p>
    <w:p w:rsidR="002A4DA0" w:rsidRPr="00DB64F8" w:rsidRDefault="00175CB8" w:rsidP="007138AC">
      <w:pPr>
        <w:numPr>
          <w:ilvl w:val="0"/>
          <w:numId w:val="27"/>
        </w:numPr>
        <w:spacing w:after="120" w:line="240" w:lineRule="auto"/>
        <w:jc w:val="both"/>
        <w:rPr>
          <w:rFonts w:ascii="Arial" w:hAnsi="Arial" w:cs="Arial"/>
          <w:sz w:val="20"/>
          <w:szCs w:val="20"/>
        </w:rPr>
      </w:pPr>
      <w:r w:rsidRPr="00DB64F8">
        <w:rPr>
          <w:rFonts w:ascii="Arial" w:hAnsi="Arial" w:cs="Arial"/>
          <w:sz w:val="20"/>
          <w:szCs w:val="20"/>
        </w:rPr>
        <w:t xml:space="preserve">terminowego </w:t>
      </w:r>
      <w:r w:rsidR="002C004F" w:rsidRPr="00DB64F8">
        <w:rPr>
          <w:rFonts w:ascii="Arial" w:hAnsi="Arial" w:cs="Arial"/>
          <w:sz w:val="20"/>
          <w:szCs w:val="20"/>
        </w:rPr>
        <w:t xml:space="preserve">raportowania do </w:t>
      </w:r>
      <w:r w:rsidR="001A4840">
        <w:rPr>
          <w:rFonts w:ascii="Arial" w:hAnsi="Arial" w:cs="Arial"/>
          <w:sz w:val="20"/>
          <w:szCs w:val="20"/>
        </w:rPr>
        <w:t>Instytucji Zarządzającej</w:t>
      </w:r>
      <w:r w:rsidR="002C004F" w:rsidRPr="00DB64F8">
        <w:rPr>
          <w:rFonts w:ascii="Arial" w:hAnsi="Arial" w:cs="Arial"/>
          <w:sz w:val="20"/>
          <w:szCs w:val="20"/>
        </w:rPr>
        <w:t xml:space="preserve"> postępu z realizacji projektu oraz wnioskowania o refundację wydatków kwalifikowa</w:t>
      </w:r>
      <w:r w:rsidR="00011685" w:rsidRPr="00DB64F8">
        <w:rPr>
          <w:rFonts w:ascii="Arial" w:hAnsi="Arial" w:cs="Arial"/>
          <w:sz w:val="20"/>
          <w:szCs w:val="20"/>
        </w:rPr>
        <w:t>l</w:t>
      </w:r>
      <w:r w:rsidR="002C004F" w:rsidRPr="00DB64F8">
        <w:rPr>
          <w:rFonts w:ascii="Arial" w:hAnsi="Arial" w:cs="Arial"/>
          <w:sz w:val="20"/>
          <w:szCs w:val="20"/>
        </w:rPr>
        <w:t xml:space="preserve">nych poniesionych w ramach </w:t>
      </w:r>
      <w:r w:rsidR="00011685" w:rsidRPr="00DB64F8">
        <w:rPr>
          <w:rFonts w:ascii="Arial" w:hAnsi="Arial" w:cs="Arial"/>
          <w:sz w:val="20"/>
          <w:szCs w:val="20"/>
        </w:rPr>
        <w:t>p</w:t>
      </w:r>
      <w:r w:rsidR="002C004F" w:rsidRPr="00DB64F8">
        <w:rPr>
          <w:rFonts w:ascii="Arial" w:hAnsi="Arial" w:cs="Arial"/>
          <w:sz w:val="20"/>
          <w:szCs w:val="20"/>
        </w:rPr>
        <w:t xml:space="preserve">rojektu, </w:t>
      </w:r>
      <w:r w:rsidR="00450BE9">
        <w:rPr>
          <w:rFonts w:ascii="Arial" w:hAnsi="Arial" w:cs="Arial"/>
          <w:sz w:val="20"/>
          <w:szCs w:val="20"/>
        </w:rPr>
        <w:br/>
      </w:r>
      <w:r w:rsidR="002C004F" w:rsidRPr="00DB64F8">
        <w:rPr>
          <w:rFonts w:ascii="Arial" w:hAnsi="Arial" w:cs="Arial"/>
          <w:sz w:val="20"/>
          <w:szCs w:val="20"/>
        </w:rPr>
        <w:t xml:space="preserve">na podstawie </w:t>
      </w:r>
      <w:r w:rsidR="00090113" w:rsidRPr="00DB64F8">
        <w:rPr>
          <w:rFonts w:ascii="Arial" w:hAnsi="Arial" w:cs="Arial"/>
          <w:sz w:val="20"/>
          <w:szCs w:val="20"/>
        </w:rPr>
        <w:t xml:space="preserve">wniosku o płatność </w:t>
      </w:r>
      <w:r w:rsidR="006507D8" w:rsidRPr="00DB64F8">
        <w:rPr>
          <w:rFonts w:ascii="Arial" w:hAnsi="Arial" w:cs="Arial"/>
          <w:sz w:val="20"/>
          <w:szCs w:val="20"/>
        </w:rPr>
        <w:t xml:space="preserve">i </w:t>
      </w:r>
      <w:r w:rsidR="002C004F" w:rsidRPr="00DB64F8">
        <w:rPr>
          <w:rFonts w:ascii="Arial" w:hAnsi="Arial" w:cs="Arial"/>
          <w:sz w:val="20"/>
          <w:szCs w:val="20"/>
        </w:rPr>
        <w:t>w t</w:t>
      </w:r>
      <w:r w:rsidR="006507D8" w:rsidRPr="00DB64F8">
        <w:rPr>
          <w:rFonts w:ascii="Arial" w:hAnsi="Arial" w:cs="Arial"/>
          <w:sz w:val="20"/>
          <w:szCs w:val="20"/>
        </w:rPr>
        <w:t xml:space="preserve">erminach określonych w </w:t>
      </w:r>
      <w:r w:rsidR="0045252E">
        <w:rPr>
          <w:rFonts w:ascii="Arial" w:hAnsi="Arial" w:cs="Arial"/>
          <w:sz w:val="20"/>
          <w:szCs w:val="20"/>
        </w:rPr>
        <w:t>Porozumieniu</w:t>
      </w:r>
      <w:r w:rsidR="00066BD3">
        <w:rPr>
          <w:rFonts w:ascii="Arial" w:hAnsi="Arial" w:cs="Arial"/>
          <w:sz w:val="20"/>
          <w:szCs w:val="20"/>
        </w:rPr>
        <w:t xml:space="preserve"> </w:t>
      </w:r>
      <w:r w:rsidR="0091279B">
        <w:rPr>
          <w:rFonts w:ascii="Arial" w:hAnsi="Arial" w:cs="Arial"/>
          <w:sz w:val="20"/>
          <w:szCs w:val="20"/>
        </w:rPr>
        <w:t>na realizację projektu</w:t>
      </w:r>
      <w:r w:rsidR="002C004F" w:rsidRPr="00DB64F8">
        <w:rPr>
          <w:rFonts w:ascii="Arial" w:hAnsi="Arial" w:cs="Arial"/>
          <w:sz w:val="20"/>
          <w:szCs w:val="20"/>
        </w:rPr>
        <w:t xml:space="preserve">; </w:t>
      </w:r>
    </w:p>
    <w:p w:rsidR="002A4DA0" w:rsidRPr="00DB64F8" w:rsidRDefault="002C004F" w:rsidP="007138AC">
      <w:pPr>
        <w:numPr>
          <w:ilvl w:val="0"/>
          <w:numId w:val="27"/>
        </w:numPr>
        <w:spacing w:after="120" w:line="240" w:lineRule="auto"/>
        <w:jc w:val="both"/>
        <w:rPr>
          <w:rFonts w:ascii="Arial" w:hAnsi="Arial" w:cs="Arial"/>
          <w:sz w:val="20"/>
          <w:szCs w:val="20"/>
        </w:rPr>
      </w:pPr>
      <w:r w:rsidRPr="00DB64F8">
        <w:rPr>
          <w:rFonts w:ascii="Arial" w:hAnsi="Arial" w:cs="Arial"/>
          <w:sz w:val="20"/>
          <w:szCs w:val="20"/>
        </w:rPr>
        <w:t>zapewnienia ścieżki audytu umożliwiającej identyfikację każdej operacji finansowej;</w:t>
      </w:r>
    </w:p>
    <w:p w:rsidR="002A4DA0" w:rsidRPr="00DB64F8" w:rsidRDefault="000945E6" w:rsidP="007138AC">
      <w:pPr>
        <w:numPr>
          <w:ilvl w:val="0"/>
          <w:numId w:val="27"/>
        </w:numPr>
        <w:spacing w:after="120" w:line="240" w:lineRule="auto"/>
        <w:jc w:val="both"/>
        <w:rPr>
          <w:rFonts w:ascii="Arial" w:hAnsi="Arial" w:cs="Arial"/>
          <w:sz w:val="20"/>
          <w:szCs w:val="20"/>
        </w:rPr>
      </w:pPr>
      <w:r w:rsidRPr="00DB64F8">
        <w:rPr>
          <w:rFonts w:ascii="Arial" w:hAnsi="Arial" w:cs="Arial"/>
          <w:sz w:val="20"/>
          <w:szCs w:val="20"/>
        </w:rPr>
        <w:t xml:space="preserve">zwrotu </w:t>
      </w:r>
      <w:r w:rsidR="00175CB8" w:rsidRPr="00DB64F8">
        <w:rPr>
          <w:rFonts w:ascii="Arial" w:hAnsi="Arial" w:cs="Arial"/>
          <w:sz w:val="20"/>
          <w:szCs w:val="20"/>
        </w:rPr>
        <w:t>nieprawidłowo wypłaconego dofinansowania</w:t>
      </w:r>
      <w:r w:rsidR="00066BD3">
        <w:rPr>
          <w:rFonts w:ascii="Arial" w:hAnsi="Arial" w:cs="Arial"/>
          <w:sz w:val="20"/>
          <w:szCs w:val="20"/>
        </w:rPr>
        <w:t xml:space="preserve"> </w:t>
      </w:r>
      <w:r w:rsidR="00162AC1" w:rsidRPr="00DB64F8">
        <w:rPr>
          <w:rFonts w:ascii="Arial" w:hAnsi="Arial" w:cs="Arial"/>
          <w:sz w:val="20"/>
          <w:szCs w:val="20"/>
        </w:rPr>
        <w:t xml:space="preserve">dla </w:t>
      </w:r>
      <w:r w:rsidR="00011685" w:rsidRPr="00DB64F8">
        <w:rPr>
          <w:rFonts w:ascii="Arial" w:hAnsi="Arial" w:cs="Arial"/>
          <w:sz w:val="20"/>
          <w:szCs w:val="20"/>
        </w:rPr>
        <w:t>p</w:t>
      </w:r>
      <w:r w:rsidR="00162AC1" w:rsidRPr="00DB64F8">
        <w:rPr>
          <w:rFonts w:ascii="Arial" w:hAnsi="Arial" w:cs="Arial"/>
          <w:sz w:val="20"/>
          <w:szCs w:val="20"/>
        </w:rPr>
        <w:t>rojektu</w:t>
      </w:r>
      <w:r w:rsidRPr="00DB64F8">
        <w:rPr>
          <w:rFonts w:ascii="Arial" w:hAnsi="Arial" w:cs="Arial"/>
          <w:sz w:val="20"/>
          <w:szCs w:val="20"/>
        </w:rPr>
        <w:t xml:space="preserve"> dofinansowani</w:t>
      </w:r>
      <w:r w:rsidR="00162AC1" w:rsidRPr="00DB64F8">
        <w:rPr>
          <w:rFonts w:ascii="Arial" w:hAnsi="Arial" w:cs="Arial"/>
          <w:sz w:val="20"/>
          <w:szCs w:val="20"/>
        </w:rPr>
        <w:t>a</w:t>
      </w:r>
      <w:r w:rsidR="00E91887" w:rsidRPr="00DB64F8">
        <w:rPr>
          <w:rFonts w:ascii="Arial" w:hAnsi="Arial" w:cs="Arial"/>
          <w:sz w:val="20"/>
          <w:szCs w:val="20"/>
        </w:rPr>
        <w:t xml:space="preserve"> do IZ</w:t>
      </w:r>
      <w:r w:rsidRPr="00DB64F8">
        <w:rPr>
          <w:rFonts w:ascii="Arial" w:hAnsi="Arial" w:cs="Arial"/>
          <w:sz w:val="20"/>
          <w:szCs w:val="20"/>
        </w:rPr>
        <w:t xml:space="preserve">, odpowiednio w całości lub w części jeżeli w projekcie zostało wypłacone dofinansowanie z tytułu wydatków niekwalifikowanych, wydatków poniesionych nieprawidłowo lub naruszone zostały postanowienia </w:t>
      </w:r>
      <w:r w:rsidR="00FB2D4C">
        <w:rPr>
          <w:rFonts w:ascii="Arial" w:hAnsi="Arial" w:cs="Arial"/>
          <w:sz w:val="20"/>
          <w:szCs w:val="20"/>
        </w:rPr>
        <w:t xml:space="preserve">porozumienia </w:t>
      </w:r>
      <w:r w:rsidR="0091279B">
        <w:rPr>
          <w:rFonts w:ascii="Arial" w:hAnsi="Arial" w:cs="Arial"/>
          <w:sz w:val="20"/>
          <w:szCs w:val="20"/>
        </w:rPr>
        <w:t>na realizację projektu</w:t>
      </w:r>
      <w:r w:rsidRPr="00DB64F8">
        <w:rPr>
          <w:rFonts w:ascii="Arial" w:hAnsi="Arial" w:cs="Arial"/>
          <w:sz w:val="20"/>
          <w:szCs w:val="20"/>
        </w:rPr>
        <w:t>, bądź jeżeli środki finansowe zostały pobrane nienależnie lub w nadmiernej wysokości;</w:t>
      </w:r>
    </w:p>
    <w:p w:rsidR="0017259C" w:rsidRPr="00DB64F8" w:rsidRDefault="00175CB8" w:rsidP="007138AC">
      <w:pPr>
        <w:numPr>
          <w:ilvl w:val="0"/>
          <w:numId w:val="27"/>
        </w:numPr>
        <w:spacing w:after="120" w:line="240" w:lineRule="auto"/>
        <w:jc w:val="both"/>
        <w:rPr>
          <w:rFonts w:ascii="Arial" w:hAnsi="Arial" w:cs="Arial"/>
          <w:sz w:val="20"/>
          <w:szCs w:val="20"/>
        </w:rPr>
      </w:pPr>
      <w:r w:rsidRPr="00DB64F8">
        <w:rPr>
          <w:rFonts w:ascii="Arial" w:hAnsi="Arial" w:cs="Arial"/>
          <w:sz w:val="20"/>
          <w:szCs w:val="20"/>
        </w:rPr>
        <w:t xml:space="preserve">prowadzenia i </w:t>
      </w:r>
      <w:r w:rsidR="003F3005" w:rsidRPr="00DB64F8">
        <w:rPr>
          <w:rFonts w:ascii="Arial" w:hAnsi="Arial" w:cs="Arial"/>
          <w:sz w:val="20"/>
          <w:szCs w:val="20"/>
        </w:rPr>
        <w:t>koordynacji</w:t>
      </w:r>
      <w:r w:rsidR="0017259C" w:rsidRPr="00DB64F8">
        <w:rPr>
          <w:rFonts w:ascii="Arial" w:hAnsi="Arial" w:cs="Arial"/>
          <w:sz w:val="20"/>
          <w:szCs w:val="20"/>
        </w:rPr>
        <w:t xml:space="preserve"> odzyskania od </w:t>
      </w:r>
      <w:r w:rsidR="00011685" w:rsidRPr="00DB64F8">
        <w:rPr>
          <w:rFonts w:ascii="Arial" w:hAnsi="Arial" w:cs="Arial"/>
          <w:sz w:val="20"/>
          <w:szCs w:val="20"/>
        </w:rPr>
        <w:t xml:space="preserve">partnerów projektu </w:t>
      </w:r>
      <w:r w:rsidR="0017259C" w:rsidRPr="00DB64F8">
        <w:rPr>
          <w:rFonts w:ascii="Arial" w:hAnsi="Arial" w:cs="Arial"/>
          <w:sz w:val="20"/>
          <w:szCs w:val="20"/>
        </w:rPr>
        <w:t>nieprawidłowo wypłaconego</w:t>
      </w:r>
      <w:r w:rsidR="0086658C" w:rsidRPr="00DB64F8">
        <w:rPr>
          <w:rFonts w:ascii="Arial" w:hAnsi="Arial" w:cs="Arial"/>
          <w:sz w:val="20"/>
          <w:szCs w:val="20"/>
        </w:rPr>
        <w:t xml:space="preserve"> dofinansowania</w:t>
      </w:r>
      <w:r w:rsidR="003F3005" w:rsidRPr="00DB64F8">
        <w:rPr>
          <w:rFonts w:ascii="Arial" w:hAnsi="Arial" w:cs="Arial"/>
          <w:sz w:val="20"/>
          <w:szCs w:val="20"/>
        </w:rPr>
        <w:t>,</w:t>
      </w:r>
      <w:r w:rsidR="0017259C" w:rsidRPr="00DB64F8">
        <w:rPr>
          <w:rFonts w:ascii="Arial" w:hAnsi="Arial" w:cs="Arial"/>
          <w:sz w:val="20"/>
          <w:szCs w:val="20"/>
        </w:rPr>
        <w:t xml:space="preserve"> w związku z wydatkami poniesionymi przez </w:t>
      </w:r>
      <w:r w:rsidR="00011685" w:rsidRPr="00DB64F8">
        <w:rPr>
          <w:rFonts w:ascii="Arial" w:hAnsi="Arial" w:cs="Arial"/>
          <w:sz w:val="20"/>
          <w:szCs w:val="20"/>
        </w:rPr>
        <w:t>partnerów projektu</w:t>
      </w:r>
      <w:r w:rsidR="0049115F" w:rsidRPr="00DB64F8">
        <w:rPr>
          <w:rFonts w:ascii="Arial" w:hAnsi="Arial" w:cs="Arial"/>
          <w:sz w:val="20"/>
          <w:szCs w:val="20"/>
        </w:rPr>
        <w:t>;</w:t>
      </w:r>
    </w:p>
    <w:p w:rsidR="002A4DA0" w:rsidRPr="00DB64F8" w:rsidRDefault="002C004F" w:rsidP="007138AC">
      <w:pPr>
        <w:numPr>
          <w:ilvl w:val="0"/>
          <w:numId w:val="27"/>
        </w:numPr>
        <w:spacing w:after="120" w:line="240" w:lineRule="auto"/>
        <w:jc w:val="both"/>
        <w:rPr>
          <w:rFonts w:ascii="Arial" w:hAnsi="Arial" w:cs="Arial"/>
          <w:sz w:val="20"/>
          <w:szCs w:val="20"/>
        </w:rPr>
      </w:pPr>
      <w:r w:rsidRPr="00DB64F8">
        <w:rPr>
          <w:rFonts w:ascii="Arial" w:hAnsi="Arial" w:cs="Arial"/>
          <w:sz w:val="20"/>
          <w:szCs w:val="20"/>
        </w:rPr>
        <w:t xml:space="preserve">koordynowania realizowanych przez poszczególnych </w:t>
      </w:r>
      <w:r w:rsidR="00011685" w:rsidRPr="00DB64F8">
        <w:rPr>
          <w:rFonts w:ascii="Arial" w:hAnsi="Arial" w:cs="Arial"/>
          <w:sz w:val="20"/>
          <w:szCs w:val="20"/>
        </w:rPr>
        <w:t xml:space="preserve">partnerów projektu </w:t>
      </w:r>
      <w:r w:rsidRPr="00DB64F8">
        <w:rPr>
          <w:rFonts w:ascii="Arial" w:hAnsi="Arial" w:cs="Arial"/>
          <w:sz w:val="20"/>
          <w:szCs w:val="20"/>
        </w:rPr>
        <w:t xml:space="preserve">działań </w:t>
      </w:r>
      <w:r w:rsidR="006507D8" w:rsidRPr="00DB64F8">
        <w:rPr>
          <w:rFonts w:ascii="Arial" w:hAnsi="Arial" w:cs="Arial"/>
          <w:sz w:val="20"/>
          <w:szCs w:val="20"/>
        </w:rPr>
        <w:t>informacyjno-promocyjnych</w:t>
      </w:r>
      <w:r w:rsidRPr="00DB64F8">
        <w:rPr>
          <w:rFonts w:ascii="Arial" w:hAnsi="Arial" w:cs="Arial"/>
          <w:sz w:val="20"/>
          <w:szCs w:val="20"/>
        </w:rPr>
        <w:t xml:space="preserve"> wynikających z uzgodnień zapisanych we wniosku o dofinansowanie </w:t>
      </w:r>
      <w:r w:rsidR="00450BE9">
        <w:rPr>
          <w:rFonts w:ascii="Arial" w:hAnsi="Arial" w:cs="Arial"/>
          <w:sz w:val="20"/>
          <w:szCs w:val="20"/>
        </w:rPr>
        <w:br/>
      </w:r>
      <w:r w:rsidRPr="00DB64F8">
        <w:rPr>
          <w:rFonts w:ascii="Arial" w:hAnsi="Arial" w:cs="Arial"/>
          <w:sz w:val="20"/>
          <w:szCs w:val="20"/>
        </w:rPr>
        <w:t xml:space="preserve">oraz </w:t>
      </w:r>
      <w:r w:rsidR="002F7953">
        <w:rPr>
          <w:rFonts w:ascii="Arial" w:hAnsi="Arial" w:cs="Arial"/>
          <w:sz w:val="20"/>
          <w:szCs w:val="20"/>
        </w:rPr>
        <w:t xml:space="preserve">Strategii Komunikacji Programu Interreg Polska – Słowacja 2014-2020  </w:t>
      </w:r>
      <w:r w:rsidRPr="00DB64F8">
        <w:rPr>
          <w:rFonts w:ascii="Arial" w:hAnsi="Arial" w:cs="Arial"/>
          <w:i/>
          <w:sz w:val="20"/>
          <w:szCs w:val="20"/>
        </w:rPr>
        <w:t>;</w:t>
      </w:r>
    </w:p>
    <w:p w:rsidR="002A4DA0" w:rsidRPr="00DB64F8" w:rsidRDefault="002C004F" w:rsidP="007138AC">
      <w:pPr>
        <w:numPr>
          <w:ilvl w:val="0"/>
          <w:numId w:val="27"/>
        </w:numPr>
        <w:spacing w:after="120" w:line="240" w:lineRule="auto"/>
        <w:jc w:val="both"/>
        <w:rPr>
          <w:rFonts w:ascii="Arial" w:hAnsi="Arial" w:cs="Arial"/>
          <w:sz w:val="20"/>
          <w:szCs w:val="20"/>
        </w:rPr>
      </w:pPr>
      <w:r w:rsidRPr="00DB64F8">
        <w:rPr>
          <w:rFonts w:ascii="Arial" w:hAnsi="Arial" w:cs="Arial"/>
          <w:sz w:val="20"/>
          <w:szCs w:val="20"/>
        </w:rPr>
        <w:lastRenderedPageBreak/>
        <w:t xml:space="preserve">zapewnienia odpowiedniej liczby kompetentnych pracowników oraz środków technicznych niezbędnych do efektywnego wypełniania obowiązków wynikających z pełnienia funkcji </w:t>
      </w:r>
      <w:r w:rsidR="00011685" w:rsidRPr="00DB64F8">
        <w:rPr>
          <w:rFonts w:ascii="Arial" w:hAnsi="Arial" w:cs="Arial"/>
          <w:sz w:val="20"/>
          <w:szCs w:val="20"/>
        </w:rPr>
        <w:t>partnera w</w:t>
      </w:r>
      <w:r w:rsidRPr="00DB64F8">
        <w:rPr>
          <w:rFonts w:ascii="Arial" w:hAnsi="Arial" w:cs="Arial"/>
          <w:sz w:val="20"/>
          <w:szCs w:val="20"/>
        </w:rPr>
        <w:t xml:space="preserve">iodącego. </w:t>
      </w:r>
    </w:p>
    <w:p w:rsidR="002A4DA0" w:rsidRPr="00DB64F8" w:rsidRDefault="002C004F" w:rsidP="007138AC">
      <w:pPr>
        <w:numPr>
          <w:ilvl w:val="0"/>
          <w:numId w:val="27"/>
        </w:numPr>
        <w:spacing w:after="120" w:line="240" w:lineRule="auto"/>
        <w:jc w:val="both"/>
        <w:rPr>
          <w:rFonts w:ascii="Arial" w:hAnsi="Arial" w:cs="Arial"/>
          <w:sz w:val="20"/>
          <w:szCs w:val="20"/>
        </w:rPr>
      </w:pPr>
      <w:r w:rsidRPr="00DB64F8">
        <w:rPr>
          <w:rFonts w:ascii="Arial" w:hAnsi="Arial" w:cs="Arial"/>
          <w:sz w:val="20"/>
          <w:szCs w:val="20"/>
        </w:rPr>
        <w:t xml:space="preserve">wdrażania działań uzgodnionych z </w:t>
      </w:r>
      <w:r w:rsidR="004F01C3" w:rsidRPr="00DB64F8">
        <w:rPr>
          <w:rFonts w:ascii="Arial" w:hAnsi="Arial" w:cs="Arial"/>
          <w:sz w:val="20"/>
          <w:szCs w:val="20"/>
        </w:rPr>
        <w:t>partnerami projektu</w:t>
      </w:r>
      <w:r w:rsidRPr="00DB64F8">
        <w:rPr>
          <w:rFonts w:ascii="Arial" w:hAnsi="Arial" w:cs="Arial"/>
          <w:sz w:val="20"/>
          <w:szCs w:val="20"/>
        </w:rPr>
        <w:t xml:space="preserve">, niezbędnych do pełnej realizacji celów </w:t>
      </w:r>
      <w:r w:rsidR="004F01C3" w:rsidRPr="00DB64F8">
        <w:rPr>
          <w:rFonts w:ascii="Arial" w:hAnsi="Arial" w:cs="Arial"/>
          <w:sz w:val="20"/>
          <w:szCs w:val="20"/>
        </w:rPr>
        <w:t>p</w:t>
      </w:r>
      <w:r w:rsidRPr="00DB64F8">
        <w:rPr>
          <w:rFonts w:ascii="Arial" w:hAnsi="Arial" w:cs="Arial"/>
          <w:sz w:val="20"/>
          <w:szCs w:val="20"/>
        </w:rPr>
        <w:t>rojektu;</w:t>
      </w:r>
    </w:p>
    <w:p w:rsidR="000653C0" w:rsidRPr="00851912" w:rsidRDefault="002C004F" w:rsidP="007138AC">
      <w:pPr>
        <w:numPr>
          <w:ilvl w:val="0"/>
          <w:numId w:val="27"/>
        </w:numPr>
        <w:spacing w:after="120" w:line="240" w:lineRule="auto"/>
        <w:jc w:val="both"/>
        <w:rPr>
          <w:rFonts w:ascii="Arial" w:hAnsi="Arial" w:cs="Arial"/>
          <w:sz w:val="20"/>
          <w:szCs w:val="20"/>
        </w:rPr>
      </w:pPr>
      <w:r w:rsidRPr="00DB64F8">
        <w:rPr>
          <w:rFonts w:ascii="Arial" w:hAnsi="Arial" w:cs="Arial"/>
          <w:sz w:val="20"/>
          <w:szCs w:val="20"/>
        </w:rPr>
        <w:t xml:space="preserve">przechowywania dokumentacji związanej z wdrażaniem </w:t>
      </w:r>
      <w:r w:rsidR="004F01C3" w:rsidRPr="00DB64F8">
        <w:rPr>
          <w:rFonts w:ascii="Arial" w:hAnsi="Arial" w:cs="Arial"/>
          <w:sz w:val="20"/>
          <w:szCs w:val="20"/>
        </w:rPr>
        <w:t>p</w:t>
      </w:r>
      <w:r w:rsidRPr="00DB64F8">
        <w:rPr>
          <w:rFonts w:ascii="Arial" w:hAnsi="Arial" w:cs="Arial"/>
          <w:sz w:val="20"/>
          <w:szCs w:val="20"/>
        </w:rPr>
        <w:t xml:space="preserve">rojektu </w:t>
      </w:r>
      <w:r w:rsidR="00DB0708" w:rsidRPr="00851912">
        <w:rPr>
          <w:rFonts w:ascii="Arial" w:hAnsi="Arial" w:cs="Arial"/>
          <w:sz w:val="20"/>
          <w:szCs w:val="20"/>
        </w:rPr>
        <w:t>co najmniej przez okres pięciu lat od daty płatności końcowej na rzecz projektu lub przez okres dwóch lat od dnia 31 grudnia następującego po złożeniu przez Instytucję Certyfikującą do Komisji Europejskiej zestawienia wydatków, w którym ujęto ostatnie wydatki dotyczące projektu - w zależności od tego, który termin upływa później</w:t>
      </w:r>
      <w:r w:rsidR="000653C0" w:rsidRPr="00851912">
        <w:rPr>
          <w:rFonts w:ascii="Arial" w:hAnsi="Arial" w:cs="Arial"/>
          <w:sz w:val="20"/>
          <w:szCs w:val="20"/>
        </w:rPr>
        <w:t>;</w:t>
      </w:r>
    </w:p>
    <w:p w:rsidR="002C004F" w:rsidRPr="00DB64F8" w:rsidRDefault="000653C0" w:rsidP="007138AC">
      <w:pPr>
        <w:numPr>
          <w:ilvl w:val="0"/>
          <w:numId w:val="27"/>
        </w:numPr>
        <w:spacing w:after="120" w:line="240" w:lineRule="auto"/>
        <w:jc w:val="both"/>
        <w:rPr>
          <w:rFonts w:ascii="Arial" w:hAnsi="Arial" w:cs="Arial"/>
          <w:sz w:val="20"/>
          <w:szCs w:val="20"/>
        </w:rPr>
      </w:pPr>
      <w:r w:rsidRPr="00DB64F8">
        <w:rPr>
          <w:rFonts w:ascii="Arial" w:hAnsi="Arial" w:cs="Arial"/>
          <w:sz w:val="20"/>
          <w:szCs w:val="20"/>
        </w:rPr>
        <w:t xml:space="preserve">w przypadku gdy którykolwiek z </w:t>
      </w:r>
      <w:r w:rsidR="004F01C3" w:rsidRPr="00DB64F8">
        <w:rPr>
          <w:rFonts w:ascii="Arial" w:hAnsi="Arial" w:cs="Arial"/>
          <w:sz w:val="20"/>
          <w:szCs w:val="20"/>
        </w:rPr>
        <w:t xml:space="preserve">partnerów projektu </w:t>
      </w:r>
      <w:r w:rsidRPr="00DB64F8">
        <w:rPr>
          <w:rFonts w:ascii="Arial" w:hAnsi="Arial" w:cs="Arial"/>
          <w:sz w:val="20"/>
          <w:szCs w:val="20"/>
        </w:rPr>
        <w:t xml:space="preserve">wycofa się z realizacji projektu, </w:t>
      </w:r>
      <w:r w:rsidR="00F83A97">
        <w:rPr>
          <w:rFonts w:ascii="Arial" w:hAnsi="Arial" w:cs="Arial"/>
          <w:sz w:val="20"/>
          <w:szCs w:val="20"/>
        </w:rPr>
        <w:br/>
      </w:r>
      <w:r w:rsidRPr="00DB64F8">
        <w:rPr>
          <w:rFonts w:ascii="Arial" w:hAnsi="Arial" w:cs="Arial"/>
          <w:sz w:val="20"/>
          <w:szCs w:val="20"/>
        </w:rPr>
        <w:t xml:space="preserve">w części, za którą odpowiedzialny był dany </w:t>
      </w:r>
      <w:r w:rsidR="004F01C3" w:rsidRPr="00DB64F8">
        <w:rPr>
          <w:rFonts w:ascii="Arial" w:hAnsi="Arial" w:cs="Arial"/>
          <w:sz w:val="20"/>
          <w:szCs w:val="20"/>
        </w:rPr>
        <w:t>partner projektu</w:t>
      </w:r>
      <w:r w:rsidRPr="00DB64F8">
        <w:rPr>
          <w:rFonts w:ascii="Arial" w:hAnsi="Arial" w:cs="Arial"/>
          <w:sz w:val="20"/>
          <w:szCs w:val="20"/>
        </w:rPr>
        <w:t xml:space="preserve">, </w:t>
      </w:r>
      <w:r w:rsidR="00155442">
        <w:rPr>
          <w:rFonts w:ascii="Arial" w:hAnsi="Arial" w:cs="Arial"/>
          <w:sz w:val="20"/>
          <w:szCs w:val="20"/>
        </w:rPr>
        <w:t xml:space="preserve">partner wiodący </w:t>
      </w:r>
      <w:r w:rsidRPr="00DB64F8">
        <w:rPr>
          <w:rFonts w:ascii="Arial" w:hAnsi="Arial" w:cs="Arial"/>
          <w:sz w:val="20"/>
          <w:szCs w:val="20"/>
        </w:rPr>
        <w:t xml:space="preserve">zapewnia zgodne </w:t>
      </w:r>
      <w:r w:rsidR="00296CFD">
        <w:rPr>
          <w:rFonts w:ascii="Arial" w:hAnsi="Arial" w:cs="Arial"/>
          <w:sz w:val="20"/>
          <w:szCs w:val="20"/>
        </w:rPr>
        <w:br/>
      </w:r>
      <w:r w:rsidRPr="00DB64F8">
        <w:rPr>
          <w:rFonts w:ascii="Arial" w:hAnsi="Arial" w:cs="Arial"/>
          <w:sz w:val="20"/>
          <w:szCs w:val="20"/>
        </w:rPr>
        <w:t xml:space="preserve">z </w:t>
      </w:r>
      <w:r w:rsidR="00E571DB">
        <w:rPr>
          <w:rFonts w:ascii="Arial" w:hAnsi="Arial" w:cs="Arial"/>
          <w:sz w:val="20"/>
          <w:szCs w:val="20"/>
        </w:rPr>
        <w:t xml:space="preserve"> porozumieniem na realizację projektu</w:t>
      </w:r>
      <w:r w:rsidR="00066BD3">
        <w:rPr>
          <w:rFonts w:ascii="Arial" w:hAnsi="Arial" w:cs="Arial"/>
          <w:sz w:val="20"/>
          <w:szCs w:val="20"/>
        </w:rPr>
        <w:t xml:space="preserve"> </w:t>
      </w:r>
      <w:r w:rsidRPr="00DB64F8">
        <w:rPr>
          <w:rFonts w:ascii="Arial" w:hAnsi="Arial" w:cs="Arial"/>
          <w:sz w:val="20"/>
          <w:szCs w:val="20"/>
        </w:rPr>
        <w:t>wykorzystanie produktów będących efektem projektu oraz trwałość projektu</w:t>
      </w:r>
      <w:r w:rsidR="00581C2E" w:rsidRPr="00DB64F8">
        <w:rPr>
          <w:rFonts w:ascii="Arial" w:hAnsi="Arial" w:cs="Arial"/>
          <w:sz w:val="20"/>
          <w:szCs w:val="20"/>
        </w:rPr>
        <w:t>.</w:t>
      </w:r>
    </w:p>
    <w:p w:rsidR="00581C2E" w:rsidRPr="00DB64F8" w:rsidRDefault="004F01C3" w:rsidP="007138AC">
      <w:pPr>
        <w:numPr>
          <w:ilvl w:val="0"/>
          <w:numId w:val="5"/>
        </w:numPr>
        <w:spacing w:after="120" w:line="240" w:lineRule="auto"/>
        <w:jc w:val="both"/>
        <w:rPr>
          <w:rFonts w:ascii="Arial" w:hAnsi="Arial" w:cs="Arial"/>
          <w:sz w:val="20"/>
          <w:szCs w:val="20"/>
        </w:rPr>
      </w:pPr>
      <w:r w:rsidRPr="00DB64F8">
        <w:rPr>
          <w:rFonts w:ascii="Arial" w:hAnsi="Arial" w:cs="Arial"/>
          <w:sz w:val="20"/>
          <w:szCs w:val="20"/>
        </w:rPr>
        <w:t>Partner w</w:t>
      </w:r>
      <w:r w:rsidR="002C004F" w:rsidRPr="00DB64F8">
        <w:rPr>
          <w:rFonts w:ascii="Arial" w:hAnsi="Arial" w:cs="Arial"/>
          <w:sz w:val="20"/>
          <w:szCs w:val="20"/>
        </w:rPr>
        <w:t xml:space="preserve">iodący upewnia się, że wydatki przedstawione przez </w:t>
      </w:r>
      <w:r w:rsidRPr="00DB64F8">
        <w:rPr>
          <w:rFonts w:ascii="Arial" w:hAnsi="Arial" w:cs="Arial"/>
          <w:sz w:val="20"/>
          <w:szCs w:val="20"/>
        </w:rPr>
        <w:t xml:space="preserve">partnerów projektu </w:t>
      </w:r>
      <w:r w:rsidR="002C004F" w:rsidRPr="00DB64F8">
        <w:rPr>
          <w:rFonts w:ascii="Arial" w:hAnsi="Arial" w:cs="Arial"/>
          <w:sz w:val="20"/>
          <w:szCs w:val="20"/>
        </w:rPr>
        <w:t xml:space="preserve">uczestniczących </w:t>
      </w:r>
      <w:r w:rsidR="00296CFD">
        <w:rPr>
          <w:rFonts w:ascii="Arial" w:hAnsi="Arial" w:cs="Arial"/>
          <w:sz w:val="20"/>
          <w:szCs w:val="20"/>
        </w:rPr>
        <w:br/>
      </w:r>
      <w:r w:rsidR="002C004F" w:rsidRPr="00DB64F8">
        <w:rPr>
          <w:rFonts w:ascii="Arial" w:hAnsi="Arial" w:cs="Arial"/>
          <w:sz w:val="20"/>
          <w:szCs w:val="20"/>
        </w:rPr>
        <w:t>w</w:t>
      </w:r>
      <w:r w:rsidR="00066BD3">
        <w:rPr>
          <w:rFonts w:ascii="Arial" w:hAnsi="Arial" w:cs="Arial"/>
          <w:sz w:val="20"/>
          <w:szCs w:val="20"/>
        </w:rPr>
        <w:t xml:space="preserve"> </w:t>
      </w:r>
      <w:r w:rsidR="002C004F" w:rsidRPr="00DB64F8">
        <w:rPr>
          <w:rFonts w:ascii="Arial" w:hAnsi="Arial" w:cs="Arial"/>
          <w:sz w:val="20"/>
          <w:szCs w:val="20"/>
        </w:rPr>
        <w:t xml:space="preserve">projekcie zostały poniesione na realizację projektu i odpowiadały działaniom uzgodnionym między </w:t>
      </w:r>
      <w:r w:rsidRPr="00DB64F8">
        <w:rPr>
          <w:rFonts w:ascii="Arial" w:hAnsi="Arial" w:cs="Arial"/>
          <w:sz w:val="20"/>
          <w:szCs w:val="20"/>
        </w:rPr>
        <w:t>partnerami</w:t>
      </w:r>
      <w:r w:rsidR="002C004F" w:rsidRPr="00DB64F8">
        <w:rPr>
          <w:rFonts w:ascii="Arial" w:hAnsi="Arial" w:cs="Arial"/>
          <w:sz w:val="20"/>
          <w:szCs w:val="20"/>
        </w:rPr>
        <w:t>.</w:t>
      </w:r>
    </w:p>
    <w:p w:rsidR="002C004F" w:rsidRPr="00DB64F8" w:rsidRDefault="004F01C3" w:rsidP="007138AC">
      <w:pPr>
        <w:numPr>
          <w:ilvl w:val="0"/>
          <w:numId w:val="5"/>
        </w:numPr>
        <w:spacing w:after="120" w:line="240" w:lineRule="auto"/>
        <w:jc w:val="both"/>
        <w:rPr>
          <w:rFonts w:ascii="Arial" w:hAnsi="Arial" w:cs="Arial"/>
          <w:sz w:val="20"/>
          <w:szCs w:val="20"/>
        </w:rPr>
      </w:pPr>
      <w:r w:rsidRPr="00DB64F8">
        <w:rPr>
          <w:rFonts w:ascii="Arial" w:hAnsi="Arial" w:cs="Arial"/>
          <w:sz w:val="20"/>
          <w:szCs w:val="20"/>
        </w:rPr>
        <w:t>Partner w</w:t>
      </w:r>
      <w:r w:rsidR="002C004F" w:rsidRPr="00DB64F8">
        <w:rPr>
          <w:rFonts w:ascii="Arial" w:hAnsi="Arial" w:cs="Arial"/>
          <w:sz w:val="20"/>
          <w:szCs w:val="20"/>
        </w:rPr>
        <w:t xml:space="preserve">iodący weryfikuje czy wydatki przedstawione przez </w:t>
      </w:r>
      <w:r w:rsidRPr="00DB64F8">
        <w:rPr>
          <w:rFonts w:ascii="Arial" w:hAnsi="Arial" w:cs="Arial"/>
          <w:sz w:val="20"/>
          <w:szCs w:val="20"/>
        </w:rPr>
        <w:t xml:space="preserve">partnerów projektu </w:t>
      </w:r>
      <w:r w:rsidR="002C004F" w:rsidRPr="00DB64F8">
        <w:rPr>
          <w:rFonts w:ascii="Arial" w:hAnsi="Arial" w:cs="Arial"/>
          <w:sz w:val="20"/>
          <w:szCs w:val="20"/>
        </w:rPr>
        <w:t>uczestniczących w </w:t>
      </w:r>
      <w:r w:rsidRPr="00DB64F8">
        <w:rPr>
          <w:rFonts w:ascii="Arial" w:hAnsi="Arial" w:cs="Arial"/>
          <w:sz w:val="20"/>
          <w:szCs w:val="20"/>
        </w:rPr>
        <w:t>p</w:t>
      </w:r>
      <w:r w:rsidR="00F67F9B" w:rsidRPr="00DB64F8">
        <w:rPr>
          <w:rFonts w:ascii="Arial" w:hAnsi="Arial" w:cs="Arial"/>
          <w:sz w:val="20"/>
          <w:szCs w:val="20"/>
        </w:rPr>
        <w:t xml:space="preserve">rojekcie </w:t>
      </w:r>
      <w:r w:rsidR="002C004F" w:rsidRPr="00DB64F8">
        <w:rPr>
          <w:rFonts w:ascii="Arial" w:hAnsi="Arial" w:cs="Arial"/>
          <w:sz w:val="20"/>
          <w:szCs w:val="20"/>
        </w:rPr>
        <w:t xml:space="preserve">zostały zatwierdzone przez </w:t>
      </w:r>
      <w:r w:rsidR="0086658C" w:rsidRPr="00DB64F8">
        <w:rPr>
          <w:rFonts w:ascii="Arial" w:hAnsi="Arial" w:cs="Arial"/>
          <w:sz w:val="20"/>
          <w:szCs w:val="20"/>
        </w:rPr>
        <w:t>K</w:t>
      </w:r>
      <w:r w:rsidR="002C004F" w:rsidRPr="00DB64F8">
        <w:rPr>
          <w:rFonts w:ascii="Arial" w:hAnsi="Arial" w:cs="Arial"/>
          <w:sz w:val="20"/>
          <w:szCs w:val="20"/>
        </w:rPr>
        <w:t>ontrolerów.</w:t>
      </w:r>
    </w:p>
    <w:p w:rsidR="002C004F" w:rsidRPr="004D76D7" w:rsidRDefault="003E3CC1" w:rsidP="00450BE9">
      <w:pPr>
        <w:spacing w:before="120" w:after="120" w:line="240" w:lineRule="auto"/>
        <w:jc w:val="center"/>
        <w:rPr>
          <w:rFonts w:ascii="Arial" w:hAnsi="Arial" w:cs="Arial"/>
          <w:b/>
          <w:bCs/>
          <w:sz w:val="20"/>
          <w:szCs w:val="20"/>
        </w:rPr>
      </w:pPr>
      <w:r w:rsidRPr="004D76D7">
        <w:rPr>
          <w:rFonts w:ascii="Arial" w:hAnsi="Arial" w:cs="Arial"/>
          <w:b/>
          <w:bCs/>
          <w:sz w:val="20"/>
          <w:szCs w:val="20"/>
        </w:rPr>
        <w:t>§ 5</w:t>
      </w:r>
    </w:p>
    <w:p w:rsidR="002C004F" w:rsidRPr="004D76D7" w:rsidRDefault="00EE554B" w:rsidP="00450BE9">
      <w:pPr>
        <w:spacing w:before="120" w:after="120" w:line="240" w:lineRule="auto"/>
        <w:jc w:val="center"/>
        <w:rPr>
          <w:rFonts w:ascii="Arial" w:hAnsi="Arial" w:cs="Arial"/>
          <w:b/>
          <w:sz w:val="20"/>
          <w:szCs w:val="20"/>
        </w:rPr>
      </w:pPr>
      <w:r w:rsidRPr="004D76D7">
        <w:rPr>
          <w:rFonts w:ascii="Arial" w:hAnsi="Arial" w:cs="Arial"/>
          <w:b/>
          <w:sz w:val="20"/>
          <w:szCs w:val="20"/>
        </w:rPr>
        <w:t xml:space="preserve">PRAWA I OBOWIĄZKI </w:t>
      </w:r>
      <w:r w:rsidR="00E123B2" w:rsidRPr="004D76D7">
        <w:rPr>
          <w:rFonts w:ascii="Arial" w:hAnsi="Arial" w:cs="Arial"/>
          <w:b/>
          <w:sz w:val="20"/>
          <w:szCs w:val="20"/>
        </w:rPr>
        <w:t xml:space="preserve">PARTNERA </w:t>
      </w:r>
      <w:r w:rsidR="004F01C3" w:rsidRPr="004D76D7">
        <w:rPr>
          <w:rFonts w:ascii="Arial" w:hAnsi="Arial" w:cs="Arial"/>
          <w:b/>
          <w:sz w:val="20"/>
          <w:szCs w:val="20"/>
        </w:rPr>
        <w:t>PROJEKTU</w:t>
      </w:r>
    </w:p>
    <w:p w:rsidR="00581C2E" w:rsidRPr="004D76D7" w:rsidRDefault="00E123B2" w:rsidP="007138AC">
      <w:pPr>
        <w:numPr>
          <w:ilvl w:val="0"/>
          <w:numId w:val="6"/>
        </w:numPr>
        <w:spacing w:after="120" w:line="240" w:lineRule="auto"/>
        <w:rPr>
          <w:rFonts w:ascii="Arial" w:hAnsi="Arial" w:cs="Arial"/>
          <w:sz w:val="20"/>
          <w:szCs w:val="20"/>
        </w:rPr>
      </w:pPr>
      <w:r w:rsidRPr="004D76D7">
        <w:rPr>
          <w:rFonts w:ascii="Arial" w:hAnsi="Arial" w:cs="Arial"/>
          <w:sz w:val="20"/>
          <w:szCs w:val="20"/>
        </w:rPr>
        <w:t>P</w:t>
      </w:r>
      <w:r w:rsidR="00A9103C" w:rsidRPr="004D76D7">
        <w:rPr>
          <w:rFonts w:ascii="Arial" w:hAnsi="Arial" w:cs="Arial"/>
          <w:sz w:val="20"/>
          <w:szCs w:val="20"/>
        </w:rPr>
        <w:t xml:space="preserve">artner projektu </w:t>
      </w:r>
      <w:r w:rsidR="002C004F" w:rsidRPr="004D76D7">
        <w:rPr>
          <w:rFonts w:ascii="Arial" w:hAnsi="Arial" w:cs="Arial"/>
          <w:sz w:val="20"/>
          <w:szCs w:val="20"/>
        </w:rPr>
        <w:t xml:space="preserve">zobowiązany jest do: </w:t>
      </w:r>
    </w:p>
    <w:p w:rsidR="00581C2E" w:rsidRPr="00DB64F8" w:rsidRDefault="002C004F" w:rsidP="007138AC">
      <w:pPr>
        <w:numPr>
          <w:ilvl w:val="1"/>
          <w:numId w:val="6"/>
        </w:numPr>
        <w:spacing w:after="120" w:line="240" w:lineRule="auto"/>
        <w:jc w:val="both"/>
        <w:rPr>
          <w:rFonts w:ascii="Arial" w:hAnsi="Arial" w:cs="Arial"/>
          <w:sz w:val="20"/>
          <w:szCs w:val="20"/>
        </w:rPr>
      </w:pPr>
      <w:r w:rsidRPr="00DB64F8">
        <w:rPr>
          <w:rFonts w:ascii="Arial" w:eastAsia="Times New Roman" w:hAnsi="Arial" w:cs="Arial"/>
          <w:bCs/>
          <w:iCs/>
          <w:sz w:val="20"/>
          <w:szCs w:val="20"/>
          <w:lang w:eastAsia="pl-PL"/>
        </w:rPr>
        <w:t xml:space="preserve">wypełniania ciążących na nim obowiązków wynikających z dokumentów regulujących wdrażanie </w:t>
      </w:r>
      <w:r w:rsidR="00A9103C" w:rsidRPr="00DB64F8">
        <w:rPr>
          <w:rFonts w:ascii="Arial" w:eastAsia="Times New Roman" w:hAnsi="Arial" w:cs="Arial"/>
          <w:bCs/>
          <w:iCs/>
          <w:sz w:val="20"/>
          <w:szCs w:val="20"/>
          <w:lang w:eastAsia="pl-PL"/>
        </w:rPr>
        <w:t>p</w:t>
      </w:r>
      <w:r w:rsidRPr="00DB64F8">
        <w:rPr>
          <w:rFonts w:ascii="Arial" w:eastAsia="Times New Roman" w:hAnsi="Arial" w:cs="Arial"/>
          <w:bCs/>
          <w:iCs/>
          <w:sz w:val="20"/>
          <w:szCs w:val="20"/>
          <w:lang w:eastAsia="pl-PL"/>
        </w:rPr>
        <w:t>rogramu;</w:t>
      </w:r>
    </w:p>
    <w:p w:rsidR="00581C2E" w:rsidRPr="00DB64F8" w:rsidRDefault="002C004F" w:rsidP="007138AC">
      <w:pPr>
        <w:numPr>
          <w:ilvl w:val="1"/>
          <w:numId w:val="6"/>
        </w:numPr>
        <w:spacing w:after="120" w:line="240" w:lineRule="auto"/>
        <w:jc w:val="both"/>
        <w:rPr>
          <w:rFonts w:ascii="Arial" w:hAnsi="Arial" w:cs="Arial"/>
          <w:sz w:val="20"/>
          <w:szCs w:val="20"/>
        </w:rPr>
      </w:pPr>
      <w:r w:rsidRPr="00DB64F8">
        <w:rPr>
          <w:rFonts w:ascii="Arial" w:eastAsia="Times New Roman" w:hAnsi="Arial" w:cs="Arial"/>
          <w:bCs/>
          <w:iCs/>
          <w:sz w:val="20"/>
          <w:szCs w:val="20"/>
          <w:lang w:eastAsia="pl-PL"/>
        </w:rPr>
        <w:t xml:space="preserve">podejmowania wszelkich działań niezbędnych do terminowej i pełnej realizacji przypadającej na niego części </w:t>
      </w:r>
      <w:r w:rsidR="00A9103C" w:rsidRPr="00DB64F8">
        <w:rPr>
          <w:rFonts w:ascii="Arial" w:eastAsia="Times New Roman" w:hAnsi="Arial" w:cs="Arial"/>
          <w:bCs/>
          <w:iCs/>
          <w:sz w:val="20"/>
          <w:szCs w:val="20"/>
          <w:lang w:eastAsia="pl-PL"/>
        </w:rPr>
        <w:t>p</w:t>
      </w:r>
      <w:r w:rsidRPr="00DB64F8">
        <w:rPr>
          <w:rFonts w:ascii="Arial" w:eastAsia="Times New Roman" w:hAnsi="Arial" w:cs="Arial"/>
          <w:bCs/>
          <w:iCs/>
          <w:sz w:val="20"/>
          <w:szCs w:val="20"/>
          <w:lang w:eastAsia="pl-PL"/>
        </w:rPr>
        <w:t>rojektu;</w:t>
      </w:r>
    </w:p>
    <w:p w:rsidR="00581C2E" w:rsidRPr="00DB64F8" w:rsidRDefault="002C004F" w:rsidP="007138AC">
      <w:pPr>
        <w:numPr>
          <w:ilvl w:val="1"/>
          <w:numId w:val="6"/>
        </w:numPr>
        <w:spacing w:after="120" w:line="240" w:lineRule="auto"/>
        <w:jc w:val="both"/>
        <w:rPr>
          <w:rFonts w:ascii="Arial" w:hAnsi="Arial" w:cs="Arial"/>
          <w:sz w:val="20"/>
          <w:szCs w:val="20"/>
        </w:rPr>
      </w:pPr>
      <w:r w:rsidRPr="005F2D03">
        <w:rPr>
          <w:rFonts w:ascii="Arial" w:eastAsia="Times New Roman" w:hAnsi="Arial" w:cs="Arial"/>
          <w:bCs/>
          <w:iCs/>
          <w:sz w:val="20"/>
          <w:szCs w:val="20"/>
          <w:lang w:eastAsia="pl-PL"/>
        </w:rPr>
        <w:t xml:space="preserve">podejmowania wszelkich niezbędnych działań w celu umożliwienia </w:t>
      </w:r>
      <w:r w:rsidR="005F2D03" w:rsidRPr="00162E5C">
        <w:rPr>
          <w:rFonts w:ascii="Arial" w:eastAsia="Times New Roman" w:hAnsi="Arial" w:cs="Arial"/>
          <w:bCs/>
          <w:iCs/>
          <w:sz w:val="20"/>
          <w:szCs w:val="20"/>
          <w:lang w:eastAsia="pl-PL"/>
        </w:rPr>
        <w:t xml:space="preserve">partnerowi </w:t>
      </w:r>
      <w:r w:rsidR="00A9103C" w:rsidRPr="00162E5C">
        <w:rPr>
          <w:rFonts w:ascii="Arial" w:eastAsia="Times New Roman" w:hAnsi="Arial" w:cs="Arial"/>
          <w:bCs/>
          <w:iCs/>
          <w:sz w:val="20"/>
          <w:szCs w:val="20"/>
          <w:lang w:eastAsia="pl-PL"/>
        </w:rPr>
        <w:t>w</w:t>
      </w:r>
      <w:r w:rsidRPr="00162E5C">
        <w:rPr>
          <w:rFonts w:ascii="Arial" w:eastAsia="Times New Roman" w:hAnsi="Arial" w:cs="Arial"/>
          <w:bCs/>
          <w:iCs/>
          <w:sz w:val="20"/>
          <w:szCs w:val="20"/>
          <w:lang w:eastAsia="pl-PL"/>
        </w:rPr>
        <w:t>iodącemu</w:t>
      </w:r>
      <w:r w:rsidRPr="005F2D03">
        <w:rPr>
          <w:rFonts w:ascii="Arial" w:eastAsia="Times New Roman" w:hAnsi="Arial" w:cs="Arial"/>
          <w:bCs/>
          <w:iCs/>
          <w:sz w:val="20"/>
          <w:szCs w:val="20"/>
          <w:lang w:eastAsia="pl-PL"/>
        </w:rPr>
        <w:t xml:space="preserve"> wywiązania się z obowiązków przewidzianych </w:t>
      </w:r>
      <w:r w:rsidR="00FB2D4C">
        <w:rPr>
          <w:rFonts w:ascii="Arial" w:eastAsia="Times New Roman" w:hAnsi="Arial" w:cs="Arial"/>
          <w:bCs/>
          <w:iCs/>
          <w:sz w:val="20"/>
          <w:szCs w:val="20"/>
          <w:lang w:eastAsia="pl-PL"/>
        </w:rPr>
        <w:t>Porozumieniem</w:t>
      </w:r>
      <w:r w:rsidR="00066BD3">
        <w:rPr>
          <w:rFonts w:ascii="Arial" w:eastAsia="Times New Roman" w:hAnsi="Arial" w:cs="Arial"/>
          <w:bCs/>
          <w:iCs/>
          <w:sz w:val="20"/>
          <w:szCs w:val="20"/>
          <w:lang w:eastAsia="pl-PL"/>
        </w:rPr>
        <w:t xml:space="preserve"> </w:t>
      </w:r>
      <w:r w:rsidR="0091279B">
        <w:rPr>
          <w:rFonts w:ascii="Arial" w:eastAsia="Times New Roman" w:hAnsi="Arial" w:cs="Arial"/>
          <w:bCs/>
          <w:iCs/>
          <w:sz w:val="20"/>
          <w:szCs w:val="20"/>
          <w:lang w:eastAsia="pl-PL"/>
        </w:rPr>
        <w:t>na realizację projektu</w:t>
      </w:r>
      <w:r w:rsidRPr="005F2D03">
        <w:rPr>
          <w:rFonts w:ascii="Arial" w:eastAsia="Times New Roman" w:hAnsi="Arial" w:cs="Arial"/>
          <w:bCs/>
          <w:iCs/>
          <w:sz w:val="20"/>
          <w:szCs w:val="20"/>
          <w:lang w:eastAsia="pl-PL"/>
        </w:rPr>
        <w:t>. W tym celu</w:t>
      </w:r>
      <w:r w:rsidR="00450BE9">
        <w:rPr>
          <w:rFonts w:ascii="Arial" w:eastAsia="Times New Roman" w:hAnsi="Arial" w:cs="Arial"/>
          <w:bCs/>
          <w:iCs/>
          <w:sz w:val="20"/>
          <w:szCs w:val="20"/>
          <w:lang w:eastAsia="pl-PL"/>
        </w:rPr>
        <w:br/>
      </w:r>
      <w:r w:rsidR="00A9103C" w:rsidRPr="008D39BD">
        <w:rPr>
          <w:rFonts w:ascii="Arial" w:eastAsia="Times New Roman" w:hAnsi="Arial" w:cs="Arial"/>
          <w:bCs/>
          <w:iCs/>
          <w:sz w:val="20"/>
          <w:szCs w:val="20"/>
          <w:lang w:eastAsia="pl-PL"/>
        </w:rPr>
        <w:t xml:space="preserve">partner projektu </w:t>
      </w:r>
      <w:r w:rsidRPr="008D39BD">
        <w:rPr>
          <w:rFonts w:ascii="Arial" w:eastAsia="Times New Roman" w:hAnsi="Arial" w:cs="Arial"/>
          <w:bCs/>
          <w:iCs/>
          <w:sz w:val="20"/>
          <w:szCs w:val="20"/>
          <w:lang w:eastAsia="pl-PL"/>
        </w:rPr>
        <w:t xml:space="preserve">zobowiązany jest do przekazywania wszelkich dokumentów i informacji wymaganych przez </w:t>
      </w:r>
      <w:r w:rsidR="00A9103C" w:rsidRPr="00162E5C">
        <w:rPr>
          <w:rFonts w:ascii="Arial" w:eastAsia="Times New Roman" w:hAnsi="Arial" w:cs="Arial"/>
          <w:bCs/>
          <w:iCs/>
          <w:sz w:val="20"/>
          <w:szCs w:val="20"/>
          <w:lang w:eastAsia="pl-PL"/>
        </w:rPr>
        <w:t>partnera w</w:t>
      </w:r>
      <w:r w:rsidRPr="00162E5C">
        <w:rPr>
          <w:rFonts w:ascii="Arial" w:eastAsia="Times New Roman" w:hAnsi="Arial" w:cs="Arial"/>
          <w:bCs/>
          <w:iCs/>
          <w:sz w:val="20"/>
          <w:szCs w:val="20"/>
          <w:lang w:eastAsia="pl-PL"/>
        </w:rPr>
        <w:t>iodącego</w:t>
      </w:r>
      <w:r w:rsidRPr="005F2D03">
        <w:rPr>
          <w:rFonts w:ascii="Arial" w:eastAsia="Times New Roman" w:hAnsi="Arial" w:cs="Arial"/>
          <w:bCs/>
          <w:iCs/>
          <w:sz w:val="20"/>
          <w:szCs w:val="20"/>
          <w:lang w:eastAsia="pl-PL"/>
        </w:rPr>
        <w:t xml:space="preserve"> w terminach umożliwiających</w:t>
      </w:r>
      <w:r w:rsidRPr="00DB64F8">
        <w:rPr>
          <w:rFonts w:ascii="Arial" w:eastAsia="Times New Roman" w:hAnsi="Arial" w:cs="Arial"/>
          <w:bCs/>
          <w:iCs/>
          <w:sz w:val="20"/>
          <w:szCs w:val="20"/>
          <w:lang w:eastAsia="pl-PL"/>
        </w:rPr>
        <w:t xml:space="preserve"> mu realizację obowiązków wobec Instytucji Zarządzającej określonych w </w:t>
      </w:r>
      <w:r w:rsidR="0091279B">
        <w:rPr>
          <w:rFonts w:ascii="Arial" w:eastAsia="Times New Roman" w:hAnsi="Arial" w:cs="Arial"/>
          <w:bCs/>
          <w:iCs/>
          <w:sz w:val="20"/>
          <w:szCs w:val="20"/>
          <w:lang w:eastAsia="pl-PL"/>
        </w:rPr>
        <w:t xml:space="preserve">porozumieniu na realizację </w:t>
      </w:r>
      <w:r w:rsidR="003F6422" w:rsidRPr="00DB64F8">
        <w:rPr>
          <w:rFonts w:ascii="Arial" w:eastAsia="Times New Roman" w:hAnsi="Arial" w:cs="Arial"/>
          <w:bCs/>
          <w:iCs/>
          <w:sz w:val="20"/>
          <w:szCs w:val="20"/>
          <w:lang w:eastAsia="pl-PL"/>
        </w:rPr>
        <w:t>p</w:t>
      </w:r>
      <w:r w:rsidRPr="00DB64F8">
        <w:rPr>
          <w:rFonts w:ascii="Arial" w:eastAsia="Times New Roman" w:hAnsi="Arial" w:cs="Arial"/>
          <w:bCs/>
          <w:iCs/>
          <w:sz w:val="20"/>
          <w:szCs w:val="20"/>
          <w:lang w:eastAsia="pl-PL"/>
        </w:rPr>
        <w:t xml:space="preserve">rojektu, w szczególności </w:t>
      </w:r>
      <w:r w:rsidR="00175CB8" w:rsidRPr="00DB64F8">
        <w:rPr>
          <w:rFonts w:ascii="Arial" w:hAnsi="Arial" w:cs="Arial"/>
          <w:bCs/>
          <w:iCs/>
          <w:sz w:val="20"/>
          <w:szCs w:val="20"/>
          <w:lang w:eastAsia="pl-PL"/>
        </w:rPr>
        <w:t xml:space="preserve">terminowe </w:t>
      </w:r>
      <w:r w:rsidRPr="00DB64F8">
        <w:rPr>
          <w:rFonts w:ascii="Arial" w:eastAsia="Times New Roman" w:hAnsi="Arial" w:cs="Arial"/>
          <w:bCs/>
          <w:iCs/>
          <w:sz w:val="20"/>
          <w:szCs w:val="20"/>
          <w:lang w:eastAsia="pl-PL"/>
        </w:rPr>
        <w:t xml:space="preserve">przygotowanie </w:t>
      </w:r>
      <w:r w:rsidR="00090113" w:rsidRPr="00DB64F8">
        <w:rPr>
          <w:rFonts w:ascii="Arial" w:eastAsia="Times New Roman" w:hAnsi="Arial" w:cs="Arial"/>
          <w:bCs/>
          <w:iCs/>
          <w:sz w:val="20"/>
          <w:szCs w:val="20"/>
          <w:lang w:eastAsia="pl-PL"/>
        </w:rPr>
        <w:t>wniosków o płatność</w:t>
      </w:r>
      <w:r w:rsidRPr="00DB64F8">
        <w:rPr>
          <w:rFonts w:ascii="Arial" w:eastAsia="Times New Roman" w:hAnsi="Arial" w:cs="Arial"/>
          <w:bCs/>
          <w:iCs/>
          <w:sz w:val="20"/>
          <w:szCs w:val="20"/>
          <w:lang w:eastAsia="pl-PL"/>
        </w:rPr>
        <w:t xml:space="preserve"> i innych dokumentów zgodnie </w:t>
      </w:r>
      <w:r w:rsidR="00450BE9">
        <w:rPr>
          <w:rFonts w:ascii="Arial" w:eastAsia="Times New Roman" w:hAnsi="Arial" w:cs="Arial"/>
          <w:bCs/>
          <w:iCs/>
          <w:sz w:val="20"/>
          <w:szCs w:val="20"/>
          <w:lang w:eastAsia="pl-PL"/>
        </w:rPr>
        <w:br/>
      </w:r>
      <w:r w:rsidRPr="00DB64F8">
        <w:rPr>
          <w:rFonts w:ascii="Arial" w:eastAsia="Times New Roman" w:hAnsi="Arial" w:cs="Arial"/>
          <w:bCs/>
          <w:iCs/>
          <w:sz w:val="20"/>
          <w:szCs w:val="20"/>
          <w:lang w:eastAsia="pl-PL"/>
        </w:rPr>
        <w:t xml:space="preserve">z zapisami </w:t>
      </w:r>
      <w:r w:rsidR="00797D16">
        <w:rPr>
          <w:rFonts w:ascii="Arial" w:eastAsia="Times New Roman" w:hAnsi="Arial" w:cs="Arial"/>
          <w:bCs/>
          <w:iCs/>
          <w:sz w:val="20"/>
          <w:szCs w:val="20"/>
          <w:lang w:eastAsia="pl-PL"/>
        </w:rPr>
        <w:t xml:space="preserve"> porozumienia na realizację </w:t>
      </w:r>
      <w:r w:rsidR="003F6422" w:rsidRPr="00DB64F8">
        <w:rPr>
          <w:rFonts w:ascii="Arial" w:eastAsia="Times New Roman" w:hAnsi="Arial" w:cs="Arial"/>
          <w:bCs/>
          <w:iCs/>
          <w:sz w:val="20"/>
          <w:szCs w:val="20"/>
          <w:lang w:eastAsia="pl-PL"/>
        </w:rPr>
        <w:t>p</w:t>
      </w:r>
      <w:r w:rsidR="00581C2E" w:rsidRPr="00DB64F8">
        <w:rPr>
          <w:rFonts w:ascii="Arial" w:eastAsia="Times New Roman" w:hAnsi="Arial" w:cs="Arial"/>
          <w:bCs/>
          <w:iCs/>
          <w:sz w:val="20"/>
          <w:szCs w:val="20"/>
          <w:lang w:eastAsia="pl-PL"/>
        </w:rPr>
        <w:t>rojektu</w:t>
      </w:r>
      <w:r w:rsidRPr="00DB64F8">
        <w:rPr>
          <w:rFonts w:ascii="Arial" w:eastAsia="Times New Roman" w:hAnsi="Arial" w:cs="Arial"/>
          <w:bCs/>
          <w:iCs/>
          <w:sz w:val="20"/>
          <w:szCs w:val="20"/>
          <w:lang w:eastAsia="pl-PL"/>
        </w:rPr>
        <w:t>;</w:t>
      </w:r>
    </w:p>
    <w:p w:rsidR="0005130A" w:rsidRPr="00DB64F8" w:rsidRDefault="0005130A"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zapewnienia, że w ramach jego części wdrażanego projektu nie wystąpi podwójne finansowanie wydatków kwalifikowa</w:t>
      </w:r>
      <w:r w:rsidR="003F6422" w:rsidRPr="00DB64F8">
        <w:rPr>
          <w:rFonts w:ascii="Arial" w:hAnsi="Arial" w:cs="Arial"/>
          <w:sz w:val="20"/>
          <w:szCs w:val="20"/>
        </w:rPr>
        <w:t>l</w:t>
      </w:r>
      <w:r w:rsidRPr="00DB64F8">
        <w:rPr>
          <w:rFonts w:ascii="Arial" w:hAnsi="Arial" w:cs="Arial"/>
          <w:sz w:val="20"/>
          <w:szCs w:val="20"/>
        </w:rPr>
        <w:t>nych z funduszy Unii Europejskiej lub innych źródeł;</w:t>
      </w:r>
    </w:p>
    <w:p w:rsidR="0005130A" w:rsidRPr="00DB64F8" w:rsidRDefault="0005130A"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prowadzenia wyodrębnionej ewidencji księgowej lub odrębnego kodu księgowego na potrzeby wdrażania projektu, w sposób umożliwiający identyfikację każdej operacji finansowej wykonanej w ramach projektu</w:t>
      </w:r>
      <w:r w:rsidRPr="00DB64F8">
        <w:rPr>
          <w:rStyle w:val="Odwoanieprzypisudolnego"/>
          <w:rFonts w:ascii="Arial" w:hAnsi="Arial" w:cs="Arial"/>
          <w:sz w:val="20"/>
          <w:szCs w:val="20"/>
        </w:rPr>
        <w:footnoteReference w:id="4"/>
      </w:r>
      <w:r w:rsidRPr="00DB64F8">
        <w:rPr>
          <w:rFonts w:ascii="Arial" w:hAnsi="Arial" w:cs="Arial"/>
          <w:sz w:val="20"/>
          <w:szCs w:val="20"/>
        </w:rPr>
        <w:t xml:space="preserve"> na warunkach określonych w aktualnym Podręczniku </w:t>
      </w:r>
      <w:r w:rsidR="003F6422" w:rsidRPr="00DB64F8">
        <w:rPr>
          <w:rFonts w:ascii="Arial" w:hAnsi="Arial" w:cs="Arial"/>
          <w:sz w:val="20"/>
          <w:szCs w:val="20"/>
        </w:rPr>
        <w:t>beneficjenta</w:t>
      </w:r>
      <w:r w:rsidRPr="00DB64F8">
        <w:rPr>
          <w:rFonts w:ascii="Arial" w:hAnsi="Arial" w:cs="Arial"/>
          <w:sz w:val="20"/>
          <w:szCs w:val="20"/>
        </w:rPr>
        <w:t>;</w:t>
      </w:r>
    </w:p>
    <w:p w:rsidR="0005130A" w:rsidRPr="00DB64F8" w:rsidRDefault="003816F3"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przedstawiania we własnych częściowych wnioskach o płatność wyłącznie wydatków kwalifikowalnych oraz zgodnych z wnioskiem o dofinansowanie;</w:t>
      </w:r>
    </w:p>
    <w:p w:rsidR="003816F3" w:rsidRPr="00DB64F8" w:rsidRDefault="003816F3"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 xml:space="preserve">zapewnienia, że opinia publiczna jest informowana o udziale dofinansowania w projekcie, zgodnie z wymaganiami, o których mowa w art. 115 ust. 3 Rozporządzenia ogólnego, w Rozporządzeniu wykonawczym Komisji (UE) nr 821/2014 z dnia 28 lipca 2014 r. (Dz.U. L 223 z 29.7.2014, </w:t>
      </w:r>
      <w:r w:rsidR="00450BE9">
        <w:rPr>
          <w:rFonts w:ascii="Arial" w:hAnsi="Arial" w:cs="Arial"/>
          <w:sz w:val="20"/>
          <w:szCs w:val="20"/>
        </w:rPr>
        <w:br/>
      </w:r>
      <w:r w:rsidRPr="00DB64F8">
        <w:rPr>
          <w:rFonts w:ascii="Arial" w:hAnsi="Arial" w:cs="Arial"/>
          <w:sz w:val="20"/>
          <w:szCs w:val="20"/>
        </w:rPr>
        <w:t xml:space="preserve">str. 7-18) oraz w aktualnym Podręczniku </w:t>
      </w:r>
      <w:r w:rsidR="003F6422" w:rsidRPr="00DB64F8">
        <w:rPr>
          <w:rFonts w:ascii="Arial" w:hAnsi="Arial" w:cs="Arial"/>
          <w:sz w:val="20"/>
          <w:szCs w:val="20"/>
        </w:rPr>
        <w:t>beneficjenta</w:t>
      </w:r>
      <w:r w:rsidR="00452353" w:rsidRPr="00DB64F8">
        <w:rPr>
          <w:rFonts w:ascii="Arial" w:hAnsi="Arial" w:cs="Arial"/>
          <w:sz w:val="20"/>
          <w:szCs w:val="20"/>
        </w:rPr>
        <w:t>;</w:t>
      </w:r>
    </w:p>
    <w:p w:rsidR="0005130A" w:rsidRPr="00DB64F8" w:rsidRDefault="003816F3"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monitorowania postępu osiągania przez jego część projektu przypisanych wskaźników zdefiniowanych we wniosku o dofinansowanie;</w:t>
      </w:r>
    </w:p>
    <w:p w:rsidR="003816F3" w:rsidRPr="00DB64F8" w:rsidRDefault="003816F3"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 xml:space="preserve">regularnego monitorowania postępu we wdrażaniu jego części projektu w stosunku do treści wniosku o dofinansowanie </w:t>
      </w:r>
      <w:r w:rsidR="00E534F0">
        <w:rPr>
          <w:rFonts w:ascii="Arial" w:hAnsi="Arial" w:cs="Arial"/>
          <w:sz w:val="20"/>
          <w:szCs w:val="20"/>
        </w:rPr>
        <w:t>-</w:t>
      </w:r>
      <w:r w:rsidRPr="00DB64F8">
        <w:rPr>
          <w:rFonts w:ascii="Arial" w:hAnsi="Arial" w:cs="Arial"/>
          <w:sz w:val="20"/>
          <w:szCs w:val="20"/>
        </w:rPr>
        <w:t xml:space="preserve"> oraz niezwłocznego informowania </w:t>
      </w:r>
      <w:r w:rsidR="00BD5773">
        <w:rPr>
          <w:rFonts w:ascii="Arial" w:hAnsi="Arial" w:cs="Arial"/>
          <w:sz w:val="20"/>
          <w:szCs w:val="20"/>
        </w:rPr>
        <w:t>Instytucji Zarządzającej</w:t>
      </w:r>
      <w:r w:rsidR="00D9128D" w:rsidRPr="00DB64F8">
        <w:rPr>
          <w:rFonts w:ascii="Arial" w:hAnsi="Arial" w:cs="Arial"/>
          <w:sz w:val="20"/>
          <w:szCs w:val="20"/>
        </w:rPr>
        <w:t xml:space="preserve"> za pośrednic</w:t>
      </w:r>
      <w:r w:rsidR="009167B3" w:rsidRPr="00DB64F8">
        <w:rPr>
          <w:rFonts w:ascii="Arial" w:hAnsi="Arial" w:cs="Arial"/>
          <w:sz w:val="20"/>
          <w:szCs w:val="20"/>
        </w:rPr>
        <w:t xml:space="preserve">twem </w:t>
      </w:r>
      <w:r w:rsidR="003F6422" w:rsidRPr="00DB64F8">
        <w:rPr>
          <w:rFonts w:ascii="Arial" w:hAnsi="Arial" w:cs="Arial"/>
          <w:sz w:val="20"/>
          <w:szCs w:val="20"/>
        </w:rPr>
        <w:t>partnera w</w:t>
      </w:r>
      <w:r w:rsidR="009167B3" w:rsidRPr="00DB64F8">
        <w:rPr>
          <w:rFonts w:ascii="Arial" w:hAnsi="Arial" w:cs="Arial"/>
          <w:sz w:val="20"/>
          <w:szCs w:val="20"/>
        </w:rPr>
        <w:t>iodącego</w:t>
      </w:r>
      <w:r w:rsidRPr="00DB64F8">
        <w:rPr>
          <w:rFonts w:ascii="Arial" w:hAnsi="Arial" w:cs="Arial"/>
          <w:sz w:val="20"/>
          <w:szCs w:val="20"/>
        </w:rPr>
        <w:t xml:space="preserve"> o wszelkich nieprawidłowościach, okolicznościach </w:t>
      </w:r>
      <w:r w:rsidRPr="00DB64F8">
        <w:rPr>
          <w:rFonts w:ascii="Arial" w:hAnsi="Arial" w:cs="Arial"/>
          <w:sz w:val="20"/>
          <w:szCs w:val="20"/>
        </w:rPr>
        <w:lastRenderedPageBreak/>
        <w:t>opóźniających lub uniemożliwiających pełną realizację projektu, lub o zamiarze zaprzestania wdrażania jego części projektu;</w:t>
      </w:r>
    </w:p>
    <w:p w:rsidR="003816F3" w:rsidRPr="00DB64F8" w:rsidRDefault="003816F3"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 xml:space="preserve">niezwłocznego informowania </w:t>
      </w:r>
      <w:r w:rsidR="00BD5773">
        <w:t xml:space="preserve">Instytucji Zarządzającej </w:t>
      </w:r>
      <w:r w:rsidR="009167B3" w:rsidRPr="00DB64F8">
        <w:rPr>
          <w:rFonts w:ascii="Arial" w:hAnsi="Arial" w:cs="Arial"/>
          <w:sz w:val="20"/>
          <w:szCs w:val="20"/>
        </w:rPr>
        <w:t>za pośred</w:t>
      </w:r>
      <w:r w:rsidR="00D9128D" w:rsidRPr="00DB64F8">
        <w:rPr>
          <w:rFonts w:ascii="Arial" w:hAnsi="Arial" w:cs="Arial"/>
          <w:sz w:val="20"/>
          <w:szCs w:val="20"/>
        </w:rPr>
        <w:t>nic</w:t>
      </w:r>
      <w:r w:rsidR="009167B3" w:rsidRPr="00DB64F8">
        <w:rPr>
          <w:rFonts w:ascii="Arial" w:hAnsi="Arial" w:cs="Arial"/>
          <w:sz w:val="20"/>
          <w:szCs w:val="20"/>
        </w:rPr>
        <w:t xml:space="preserve">twem </w:t>
      </w:r>
      <w:r w:rsidR="003F6422" w:rsidRPr="00DB64F8">
        <w:rPr>
          <w:rFonts w:ascii="Arial" w:hAnsi="Arial" w:cs="Arial"/>
          <w:sz w:val="20"/>
          <w:szCs w:val="20"/>
        </w:rPr>
        <w:t>partnera w</w:t>
      </w:r>
      <w:r w:rsidR="009167B3" w:rsidRPr="00DB64F8">
        <w:rPr>
          <w:rFonts w:ascii="Arial" w:hAnsi="Arial" w:cs="Arial"/>
          <w:sz w:val="20"/>
          <w:szCs w:val="20"/>
        </w:rPr>
        <w:t xml:space="preserve">iodącego </w:t>
      </w:r>
      <w:r w:rsidR="00296CFD">
        <w:rPr>
          <w:rFonts w:ascii="Arial" w:hAnsi="Arial" w:cs="Arial"/>
          <w:sz w:val="20"/>
          <w:szCs w:val="20"/>
        </w:rPr>
        <w:br/>
      </w:r>
      <w:r w:rsidRPr="00DB64F8">
        <w:rPr>
          <w:rFonts w:ascii="Arial" w:hAnsi="Arial" w:cs="Arial"/>
          <w:sz w:val="20"/>
          <w:szCs w:val="20"/>
        </w:rPr>
        <w:t xml:space="preserve">o okolicznościach mających wpływ na zmniejszenie wydatków kwalifikowalnych projektu, </w:t>
      </w:r>
      <w:r w:rsidR="00296CFD">
        <w:rPr>
          <w:rFonts w:ascii="Arial" w:hAnsi="Arial" w:cs="Arial"/>
          <w:sz w:val="20"/>
          <w:szCs w:val="20"/>
        </w:rPr>
        <w:br/>
      </w:r>
      <w:r w:rsidRPr="00DB64F8">
        <w:rPr>
          <w:rFonts w:ascii="Arial" w:hAnsi="Arial" w:cs="Arial"/>
          <w:sz w:val="20"/>
          <w:szCs w:val="20"/>
        </w:rPr>
        <w:t>w szczególności o potencjalnej możliwości odzyskania podatku VAT oraz dochodach, które nie zostały uwzględnione na etapie przyznania dofinansowania;</w:t>
      </w:r>
    </w:p>
    <w:p w:rsidR="003816F3" w:rsidRPr="00DB64F8" w:rsidRDefault="002A4DA0"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 xml:space="preserve">niezwłocznego informowania </w:t>
      </w:r>
      <w:r w:rsidR="003F6422" w:rsidRPr="00DB64F8">
        <w:rPr>
          <w:rFonts w:ascii="Arial" w:hAnsi="Arial" w:cs="Arial"/>
          <w:sz w:val="20"/>
          <w:szCs w:val="20"/>
        </w:rPr>
        <w:t>partnera w</w:t>
      </w:r>
      <w:r w:rsidRPr="00DB64F8">
        <w:rPr>
          <w:rFonts w:ascii="Arial" w:hAnsi="Arial" w:cs="Arial"/>
          <w:sz w:val="20"/>
          <w:szCs w:val="20"/>
        </w:rPr>
        <w:t xml:space="preserve">iodącego o oszczędnościach w </w:t>
      </w:r>
      <w:r w:rsidR="00175CB8" w:rsidRPr="00DB64F8">
        <w:rPr>
          <w:rFonts w:ascii="Arial" w:hAnsi="Arial" w:cs="Arial"/>
          <w:sz w:val="20"/>
          <w:szCs w:val="20"/>
        </w:rPr>
        <w:t xml:space="preserve">realizowanej przez niego części </w:t>
      </w:r>
      <w:r w:rsidR="003F6422" w:rsidRPr="00DB64F8">
        <w:rPr>
          <w:rFonts w:ascii="Arial" w:hAnsi="Arial" w:cs="Arial"/>
          <w:sz w:val="20"/>
          <w:szCs w:val="20"/>
        </w:rPr>
        <w:t>p</w:t>
      </w:r>
      <w:r w:rsidR="00175CB8" w:rsidRPr="00DB64F8">
        <w:rPr>
          <w:rFonts w:ascii="Arial" w:hAnsi="Arial" w:cs="Arial"/>
          <w:sz w:val="20"/>
          <w:szCs w:val="20"/>
        </w:rPr>
        <w:t>rojektu</w:t>
      </w:r>
      <w:r w:rsidRPr="00DB64F8">
        <w:rPr>
          <w:rFonts w:ascii="Arial" w:hAnsi="Arial" w:cs="Arial"/>
          <w:sz w:val="20"/>
          <w:szCs w:val="20"/>
        </w:rPr>
        <w:t>, w szczególności wynikłych w rezultacie przeprowadzonych i zakończonych podpisaniem umowy w sprawie zamówienia publicznego postępowań przetargowych;</w:t>
      </w:r>
    </w:p>
    <w:p w:rsidR="002A4DA0" w:rsidRPr="00DB64F8" w:rsidRDefault="002A4DA0"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 xml:space="preserve">przygotowywania i przeprowadzania postępowań o udzielenie zamówienia, a także udzielania zamówień w ramach </w:t>
      </w:r>
      <w:r w:rsidR="00175CB8" w:rsidRPr="00DB64F8">
        <w:rPr>
          <w:rFonts w:ascii="Arial" w:hAnsi="Arial" w:cs="Arial"/>
          <w:sz w:val="20"/>
          <w:szCs w:val="20"/>
        </w:rPr>
        <w:t xml:space="preserve">realizowanej przez niego części </w:t>
      </w:r>
      <w:r w:rsidR="003F6422" w:rsidRPr="00DB64F8">
        <w:rPr>
          <w:rFonts w:ascii="Arial" w:hAnsi="Arial" w:cs="Arial"/>
          <w:sz w:val="20"/>
          <w:szCs w:val="20"/>
        </w:rPr>
        <w:t>p</w:t>
      </w:r>
      <w:r w:rsidR="00175CB8" w:rsidRPr="00DB64F8">
        <w:rPr>
          <w:rFonts w:ascii="Arial" w:hAnsi="Arial" w:cs="Arial"/>
          <w:sz w:val="20"/>
          <w:szCs w:val="20"/>
        </w:rPr>
        <w:t xml:space="preserve">rojektu </w:t>
      </w:r>
      <w:r w:rsidRPr="00DB64F8">
        <w:rPr>
          <w:rFonts w:ascii="Arial" w:hAnsi="Arial" w:cs="Arial"/>
          <w:sz w:val="20"/>
          <w:szCs w:val="20"/>
        </w:rPr>
        <w:t xml:space="preserve">zgodnie z przepisami prawa unijnego oraz krajowego albo zasadą konkurencyjności, szczegółowo określoną w aktualnym Podręczniku </w:t>
      </w:r>
      <w:r w:rsidR="003F6422" w:rsidRPr="00DB64F8">
        <w:rPr>
          <w:rFonts w:ascii="Arial" w:hAnsi="Arial" w:cs="Arial"/>
          <w:sz w:val="20"/>
          <w:szCs w:val="20"/>
        </w:rPr>
        <w:t>beneficjenta</w:t>
      </w:r>
      <w:r w:rsidRPr="00DB64F8">
        <w:rPr>
          <w:rFonts w:ascii="Arial" w:hAnsi="Arial" w:cs="Arial"/>
          <w:sz w:val="20"/>
          <w:szCs w:val="20"/>
        </w:rPr>
        <w:t>;</w:t>
      </w:r>
    </w:p>
    <w:p w:rsidR="002A4DA0" w:rsidRPr="00CF51A6" w:rsidRDefault="002A4DA0" w:rsidP="007138AC">
      <w:pPr>
        <w:numPr>
          <w:ilvl w:val="1"/>
          <w:numId w:val="6"/>
        </w:numPr>
        <w:spacing w:after="120" w:line="240" w:lineRule="auto"/>
        <w:jc w:val="both"/>
        <w:rPr>
          <w:rFonts w:ascii="Arial" w:hAnsi="Arial" w:cs="Arial"/>
          <w:sz w:val="20"/>
          <w:szCs w:val="20"/>
        </w:rPr>
      </w:pPr>
      <w:r w:rsidRPr="00CF51A6">
        <w:rPr>
          <w:rFonts w:ascii="Arial" w:hAnsi="Arial" w:cs="Arial"/>
          <w:sz w:val="20"/>
          <w:szCs w:val="20"/>
        </w:rPr>
        <w:t xml:space="preserve">informowania niezwłocznie właściwego Kontrolera o zawarciu i każdej zmianie umowy w sprawie zamówienia publicznego, zawartej z wykonawcą w ramach realizacji </w:t>
      </w:r>
      <w:r w:rsidR="003F6422" w:rsidRPr="00CF51A6">
        <w:rPr>
          <w:rFonts w:ascii="Arial" w:hAnsi="Arial" w:cs="Arial"/>
          <w:sz w:val="20"/>
          <w:szCs w:val="20"/>
        </w:rPr>
        <w:t>p</w:t>
      </w:r>
      <w:r w:rsidRPr="00CF51A6">
        <w:rPr>
          <w:rFonts w:ascii="Arial" w:hAnsi="Arial" w:cs="Arial"/>
          <w:sz w:val="20"/>
          <w:szCs w:val="20"/>
        </w:rPr>
        <w:t>rojektu;</w:t>
      </w:r>
    </w:p>
    <w:p w:rsidR="002A4DA0" w:rsidRPr="00CF51A6" w:rsidRDefault="002A4DA0" w:rsidP="007138AC">
      <w:pPr>
        <w:numPr>
          <w:ilvl w:val="1"/>
          <w:numId w:val="6"/>
        </w:numPr>
        <w:spacing w:after="120" w:line="240" w:lineRule="auto"/>
        <w:jc w:val="both"/>
        <w:rPr>
          <w:rFonts w:ascii="Arial" w:hAnsi="Arial" w:cs="Arial"/>
          <w:sz w:val="20"/>
          <w:szCs w:val="20"/>
        </w:rPr>
      </w:pPr>
      <w:r w:rsidRPr="00CF51A6">
        <w:rPr>
          <w:rFonts w:ascii="Arial" w:hAnsi="Arial" w:cs="Arial"/>
          <w:sz w:val="20"/>
          <w:szCs w:val="20"/>
        </w:rPr>
        <w:t xml:space="preserve">przekazywania właściwemu Kontrolerowi dokumentacji dotyczącej zamówienia publicznego </w:t>
      </w:r>
      <w:r w:rsidR="00450BE9" w:rsidRPr="00CF51A6">
        <w:rPr>
          <w:rFonts w:ascii="Arial" w:hAnsi="Arial" w:cs="Arial"/>
          <w:sz w:val="20"/>
          <w:szCs w:val="20"/>
        </w:rPr>
        <w:br/>
      </w:r>
      <w:r w:rsidRPr="00CF51A6">
        <w:rPr>
          <w:rFonts w:ascii="Arial" w:hAnsi="Arial" w:cs="Arial"/>
          <w:sz w:val="20"/>
          <w:szCs w:val="20"/>
        </w:rPr>
        <w:t xml:space="preserve">w związku z realizacją jego części </w:t>
      </w:r>
      <w:r w:rsidR="003F6422" w:rsidRPr="00CF51A6">
        <w:rPr>
          <w:rFonts w:ascii="Arial" w:hAnsi="Arial" w:cs="Arial"/>
          <w:sz w:val="20"/>
          <w:szCs w:val="20"/>
        </w:rPr>
        <w:t>p</w:t>
      </w:r>
      <w:r w:rsidRPr="00CF51A6">
        <w:rPr>
          <w:rFonts w:ascii="Arial" w:hAnsi="Arial" w:cs="Arial"/>
          <w:sz w:val="20"/>
          <w:szCs w:val="20"/>
        </w:rPr>
        <w:t>rojektu niezwłocznie po udzieleniu zamówienia publicznego;</w:t>
      </w:r>
    </w:p>
    <w:p w:rsidR="002A4DA0" w:rsidRPr="00DB64F8" w:rsidRDefault="001453F4"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 xml:space="preserve">przygotowywania oraz przekazywania </w:t>
      </w:r>
      <w:r w:rsidR="00175CB8" w:rsidRPr="00DB64F8">
        <w:rPr>
          <w:rFonts w:ascii="Arial" w:hAnsi="Arial" w:cs="Arial"/>
          <w:sz w:val="20"/>
          <w:szCs w:val="20"/>
        </w:rPr>
        <w:t xml:space="preserve">do właściwego Kontrolera </w:t>
      </w:r>
      <w:r w:rsidRPr="00DB64F8">
        <w:rPr>
          <w:rFonts w:ascii="Arial" w:hAnsi="Arial" w:cs="Arial"/>
          <w:sz w:val="20"/>
          <w:szCs w:val="20"/>
        </w:rPr>
        <w:t xml:space="preserve">w terminach </w:t>
      </w:r>
      <w:r w:rsidR="00C022CA" w:rsidRPr="00DB64F8">
        <w:rPr>
          <w:rFonts w:ascii="Arial" w:hAnsi="Arial" w:cs="Arial"/>
          <w:sz w:val="20"/>
          <w:szCs w:val="20"/>
        </w:rPr>
        <w:t xml:space="preserve">10 dni kalendarzowych od zakończenia okresu sprawozdawczego lub w przypadku końcowego wniosku o płatność – 30 dni kalendarzowych od daty zakończenia działań rzeczowych w projekcie określonej w </w:t>
      </w:r>
      <w:r w:rsidR="00797D16">
        <w:rPr>
          <w:rFonts w:ascii="Arial" w:hAnsi="Arial" w:cs="Arial"/>
          <w:sz w:val="20"/>
          <w:szCs w:val="20"/>
        </w:rPr>
        <w:t xml:space="preserve"> porozumieniu na realizację projektu </w:t>
      </w:r>
      <w:r w:rsidR="0086658C" w:rsidRPr="00DB64F8">
        <w:rPr>
          <w:rFonts w:ascii="Arial" w:hAnsi="Arial" w:cs="Arial"/>
          <w:sz w:val="20"/>
          <w:szCs w:val="20"/>
        </w:rPr>
        <w:t xml:space="preserve">własnych </w:t>
      </w:r>
      <w:r w:rsidRPr="00DB64F8">
        <w:rPr>
          <w:rFonts w:ascii="Arial" w:hAnsi="Arial" w:cs="Arial"/>
          <w:sz w:val="20"/>
          <w:szCs w:val="20"/>
        </w:rPr>
        <w:t xml:space="preserve">częściowych wniosków o płatność </w:t>
      </w:r>
      <w:r w:rsidR="00450BE9">
        <w:rPr>
          <w:rFonts w:ascii="Arial" w:hAnsi="Arial" w:cs="Arial"/>
          <w:sz w:val="20"/>
          <w:szCs w:val="20"/>
        </w:rPr>
        <w:br/>
      </w:r>
      <w:r w:rsidRPr="00DB64F8">
        <w:rPr>
          <w:rFonts w:ascii="Arial" w:hAnsi="Arial" w:cs="Arial"/>
          <w:sz w:val="20"/>
          <w:szCs w:val="20"/>
        </w:rPr>
        <w:t>oraz poprawiania stwierdzonych w nich błęd</w:t>
      </w:r>
      <w:r w:rsidR="0086658C" w:rsidRPr="00DB64F8">
        <w:rPr>
          <w:rFonts w:ascii="Arial" w:hAnsi="Arial" w:cs="Arial"/>
          <w:sz w:val="20"/>
          <w:szCs w:val="20"/>
        </w:rPr>
        <w:t>ów</w:t>
      </w:r>
      <w:r w:rsidRPr="00DB64F8">
        <w:rPr>
          <w:rFonts w:ascii="Arial" w:hAnsi="Arial" w:cs="Arial"/>
          <w:sz w:val="20"/>
          <w:szCs w:val="20"/>
        </w:rPr>
        <w:t xml:space="preserve"> i przedstawiania wyjaśnień lub uzupełnień właściwemu Kontrolerowi we wskazanych przez Kontrolera terminach;</w:t>
      </w:r>
    </w:p>
    <w:p w:rsidR="001453F4" w:rsidRPr="00851912" w:rsidRDefault="001453F4"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 xml:space="preserve">udostępniania dokumentów oraz udzielania niezbędnych wyjaśnień właściwemu Kontrolerowi we wskazanym przez Kontrolera terminie. </w:t>
      </w:r>
    </w:p>
    <w:p w:rsidR="00FE3E52" w:rsidRPr="00DB64F8" w:rsidRDefault="002146B6"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współpracy</w:t>
      </w:r>
      <w:r w:rsidR="00FE3E52" w:rsidRPr="00DB64F8">
        <w:rPr>
          <w:rFonts w:ascii="Arial" w:hAnsi="Arial" w:cs="Arial"/>
          <w:sz w:val="20"/>
          <w:szCs w:val="20"/>
        </w:rPr>
        <w:t xml:space="preserve"> z zewnętrznymi kontrolerami, audytorami, ewaluatorami i </w:t>
      </w:r>
      <w:r w:rsidR="00175CB8" w:rsidRPr="00DB64F8">
        <w:rPr>
          <w:rFonts w:ascii="Arial" w:hAnsi="Arial" w:cs="Arial"/>
          <w:sz w:val="20"/>
          <w:szCs w:val="20"/>
        </w:rPr>
        <w:t>podda</w:t>
      </w:r>
      <w:r w:rsidR="00F2603D" w:rsidRPr="00DB64F8">
        <w:rPr>
          <w:rFonts w:ascii="Arial" w:hAnsi="Arial" w:cs="Arial"/>
          <w:sz w:val="20"/>
          <w:szCs w:val="20"/>
        </w:rPr>
        <w:t xml:space="preserve">wania </w:t>
      </w:r>
      <w:r w:rsidR="00FE3E52" w:rsidRPr="00DB64F8">
        <w:rPr>
          <w:rFonts w:ascii="Arial" w:hAnsi="Arial" w:cs="Arial"/>
          <w:sz w:val="20"/>
          <w:szCs w:val="20"/>
        </w:rPr>
        <w:t>się kontrolom</w:t>
      </w:r>
      <w:r w:rsidR="00C6123B" w:rsidRPr="00DB64F8">
        <w:rPr>
          <w:rFonts w:ascii="Arial" w:hAnsi="Arial" w:cs="Arial"/>
          <w:sz w:val="20"/>
          <w:szCs w:val="20"/>
        </w:rPr>
        <w:t>,</w:t>
      </w:r>
      <w:r w:rsidR="00FE3E52" w:rsidRPr="00DB64F8">
        <w:rPr>
          <w:rFonts w:ascii="Arial" w:hAnsi="Arial" w:cs="Arial"/>
          <w:sz w:val="20"/>
          <w:szCs w:val="20"/>
        </w:rPr>
        <w:t xml:space="preserve"> audytom</w:t>
      </w:r>
      <w:r w:rsidR="00C6123B" w:rsidRPr="00DB64F8">
        <w:rPr>
          <w:rFonts w:ascii="Arial" w:hAnsi="Arial" w:cs="Arial"/>
          <w:sz w:val="20"/>
          <w:szCs w:val="20"/>
        </w:rPr>
        <w:t xml:space="preserve"> i ewaluacji</w:t>
      </w:r>
      <w:r w:rsidR="00FE3E52" w:rsidRPr="00DB64F8">
        <w:rPr>
          <w:rFonts w:ascii="Arial" w:hAnsi="Arial" w:cs="Arial"/>
          <w:sz w:val="20"/>
          <w:szCs w:val="20"/>
        </w:rPr>
        <w:t xml:space="preserve"> przeprowadzanym przez uprawnione służby krajowe </w:t>
      </w:r>
      <w:r w:rsidR="00F83A97">
        <w:rPr>
          <w:rFonts w:ascii="Arial" w:hAnsi="Arial" w:cs="Arial"/>
          <w:sz w:val="20"/>
          <w:szCs w:val="20"/>
        </w:rPr>
        <w:br/>
      </w:r>
      <w:r w:rsidR="00FE3E52" w:rsidRPr="00DB64F8">
        <w:rPr>
          <w:rFonts w:ascii="Arial" w:hAnsi="Arial" w:cs="Arial"/>
          <w:sz w:val="20"/>
          <w:szCs w:val="20"/>
        </w:rPr>
        <w:t>i unijne</w:t>
      </w:r>
      <w:r w:rsidR="00175CB8" w:rsidRPr="00DB64F8">
        <w:rPr>
          <w:rFonts w:ascii="Arial" w:hAnsi="Arial" w:cs="Arial"/>
          <w:sz w:val="20"/>
          <w:szCs w:val="20"/>
        </w:rPr>
        <w:t>;</w:t>
      </w:r>
    </w:p>
    <w:p w:rsidR="00FE3E52" w:rsidRPr="00DB64F8" w:rsidRDefault="00FE3E52"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 xml:space="preserve">niezwłocznego informowania </w:t>
      </w:r>
      <w:r w:rsidR="0068602D" w:rsidRPr="00DB64F8">
        <w:rPr>
          <w:rFonts w:ascii="Arial" w:hAnsi="Arial" w:cs="Arial"/>
          <w:sz w:val="20"/>
          <w:szCs w:val="20"/>
        </w:rPr>
        <w:t>partnera w</w:t>
      </w:r>
      <w:r w:rsidRPr="00DB64F8">
        <w:rPr>
          <w:rFonts w:ascii="Arial" w:hAnsi="Arial" w:cs="Arial"/>
          <w:sz w:val="20"/>
          <w:szCs w:val="20"/>
        </w:rPr>
        <w:t xml:space="preserve">iodącego o takiej zmianie swojego statusu prawnego, która skutkuje niespełnieniem wymagań odnośnie do </w:t>
      </w:r>
      <w:r w:rsidR="00C526DF" w:rsidRPr="00DB64F8">
        <w:rPr>
          <w:rFonts w:ascii="Arial" w:hAnsi="Arial" w:cs="Arial"/>
          <w:sz w:val="20"/>
          <w:szCs w:val="20"/>
        </w:rPr>
        <w:t xml:space="preserve">partnera </w:t>
      </w:r>
      <w:r w:rsidRPr="00DB64F8">
        <w:rPr>
          <w:rFonts w:ascii="Arial" w:hAnsi="Arial" w:cs="Arial"/>
          <w:sz w:val="20"/>
          <w:szCs w:val="20"/>
        </w:rPr>
        <w:t xml:space="preserve">określonych w </w:t>
      </w:r>
      <w:r w:rsidR="00C526DF" w:rsidRPr="00DB64F8">
        <w:rPr>
          <w:rFonts w:ascii="Arial" w:hAnsi="Arial" w:cs="Arial"/>
          <w:sz w:val="20"/>
          <w:szCs w:val="20"/>
        </w:rPr>
        <w:t>p</w:t>
      </w:r>
      <w:r w:rsidRPr="00DB64F8">
        <w:rPr>
          <w:rFonts w:ascii="Arial" w:hAnsi="Arial" w:cs="Arial"/>
          <w:sz w:val="20"/>
          <w:szCs w:val="20"/>
        </w:rPr>
        <w:t>rogramie;</w:t>
      </w:r>
    </w:p>
    <w:p w:rsidR="00FE3E52" w:rsidRPr="00DB64F8" w:rsidRDefault="00FE3E52"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 xml:space="preserve">niezwłocznego informowania </w:t>
      </w:r>
      <w:r w:rsidR="00C526DF" w:rsidRPr="00DB64F8">
        <w:rPr>
          <w:rFonts w:ascii="Arial" w:hAnsi="Arial" w:cs="Arial"/>
          <w:sz w:val="20"/>
          <w:szCs w:val="20"/>
        </w:rPr>
        <w:t>partnera w</w:t>
      </w:r>
      <w:r w:rsidRPr="00DB64F8">
        <w:rPr>
          <w:rFonts w:ascii="Arial" w:hAnsi="Arial" w:cs="Arial"/>
          <w:sz w:val="20"/>
          <w:szCs w:val="20"/>
        </w:rPr>
        <w:t>iodącego o swojej upadłości, likwidacji lub bankructwie</w:t>
      </w:r>
      <w:r w:rsidR="00C6123B" w:rsidRPr="00DB64F8">
        <w:rPr>
          <w:rFonts w:ascii="Arial" w:hAnsi="Arial" w:cs="Arial"/>
          <w:sz w:val="20"/>
          <w:szCs w:val="20"/>
        </w:rPr>
        <w:t xml:space="preserve"> lub postępowaniu upadłościowym lub likwidacyjnym</w:t>
      </w:r>
      <w:r w:rsidRPr="00DB64F8">
        <w:rPr>
          <w:rFonts w:ascii="Arial" w:hAnsi="Arial" w:cs="Arial"/>
          <w:sz w:val="20"/>
          <w:szCs w:val="20"/>
        </w:rPr>
        <w:t>;</w:t>
      </w:r>
    </w:p>
    <w:p w:rsidR="00FE3E52" w:rsidRPr="00DB64F8" w:rsidRDefault="00F2603D"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 xml:space="preserve">przechowywania dokumentacji dotyczącej wdrażania </w:t>
      </w:r>
      <w:r w:rsidR="000D7D5D" w:rsidRPr="00DB64F8">
        <w:rPr>
          <w:rFonts w:ascii="Arial" w:hAnsi="Arial" w:cs="Arial"/>
          <w:sz w:val="20"/>
          <w:szCs w:val="20"/>
        </w:rPr>
        <w:t xml:space="preserve">jego części </w:t>
      </w:r>
      <w:r w:rsidRPr="00DB64F8">
        <w:rPr>
          <w:rFonts w:ascii="Arial" w:hAnsi="Arial" w:cs="Arial"/>
          <w:sz w:val="20"/>
          <w:szCs w:val="20"/>
        </w:rPr>
        <w:t xml:space="preserve">projektu co najmniej przez okres pięciu lat od daty płatności końcowej na rzecz danego </w:t>
      </w:r>
      <w:r w:rsidR="00C526DF" w:rsidRPr="00DB64F8">
        <w:rPr>
          <w:rFonts w:ascii="Arial" w:hAnsi="Arial" w:cs="Arial"/>
          <w:sz w:val="20"/>
          <w:szCs w:val="20"/>
        </w:rPr>
        <w:t xml:space="preserve">partnera projektu </w:t>
      </w:r>
      <w:r w:rsidRPr="00DB64F8">
        <w:rPr>
          <w:rFonts w:ascii="Arial" w:hAnsi="Arial" w:cs="Arial"/>
          <w:sz w:val="20"/>
          <w:szCs w:val="20"/>
        </w:rPr>
        <w:t xml:space="preserve">lub przez okres dwóch lat od dnia 31 grudnia następującego po złożeniu przez Instytucję Certyfikującą do Komisji Europejskiej zestawienia wydatków, w którym ujęto ostatnie wydatki dotyczące projektu </w:t>
      </w:r>
      <w:r w:rsidR="00450BE9">
        <w:rPr>
          <w:rFonts w:ascii="Arial" w:hAnsi="Arial" w:cs="Arial"/>
          <w:sz w:val="20"/>
          <w:szCs w:val="20"/>
        </w:rPr>
        <w:br/>
      </w:r>
      <w:r w:rsidR="000D7D5D" w:rsidRPr="00DB64F8">
        <w:rPr>
          <w:rFonts w:ascii="Arial" w:hAnsi="Arial" w:cs="Arial"/>
          <w:sz w:val="20"/>
          <w:szCs w:val="20"/>
        </w:rPr>
        <w:t>–</w:t>
      </w:r>
      <w:r w:rsidRPr="00DB64F8">
        <w:rPr>
          <w:rFonts w:ascii="Arial" w:hAnsi="Arial" w:cs="Arial"/>
          <w:sz w:val="20"/>
          <w:szCs w:val="20"/>
        </w:rPr>
        <w:t xml:space="preserve"> w zależności od tego, który termin upływa później</w:t>
      </w:r>
    </w:p>
    <w:p w:rsidR="00AF2220" w:rsidRPr="00DB64F8" w:rsidRDefault="00AF2220"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 xml:space="preserve">utrzymania trwałości </w:t>
      </w:r>
      <w:r w:rsidR="000D7D5D" w:rsidRPr="00DB64F8">
        <w:rPr>
          <w:rFonts w:ascii="Arial" w:hAnsi="Arial" w:cs="Arial"/>
          <w:sz w:val="20"/>
          <w:szCs w:val="20"/>
        </w:rPr>
        <w:t xml:space="preserve">swojej części </w:t>
      </w:r>
      <w:r w:rsidRPr="00DB64F8">
        <w:rPr>
          <w:rFonts w:ascii="Arial" w:hAnsi="Arial" w:cs="Arial"/>
          <w:sz w:val="20"/>
          <w:szCs w:val="20"/>
        </w:rPr>
        <w:t xml:space="preserve">projektu przez okres pięciu lat od daty wypłacenia płatności końcowej przez Instytucję Zarządzającą oraz na warunkach określonych w przepisach prawa unijnego oraz </w:t>
      </w:r>
      <w:r w:rsidR="00A57AED" w:rsidRPr="00DB64F8">
        <w:rPr>
          <w:rFonts w:ascii="Arial" w:hAnsi="Arial" w:cs="Arial"/>
          <w:sz w:val="20"/>
          <w:szCs w:val="20"/>
        </w:rPr>
        <w:t>w</w:t>
      </w:r>
      <w:r w:rsidRPr="00DB64F8">
        <w:rPr>
          <w:rFonts w:ascii="Arial" w:hAnsi="Arial" w:cs="Arial"/>
          <w:sz w:val="20"/>
          <w:szCs w:val="20"/>
        </w:rPr>
        <w:t xml:space="preserve"> aktualnym Podręczniku </w:t>
      </w:r>
      <w:r w:rsidR="00C526DF" w:rsidRPr="00DB64F8">
        <w:rPr>
          <w:rFonts w:ascii="Arial" w:hAnsi="Arial" w:cs="Arial"/>
          <w:sz w:val="20"/>
          <w:szCs w:val="20"/>
        </w:rPr>
        <w:t>beneficjenta</w:t>
      </w:r>
      <w:r w:rsidR="00C26717" w:rsidRPr="00DB64F8">
        <w:rPr>
          <w:rFonts w:ascii="Arial" w:hAnsi="Arial" w:cs="Arial"/>
          <w:sz w:val="20"/>
          <w:szCs w:val="20"/>
        </w:rPr>
        <w:t>.</w:t>
      </w:r>
    </w:p>
    <w:p w:rsidR="00F059F8" w:rsidRPr="00DB64F8" w:rsidRDefault="00F059F8" w:rsidP="007138AC">
      <w:pPr>
        <w:numPr>
          <w:ilvl w:val="1"/>
          <w:numId w:val="6"/>
        </w:numPr>
        <w:spacing w:after="120" w:line="240" w:lineRule="auto"/>
        <w:jc w:val="both"/>
        <w:rPr>
          <w:rFonts w:ascii="Arial" w:hAnsi="Arial" w:cs="Arial"/>
          <w:sz w:val="20"/>
          <w:szCs w:val="20"/>
        </w:rPr>
      </w:pPr>
      <w:r w:rsidRPr="00DB64F8">
        <w:rPr>
          <w:rFonts w:ascii="Arial" w:hAnsi="Arial" w:cs="Arial"/>
          <w:sz w:val="20"/>
          <w:szCs w:val="20"/>
        </w:rPr>
        <w:t>niezwłocznego zwrotu dofinansowania pobranego nienależnie</w:t>
      </w:r>
      <w:r w:rsidR="00C526DF" w:rsidRPr="00DB64F8">
        <w:rPr>
          <w:rFonts w:ascii="Arial" w:hAnsi="Arial" w:cs="Arial"/>
          <w:sz w:val="20"/>
          <w:szCs w:val="20"/>
        </w:rPr>
        <w:t>.</w:t>
      </w:r>
    </w:p>
    <w:p w:rsidR="002C004F" w:rsidRPr="004633CA" w:rsidRDefault="00676484" w:rsidP="00DB64F8">
      <w:pPr>
        <w:numPr>
          <w:ilvl w:val="0"/>
          <w:numId w:val="6"/>
        </w:numPr>
        <w:spacing w:after="120" w:line="240" w:lineRule="auto"/>
        <w:jc w:val="both"/>
        <w:rPr>
          <w:rFonts w:ascii="Arial" w:hAnsi="Arial" w:cs="Arial"/>
          <w:sz w:val="20"/>
          <w:szCs w:val="20"/>
        </w:rPr>
      </w:pPr>
      <w:r w:rsidRPr="004633CA">
        <w:rPr>
          <w:rFonts w:ascii="Arial" w:hAnsi="Arial" w:cs="Arial"/>
          <w:sz w:val="20"/>
          <w:szCs w:val="20"/>
        </w:rPr>
        <w:t>P</w:t>
      </w:r>
      <w:r w:rsidR="00C526DF" w:rsidRPr="004633CA">
        <w:rPr>
          <w:rFonts w:ascii="Arial" w:hAnsi="Arial" w:cs="Arial"/>
          <w:sz w:val="20"/>
          <w:szCs w:val="20"/>
        </w:rPr>
        <w:t>artne</w:t>
      </w:r>
      <w:r w:rsidRPr="004633CA">
        <w:rPr>
          <w:rFonts w:ascii="Arial" w:hAnsi="Arial" w:cs="Arial"/>
          <w:sz w:val="20"/>
          <w:szCs w:val="20"/>
        </w:rPr>
        <w:t>r</w:t>
      </w:r>
      <w:r w:rsidR="00C526DF" w:rsidRPr="004633CA">
        <w:rPr>
          <w:rFonts w:ascii="Arial" w:hAnsi="Arial" w:cs="Arial"/>
          <w:sz w:val="20"/>
          <w:szCs w:val="20"/>
        </w:rPr>
        <w:t xml:space="preserve"> projektu </w:t>
      </w:r>
      <w:r w:rsidR="002C004F" w:rsidRPr="004633CA">
        <w:rPr>
          <w:rFonts w:ascii="Arial" w:hAnsi="Arial" w:cs="Arial"/>
          <w:sz w:val="20"/>
          <w:szCs w:val="20"/>
        </w:rPr>
        <w:t xml:space="preserve">ponosi pełną i wyłączną odpowiedzialność za realizację jemu przypisanych zadań, które zostały opisane w zatwierdzonym przez Komitet Monitorujący </w:t>
      </w:r>
      <w:r w:rsidR="00581C2E" w:rsidRPr="004633CA">
        <w:rPr>
          <w:rFonts w:ascii="Arial" w:hAnsi="Arial" w:cs="Arial"/>
          <w:sz w:val="20"/>
          <w:szCs w:val="20"/>
        </w:rPr>
        <w:t xml:space="preserve">wniosku o dofinansowanie </w:t>
      </w:r>
      <w:r w:rsidR="00797D16" w:rsidRPr="004633CA">
        <w:rPr>
          <w:rFonts w:ascii="Arial" w:hAnsi="Arial" w:cs="Arial"/>
          <w:sz w:val="20"/>
          <w:szCs w:val="20"/>
        </w:rPr>
        <w:t>i</w:t>
      </w:r>
      <w:r w:rsidR="007C4707" w:rsidRPr="004633CA">
        <w:rPr>
          <w:rFonts w:ascii="Arial" w:hAnsi="Arial" w:cs="Arial"/>
          <w:sz w:val="20"/>
          <w:szCs w:val="20"/>
        </w:rPr>
        <w:t xml:space="preserve"> rocznych planach działań informacyjno – promocyjnych</w:t>
      </w:r>
      <w:r w:rsidR="002C004F" w:rsidRPr="004633CA">
        <w:rPr>
          <w:rFonts w:ascii="Arial" w:hAnsi="Arial" w:cs="Arial"/>
          <w:sz w:val="20"/>
          <w:szCs w:val="20"/>
        </w:rPr>
        <w:t>.</w:t>
      </w:r>
    </w:p>
    <w:p w:rsidR="00527CA6" w:rsidRPr="004D76D7" w:rsidRDefault="00676484" w:rsidP="007138AC">
      <w:pPr>
        <w:numPr>
          <w:ilvl w:val="0"/>
          <w:numId w:val="6"/>
        </w:numPr>
        <w:spacing w:after="120" w:line="240" w:lineRule="auto"/>
        <w:jc w:val="both"/>
        <w:rPr>
          <w:rFonts w:ascii="Arial" w:hAnsi="Arial" w:cs="Arial"/>
          <w:sz w:val="20"/>
          <w:szCs w:val="20"/>
        </w:rPr>
      </w:pPr>
      <w:r w:rsidRPr="004D76D7">
        <w:rPr>
          <w:rFonts w:ascii="Arial" w:hAnsi="Arial" w:cs="Arial"/>
          <w:sz w:val="20"/>
          <w:szCs w:val="20"/>
        </w:rPr>
        <w:t>P</w:t>
      </w:r>
      <w:r w:rsidR="00C526DF" w:rsidRPr="004D76D7">
        <w:rPr>
          <w:rFonts w:ascii="Arial" w:hAnsi="Arial" w:cs="Arial"/>
          <w:sz w:val="20"/>
          <w:szCs w:val="20"/>
        </w:rPr>
        <w:t>artner projektu</w:t>
      </w:r>
      <w:r w:rsidR="00066BD3">
        <w:rPr>
          <w:rFonts w:ascii="Arial" w:hAnsi="Arial" w:cs="Arial"/>
          <w:sz w:val="20"/>
          <w:szCs w:val="20"/>
        </w:rPr>
        <w:t xml:space="preserve"> </w:t>
      </w:r>
      <w:r w:rsidR="009D53FB" w:rsidRPr="004D76D7">
        <w:rPr>
          <w:rFonts w:ascii="Arial" w:hAnsi="Arial" w:cs="Arial"/>
          <w:sz w:val="20"/>
          <w:szCs w:val="20"/>
        </w:rPr>
        <w:t xml:space="preserve">jest zobowiązany </w:t>
      </w:r>
      <w:r w:rsidR="002C004F" w:rsidRPr="004D76D7">
        <w:rPr>
          <w:rFonts w:ascii="Arial" w:hAnsi="Arial" w:cs="Arial"/>
          <w:sz w:val="20"/>
          <w:szCs w:val="20"/>
        </w:rPr>
        <w:t xml:space="preserve">niezwłocznie informować </w:t>
      </w:r>
      <w:r w:rsidR="00C526DF" w:rsidRPr="004D76D7">
        <w:rPr>
          <w:rFonts w:ascii="Arial" w:hAnsi="Arial" w:cs="Arial"/>
          <w:sz w:val="20"/>
          <w:szCs w:val="20"/>
        </w:rPr>
        <w:t>partnera w</w:t>
      </w:r>
      <w:r w:rsidR="002C004F" w:rsidRPr="004D76D7">
        <w:rPr>
          <w:rFonts w:ascii="Arial" w:hAnsi="Arial" w:cs="Arial"/>
          <w:sz w:val="20"/>
          <w:szCs w:val="20"/>
        </w:rPr>
        <w:t xml:space="preserve">iodącego o istotnych okolicznościach mających wpływ na prawidłowość, terminowość, efektywność i kompletność realizowanych przez niego działań. </w:t>
      </w:r>
    </w:p>
    <w:p w:rsidR="00527CA6" w:rsidRPr="004D76D7" w:rsidRDefault="00676484" w:rsidP="007138AC">
      <w:pPr>
        <w:numPr>
          <w:ilvl w:val="0"/>
          <w:numId w:val="6"/>
        </w:numPr>
        <w:spacing w:after="120" w:line="240" w:lineRule="auto"/>
        <w:jc w:val="both"/>
        <w:rPr>
          <w:rFonts w:ascii="Arial" w:hAnsi="Arial" w:cs="Arial"/>
          <w:sz w:val="20"/>
          <w:szCs w:val="20"/>
        </w:rPr>
      </w:pPr>
      <w:r w:rsidRPr="004D76D7">
        <w:rPr>
          <w:rFonts w:ascii="Arial" w:hAnsi="Arial" w:cs="Arial"/>
          <w:sz w:val="20"/>
          <w:szCs w:val="20"/>
        </w:rPr>
        <w:t>P</w:t>
      </w:r>
      <w:r w:rsidR="00C526DF" w:rsidRPr="004D76D7">
        <w:rPr>
          <w:rFonts w:ascii="Arial" w:hAnsi="Arial" w:cs="Arial"/>
          <w:sz w:val="20"/>
          <w:szCs w:val="20"/>
        </w:rPr>
        <w:t xml:space="preserve">artner projektu </w:t>
      </w:r>
      <w:r w:rsidR="002C004F" w:rsidRPr="004D76D7">
        <w:rPr>
          <w:rFonts w:ascii="Arial" w:hAnsi="Arial" w:cs="Arial"/>
          <w:sz w:val="20"/>
          <w:szCs w:val="20"/>
        </w:rPr>
        <w:t xml:space="preserve">ma prawo otrzymać dofinansowanie ze środków </w:t>
      </w:r>
      <w:r w:rsidR="00C526DF" w:rsidRPr="004D76D7">
        <w:rPr>
          <w:rFonts w:ascii="Arial" w:hAnsi="Arial" w:cs="Arial"/>
          <w:sz w:val="20"/>
          <w:szCs w:val="20"/>
        </w:rPr>
        <w:t>p</w:t>
      </w:r>
      <w:r w:rsidR="002C004F" w:rsidRPr="004D76D7">
        <w:rPr>
          <w:rFonts w:ascii="Arial" w:hAnsi="Arial" w:cs="Arial"/>
          <w:sz w:val="20"/>
          <w:szCs w:val="20"/>
        </w:rPr>
        <w:t xml:space="preserve">rogramu, zgodnie z budżetem </w:t>
      </w:r>
      <w:r w:rsidR="00C526DF" w:rsidRPr="004D76D7">
        <w:rPr>
          <w:rFonts w:ascii="Arial" w:hAnsi="Arial" w:cs="Arial"/>
          <w:sz w:val="20"/>
          <w:szCs w:val="20"/>
        </w:rPr>
        <w:t>p</w:t>
      </w:r>
      <w:r w:rsidR="002C004F" w:rsidRPr="004D76D7">
        <w:rPr>
          <w:rFonts w:ascii="Arial" w:hAnsi="Arial" w:cs="Arial"/>
          <w:sz w:val="20"/>
          <w:szCs w:val="20"/>
        </w:rPr>
        <w:t xml:space="preserve">rojektu znajdującym się we wniosku o dofinansowanie, pod warunkiem wypełnienia ciążących na nim obowiązków wynikających z niniejszej umowy i dokumentów regulujących wdrażanie </w:t>
      </w:r>
      <w:r w:rsidR="00C526DF" w:rsidRPr="004D76D7">
        <w:rPr>
          <w:rFonts w:ascii="Arial" w:hAnsi="Arial" w:cs="Arial"/>
          <w:sz w:val="20"/>
          <w:szCs w:val="20"/>
        </w:rPr>
        <w:t>p</w:t>
      </w:r>
      <w:r w:rsidR="002C004F" w:rsidRPr="004D76D7">
        <w:rPr>
          <w:rFonts w:ascii="Arial" w:hAnsi="Arial" w:cs="Arial"/>
          <w:sz w:val="20"/>
          <w:szCs w:val="20"/>
        </w:rPr>
        <w:t xml:space="preserve">rogramu zgodnie </w:t>
      </w:r>
      <w:r w:rsidR="00296CFD">
        <w:rPr>
          <w:rFonts w:ascii="Arial" w:hAnsi="Arial" w:cs="Arial"/>
          <w:sz w:val="20"/>
          <w:szCs w:val="20"/>
        </w:rPr>
        <w:br/>
      </w:r>
      <w:r w:rsidR="002C004F" w:rsidRPr="004D76D7">
        <w:rPr>
          <w:rFonts w:ascii="Arial" w:hAnsi="Arial" w:cs="Arial"/>
          <w:sz w:val="20"/>
          <w:szCs w:val="20"/>
        </w:rPr>
        <w:t xml:space="preserve">z ust. 2. </w:t>
      </w:r>
    </w:p>
    <w:p w:rsidR="00527CA6" w:rsidRPr="004D76D7" w:rsidRDefault="00676484" w:rsidP="007138AC">
      <w:pPr>
        <w:numPr>
          <w:ilvl w:val="0"/>
          <w:numId w:val="6"/>
        </w:numPr>
        <w:spacing w:after="120" w:line="240" w:lineRule="auto"/>
        <w:jc w:val="both"/>
        <w:rPr>
          <w:rFonts w:ascii="Arial" w:hAnsi="Arial" w:cs="Arial"/>
          <w:sz w:val="20"/>
          <w:szCs w:val="20"/>
        </w:rPr>
      </w:pPr>
      <w:r w:rsidRPr="004D76D7">
        <w:rPr>
          <w:rFonts w:ascii="Arial" w:hAnsi="Arial" w:cs="Arial"/>
          <w:sz w:val="20"/>
          <w:szCs w:val="20"/>
        </w:rPr>
        <w:lastRenderedPageBreak/>
        <w:t>P</w:t>
      </w:r>
      <w:r w:rsidR="00C526DF" w:rsidRPr="004D76D7">
        <w:rPr>
          <w:rFonts w:ascii="Arial" w:hAnsi="Arial" w:cs="Arial"/>
          <w:sz w:val="20"/>
          <w:szCs w:val="20"/>
        </w:rPr>
        <w:t xml:space="preserve">artner projektu </w:t>
      </w:r>
      <w:r w:rsidR="002C004F" w:rsidRPr="004D76D7">
        <w:rPr>
          <w:rFonts w:ascii="Arial" w:hAnsi="Arial" w:cs="Arial"/>
          <w:sz w:val="20"/>
          <w:szCs w:val="20"/>
        </w:rPr>
        <w:t>zobowiązany jest do </w:t>
      </w:r>
      <w:r w:rsidR="00822B20" w:rsidRPr="004D76D7">
        <w:rPr>
          <w:rFonts w:ascii="Arial" w:hAnsi="Arial" w:cs="Arial"/>
          <w:sz w:val="20"/>
          <w:szCs w:val="20"/>
        </w:rPr>
        <w:t xml:space="preserve">niezwłocznego poinformowania </w:t>
      </w:r>
      <w:r w:rsidR="009F5B58" w:rsidRPr="004D76D7">
        <w:rPr>
          <w:rFonts w:ascii="Arial" w:hAnsi="Arial" w:cs="Arial"/>
          <w:sz w:val="20"/>
          <w:szCs w:val="20"/>
        </w:rPr>
        <w:t>p</w:t>
      </w:r>
      <w:r w:rsidR="00822B20" w:rsidRPr="004D76D7">
        <w:rPr>
          <w:rFonts w:ascii="Arial" w:hAnsi="Arial" w:cs="Arial"/>
          <w:sz w:val="20"/>
          <w:szCs w:val="20"/>
        </w:rPr>
        <w:t xml:space="preserve">artnera </w:t>
      </w:r>
      <w:r w:rsidR="009F5B58" w:rsidRPr="004D76D7">
        <w:rPr>
          <w:rFonts w:ascii="Arial" w:hAnsi="Arial" w:cs="Arial"/>
          <w:sz w:val="20"/>
          <w:szCs w:val="20"/>
        </w:rPr>
        <w:t>w</w:t>
      </w:r>
      <w:r w:rsidR="00822B20" w:rsidRPr="004D76D7">
        <w:rPr>
          <w:rFonts w:ascii="Arial" w:hAnsi="Arial" w:cs="Arial"/>
          <w:sz w:val="20"/>
          <w:szCs w:val="20"/>
        </w:rPr>
        <w:t xml:space="preserve">iodącego </w:t>
      </w:r>
      <w:r w:rsidR="00450BE9" w:rsidRPr="004D76D7">
        <w:rPr>
          <w:rFonts w:ascii="Arial" w:hAnsi="Arial" w:cs="Arial"/>
          <w:sz w:val="20"/>
          <w:szCs w:val="20"/>
        </w:rPr>
        <w:br/>
      </w:r>
      <w:r w:rsidR="00822B20" w:rsidRPr="004D76D7">
        <w:rPr>
          <w:rFonts w:ascii="Arial" w:hAnsi="Arial" w:cs="Arial"/>
          <w:sz w:val="20"/>
          <w:szCs w:val="20"/>
        </w:rPr>
        <w:t xml:space="preserve">o zakończonej weryfikacji częściowego wniosku o płatność oraz przekazania mu wszelkich niezbędnych </w:t>
      </w:r>
      <w:r w:rsidR="00905287" w:rsidRPr="004D76D7">
        <w:rPr>
          <w:rFonts w:ascii="Arial" w:hAnsi="Arial" w:cs="Arial"/>
          <w:sz w:val="20"/>
          <w:szCs w:val="20"/>
        </w:rPr>
        <w:t xml:space="preserve">w procesie przygotowywania wniosków o płatność dla projektu </w:t>
      </w:r>
      <w:r w:rsidR="00822B20" w:rsidRPr="004D76D7">
        <w:rPr>
          <w:rFonts w:ascii="Arial" w:hAnsi="Arial" w:cs="Arial"/>
          <w:sz w:val="20"/>
          <w:szCs w:val="20"/>
        </w:rPr>
        <w:t>informacji i dokumentów</w:t>
      </w:r>
      <w:r w:rsidR="002C004F" w:rsidRPr="004D76D7">
        <w:rPr>
          <w:rFonts w:ascii="Arial" w:hAnsi="Arial" w:cs="Arial"/>
          <w:sz w:val="20"/>
          <w:szCs w:val="20"/>
        </w:rPr>
        <w:t>.</w:t>
      </w:r>
    </w:p>
    <w:p w:rsidR="00527CA6" w:rsidRPr="004D76D7" w:rsidRDefault="00676484" w:rsidP="007138AC">
      <w:pPr>
        <w:numPr>
          <w:ilvl w:val="0"/>
          <w:numId w:val="6"/>
        </w:numPr>
        <w:spacing w:after="120" w:line="240" w:lineRule="auto"/>
        <w:jc w:val="both"/>
        <w:rPr>
          <w:rFonts w:ascii="Arial" w:hAnsi="Arial" w:cs="Arial"/>
          <w:sz w:val="20"/>
          <w:szCs w:val="20"/>
        </w:rPr>
      </w:pPr>
      <w:r w:rsidRPr="004D76D7">
        <w:rPr>
          <w:rFonts w:ascii="Arial" w:hAnsi="Arial" w:cs="Arial"/>
          <w:sz w:val="20"/>
          <w:szCs w:val="20"/>
        </w:rPr>
        <w:t>P</w:t>
      </w:r>
      <w:r w:rsidR="00C526DF" w:rsidRPr="004D76D7">
        <w:rPr>
          <w:rFonts w:ascii="Arial" w:hAnsi="Arial" w:cs="Arial"/>
          <w:sz w:val="20"/>
          <w:szCs w:val="20"/>
        </w:rPr>
        <w:t xml:space="preserve">artner projektu </w:t>
      </w:r>
      <w:r w:rsidR="002C004F" w:rsidRPr="004D76D7">
        <w:rPr>
          <w:rFonts w:ascii="Arial" w:hAnsi="Arial" w:cs="Arial"/>
          <w:sz w:val="20"/>
          <w:szCs w:val="20"/>
        </w:rPr>
        <w:t xml:space="preserve">ponosi odpowiedzialność z tytułu nieprawidłowości wykrytych przy realizacji zadań </w:t>
      </w:r>
      <w:r w:rsidR="00296CFD">
        <w:rPr>
          <w:rFonts w:ascii="Arial" w:hAnsi="Arial" w:cs="Arial"/>
          <w:sz w:val="20"/>
          <w:szCs w:val="20"/>
        </w:rPr>
        <w:br/>
      </w:r>
      <w:r w:rsidR="002C004F" w:rsidRPr="004D76D7">
        <w:rPr>
          <w:rFonts w:ascii="Arial" w:hAnsi="Arial" w:cs="Arial"/>
          <w:sz w:val="20"/>
          <w:szCs w:val="20"/>
        </w:rPr>
        <w:t xml:space="preserve">w ramach </w:t>
      </w:r>
      <w:r w:rsidR="00C526DF" w:rsidRPr="004D76D7">
        <w:rPr>
          <w:rFonts w:ascii="Arial" w:hAnsi="Arial" w:cs="Arial"/>
          <w:sz w:val="20"/>
          <w:szCs w:val="20"/>
        </w:rPr>
        <w:t>p</w:t>
      </w:r>
      <w:r w:rsidR="002C004F" w:rsidRPr="004D76D7">
        <w:rPr>
          <w:rFonts w:ascii="Arial" w:hAnsi="Arial" w:cs="Arial"/>
          <w:sz w:val="20"/>
          <w:szCs w:val="20"/>
        </w:rPr>
        <w:t>rojektu określonych dla</w:t>
      </w:r>
      <w:r w:rsidR="00296CFD">
        <w:rPr>
          <w:rFonts w:ascii="Arial" w:hAnsi="Arial" w:cs="Arial"/>
          <w:sz w:val="20"/>
          <w:szCs w:val="20"/>
        </w:rPr>
        <w:t xml:space="preserve"> </w:t>
      </w:r>
      <w:r w:rsidR="002C004F" w:rsidRPr="004D76D7">
        <w:rPr>
          <w:rFonts w:ascii="Arial" w:hAnsi="Arial" w:cs="Arial"/>
          <w:sz w:val="20"/>
          <w:szCs w:val="20"/>
        </w:rPr>
        <w:t xml:space="preserve">danego </w:t>
      </w:r>
      <w:r w:rsidR="00C526DF" w:rsidRPr="004D76D7">
        <w:rPr>
          <w:rFonts w:ascii="Arial" w:hAnsi="Arial" w:cs="Arial"/>
          <w:sz w:val="20"/>
          <w:szCs w:val="20"/>
        </w:rPr>
        <w:t xml:space="preserve">partnera projektu </w:t>
      </w:r>
      <w:r w:rsidR="002C004F" w:rsidRPr="004D76D7">
        <w:rPr>
          <w:rFonts w:ascii="Arial" w:hAnsi="Arial" w:cs="Arial"/>
          <w:sz w:val="20"/>
          <w:szCs w:val="20"/>
        </w:rPr>
        <w:t xml:space="preserve">we wniosku o dofinansowanie. </w:t>
      </w:r>
    </w:p>
    <w:p w:rsidR="00527CA6" w:rsidRPr="004D76D7" w:rsidRDefault="00676484" w:rsidP="007138AC">
      <w:pPr>
        <w:numPr>
          <w:ilvl w:val="0"/>
          <w:numId w:val="6"/>
        </w:numPr>
        <w:spacing w:after="120" w:line="240" w:lineRule="auto"/>
        <w:jc w:val="both"/>
        <w:rPr>
          <w:rFonts w:ascii="Arial" w:hAnsi="Arial" w:cs="Arial"/>
          <w:sz w:val="20"/>
          <w:szCs w:val="20"/>
        </w:rPr>
      </w:pPr>
      <w:r w:rsidRPr="004D76D7">
        <w:rPr>
          <w:rFonts w:ascii="Arial" w:hAnsi="Arial" w:cs="Arial"/>
          <w:sz w:val="20"/>
          <w:szCs w:val="20"/>
        </w:rPr>
        <w:t>P</w:t>
      </w:r>
      <w:r w:rsidR="00C526DF" w:rsidRPr="004D76D7">
        <w:rPr>
          <w:rFonts w:ascii="Arial" w:hAnsi="Arial" w:cs="Arial"/>
          <w:sz w:val="20"/>
          <w:szCs w:val="20"/>
        </w:rPr>
        <w:t xml:space="preserve">artner projektu </w:t>
      </w:r>
      <w:r w:rsidR="002C004F" w:rsidRPr="004D76D7">
        <w:rPr>
          <w:rFonts w:ascii="Arial" w:hAnsi="Arial" w:cs="Arial"/>
          <w:sz w:val="20"/>
          <w:szCs w:val="20"/>
        </w:rPr>
        <w:t xml:space="preserve">wyraża zgodę na przetwarzanie danych dotyczących projektu dla celów monitoringu, kontroli, promocji i ewaluacji </w:t>
      </w:r>
      <w:r w:rsidR="00C526DF" w:rsidRPr="004D76D7">
        <w:rPr>
          <w:rFonts w:ascii="Arial" w:hAnsi="Arial" w:cs="Arial"/>
          <w:sz w:val="20"/>
          <w:szCs w:val="20"/>
        </w:rPr>
        <w:t>p</w:t>
      </w:r>
      <w:r w:rsidR="002C004F" w:rsidRPr="004D76D7">
        <w:rPr>
          <w:rFonts w:ascii="Arial" w:hAnsi="Arial" w:cs="Arial"/>
          <w:sz w:val="20"/>
          <w:szCs w:val="20"/>
        </w:rPr>
        <w:t>rogramu.</w:t>
      </w:r>
    </w:p>
    <w:p w:rsidR="00527CA6" w:rsidRPr="004D76D7" w:rsidRDefault="00676484" w:rsidP="007138AC">
      <w:pPr>
        <w:numPr>
          <w:ilvl w:val="0"/>
          <w:numId w:val="6"/>
        </w:numPr>
        <w:spacing w:after="120" w:line="240" w:lineRule="auto"/>
        <w:jc w:val="both"/>
        <w:rPr>
          <w:rFonts w:ascii="Arial" w:hAnsi="Arial" w:cs="Arial"/>
          <w:sz w:val="20"/>
          <w:szCs w:val="20"/>
        </w:rPr>
      </w:pPr>
      <w:r w:rsidRPr="004D76D7">
        <w:rPr>
          <w:rFonts w:ascii="Arial" w:hAnsi="Arial" w:cs="Arial"/>
          <w:sz w:val="20"/>
          <w:szCs w:val="20"/>
        </w:rPr>
        <w:t>P</w:t>
      </w:r>
      <w:r w:rsidR="00C526DF" w:rsidRPr="004D76D7">
        <w:rPr>
          <w:rFonts w:ascii="Arial" w:hAnsi="Arial" w:cs="Arial"/>
          <w:sz w:val="20"/>
          <w:szCs w:val="20"/>
        </w:rPr>
        <w:t xml:space="preserve">artner projektu </w:t>
      </w:r>
      <w:r w:rsidR="002C004F" w:rsidRPr="004D76D7">
        <w:rPr>
          <w:rFonts w:ascii="Arial" w:hAnsi="Arial" w:cs="Arial"/>
          <w:sz w:val="20"/>
          <w:szCs w:val="20"/>
        </w:rPr>
        <w:t xml:space="preserve">odpowiedzialny jest wobec </w:t>
      </w:r>
      <w:r w:rsidRPr="004D76D7">
        <w:rPr>
          <w:rFonts w:ascii="Arial" w:hAnsi="Arial" w:cs="Arial"/>
          <w:sz w:val="20"/>
          <w:szCs w:val="20"/>
        </w:rPr>
        <w:t>Partnera Wiodącego</w:t>
      </w:r>
      <w:r w:rsidR="00066BD3">
        <w:rPr>
          <w:rFonts w:ascii="Arial" w:hAnsi="Arial" w:cs="Arial"/>
          <w:sz w:val="20"/>
          <w:szCs w:val="20"/>
        </w:rPr>
        <w:t xml:space="preserve"> </w:t>
      </w:r>
      <w:r w:rsidR="002C004F" w:rsidRPr="004D76D7">
        <w:rPr>
          <w:rFonts w:ascii="Arial" w:hAnsi="Arial" w:cs="Arial"/>
          <w:sz w:val="20"/>
          <w:szCs w:val="20"/>
        </w:rPr>
        <w:t xml:space="preserve">za szkody wyrządzone w ramach projektu oraz następstwa wyrządzonych szkód w ramach zadań i obowiązków jakie powierzone zostały </w:t>
      </w:r>
      <w:r w:rsidR="00C526DF" w:rsidRPr="004D76D7">
        <w:rPr>
          <w:rFonts w:ascii="Arial" w:hAnsi="Arial" w:cs="Arial"/>
          <w:sz w:val="20"/>
          <w:szCs w:val="20"/>
        </w:rPr>
        <w:t xml:space="preserve">partnerowi projektu </w:t>
      </w:r>
      <w:r w:rsidR="002C004F" w:rsidRPr="004D76D7">
        <w:rPr>
          <w:rFonts w:ascii="Arial" w:hAnsi="Arial" w:cs="Arial"/>
          <w:sz w:val="20"/>
          <w:szCs w:val="20"/>
        </w:rPr>
        <w:t xml:space="preserve">w ramach </w:t>
      </w:r>
      <w:r w:rsidR="00C526DF" w:rsidRPr="004D76D7">
        <w:rPr>
          <w:rFonts w:ascii="Arial" w:hAnsi="Arial" w:cs="Arial"/>
          <w:sz w:val="20"/>
          <w:szCs w:val="20"/>
        </w:rPr>
        <w:t>p</w:t>
      </w:r>
      <w:r w:rsidR="002C004F" w:rsidRPr="004D76D7">
        <w:rPr>
          <w:rFonts w:ascii="Arial" w:hAnsi="Arial" w:cs="Arial"/>
          <w:sz w:val="20"/>
          <w:szCs w:val="20"/>
        </w:rPr>
        <w:t xml:space="preserve">rojektu, zgodnie z § </w:t>
      </w:r>
      <w:r w:rsidR="00404C59" w:rsidRPr="004D76D7">
        <w:rPr>
          <w:rFonts w:ascii="Arial" w:hAnsi="Arial" w:cs="Arial"/>
          <w:sz w:val="20"/>
          <w:szCs w:val="20"/>
        </w:rPr>
        <w:t>5</w:t>
      </w:r>
      <w:r w:rsidR="0021732C" w:rsidRPr="004D76D7">
        <w:rPr>
          <w:rFonts w:ascii="Arial" w:hAnsi="Arial" w:cs="Arial"/>
          <w:sz w:val="20"/>
          <w:szCs w:val="20"/>
        </w:rPr>
        <w:t>u</w:t>
      </w:r>
      <w:r w:rsidR="002C004F" w:rsidRPr="004D76D7">
        <w:rPr>
          <w:rFonts w:ascii="Arial" w:hAnsi="Arial" w:cs="Arial"/>
          <w:sz w:val="20"/>
          <w:szCs w:val="20"/>
        </w:rPr>
        <w:t xml:space="preserve">mowy </w:t>
      </w:r>
      <w:r w:rsidR="00105AB1" w:rsidRPr="004D76D7">
        <w:rPr>
          <w:rFonts w:ascii="Arial" w:hAnsi="Arial" w:cs="Arial"/>
          <w:sz w:val="20"/>
          <w:szCs w:val="20"/>
        </w:rPr>
        <w:t>partnerskiej</w:t>
      </w:r>
      <w:r w:rsidR="002C004F" w:rsidRPr="004D76D7">
        <w:rPr>
          <w:rFonts w:ascii="Arial" w:hAnsi="Arial" w:cs="Arial"/>
          <w:sz w:val="20"/>
          <w:szCs w:val="20"/>
        </w:rPr>
        <w:t>.</w:t>
      </w:r>
    </w:p>
    <w:p w:rsidR="002C004F" w:rsidRPr="004D76D7" w:rsidRDefault="00676484" w:rsidP="007138AC">
      <w:pPr>
        <w:numPr>
          <w:ilvl w:val="0"/>
          <w:numId w:val="6"/>
        </w:numPr>
        <w:spacing w:after="120" w:line="240" w:lineRule="auto"/>
        <w:jc w:val="both"/>
        <w:rPr>
          <w:rFonts w:ascii="Arial" w:hAnsi="Arial" w:cs="Arial"/>
          <w:sz w:val="20"/>
          <w:szCs w:val="20"/>
        </w:rPr>
      </w:pPr>
      <w:r w:rsidRPr="004D76D7">
        <w:rPr>
          <w:rFonts w:ascii="Arial" w:hAnsi="Arial" w:cs="Arial"/>
          <w:sz w:val="20"/>
          <w:szCs w:val="20"/>
        </w:rPr>
        <w:t>Partner</w:t>
      </w:r>
      <w:r w:rsidR="00C526DF" w:rsidRPr="004D76D7">
        <w:rPr>
          <w:rFonts w:ascii="Arial" w:hAnsi="Arial" w:cs="Arial"/>
          <w:sz w:val="20"/>
          <w:szCs w:val="20"/>
        </w:rPr>
        <w:t xml:space="preserve"> projektu </w:t>
      </w:r>
      <w:r w:rsidR="009D37BD" w:rsidRPr="004D76D7">
        <w:rPr>
          <w:rFonts w:ascii="Arial" w:hAnsi="Arial" w:cs="Arial"/>
          <w:sz w:val="20"/>
          <w:szCs w:val="20"/>
        </w:rPr>
        <w:t xml:space="preserve">ujawnia VAT możliwy do odzyskania i zwraca go do </w:t>
      </w:r>
      <w:r w:rsidR="00C526DF" w:rsidRPr="004D76D7">
        <w:rPr>
          <w:rFonts w:ascii="Arial" w:hAnsi="Arial" w:cs="Arial"/>
          <w:sz w:val="20"/>
          <w:szCs w:val="20"/>
        </w:rPr>
        <w:t>partnera w</w:t>
      </w:r>
      <w:r w:rsidR="009D37BD" w:rsidRPr="004D76D7">
        <w:rPr>
          <w:rFonts w:ascii="Arial" w:hAnsi="Arial" w:cs="Arial"/>
          <w:sz w:val="20"/>
          <w:szCs w:val="20"/>
        </w:rPr>
        <w:t>iodącego, w przypadku gdy zostanie stwierdzone, że VAT, który mógł być odzyskany, został wykazany w</w:t>
      </w:r>
      <w:r w:rsidR="009F5B58" w:rsidRPr="004D76D7">
        <w:rPr>
          <w:rFonts w:ascii="Arial" w:hAnsi="Arial" w:cs="Arial"/>
          <w:sz w:val="20"/>
          <w:szCs w:val="20"/>
        </w:rPr>
        <w:t>e wniosku o płatność</w:t>
      </w:r>
      <w:r w:rsidR="009D37BD" w:rsidRPr="004D76D7">
        <w:rPr>
          <w:rFonts w:ascii="Arial" w:hAnsi="Arial" w:cs="Arial"/>
          <w:sz w:val="20"/>
          <w:szCs w:val="20"/>
        </w:rPr>
        <w:t xml:space="preserve"> </w:t>
      </w:r>
      <w:r w:rsidR="00296CFD">
        <w:rPr>
          <w:rFonts w:ascii="Arial" w:hAnsi="Arial" w:cs="Arial"/>
          <w:sz w:val="20"/>
          <w:szCs w:val="20"/>
        </w:rPr>
        <w:br/>
      </w:r>
      <w:r w:rsidR="009D37BD" w:rsidRPr="004D76D7">
        <w:rPr>
          <w:rFonts w:ascii="Arial" w:hAnsi="Arial" w:cs="Arial"/>
          <w:sz w:val="20"/>
          <w:szCs w:val="20"/>
        </w:rPr>
        <w:t>i zrefundowany.</w:t>
      </w:r>
    </w:p>
    <w:p w:rsidR="009D53FB" w:rsidRPr="004D76D7" w:rsidRDefault="009D53FB" w:rsidP="007138AC">
      <w:pPr>
        <w:pStyle w:val="Tekstpodstawowy"/>
        <w:numPr>
          <w:ilvl w:val="0"/>
          <w:numId w:val="6"/>
        </w:numPr>
        <w:spacing w:line="240" w:lineRule="auto"/>
        <w:jc w:val="both"/>
        <w:rPr>
          <w:rFonts w:ascii="Arial" w:hAnsi="Arial" w:cs="Arial"/>
          <w:sz w:val="20"/>
          <w:szCs w:val="20"/>
        </w:rPr>
      </w:pPr>
      <w:r w:rsidRPr="004D76D7">
        <w:rPr>
          <w:rFonts w:ascii="Arial" w:hAnsi="Arial" w:cs="Arial"/>
          <w:sz w:val="20"/>
          <w:szCs w:val="20"/>
        </w:rPr>
        <w:t xml:space="preserve">W uzasadnionych przypadkach, szczególnie jeżeli </w:t>
      </w:r>
      <w:r w:rsidR="00C526DF" w:rsidRPr="004D76D7">
        <w:rPr>
          <w:rFonts w:ascii="Arial" w:hAnsi="Arial" w:cs="Arial"/>
          <w:sz w:val="20"/>
          <w:szCs w:val="20"/>
        </w:rPr>
        <w:t>p</w:t>
      </w:r>
      <w:r w:rsidRPr="004D76D7">
        <w:rPr>
          <w:rFonts w:ascii="Arial" w:hAnsi="Arial" w:cs="Arial"/>
          <w:sz w:val="20"/>
          <w:szCs w:val="20"/>
        </w:rPr>
        <w:t xml:space="preserve">rogram jest zagrożony ryzykiem anulowania zobowiązań wynikającym z zasady n+3, </w:t>
      </w:r>
      <w:r w:rsidR="00C526DF" w:rsidRPr="004D76D7">
        <w:rPr>
          <w:rFonts w:ascii="Arial" w:hAnsi="Arial" w:cs="Arial"/>
          <w:sz w:val="20"/>
          <w:szCs w:val="20"/>
        </w:rPr>
        <w:t>partner w</w:t>
      </w:r>
      <w:r w:rsidRPr="004D76D7">
        <w:rPr>
          <w:rFonts w:ascii="Arial" w:hAnsi="Arial" w:cs="Arial"/>
          <w:sz w:val="20"/>
          <w:szCs w:val="20"/>
        </w:rPr>
        <w:t xml:space="preserve">iodący, na prośbę </w:t>
      </w:r>
      <w:r w:rsidR="005A7572" w:rsidRPr="004D76D7">
        <w:rPr>
          <w:rFonts w:ascii="Arial" w:hAnsi="Arial" w:cs="Arial"/>
          <w:sz w:val="20"/>
          <w:szCs w:val="20"/>
        </w:rPr>
        <w:t>Instytucji Zarządzającej</w:t>
      </w:r>
      <w:r w:rsidRPr="004D76D7">
        <w:rPr>
          <w:rFonts w:ascii="Arial" w:hAnsi="Arial" w:cs="Arial"/>
          <w:sz w:val="20"/>
          <w:szCs w:val="20"/>
        </w:rPr>
        <w:t>, może zwrócić się do</w:t>
      </w:r>
      <w:r w:rsidR="00066BD3">
        <w:rPr>
          <w:rFonts w:ascii="Arial" w:hAnsi="Arial" w:cs="Arial"/>
          <w:sz w:val="20"/>
          <w:szCs w:val="20"/>
        </w:rPr>
        <w:t xml:space="preserve"> </w:t>
      </w:r>
      <w:r w:rsidR="00797D16" w:rsidRPr="004D76D7">
        <w:rPr>
          <w:rFonts w:ascii="Arial" w:hAnsi="Arial" w:cs="Arial"/>
          <w:sz w:val="20"/>
          <w:szCs w:val="20"/>
        </w:rPr>
        <w:t>p</w:t>
      </w:r>
      <w:r w:rsidR="00676484" w:rsidRPr="004D76D7">
        <w:rPr>
          <w:rFonts w:ascii="Arial" w:hAnsi="Arial" w:cs="Arial"/>
          <w:sz w:val="20"/>
          <w:szCs w:val="20"/>
        </w:rPr>
        <w:t>artnera</w:t>
      </w:r>
      <w:r w:rsidR="00C526DF" w:rsidRPr="004D76D7">
        <w:rPr>
          <w:rFonts w:ascii="Arial" w:hAnsi="Arial" w:cs="Arial"/>
          <w:sz w:val="20"/>
          <w:szCs w:val="20"/>
        </w:rPr>
        <w:t xml:space="preserve"> projektu </w:t>
      </w:r>
      <w:r w:rsidRPr="004D76D7">
        <w:rPr>
          <w:rFonts w:ascii="Arial" w:hAnsi="Arial" w:cs="Arial"/>
          <w:sz w:val="20"/>
          <w:szCs w:val="20"/>
        </w:rPr>
        <w:t xml:space="preserve">o przedłożenie dodatkowego </w:t>
      </w:r>
      <w:r w:rsidR="00175CB8" w:rsidRPr="004D76D7">
        <w:rPr>
          <w:rFonts w:ascii="Arial" w:hAnsi="Arial" w:cs="Arial"/>
          <w:sz w:val="20"/>
          <w:szCs w:val="20"/>
        </w:rPr>
        <w:t xml:space="preserve">częściowego </w:t>
      </w:r>
      <w:r w:rsidRPr="004D76D7">
        <w:rPr>
          <w:rFonts w:ascii="Arial" w:hAnsi="Arial" w:cs="Arial"/>
          <w:sz w:val="20"/>
          <w:szCs w:val="20"/>
        </w:rPr>
        <w:t xml:space="preserve">wniosku o płatność dla projektu, obejmującego inny niż standardowo przyjęty okres sprawozdawczy. </w:t>
      </w:r>
    </w:p>
    <w:p w:rsidR="00827B66" w:rsidRPr="004D76D7" w:rsidRDefault="00827B66" w:rsidP="007138AC">
      <w:pPr>
        <w:numPr>
          <w:ilvl w:val="0"/>
          <w:numId w:val="6"/>
        </w:numPr>
        <w:spacing w:after="120" w:line="240" w:lineRule="auto"/>
        <w:jc w:val="both"/>
        <w:rPr>
          <w:rFonts w:ascii="Arial" w:hAnsi="Arial" w:cs="Arial"/>
          <w:sz w:val="20"/>
          <w:szCs w:val="20"/>
        </w:rPr>
      </w:pPr>
      <w:r w:rsidRPr="004D76D7">
        <w:rPr>
          <w:rFonts w:ascii="Arial" w:hAnsi="Arial" w:cs="Arial"/>
          <w:sz w:val="20"/>
          <w:szCs w:val="20"/>
        </w:rPr>
        <w:t xml:space="preserve">Jeżeli państwo członkowskie, na którego terytorium ma siedzibę </w:t>
      </w:r>
      <w:r w:rsidR="00C526DF" w:rsidRPr="004D76D7">
        <w:rPr>
          <w:rFonts w:ascii="Arial" w:hAnsi="Arial" w:cs="Arial"/>
          <w:sz w:val="20"/>
          <w:szCs w:val="20"/>
        </w:rPr>
        <w:t>partner projektu</w:t>
      </w:r>
      <w:r w:rsidRPr="004D76D7">
        <w:rPr>
          <w:rFonts w:ascii="Arial" w:hAnsi="Arial" w:cs="Arial"/>
          <w:sz w:val="20"/>
          <w:szCs w:val="20"/>
        </w:rPr>
        <w:t xml:space="preserve">, pokryje zobowiązania </w:t>
      </w:r>
      <w:r w:rsidR="00DA7719" w:rsidRPr="004D76D7">
        <w:rPr>
          <w:rFonts w:ascii="Arial" w:hAnsi="Arial" w:cs="Arial"/>
          <w:sz w:val="20"/>
          <w:szCs w:val="20"/>
        </w:rPr>
        <w:t>partnera projektu</w:t>
      </w:r>
      <w:r w:rsidRPr="004D76D7">
        <w:rPr>
          <w:rFonts w:ascii="Arial" w:hAnsi="Arial" w:cs="Arial"/>
          <w:sz w:val="20"/>
          <w:szCs w:val="20"/>
        </w:rPr>
        <w:t xml:space="preserve">, które ten posiada w stosunku do </w:t>
      </w:r>
      <w:r w:rsidR="00DA7719" w:rsidRPr="004D76D7">
        <w:rPr>
          <w:rFonts w:ascii="Arial" w:hAnsi="Arial" w:cs="Arial"/>
          <w:sz w:val="20"/>
          <w:szCs w:val="20"/>
        </w:rPr>
        <w:t>partnera w</w:t>
      </w:r>
      <w:r w:rsidRPr="004D76D7">
        <w:rPr>
          <w:rFonts w:ascii="Arial" w:hAnsi="Arial" w:cs="Arial"/>
          <w:sz w:val="20"/>
          <w:szCs w:val="20"/>
        </w:rPr>
        <w:t xml:space="preserve">iodącego, państwu członkowskiemu przysługuje prawo do żądania zwrotu środków od </w:t>
      </w:r>
      <w:r w:rsidR="00DA7719" w:rsidRPr="004D76D7">
        <w:rPr>
          <w:rFonts w:ascii="Arial" w:hAnsi="Arial" w:cs="Arial"/>
          <w:sz w:val="20"/>
          <w:szCs w:val="20"/>
        </w:rPr>
        <w:t>partnera projektu</w:t>
      </w:r>
      <w:r w:rsidRPr="004D76D7">
        <w:rPr>
          <w:rFonts w:ascii="Arial" w:hAnsi="Arial" w:cs="Arial"/>
          <w:sz w:val="20"/>
          <w:szCs w:val="20"/>
        </w:rPr>
        <w:t>.</w:t>
      </w:r>
    </w:p>
    <w:p w:rsidR="002C004F" w:rsidRPr="004D76D7" w:rsidRDefault="003E3CC1" w:rsidP="00450BE9">
      <w:pPr>
        <w:keepNext/>
        <w:keepLines/>
        <w:spacing w:before="120" w:after="120" w:line="240" w:lineRule="auto"/>
        <w:jc w:val="center"/>
        <w:rPr>
          <w:rFonts w:ascii="Arial" w:hAnsi="Arial" w:cs="Arial"/>
          <w:b/>
          <w:bCs/>
          <w:sz w:val="20"/>
          <w:szCs w:val="20"/>
          <w:lang w:val="sk-SK"/>
        </w:rPr>
      </w:pPr>
      <w:r w:rsidRPr="004D76D7">
        <w:rPr>
          <w:rFonts w:ascii="Arial" w:hAnsi="Arial" w:cs="Arial"/>
          <w:b/>
          <w:bCs/>
          <w:sz w:val="20"/>
          <w:szCs w:val="20"/>
          <w:lang w:val="sk-SK"/>
        </w:rPr>
        <w:t>§ 6</w:t>
      </w:r>
    </w:p>
    <w:p w:rsidR="002C004F" w:rsidRPr="004D76D7" w:rsidRDefault="00EE554B" w:rsidP="00450BE9">
      <w:pPr>
        <w:keepNext/>
        <w:keepLines/>
        <w:spacing w:before="120" w:after="120" w:line="240" w:lineRule="auto"/>
        <w:jc w:val="center"/>
        <w:rPr>
          <w:rFonts w:ascii="Arial" w:hAnsi="Arial" w:cs="Arial"/>
          <w:b/>
          <w:sz w:val="20"/>
          <w:szCs w:val="20"/>
        </w:rPr>
      </w:pPr>
      <w:r w:rsidRPr="004D76D7">
        <w:rPr>
          <w:rFonts w:ascii="Arial" w:hAnsi="Arial" w:cs="Arial"/>
          <w:b/>
          <w:sz w:val="20"/>
          <w:szCs w:val="20"/>
        </w:rPr>
        <w:t xml:space="preserve">WSPÓŁPRACA Z PODMIOTAMI ZEWNĘTRZNYMI </w:t>
      </w:r>
    </w:p>
    <w:p w:rsidR="00527CA6" w:rsidRPr="004D76D7" w:rsidRDefault="002C004F" w:rsidP="007138AC">
      <w:pPr>
        <w:keepNext/>
        <w:keepLines/>
        <w:numPr>
          <w:ilvl w:val="0"/>
          <w:numId w:val="7"/>
        </w:numPr>
        <w:spacing w:after="120" w:line="240" w:lineRule="auto"/>
        <w:jc w:val="both"/>
        <w:rPr>
          <w:rFonts w:ascii="Arial" w:hAnsi="Arial" w:cs="Arial"/>
          <w:sz w:val="20"/>
          <w:szCs w:val="20"/>
        </w:rPr>
      </w:pPr>
      <w:r w:rsidRPr="004D76D7">
        <w:rPr>
          <w:rFonts w:ascii="Arial" w:hAnsi="Arial" w:cs="Arial"/>
          <w:sz w:val="20"/>
          <w:szCs w:val="20"/>
        </w:rPr>
        <w:t xml:space="preserve">W przypadku współpracy z podmiotami zewnętrznymi, włączając w to podwykonawców, </w:t>
      </w:r>
      <w:r w:rsidR="00141594" w:rsidRPr="004D76D7">
        <w:rPr>
          <w:rFonts w:ascii="Arial" w:hAnsi="Arial" w:cs="Arial"/>
          <w:sz w:val="20"/>
          <w:szCs w:val="20"/>
        </w:rPr>
        <w:t xml:space="preserve">partner projektu </w:t>
      </w:r>
      <w:r w:rsidRPr="004D76D7">
        <w:rPr>
          <w:rFonts w:ascii="Arial" w:hAnsi="Arial" w:cs="Arial"/>
          <w:sz w:val="20"/>
          <w:szCs w:val="20"/>
        </w:rPr>
        <w:t xml:space="preserve">jest wyłącznie odpowiedzialny wobec </w:t>
      </w:r>
      <w:r w:rsidR="00141594" w:rsidRPr="004D76D7">
        <w:rPr>
          <w:rFonts w:ascii="Arial" w:hAnsi="Arial" w:cs="Arial"/>
          <w:sz w:val="20"/>
          <w:szCs w:val="20"/>
        </w:rPr>
        <w:t>partnera w</w:t>
      </w:r>
      <w:r w:rsidRPr="004D76D7">
        <w:rPr>
          <w:rFonts w:ascii="Arial" w:hAnsi="Arial" w:cs="Arial"/>
          <w:sz w:val="20"/>
          <w:szCs w:val="20"/>
        </w:rPr>
        <w:t xml:space="preserve">iodącego za zgodność działań podmiotu zewnętrznego działającego w imieniu i na rzecz </w:t>
      </w:r>
      <w:r w:rsidR="0021732C" w:rsidRPr="004D76D7">
        <w:rPr>
          <w:rFonts w:ascii="Arial" w:hAnsi="Arial" w:cs="Arial"/>
          <w:sz w:val="20"/>
          <w:szCs w:val="20"/>
        </w:rPr>
        <w:t xml:space="preserve">partnera projektu </w:t>
      </w:r>
      <w:r w:rsidRPr="004D76D7">
        <w:rPr>
          <w:rFonts w:ascii="Arial" w:hAnsi="Arial" w:cs="Arial"/>
          <w:sz w:val="20"/>
          <w:szCs w:val="20"/>
        </w:rPr>
        <w:t xml:space="preserve">z zapisami niniejszej </w:t>
      </w:r>
      <w:r w:rsidR="0021732C" w:rsidRPr="004D76D7">
        <w:rPr>
          <w:rFonts w:ascii="Arial" w:hAnsi="Arial" w:cs="Arial"/>
          <w:sz w:val="20"/>
          <w:szCs w:val="20"/>
        </w:rPr>
        <w:t>u</w:t>
      </w:r>
      <w:r w:rsidRPr="004D76D7">
        <w:rPr>
          <w:rFonts w:ascii="Arial" w:hAnsi="Arial" w:cs="Arial"/>
          <w:sz w:val="20"/>
          <w:szCs w:val="20"/>
        </w:rPr>
        <w:t xml:space="preserve">mowy </w:t>
      </w:r>
      <w:r w:rsidR="00A71AB0" w:rsidRPr="004D76D7">
        <w:rPr>
          <w:rFonts w:ascii="Arial" w:hAnsi="Arial" w:cs="Arial"/>
          <w:sz w:val="20"/>
          <w:szCs w:val="20"/>
        </w:rPr>
        <w:t>partnerskiej</w:t>
      </w:r>
      <w:r w:rsidRPr="004D76D7">
        <w:rPr>
          <w:rFonts w:ascii="Arial" w:hAnsi="Arial" w:cs="Arial"/>
          <w:sz w:val="20"/>
          <w:szCs w:val="20"/>
        </w:rPr>
        <w:t xml:space="preserve">. </w:t>
      </w:r>
      <w:r w:rsidR="00141594" w:rsidRPr="004D76D7">
        <w:rPr>
          <w:rFonts w:ascii="Arial" w:hAnsi="Arial" w:cs="Arial"/>
          <w:sz w:val="20"/>
          <w:szCs w:val="20"/>
        </w:rPr>
        <w:t>Partner w</w:t>
      </w:r>
      <w:r w:rsidRPr="004D76D7">
        <w:rPr>
          <w:rFonts w:ascii="Arial" w:hAnsi="Arial" w:cs="Arial"/>
          <w:sz w:val="20"/>
          <w:szCs w:val="20"/>
        </w:rPr>
        <w:t xml:space="preserve">iodący powinien być niezwłocznie informowany o przedmiocie i zakresie umowy zawartej z podmiotem zewnętrznym. </w:t>
      </w:r>
    </w:p>
    <w:p w:rsidR="00527CA6" w:rsidRPr="004D76D7" w:rsidRDefault="002C004F" w:rsidP="007138AC">
      <w:pPr>
        <w:numPr>
          <w:ilvl w:val="0"/>
          <w:numId w:val="7"/>
        </w:numPr>
        <w:spacing w:after="120" w:line="240" w:lineRule="auto"/>
        <w:jc w:val="both"/>
        <w:rPr>
          <w:rFonts w:ascii="Arial" w:hAnsi="Arial" w:cs="Arial"/>
          <w:sz w:val="20"/>
          <w:szCs w:val="20"/>
        </w:rPr>
      </w:pPr>
      <w:r w:rsidRPr="004D76D7">
        <w:rPr>
          <w:rFonts w:ascii="Arial" w:hAnsi="Arial" w:cs="Arial"/>
          <w:sz w:val="20"/>
          <w:szCs w:val="20"/>
        </w:rPr>
        <w:t xml:space="preserve">Prawa i obowiązki wynikające z przedmiotowej umowy nie mogą być przeniesione w części lub całości na inny podmiot bez uprzedniej zgody </w:t>
      </w:r>
      <w:r w:rsidR="00D843E3">
        <w:rPr>
          <w:rFonts w:ascii="Arial" w:hAnsi="Arial" w:cs="Arial"/>
          <w:sz w:val="20"/>
          <w:szCs w:val="20"/>
        </w:rPr>
        <w:t>p</w:t>
      </w:r>
      <w:r w:rsidR="00676484" w:rsidRPr="004D76D7">
        <w:rPr>
          <w:rFonts w:ascii="Arial" w:hAnsi="Arial" w:cs="Arial"/>
          <w:sz w:val="20"/>
          <w:szCs w:val="20"/>
        </w:rPr>
        <w:t xml:space="preserve">artnera </w:t>
      </w:r>
      <w:r w:rsidR="00D843E3">
        <w:rPr>
          <w:rFonts w:ascii="Arial" w:hAnsi="Arial" w:cs="Arial"/>
          <w:sz w:val="20"/>
          <w:szCs w:val="20"/>
        </w:rPr>
        <w:t>w</w:t>
      </w:r>
      <w:r w:rsidR="00676484" w:rsidRPr="004D76D7">
        <w:rPr>
          <w:rFonts w:ascii="Arial" w:hAnsi="Arial" w:cs="Arial"/>
          <w:sz w:val="20"/>
          <w:szCs w:val="20"/>
        </w:rPr>
        <w:t xml:space="preserve">iodącego </w:t>
      </w:r>
      <w:r w:rsidRPr="004D76D7">
        <w:rPr>
          <w:rFonts w:ascii="Arial" w:hAnsi="Arial" w:cs="Arial"/>
          <w:sz w:val="20"/>
          <w:szCs w:val="20"/>
        </w:rPr>
        <w:t>oraz Instytucji Zarządzającej.</w:t>
      </w:r>
    </w:p>
    <w:p w:rsidR="00F21ED7" w:rsidRPr="004D76D7" w:rsidRDefault="002C004F" w:rsidP="007138AC">
      <w:pPr>
        <w:numPr>
          <w:ilvl w:val="0"/>
          <w:numId w:val="7"/>
        </w:numPr>
        <w:spacing w:after="120" w:line="240" w:lineRule="auto"/>
        <w:jc w:val="both"/>
        <w:rPr>
          <w:rFonts w:ascii="Arial" w:hAnsi="Arial" w:cs="Arial"/>
          <w:sz w:val="20"/>
          <w:szCs w:val="20"/>
        </w:rPr>
      </w:pPr>
      <w:r w:rsidRPr="004D76D7">
        <w:rPr>
          <w:rFonts w:ascii="Arial" w:hAnsi="Arial" w:cs="Arial"/>
          <w:sz w:val="20"/>
          <w:szCs w:val="20"/>
        </w:rPr>
        <w:t xml:space="preserve">Zlecenie realizacji części lub całości zadań przypisanych danemu </w:t>
      </w:r>
      <w:r w:rsidR="00141594" w:rsidRPr="004D76D7">
        <w:rPr>
          <w:rFonts w:ascii="Arial" w:hAnsi="Arial" w:cs="Arial"/>
          <w:sz w:val="20"/>
          <w:szCs w:val="20"/>
        </w:rPr>
        <w:t xml:space="preserve">partnerowi </w:t>
      </w:r>
      <w:r w:rsidRPr="004D76D7">
        <w:rPr>
          <w:rFonts w:ascii="Arial" w:hAnsi="Arial" w:cs="Arial"/>
          <w:sz w:val="20"/>
          <w:szCs w:val="20"/>
        </w:rPr>
        <w:t xml:space="preserve">winno odbywać się zgodnie z mającymi zastosowanie przepisami prawa wspólnotowego i krajowego, włączając przepisy regulujące udzielanie zamówień publicznych. </w:t>
      </w:r>
    </w:p>
    <w:p w:rsidR="007920AF" w:rsidRPr="00DB64F8" w:rsidRDefault="007920AF" w:rsidP="009C76B4">
      <w:pPr>
        <w:keepNext/>
        <w:keepLines/>
        <w:spacing w:before="120" w:after="120" w:line="240" w:lineRule="auto"/>
        <w:jc w:val="center"/>
        <w:rPr>
          <w:rFonts w:ascii="Arial" w:eastAsia="Times New Roman" w:hAnsi="Arial" w:cs="Arial"/>
          <w:b/>
          <w:sz w:val="20"/>
          <w:szCs w:val="20"/>
          <w:lang w:eastAsia="pl-PL"/>
        </w:rPr>
      </w:pPr>
      <w:r w:rsidRPr="00DB64F8">
        <w:rPr>
          <w:rFonts w:ascii="Arial" w:eastAsia="Times New Roman" w:hAnsi="Arial" w:cs="Arial"/>
          <w:b/>
          <w:sz w:val="20"/>
          <w:szCs w:val="20"/>
          <w:lang w:eastAsia="pl-PL"/>
        </w:rPr>
        <w:t xml:space="preserve">§ </w:t>
      </w:r>
      <w:r w:rsidR="000D7D5D" w:rsidRPr="00DB64F8">
        <w:rPr>
          <w:rFonts w:ascii="Arial" w:eastAsia="Times New Roman" w:hAnsi="Arial" w:cs="Arial"/>
          <w:b/>
          <w:sz w:val="20"/>
          <w:szCs w:val="20"/>
          <w:lang w:eastAsia="pl-PL"/>
        </w:rPr>
        <w:t>7</w:t>
      </w:r>
    </w:p>
    <w:p w:rsidR="007920AF" w:rsidRPr="00DB64F8" w:rsidRDefault="007920AF" w:rsidP="009C76B4">
      <w:pPr>
        <w:keepNext/>
        <w:keepLines/>
        <w:spacing w:before="120" w:after="120" w:line="240" w:lineRule="auto"/>
        <w:jc w:val="center"/>
        <w:rPr>
          <w:rFonts w:ascii="Arial" w:eastAsia="Times New Roman" w:hAnsi="Arial" w:cs="Arial"/>
          <w:b/>
          <w:sz w:val="20"/>
          <w:szCs w:val="20"/>
          <w:lang w:eastAsia="pl-PL"/>
        </w:rPr>
      </w:pPr>
      <w:r w:rsidRPr="00DB64F8">
        <w:rPr>
          <w:rFonts w:ascii="Arial" w:eastAsia="Times New Roman" w:hAnsi="Arial" w:cs="Arial"/>
          <w:b/>
          <w:sz w:val="20"/>
          <w:szCs w:val="20"/>
          <w:lang w:eastAsia="pl-PL"/>
        </w:rPr>
        <w:t xml:space="preserve">SKŁADANIE CZĘŚCIOWEGO WNIOSKU O PŁATNOŚĆ I WERYFIKACJA WYDATKÓW </w:t>
      </w:r>
    </w:p>
    <w:p w:rsidR="007920AF" w:rsidRPr="00450BE9" w:rsidRDefault="00141594" w:rsidP="007138AC">
      <w:pPr>
        <w:numPr>
          <w:ilvl w:val="0"/>
          <w:numId w:val="30"/>
        </w:numPr>
        <w:spacing w:after="120" w:line="240" w:lineRule="auto"/>
        <w:jc w:val="both"/>
        <w:rPr>
          <w:rFonts w:ascii="Arial" w:hAnsi="Arial" w:cs="Arial"/>
          <w:sz w:val="20"/>
          <w:szCs w:val="20"/>
        </w:rPr>
      </w:pPr>
      <w:r w:rsidRPr="00450BE9">
        <w:rPr>
          <w:rFonts w:ascii="Arial" w:hAnsi="Arial" w:cs="Arial"/>
          <w:sz w:val="20"/>
          <w:szCs w:val="20"/>
        </w:rPr>
        <w:t xml:space="preserve">Partner projektu </w:t>
      </w:r>
      <w:r w:rsidR="007920AF" w:rsidRPr="00450BE9">
        <w:rPr>
          <w:rFonts w:ascii="Arial" w:hAnsi="Arial" w:cs="Arial"/>
          <w:sz w:val="20"/>
          <w:szCs w:val="20"/>
        </w:rPr>
        <w:t xml:space="preserve">przedkłada właściwemu Kontrolerowi sporządzone przez siebie częściowe wnioski </w:t>
      </w:r>
      <w:r w:rsidR="00450BE9">
        <w:rPr>
          <w:rFonts w:ascii="Arial" w:hAnsi="Arial" w:cs="Arial"/>
          <w:sz w:val="20"/>
          <w:szCs w:val="20"/>
        </w:rPr>
        <w:br/>
      </w:r>
      <w:r w:rsidR="007920AF" w:rsidRPr="00450BE9">
        <w:rPr>
          <w:rFonts w:ascii="Arial" w:hAnsi="Arial" w:cs="Arial"/>
          <w:sz w:val="20"/>
          <w:szCs w:val="20"/>
        </w:rPr>
        <w:t xml:space="preserve">o płatność z realizacji własnej części projektu wraz z załącznikami w terminach i na zasadach określonych w </w:t>
      </w:r>
      <w:r w:rsidR="00797D16">
        <w:rPr>
          <w:rFonts w:ascii="Arial" w:hAnsi="Arial" w:cs="Arial"/>
          <w:sz w:val="20"/>
          <w:szCs w:val="20"/>
        </w:rPr>
        <w:t xml:space="preserve"> porozumieniu na realizację projektu</w:t>
      </w:r>
      <w:r w:rsidR="007920AF" w:rsidRPr="00450BE9">
        <w:rPr>
          <w:rFonts w:ascii="Arial" w:hAnsi="Arial" w:cs="Arial"/>
          <w:sz w:val="20"/>
          <w:szCs w:val="20"/>
        </w:rPr>
        <w:t xml:space="preserve">, zgodnie z postanowieniami aktualnego Podręcznika </w:t>
      </w:r>
      <w:r w:rsidR="00E203B4" w:rsidRPr="00450BE9">
        <w:rPr>
          <w:rFonts w:ascii="Arial" w:hAnsi="Arial" w:cs="Arial"/>
          <w:sz w:val="20"/>
          <w:szCs w:val="20"/>
        </w:rPr>
        <w:t>beneficjenta</w:t>
      </w:r>
      <w:r w:rsidR="007920AF" w:rsidRPr="00450BE9">
        <w:rPr>
          <w:rFonts w:ascii="Arial" w:hAnsi="Arial" w:cs="Arial"/>
          <w:sz w:val="20"/>
          <w:szCs w:val="20"/>
        </w:rPr>
        <w:t>.</w:t>
      </w:r>
    </w:p>
    <w:p w:rsidR="00450BE9" w:rsidRDefault="007920AF" w:rsidP="007138AC">
      <w:pPr>
        <w:numPr>
          <w:ilvl w:val="0"/>
          <w:numId w:val="30"/>
        </w:numPr>
        <w:spacing w:after="120" w:line="240" w:lineRule="auto"/>
        <w:jc w:val="both"/>
        <w:rPr>
          <w:rFonts w:ascii="Arial" w:eastAsia="Times New Roman" w:hAnsi="Arial" w:cs="Arial"/>
          <w:sz w:val="20"/>
          <w:szCs w:val="20"/>
          <w:lang w:eastAsia="pl-PL"/>
        </w:rPr>
      </w:pPr>
      <w:r w:rsidRPr="00450BE9">
        <w:rPr>
          <w:rFonts w:ascii="Arial" w:hAnsi="Arial" w:cs="Arial"/>
          <w:sz w:val="20"/>
          <w:szCs w:val="20"/>
        </w:rPr>
        <w:t>Częściowy wniosek o płatność składany jes</w:t>
      </w:r>
      <w:r w:rsidRPr="00CE7AEF">
        <w:rPr>
          <w:rFonts w:ascii="Arial" w:hAnsi="Arial" w:cs="Arial"/>
          <w:sz w:val="20"/>
          <w:szCs w:val="20"/>
        </w:rPr>
        <w:t>t, co do zasady, za okres</w:t>
      </w:r>
      <w:r w:rsidRPr="00450BE9">
        <w:rPr>
          <w:rFonts w:ascii="Arial" w:hAnsi="Arial" w:cs="Arial"/>
          <w:sz w:val="20"/>
          <w:szCs w:val="20"/>
        </w:rPr>
        <w:t xml:space="preserve"> kolejnych </w:t>
      </w:r>
      <w:r w:rsidR="00E203B4" w:rsidRPr="00450BE9">
        <w:rPr>
          <w:rFonts w:ascii="Arial" w:hAnsi="Arial" w:cs="Arial"/>
          <w:sz w:val="20"/>
          <w:szCs w:val="20"/>
        </w:rPr>
        <w:t xml:space="preserve">trzech </w:t>
      </w:r>
      <w:r w:rsidRPr="00450BE9">
        <w:rPr>
          <w:rFonts w:ascii="Arial" w:hAnsi="Arial" w:cs="Arial"/>
          <w:sz w:val="20"/>
          <w:szCs w:val="20"/>
        </w:rPr>
        <w:t>miesięcy</w:t>
      </w:r>
      <w:r w:rsidR="005A7572">
        <w:rPr>
          <w:rFonts w:ascii="Arial" w:hAnsi="Arial" w:cs="Arial"/>
          <w:sz w:val="20"/>
          <w:szCs w:val="20"/>
        </w:rPr>
        <w:t xml:space="preserve"> (kwartał kalendarzowy)</w:t>
      </w:r>
      <w:r w:rsidRPr="00450BE9">
        <w:rPr>
          <w:rFonts w:ascii="Arial" w:hAnsi="Arial" w:cs="Arial"/>
          <w:sz w:val="20"/>
          <w:szCs w:val="20"/>
        </w:rPr>
        <w:t>, przy czym początek pierwszego okresu sprawozdawczego rozpoczyna się w dniu rozpoczęcia realizacji działań rzeczowych w projekcie, określonym w § 5 ust. 1 pkt 1</w:t>
      </w:r>
      <w:r w:rsidR="00237269" w:rsidRPr="00450BE9">
        <w:rPr>
          <w:rFonts w:ascii="Arial" w:hAnsi="Arial" w:cs="Arial"/>
          <w:sz w:val="20"/>
          <w:szCs w:val="20"/>
        </w:rPr>
        <w:t xml:space="preserve">) </w:t>
      </w:r>
      <w:r w:rsidR="00D74B19">
        <w:rPr>
          <w:rFonts w:ascii="Arial" w:hAnsi="Arial" w:cs="Arial"/>
          <w:sz w:val="20"/>
          <w:szCs w:val="20"/>
        </w:rPr>
        <w:t>porozumienia na realizację projektu</w:t>
      </w:r>
      <w:r w:rsidR="00237269" w:rsidRPr="00450BE9">
        <w:rPr>
          <w:rFonts w:ascii="Arial" w:hAnsi="Arial" w:cs="Arial"/>
          <w:sz w:val="20"/>
          <w:szCs w:val="20"/>
        </w:rPr>
        <w:t xml:space="preserve">, </w:t>
      </w:r>
      <w:r w:rsidR="005A7572">
        <w:rPr>
          <w:rFonts w:ascii="Arial" w:hAnsi="Arial" w:cs="Arial"/>
          <w:sz w:val="20"/>
          <w:szCs w:val="20"/>
        </w:rPr>
        <w:t xml:space="preserve">i trwa do końca kwartału kalendarzowego, w którym </w:t>
      </w:r>
      <w:r w:rsidR="00D74B19">
        <w:rPr>
          <w:rFonts w:ascii="Arial" w:hAnsi="Arial" w:cs="Arial"/>
          <w:sz w:val="20"/>
          <w:szCs w:val="20"/>
        </w:rPr>
        <w:t xml:space="preserve">porozumienie </w:t>
      </w:r>
      <w:r w:rsidR="005A7572">
        <w:rPr>
          <w:rFonts w:ascii="Arial" w:hAnsi="Arial" w:cs="Arial"/>
          <w:sz w:val="20"/>
          <w:szCs w:val="20"/>
        </w:rPr>
        <w:t>został</w:t>
      </w:r>
      <w:r w:rsidR="00D74B19">
        <w:rPr>
          <w:rFonts w:ascii="Arial" w:hAnsi="Arial" w:cs="Arial"/>
          <w:sz w:val="20"/>
          <w:szCs w:val="20"/>
        </w:rPr>
        <w:t>o</w:t>
      </w:r>
      <w:r w:rsidR="005A7572">
        <w:rPr>
          <w:rFonts w:ascii="Arial" w:hAnsi="Arial" w:cs="Arial"/>
          <w:sz w:val="20"/>
          <w:szCs w:val="20"/>
        </w:rPr>
        <w:t xml:space="preserve"> podpisan</w:t>
      </w:r>
      <w:r w:rsidR="00D74B19">
        <w:rPr>
          <w:rFonts w:ascii="Arial" w:hAnsi="Arial" w:cs="Arial"/>
          <w:sz w:val="20"/>
          <w:szCs w:val="20"/>
        </w:rPr>
        <w:t>e</w:t>
      </w:r>
      <w:r w:rsidR="005A7572">
        <w:rPr>
          <w:rFonts w:ascii="Arial" w:hAnsi="Arial" w:cs="Arial"/>
          <w:sz w:val="20"/>
          <w:szCs w:val="20"/>
        </w:rPr>
        <w:t xml:space="preserve">. </w:t>
      </w:r>
    </w:p>
    <w:p w:rsidR="00450BE9" w:rsidRDefault="007920AF" w:rsidP="007138AC">
      <w:pPr>
        <w:numPr>
          <w:ilvl w:val="0"/>
          <w:numId w:val="30"/>
        </w:numPr>
        <w:spacing w:after="120" w:line="240" w:lineRule="auto"/>
        <w:jc w:val="both"/>
        <w:rPr>
          <w:rFonts w:ascii="Arial" w:eastAsia="Times New Roman" w:hAnsi="Arial" w:cs="Arial"/>
          <w:sz w:val="20"/>
          <w:szCs w:val="20"/>
          <w:lang w:eastAsia="pl-PL"/>
        </w:rPr>
      </w:pPr>
      <w:r w:rsidRPr="00450BE9">
        <w:rPr>
          <w:rFonts w:ascii="Arial" w:hAnsi="Arial" w:cs="Arial"/>
          <w:sz w:val="20"/>
          <w:szCs w:val="20"/>
        </w:rPr>
        <w:t xml:space="preserve">Kontroler dokonuje weryfikacji częściowego wniosku o płatność oraz kwalifikowalności zadeklarowanych w nim poniesionych wydatków. Weryfikacja przebiega zgodnie z przepisami, wytycznymi lub procedurami ustanowionymi w danym państwie członkowskim z uwzględnieniem zasad ustanowionych w </w:t>
      </w:r>
      <w:r w:rsidR="00237269" w:rsidRPr="00450BE9">
        <w:rPr>
          <w:rFonts w:ascii="Arial" w:hAnsi="Arial" w:cs="Arial"/>
          <w:sz w:val="20"/>
          <w:szCs w:val="20"/>
        </w:rPr>
        <w:t>p</w:t>
      </w:r>
      <w:r w:rsidRPr="00450BE9">
        <w:rPr>
          <w:rFonts w:ascii="Arial" w:hAnsi="Arial" w:cs="Arial"/>
          <w:sz w:val="20"/>
          <w:szCs w:val="20"/>
        </w:rPr>
        <w:t>rogramie.</w:t>
      </w:r>
    </w:p>
    <w:p w:rsidR="00450BE9" w:rsidRDefault="007920AF" w:rsidP="007138AC">
      <w:pPr>
        <w:numPr>
          <w:ilvl w:val="0"/>
          <w:numId w:val="30"/>
        </w:numPr>
        <w:spacing w:after="120" w:line="240" w:lineRule="auto"/>
        <w:jc w:val="both"/>
        <w:rPr>
          <w:rFonts w:ascii="Arial" w:eastAsia="Times New Roman" w:hAnsi="Arial" w:cs="Arial"/>
          <w:sz w:val="20"/>
          <w:szCs w:val="20"/>
          <w:lang w:eastAsia="pl-PL"/>
        </w:rPr>
      </w:pPr>
      <w:r w:rsidRPr="00450BE9">
        <w:rPr>
          <w:rFonts w:ascii="Arial" w:eastAsia="Times New Roman" w:hAnsi="Arial" w:cs="Arial"/>
          <w:sz w:val="20"/>
          <w:szCs w:val="20"/>
          <w:lang w:eastAsia="pl-PL"/>
        </w:rPr>
        <w:t xml:space="preserve">Weryfikacja administracyjna wydatków </w:t>
      </w:r>
      <w:r w:rsidR="00B5016C" w:rsidRPr="00450BE9">
        <w:rPr>
          <w:rFonts w:ascii="Arial" w:eastAsia="Times New Roman" w:hAnsi="Arial" w:cs="Arial"/>
          <w:sz w:val="20"/>
          <w:szCs w:val="20"/>
          <w:lang w:eastAsia="pl-PL"/>
        </w:rPr>
        <w:t xml:space="preserve">partnera projektu </w:t>
      </w:r>
      <w:r w:rsidRPr="00450BE9">
        <w:rPr>
          <w:rFonts w:ascii="Arial" w:eastAsia="Times New Roman" w:hAnsi="Arial" w:cs="Arial"/>
          <w:sz w:val="20"/>
          <w:szCs w:val="20"/>
          <w:lang w:eastAsia="pl-PL"/>
        </w:rPr>
        <w:t xml:space="preserve">jest prowadzona z wykorzystaniem SL2014, </w:t>
      </w:r>
      <w:r w:rsidR="00450BE9">
        <w:rPr>
          <w:rFonts w:ascii="Arial" w:eastAsia="Times New Roman" w:hAnsi="Arial" w:cs="Arial"/>
          <w:sz w:val="20"/>
          <w:szCs w:val="20"/>
          <w:lang w:eastAsia="pl-PL"/>
        </w:rPr>
        <w:br/>
      </w:r>
      <w:r w:rsidRPr="00450BE9">
        <w:rPr>
          <w:rFonts w:ascii="Arial" w:eastAsia="Times New Roman" w:hAnsi="Arial" w:cs="Arial"/>
          <w:sz w:val="20"/>
          <w:szCs w:val="20"/>
          <w:lang w:eastAsia="pl-PL"/>
        </w:rPr>
        <w:t xml:space="preserve">na podstawie danych w nim zarejestrowanych i dokumentów przedłożonych przez </w:t>
      </w:r>
      <w:r w:rsidR="00B5016C" w:rsidRPr="00450BE9">
        <w:rPr>
          <w:rFonts w:ascii="Arial" w:eastAsia="Times New Roman" w:hAnsi="Arial" w:cs="Arial"/>
          <w:sz w:val="20"/>
          <w:szCs w:val="20"/>
          <w:lang w:eastAsia="pl-PL"/>
        </w:rPr>
        <w:t>partnera projektu</w:t>
      </w:r>
      <w:r w:rsidRPr="00450BE9">
        <w:rPr>
          <w:rFonts w:ascii="Arial" w:eastAsia="Times New Roman" w:hAnsi="Arial" w:cs="Arial"/>
          <w:sz w:val="20"/>
          <w:szCs w:val="20"/>
          <w:lang w:eastAsia="pl-PL"/>
        </w:rPr>
        <w:t xml:space="preserve">. </w:t>
      </w:r>
    </w:p>
    <w:p w:rsidR="007920AF" w:rsidRPr="00450BE9" w:rsidRDefault="007920AF" w:rsidP="007138AC">
      <w:pPr>
        <w:numPr>
          <w:ilvl w:val="0"/>
          <w:numId w:val="30"/>
        </w:numPr>
        <w:spacing w:after="120" w:line="240" w:lineRule="auto"/>
        <w:jc w:val="both"/>
        <w:rPr>
          <w:rFonts w:ascii="Arial" w:eastAsia="Times New Roman" w:hAnsi="Arial" w:cs="Arial"/>
          <w:sz w:val="20"/>
          <w:szCs w:val="20"/>
          <w:lang w:eastAsia="pl-PL"/>
        </w:rPr>
      </w:pPr>
      <w:r w:rsidRPr="00450BE9">
        <w:rPr>
          <w:rFonts w:ascii="Arial" w:eastAsia="Times New Roman" w:hAnsi="Arial" w:cs="Arial"/>
          <w:sz w:val="20"/>
          <w:szCs w:val="20"/>
          <w:lang w:eastAsia="pl-PL"/>
        </w:rPr>
        <w:t>W przypadku wykrycia błędów w częściowym wniosku o płatność, Kontroler:</w:t>
      </w:r>
    </w:p>
    <w:p w:rsidR="007920AF" w:rsidRPr="00DB64F8" w:rsidRDefault="007920AF" w:rsidP="007138AC">
      <w:pPr>
        <w:numPr>
          <w:ilvl w:val="0"/>
          <w:numId w:val="20"/>
        </w:numPr>
        <w:spacing w:after="120" w:line="240" w:lineRule="auto"/>
        <w:jc w:val="both"/>
        <w:rPr>
          <w:rFonts w:ascii="Arial" w:eastAsia="Times New Roman" w:hAnsi="Arial" w:cs="Arial"/>
          <w:sz w:val="20"/>
          <w:szCs w:val="20"/>
          <w:lang w:eastAsia="pl-PL"/>
        </w:rPr>
      </w:pPr>
      <w:r w:rsidRPr="00DB64F8">
        <w:rPr>
          <w:rFonts w:ascii="Arial" w:eastAsia="Times New Roman" w:hAnsi="Arial" w:cs="Arial"/>
          <w:sz w:val="20"/>
          <w:szCs w:val="20"/>
          <w:lang w:eastAsia="pl-PL"/>
        </w:rPr>
        <w:t xml:space="preserve">uzupełnia braki lub poprawia omyłki, w przypadku ich oczywistego charakteru, zawiadamiając </w:t>
      </w:r>
      <w:r w:rsidR="00450BE9">
        <w:rPr>
          <w:rFonts w:ascii="Arial" w:eastAsia="Times New Roman" w:hAnsi="Arial" w:cs="Arial"/>
          <w:sz w:val="20"/>
          <w:szCs w:val="20"/>
          <w:lang w:eastAsia="pl-PL"/>
        </w:rPr>
        <w:br/>
      </w:r>
      <w:r w:rsidRPr="00DB64F8">
        <w:rPr>
          <w:rFonts w:ascii="Arial" w:eastAsia="Times New Roman" w:hAnsi="Arial" w:cs="Arial"/>
          <w:sz w:val="20"/>
          <w:szCs w:val="20"/>
          <w:lang w:eastAsia="pl-PL"/>
        </w:rPr>
        <w:t xml:space="preserve">o tym </w:t>
      </w:r>
      <w:r w:rsidR="00B5016C" w:rsidRPr="00DB64F8">
        <w:rPr>
          <w:rFonts w:ascii="Arial" w:eastAsia="Times New Roman" w:hAnsi="Arial" w:cs="Arial"/>
          <w:sz w:val="20"/>
          <w:szCs w:val="20"/>
          <w:lang w:eastAsia="pl-PL"/>
        </w:rPr>
        <w:t>partnera projektu</w:t>
      </w:r>
      <w:r w:rsidRPr="00DB64F8">
        <w:rPr>
          <w:rFonts w:ascii="Arial" w:eastAsia="Times New Roman" w:hAnsi="Arial" w:cs="Arial"/>
          <w:sz w:val="20"/>
          <w:szCs w:val="20"/>
          <w:lang w:eastAsia="pl-PL"/>
        </w:rPr>
        <w:t>;</w:t>
      </w:r>
    </w:p>
    <w:p w:rsidR="007920AF" w:rsidRPr="00DB64F8" w:rsidRDefault="007920AF" w:rsidP="007138AC">
      <w:pPr>
        <w:numPr>
          <w:ilvl w:val="0"/>
          <w:numId w:val="20"/>
        </w:numPr>
        <w:spacing w:after="120" w:line="240" w:lineRule="auto"/>
        <w:jc w:val="both"/>
        <w:rPr>
          <w:rFonts w:ascii="Arial" w:eastAsia="Times New Roman" w:hAnsi="Arial" w:cs="Arial"/>
          <w:sz w:val="20"/>
          <w:szCs w:val="20"/>
          <w:lang w:eastAsia="pl-PL"/>
        </w:rPr>
      </w:pPr>
      <w:r w:rsidRPr="00DB64F8">
        <w:rPr>
          <w:rFonts w:ascii="Arial" w:eastAsia="Times New Roman" w:hAnsi="Arial" w:cs="Arial"/>
          <w:sz w:val="20"/>
          <w:szCs w:val="20"/>
          <w:lang w:eastAsia="pl-PL"/>
        </w:rPr>
        <w:lastRenderedPageBreak/>
        <w:t xml:space="preserve">wzywa </w:t>
      </w:r>
      <w:r w:rsidR="00B5016C" w:rsidRPr="00DB64F8">
        <w:rPr>
          <w:rFonts w:ascii="Arial" w:eastAsia="Times New Roman" w:hAnsi="Arial" w:cs="Arial"/>
          <w:sz w:val="20"/>
          <w:szCs w:val="20"/>
          <w:lang w:eastAsia="pl-PL"/>
        </w:rPr>
        <w:t xml:space="preserve">partnera projektu </w:t>
      </w:r>
      <w:r w:rsidRPr="00DB64F8">
        <w:rPr>
          <w:rFonts w:ascii="Arial" w:eastAsia="Times New Roman" w:hAnsi="Arial" w:cs="Arial"/>
          <w:sz w:val="20"/>
          <w:szCs w:val="20"/>
          <w:lang w:eastAsia="pl-PL"/>
        </w:rPr>
        <w:t>do poprawienia bądź uzupełnienia częściowego wniosku o płatność lub dostarczenia dodatkowych wyjaśnień.</w:t>
      </w:r>
    </w:p>
    <w:p w:rsidR="004B5EDB" w:rsidRPr="004D76D7" w:rsidRDefault="007920AF" w:rsidP="004D76D7">
      <w:pPr>
        <w:pStyle w:val="Akapitzlist"/>
        <w:numPr>
          <w:ilvl w:val="0"/>
          <w:numId w:val="31"/>
        </w:numPr>
        <w:spacing w:after="120" w:line="240" w:lineRule="auto"/>
        <w:jc w:val="both"/>
        <w:rPr>
          <w:rFonts w:ascii="Arial" w:eastAsia="Times New Roman" w:hAnsi="Arial" w:cs="Arial"/>
          <w:sz w:val="20"/>
          <w:szCs w:val="20"/>
          <w:lang w:eastAsia="pl-PL"/>
        </w:rPr>
      </w:pPr>
      <w:r w:rsidRPr="005A1C89">
        <w:rPr>
          <w:rFonts w:ascii="Arial" w:eastAsia="Times New Roman" w:hAnsi="Arial" w:cs="Arial"/>
          <w:sz w:val="20"/>
          <w:szCs w:val="20"/>
          <w:lang w:eastAsia="pl-PL"/>
        </w:rPr>
        <w:t xml:space="preserve">Na żądanie i w terminach wyznaczonych przez Kontrolera, </w:t>
      </w:r>
      <w:r w:rsidR="00B5016C" w:rsidRPr="005A1C89">
        <w:rPr>
          <w:rFonts w:ascii="Arial" w:eastAsia="Times New Roman" w:hAnsi="Arial" w:cs="Arial"/>
          <w:sz w:val="20"/>
          <w:szCs w:val="20"/>
          <w:lang w:eastAsia="pl-PL"/>
        </w:rPr>
        <w:t xml:space="preserve">partner projektu </w:t>
      </w:r>
      <w:r w:rsidRPr="005A1C89">
        <w:rPr>
          <w:rFonts w:ascii="Arial" w:eastAsia="Times New Roman" w:hAnsi="Arial" w:cs="Arial"/>
          <w:sz w:val="20"/>
          <w:szCs w:val="20"/>
          <w:lang w:eastAsia="pl-PL"/>
        </w:rPr>
        <w:t>przekazuje dokumenty niezbędne do weryfikacji częściowego wniosku o płatność, poprawia częściowy wniosek o płatność, usuwa błędy lub dostarcza dodatkowe wyjaśnienia bądź uzupełnienia.</w:t>
      </w:r>
    </w:p>
    <w:p w:rsidR="005A1C89" w:rsidRDefault="005A1C89" w:rsidP="005A1C89">
      <w:pPr>
        <w:pStyle w:val="Akapitzlist"/>
        <w:spacing w:after="120" w:line="240" w:lineRule="auto"/>
        <w:ind w:left="357"/>
        <w:jc w:val="both"/>
        <w:rPr>
          <w:rFonts w:ascii="Arial" w:eastAsia="Times New Roman" w:hAnsi="Arial" w:cs="Arial"/>
          <w:sz w:val="20"/>
          <w:szCs w:val="20"/>
          <w:lang w:eastAsia="pl-PL"/>
        </w:rPr>
      </w:pPr>
    </w:p>
    <w:p w:rsidR="005A1C89" w:rsidRDefault="007920AF" w:rsidP="007138AC">
      <w:pPr>
        <w:pStyle w:val="Akapitzlist"/>
        <w:numPr>
          <w:ilvl w:val="0"/>
          <w:numId w:val="31"/>
        </w:numPr>
        <w:spacing w:after="120" w:line="240" w:lineRule="auto"/>
        <w:jc w:val="both"/>
        <w:rPr>
          <w:rFonts w:ascii="Arial" w:eastAsia="Times New Roman" w:hAnsi="Arial" w:cs="Arial"/>
          <w:sz w:val="20"/>
          <w:szCs w:val="20"/>
          <w:lang w:eastAsia="pl-PL"/>
        </w:rPr>
      </w:pPr>
      <w:r w:rsidRPr="005A1C89">
        <w:rPr>
          <w:rFonts w:ascii="Arial" w:eastAsia="Times New Roman" w:hAnsi="Arial" w:cs="Arial"/>
          <w:sz w:val="20"/>
          <w:szCs w:val="20"/>
          <w:lang w:eastAsia="pl-PL"/>
        </w:rPr>
        <w:t xml:space="preserve">Jeżeli w trakcie weryfikacji częściowego wniosku o płatność zostanie stwierdzone, że krajowe lub unijne przepisy lub zasady określone w aktualnym Podręczniku </w:t>
      </w:r>
      <w:r w:rsidR="00D64B73" w:rsidRPr="005A1C89">
        <w:rPr>
          <w:rFonts w:ascii="Arial" w:eastAsia="Times New Roman" w:hAnsi="Arial" w:cs="Arial"/>
          <w:sz w:val="20"/>
          <w:szCs w:val="20"/>
          <w:lang w:eastAsia="pl-PL"/>
        </w:rPr>
        <w:t xml:space="preserve">beneficjenta </w:t>
      </w:r>
      <w:r w:rsidRPr="005A1C89">
        <w:rPr>
          <w:rFonts w:ascii="Arial" w:eastAsia="Times New Roman" w:hAnsi="Arial" w:cs="Arial"/>
          <w:sz w:val="20"/>
          <w:szCs w:val="20"/>
          <w:lang w:eastAsia="pl-PL"/>
        </w:rPr>
        <w:t xml:space="preserve">dotyczące realizacji projektu, w szczególności w zakresie udzielania zamówień publicznych lub zachowania zasady konkurencyjności, szczegółowo opisanej w aktualnym Podręczniku </w:t>
      </w:r>
      <w:r w:rsidR="00D64B73" w:rsidRPr="005A1C89">
        <w:rPr>
          <w:rFonts w:ascii="Arial" w:eastAsia="Times New Roman" w:hAnsi="Arial" w:cs="Arial"/>
          <w:sz w:val="20"/>
          <w:szCs w:val="20"/>
          <w:lang w:eastAsia="pl-PL"/>
        </w:rPr>
        <w:t>beneficjenta</w:t>
      </w:r>
      <w:r w:rsidRPr="005A1C89">
        <w:rPr>
          <w:rFonts w:ascii="Arial" w:eastAsia="Times New Roman" w:hAnsi="Arial" w:cs="Arial"/>
          <w:sz w:val="20"/>
          <w:szCs w:val="20"/>
          <w:lang w:eastAsia="pl-PL"/>
        </w:rPr>
        <w:t xml:space="preserve">, zostały naruszone, odpowiednie wydatki mogą zostać uznane w całości lub w części za wydatki poniesione nieprawidłowo oraz pomniejszone przez Kontrolera w częściowym wniosku o płatność. Dotyczy to także wydatków poniesionych przed </w:t>
      </w:r>
      <w:r w:rsidR="009A1F7C" w:rsidRPr="004D76D7">
        <w:rPr>
          <w:rFonts w:ascii="Arial" w:eastAsia="Times New Roman" w:hAnsi="Arial" w:cs="Arial"/>
          <w:sz w:val="20"/>
          <w:szCs w:val="20"/>
          <w:lang w:eastAsia="pl-PL"/>
        </w:rPr>
        <w:t xml:space="preserve">podpisaniem </w:t>
      </w:r>
      <w:r w:rsidR="004D76D7" w:rsidRPr="004D76D7">
        <w:rPr>
          <w:rFonts w:ascii="Arial" w:eastAsia="Times New Roman" w:hAnsi="Arial" w:cs="Arial"/>
          <w:sz w:val="20"/>
          <w:szCs w:val="20"/>
          <w:lang w:eastAsia="pl-PL"/>
        </w:rPr>
        <w:t>porozumienia</w:t>
      </w:r>
      <w:r w:rsidR="004D76D7">
        <w:rPr>
          <w:rFonts w:ascii="Arial" w:eastAsia="Times New Roman" w:hAnsi="Arial" w:cs="Arial"/>
          <w:sz w:val="20"/>
          <w:szCs w:val="20"/>
          <w:lang w:eastAsia="pl-PL"/>
        </w:rPr>
        <w:t xml:space="preserve"> na realizację projektu</w:t>
      </w:r>
      <w:r w:rsidRPr="005A1C89">
        <w:rPr>
          <w:rFonts w:ascii="Arial" w:eastAsia="Times New Roman" w:hAnsi="Arial" w:cs="Arial"/>
          <w:sz w:val="20"/>
          <w:szCs w:val="20"/>
          <w:lang w:eastAsia="pl-PL"/>
        </w:rPr>
        <w:t>. Ustalenie wysokości wydatków poniesionych nieprawidłowo w zakresie udzielania zamówień publicznych lub zachowania zasady konkurencyjności następuje zgodnie z przepisami lub zasadami krajowymi. Jeżeli w państwie członkowskim nie ustanowiono stosownych przepisów lub zasad, do określenia wysokości wydatków poniesionych nieprawidłowo zastosowanie ma aktualny dokument wydany przez Komisję Europejską dotyczący określania korekt finansowych.</w:t>
      </w:r>
    </w:p>
    <w:p w:rsidR="005A1C89" w:rsidRDefault="005A1C89" w:rsidP="005A1C89">
      <w:pPr>
        <w:pStyle w:val="Akapitzlist"/>
        <w:spacing w:after="120" w:line="240" w:lineRule="auto"/>
        <w:ind w:left="357"/>
        <w:jc w:val="both"/>
        <w:rPr>
          <w:rFonts w:ascii="Arial" w:eastAsia="Times New Roman" w:hAnsi="Arial" w:cs="Arial"/>
          <w:sz w:val="20"/>
          <w:szCs w:val="20"/>
          <w:lang w:eastAsia="pl-PL"/>
        </w:rPr>
      </w:pPr>
    </w:p>
    <w:p w:rsidR="007920AF" w:rsidRPr="005A1C89" w:rsidRDefault="007920AF" w:rsidP="007138AC">
      <w:pPr>
        <w:pStyle w:val="Akapitzlist"/>
        <w:numPr>
          <w:ilvl w:val="0"/>
          <w:numId w:val="31"/>
        </w:numPr>
        <w:spacing w:after="120" w:line="240" w:lineRule="auto"/>
        <w:jc w:val="both"/>
        <w:rPr>
          <w:rFonts w:ascii="Arial" w:eastAsia="Times New Roman" w:hAnsi="Arial" w:cs="Arial"/>
          <w:sz w:val="20"/>
          <w:szCs w:val="20"/>
          <w:lang w:eastAsia="pl-PL"/>
        </w:rPr>
      </w:pPr>
      <w:r w:rsidRPr="005A1C89">
        <w:rPr>
          <w:rFonts w:ascii="Arial" w:eastAsia="Times New Roman" w:hAnsi="Arial" w:cs="Arial"/>
          <w:sz w:val="20"/>
          <w:szCs w:val="20"/>
          <w:lang w:eastAsia="pl-PL"/>
        </w:rPr>
        <w:t xml:space="preserve">Zasady postępowania w przypadku stwierdzenia wydatków poniesionych nieprawidłowo reguluje aktualny Podręcznik </w:t>
      </w:r>
      <w:r w:rsidR="00D64B73" w:rsidRPr="005A1C89">
        <w:rPr>
          <w:rFonts w:ascii="Arial" w:eastAsia="Times New Roman" w:hAnsi="Arial" w:cs="Arial"/>
          <w:sz w:val="20"/>
          <w:szCs w:val="20"/>
          <w:lang w:eastAsia="pl-PL"/>
        </w:rPr>
        <w:t xml:space="preserve">beneficjenta </w:t>
      </w:r>
      <w:r w:rsidRPr="005A1C89">
        <w:rPr>
          <w:rFonts w:ascii="Arial" w:eastAsia="Times New Roman" w:hAnsi="Arial" w:cs="Arial"/>
          <w:sz w:val="20"/>
          <w:szCs w:val="20"/>
          <w:lang w:eastAsia="pl-PL"/>
        </w:rPr>
        <w:t>lub wytyczne krajowe w zakresie korygowania wydatków i nakładania korekt finansowych, jeżeli zostały ustanowione w państwie członkowskim.</w:t>
      </w:r>
    </w:p>
    <w:p w:rsidR="007920AF" w:rsidRPr="00851912" w:rsidRDefault="007920AF" w:rsidP="007138AC">
      <w:pPr>
        <w:numPr>
          <w:ilvl w:val="0"/>
          <w:numId w:val="31"/>
        </w:numPr>
        <w:spacing w:after="120" w:line="240" w:lineRule="auto"/>
        <w:jc w:val="both"/>
        <w:rPr>
          <w:rFonts w:ascii="Arial" w:eastAsia="Times New Roman" w:hAnsi="Arial" w:cs="Arial"/>
          <w:sz w:val="20"/>
          <w:szCs w:val="20"/>
          <w:lang w:eastAsia="pl-PL"/>
        </w:rPr>
      </w:pPr>
      <w:r w:rsidRPr="00851912">
        <w:rPr>
          <w:rFonts w:ascii="Arial" w:eastAsia="Times New Roman" w:hAnsi="Arial" w:cs="Arial"/>
          <w:sz w:val="20"/>
          <w:szCs w:val="20"/>
          <w:lang w:eastAsia="pl-PL"/>
        </w:rPr>
        <w:t xml:space="preserve">Dochód wygenerowany w danym okresie sprawozdawczym w wyniku realizacji projektu w części realizowanej przez </w:t>
      </w:r>
      <w:r w:rsidR="00D64B73" w:rsidRPr="00851912">
        <w:rPr>
          <w:rFonts w:ascii="Arial" w:eastAsia="Times New Roman" w:hAnsi="Arial" w:cs="Arial"/>
          <w:sz w:val="20"/>
          <w:szCs w:val="20"/>
          <w:lang w:eastAsia="pl-PL"/>
        </w:rPr>
        <w:t>partnera projektu</w:t>
      </w:r>
      <w:r w:rsidRPr="00851912">
        <w:rPr>
          <w:rFonts w:ascii="Arial" w:eastAsia="Times New Roman" w:hAnsi="Arial" w:cs="Arial"/>
          <w:sz w:val="20"/>
          <w:szCs w:val="20"/>
          <w:lang w:eastAsia="pl-PL"/>
        </w:rPr>
        <w:t xml:space="preserve">, który nie został uwzględniony na etapie przyznania kwoty dofinansowania dla projektu, pomniejsza wydatki kwalifikowalne i kwotę dofinansowania dla </w:t>
      </w:r>
      <w:r w:rsidR="00D64B73" w:rsidRPr="00851912">
        <w:rPr>
          <w:rFonts w:ascii="Arial" w:eastAsia="Times New Roman" w:hAnsi="Arial" w:cs="Arial"/>
          <w:sz w:val="20"/>
          <w:szCs w:val="20"/>
          <w:lang w:eastAsia="pl-PL"/>
        </w:rPr>
        <w:t>partnera projektu</w:t>
      </w:r>
      <w:r w:rsidRPr="00851912">
        <w:rPr>
          <w:rFonts w:ascii="Arial" w:eastAsia="Times New Roman" w:hAnsi="Arial" w:cs="Arial"/>
          <w:sz w:val="20"/>
          <w:szCs w:val="20"/>
          <w:lang w:eastAsia="pl-PL"/>
        </w:rPr>
        <w:t>.</w:t>
      </w:r>
    </w:p>
    <w:p w:rsidR="00B70DD0" w:rsidRPr="00851912" w:rsidRDefault="007920AF" w:rsidP="007138AC">
      <w:pPr>
        <w:numPr>
          <w:ilvl w:val="0"/>
          <w:numId w:val="31"/>
        </w:numPr>
        <w:spacing w:after="120" w:line="240" w:lineRule="auto"/>
        <w:jc w:val="both"/>
        <w:rPr>
          <w:rFonts w:ascii="Arial" w:eastAsia="Times New Roman" w:hAnsi="Arial" w:cs="Arial"/>
          <w:sz w:val="20"/>
          <w:szCs w:val="20"/>
          <w:lang w:eastAsia="pl-PL"/>
        </w:rPr>
      </w:pPr>
      <w:r w:rsidRPr="00851912">
        <w:rPr>
          <w:rFonts w:ascii="Arial" w:eastAsia="Times New Roman" w:hAnsi="Arial" w:cs="Arial"/>
          <w:sz w:val="20"/>
          <w:szCs w:val="20"/>
          <w:lang w:eastAsia="pl-PL"/>
        </w:rPr>
        <w:t xml:space="preserve">Wynik weryfikacji częściowego wniosku o płatność, w tym kwota uznana za kwalifikowalną i kwota dofinansowania, jest przekazywany przez Kontrolera </w:t>
      </w:r>
      <w:r w:rsidR="00D64B73" w:rsidRPr="00851912">
        <w:rPr>
          <w:rFonts w:ascii="Arial" w:eastAsia="Times New Roman" w:hAnsi="Arial" w:cs="Arial"/>
          <w:sz w:val="20"/>
          <w:szCs w:val="20"/>
          <w:lang w:eastAsia="pl-PL"/>
        </w:rPr>
        <w:t xml:space="preserve">partnerowi projektu </w:t>
      </w:r>
      <w:r w:rsidRPr="00851912">
        <w:rPr>
          <w:rFonts w:ascii="Arial" w:eastAsia="Times New Roman" w:hAnsi="Arial" w:cs="Arial"/>
          <w:sz w:val="20"/>
          <w:szCs w:val="20"/>
          <w:lang w:eastAsia="pl-PL"/>
        </w:rPr>
        <w:t xml:space="preserve">zgodnie z zasadami </w:t>
      </w:r>
      <w:r w:rsidR="005A1C89">
        <w:rPr>
          <w:rFonts w:ascii="Arial" w:eastAsia="Times New Roman" w:hAnsi="Arial" w:cs="Arial"/>
          <w:sz w:val="20"/>
          <w:szCs w:val="20"/>
          <w:lang w:eastAsia="pl-PL"/>
        </w:rPr>
        <w:br/>
      </w:r>
      <w:r w:rsidRPr="00851912">
        <w:rPr>
          <w:rFonts w:ascii="Arial" w:eastAsia="Times New Roman" w:hAnsi="Arial" w:cs="Arial"/>
          <w:sz w:val="20"/>
          <w:szCs w:val="20"/>
          <w:lang w:eastAsia="pl-PL"/>
        </w:rPr>
        <w:t xml:space="preserve">w aktualnym Podręczniku </w:t>
      </w:r>
      <w:r w:rsidR="00D64B73" w:rsidRPr="00851912">
        <w:rPr>
          <w:rFonts w:ascii="Arial" w:eastAsia="Times New Roman" w:hAnsi="Arial" w:cs="Arial"/>
          <w:sz w:val="20"/>
          <w:szCs w:val="20"/>
          <w:lang w:eastAsia="pl-PL"/>
        </w:rPr>
        <w:t>beneficjenta</w:t>
      </w:r>
      <w:r w:rsidRPr="00851912">
        <w:rPr>
          <w:rFonts w:ascii="Arial" w:eastAsia="Times New Roman" w:hAnsi="Arial" w:cs="Arial"/>
          <w:sz w:val="20"/>
          <w:szCs w:val="20"/>
          <w:lang w:eastAsia="pl-PL"/>
        </w:rPr>
        <w:t>.</w:t>
      </w:r>
    </w:p>
    <w:p w:rsidR="00B70DD0" w:rsidRPr="00851912" w:rsidRDefault="00B70DD0" w:rsidP="007138AC">
      <w:pPr>
        <w:numPr>
          <w:ilvl w:val="0"/>
          <w:numId w:val="31"/>
        </w:numPr>
        <w:spacing w:after="120" w:line="240" w:lineRule="auto"/>
        <w:jc w:val="both"/>
        <w:rPr>
          <w:rFonts w:ascii="Arial" w:eastAsia="Times New Roman" w:hAnsi="Arial" w:cs="Arial"/>
          <w:sz w:val="20"/>
          <w:szCs w:val="20"/>
          <w:lang w:eastAsia="pl-PL"/>
        </w:rPr>
      </w:pPr>
      <w:r w:rsidRPr="00851912">
        <w:rPr>
          <w:rFonts w:ascii="Arial" w:eastAsia="Times New Roman" w:hAnsi="Arial" w:cs="Arial"/>
          <w:sz w:val="20"/>
          <w:szCs w:val="20"/>
          <w:lang w:eastAsia="pl-PL"/>
        </w:rPr>
        <w:t xml:space="preserve">Szczegółowe zasady odnoszące się do składania przez </w:t>
      </w:r>
      <w:r w:rsidR="00D64B73" w:rsidRPr="00851912">
        <w:rPr>
          <w:rFonts w:ascii="Arial" w:eastAsia="Times New Roman" w:hAnsi="Arial" w:cs="Arial"/>
          <w:sz w:val="20"/>
          <w:szCs w:val="20"/>
          <w:lang w:eastAsia="pl-PL"/>
        </w:rPr>
        <w:t xml:space="preserve">partnera projektu </w:t>
      </w:r>
      <w:r w:rsidRPr="00851912">
        <w:rPr>
          <w:rFonts w:ascii="Arial" w:eastAsia="Times New Roman" w:hAnsi="Arial" w:cs="Arial"/>
          <w:sz w:val="20"/>
          <w:szCs w:val="20"/>
          <w:lang w:eastAsia="pl-PL"/>
        </w:rPr>
        <w:t>zastrzeżeń dotyczących wyników kontroli, o której mowa w art. 23 Rozporządzenia EWT, o ile zostały przewidziane</w:t>
      </w:r>
      <w:r w:rsidR="00282EB9" w:rsidRPr="00851912">
        <w:rPr>
          <w:rFonts w:ascii="Arial" w:eastAsia="Times New Roman" w:hAnsi="Arial" w:cs="Arial"/>
          <w:sz w:val="20"/>
          <w:szCs w:val="20"/>
          <w:lang w:eastAsia="pl-PL"/>
        </w:rPr>
        <w:t xml:space="preserve"> i</w:t>
      </w:r>
      <w:r w:rsidRPr="00851912">
        <w:rPr>
          <w:rFonts w:ascii="Arial" w:eastAsia="Times New Roman" w:hAnsi="Arial" w:cs="Arial"/>
          <w:sz w:val="20"/>
          <w:szCs w:val="20"/>
          <w:lang w:eastAsia="pl-PL"/>
        </w:rPr>
        <w:t xml:space="preserve"> zostały uregulowane w przepisach krajowych, o których mowa w aktualnym Podręczniku </w:t>
      </w:r>
      <w:r w:rsidR="00D64B73" w:rsidRPr="00851912">
        <w:rPr>
          <w:rFonts w:ascii="Arial" w:eastAsia="Times New Roman" w:hAnsi="Arial" w:cs="Arial"/>
          <w:sz w:val="20"/>
          <w:szCs w:val="20"/>
          <w:lang w:eastAsia="pl-PL"/>
        </w:rPr>
        <w:t>beneficjenta</w:t>
      </w:r>
      <w:r w:rsidRPr="00851912">
        <w:rPr>
          <w:rFonts w:ascii="Arial" w:eastAsia="Times New Roman" w:hAnsi="Arial" w:cs="Arial"/>
          <w:sz w:val="20"/>
          <w:szCs w:val="20"/>
          <w:lang w:eastAsia="pl-PL"/>
        </w:rPr>
        <w:t>.</w:t>
      </w:r>
    </w:p>
    <w:p w:rsidR="000D7D5D" w:rsidRPr="00851912" w:rsidRDefault="00E76EFB" w:rsidP="005A1C89">
      <w:pPr>
        <w:keepNext/>
        <w:keepLines/>
        <w:spacing w:before="120" w:after="120" w:line="240" w:lineRule="auto"/>
        <w:jc w:val="center"/>
        <w:rPr>
          <w:rFonts w:ascii="Arial" w:hAnsi="Arial" w:cs="Arial"/>
          <w:b/>
          <w:bCs/>
          <w:sz w:val="20"/>
          <w:szCs w:val="20"/>
          <w:lang w:val="sk-SK"/>
        </w:rPr>
      </w:pPr>
      <w:r w:rsidRPr="00851912">
        <w:rPr>
          <w:rFonts w:ascii="Arial" w:hAnsi="Arial" w:cs="Arial"/>
          <w:b/>
          <w:bCs/>
          <w:sz w:val="20"/>
          <w:szCs w:val="20"/>
          <w:lang w:val="sk-SK"/>
        </w:rPr>
        <w:t>§ 8</w:t>
      </w:r>
    </w:p>
    <w:p w:rsidR="000D7D5D" w:rsidRPr="00851912" w:rsidRDefault="000D7D5D" w:rsidP="005A1C89">
      <w:pPr>
        <w:keepNext/>
        <w:keepLines/>
        <w:spacing w:before="120" w:after="120" w:line="240" w:lineRule="auto"/>
        <w:jc w:val="center"/>
        <w:rPr>
          <w:rFonts w:ascii="Arial" w:hAnsi="Arial" w:cs="Arial"/>
          <w:b/>
          <w:sz w:val="20"/>
          <w:szCs w:val="20"/>
        </w:rPr>
      </w:pPr>
      <w:r w:rsidRPr="00851912">
        <w:rPr>
          <w:rFonts w:ascii="Arial" w:hAnsi="Arial" w:cs="Arial"/>
          <w:b/>
          <w:sz w:val="20"/>
          <w:szCs w:val="20"/>
        </w:rPr>
        <w:t xml:space="preserve">BUDŻET </w:t>
      </w:r>
      <w:r w:rsidR="00515D52" w:rsidRPr="00851912">
        <w:rPr>
          <w:rFonts w:ascii="Arial" w:hAnsi="Arial" w:cs="Arial"/>
          <w:b/>
          <w:sz w:val="20"/>
          <w:szCs w:val="20"/>
        </w:rPr>
        <w:t>PROJEKTU</w:t>
      </w:r>
    </w:p>
    <w:p w:rsidR="00B70DD0" w:rsidRPr="00851912" w:rsidRDefault="000D7D5D" w:rsidP="007138AC">
      <w:pPr>
        <w:numPr>
          <w:ilvl w:val="0"/>
          <w:numId w:val="21"/>
        </w:numPr>
        <w:spacing w:after="120" w:line="240" w:lineRule="auto"/>
        <w:jc w:val="both"/>
        <w:rPr>
          <w:rFonts w:ascii="Arial" w:hAnsi="Arial" w:cs="Arial"/>
          <w:sz w:val="20"/>
          <w:szCs w:val="20"/>
        </w:rPr>
      </w:pPr>
      <w:r w:rsidRPr="00851912">
        <w:rPr>
          <w:rFonts w:ascii="Arial" w:hAnsi="Arial" w:cs="Arial"/>
          <w:sz w:val="20"/>
          <w:szCs w:val="20"/>
        </w:rPr>
        <w:t xml:space="preserve">Finansowy udział poszczególnych </w:t>
      </w:r>
      <w:r w:rsidR="007F6647" w:rsidRPr="00851912">
        <w:rPr>
          <w:rFonts w:ascii="Arial" w:hAnsi="Arial" w:cs="Arial"/>
          <w:sz w:val="20"/>
          <w:szCs w:val="20"/>
        </w:rPr>
        <w:t xml:space="preserve">partnerów </w:t>
      </w:r>
      <w:r w:rsidRPr="00851912">
        <w:rPr>
          <w:rFonts w:ascii="Arial" w:hAnsi="Arial" w:cs="Arial"/>
          <w:sz w:val="20"/>
          <w:szCs w:val="20"/>
        </w:rPr>
        <w:t xml:space="preserve">w wydatkach </w:t>
      </w:r>
      <w:r w:rsidRPr="004D76D7">
        <w:rPr>
          <w:rFonts w:ascii="Arial" w:hAnsi="Arial" w:cs="Arial"/>
          <w:sz w:val="20"/>
          <w:szCs w:val="20"/>
        </w:rPr>
        <w:t xml:space="preserve">związanych z realizacją </w:t>
      </w:r>
      <w:r w:rsidR="007F6647" w:rsidRPr="004D76D7">
        <w:rPr>
          <w:rFonts w:ascii="Arial" w:hAnsi="Arial" w:cs="Arial"/>
          <w:sz w:val="20"/>
          <w:szCs w:val="20"/>
        </w:rPr>
        <w:t>p</w:t>
      </w:r>
      <w:r w:rsidRPr="004D76D7">
        <w:rPr>
          <w:rFonts w:ascii="Arial" w:hAnsi="Arial" w:cs="Arial"/>
          <w:sz w:val="20"/>
          <w:szCs w:val="20"/>
        </w:rPr>
        <w:t xml:space="preserve">rojektu, jak również maksymalna wysokość dofinansowania ze środków </w:t>
      </w:r>
      <w:r w:rsidR="007F6647" w:rsidRPr="004D76D7">
        <w:rPr>
          <w:rFonts w:ascii="Arial" w:hAnsi="Arial" w:cs="Arial"/>
          <w:sz w:val="20"/>
          <w:szCs w:val="20"/>
        </w:rPr>
        <w:t>p</w:t>
      </w:r>
      <w:r w:rsidRPr="004D76D7">
        <w:rPr>
          <w:rFonts w:ascii="Arial" w:hAnsi="Arial" w:cs="Arial"/>
          <w:sz w:val="20"/>
          <w:szCs w:val="20"/>
        </w:rPr>
        <w:t xml:space="preserve">rogramu dla poszczególnych </w:t>
      </w:r>
      <w:r w:rsidR="007F6647" w:rsidRPr="004D76D7">
        <w:rPr>
          <w:rFonts w:ascii="Arial" w:hAnsi="Arial" w:cs="Arial"/>
          <w:sz w:val="20"/>
          <w:szCs w:val="20"/>
        </w:rPr>
        <w:t>partnerów</w:t>
      </w:r>
      <w:r w:rsidR="00066BD3">
        <w:rPr>
          <w:rFonts w:ascii="Arial" w:hAnsi="Arial" w:cs="Arial"/>
          <w:sz w:val="20"/>
          <w:szCs w:val="20"/>
        </w:rPr>
        <w:t xml:space="preserve"> </w:t>
      </w:r>
      <w:r w:rsidRPr="004D76D7">
        <w:rPr>
          <w:rFonts w:ascii="Arial" w:hAnsi="Arial" w:cs="Arial"/>
          <w:sz w:val="20"/>
          <w:szCs w:val="20"/>
        </w:rPr>
        <w:t>określone</w:t>
      </w:r>
      <w:r w:rsidRPr="00851912">
        <w:rPr>
          <w:rFonts w:ascii="Arial" w:hAnsi="Arial" w:cs="Arial"/>
          <w:sz w:val="20"/>
          <w:szCs w:val="20"/>
        </w:rPr>
        <w:t xml:space="preserve"> są w budżecie </w:t>
      </w:r>
      <w:r w:rsidR="007F6647" w:rsidRPr="00851912">
        <w:rPr>
          <w:rFonts w:ascii="Arial" w:hAnsi="Arial" w:cs="Arial"/>
          <w:sz w:val="20"/>
          <w:szCs w:val="20"/>
        </w:rPr>
        <w:t>p</w:t>
      </w:r>
      <w:r w:rsidRPr="00851912">
        <w:rPr>
          <w:rFonts w:ascii="Arial" w:hAnsi="Arial" w:cs="Arial"/>
          <w:sz w:val="20"/>
          <w:szCs w:val="20"/>
        </w:rPr>
        <w:t>rojektu przedstawionym we wniosku o dofinansowanie</w:t>
      </w:r>
      <w:r w:rsidR="001E7D9B">
        <w:rPr>
          <w:rFonts w:ascii="Arial" w:hAnsi="Arial" w:cs="Arial"/>
          <w:sz w:val="20"/>
          <w:szCs w:val="20"/>
        </w:rPr>
        <w:t xml:space="preserve"> oraz w załącznik</w:t>
      </w:r>
      <w:r w:rsidR="00EF4E58">
        <w:rPr>
          <w:rFonts w:ascii="Arial" w:hAnsi="Arial" w:cs="Arial"/>
          <w:sz w:val="20"/>
          <w:szCs w:val="20"/>
        </w:rPr>
        <w:t>u</w:t>
      </w:r>
      <w:r w:rsidR="001E7D9B">
        <w:rPr>
          <w:rFonts w:ascii="Arial" w:hAnsi="Arial" w:cs="Arial"/>
          <w:sz w:val="20"/>
          <w:szCs w:val="20"/>
        </w:rPr>
        <w:t xml:space="preserve"> nr 6. </w:t>
      </w:r>
    </w:p>
    <w:p w:rsidR="005A1C89" w:rsidRDefault="005A1C89">
      <w:pPr>
        <w:spacing w:after="0" w:line="240" w:lineRule="auto"/>
        <w:rPr>
          <w:rFonts w:ascii="Arial" w:hAnsi="Arial" w:cs="Arial"/>
          <w:sz w:val="20"/>
          <w:szCs w:val="20"/>
        </w:rPr>
      </w:pPr>
      <w:r>
        <w:rPr>
          <w:rFonts w:ascii="Arial" w:hAnsi="Arial" w:cs="Arial"/>
          <w:sz w:val="20"/>
          <w:szCs w:val="20"/>
        </w:rPr>
        <w:br w:type="page"/>
      </w:r>
    </w:p>
    <w:p w:rsidR="00B70DD0" w:rsidRPr="00851912" w:rsidRDefault="00B70DD0" w:rsidP="005A1C89">
      <w:pPr>
        <w:keepNext/>
        <w:keepLines/>
        <w:spacing w:before="120" w:after="120" w:line="240" w:lineRule="auto"/>
        <w:jc w:val="center"/>
        <w:rPr>
          <w:rFonts w:ascii="Arial" w:hAnsi="Arial" w:cs="Arial"/>
          <w:b/>
          <w:bCs/>
          <w:sz w:val="20"/>
          <w:szCs w:val="20"/>
          <w:lang w:val="sk-SK"/>
        </w:rPr>
      </w:pPr>
      <w:r w:rsidRPr="00851912">
        <w:rPr>
          <w:rFonts w:ascii="Arial" w:hAnsi="Arial" w:cs="Arial"/>
          <w:b/>
          <w:bCs/>
          <w:sz w:val="20"/>
          <w:szCs w:val="20"/>
          <w:lang w:val="sk-SK"/>
        </w:rPr>
        <w:lastRenderedPageBreak/>
        <w:t>§ 9</w:t>
      </w:r>
    </w:p>
    <w:p w:rsidR="00B70DD0" w:rsidRPr="00851912" w:rsidRDefault="00B70DD0" w:rsidP="005A1C89">
      <w:pPr>
        <w:keepNext/>
        <w:keepLines/>
        <w:spacing w:before="120" w:after="120" w:line="240" w:lineRule="auto"/>
        <w:jc w:val="center"/>
        <w:rPr>
          <w:rFonts w:ascii="Arial" w:hAnsi="Arial" w:cs="Arial"/>
          <w:b/>
          <w:sz w:val="20"/>
          <w:szCs w:val="20"/>
        </w:rPr>
      </w:pPr>
      <w:r w:rsidRPr="00851912">
        <w:rPr>
          <w:rFonts w:ascii="Arial" w:hAnsi="Arial" w:cs="Arial"/>
          <w:b/>
          <w:sz w:val="20"/>
          <w:szCs w:val="20"/>
        </w:rPr>
        <w:t xml:space="preserve">PRZEKAZYWANIE DOFINANSOWANIA DLA </w:t>
      </w:r>
      <w:r w:rsidR="00573CEC" w:rsidRPr="00851912">
        <w:rPr>
          <w:rFonts w:ascii="Arial" w:hAnsi="Arial" w:cs="Arial"/>
          <w:b/>
          <w:sz w:val="20"/>
          <w:szCs w:val="20"/>
        </w:rPr>
        <w:t>PARTNERA PROJEKTU</w:t>
      </w:r>
    </w:p>
    <w:p w:rsidR="00E76EFB" w:rsidRPr="00851912" w:rsidRDefault="00573CEC" w:rsidP="007138AC">
      <w:pPr>
        <w:numPr>
          <w:ilvl w:val="0"/>
          <w:numId w:val="22"/>
        </w:numPr>
        <w:spacing w:after="120" w:line="240" w:lineRule="auto"/>
        <w:jc w:val="both"/>
        <w:rPr>
          <w:rFonts w:ascii="Arial" w:hAnsi="Arial" w:cs="Arial"/>
          <w:sz w:val="20"/>
          <w:szCs w:val="20"/>
        </w:rPr>
      </w:pPr>
      <w:r w:rsidRPr="00851912">
        <w:rPr>
          <w:rFonts w:ascii="Arial" w:hAnsi="Arial" w:cs="Arial"/>
          <w:sz w:val="20"/>
          <w:szCs w:val="20"/>
        </w:rPr>
        <w:t>Partner w</w:t>
      </w:r>
      <w:r w:rsidR="000D7D5D" w:rsidRPr="00851912">
        <w:rPr>
          <w:rFonts w:ascii="Arial" w:hAnsi="Arial" w:cs="Arial"/>
          <w:sz w:val="20"/>
          <w:szCs w:val="20"/>
        </w:rPr>
        <w:t>iodący przekazuje dofinansowanie na rachun</w:t>
      </w:r>
      <w:r w:rsidR="005A7572">
        <w:rPr>
          <w:rFonts w:ascii="Arial" w:hAnsi="Arial" w:cs="Arial"/>
          <w:sz w:val="20"/>
          <w:szCs w:val="20"/>
        </w:rPr>
        <w:t>e</w:t>
      </w:r>
      <w:r w:rsidR="000D7D5D" w:rsidRPr="00851912">
        <w:rPr>
          <w:rFonts w:ascii="Arial" w:hAnsi="Arial" w:cs="Arial"/>
          <w:sz w:val="20"/>
          <w:szCs w:val="20"/>
        </w:rPr>
        <w:t xml:space="preserve">k </w:t>
      </w:r>
      <w:r w:rsidRPr="00851912">
        <w:rPr>
          <w:rFonts w:ascii="Arial" w:hAnsi="Arial" w:cs="Arial"/>
          <w:sz w:val="20"/>
          <w:szCs w:val="20"/>
        </w:rPr>
        <w:t>partner</w:t>
      </w:r>
      <w:r w:rsidR="005A7572">
        <w:rPr>
          <w:rFonts w:ascii="Arial" w:hAnsi="Arial" w:cs="Arial"/>
          <w:sz w:val="20"/>
          <w:szCs w:val="20"/>
        </w:rPr>
        <w:t>a</w:t>
      </w:r>
      <w:r w:rsidRPr="00851912">
        <w:rPr>
          <w:rFonts w:ascii="Arial" w:hAnsi="Arial" w:cs="Arial"/>
          <w:sz w:val="20"/>
          <w:szCs w:val="20"/>
        </w:rPr>
        <w:t xml:space="preserve"> projektu </w:t>
      </w:r>
      <w:r w:rsidR="000D7D5D" w:rsidRPr="00851912">
        <w:rPr>
          <w:rFonts w:ascii="Arial" w:hAnsi="Arial" w:cs="Arial"/>
          <w:sz w:val="20"/>
          <w:szCs w:val="20"/>
        </w:rPr>
        <w:t>w odpowiedniej kwocie oraz zgodnie z zatwierdzonym przez Instytucję Zarządzającą wnioskiem o płatność,</w:t>
      </w:r>
      <w:r w:rsidR="00E76EFB" w:rsidRPr="00851912">
        <w:rPr>
          <w:rFonts w:ascii="Arial" w:hAnsi="Arial" w:cs="Arial"/>
          <w:sz w:val="20"/>
          <w:szCs w:val="20"/>
        </w:rPr>
        <w:t xml:space="preserve"> z uwzględnieniem wszystkich</w:t>
      </w:r>
      <w:r w:rsidR="00E76AD0" w:rsidRPr="00851912">
        <w:rPr>
          <w:rFonts w:ascii="Arial" w:hAnsi="Arial" w:cs="Arial"/>
          <w:sz w:val="20"/>
          <w:szCs w:val="20"/>
        </w:rPr>
        <w:t xml:space="preserve"> pomniejszeń lub</w:t>
      </w:r>
      <w:r w:rsidR="00066BD3">
        <w:rPr>
          <w:rFonts w:ascii="Arial" w:hAnsi="Arial" w:cs="Arial"/>
          <w:sz w:val="20"/>
          <w:szCs w:val="20"/>
        </w:rPr>
        <w:t xml:space="preserve"> </w:t>
      </w:r>
      <w:r w:rsidR="000D7D5D" w:rsidRPr="00851912">
        <w:rPr>
          <w:rFonts w:ascii="Arial" w:hAnsi="Arial" w:cs="Arial"/>
          <w:sz w:val="20"/>
          <w:szCs w:val="20"/>
        </w:rPr>
        <w:t xml:space="preserve">korekt finansowych nałożonych </w:t>
      </w:r>
      <w:r w:rsidR="00E76EFB" w:rsidRPr="00851912">
        <w:rPr>
          <w:rFonts w:ascii="Arial" w:hAnsi="Arial" w:cs="Arial"/>
          <w:sz w:val="20"/>
          <w:szCs w:val="20"/>
        </w:rPr>
        <w:t xml:space="preserve">na wniosek o płatność </w:t>
      </w:r>
      <w:r w:rsidR="000D7D5D" w:rsidRPr="00851912">
        <w:rPr>
          <w:rFonts w:ascii="Arial" w:hAnsi="Arial" w:cs="Arial"/>
          <w:sz w:val="20"/>
          <w:szCs w:val="20"/>
        </w:rPr>
        <w:t>przez Instytucję Zarządzającą lub podmiot</w:t>
      </w:r>
      <w:r w:rsidR="00E76EFB" w:rsidRPr="00851912">
        <w:rPr>
          <w:rFonts w:ascii="Arial" w:hAnsi="Arial" w:cs="Arial"/>
          <w:sz w:val="20"/>
          <w:szCs w:val="20"/>
        </w:rPr>
        <w:t xml:space="preserve"> przez nią wyznaczony. </w:t>
      </w:r>
      <w:r w:rsidRPr="00851912">
        <w:rPr>
          <w:rFonts w:ascii="Arial" w:hAnsi="Arial" w:cs="Arial"/>
          <w:sz w:val="20"/>
          <w:szCs w:val="20"/>
        </w:rPr>
        <w:t>Partner w</w:t>
      </w:r>
      <w:r w:rsidR="00E76EFB" w:rsidRPr="00851912">
        <w:rPr>
          <w:rFonts w:ascii="Arial" w:hAnsi="Arial" w:cs="Arial"/>
          <w:sz w:val="20"/>
          <w:szCs w:val="20"/>
        </w:rPr>
        <w:t xml:space="preserve">iodący informuje </w:t>
      </w:r>
      <w:r w:rsidRPr="00851912">
        <w:rPr>
          <w:rFonts w:ascii="Arial" w:hAnsi="Arial" w:cs="Arial"/>
          <w:sz w:val="20"/>
          <w:szCs w:val="20"/>
        </w:rPr>
        <w:t>partner</w:t>
      </w:r>
      <w:r w:rsidR="000A3C3B">
        <w:rPr>
          <w:rFonts w:ascii="Arial" w:hAnsi="Arial" w:cs="Arial"/>
          <w:sz w:val="20"/>
          <w:szCs w:val="20"/>
        </w:rPr>
        <w:t>a</w:t>
      </w:r>
      <w:r w:rsidRPr="00851912">
        <w:rPr>
          <w:rFonts w:ascii="Arial" w:hAnsi="Arial" w:cs="Arial"/>
          <w:sz w:val="20"/>
          <w:szCs w:val="20"/>
        </w:rPr>
        <w:t xml:space="preserve"> projektu </w:t>
      </w:r>
      <w:r w:rsidR="005A1C89">
        <w:rPr>
          <w:rFonts w:ascii="Arial" w:hAnsi="Arial" w:cs="Arial"/>
          <w:sz w:val="20"/>
          <w:szCs w:val="20"/>
        </w:rPr>
        <w:br/>
      </w:r>
      <w:r w:rsidR="00E76EFB" w:rsidRPr="00851912">
        <w:rPr>
          <w:rFonts w:ascii="Arial" w:hAnsi="Arial" w:cs="Arial"/>
          <w:sz w:val="20"/>
          <w:szCs w:val="20"/>
        </w:rPr>
        <w:t xml:space="preserve">o ww. korektach. </w:t>
      </w:r>
    </w:p>
    <w:p w:rsidR="00E76EFB" w:rsidRPr="00851912" w:rsidRDefault="000D7D5D" w:rsidP="007138AC">
      <w:pPr>
        <w:numPr>
          <w:ilvl w:val="0"/>
          <w:numId w:val="22"/>
        </w:numPr>
        <w:spacing w:after="120" w:line="240" w:lineRule="auto"/>
        <w:jc w:val="both"/>
        <w:rPr>
          <w:rFonts w:ascii="Arial" w:hAnsi="Arial" w:cs="Arial"/>
          <w:sz w:val="20"/>
          <w:szCs w:val="20"/>
        </w:rPr>
      </w:pPr>
      <w:r w:rsidRPr="00851912">
        <w:rPr>
          <w:rFonts w:ascii="Arial" w:hAnsi="Arial" w:cs="Arial"/>
          <w:sz w:val="20"/>
          <w:szCs w:val="20"/>
        </w:rPr>
        <w:t xml:space="preserve">Przekazanie </w:t>
      </w:r>
      <w:r w:rsidR="00E76EFB" w:rsidRPr="00851912">
        <w:rPr>
          <w:rFonts w:ascii="Arial" w:hAnsi="Arial" w:cs="Arial"/>
          <w:sz w:val="20"/>
          <w:szCs w:val="20"/>
        </w:rPr>
        <w:t>dofinansowania</w:t>
      </w:r>
      <w:r w:rsidRPr="00851912">
        <w:rPr>
          <w:rFonts w:ascii="Arial" w:hAnsi="Arial" w:cs="Arial"/>
          <w:sz w:val="20"/>
          <w:szCs w:val="20"/>
        </w:rPr>
        <w:t xml:space="preserve"> przez </w:t>
      </w:r>
      <w:r w:rsidR="00573CEC" w:rsidRPr="00851912">
        <w:rPr>
          <w:rFonts w:ascii="Arial" w:hAnsi="Arial" w:cs="Arial"/>
          <w:sz w:val="20"/>
          <w:szCs w:val="20"/>
        </w:rPr>
        <w:t>partnera w</w:t>
      </w:r>
      <w:r w:rsidRPr="00851912">
        <w:rPr>
          <w:rFonts w:ascii="Arial" w:hAnsi="Arial" w:cs="Arial"/>
          <w:sz w:val="20"/>
          <w:szCs w:val="20"/>
        </w:rPr>
        <w:t>iodącego do</w:t>
      </w:r>
      <w:r w:rsidR="00E76EFB" w:rsidRPr="00851912">
        <w:rPr>
          <w:rFonts w:ascii="Arial" w:hAnsi="Arial" w:cs="Arial"/>
          <w:sz w:val="20"/>
          <w:szCs w:val="20"/>
        </w:rPr>
        <w:t xml:space="preserve"> </w:t>
      </w:r>
      <w:r w:rsidR="009B77B2">
        <w:rPr>
          <w:rFonts w:ascii="Arial" w:hAnsi="Arial" w:cs="Arial"/>
          <w:sz w:val="20"/>
          <w:szCs w:val="20"/>
        </w:rPr>
        <w:t>partnera</w:t>
      </w:r>
      <w:r w:rsidR="00573CEC" w:rsidRPr="00851912">
        <w:rPr>
          <w:rFonts w:ascii="Arial" w:hAnsi="Arial" w:cs="Arial"/>
          <w:sz w:val="20"/>
          <w:szCs w:val="20"/>
        </w:rPr>
        <w:t xml:space="preserve"> projektu </w:t>
      </w:r>
      <w:r w:rsidRPr="00851912">
        <w:rPr>
          <w:rFonts w:ascii="Arial" w:hAnsi="Arial" w:cs="Arial"/>
          <w:sz w:val="20"/>
          <w:szCs w:val="20"/>
        </w:rPr>
        <w:t xml:space="preserve">następuje w ciągu 5 dni </w:t>
      </w:r>
      <w:r w:rsidR="000F7CE0" w:rsidRPr="00851912">
        <w:rPr>
          <w:rFonts w:ascii="Arial" w:hAnsi="Arial" w:cs="Arial"/>
          <w:sz w:val="20"/>
          <w:szCs w:val="20"/>
        </w:rPr>
        <w:t xml:space="preserve">roboczych </w:t>
      </w:r>
      <w:r w:rsidRPr="00851912">
        <w:rPr>
          <w:rFonts w:ascii="Arial" w:hAnsi="Arial" w:cs="Arial"/>
          <w:sz w:val="20"/>
          <w:szCs w:val="20"/>
        </w:rPr>
        <w:t xml:space="preserve">od dnia wpływu dofinansowania na rachunek </w:t>
      </w:r>
      <w:r w:rsidR="00573CEC" w:rsidRPr="00851912">
        <w:rPr>
          <w:rFonts w:ascii="Arial" w:hAnsi="Arial" w:cs="Arial"/>
          <w:sz w:val="20"/>
          <w:szCs w:val="20"/>
        </w:rPr>
        <w:t>partnera w</w:t>
      </w:r>
      <w:r w:rsidR="00E76EFB" w:rsidRPr="00851912">
        <w:rPr>
          <w:rFonts w:ascii="Arial" w:hAnsi="Arial" w:cs="Arial"/>
          <w:sz w:val="20"/>
          <w:szCs w:val="20"/>
        </w:rPr>
        <w:t>iodącego od Instytucji Zarządzającej</w:t>
      </w:r>
      <w:r w:rsidRPr="00851912">
        <w:rPr>
          <w:rFonts w:ascii="Arial" w:hAnsi="Arial" w:cs="Arial"/>
          <w:sz w:val="20"/>
          <w:szCs w:val="20"/>
        </w:rPr>
        <w:t>.</w:t>
      </w:r>
    </w:p>
    <w:p w:rsidR="00E76EFB" w:rsidRPr="00851912" w:rsidRDefault="00E76EFB" w:rsidP="007138AC">
      <w:pPr>
        <w:numPr>
          <w:ilvl w:val="0"/>
          <w:numId w:val="22"/>
        </w:numPr>
        <w:spacing w:after="120" w:line="240" w:lineRule="auto"/>
        <w:jc w:val="both"/>
        <w:rPr>
          <w:rFonts w:ascii="Arial" w:hAnsi="Arial" w:cs="Arial"/>
          <w:sz w:val="20"/>
          <w:szCs w:val="20"/>
        </w:rPr>
      </w:pPr>
      <w:r w:rsidRPr="00851912">
        <w:rPr>
          <w:rFonts w:ascii="Arial" w:hAnsi="Arial" w:cs="Arial"/>
          <w:sz w:val="20"/>
          <w:szCs w:val="20"/>
        </w:rPr>
        <w:t xml:space="preserve">Dofinansowanie będzie </w:t>
      </w:r>
      <w:r w:rsidR="000D7D5D" w:rsidRPr="00851912">
        <w:rPr>
          <w:rFonts w:ascii="Arial" w:hAnsi="Arial" w:cs="Arial"/>
          <w:sz w:val="20"/>
          <w:szCs w:val="20"/>
        </w:rPr>
        <w:t xml:space="preserve">przekazywane przez </w:t>
      </w:r>
      <w:r w:rsidR="00573CEC" w:rsidRPr="00851912">
        <w:rPr>
          <w:rFonts w:ascii="Arial" w:hAnsi="Arial" w:cs="Arial"/>
          <w:sz w:val="20"/>
          <w:szCs w:val="20"/>
        </w:rPr>
        <w:t>partnera w</w:t>
      </w:r>
      <w:r w:rsidR="000D7D5D" w:rsidRPr="00851912">
        <w:rPr>
          <w:rFonts w:ascii="Arial" w:hAnsi="Arial" w:cs="Arial"/>
          <w:sz w:val="20"/>
          <w:szCs w:val="20"/>
        </w:rPr>
        <w:t xml:space="preserve">iodącego w EUR na </w:t>
      </w:r>
      <w:r w:rsidR="005A7572" w:rsidRPr="00851912">
        <w:rPr>
          <w:rFonts w:ascii="Arial" w:hAnsi="Arial" w:cs="Arial"/>
          <w:sz w:val="20"/>
          <w:szCs w:val="20"/>
        </w:rPr>
        <w:t>kont</w:t>
      </w:r>
      <w:r w:rsidR="005A7572">
        <w:rPr>
          <w:rFonts w:ascii="Arial" w:hAnsi="Arial" w:cs="Arial"/>
          <w:sz w:val="20"/>
          <w:szCs w:val="20"/>
        </w:rPr>
        <w:t>o</w:t>
      </w:r>
      <w:r w:rsidR="009B77B2">
        <w:rPr>
          <w:rFonts w:ascii="Arial" w:hAnsi="Arial" w:cs="Arial"/>
          <w:sz w:val="20"/>
          <w:szCs w:val="20"/>
        </w:rPr>
        <w:t xml:space="preserve"> </w:t>
      </w:r>
      <w:r w:rsidR="000D7D5D" w:rsidRPr="00851912">
        <w:rPr>
          <w:rFonts w:ascii="Arial" w:hAnsi="Arial" w:cs="Arial"/>
          <w:sz w:val="20"/>
          <w:szCs w:val="20"/>
        </w:rPr>
        <w:t>bankowe</w:t>
      </w:r>
      <w:r w:rsidR="009B77B2">
        <w:rPr>
          <w:rFonts w:ascii="Arial" w:hAnsi="Arial" w:cs="Arial"/>
          <w:sz w:val="20"/>
          <w:szCs w:val="20"/>
        </w:rPr>
        <w:t xml:space="preserve"> </w:t>
      </w:r>
      <w:r w:rsidR="00573CEC" w:rsidRPr="00851912">
        <w:rPr>
          <w:rFonts w:ascii="Arial" w:hAnsi="Arial" w:cs="Arial"/>
          <w:sz w:val="20"/>
          <w:szCs w:val="20"/>
        </w:rPr>
        <w:t>partner</w:t>
      </w:r>
      <w:r w:rsidR="005A7572">
        <w:rPr>
          <w:rFonts w:ascii="Arial" w:hAnsi="Arial" w:cs="Arial"/>
          <w:sz w:val="20"/>
          <w:szCs w:val="20"/>
        </w:rPr>
        <w:t>a</w:t>
      </w:r>
      <w:r w:rsidR="00573CEC" w:rsidRPr="00851912">
        <w:rPr>
          <w:rFonts w:ascii="Arial" w:hAnsi="Arial" w:cs="Arial"/>
          <w:sz w:val="20"/>
          <w:szCs w:val="20"/>
        </w:rPr>
        <w:t xml:space="preserve"> projektu </w:t>
      </w:r>
      <w:r w:rsidR="000D7D5D" w:rsidRPr="00851912">
        <w:rPr>
          <w:rFonts w:ascii="Arial" w:hAnsi="Arial" w:cs="Arial"/>
          <w:sz w:val="20"/>
          <w:szCs w:val="20"/>
        </w:rPr>
        <w:t xml:space="preserve">określone w załączniku nr </w:t>
      </w:r>
      <w:r w:rsidR="00D74B19">
        <w:rPr>
          <w:rFonts w:ascii="Arial" w:eastAsia="Arial Unicode MS" w:hAnsi="Arial" w:cs="Arial"/>
          <w:sz w:val="20"/>
          <w:szCs w:val="20"/>
          <w:lang w:eastAsia="pl-PL"/>
        </w:rPr>
        <w:t>5</w:t>
      </w:r>
      <w:r w:rsidR="00EF4E58">
        <w:rPr>
          <w:rFonts w:ascii="Arial" w:eastAsia="Arial Unicode MS" w:hAnsi="Arial" w:cs="Arial"/>
          <w:sz w:val="20"/>
          <w:szCs w:val="20"/>
          <w:lang w:eastAsia="pl-PL"/>
        </w:rPr>
        <w:t xml:space="preserve"> </w:t>
      </w:r>
      <w:r w:rsidR="000D7D5D" w:rsidRPr="00851912">
        <w:rPr>
          <w:rFonts w:ascii="Arial" w:hAnsi="Arial" w:cs="Arial"/>
          <w:sz w:val="20"/>
          <w:szCs w:val="20"/>
        </w:rPr>
        <w:t>do niniejszej umowy.</w:t>
      </w:r>
    </w:p>
    <w:p w:rsidR="000D7D5D" w:rsidRPr="00DB64F8" w:rsidRDefault="000D7D5D" w:rsidP="007138AC">
      <w:pPr>
        <w:numPr>
          <w:ilvl w:val="0"/>
          <w:numId w:val="22"/>
        </w:numPr>
        <w:spacing w:after="120" w:line="240" w:lineRule="auto"/>
        <w:jc w:val="both"/>
        <w:rPr>
          <w:rFonts w:ascii="Arial" w:hAnsi="Arial" w:cs="Arial"/>
          <w:sz w:val="20"/>
          <w:szCs w:val="20"/>
        </w:rPr>
      </w:pPr>
      <w:r w:rsidRPr="00851912">
        <w:rPr>
          <w:rFonts w:ascii="Arial" w:hAnsi="Arial" w:cs="Arial"/>
          <w:sz w:val="20"/>
          <w:szCs w:val="20"/>
        </w:rPr>
        <w:t xml:space="preserve">Warunkiem przekazania środków przez </w:t>
      </w:r>
      <w:r w:rsidR="00573CEC" w:rsidRPr="00851912">
        <w:rPr>
          <w:rFonts w:ascii="Arial" w:hAnsi="Arial" w:cs="Arial"/>
          <w:sz w:val="20"/>
          <w:szCs w:val="20"/>
        </w:rPr>
        <w:t>partnera w</w:t>
      </w:r>
      <w:r w:rsidRPr="00851912">
        <w:rPr>
          <w:rFonts w:ascii="Arial" w:hAnsi="Arial" w:cs="Arial"/>
          <w:sz w:val="20"/>
          <w:szCs w:val="20"/>
        </w:rPr>
        <w:t xml:space="preserve">iodącego na rzecz </w:t>
      </w:r>
      <w:r w:rsidR="00573CEC" w:rsidRPr="00851912">
        <w:rPr>
          <w:rFonts w:ascii="Arial" w:hAnsi="Arial" w:cs="Arial"/>
          <w:sz w:val="20"/>
          <w:szCs w:val="20"/>
        </w:rPr>
        <w:t>partner</w:t>
      </w:r>
      <w:r w:rsidR="00B93477">
        <w:rPr>
          <w:rFonts w:ascii="Arial" w:hAnsi="Arial" w:cs="Arial"/>
          <w:sz w:val="20"/>
          <w:szCs w:val="20"/>
        </w:rPr>
        <w:t>a</w:t>
      </w:r>
      <w:r w:rsidR="00573CEC" w:rsidRPr="00851912">
        <w:rPr>
          <w:rFonts w:ascii="Arial" w:hAnsi="Arial" w:cs="Arial"/>
          <w:sz w:val="20"/>
          <w:szCs w:val="20"/>
        </w:rPr>
        <w:t xml:space="preserve"> projektu </w:t>
      </w:r>
      <w:r w:rsidRPr="00851912">
        <w:rPr>
          <w:rFonts w:ascii="Arial" w:hAnsi="Arial" w:cs="Arial"/>
          <w:sz w:val="20"/>
          <w:szCs w:val="20"/>
        </w:rPr>
        <w:t xml:space="preserve">jest wypełnienie zobowiązań wynikających z niniejszej umowy partnerskiej, zatwierdzenie przez Instytucję Zarządzającą </w:t>
      </w:r>
      <w:r w:rsidR="00E76EFB" w:rsidRPr="00851912">
        <w:rPr>
          <w:rFonts w:ascii="Arial" w:hAnsi="Arial" w:cs="Arial"/>
          <w:sz w:val="20"/>
          <w:szCs w:val="20"/>
        </w:rPr>
        <w:t>wniosku o płatność</w:t>
      </w:r>
      <w:r w:rsidRPr="00851912">
        <w:rPr>
          <w:rFonts w:ascii="Arial" w:hAnsi="Arial" w:cs="Arial"/>
          <w:sz w:val="20"/>
          <w:szCs w:val="20"/>
        </w:rPr>
        <w:t xml:space="preserve"> oraz przekazanie </w:t>
      </w:r>
      <w:r w:rsidR="00E76EFB" w:rsidRPr="00851912">
        <w:rPr>
          <w:rFonts w:ascii="Arial" w:hAnsi="Arial" w:cs="Arial"/>
          <w:sz w:val="20"/>
          <w:szCs w:val="20"/>
        </w:rPr>
        <w:t>dofinansowania</w:t>
      </w:r>
      <w:r w:rsidRPr="00851912">
        <w:rPr>
          <w:rFonts w:ascii="Arial" w:hAnsi="Arial" w:cs="Arial"/>
          <w:sz w:val="20"/>
          <w:szCs w:val="20"/>
        </w:rPr>
        <w:t xml:space="preserve"> na rachunek bankowy </w:t>
      </w:r>
      <w:r w:rsidR="00573CEC" w:rsidRPr="00851912">
        <w:rPr>
          <w:rFonts w:ascii="Arial" w:hAnsi="Arial" w:cs="Arial"/>
          <w:sz w:val="20"/>
          <w:szCs w:val="20"/>
        </w:rPr>
        <w:t>partnera w</w:t>
      </w:r>
      <w:r w:rsidRPr="00851912">
        <w:rPr>
          <w:rFonts w:ascii="Arial" w:hAnsi="Arial" w:cs="Arial"/>
          <w:sz w:val="20"/>
          <w:szCs w:val="20"/>
        </w:rPr>
        <w:t xml:space="preserve">iodącego zgodnie z </w:t>
      </w:r>
      <w:r w:rsidR="00D523D4">
        <w:rPr>
          <w:rFonts w:ascii="Arial" w:hAnsi="Arial" w:cs="Arial"/>
          <w:sz w:val="20"/>
          <w:szCs w:val="20"/>
        </w:rPr>
        <w:t xml:space="preserve"> porozumieniem na realizację</w:t>
      </w:r>
      <w:r w:rsidR="00066BD3">
        <w:rPr>
          <w:rFonts w:ascii="Arial" w:hAnsi="Arial" w:cs="Arial"/>
          <w:sz w:val="20"/>
          <w:szCs w:val="20"/>
        </w:rPr>
        <w:t xml:space="preserve"> </w:t>
      </w:r>
      <w:r w:rsidR="00573CEC" w:rsidRPr="00DB64F8">
        <w:rPr>
          <w:rFonts w:ascii="Arial" w:hAnsi="Arial" w:cs="Arial"/>
          <w:sz w:val="20"/>
          <w:szCs w:val="20"/>
        </w:rPr>
        <w:t>p</w:t>
      </w:r>
      <w:r w:rsidRPr="00DB64F8">
        <w:rPr>
          <w:rFonts w:ascii="Arial" w:hAnsi="Arial" w:cs="Arial"/>
          <w:sz w:val="20"/>
          <w:szCs w:val="20"/>
        </w:rPr>
        <w:t>rojektu.</w:t>
      </w:r>
    </w:p>
    <w:p w:rsidR="001065F6" w:rsidRPr="00851912" w:rsidRDefault="001065F6" w:rsidP="005A1C89">
      <w:pPr>
        <w:spacing w:before="120" w:after="120" w:line="240" w:lineRule="auto"/>
        <w:jc w:val="center"/>
        <w:rPr>
          <w:rFonts w:ascii="Arial" w:hAnsi="Arial" w:cs="Arial"/>
          <w:b/>
          <w:bCs/>
          <w:sz w:val="20"/>
          <w:szCs w:val="20"/>
          <w:lang w:val="sk-SK"/>
        </w:rPr>
      </w:pPr>
      <w:r w:rsidRPr="00851912">
        <w:rPr>
          <w:rFonts w:ascii="Arial" w:hAnsi="Arial" w:cs="Arial"/>
          <w:b/>
          <w:bCs/>
          <w:sz w:val="20"/>
          <w:szCs w:val="20"/>
          <w:lang w:val="sk-SK"/>
        </w:rPr>
        <w:t>§ 10</w:t>
      </w:r>
    </w:p>
    <w:p w:rsidR="001065F6" w:rsidRPr="00851912" w:rsidRDefault="001065F6" w:rsidP="005A1C89">
      <w:pPr>
        <w:pStyle w:val="Tekstpodstawowy"/>
        <w:spacing w:before="120" w:line="240" w:lineRule="auto"/>
        <w:jc w:val="center"/>
        <w:rPr>
          <w:rFonts w:ascii="Arial" w:hAnsi="Arial" w:cs="Arial"/>
          <w:b/>
          <w:sz w:val="20"/>
        </w:rPr>
      </w:pPr>
      <w:r w:rsidRPr="00851912">
        <w:rPr>
          <w:rFonts w:ascii="Arial" w:hAnsi="Arial" w:cs="Arial"/>
          <w:b/>
          <w:sz w:val="20"/>
        </w:rPr>
        <w:t>POMNIEJSZANIE I NAKŁADANIE KOREKT PRZEZ INSTYTUCJĘ ZARZĄDZAJACĄ</w:t>
      </w:r>
    </w:p>
    <w:p w:rsidR="00CF74A6" w:rsidRDefault="001065F6" w:rsidP="007138AC">
      <w:pPr>
        <w:pStyle w:val="Akapitzlist"/>
        <w:numPr>
          <w:ilvl w:val="0"/>
          <w:numId w:val="29"/>
        </w:numPr>
        <w:spacing w:after="120" w:line="240" w:lineRule="auto"/>
        <w:ind w:right="74"/>
        <w:jc w:val="both"/>
        <w:rPr>
          <w:rFonts w:ascii="Arial" w:eastAsia="Arial Unicode MS" w:hAnsi="Arial" w:cs="Arial"/>
          <w:sz w:val="20"/>
          <w:szCs w:val="20"/>
          <w:lang w:eastAsia="pl-PL"/>
        </w:rPr>
      </w:pPr>
      <w:r w:rsidRPr="007812F7">
        <w:rPr>
          <w:rFonts w:ascii="Arial" w:eastAsia="Arial Unicode MS" w:hAnsi="Arial" w:cs="Arial"/>
          <w:sz w:val="20"/>
          <w:szCs w:val="20"/>
          <w:lang w:eastAsia="pl-PL"/>
        </w:rPr>
        <w:t>Jeżeli przed wypłatą dofinansowania zostanie stwierdzone że we wniosku o płatność</w:t>
      </w:r>
      <w:r w:rsidRPr="006553FE">
        <w:rPr>
          <w:rFonts w:ascii="Arial" w:hAnsi="Arial" w:cs="Arial"/>
          <w:sz w:val="20"/>
          <w:szCs w:val="20"/>
        </w:rPr>
        <w:t xml:space="preserve"> występują wydatki niekwalifikowalne, wydatki poniesione nieprawidłowo, w związku z realizacją części projektu przez partnera projektu,</w:t>
      </w:r>
      <w:r w:rsidRPr="006553FE">
        <w:rPr>
          <w:rFonts w:ascii="Arial" w:eastAsia="Arial Unicode MS" w:hAnsi="Arial" w:cs="Arial"/>
          <w:sz w:val="20"/>
          <w:szCs w:val="20"/>
          <w:lang w:eastAsia="pl-PL"/>
        </w:rPr>
        <w:t xml:space="preserve"> Instytucja Zarządzająca może pomniejszyć wypłatę należnego dofinansowania.  Jeżeli Instytucja Zarządzająca stwierdzi po wypłacie dofinansowania </w:t>
      </w:r>
      <w:r w:rsidRPr="006553FE">
        <w:rPr>
          <w:rFonts w:ascii="Arial" w:hAnsi="Arial" w:cs="Arial"/>
          <w:sz w:val="20"/>
          <w:szCs w:val="20"/>
        </w:rPr>
        <w:t xml:space="preserve">wystąpienie wydatków niekwalifikowalnych, </w:t>
      </w:r>
      <w:r w:rsidRPr="004D76D7">
        <w:rPr>
          <w:rFonts w:ascii="Arial" w:hAnsi="Arial" w:cs="Arial"/>
          <w:sz w:val="20"/>
          <w:szCs w:val="20"/>
        </w:rPr>
        <w:t>wydatków poniesionych nieprawidłowo lub</w:t>
      </w:r>
      <w:r w:rsidRPr="006553FE">
        <w:rPr>
          <w:rFonts w:ascii="Arial" w:hAnsi="Arial" w:cs="Arial"/>
          <w:sz w:val="20"/>
          <w:szCs w:val="20"/>
        </w:rPr>
        <w:t xml:space="preserve"> naruszenia postanowień </w:t>
      </w:r>
      <w:r w:rsidR="00D523D4">
        <w:rPr>
          <w:rFonts w:ascii="Arial" w:hAnsi="Arial" w:cs="Arial"/>
          <w:sz w:val="20"/>
          <w:szCs w:val="20"/>
        </w:rPr>
        <w:t>porozumienia na realizację projektu</w:t>
      </w:r>
      <w:r w:rsidRPr="006553FE">
        <w:rPr>
          <w:rFonts w:ascii="Arial" w:hAnsi="Arial" w:cs="Arial"/>
          <w:sz w:val="20"/>
          <w:szCs w:val="20"/>
        </w:rPr>
        <w:t>, bądź jeżeli środki finansowe zostały pobrane nienależnie lub w nadmiernej wysokości, w związku z realizacją części projektu przez partnera projektu</w:t>
      </w:r>
      <w:r w:rsidRPr="006553FE">
        <w:rPr>
          <w:rFonts w:ascii="Arial" w:eastAsia="Arial Unicode MS" w:hAnsi="Arial" w:cs="Arial"/>
          <w:sz w:val="20"/>
          <w:szCs w:val="20"/>
          <w:lang w:eastAsia="pl-PL"/>
        </w:rPr>
        <w:t xml:space="preserve">, może nałożyć korektę </w:t>
      </w:r>
      <w:r w:rsidR="00296CFD">
        <w:rPr>
          <w:rFonts w:ascii="Arial" w:eastAsia="Arial Unicode MS" w:hAnsi="Arial" w:cs="Arial"/>
          <w:sz w:val="20"/>
          <w:szCs w:val="20"/>
          <w:lang w:eastAsia="pl-PL"/>
        </w:rPr>
        <w:br/>
      </w:r>
      <w:r w:rsidRPr="006553FE">
        <w:rPr>
          <w:rFonts w:ascii="Arial" w:eastAsia="Arial Unicode MS" w:hAnsi="Arial" w:cs="Arial"/>
          <w:sz w:val="20"/>
          <w:szCs w:val="20"/>
          <w:lang w:eastAsia="pl-PL"/>
        </w:rPr>
        <w:t xml:space="preserve">i wystawić beneficjentowi wiodącemu wezwanie do zwrotu środków. </w:t>
      </w:r>
    </w:p>
    <w:p w:rsidR="005A1C89" w:rsidRPr="00851912" w:rsidRDefault="005A1C89" w:rsidP="005A1C89">
      <w:pPr>
        <w:pStyle w:val="Akapitzlist"/>
        <w:spacing w:after="120" w:line="240" w:lineRule="auto"/>
        <w:ind w:left="357" w:right="74"/>
        <w:jc w:val="both"/>
        <w:rPr>
          <w:rFonts w:ascii="Arial" w:eastAsia="Arial Unicode MS" w:hAnsi="Arial" w:cs="Arial"/>
          <w:sz w:val="20"/>
          <w:szCs w:val="20"/>
          <w:lang w:eastAsia="pl-PL"/>
        </w:rPr>
      </w:pPr>
    </w:p>
    <w:p w:rsidR="001065F6" w:rsidRPr="006553FE" w:rsidRDefault="001065F6" w:rsidP="007138AC">
      <w:pPr>
        <w:pStyle w:val="Akapitzlist"/>
        <w:numPr>
          <w:ilvl w:val="0"/>
          <w:numId w:val="29"/>
        </w:numPr>
        <w:spacing w:after="120" w:line="240" w:lineRule="auto"/>
        <w:ind w:right="74"/>
        <w:jc w:val="both"/>
        <w:rPr>
          <w:rFonts w:ascii="Arial" w:eastAsia="Arial Unicode MS" w:hAnsi="Arial" w:cs="Arial"/>
          <w:sz w:val="20"/>
          <w:szCs w:val="20"/>
          <w:lang w:eastAsia="pl-PL"/>
        </w:rPr>
      </w:pPr>
      <w:r w:rsidRPr="00851912">
        <w:rPr>
          <w:rFonts w:ascii="Arial" w:hAnsi="Arial" w:cs="Arial"/>
          <w:sz w:val="20"/>
          <w:szCs w:val="20"/>
        </w:rPr>
        <w:t xml:space="preserve">W przypadku poinformowania partnera wiodącego przez Instytucję Zarządzającą o zidentyfikowaniu przez nią przesłanek, określonych w ust. 1, partner wiodący przekazuje tę informację partnerowi projektu w ciągu </w:t>
      </w:r>
      <w:r w:rsidR="007C4707">
        <w:rPr>
          <w:rFonts w:ascii="Arial" w:hAnsi="Arial" w:cs="Arial"/>
          <w:sz w:val="20"/>
          <w:szCs w:val="20"/>
        </w:rPr>
        <w:t>3</w:t>
      </w:r>
      <w:r w:rsidR="00643E4C" w:rsidRPr="00851912">
        <w:rPr>
          <w:rFonts w:ascii="Arial" w:hAnsi="Arial" w:cs="Arial"/>
          <w:sz w:val="20"/>
          <w:szCs w:val="20"/>
        </w:rPr>
        <w:t>.</w:t>
      </w:r>
      <w:r w:rsidRPr="00851912">
        <w:rPr>
          <w:rFonts w:ascii="Arial" w:hAnsi="Arial" w:cs="Arial"/>
          <w:sz w:val="20"/>
          <w:szCs w:val="20"/>
        </w:rPr>
        <w:t xml:space="preserve">dni od jej wpływu do partnera wiodącego. Partner projektu może wystąpić do partnera wiodącego z zastrzeżeniami do ustaleń Instytucji Zarządzającej w ciągu </w:t>
      </w:r>
      <w:r w:rsidR="007C4707">
        <w:rPr>
          <w:rFonts w:ascii="Arial" w:hAnsi="Arial" w:cs="Arial"/>
          <w:sz w:val="20"/>
          <w:szCs w:val="20"/>
        </w:rPr>
        <w:t>4</w:t>
      </w:r>
      <w:r w:rsidR="00EF4E58">
        <w:rPr>
          <w:rFonts w:ascii="Arial" w:hAnsi="Arial" w:cs="Arial"/>
          <w:sz w:val="20"/>
          <w:szCs w:val="20"/>
        </w:rPr>
        <w:t xml:space="preserve"> </w:t>
      </w:r>
      <w:r w:rsidRPr="00851912">
        <w:rPr>
          <w:rFonts w:ascii="Arial" w:hAnsi="Arial" w:cs="Arial"/>
          <w:sz w:val="20"/>
          <w:szCs w:val="20"/>
        </w:rPr>
        <w:t>dni kale</w:t>
      </w:r>
      <w:r w:rsidRPr="007812F7">
        <w:rPr>
          <w:rFonts w:ascii="Arial" w:hAnsi="Arial" w:cs="Arial"/>
          <w:sz w:val="20"/>
          <w:szCs w:val="20"/>
        </w:rPr>
        <w:t>ndarzowych od wpływu informacji do partnera projektu. Partner wiodący przekazuje zastrzeżenia do Instytucji Zarządzającej w trybie określonym w </w:t>
      </w:r>
      <w:r w:rsidR="00D523D4">
        <w:rPr>
          <w:rFonts w:ascii="Arial" w:hAnsi="Arial" w:cs="Arial"/>
          <w:sz w:val="20"/>
          <w:szCs w:val="20"/>
        </w:rPr>
        <w:t xml:space="preserve"> porozumieniu na realizację </w:t>
      </w:r>
      <w:r w:rsidRPr="007812F7">
        <w:rPr>
          <w:rFonts w:ascii="Arial" w:hAnsi="Arial" w:cs="Arial"/>
          <w:sz w:val="20"/>
          <w:szCs w:val="20"/>
        </w:rPr>
        <w:t>projektu zawartej przez partnera wiodącego z Instytucją Zarządzającą.</w:t>
      </w:r>
    </w:p>
    <w:p w:rsidR="001065F6" w:rsidRPr="006553FE" w:rsidRDefault="001065F6" w:rsidP="005A1C89">
      <w:pPr>
        <w:spacing w:before="120" w:after="120" w:line="240" w:lineRule="auto"/>
        <w:jc w:val="center"/>
        <w:rPr>
          <w:rFonts w:ascii="Arial" w:hAnsi="Arial" w:cs="Arial"/>
          <w:b/>
          <w:bCs/>
          <w:sz w:val="20"/>
          <w:szCs w:val="20"/>
          <w:lang w:val="sk-SK"/>
        </w:rPr>
      </w:pPr>
      <w:r w:rsidRPr="006553FE">
        <w:rPr>
          <w:rFonts w:ascii="Arial" w:hAnsi="Arial" w:cs="Arial"/>
          <w:b/>
          <w:bCs/>
          <w:sz w:val="20"/>
          <w:szCs w:val="20"/>
          <w:lang w:val="sk-SK"/>
        </w:rPr>
        <w:t>§ 11</w:t>
      </w:r>
    </w:p>
    <w:p w:rsidR="001065F6" w:rsidRPr="006553FE" w:rsidRDefault="001065F6" w:rsidP="005A1C89">
      <w:pPr>
        <w:spacing w:before="120" w:after="120" w:line="240" w:lineRule="auto"/>
        <w:jc w:val="center"/>
        <w:rPr>
          <w:rFonts w:ascii="Arial" w:hAnsi="Arial" w:cs="Arial"/>
          <w:b/>
          <w:sz w:val="20"/>
          <w:szCs w:val="20"/>
        </w:rPr>
      </w:pPr>
      <w:r w:rsidRPr="006553FE">
        <w:rPr>
          <w:rFonts w:ascii="Arial" w:hAnsi="Arial" w:cs="Arial"/>
          <w:b/>
          <w:sz w:val="20"/>
          <w:szCs w:val="20"/>
        </w:rPr>
        <w:t>ODZYSKIWANIE ŚRODKÓW</w:t>
      </w:r>
    </w:p>
    <w:p w:rsidR="00CF74A6" w:rsidRDefault="001065F6" w:rsidP="007138AC">
      <w:pPr>
        <w:pStyle w:val="Akapitzlist"/>
        <w:numPr>
          <w:ilvl w:val="0"/>
          <w:numId w:val="28"/>
        </w:numPr>
        <w:spacing w:after="120" w:line="240" w:lineRule="auto"/>
        <w:jc w:val="both"/>
        <w:rPr>
          <w:rFonts w:ascii="Arial" w:eastAsia="Arial Unicode MS" w:hAnsi="Arial" w:cs="Arial"/>
          <w:sz w:val="20"/>
          <w:szCs w:val="20"/>
          <w:lang w:eastAsia="pl-PL"/>
        </w:rPr>
      </w:pPr>
      <w:r w:rsidRPr="006553FE">
        <w:rPr>
          <w:rFonts w:ascii="Arial" w:hAnsi="Arial" w:cs="Arial"/>
          <w:sz w:val="20"/>
          <w:szCs w:val="20"/>
        </w:rPr>
        <w:t xml:space="preserve">Jeżeli partnerowi projektu zostało wypłacone dofinansowanie z tytułu wydatków niekwalifikowalnych, wydatków poniesionych nieprawidłowo lub naruszone zostały </w:t>
      </w:r>
      <w:r w:rsidR="009A1F7C" w:rsidRPr="004D76D7">
        <w:rPr>
          <w:rFonts w:ascii="Arial" w:hAnsi="Arial" w:cs="Arial"/>
          <w:sz w:val="20"/>
          <w:szCs w:val="20"/>
        </w:rPr>
        <w:t xml:space="preserve">postanowienia </w:t>
      </w:r>
      <w:r w:rsidR="004D76D7" w:rsidRPr="004D76D7">
        <w:rPr>
          <w:rFonts w:ascii="Arial" w:hAnsi="Arial" w:cs="Arial"/>
          <w:sz w:val="20"/>
          <w:szCs w:val="20"/>
        </w:rPr>
        <w:t>porozumienia</w:t>
      </w:r>
      <w:r w:rsidR="004D76D7">
        <w:rPr>
          <w:rFonts w:ascii="Arial" w:hAnsi="Arial" w:cs="Arial"/>
          <w:sz w:val="20"/>
          <w:szCs w:val="20"/>
        </w:rPr>
        <w:t xml:space="preserve"> na realizację</w:t>
      </w:r>
      <w:r w:rsidRPr="006553FE">
        <w:rPr>
          <w:rFonts w:ascii="Arial" w:hAnsi="Arial" w:cs="Arial"/>
          <w:sz w:val="20"/>
          <w:szCs w:val="20"/>
        </w:rPr>
        <w:t>, bądź jeżeli środki finansowe zostały pobrane nienależnie lub w nadmiernej wysokości, wówczas Instytucja Zarządzająca wystawia</w:t>
      </w:r>
      <w:r w:rsidR="00CF74A6" w:rsidRPr="00851912">
        <w:rPr>
          <w:rFonts w:ascii="Arial" w:hAnsi="Arial" w:cs="Arial"/>
          <w:sz w:val="20"/>
          <w:szCs w:val="20"/>
        </w:rPr>
        <w:t xml:space="preserve"> wezwanie do zwrotu środków, a partner w</w:t>
      </w:r>
      <w:r w:rsidRPr="00851912">
        <w:rPr>
          <w:rFonts w:ascii="Arial" w:hAnsi="Arial" w:cs="Arial"/>
          <w:sz w:val="20"/>
          <w:szCs w:val="20"/>
        </w:rPr>
        <w:t xml:space="preserve">iodący zwraca nienależnie pobrane dofinansowanie. </w:t>
      </w:r>
      <w:r w:rsidRPr="00851912">
        <w:rPr>
          <w:rFonts w:ascii="Arial" w:eastAsia="Arial Unicode MS" w:hAnsi="Arial" w:cs="Arial"/>
          <w:sz w:val="20"/>
          <w:szCs w:val="20"/>
          <w:lang w:eastAsia="pl-PL"/>
        </w:rPr>
        <w:t xml:space="preserve">Partner projektu jest zobowiązany do zwrotu nienależnie pobranego dofinansowania </w:t>
      </w:r>
      <w:r w:rsidR="00354897" w:rsidRPr="00851912">
        <w:rPr>
          <w:rFonts w:ascii="Arial" w:eastAsia="Arial Unicode MS" w:hAnsi="Arial" w:cs="Arial"/>
          <w:sz w:val="20"/>
          <w:szCs w:val="20"/>
          <w:lang w:eastAsia="pl-PL"/>
        </w:rPr>
        <w:t>partnerowi</w:t>
      </w:r>
      <w:r w:rsidRPr="00851912">
        <w:rPr>
          <w:rFonts w:ascii="Arial" w:eastAsia="Arial Unicode MS" w:hAnsi="Arial" w:cs="Arial"/>
          <w:sz w:val="20"/>
          <w:szCs w:val="20"/>
          <w:lang w:eastAsia="pl-PL"/>
        </w:rPr>
        <w:t xml:space="preserve"> wiodącemu, wraz z odsetkami należnymi Instytucji Zarządzającej, na zasadach, w terminie </w:t>
      </w:r>
      <w:r w:rsidR="00296CFD">
        <w:rPr>
          <w:rFonts w:ascii="Arial" w:eastAsia="Arial Unicode MS" w:hAnsi="Arial" w:cs="Arial"/>
          <w:sz w:val="20"/>
          <w:szCs w:val="20"/>
          <w:lang w:eastAsia="pl-PL"/>
        </w:rPr>
        <w:br/>
      </w:r>
      <w:r w:rsidRPr="00851912">
        <w:rPr>
          <w:rFonts w:ascii="Arial" w:eastAsia="Arial Unicode MS" w:hAnsi="Arial" w:cs="Arial"/>
          <w:sz w:val="20"/>
          <w:szCs w:val="20"/>
          <w:lang w:eastAsia="pl-PL"/>
        </w:rPr>
        <w:t>i na rachunek wskazany przez partnera wiodącego.</w:t>
      </w:r>
    </w:p>
    <w:p w:rsidR="005A1C89" w:rsidRPr="00851912" w:rsidRDefault="005A1C89" w:rsidP="005A1C89">
      <w:pPr>
        <w:pStyle w:val="Akapitzlist"/>
        <w:spacing w:after="120" w:line="240" w:lineRule="auto"/>
        <w:ind w:left="357"/>
        <w:jc w:val="both"/>
        <w:rPr>
          <w:rFonts w:ascii="Arial" w:eastAsia="Arial Unicode MS" w:hAnsi="Arial" w:cs="Arial"/>
          <w:sz w:val="20"/>
          <w:szCs w:val="20"/>
          <w:lang w:eastAsia="pl-PL"/>
        </w:rPr>
      </w:pPr>
    </w:p>
    <w:p w:rsidR="00CF74A6" w:rsidRPr="005A1C89" w:rsidRDefault="001065F6" w:rsidP="007138AC">
      <w:pPr>
        <w:pStyle w:val="Akapitzlist"/>
        <w:numPr>
          <w:ilvl w:val="0"/>
          <w:numId w:val="28"/>
        </w:numPr>
        <w:spacing w:after="120" w:line="240" w:lineRule="auto"/>
        <w:jc w:val="both"/>
        <w:rPr>
          <w:rFonts w:ascii="Arial" w:eastAsia="Arial Unicode MS" w:hAnsi="Arial" w:cs="Arial"/>
          <w:sz w:val="20"/>
          <w:szCs w:val="20"/>
          <w:lang w:eastAsia="pl-PL"/>
        </w:rPr>
      </w:pPr>
      <w:r w:rsidRPr="00851912">
        <w:rPr>
          <w:rFonts w:ascii="Arial" w:hAnsi="Arial" w:cs="Arial"/>
          <w:sz w:val="20"/>
          <w:szCs w:val="20"/>
        </w:rPr>
        <w:t xml:space="preserve">W przypadku zaistnienia przesłanek umożliwiających partnerowi projektu odzyskanie podatku VAT uznanego wcześniej w projekcie za kwalifikowalny, zwraca on </w:t>
      </w:r>
      <w:r w:rsidR="00CF74A6" w:rsidRPr="00851912">
        <w:rPr>
          <w:rFonts w:ascii="Arial" w:hAnsi="Arial" w:cs="Arial"/>
          <w:sz w:val="20"/>
          <w:szCs w:val="20"/>
        </w:rPr>
        <w:t>partnerowi</w:t>
      </w:r>
      <w:r w:rsidRPr="00851912">
        <w:rPr>
          <w:rFonts w:ascii="Arial" w:hAnsi="Arial" w:cs="Arial"/>
          <w:sz w:val="20"/>
          <w:szCs w:val="20"/>
        </w:rPr>
        <w:t xml:space="preserve"> wiodącemu nienależnie pobrane dofinansowanie z tytułu poniesionych kosztów podatku VAT</w:t>
      </w:r>
      <w:r w:rsidR="00066BD3">
        <w:rPr>
          <w:rFonts w:ascii="Arial" w:hAnsi="Arial" w:cs="Arial"/>
          <w:sz w:val="20"/>
          <w:szCs w:val="20"/>
        </w:rPr>
        <w:t xml:space="preserve"> </w:t>
      </w:r>
      <w:r w:rsidR="00066BD3" w:rsidRPr="00AC6F9B">
        <w:rPr>
          <w:rFonts w:ascii="Arial" w:hAnsi="Arial" w:cs="Arial"/>
          <w:sz w:val="20"/>
          <w:szCs w:val="20"/>
        </w:rPr>
        <w:t>bez odsetek, z zastrzeżeniem zapisów pkt. 3 niniejszego paragrafu</w:t>
      </w:r>
      <w:r w:rsidRPr="00851912">
        <w:rPr>
          <w:rFonts w:ascii="Arial" w:hAnsi="Arial" w:cs="Arial"/>
          <w:sz w:val="20"/>
          <w:szCs w:val="20"/>
        </w:rPr>
        <w:t xml:space="preserve">. </w:t>
      </w:r>
      <w:r w:rsidR="00CF74A6" w:rsidRPr="00851912">
        <w:rPr>
          <w:rFonts w:ascii="Arial" w:hAnsi="Arial" w:cs="Arial"/>
          <w:sz w:val="20"/>
          <w:szCs w:val="20"/>
        </w:rPr>
        <w:t>Partner</w:t>
      </w:r>
      <w:r w:rsidRPr="00851912">
        <w:rPr>
          <w:rFonts w:ascii="Arial" w:hAnsi="Arial" w:cs="Arial"/>
          <w:sz w:val="20"/>
          <w:szCs w:val="20"/>
        </w:rPr>
        <w:t xml:space="preserve"> wiodący zwraca te środki Instytucji Zarządzającej.</w:t>
      </w:r>
    </w:p>
    <w:p w:rsidR="005A1C89" w:rsidRPr="00851912" w:rsidRDefault="005A1C89" w:rsidP="005A1C89">
      <w:pPr>
        <w:pStyle w:val="Akapitzlist"/>
        <w:spacing w:after="120" w:line="240" w:lineRule="auto"/>
        <w:ind w:left="357"/>
        <w:jc w:val="both"/>
        <w:rPr>
          <w:rFonts w:ascii="Arial" w:eastAsia="Arial Unicode MS" w:hAnsi="Arial" w:cs="Arial"/>
          <w:sz w:val="20"/>
          <w:szCs w:val="20"/>
          <w:lang w:eastAsia="pl-PL"/>
        </w:rPr>
      </w:pPr>
    </w:p>
    <w:p w:rsidR="001065F6" w:rsidRPr="006553FE" w:rsidRDefault="001065F6" w:rsidP="007138AC">
      <w:pPr>
        <w:pStyle w:val="Akapitzlist"/>
        <w:numPr>
          <w:ilvl w:val="0"/>
          <w:numId w:val="28"/>
        </w:numPr>
        <w:spacing w:after="120" w:line="240" w:lineRule="auto"/>
        <w:jc w:val="both"/>
        <w:rPr>
          <w:rFonts w:ascii="Arial" w:eastAsia="Arial Unicode MS" w:hAnsi="Arial" w:cs="Arial"/>
          <w:sz w:val="20"/>
          <w:szCs w:val="20"/>
          <w:lang w:eastAsia="pl-PL"/>
        </w:rPr>
      </w:pPr>
      <w:r w:rsidRPr="00851912">
        <w:rPr>
          <w:rFonts w:ascii="Arial" w:hAnsi="Arial" w:cs="Arial"/>
          <w:sz w:val="20"/>
          <w:szCs w:val="20"/>
        </w:rPr>
        <w:t xml:space="preserve">W przypadku, gdy partner projektu nie dokonał w wyznaczonym przez </w:t>
      </w:r>
      <w:r w:rsidR="00354897" w:rsidRPr="00851912">
        <w:rPr>
          <w:rFonts w:ascii="Arial" w:hAnsi="Arial" w:cs="Arial"/>
          <w:sz w:val="20"/>
          <w:szCs w:val="20"/>
        </w:rPr>
        <w:t>partnera</w:t>
      </w:r>
      <w:r w:rsidRPr="00851912">
        <w:rPr>
          <w:rFonts w:ascii="Arial" w:hAnsi="Arial" w:cs="Arial"/>
          <w:sz w:val="20"/>
          <w:szCs w:val="20"/>
        </w:rPr>
        <w:t xml:space="preserve"> wiodącego terminie zwrotu, partner wiodący potrąci kwotę nieprawidłowo wykorzystanego lub pobranego dofinansowania, wraz z odsetkami należnymi Instytucji Zarządzającej, od kwoty kolejnego dofinansowania. W przypadku gdy kwota nieprawidłowo wykorzystanego lub pobranego dofinansowania przekroczy kwotę pozostającą do wypłaty lub jakiekolwiek potrącenie jest niemożliwe, partner wiodący podejmie czynności zmierzające do odzyskania należnych Instytucji Zarządzającej środków dofinansowania </w:t>
      </w:r>
      <w:r w:rsidRPr="00AD5538">
        <w:rPr>
          <w:rFonts w:ascii="Arial" w:hAnsi="Arial" w:cs="Arial"/>
          <w:sz w:val="20"/>
          <w:szCs w:val="20"/>
        </w:rPr>
        <w:t>wraz z odsetkami,</w:t>
      </w:r>
      <w:r w:rsidR="005A1C89">
        <w:rPr>
          <w:rFonts w:ascii="Arial" w:hAnsi="Arial" w:cs="Arial"/>
          <w:sz w:val="20"/>
          <w:szCs w:val="20"/>
        </w:rPr>
        <w:br/>
      </w:r>
      <w:r w:rsidRPr="007812F7">
        <w:rPr>
          <w:rFonts w:ascii="Arial" w:hAnsi="Arial" w:cs="Arial"/>
          <w:sz w:val="20"/>
          <w:szCs w:val="20"/>
        </w:rPr>
        <w:lastRenderedPageBreak/>
        <w:t>z wykorzystaniem dostępnych środków prawnych. Koszty czynności zmierzających do odzyskania nieprawidłowo wykorzystanego dofinansowania obciążają partnera projektu.</w:t>
      </w:r>
    </w:p>
    <w:p w:rsidR="002C004F" w:rsidRPr="00851912" w:rsidRDefault="003E3CC1" w:rsidP="005A1C89">
      <w:pPr>
        <w:spacing w:before="120" w:after="120" w:line="240" w:lineRule="auto"/>
        <w:jc w:val="center"/>
        <w:rPr>
          <w:rFonts w:ascii="Arial" w:hAnsi="Arial" w:cs="Arial"/>
          <w:b/>
          <w:bCs/>
          <w:sz w:val="20"/>
          <w:szCs w:val="20"/>
          <w:lang w:val="sk-SK"/>
        </w:rPr>
      </w:pPr>
      <w:r w:rsidRPr="00851912">
        <w:rPr>
          <w:rFonts w:ascii="Arial" w:hAnsi="Arial" w:cs="Arial"/>
          <w:b/>
          <w:bCs/>
          <w:sz w:val="20"/>
          <w:szCs w:val="20"/>
          <w:lang w:val="sk-SK"/>
        </w:rPr>
        <w:t xml:space="preserve">§ </w:t>
      </w:r>
      <w:r w:rsidR="00B70DD0" w:rsidRPr="00851912">
        <w:rPr>
          <w:rFonts w:ascii="Arial" w:hAnsi="Arial" w:cs="Arial"/>
          <w:b/>
          <w:bCs/>
          <w:sz w:val="20"/>
          <w:szCs w:val="20"/>
          <w:lang w:val="sk-SK"/>
        </w:rPr>
        <w:t>1</w:t>
      </w:r>
      <w:r w:rsidR="001065F6" w:rsidRPr="00851912">
        <w:rPr>
          <w:rFonts w:ascii="Arial" w:hAnsi="Arial" w:cs="Arial"/>
          <w:b/>
          <w:bCs/>
          <w:sz w:val="20"/>
          <w:szCs w:val="20"/>
          <w:lang w:val="sk-SK"/>
        </w:rPr>
        <w:t>2</w:t>
      </w:r>
    </w:p>
    <w:p w:rsidR="00741B99" w:rsidRPr="00851912" w:rsidRDefault="00741B99" w:rsidP="005A1C89">
      <w:pPr>
        <w:pStyle w:val="Tekstpodstawowy"/>
        <w:spacing w:before="120" w:line="240" w:lineRule="auto"/>
        <w:jc w:val="center"/>
        <w:rPr>
          <w:rFonts w:ascii="Arial" w:hAnsi="Arial" w:cs="Arial"/>
          <w:b/>
          <w:sz w:val="20"/>
          <w:szCs w:val="20"/>
        </w:rPr>
      </w:pPr>
      <w:r w:rsidRPr="00851912">
        <w:rPr>
          <w:rFonts w:ascii="Arial" w:hAnsi="Arial" w:cs="Arial"/>
          <w:b/>
          <w:sz w:val="20"/>
          <w:szCs w:val="20"/>
        </w:rPr>
        <w:t>KONTROLE I AUDYTY</w:t>
      </w:r>
    </w:p>
    <w:p w:rsidR="00741B99" w:rsidRPr="00851912" w:rsidRDefault="00631103" w:rsidP="007138AC">
      <w:pPr>
        <w:pStyle w:val="Tekstpodstawowy"/>
        <w:numPr>
          <w:ilvl w:val="0"/>
          <w:numId w:val="1"/>
        </w:numPr>
        <w:spacing w:line="240" w:lineRule="auto"/>
        <w:jc w:val="both"/>
        <w:rPr>
          <w:rFonts w:ascii="Arial" w:hAnsi="Arial" w:cs="Arial"/>
          <w:sz w:val="20"/>
          <w:szCs w:val="20"/>
        </w:rPr>
      </w:pPr>
      <w:r w:rsidRPr="00851912">
        <w:rPr>
          <w:rFonts w:ascii="Arial" w:hAnsi="Arial" w:cs="Arial"/>
          <w:sz w:val="20"/>
          <w:szCs w:val="20"/>
        </w:rPr>
        <w:t xml:space="preserve">Partner projektu </w:t>
      </w:r>
      <w:r w:rsidR="00741B99" w:rsidRPr="00851912">
        <w:rPr>
          <w:rFonts w:ascii="Arial" w:hAnsi="Arial" w:cs="Arial"/>
          <w:sz w:val="20"/>
          <w:szCs w:val="20"/>
        </w:rPr>
        <w:t>poddaje się kontroli i audytowi w zakresie prawidłowości wdrażania i trwałości</w:t>
      </w:r>
      <w:r w:rsidR="001065F6" w:rsidRPr="00851912">
        <w:rPr>
          <w:rFonts w:ascii="Arial" w:hAnsi="Arial" w:cs="Arial"/>
          <w:sz w:val="20"/>
          <w:szCs w:val="20"/>
        </w:rPr>
        <w:t xml:space="preserve"> swojej części</w:t>
      </w:r>
      <w:r w:rsidR="00741B99" w:rsidRPr="00851912">
        <w:rPr>
          <w:rFonts w:ascii="Arial" w:hAnsi="Arial" w:cs="Arial"/>
          <w:sz w:val="20"/>
          <w:szCs w:val="20"/>
        </w:rPr>
        <w:t xml:space="preserve"> projektu</w:t>
      </w:r>
      <w:r w:rsidR="00E76AD0" w:rsidRPr="00851912">
        <w:rPr>
          <w:rFonts w:ascii="Arial" w:hAnsi="Arial" w:cs="Arial"/>
          <w:sz w:val="20"/>
          <w:szCs w:val="20"/>
        </w:rPr>
        <w:t>.</w:t>
      </w:r>
      <w:r w:rsidR="00066BD3">
        <w:rPr>
          <w:rFonts w:ascii="Arial" w:hAnsi="Arial" w:cs="Arial"/>
          <w:sz w:val="20"/>
          <w:szCs w:val="20"/>
        </w:rPr>
        <w:t xml:space="preserve"> </w:t>
      </w:r>
      <w:r w:rsidR="00E76AD0" w:rsidRPr="00851912">
        <w:rPr>
          <w:rFonts w:ascii="Arial" w:hAnsi="Arial" w:cs="Arial"/>
          <w:sz w:val="20"/>
          <w:szCs w:val="20"/>
        </w:rPr>
        <w:t>Kontrole i audyty prowadzone są przez podmioty upoważnione do prowadzenia czynności kontrolnych zgodnie z obowiązującymi przepisami krajowymi i unijnymi oraz aktualnymi dokumentami programowymi.</w:t>
      </w:r>
    </w:p>
    <w:p w:rsidR="00741B99" w:rsidRPr="00DB64F8" w:rsidRDefault="00631103" w:rsidP="007138AC">
      <w:pPr>
        <w:pStyle w:val="Tekstpodstawowy"/>
        <w:numPr>
          <w:ilvl w:val="0"/>
          <w:numId w:val="1"/>
        </w:numPr>
        <w:spacing w:line="240" w:lineRule="auto"/>
        <w:jc w:val="both"/>
        <w:rPr>
          <w:rFonts w:ascii="Arial" w:hAnsi="Arial" w:cs="Arial"/>
          <w:sz w:val="20"/>
          <w:szCs w:val="20"/>
        </w:rPr>
      </w:pPr>
      <w:r w:rsidRPr="00DB64F8">
        <w:rPr>
          <w:rFonts w:ascii="Arial" w:hAnsi="Arial" w:cs="Arial"/>
          <w:sz w:val="20"/>
          <w:szCs w:val="20"/>
        </w:rPr>
        <w:t>Partner projektu</w:t>
      </w:r>
      <w:r w:rsidR="00741B99" w:rsidRPr="00DB64F8">
        <w:rPr>
          <w:rFonts w:ascii="Arial" w:hAnsi="Arial" w:cs="Arial"/>
          <w:sz w:val="20"/>
          <w:szCs w:val="20"/>
        </w:rPr>
        <w:t xml:space="preserve"> udostępnia wszystkie dokumenty związane z wdrażaniem projektu, w szczególności elektroniczne wersje dokumentów oraz </w:t>
      </w:r>
      <w:r w:rsidR="00741B99" w:rsidRPr="00B16875">
        <w:rPr>
          <w:rFonts w:ascii="Arial" w:hAnsi="Arial" w:cs="Arial"/>
          <w:sz w:val="20"/>
          <w:szCs w:val="20"/>
        </w:rPr>
        <w:t>dokumenty służące do ich utworzenia,</w:t>
      </w:r>
      <w:r w:rsidR="00741B99" w:rsidRPr="00DB64F8">
        <w:rPr>
          <w:rFonts w:ascii="Arial" w:hAnsi="Arial" w:cs="Arial"/>
          <w:sz w:val="20"/>
          <w:szCs w:val="20"/>
        </w:rPr>
        <w:t xml:space="preserve"> podmiotom określonym </w:t>
      </w:r>
      <w:r w:rsidR="005A1C89">
        <w:rPr>
          <w:rFonts w:ascii="Arial" w:hAnsi="Arial" w:cs="Arial"/>
          <w:sz w:val="20"/>
          <w:szCs w:val="20"/>
        </w:rPr>
        <w:br/>
      </w:r>
      <w:r w:rsidR="00741B99" w:rsidRPr="00DB64F8">
        <w:rPr>
          <w:rFonts w:ascii="Arial" w:hAnsi="Arial" w:cs="Arial"/>
          <w:sz w:val="20"/>
          <w:szCs w:val="20"/>
        </w:rPr>
        <w:t xml:space="preserve">w ust. 1, przez cały czas ich przechowywania, o którym mowa w § </w:t>
      </w:r>
      <w:r w:rsidR="00E158E2" w:rsidRPr="00DB64F8">
        <w:rPr>
          <w:rFonts w:ascii="Arial" w:hAnsi="Arial" w:cs="Arial"/>
          <w:sz w:val="20"/>
          <w:szCs w:val="20"/>
        </w:rPr>
        <w:t>5</w:t>
      </w:r>
      <w:r w:rsidR="00741B99" w:rsidRPr="00DB64F8">
        <w:rPr>
          <w:rFonts w:ascii="Arial" w:hAnsi="Arial" w:cs="Arial"/>
          <w:sz w:val="20"/>
          <w:szCs w:val="20"/>
        </w:rPr>
        <w:t xml:space="preserve"> ust. 1</w:t>
      </w:r>
      <w:r w:rsidR="00E158E2" w:rsidRPr="00DB64F8">
        <w:rPr>
          <w:rFonts w:ascii="Arial" w:hAnsi="Arial" w:cs="Arial"/>
          <w:sz w:val="20"/>
          <w:szCs w:val="20"/>
        </w:rPr>
        <w:t xml:space="preserve"> pkt. 20</w:t>
      </w:r>
      <w:r w:rsidR="00741B99" w:rsidRPr="00DB64F8">
        <w:rPr>
          <w:rFonts w:ascii="Arial" w:hAnsi="Arial" w:cs="Arial"/>
          <w:sz w:val="20"/>
          <w:szCs w:val="20"/>
        </w:rPr>
        <w:t>.</w:t>
      </w:r>
    </w:p>
    <w:p w:rsidR="00741B99" w:rsidRPr="00DB64F8" w:rsidRDefault="00631103" w:rsidP="007138AC">
      <w:pPr>
        <w:pStyle w:val="Tekstpodstawowy"/>
        <w:numPr>
          <w:ilvl w:val="0"/>
          <w:numId w:val="1"/>
        </w:numPr>
        <w:spacing w:line="240" w:lineRule="auto"/>
        <w:jc w:val="both"/>
        <w:rPr>
          <w:rFonts w:ascii="Arial" w:hAnsi="Arial" w:cs="Arial"/>
          <w:sz w:val="20"/>
          <w:szCs w:val="20"/>
        </w:rPr>
      </w:pPr>
      <w:r w:rsidRPr="00DB64F8">
        <w:rPr>
          <w:rFonts w:ascii="Arial" w:hAnsi="Arial" w:cs="Arial"/>
          <w:sz w:val="20"/>
          <w:szCs w:val="20"/>
        </w:rPr>
        <w:t>Partner projektu</w:t>
      </w:r>
      <w:r w:rsidR="00741B99" w:rsidRPr="00DB64F8">
        <w:rPr>
          <w:rFonts w:ascii="Arial" w:hAnsi="Arial" w:cs="Arial"/>
          <w:sz w:val="20"/>
          <w:szCs w:val="20"/>
        </w:rPr>
        <w:t xml:space="preserve"> podejmuje działania naprawcze w terminach określonych w zaleceniach pokontrolnych wydanych w trakcie ww. kontroli i audytów.</w:t>
      </w:r>
    </w:p>
    <w:p w:rsidR="00EF6C50" w:rsidRPr="00DB64F8" w:rsidRDefault="00631103" w:rsidP="007138AC">
      <w:pPr>
        <w:pStyle w:val="Tekstpodstawowy"/>
        <w:numPr>
          <w:ilvl w:val="0"/>
          <w:numId w:val="1"/>
        </w:numPr>
        <w:spacing w:line="240" w:lineRule="auto"/>
        <w:jc w:val="both"/>
        <w:rPr>
          <w:rFonts w:ascii="Arial" w:hAnsi="Arial" w:cs="Arial"/>
          <w:sz w:val="20"/>
          <w:szCs w:val="20"/>
        </w:rPr>
      </w:pPr>
      <w:r w:rsidRPr="00DB64F8">
        <w:rPr>
          <w:rFonts w:ascii="Arial" w:hAnsi="Arial" w:cs="Arial"/>
          <w:sz w:val="20"/>
          <w:szCs w:val="20"/>
        </w:rPr>
        <w:t>Partner projektu</w:t>
      </w:r>
      <w:r w:rsidR="00741B99" w:rsidRPr="00DB64F8">
        <w:rPr>
          <w:rFonts w:ascii="Arial" w:hAnsi="Arial" w:cs="Arial"/>
          <w:sz w:val="20"/>
          <w:szCs w:val="20"/>
        </w:rPr>
        <w:t xml:space="preserve"> udziela podmiotom prowadzącym kontrole informacji o wynikach wcześniejszych kontroli prowadzonych w zakresie realizowanego projektu przez inne upoważnione podmioty.</w:t>
      </w:r>
    </w:p>
    <w:p w:rsidR="00EF6C50" w:rsidRPr="00DB64F8" w:rsidRDefault="003E3CC1" w:rsidP="005A1C89">
      <w:pPr>
        <w:pStyle w:val="Tekstpodstawowy"/>
        <w:keepNext/>
        <w:keepLines/>
        <w:spacing w:before="120" w:line="240" w:lineRule="auto"/>
        <w:jc w:val="center"/>
        <w:rPr>
          <w:rFonts w:ascii="Arial" w:hAnsi="Arial" w:cs="Arial"/>
          <w:b/>
          <w:sz w:val="20"/>
          <w:szCs w:val="20"/>
        </w:rPr>
      </w:pPr>
      <w:r w:rsidRPr="00DB64F8">
        <w:rPr>
          <w:rFonts w:ascii="Arial" w:hAnsi="Arial" w:cs="Arial"/>
          <w:b/>
          <w:sz w:val="20"/>
          <w:szCs w:val="20"/>
        </w:rPr>
        <w:t>§ 1</w:t>
      </w:r>
      <w:r w:rsidR="001065F6">
        <w:rPr>
          <w:rFonts w:ascii="Arial" w:hAnsi="Arial" w:cs="Arial"/>
          <w:b/>
          <w:sz w:val="20"/>
          <w:szCs w:val="20"/>
        </w:rPr>
        <w:t>3</w:t>
      </w:r>
    </w:p>
    <w:p w:rsidR="00EF6C50" w:rsidRPr="00DB64F8" w:rsidRDefault="00EF6C50" w:rsidP="005A1C89">
      <w:pPr>
        <w:pStyle w:val="Tekstpodstawowy"/>
        <w:keepNext/>
        <w:keepLines/>
        <w:spacing w:before="120" w:line="240" w:lineRule="auto"/>
        <w:jc w:val="center"/>
        <w:rPr>
          <w:rFonts w:ascii="Arial" w:hAnsi="Arial" w:cs="Arial"/>
          <w:b/>
          <w:sz w:val="20"/>
          <w:szCs w:val="20"/>
        </w:rPr>
      </w:pPr>
      <w:r w:rsidRPr="00DB64F8">
        <w:rPr>
          <w:rFonts w:ascii="Arial" w:hAnsi="Arial" w:cs="Arial"/>
          <w:b/>
          <w:sz w:val="20"/>
          <w:szCs w:val="20"/>
        </w:rPr>
        <w:t>PRAWO WŁASNOŚCI</w:t>
      </w:r>
    </w:p>
    <w:p w:rsidR="008C17C8" w:rsidRPr="00DB64F8" w:rsidRDefault="00EF6C50" w:rsidP="007138AC">
      <w:pPr>
        <w:pStyle w:val="Tekstpodstawowy"/>
        <w:keepNext/>
        <w:keepLines/>
        <w:numPr>
          <w:ilvl w:val="0"/>
          <w:numId w:val="19"/>
        </w:numPr>
        <w:spacing w:line="240" w:lineRule="auto"/>
        <w:ind w:left="426" w:hanging="426"/>
        <w:jc w:val="both"/>
        <w:rPr>
          <w:rFonts w:ascii="Arial" w:hAnsi="Arial" w:cs="Arial"/>
          <w:sz w:val="20"/>
          <w:szCs w:val="20"/>
        </w:rPr>
      </w:pPr>
      <w:r w:rsidRPr="00DB64F8">
        <w:rPr>
          <w:rFonts w:ascii="Arial" w:hAnsi="Arial" w:cs="Arial"/>
          <w:sz w:val="20"/>
          <w:szCs w:val="20"/>
        </w:rPr>
        <w:t>Własność i inne prawa majątkowe będące wynikiem projektu należą odpowiednio do </w:t>
      </w:r>
      <w:r w:rsidR="00631103" w:rsidRPr="00DB64F8">
        <w:rPr>
          <w:rFonts w:ascii="Arial" w:hAnsi="Arial" w:cs="Arial"/>
          <w:sz w:val="20"/>
          <w:szCs w:val="20"/>
        </w:rPr>
        <w:t>partnera w</w:t>
      </w:r>
      <w:r w:rsidRPr="00DB64F8">
        <w:rPr>
          <w:rFonts w:ascii="Arial" w:hAnsi="Arial" w:cs="Arial"/>
          <w:sz w:val="20"/>
          <w:szCs w:val="20"/>
        </w:rPr>
        <w:t xml:space="preserve">iodącego lub </w:t>
      </w:r>
      <w:r w:rsidR="00D74B19" w:rsidRPr="00DB64F8">
        <w:rPr>
          <w:rFonts w:ascii="Arial" w:hAnsi="Arial" w:cs="Arial"/>
          <w:sz w:val="20"/>
          <w:szCs w:val="20"/>
        </w:rPr>
        <w:t>partner</w:t>
      </w:r>
      <w:r w:rsidR="00D74B19">
        <w:rPr>
          <w:rFonts w:ascii="Arial" w:hAnsi="Arial" w:cs="Arial"/>
          <w:sz w:val="20"/>
          <w:szCs w:val="20"/>
        </w:rPr>
        <w:t>a</w:t>
      </w:r>
      <w:r w:rsidR="00066BD3">
        <w:rPr>
          <w:rFonts w:ascii="Arial" w:hAnsi="Arial" w:cs="Arial"/>
          <w:sz w:val="20"/>
          <w:szCs w:val="20"/>
        </w:rPr>
        <w:t xml:space="preserve"> </w:t>
      </w:r>
      <w:r w:rsidR="00631103" w:rsidRPr="00DB64F8">
        <w:rPr>
          <w:rFonts w:ascii="Arial" w:hAnsi="Arial" w:cs="Arial"/>
          <w:sz w:val="20"/>
          <w:szCs w:val="20"/>
        </w:rPr>
        <w:t>projektu</w:t>
      </w:r>
      <w:r w:rsidRPr="00DB64F8">
        <w:rPr>
          <w:rFonts w:ascii="Arial" w:hAnsi="Arial" w:cs="Arial"/>
          <w:sz w:val="20"/>
          <w:szCs w:val="20"/>
        </w:rPr>
        <w:t>.</w:t>
      </w:r>
    </w:p>
    <w:p w:rsidR="002C004F" w:rsidRPr="00DB64F8" w:rsidRDefault="00D74B19" w:rsidP="007138AC">
      <w:pPr>
        <w:pStyle w:val="Tekstpodstawowy"/>
        <w:numPr>
          <w:ilvl w:val="0"/>
          <w:numId w:val="19"/>
        </w:numPr>
        <w:spacing w:line="240" w:lineRule="auto"/>
        <w:ind w:left="426" w:hanging="426"/>
        <w:jc w:val="both"/>
        <w:rPr>
          <w:rFonts w:ascii="Arial" w:hAnsi="Arial" w:cs="Arial"/>
          <w:sz w:val="20"/>
          <w:szCs w:val="20"/>
        </w:rPr>
      </w:pPr>
      <w:r>
        <w:rPr>
          <w:rFonts w:ascii="Arial" w:hAnsi="Arial" w:cs="Arial"/>
          <w:sz w:val="20"/>
          <w:szCs w:val="20"/>
        </w:rPr>
        <w:t>P</w:t>
      </w:r>
      <w:r w:rsidR="00631103" w:rsidRPr="00DB64F8">
        <w:rPr>
          <w:rFonts w:ascii="Arial" w:hAnsi="Arial" w:cs="Arial"/>
          <w:sz w:val="20"/>
          <w:szCs w:val="20"/>
        </w:rPr>
        <w:t xml:space="preserve">artner projektu </w:t>
      </w:r>
      <w:r w:rsidR="00EF6C50" w:rsidRPr="00DB64F8">
        <w:rPr>
          <w:rFonts w:ascii="Arial" w:hAnsi="Arial" w:cs="Arial"/>
          <w:sz w:val="20"/>
          <w:szCs w:val="20"/>
        </w:rPr>
        <w:t xml:space="preserve">zobowiązuje się, że produkty i rezultaty projektu będą wykorzystywane </w:t>
      </w:r>
      <w:r w:rsidR="005A1C89">
        <w:rPr>
          <w:rFonts w:ascii="Arial" w:hAnsi="Arial" w:cs="Arial"/>
          <w:sz w:val="20"/>
          <w:szCs w:val="20"/>
        </w:rPr>
        <w:br/>
      </w:r>
      <w:r w:rsidR="00EF6C50" w:rsidRPr="00DB64F8">
        <w:rPr>
          <w:rFonts w:ascii="Arial" w:hAnsi="Arial" w:cs="Arial"/>
          <w:sz w:val="20"/>
          <w:szCs w:val="20"/>
        </w:rPr>
        <w:t>w</w:t>
      </w:r>
      <w:r w:rsidR="00066BD3">
        <w:rPr>
          <w:rFonts w:ascii="Arial" w:hAnsi="Arial" w:cs="Arial"/>
          <w:sz w:val="20"/>
          <w:szCs w:val="20"/>
        </w:rPr>
        <w:t xml:space="preserve"> </w:t>
      </w:r>
      <w:r w:rsidR="00EF6C50" w:rsidRPr="00DB64F8">
        <w:rPr>
          <w:rFonts w:ascii="Arial" w:hAnsi="Arial" w:cs="Arial"/>
          <w:sz w:val="20"/>
          <w:szCs w:val="20"/>
        </w:rPr>
        <w:t>sposób gwarantujący szerokie upowszechnienie wyników projektu i udostępnienie ich opinii publicznej, zgodnie z wnioskiem o dofinansowanie.</w:t>
      </w:r>
    </w:p>
    <w:p w:rsidR="002C004F" w:rsidRPr="00DB64F8" w:rsidRDefault="003E3CC1" w:rsidP="005A1C89">
      <w:pPr>
        <w:spacing w:before="120" w:after="120" w:line="240" w:lineRule="auto"/>
        <w:jc w:val="center"/>
        <w:outlineLvl w:val="0"/>
        <w:rPr>
          <w:rFonts w:ascii="Arial" w:eastAsia="Times New Roman" w:hAnsi="Arial" w:cs="Arial"/>
          <w:b/>
          <w:sz w:val="20"/>
          <w:szCs w:val="20"/>
          <w:lang w:eastAsia="pl-PL"/>
        </w:rPr>
      </w:pPr>
      <w:r w:rsidRPr="00DB64F8">
        <w:rPr>
          <w:rFonts w:ascii="Arial" w:eastAsia="Times New Roman" w:hAnsi="Arial" w:cs="Arial"/>
          <w:b/>
          <w:sz w:val="20"/>
          <w:szCs w:val="20"/>
          <w:lang w:eastAsia="pl-PL"/>
        </w:rPr>
        <w:t>§ 1</w:t>
      </w:r>
      <w:r w:rsidR="001065F6">
        <w:rPr>
          <w:rFonts w:ascii="Arial" w:eastAsia="Times New Roman" w:hAnsi="Arial" w:cs="Arial"/>
          <w:b/>
          <w:sz w:val="20"/>
          <w:szCs w:val="20"/>
          <w:lang w:eastAsia="pl-PL"/>
        </w:rPr>
        <w:t>4</w:t>
      </w:r>
    </w:p>
    <w:p w:rsidR="002C004F" w:rsidRPr="00DB64F8" w:rsidRDefault="00EE554B" w:rsidP="005A1C89">
      <w:pPr>
        <w:spacing w:before="120" w:after="120" w:line="240" w:lineRule="auto"/>
        <w:jc w:val="center"/>
        <w:outlineLvl w:val="0"/>
        <w:rPr>
          <w:rFonts w:ascii="Arial" w:eastAsia="Times New Roman" w:hAnsi="Arial" w:cs="Arial"/>
          <w:b/>
          <w:sz w:val="20"/>
          <w:szCs w:val="20"/>
          <w:lang w:eastAsia="pl-PL"/>
        </w:rPr>
      </w:pPr>
      <w:r w:rsidRPr="00DB64F8">
        <w:rPr>
          <w:rFonts w:ascii="Arial" w:eastAsia="Times New Roman" w:hAnsi="Arial" w:cs="Arial"/>
          <w:b/>
          <w:sz w:val="20"/>
          <w:szCs w:val="20"/>
          <w:lang w:eastAsia="pl-PL"/>
        </w:rPr>
        <w:t>INFORMACJA I PROMOCJA</w:t>
      </w:r>
    </w:p>
    <w:p w:rsidR="00721F07" w:rsidRPr="00DB64F8" w:rsidRDefault="00721F07" w:rsidP="007138AC">
      <w:pPr>
        <w:pStyle w:val="Tekstpodstawowy"/>
        <w:numPr>
          <w:ilvl w:val="0"/>
          <w:numId w:val="23"/>
        </w:numPr>
        <w:spacing w:line="240" w:lineRule="auto"/>
        <w:jc w:val="both"/>
        <w:rPr>
          <w:rFonts w:ascii="Arial" w:hAnsi="Arial" w:cs="Arial"/>
          <w:sz w:val="20"/>
          <w:szCs w:val="20"/>
        </w:rPr>
      </w:pPr>
      <w:r w:rsidRPr="00DB64F8">
        <w:rPr>
          <w:rFonts w:ascii="Arial" w:hAnsi="Arial" w:cs="Arial"/>
          <w:sz w:val="20"/>
          <w:szCs w:val="20"/>
        </w:rPr>
        <w:t xml:space="preserve">Wszelkie działania informacyjne i promocyjne projektu są prowadzone zgodnie z zasadami określonymi </w:t>
      </w:r>
      <w:r w:rsidR="005A1C89">
        <w:rPr>
          <w:rFonts w:ascii="Arial" w:hAnsi="Arial" w:cs="Arial"/>
          <w:sz w:val="20"/>
          <w:szCs w:val="20"/>
        </w:rPr>
        <w:br/>
      </w:r>
      <w:r w:rsidRPr="00DB64F8">
        <w:rPr>
          <w:rFonts w:ascii="Arial" w:hAnsi="Arial" w:cs="Arial"/>
          <w:sz w:val="20"/>
          <w:szCs w:val="20"/>
        </w:rPr>
        <w:t>w pkt. 2.2.</w:t>
      </w:r>
      <w:r w:rsidRPr="00DB64F8">
        <w:rPr>
          <w:rFonts w:ascii="Arial" w:hAnsi="Arial" w:cs="Arial"/>
          <w:i/>
          <w:sz w:val="20"/>
          <w:szCs w:val="20"/>
        </w:rPr>
        <w:t xml:space="preserve"> Załącznika XII do Rozporządzenia ogólnego, </w:t>
      </w:r>
      <w:r w:rsidRPr="00DB64F8">
        <w:rPr>
          <w:rFonts w:ascii="Arial" w:hAnsi="Arial" w:cs="Arial"/>
          <w:sz w:val="20"/>
          <w:szCs w:val="20"/>
        </w:rPr>
        <w:t>w Rozporządzeniu wykonawczym Komisji (UE) nr 821/2014 z dnia 28 lipca 2014 r. (Dz.U</w:t>
      </w:r>
      <w:r w:rsidR="00B008F2" w:rsidRPr="00DB64F8">
        <w:rPr>
          <w:rFonts w:ascii="Arial" w:hAnsi="Arial" w:cs="Arial"/>
          <w:sz w:val="20"/>
          <w:szCs w:val="20"/>
        </w:rPr>
        <w:t>rz</w:t>
      </w:r>
      <w:r w:rsidRPr="00DB64F8">
        <w:rPr>
          <w:rFonts w:ascii="Arial" w:hAnsi="Arial" w:cs="Arial"/>
          <w:sz w:val="20"/>
          <w:szCs w:val="20"/>
        </w:rPr>
        <w:t>.</w:t>
      </w:r>
      <w:r w:rsidR="00B008F2" w:rsidRPr="00DB64F8">
        <w:rPr>
          <w:rFonts w:ascii="Arial" w:hAnsi="Arial" w:cs="Arial"/>
          <w:sz w:val="20"/>
          <w:szCs w:val="20"/>
        </w:rPr>
        <w:t xml:space="preserve"> UE</w:t>
      </w:r>
      <w:r w:rsidRPr="00DB64F8">
        <w:rPr>
          <w:rFonts w:ascii="Arial" w:hAnsi="Arial" w:cs="Arial"/>
          <w:sz w:val="20"/>
          <w:szCs w:val="20"/>
        </w:rPr>
        <w:t xml:space="preserve"> L 223 z 29.7.2014, str. 7-18)oraz w aktualnym Podręczniku </w:t>
      </w:r>
      <w:r w:rsidR="00631103" w:rsidRPr="00DB64F8">
        <w:rPr>
          <w:rFonts w:ascii="Arial" w:hAnsi="Arial" w:cs="Arial"/>
          <w:sz w:val="20"/>
          <w:szCs w:val="20"/>
        </w:rPr>
        <w:t>beneficjenta</w:t>
      </w:r>
      <w:r w:rsidRPr="00DB64F8">
        <w:rPr>
          <w:rFonts w:ascii="Arial" w:hAnsi="Arial" w:cs="Arial"/>
          <w:sz w:val="20"/>
          <w:szCs w:val="20"/>
        </w:rPr>
        <w:t xml:space="preserve">. </w:t>
      </w:r>
      <w:r w:rsidR="00631103" w:rsidRPr="00DB64F8">
        <w:rPr>
          <w:rFonts w:ascii="Arial" w:hAnsi="Arial" w:cs="Arial"/>
          <w:sz w:val="20"/>
          <w:szCs w:val="20"/>
        </w:rPr>
        <w:t xml:space="preserve">Partnerzy projektu </w:t>
      </w:r>
      <w:r w:rsidRPr="00DB64F8">
        <w:rPr>
          <w:rFonts w:ascii="Arial" w:hAnsi="Arial" w:cs="Arial"/>
          <w:sz w:val="20"/>
          <w:szCs w:val="20"/>
        </w:rPr>
        <w:t>są zobowiązani do:</w:t>
      </w:r>
    </w:p>
    <w:p w:rsidR="00721F07" w:rsidRPr="00DB64F8" w:rsidRDefault="00721F07" w:rsidP="007138AC">
      <w:pPr>
        <w:pStyle w:val="Tekstpodstawowy"/>
        <w:numPr>
          <w:ilvl w:val="0"/>
          <w:numId w:val="16"/>
        </w:numPr>
        <w:spacing w:line="240" w:lineRule="auto"/>
        <w:jc w:val="both"/>
        <w:rPr>
          <w:rFonts w:ascii="Arial" w:hAnsi="Arial" w:cs="Arial"/>
          <w:sz w:val="20"/>
          <w:szCs w:val="20"/>
        </w:rPr>
      </w:pPr>
      <w:r w:rsidRPr="00DB64F8">
        <w:rPr>
          <w:rFonts w:ascii="Arial" w:hAnsi="Arial" w:cs="Arial"/>
          <w:sz w:val="20"/>
          <w:szCs w:val="20"/>
        </w:rPr>
        <w:t xml:space="preserve">oznaczania logotypem </w:t>
      </w:r>
      <w:r w:rsidR="0006508D" w:rsidRPr="00DB64F8">
        <w:rPr>
          <w:rFonts w:ascii="Arial" w:hAnsi="Arial" w:cs="Arial"/>
          <w:sz w:val="20"/>
          <w:szCs w:val="20"/>
        </w:rPr>
        <w:t>p</w:t>
      </w:r>
      <w:r w:rsidRPr="00DB64F8">
        <w:rPr>
          <w:rFonts w:ascii="Arial" w:hAnsi="Arial" w:cs="Arial"/>
          <w:sz w:val="20"/>
          <w:szCs w:val="20"/>
        </w:rPr>
        <w:t>rogramu oraz symbolem Unii Europejskiej: wszystkich prowadzonych działań informacyjnych i promocyjnych dotyczących projektu; wszystkich dokumentów związanych z realizacją projektu, podawanych do wiadomości publicznej oraz wszystkich dokumentów i materiałów dla osób i podmiotów uczestniczących w projekcie,</w:t>
      </w:r>
    </w:p>
    <w:p w:rsidR="00721F07" w:rsidRPr="00DB64F8" w:rsidRDefault="00721F07" w:rsidP="007138AC">
      <w:pPr>
        <w:pStyle w:val="Tekstpodstawowy"/>
        <w:numPr>
          <w:ilvl w:val="0"/>
          <w:numId w:val="16"/>
        </w:numPr>
        <w:spacing w:line="240" w:lineRule="auto"/>
        <w:jc w:val="both"/>
        <w:rPr>
          <w:rFonts w:ascii="Arial" w:hAnsi="Arial" w:cs="Arial"/>
          <w:sz w:val="20"/>
          <w:szCs w:val="20"/>
        </w:rPr>
      </w:pPr>
      <w:r w:rsidRPr="00DB64F8">
        <w:rPr>
          <w:rFonts w:ascii="Arial" w:hAnsi="Arial" w:cs="Arial"/>
          <w:sz w:val="20"/>
          <w:szCs w:val="20"/>
        </w:rPr>
        <w:t>dokumentowania działań informacyjnych i promocyjnych prowadzonych w ramach projektu.</w:t>
      </w:r>
    </w:p>
    <w:p w:rsidR="00721F07" w:rsidRPr="00DB64F8" w:rsidRDefault="00721F07" w:rsidP="002B6BC9">
      <w:pPr>
        <w:pStyle w:val="Tekstpodstawowy"/>
        <w:spacing w:line="240" w:lineRule="auto"/>
        <w:ind w:left="360"/>
        <w:jc w:val="both"/>
        <w:rPr>
          <w:rFonts w:ascii="Arial" w:hAnsi="Arial" w:cs="Arial"/>
          <w:sz w:val="20"/>
          <w:szCs w:val="20"/>
        </w:rPr>
      </w:pPr>
    </w:p>
    <w:p w:rsidR="004D75AF" w:rsidRPr="002B6BC9" w:rsidRDefault="00DB7946">
      <w:pPr>
        <w:spacing w:before="120" w:after="120" w:line="240" w:lineRule="auto"/>
        <w:jc w:val="center"/>
        <w:rPr>
          <w:rFonts w:ascii="Arial" w:eastAsia="Times New Roman" w:hAnsi="Arial" w:cs="Arial"/>
          <w:b/>
          <w:sz w:val="20"/>
          <w:szCs w:val="20"/>
          <w:lang w:eastAsia="pl-PL"/>
        </w:rPr>
      </w:pPr>
      <w:r w:rsidRPr="002B6BC9">
        <w:rPr>
          <w:rFonts w:ascii="Arial" w:eastAsia="Times New Roman" w:hAnsi="Arial" w:cs="Arial"/>
          <w:b/>
          <w:sz w:val="20"/>
          <w:szCs w:val="20"/>
          <w:lang w:eastAsia="pl-PL"/>
        </w:rPr>
        <w:t>§ 1</w:t>
      </w:r>
      <w:r w:rsidR="007C4707" w:rsidRPr="002B6BC9">
        <w:rPr>
          <w:rFonts w:ascii="Arial" w:eastAsia="Times New Roman" w:hAnsi="Arial" w:cs="Arial"/>
          <w:b/>
          <w:sz w:val="20"/>
          <w:szCs w:val="20"/>
          <w:lang w:eastAsia="pl-PL"/>
        </w:rPr>
        <w:t>5</w:t>
      </w:r>
    </w:p>
    <w:p w:rsidR="007C4707" w:rsidRPr="002B6BC9" w:rsidRDefault="00B55EBD" w:rsidP="002B6BC9">
      <w:pPr>
        <w:pStyle w:val="Akapitzlist"/>
        <w:spacing w:before="120" w:after="120" w:line="240" w:lineRule="auto"/>
        <w:ind w:left="360"/>
        <w:jc w:val="center"/>
        <w:rPr>
          <w:rFonts w:ascii="Arial" w:eastAsia="Times New Roman" w:hAnsi="Arial" w:cs="Arial"/>
          <w:b/>
          <w:sz w:val="20"/>
          <w:szCs w:val="20"/>
          <w:lang w:eastAsia="pl-PL"/>
        </w:rPr>
      </w:pPr>
      <w:r w:rsidRPr="002B6BC9">
        <w:rPr>
          <w:rFonts w:ascii="Arial" w:eastAsia="Times New Roman" w:hAnsi="Arial" w:cs="Arial"/>
          <w:b/>
          <w:sz w:val="20"/>
          <w:szCs w:val="20"/>
          <w:lang w:eastAsia="pl-PL"/>
        </w:rPr>
        <w:t>ZADANIA DOTYCZĄCE REALIZACJI DZIAŁAŃ INFORMACYJNO-PROMOCYJNYCH PROGRAMU</w:t>
      </w:r>
    </w:p>
    <w:p w:rsidR="007C4707" w:rsidRPr="002B6BC9" w:rsidRDefault="007C4707" w:rsidP="002B6BC9">
      <w:pPr>
        <w:pStyle w:val="Akapitzlist"/>
        <w:spacing w:before="120" w:after="120" w:line="240" w:lineRule="auto"/>
        <w:ind w:left="360"/>
        <w:rPr>
          <w:rFonts w:ascii="Arial" w:eastAsia="Times New Roman" w:hAnsi="Arial" w:cs="Arial"/>
          <w:b/>
          <w:sz w:val="20"/>
          <w:szCs w:val="20"/>
          <w:lang w:eastAsia="pl-PL"/>
        </w:rPr>
      </w:pPr>
    </w:p>
    <w:p w:rsidR="007C4707" w:rsidRPr="002B6BC9" w:rsidRDefault="007C4707" w:rsidP="007138AC">
      <w:pPr>
        <w:pStyle w:val="Akapitzlist"/>
        <w:numPr>
          <w:ilvl w:val="0"/>
          <w:numId w:val="32"/>
        </w:numPr>
        <w:rPr>
          <w:lang w:eastAsia="pl-PL"/>
        </w:rPr>
      </w:pPr>
      <w:r w:rsidRPr="002B6BC9">
        <w:rPr>
          <w:rFonts w:ascii="Arial" w:eastAsia="Times New Roman" w:hAnsi="Arial" w:cs="Arial"/>
          <w:sz w:val="20"/>
          <w:szCs w:val="20"/>
          <w:lang w:eastAsia="pl-PL"/>
        </w:rPr>
        <w:t>Partner projektu realizuje zadania zgodnie z wnioskiem o dofinansowanie, aktualnymi dokumentami programowymi, w szczególności Strategią Komunikacji programu i decyzjami KM.</w:t>
      </w:r>
    </w:p>
    <w:p w:rsidR="007C4707" w:rsidRPr="002B6BC9" w:rsidRDefault="002B6BC9" w:rsidP="007138AC">
      <w:pPr>
        <w:pStyle w:val="Tekstpodstawowy"/>
        <w:numPr>
          <w:ilvl w:val="0"/>
          <w:numId w:val="32"/>
        </w:numPr>
        <w:spacing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w:t>
      </w:r>
      <w:r w:rsidR="007C4707" w:rsidRPr="002B6BC9">
        <w:rPr>
          <w:rFonts w:ascii="Arial" w:eastAsia="Times New Roman" w:hAnsi="Arial" w:cs="Arial"/>
          <w:sz w:val="20"/>
          <w:szCs w:val="20"/>
          <w:lang w:eastAsia="pl-PL"/>
        </w:rPr>
        <w:t xml:space="preserve">adania </w:t>
      </w:r>
      <w:r w:rsidR="00E66786">
        <w:rPr>
          <w:rFonts w:ascii="Arial" w:eastAsia="Times New Roman" w:hAnsi="Arial" w:cs="Arial"/>
          <w:sz w:val="20"/>
          <w:szCs w:val="20"/>
          <w:lang w:eastAsia="pl-PL"/>
        </w:rPr>
        <w:t>p</w:t>
      </w:r>
      <w:r w:rsidR="007C4707" w:rsidRPr="002B6BC9">
        <w:rPr>
          <w:rFonts w:ascii="Arial" w:eastAsia="Times New Roman" w:hAnsi="Arial" w:cs="Arial"/>
          <w:sz w:val="20"/>
          <w:szCs w:val="20"/>
          <w:lang w:eastAsia="pl-PL"/>
        </w:rPr>
        <w:t xml:space="preserve">artnera </w:t>
      </w:r>
      <w:r w:rsidR="00E66786">
        <w:rPr>
          <w:rFonts w:ascii="Arial" w:eastAsia="Times New Roman" w:hAnsi="Arial" w:cs="Arial"/>
          <w:sz w:val="20"/>
          <w:szCs w:val="20"/>
          <w:lang w:eastAsia="pl-PL"/>
        </w:rPr>
        <w:t>w</w:t>
      </w:r>
      <w:r w:rsidR="007C4707" w:rsidRPr="002B6BC9">
        <w:rPr>
          <w:rFonts w:ascii="Arial" w:eastAsia="Times New Roman" w:hAnsi="Arial" w:cs="Arial"/>
          <w:sz w:val="20"/>
          <w:szCs w:val="20"/>
          <w:lang w:eastAsia="pl-PL"/>
        </w:rPr>
        <w:t xml:space="preserve">iodącego i </w:t>
      </w:r>
      <w:r w:rsidR="00E66786">
        <w:rPr>
          <w:rFonts w:ascii="Arial" w:eastAsia="Times New Roman" w:hAnsi="Arial" w:cs="Arial"/>
          <w:sz w:val="20"/>
          <w:szCs w:val="20"/>
          <w:lang w:eastAsia="pl-PL"/>
        </w:rPr>
        <w:t>p</w:t>
      </w:r>
      <w:r w:rsidR="007C4707" w:rsidRPr="002B6BC9">
        <w:rPr>
          <w:rFonts w:ascii="Arial" w:eastAsia="Times New Roman" w:hAnsi="Arial" w:cs="Arial"/>
          <w:sz w:val="20"/>
          <w:szCs w:val="20"/>
          <w:lang w:eastAsia="pl-PL"/>
        </w:rPr>
        <w:t>artnera</w:t>
      </w:r>
      <w:r w:rsidR="00E66786">
        <w:rPr>
          <w:rFonts w:ascii="Arial" w:eastAsia="Times New Roman" w:hAnsi="Arial" w:cs="Arial"/>
          <w:sz w:val="20"/>
          <w:szCs w:val="20"/>
          <w:lang w:eastAsia="pl-PL"/>
        </w:rPr>
        <w:t xml:space="preserve"> projektu</w:t>
      </w:r>
      <w:r w:rsidR="007C4707" w:rsidRPr="002B6BC9">
        <w:rPr>
          <w:rFonts w:ascii="Arial" w:eastAsia="Times New Roman" w:hAnsi="Arial" w:cs="Arial"/>
          <w:sz w:val="20"/>
          <w:szCs w:val="20"/>
          <w:lang w:eastAsia="pl-PL"/>
        </w:rPr>
        <w:t xml:space="preserve"> będą określane szczegółowo w rocznych planach działań informacyjno-promocyjnych. Partner zobowiązuje się przestrzegać terminów wyznaczonych na przygotowanie i konsultacje planu działań. Szczegółowy harmonogram pracy dotyczący przygotowania rocznych planów działań będzie ustalany z partnerem </w:t>
      </w:r>
      <w:r w:rsidR="00820AFB">
        <w:rPr>
          <w:rFonts w:ascii="Arial" w:eastAsia="Times New Roman" w:hAnsi="Arial" w:cs="Arial"/>
          <w:sz w:val="20"/>
          <w:szCs w:val="20"/>
          <w:lang w:eastAsia="pl-PL"/>
        </w:rPr>
        <w:t xml:space="preserve">najpóźniej </w:t>
      </w:r>
      <w:r w:rsidR="007C4707" w:rsidRPr="002B6BC9">
        <w:rPr>
          <w:rFonts w:ascii="Arial" w:eastAsia="Times New Roman" w:hAnsi="Arial" w:cs="Arial"/>
          <w:sz w:val="20"/>
          <w:szCs w:val="20"/>
          <w:lang w:eastAsia="pl-PL"/>
        </w:rPr>
        <w:t xml:space="preserve">do </w:t>
      </w:r>
      <w:r w:rsidR="00820AFB">
        <w:rPr>
          <w:rFonts w:ascii="Arial" w:eastAsia="Times New Roman" w:hAnsi="Arial" w:cs="Arial"/>
          <w:sz w:val="20"/>
          <w:szCs w:val="20"/>
          <w:lang w:eastAsia="pl-PL"/>
        </w:rPr>
        <w:t>15</w:t>
      </w:r>
      <w:r w:rsidR="00A079CB">
        <w:rPr>
          <w:rFonts w:ascii="Arial" w:eastAsia="Times New Roman" w:hAnsi="Arial" w:cs="Arial"/>
          <w:sz w:val="20"/>
          <w:szCs w:val="20"/>
          <w:lang w:eastAsia="pl-PL"/>
        </w:rPr>
        <w:t xml:space="preserve"> października </w:t>
      </w:r>
      <w:r w:rsidR="00820AFB">
        <w:rPr>
          <w:rFonts w:ascii="Arial" w:eastAsia="Times New Roman" w:hAnsi="Arial" w:cs="Arial"/>
          <w:sz w:val="20"/>
          <w:szCs w:val="20"/>
          <w:lang w:eastAsia="pl-PL"/>
        </w:rPr>
        <w:t>.</w:t>
      </w:r>
      <w:r w:rsidR="007C4707" w:rsidRPr="002B6BC9">
        <w:rPr>
          <w:rFonts w:ascii="Arial" w:eastAsia="Times New Roman" w:hAnsi="Arial" w:cs="Arial"/>
          <w:sz w:val="20"/>
          <w:szCs w:val="20"/>
          <w:lang w:eastAsia="pl-PL"/>
        </w:rPr>
        <w:t xml:space="preserve"> każdego roku</w:t>
      </w:r>
    </w:p>
    <w:p w:rsidR="00820AFB" w:rsidRPr="00820AFB" w:rsidRDefault="007C4707" w:rsidP="007138AC">
      <w:pPr>
        <w:pStyle w:val="Tekstpodstawowy"/>
        <w:numPr>
          <w:ilvl w:val="0"/>
          <w:numId w:val="32"/>
        </w:numPr>
        <w:spacing w:before="120" w:line="240" w:lineRule="auto"/>
        <w:rPr>
          <w:rFonts w:ascii="Arial" w:eastAsia="Times New Roman" w:hAnsi="Arial" w:cs="Arial"/>
          <w:b/>
          <w:sz w:val="20"/>
          <w:szCs w:val="20"/>
          <w:lang w:eastAsia="pl-PL"/>
        </w:rPr>
      </w:pPr>
      <w:r w:rsidRPr="002B6BC9">
        <w:rPr>
          <w:rFonts w:ascii="Arial" w:hAnsi="Arial" w:cs="Arial"/>
          <w:sz w:val="20"/>
          <w:szCs w:val="20"/>
        </w:rPr>
        <w:t>W przypadku decyzji Komitetu Monitorującego Program o usunięciu i zmianie zakresu zadań poszczególnych Partnerów umowa partnerska moż</w:t>
      </w:r>
      <w:r w:rsidR="00447D51">
        <w:rPr>
          <w:rFonts w:ascii="Arial" w:hAnsi="Arial" w:cs="Arial"/>
          <w:sz w:val="20"/>
          <w:szCs w:val="20"/>
        </w:rPr>
        <w:t>e</w:t>
      </w:r>
      <w:r w:rsidRPr="002B6BC9">
        <w:rPr>
          <w:rFonts w:ascii="Arial" w:hAnsi="Arial" w:cs="Arial"/>
          <w:sz w:val="20"/>
          <w:szCs w:val="20"/>
        </w:rPr>
        <w:t xml:space="preserve"> zostać aneksowana w celu zapewnienia realizacji zadań zgodnie z ww. decyzją .</w:t>
      </w:r>
    </w:p>
    <w:p w:rsidR="00245128" w:rsidRDefault="007C4707">
      <w:pPr>
        <w:pStyle w:val="Tekstpodstawowy"/>
        <w:numPr>
          <w:ilvl w:val="0"/>
          <w:numId w:val="32"/>
        </w:numPr>
        <w:spacing w:before="120" w:line="240" w:lineRule="auto"/>
        <w:jc w:val="both"/>
        <w:rPr>
          <w:rFonts w:ascii="Arial" w:eastAsia="Times New Roman" w:hAnsi="Arial" w:cs="Arial"/>
          <w:b/>
          <w:sz w:val="20"/>
          <w:szCs w:val="20"/>
          <w:lang w:eastAsia="pl-PL"/>
        </w:rPr>
      </w:pPr>
      <w:r w:rsidRPr="002B6BC9">
        <w:rPr>
          <w:rFonts w:ascii="Arial" w:hAnsi="Arial" w:cs="Arial"/>
          <w:sz w:val="20"/>
          <w:szCs w:val="20"/>
        </w:rPr>
        <w:lastRenderedPageBreak/>
        <w:t xml:space="preserve">W celu zapewnienia dobrej koordynacji i wysokich standardów działań informacyjno-promocyjnych na terenie całego obszaru wsparcia Programu, </w:t>
      </w:r>
      <w:r w:rsidR="009A33B3">
        <w:rPr>
          <w:rFonts w:ascii="Arial" w:hAnsi="Arial" w:cs="Arial"/>
          <w:sz w:val="20"/>
          <w:szCs w:val="20"/>
        </w:rPr>
        <w:t>p</w:t>
      </w:r>
      <w:r w:rsidRPr="002D7B2F">
        <w:rPr>
          <w:rFonts w:ascii="Arial" w:hAnsi="Arial" w:cs="Arial"/>
          <w:sz w:val="20"/>
          <w:szCs w:val="20"/>
        </w:rPr>
        <w:t xml:space="preserve">artner </w:t>
      </w:r>
      <w:r w:rsidR="009A33B3">
        <w:rPr>
          <w:rFonts w:ascii="Arial" w:hAnsi="Arial" w:cs="Arial"/>
          <w:sz w:val="20"/>
          <w:szCs w:val="20"/>
        </w:rPr>
        <w:t>w</w:t>
      </w:r>
      <w:r w:rsidRPr="002D7B2F">
        <w:rPr>
          <w:rFonts w:ascii="Arial" w:hAnsi="Arial" w:cs="Arial"/>
          <w:sz w:val="20"/>
          <w:szCs w:val="20"/>
        </w:rPr>
        <w:t xml:space="preserve">iodący oraz </w:t>
      </w:r>
      <w:r w:rsidR="009A33B3">
        <w:rPr>
          <w:rFonts w:ascii="Arial" w:hAnsi="Arial" w:cs="Arial"/>
          <w:sz w:val="20"/>
          <w:szCs w:val="20"/>
        </w:rPr>
        <w:t>p</w:t>
      </w:r>
      <w:r w:rsidRPr="002D7B2F">
        <w:rPr>
          <w:rFonts w:ascii="Arial" w:hAnsi="Arial" w:cs="Arial"/>
          <w:sz w:val="20"/>
          <w:szCs w:val="20"/>
        </w:rPr>
        <w:t xml:space="preserve">artner </w:t>
      </w:r>
      <w:r w:rsidR="009A33B3">
        <w:rPr>
          <w:rFonts w:ascii="Arial" w:hAnsi="Arial" w:cs="Arial"/>
          <w:sz w:val="20"/>
          <w:szCs w:val="20"/>
        </w:rPr>
        <w:t>p</w:t>
      </w:r>
      <w:r w:rsidRPr="002D7B2F">
        <w:rPr>
          <w:rFonts w:ascii="Arial" w:hAnsi="Arial" w:cs="Arial"/>
          <w:sz w:val="20"/>
          <w:szCs w:val="20"/>
        </w:rPr>
        <w:t>rojektu są zobowiązani co najmniej raz na kwartał przedstawiać informacje dotyczące realizacji poszczególnych działań informacyjno-promocyjnych</w:t>
      </w:r>
    </w:p>
    <w:p w:rsidR="00BE74B3" w:rsidRPr="00DB64F8" w:rsidRDefault="00CA6C05" w:rsidP="005A1C89">
      <w:pPr>
        <w:spacing w:before="120" w:after="12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 16</w:t>
      </w:r>
    </w:p>
    <w:p w:rsidR="00BE74B3" w:rsidRPr="00DB64F8" w:rsidRDefault="00BE74B3" w:rsidP="005A1C89">
      <w:pPr>
        <w:spacing w:before="120" w:after="120" w:line="240" w:lineRule="auto"/>
        <w:jc w:val="center"/>
        <w:rPr>
          <w:rFonts w:ascii="Arial" w:eastAsia="Times New Roman" w:hAnsi="Arial" w:cs="Arial"/>
          <w:b/>
          <w:sz w:val="20"/>
          <w:szCs w:val="20"/>
          <w:lang w:eastAsia="pl-PL"/>
        </w:rPr>
      </w:pPr>
      <w:r w:rsidRPr="00DB64F8">
        <w:rPr>
          <w:rFonts w:ascii="Arial" w:eastAsia="Times New Roman" w:hAnsi="Arial" w:cs="Arial"/>
          <w:b/>
          <w:sz w:val="20"/>
          <w:szCs w:val="20"/>
          <w:lang w:eastAsia="pl-PL"/>
        </w:rPr>
        <w:t xml:space="preserve">ZMIANY W </w:t>
      </w:r>
      <w:r w:rsidR="00820AFB">
        <w:rPr>
          <w:rFonts w:ascii="Arial" w:eastAsia="Times New Roman" w:hAnsi="Arial" w:cs="Arial"/>
          <w:b/>
          <w:sz w:val="20"/>
          <w:szCs w:val="20"/>
          <w:lang w:eastAsia="pl-PL"/>
        </w:rPr>
        <w:t>POROZUMIENIU NA REALIZACJĘ PROJEKTU</w:t>
      </w:r>
    </w:p>
    <w:p w:rsidR="00BE74B3" w:rsidRPr="004D76D7" w:rsidRDefault="005B0672" w:rsidP="007138AC">
      <w:pPr>
        <w:pStyle w:val="Tekstpodstawowy"/>
        <w:numPr>
          <w:ilvl w:val="0"/>
          <w:numId w:val="24"/>
        </w:numPr>
        <w:spacing w:line="240" w:lineRule="auto"/>
        <w:jc w:val="both"/>
        <w:rPr>
          <w:rFonts w:ascii="Arial" w:eastAsia="Times New Roman" w:hAnsi="Arial" w:cs="Arial"/>
          <w:sz w:val="20"/>
          <w:szCs w:val="20"/>
          <w:lang w:eastAsia="pl-PL"/>
        </w:rPr>
      </w:pPr>
      <w:r w:rsidRPr="00DB64F8">
        <w:rPr>
          <w:rFonts w:ascii="Arial" w:hAnsi="Arial" w:cs="Arial"/>
          <w:sz w:val="20"/>
          <w:szCs w:val="20"/>
        </w:rPr>
        <w:t xml:space="preserve">Wszyscy </w:t>
      </w:r>
      <w:r w:rsidR="00631103" w:rsidRPr="00DB64F8">
        <w:rPr>
          <w:rFonts w:ascii="Arial" w:hAnsi="Arial" w:cs="Arial"/>
          <w:sz w:val="20"/>
          <w:szCs w:val="20"/>
        </w:rPr>
        <w:t xml:space="preserve">partnerzy projektu </w:t>
      </w:r>
      <w:r w:rsidRPr="00DB64F8">
        <w:rPr>
          <w:rFonts w:ascii="Arial" w:hAnsi="Arial" w:cs="Arial"/>
          <w:sz w:val="20"/>
          <w:szCs w:val="20"/>
        </w:rPr>
        <w:t>przyjmują do wiadomości, że z</w:t>
      </w:r>
      <w:r w:rsidR="00BE74B3" w:rsidRPr="00DB64F8">
        <w:rPr>
          <w:rFonts w:ascii="Arial" w:hAnsi="Arial" w:cs="Arial"/>
          <w:sz w:val="20"/>
          <w:szCs w:val="20"/>
        </w:rPr>
        <w:t>miany</w:t>
      </w:r>
      <w:r w:rsidR="00BE74B3" w:rsidRPr="00DB64F8">
        <w:rPr>
          <w:rFonts w:ascii="Arial" w:eastAsia="Times New Roman" w:hAnsi="Arial" w:cs="Arial"/>
          <w:sz w:val="20"/>
          <w:szCs w:val="20"/>
          <w:lang w:eastAsia="pl-PL"/>
        </w:rPr>
        <w:t xml:space="preserve"> w </w:t>
      </w:r>
      <w:r w:rsidR="00820AFB">
        <w:rPr>
          <w:rFonts w:ascii="Arial" w:eastAsia="Times New Roman" w:hAnsi="Arial" w:cs="Arial"/>
          <w:sz w:val="20"/>
          <w:szCs w:val="20"/>
          <w:lang w:eastAsia="pl-PL"/>
        </w:rPr>
        <w:t>porozumieniu na realizację</w:t>
      </w:r>
      <w:r w:rsidR="00D033A4" w:rsidRPr="00DB64F8">
        <w:rPr>
          <w:rFonts w:ascii="Arial" w:eastAsia="Times New Roman" w:hAnsi="Arial" w:cs="Arial"/>
          <w:sz w:val="20"/>
          <w:szCs w:val="20"/>
          <w:lang w:eastAsia="pl-PL"/>
        </w:rPr>
        <w:t xml:space="preserve"> projektu </w:t>
      </w:r>
      <w:r w:rsidR="005A1C89">
        <w:rPr>
          <w:rFonts w:ascii="Arial" w:eastAsia="Times New Roman" w:hAnsi="Arial" w:cs="Arial"/>
          <w:sz w:val="20"/>
          <w:szCs w:val="20"/>
          <w:lang w:eastAsia="pl-PL"/>
        </w:rPr>
        <w:br/>
      </w:r>
      <w:r w:rsidR="00BE74B3" w:rsidRPr="00DB64F8">
        <w:rPr>
          <w:rFonts w:ascii="Arial" w:eastAsia="Times New Roman" w:hAnsi="Arial" w:cs="Arial"/>
          <w:sz w:val="20"/>
          <w:szCs w:val="20"/>
          <w:lang w:eastAsia="pl-PL"/>
        </w:rPr>
        <w:t xml:space="preserve">i </w:t>
      </w:r>
      <w:r w:rsidR="009A33B3">
        <w:rPr>
          <w:rFonts w:ascii="Arial" w:eastAsia="Times New Roman" w:hAnsi="Arial" w:cs="Arial"/>
          <w:sz w:val="20"/>
          <w:szCs w:val="20"/>
          <w:lang w:eastAsia="pl-PL"/>
        </w:rPr>
        <w:t xml:space="preserve">w </w:t>
      </w:r>
      <w:r w:rsidR="00BE74B3" w:rsidRPr="00DB64F8">
        <w:rPr>
          <w:rFonts w:ascii="Arial" w:eastAsia="Times New Roman" w:hAnsi="Arial" w:cs="Arial"/>
          <w:sz w:val="20"/>
          <w:szCs w:val="20"/>
          <w:lang w:eastAsia="pl-PL"/>
        </w:rPr>
        <w:t>załącznikach stanowiących je</w:t>
      </w:r>
      <w:r w:rsidR="00820AFB">
        <w:rPr>
          <w:rFonts w:ascii="Arial" w:eastAsia="Times New Roman" w:hAnsi="Arial" w:cs="Arial"/>
          <w:sz w:val="20"/>
          <w:szCs w:val="20"/>
          <w:lang w:eastAsia="pl-PL"/>
        </w:rPr>
        <w:t>go</w:t>
      </w:r>
      <w:r w:rsidR="00BE74B3" w:rsidRPr="00DB64F8">
        <w:rPr>
          <w:rFonts w:ascii="Arial" w:eastAsia="Times New Roman" w:hAnsi="Arial" w:cs="Arial"/>
          <w:sz w:val="20"/>
          <w:szCs w:val="20"/>
          <w:lang w:eastAsia="pl-PL"/>
        </w:rPr>
        <w:t xml:space="preserve"> integralną część mogą być wprowadzane, pod rygorem nieważności, wyłącznie w okresie realizacji działań rzeczowych projektu, tj. do dnia wskazanego w § 5 </w:t>
      </w:r>
      <w:r w:rsidR="00AC7025">
        <w:rPr>
          <w:rFonts w:ascii="Arial" w:hAnsi="Arial" w:cs="Arial"/>
          <w:sz w:val="20"/>
          <w:szCs w:val="20"/>
          <w:lang w:eastAsia="pl-PL"/>
        </w:rPr>
        <w:t>pkt.</w:t>
      </w:r>
      <w:r w:rsidR="00AC7025">
        <w:rPr>
          <w:rFonts w:ascii="Arial" w:eastAsia="Times New Roman" w:hAnsi="Arial" w:cs="Arial"/>
          <w:sz w:val="20"/>
          <w:szCs w:val="20"/>
          <w:lang w:eastAsia="pl-PL"/>
        </w:rPr>
        <w:t>. 2</w:t>
      </w:r>
      <w:r w:rsidR="00820AFB">
        <w:rPr>
          <w:rFonts w:ascii="Arial" w:eastAsia="Times New Roman" w:hAnsi="Arial" w:cs="Arial"/>
          <w:sz w:val="20"/>
          <w:szCs w:val="20"/>
          <w:lang w:eastAsia="pl-PL"/>
        </w:rPr>
        <w:t xml:space="preserve"> porozumienia na realizację</w:t>
      </w:r>
      <w:r w:rsidR="001D5EF4" w:rsidRPr="00DB64F8">
        <w:rPr>
          <w:rFonts w:ascii="Arial" w:eastAsia="Times New Roman" w:hAnsi="Arial" w:cs="Arial"/>
          <w:sz w:val="20"/>
          <w:szCs w:val="20"/>
          <w:lang w:eastAsia="pl-PL"/>
        </w:rPr>
        <w:t xml:space="preserve"> projektu</w:t>
      </w:r>
      <w:r w:rsidR="00BE74B3" w:rsidRPr="00DB64F8">
        <w:rPr>
          <w:rFonts w:ascii="Arial" w:eastAsia="Times New Roman" w:hAnsi="Arial" w:cs="Arial"/>
          <w:sz w:val="20"/>
          <w:szCs w:val="20"/>
          <w:lang w:eastAsia="pl-PL"/>
        </w:rPr>
        <w:t xml:space="preserve"> oraz zgodnie z zasadami opisanymi w </w:t>
      </w:r>
      <w:r w:rsidR="00D033A4" w:rsidRPr="00DB64F8">
        <w:rPr>
          <w:rFonts w:ascii="Arial" w:eastAsia="Times New Roman" w:hAnsi="Arial" w:cs="Arial"/>
          <w:sz w:val="20"/>
          <w:szCs w:val="20"/>
          <w:lang w:eastAsia="pl-PL"/>
        </w:rPr>
        <w:t xml:space="preserve">§ </w:t>
      </w:r>
      <w:r w:rsidR="00AC7025">
        <w:rPr>
          <w:rFonts w:ascii="Arial" w:eastAsia="Times New Roman" w:hAnsi="Arial" w:cs="Arial"/>
          <w:sz w:val="20"/>
          <w:szCs w:val="20"/>
          <w:lang w:eastAsia="pl-PL"/>
        </w:rPr>
        <w:t>15</w:t>
      </w:r>
      <w:r w:rsidR="00820AFB">
        <w:rPr>
          <w:rFonts w:ascii="Arial" w:eastAsia="Times New Roman" w:hAnsi="Arial" w:cs="Arial"/>
          <w:sz w:val="20"/>
          <w:szCs w:val="20"/>
          <w:lang w:eastAsia="pl-PL"/>
        </w:rPr>
        <w:t xml:space="preserve"> porozumienia na realizację</w:t>
      </w:r>
      <w:r w:rsidR="00D033A4" w:rsidRPr="00DB64F8">
        <w:rPr>
          <w:rFonts w:ascii="Arial" w:eastAsia="Times New Roman" w:hAnsi="Arial" w:cs="Arial"/>
          <w:sz w:val="20"/>
          <w:szCs w:val="20"/>
          <w:lang w:eastAsia="pl-PL"/>
        </w:rPr>
        <w:t xml:space="preserve"> projektu i </w:t>
      </w:r>
      <w:r w:rsidR="00BE74B3" w:rsidRPr="00DB64F8">
        <w:rPr>
          <w:rFonts w:ascii="Arial" w:eastAsia="Times New Roman" w:hAnsi="Arial" w:cs="Arial"/>
          <w:sz w:val="20"/>
          <w:szCs w:val="20"/>
          <w:lang w:eastAsia="pl-PL"/>
        </w:rPr>
        <w:t xml:space="preserve">aktualnym Podręczniku </w:t>
      </w:r>
      <w:r w:rsidR="00631103" w:rsidRPr="00DB64F8">
        <w:rPr>
          <w:rFonts w:ascii="Arial" w:eastAsia="Times New Roman" w:hAnsi="Arial" w:cs="Arial"/>
          <w:sz w:val="20"/>
          <w:szCs w:val="20"/>
          <w:lang w:eastAsia="pl-PL"/>
        </w:rPr>
        <w:t>beneficjenta</w:t>
      </w:r>
      <w:r w:rsidR="00BE74B3" w:rsidRPr="00DB64F8">
        <w:rPr>
          <w:rFonts w:ascii="Arial" w:eastAsia="Times New Roman" w:hAnsi="Arial" w:cs="Arial"/>
          <w:sz w:val="20"/>
          <w:szCs w:val="20"/>
          <w:lang w:eastAsia="pl-PL"/>
        </w:rPr>
        <w:t xml:space="preserve">, z zastrzeżeniem </w:t>
      </w:r>
      <w:r w:rsidR="009A1F7C" w:rsidRPr="004D76D7">
        <w:rPr>
          <w:rFonts w:ascii="Arial" w:eastAsia="Times New Roman" w:hAnsi="Arial" w:cs="Arial"/>
          <w:sz w:val="20"/>
          <w:szCs w:val="20"/>
          <w:lang w:eastAsia="pl-PL"/>
        </w:rPr>
        <w:t xml:space="preserve">§ </w:t>
      </w:r>
      <w:r w:rsidR="00AC7025" w:rsidRPr="004D76D7">
        <w:rPr>
          <w:rFonts w:ascii="Arial" w:eastAsia="Times New Roman" w:hAnsi="Arial" w:cs="Arial"/>
          <w:sz w:val="20"/>
          <w:szCs w:val="20"/>
          <w:lang w:eastAsia="pl-PL"/>
        </w:rPr>
        <w:t>18</w:t>
      </w:r>
      <w:r w:rsidR="009A1F7C" w:rsidRPr="004D76D7">
        <w:rPr>
          <w:rFonts w:ascii="Arial" w:eastAsia="Times New Roman" w:hAnsi="Arial" w:cs="Arial"/>
          <w:sz w:val="20"/>
          <w:szCs w:val="20"/>
          <w:lang w:eastAsia="pl-PL"/>
        </w:rPr>
        <w:t xml:space="preserve"> ust. </w:t>
      </w:r>
      <w:r w:rsidR="00AC7025" w:rsidRPr="004D76D7">
        <w:rPr>
          <w:rFonts w:ascii="Arial" w:eastAsia="Times New Roman" w:hAnsi="Arial" w:cs="Arial"/>
          <w:sz w:val="20"/>
          <w:szCs w:val="20"/>
          <w:lang w:eastAsia="pl-PL"/>
        </w:rPr>
        <w:t>8 pkt 1</w:t>
      </w:r>
      <w:r w:rsidR="00820AFB" w:rsidRPr="00595A21">
        <w:rPr>
          <w:rFonts w:ascii="Arial" w:eastAsia="Times New Roman" w:hAnsi="Arial" w:cs="Arial"/>
          <w:sz w:val="20"/>
          <w:szCs w:val="20"/>
          <w:lang w:eastAsia="pl-PL"/>
        </w:rPr>
        <w:t>porozumienia</w:t>
      </w:r>
      <w:r w:rsidR="00820AFB" w:rsidRPr="004D76D7">
        <w:rPr>
          <w:rFonts w:ascii="Arial" w:eastAsia="Times New Roman" w:hAnsi="Arial" w:cs="Arial"/>
          <w:sz w:val="20"/>
          <w:szCs w:val="20"/>
          <w:lang w:eastAsia="pl-PL"/>
        </w:rPr>
        <w:t xml:space="preserve"> na realizację</w:t>
      </w:r>
      <w:r w:rsidR="00166454" w:rsidRPr="004D76D7">
        <w:rPr>
          <w:rFonts w:ascii="Arial" w:eastAsia="Times New Roman" w:hAnsi="Arial" w:cs="Arial"/>
          <w:sz w:val="20"/>
          <w:szCs w:val="20"/>
          <w:lang w:eastAsia="pl-PL"/>
        </w:rPr>
        <w:t xml:space="preserve"> projektu</w:t>
      </w:r>
      <w:r w:rsidR="00BE74B3" w:rsidRPr="004D76D7">
        <w:rPr>
          <w:rFonts w:ascii="Arial" w:eastAsia="Times New Roman" w:hAnsi="Arial" w:cs="Arial"/>
          <w:sz w:val="20"/>
          <w:szCs w:val="20"/>
          <w:lang w:eastAsia="pl-PL"/>
        </w:rPr>
        <w:t xml:space="preserve">.  </w:t>
      </w:r>
    </w:p>
    <w:p w:rsidR="00B70DFA" w:rsidRPr="00DB64F8" w:rsidRDefault="00B70DFA" w:rsidP="007138AC">
      <w:pPr>
        <w:pStyle w:val="Tekstpodstawowy"/>
        <w:numPr>
          <w:ilvl w:val="0"/>
          <w:numId w:val="24"/>
        </w:numPr>
        <w:spacing w:line="240" w:lineRule="auto"/>
        <w:jc w:val="both"/>
        <w:rPr>
          <w:rFonts w:ascii="Arial" w:eastAsia="Times New Roman" w:hAnsi="Arial" w:cs="Arial"/>
          <w:sz w:val="20"/>
          <w:szCs w:val="20"/>
          <w:lang w:eastAsia="pl-PL"/>
        </w:rPr>
      </w:pPr>
      <w:r w:rsidRPr="00DB64F8">
        <w:rPr>
          <w:rFonts w:ascii="Arial" w:eastAsia="Times New Roman" w:hAnsi="Arial" w:cs="Arial"/>
          <w:sz w:val="20"/>
          <w:szCs w:val="20"/>
          <w:lang w:eastAsia="pl-PL"/>
        </w:rPr>
        <w:t xml:space="preserve">Każdy wniosek o zmianę </w:t>
      </w:r>
      <w:r w:rsidR="00820AFB">
        <w:rPr>
          <w:rFonts w:ascii="Arial" w:eastAsia="Times New Roman" w:hAnsi="Arial" w:cs="Arial"/>
          <w:sz w:val="20"/>
          <w:szCs w:val="20"/>
          <w:lang w:eastAsia="pl-PL"/>
        </w:rPr>
        <w:t xml:space="preserve"> porozumienia na realizację projektu</w:t>
      </w:r>
      <w:r w:rsidR="008C17C8" w:rsidRPr="00DB64F8">
        <w:rPr>
          <w:rFonts w:ascii="Arial" w:eastAsia="Times New Roman" w:hAnsi="Arial" w:cs="Arial"/>
          <w:sz w:val="20"/>
          <w:szCs w:val="20"/>
          <w:lang w:eastAsia="pl-PL"/>
        </w:rPr>
        <w:t xml:space="preserve"> lub załącznik</w:t>
      </w:r>
      <w:r w:rsidR="00340299" w:rsidRPr="00DB64F8">
        <w:rPr>
          <w:rFonts w:ascii="Arial" w:eastAsia="Times New Roman" w:hAnsi="Arial" w:cs="Arial"/>
          <w:sz w:val="20"/>
          <w:szCs w:val="20"/>
          <w:lang w:eastAsia="pl-PL"/>
        </w:rPr>
        <w:t>ów</w:t>
      </w:r>
      <w:r w:rsidR="008C17C8" w:rsidRPr="00DB64F8">
        <w:rPr>
          <w:rFonts w:ascii="Arial" w:eastAsia="Times New Roman" w:hAnsi="Arial" w:cs="Arial"/>
          <w:sz w:val="20"/>
          <w:szCs w:val="20"/>
          <w:lang w:eastAsia="pl-PL"/>
        </w:rPr>
        <w:t xml:space="preserve"> stanowiących </w:t>
      </w:r>
      <w:r w:rsidR="00D74B19">
        <w:rPr>
          <w:rFonts w:ascii="Arial" w:eastAsia="Times New Roman" w:hAnsi="Arial" w:cs="Arial"/>
          <w:sz w:val="20"/>
          <w:szCs w:val="20"/>
          <w:lang w:eastAsia="pl-PL"/>
        </w:rPr>
        <w:t>jego</w:t>
      </w:r>
      <w:r w:rsidR="00066BD3">
        <w:rPr>
          <w:rFonts w:ascii="Arial" w:eastAsia="Times New Roman" w:hAnsi="Arial" w:cs="Arial"/>
          <w:sz w:val="20"/>
          <w:szCs w:val="20"/>
          <w:lang w:eastAsia="pl-PL"/>
        </w:rPr>
        <w:t xml:space="preserve"> </w:t>
      </w:r>
      <w:r w:rsidR="008C17C8" w:rsidRPr="00DB64F8">
        <w:rPr>
          <w:rFonts w:ascii="Arial" w:eastAsia="Times New Roman" w:hAnsi="Arial" w:cs="Arial"/>
          <w:sz w:val="20"/>
          <w:szCs w:val="20"/>
          <w:lang w:eastAsia="pl-PL"/>
        </w:rPr>
        <w:t>integralną część,</w:t>
      </w:r>
      <w:r w:rsidRPr="00DB64F8">
        <w:rPr>
          <w:rFonts w:ascii="Arial" w:eastAsia="Times New Roman" w:hAnsi="Arial" w:cs="Arial"/>
          <w:sz w:val="20"/>
          <w:szCs w:val="20"/>
          <w:lang w:eastAsia="pl-PL"/>
        </w:rPr>
        <w:t xml:space="preserve"> złożony przez </w:t>
      </w:r>
      <w:r w:rsidR="00631103" w:rsidRPr="00DB64F8">
        <w:rPr>
          <w:rFonts w:ascii="Arial" w:eastAsia="Times New Roman" w:hAnsi="Arial" w:cs="Arial"/>
          <w:sz w:val="20"/>
          <w:szCs w:val="20"/>
          <w:lang w:eastAsia="pl-PL"/>
        </w:rPr>
        <w:t>partnera w</w:t>
      </w:r>
      <w:r w:rsidRPr="00DB64F8">
        <w:rPr>
          <w:rFonts w:ascii="Arial" w:eastAsia="Times New Roman" w:hAnsi="Arial" w:cs="Arial"/>
          <w:sz w:val="20"/>
          <w:szCs w:val="20"/>
          <w:lang w:eastAsia="pl-PL"/>
        </w:rPr>
        <w:t xml:space="preserve">iodącego do </w:t>
      </w:r>
      <w:r w:rsidR="00643E4C">
        <w:rPr>
          <w:rFonts w:ascii="Arial" w:eastAsia="Times New Roman" w:hAnsi="Arial" w:cs="Arial"/>
          <w:sz w:val="20"/>
          <w:szCs w:val="20"/>
          <w:lang w:eastAsia="pl-PL"/>
        </w:rPr>
        <w:t>Instytucji Zarządzającej</w:t>
      </w:r>
      <w:r w:rsidR="008C17C8" w:rsidRPr="00DB64F8">
        <w:rPr>
          <w:rFonts w:ascii="Arial" w:hAnsi="Arial" w:cs="Arial"/>
          <w:sz w:val="20"/>
          <w:szCs w:val="20"/>
        </w:rPr>
        <w:t>,</w:t>
      </w:r>
      <w:r w:rsidRPr="00DB64F8">
        <w:rPr>
          <w:rFonts w:ascii="Arial" w:eastAsia="Times New Roman" w:hAnsi="Arial" w:cs="Arial"/>
          <w:sz w:val="20"/>
          <w:szCs w:val="20"/>
          <w:lang w:eastAsia="pl-PL"/>
        </w:rPr>
        <w:t xml:space="preserve"> musi być uprzednio uzgodniony przez </w:t>
      </w:r>
      <w:r w:rsidR="00631103" w:rsidRPr="00DB64F8">
        <w:rPr>
          <w:rFonts w:ascii="Arial" w:eastAsia="Times New Roman" w:hAnsi="Arial" w:cs="Arial"/>
          <w:sz w:val="20"/>
          <w:szCs w:val="20"/>
          <w:lang w:eastAsia="pl-PL"/>
        </w:rPr>
        <w:t>partnerów projektu</w:t>
      </w:r>
      <w:r w:rsidRPr="00DB64F8">
        <w:rPr>
          <w:rFonts w:ascii="Arial" w:eastAsia="Times New Roman" w:hAnsi="Arial" w:cs="Arial"/>
          <w:sz w:val="20"/>
          <w:szCs w:val="20"/>
          <w:lang w:eastAsia="pl-PL"/>
        </w:rPr>
        <w:t xml:space="preserve">. </w:t>
      </w:r>
    </w:p>
    <w:p w:rsidR="00B70DFA" w:rsidRPr="00DB64F8" w:rsidRDefault="00631103" w:rsidP="007138AC">
      <w:pPr>
        <w:pStyle w:val="Tekstpodstawowy"/>
        <w:numPr>
          <w:ilvl w:val="0"/>
          <w:numId w:val="24"/>
        </w:numPr>
        <w:spacing w:line="240" w:lineRule="auto"/>
        <w:jc w:val="both"/>
        <w:rPr>
          <w:rFonts w:ascii="Arial" w:eastAsia="Times New Roman" w:hAnsi="Arial" w:cs="Arial"/>
          <w:sz w:val="20"/>
          <w:szCs w:val="20"/>
          <w:lang w:eastAsia="pl-PL"/>
        </w:rPr>
      </w:pPr>
      <w:r w:rsidRPr="00DB64F8">
        <w:rPr>
          <w:rFonts w:ascii="Arial" w:eastAsia="Times New Roman" w:hAnsi="Arial" w:cs="Arial"/>
          <w:sz w:val="20"/>
          <w:szCs w:val="20"/>
          <w:lang w:eastAsia="pl-PL"/>
        </w:rPr>
        <w:t>Partner projektu</w:t>
      </w:r>
      <w:r w:rsidR="00B70DFA" w:rsidRPr="00DB64F8">
        <w:rPr>
          <w:rFonts w:ascii="Arial" w:eastAsia="Times New Roman" w:hAnsi="Arial" w:cs="Arial"/>
          <w:sz w:val="20"/>
          <w:szCs w:val="20"/>
          <w:lang w:eastAsia="pl-PL"/>
        </w:rPr>
        <w:t xml:space="preserve"> ma obowiązek informowania </w:t>
      </w:r>
      <w:r w:rsidR="00391E17" w:rsidRPr="00DB64F8">
        <w:rPr>
          <w:rFonts w:ascii="Arial" w:eastAsia="Times New Roman" w:hAnsi="Arial" w:cs="Arial"/>
          <w:sz w:val="20"/>
          <w:szCs w:val="20"/>
          <w:lang w:eastAsia="pl-PL"/>
        </w:rPr>
        <w:t>partnera w</w:t>
      </w:r>
      <w:r w:rsidR="00B70DFA" w:rsidRPr="00DB64F8">
        <w:rPr>
          <w:rFonts w:ascii="Arial" w:eastAsia="Times New Roman" w:hAnsi="Arial" w:cs="Arial"/>
          <w:sz w:val="20"/>
          <w:szCs w:val="20"/>
          <w:lang w:eastAsia="pl-PL"/>
        </w:rPr>
        <w:t xml:space="preserve">iodącego o wszelkich </w:t>
      </w:r>
      <w:r w:rsidR="00B70DFA" w:rsidRPr="00DB64F8">
        <w:rPr>
          <w:rFonts w:ascii="Arial" w:hAnsi="Arial" w:cs="Arial"/>
          <w:sz w:val="20"/>
          <w:szCs w:val="20"/>
        </w:rPr>
        <w:t>planowanych</w:t>
      </w:r>
      <w:r w:rsidR="005A1C89">
        <w:rPr>
          <w:rFonts w:ascii="Arial" w:eastAsia="Times New Roman" w:hAnsi="Arial" w:cs="Arial"/>
          <w:sz w:val="20"/>
          <w:szCs w:val="20"/>
          <w:lang w:eastAsia="pl-PL"/>
        </w:rPr>
        <w:br/>
      </w:r>
      <w:r w:rsidR="00B70DFA" w:rsidRPr="00DB64F8">
        <w:rPr>
          <w:rFonts w:ascii="Arial" w:eastAsia="Times New Roman" w:hAnsi="Arial" w:cs="Arial"/>
          <w:sz w:val="20"/>
          <w:szCs w:val="20"/>
          <w:lang w:eastAsia="pl-PL"/>
        </w:rPr>
        <w:t xml:space="preserve">i zaistniałych zmianach dotyczących ich części projektu. Jeżeli dana zmiana w części projektu wymaga wprowadzenia zmian w </w:t>
      </w:r>
      <w:r w:rsidR="00820AFB">
        <w:rPr>
          <w:rFonts w:ascii="Arial" w:eastAsia="Times New Roman" w:hAnsi="Arial" w:cs="Arial"/>
          <w:sz w:val="20"/>
          <w:szCs w:val="20"/>
          <w:lang w:eastAsia="pl-PL"/>
        </w:rPr>
        <w:t xml:space="preserve"> porozumieniu na realizację projektu</w:t>
      </w:r>
      <w:r w:rsidR="00B70DFA" w:rsidRPr="00DB64F8">
        <w:rPr>
          <w:rFonts w:ascii="Arial" w:eastAsia="Times New Roman" w:hAnsi="Arial" w:cs="Arial"/>
          <w:sz w:val="20"/>
          <w:szCs w:val="20"/>
          <w:lang w:eastAsia="pl-PL"/>
        </w:rPr>
        <w:t xml:space="preserve">, </w:t>
      </w:r>
      <w:r w:rsidR="00391E17" w:rsidRPr="00DB64F8">
        <w:rPr>
          <w:rFonts w:ascii="Arial" w:eastAsia="Times New Roman" w:hAnsi="Arial" w:cs="Arial"/>
          <w:sz w:val="20"/>
          <w:szCs w:val="20"/>
          <w:lang w:eastAsia="pl-PL"/>
        </w:rPr>
        <w:t>partner w</w:t>
      </w:r>
      <w:r w:rsidR="00B70DFA" w:rsidRPr="00DB64F8">
        <w:rPr>
          <w:rFonts w:ascii="Arial" w:eastAsia="Times New Roman" w:hAnsi="Arial" w:cs="Arial"/>
          <w:sz w:val="20"/>
          <w:szCs w:val="20"/>
          <w:lang w:eastAsia="pl-PL"/>
        </w:rPr>
        <w:t xml:space="preserve">iodący, we współpracy i na podstawie dokumentów otrzymanych od </w:t>
      </w:r>
      <w:r w:rsidR="00345659" w:rsidRPr="00DB64F8">
        <w:rPr>
          <w:rFonts w:ascii="Arial" w:eastAsia="Times New Roman" w:hAnsi="Arial" w:cs="Arial"/>
          <w:sz w:val="20"/>
          <w:szCs w:val="20"/>
          <w:lang w:eastAsia="pl-PL"/>
        </w:rPr>
        <w:t>partnera projektu</w:t>
      </w:r>
      <w:r w:rsidR="00B70DFA" w:rsidRPr="00DB64F8">
        <w:rPr>
          <w:rFonts w:ascii="Arial" w:eastAsia="Times New Roman" w:hAnsi="Arial" w:cs="Arial"/>
          <w:sz w:val="20"/>
          <w:szCs w:val="20"/>
          <w:lang w:eastAsia="pl-PL"/>
        </w:rPr>
        <w:t xml:space="preserve">, przeprowadzi zmianę w </w:t>
      </w:r>
      <w:r w:rsidR="00820AFB">
        <w:rPr>
          <w:rFonts w:ascii="Arial" w:eastAsia="Times New Roman" w:hAnsi="Arial" w:cs="Arial"/>
          <w:sz w:val="20"/>
          <w:szCs w:val="20"/>
          <w:lang w:eastAsia="pl-PL"/>
        </w:rPr>
        <w:t>porozumieniu na realizację projektu</w:t>
      </w:r>
      <w:r w:rsidR="00B70DFA" w:rsidRPr="00DB64F8">
        <w:rPr>
          <w:rFonts w:ascii="Arial" w:eastAsia="Times New Roman" w:hAnsi="Arial" w:cs="Arial"/>
          <w:sz w:val="20"/>
          <w:szCs w:val="20"/>
          <w:lang w:eastAsia="pl-PL"/>
        </w:rPr>
        <w:t xml:space="preserve"> lub właściwych załącznikach zgodnie z procedurami opisanymi </w:t>
      </w:r>
      <w:r w:rsidR="00B70DFA" w:rsidRPr="004D76D7">
        <w:rPr>
          <w:rFonts w:ascii="Arial" w:eastAsia="Times New Roman" w:hAnsi="Arial" w:cs="Arial"/>
          <w:sz w:val="20"/>
          <w:szCs w:val="20"/>
          <w:lang w:eastAsia="pl-PL"/>
        </w:rPr>
        <w:t xml:space="preserve">w </w:t>
      </w:r>
      <w:r w:rsidR="009A1F7C" w:rsidRPr="004D76D7">
        <w:rPr>
          <w:rFonts w:ascii="Arial" w:eastAsia="Times New Roman" w:hAnsi="Arial" w:cs="Arial"/>
          <w:sz w:val="20"/>
          <w:szCs w:val="20"/>
          <w:lang w:eastAsia="pl-PL"/>
        </w:rPr>
        <w:t xml:space="preserve">§ </w:t>
      </w:r>
      <w:r w:rsidR="00AC7025" w:rsidRPr="004D76D7">
        <w:rPr>
          <w:rFonts w:ascii="Arial" w:eastAsia="Times New Roman" w:hAnsi="Arial" w:cs="Arial"/>
          <w:sz w:val="20"/>
          <w:szCs w:val="20"/>
          <w:lang w:eastAsia="pl-PL"/>
        </w:rPr>
        <w:t>15</w:t>
      </w:r>
      <w:r w:rsidR="00977E10">
        <w:rPr>
          <w:rFonts w:ascii="Arial" w:eastAsia="Times New Roman" w:hAnsi="Arial" w:cs="Arial"/>
          <w:sz w:val="20"/>
          <w:szCs w:val="20"/>
          <w:lang w:eastAsia="pl-PL"/>
        </w:rPr>
        <w:t xml:space="preserve"> porozumienia na realizację</w:t>
      </w:r>
      <w:r w:rsidR="00B70DFA" w:rsidRPr="00DB64F8">
        <w:rPr>
          <w:rFonts w:ascii="Arial" w:eastAsia="Times New Roman" w:hAnsi="Arial" w:cs="Arial"/>
          <w:sz w:val="20"/>
          <w:szCs w:val="20"/>
          <w:lang w:eastAsia="pl-PL"/>
        </w:rPr>
        <w:t xml:space="preserve"> projektu i aktualnym Podręczniku </w:t>
      </w:r>
      <w:r w:rsidR="00345659" w:rsidRPr="00DB64F8">
        <w:rPr>
          <w:rFonts w:ascii="Arial" w:eastAsia="Times New Roman" w:hAnsi="Arial" w:cs="Arial"/>
          <w:sz w:val="20"/>
          <w:szCs w:val="20"/>
          <w:lang w:eastAsia="pl-PL"/>
        </w:rPr>
        <w:t>beneficjenta</w:t>
      </w:r>
      <w:r w:rsidR="00906E5C" w:rsidRPr="00DB64F8">
        <w:rPr>
          <w:rFonts w:ascii="Arial" w:eastAsia="Times New Roman" w:hAnsi="Arial" w:cs="Arial"/>
          <w:sz w:val="20"/>
          <w:szCs w:val="20"/>
          <w:lang w:eastAsia="pl-PL"/>
        </w:rPr>
        <w:t>.</w:t>
      </w:r>
    </w:p>
    <w:p w:rsidR="00906E5C" w:rsidRPr="00DB64F8" w:rsidRDefault="00345659" w:rsidP="007138AC">
      <w:pPr>
        <w:pStyle w:val="Tekstpodstawowy"/>
        <w:numPr>
          <w:ilvl w:val="0"/>
          <w:numId w:val="24"/>
        </w:numPr>
        <w:spacing w:line="240" w:lineRule="auto"/>
        <w:jc w:val="both"/>
        <w:rPr>
          <w:rFonts w:ascii="Arial" w:eastAsia="Times New Roman" w:hAnsi="Arial" w:cs="Arial"/>
          <w:sz w:val="20"/>
          <w:szCs w:val="20"/>
          <w:lang w:eastAsia="pl-PL"/>
        </w:rPr>
      </w:pPr>
      <w:r w:rsidRPr="00DB64F8">
        <w:rPr>
          <w:rFonts w:ascii="Arial" w:hAnsi="Arial" w:cs="Arial"/>
          <w:sz w:val="20"/>
          <w:szCs w:val="20"/>
        </w:rPr>
        <w:t>Partner projektu</w:t>
      </w:r>
      <w:r w:rsidR="00066BD3">
        <w:rPr>
          <w:rFonts w:ascii="Arial" w:hAnsi="Arial" w:cs="Arial"/>
          <w:sz w:val="20"/>
          <w:szCs w:val="20"/>
        </w:rPr>
        <w:t xml:space="preserve"> </w:t>
      </w:r>
      <w:r w:rsidR="00977E10">
        <w:rPr>
          <w:rFonts w:ascii="Arial" w:eastAsia="Times New Roman" w:hAnsi="Arial" w:cs="Arial"/>
          <w:sz w:val="20"/>
          <w:szCs w:val="20"/>
          <w:lang w:eastAsia="pl-PL"/>
        </w:rPr>
        <w:t>jest</w:t>
      </w:r>
      <w:r w:rsidR="00906E5C" w:rsidRPr="00DB64F8">
        <w:rPr>
          <w:rFonts w:ascii="Arial" w:eastAsia="Times New Roman" w:hAnsi="Arial" w:cs="Arial"/>
          <w:sz w:val="20"/>
          <w:szCs w:val="20"/>
          <w:lang w:eastAsia="pl-PL"/>
        </w:rPr>
        <w:t xml:space="preserve"> zobowiązan</w:t>
      </w:r>
      <w:r w:rsidR="00977E10">
        <w:rPr>
          <w:rFonts w:ascii="Arial" w:eastAsia="Times New Roman" w:hAnsi="Arial" w:cs="Arial"/>
          <w:sz w:val="20"/>
          <w:szCs w:val="20"/>
          <w:lang w:eastAsia="pl-PL"/>
        </w:rPr>
        <w:t>y</w:t>
      </w:r>
      <w:r w:rsidR="00906E5C" w:rsidRPr="00DB64F8">
        <w:rPr>
          <w:rFonts w:ascii="Arial" w:eastAsia="Times New Roman" w:hAnsi="Arial" w:cs="Arial"/>
          <w:sz w:val="20"/>
          <w:szCs w:val="20"/>
          <w:lang w:eastAsia="pl-PL"/>
        </w:rPr>
        <w:t xml:space="preserve"> przekazywać do </w:t>
      </w:r>
      <w:r w:rsidRPr="00DB64F8">
        <w:rPr>
          <w:rFonts w:ascii="Arial" w:eastAsia="Times New Roman" w:hAnsi="Arial" w:cs="Arial"/>
          <w:sz w:val="20"/>
          <w:szCs w:val="20"/>
          <w:lang w:eastAsia="pl-PL"/>
        </w:rPr>
        <w:t>partnera w</w:t>
      </w:r>
      <w:r w:rsidR="00906E5C" w:rsidRPr="00DB64F8">
        <w:rPr>
          <w:rFonts w:ascii="Arial" w:eastAsia="Times New Roman" w:hAnsi="Arial" w:cs="Arial"/>
          <w:sz w:val="20"/>
          <w:szCs w:val="20"/>
          <w:lang w:eastAsia="pl-PL"/>
        </w:rPr>
        <w:t xml:space="preserve">iodącego dokumenty niezbędne do przeprowadzenia zmiany w </w:t>
      </w:r>
      <w:r w:rsidR="00977E10" w:rsidRPr="008E2620">
        <w:rPr>
          <w:rFonts w:ascii="Arial" w:eastAsia="Times New Roman" w:hAnsi="Arial" w:cs="Arial"/>
          <w:sz w:val="20"/>
          <w:szCs w:val="20"/>
          <w:lang w:eastAsia="pl-PL"/>
        </w:rPr>
        <w:t>porozumieniu</w:t>
      </w:r>
      <w:r w:rsidR="00977E10">
        <w:rPr>
          <w:rFonts w:ascii="Arial" w:eastAsia="Times New Roman" w:hAnsi="Arial" w:cs="Arial"/>
          <w:sz w:val="20"/>
          <w:szCs w:val="20"/>
          <w:lang w:eastAsia="pl-PL"/>
        </w:rPr>
        <w:t xml:space="preserve"> na realizację projektu</w:t>
      </w:r>
      <w:r w:rsidR="00906E5C" w:rsidRPr="00DB64F8">
        <w:rPr>
          <w:rFonts w:ascii="Arial" w:eastAsia="Times New Roman" w:hAnsi="Arial" w:cs="Arial"/>
          <w:sz w:val="20"/>
          <w:szCs w:val="20"/>
          <w:lang w:eastAsia="pl-PL"/>
        </w:rPr>
        <w:t xml:space="preserve"> lub załącznikach do niej </w:t>
      </w:r>
      <w:r w:rsidR="00E4725A" w:rsidRPr="00DB64F8">
        <w:rPr>
          <w:rFonts w:ascii="Arial" w:eastAsia="Times New Roman" w:hAnsi="Arial" w:cs="Arial"/>
          <w:sz w:val="20"/>
          <w:szCs w:val="20"/>
          <w:lang w:eastAsia="pl-PL"/>
        </w:rPr>
        <w:t xml:space="preserve">z odpowiednim wyprzedzeniem, tj. </w:t>
      </w:r>
      <w:r w:rsidR="00906E5C" w:rsidRPr="00DB64F8">
        <w:rPr>
          <w:rFonts w:ascii="Arial" w:eastAsia="Times New Roman" w:hAnsi="Arial" w:cs="Arial"/>
          <w:sz w:val="20"/>
          <w:szCs w:val="20"/>
          <w:lang w:eastAsia="pl-PL"/>
        </w:rPr>
        <w:t xml:space="preserve">w </w:t>
      </w:r>
      <w:r w:rsidR="00E4725A" w:rsidRPr="00DB64F8">
        <w:rPr>
          <w:rFonts w:ascii="Arial" w:eastAsia="Times New Roman" w:hAnsi="Arial" w:cs="Arial"/>
          <w:sz w:val="20"/>
          <w:szCs w:val="20"/>
          <w:lang w:eastAsia="pl-PL"/>
        </w:rPr>
        <w:t xml:space="preserve"> terminie pozwalającym na ich przeprowadzenie zgodnie z </w:t>
      </w:r>
      <w:r w:rsidR="00977E10">
        <w:rPr>
          <w:rFonts w:ascii="Arial" w:eastAsia="Times New Roman" w:hAnsi="Arial" w:cs="Arial"/>
          <w:sz w:val="20"/>
          <w:szCs w:val="20"/>
          <w:lang w:eastAsia="pl-PL"/>
        </w:rPr>
        <w:t xml:space="preserve"> porozumieniem na realizację</w:t>
      </w:r>
      <w:r w:rsidR="00E4725A" w:rsidRPr="00DB64F8">
        <w:rPr>
          <w:rFonts w:ascii="Arial" w:eastAsia="Times New Roman" w:hAnsi="Arial" w:cs="Arial"/>
          <w:sz w:val="20"/>
          <w:szCs w:val="20"/>
          <w:lang w:eastAsia="pl-PL"/>
        </w:rPr>
        <w:t xml:space="preserve"> projektu i aktualnym Podręcznikiem </w:t>
      </w:r>
      <w:r w:rsidR="00602B17" w:rsidRPr="00DB64F8">
        <w:rPr>
          <w:rFonts w:ascii="Arial" w:eastAsia="Times New Roman" w:hAnsi="Arial" w:cs="Arial"/>
          <w:sz w:val="20"/>
          <w:szCs w:val="20"/>
          <w:lang w:eastAsia="pl-PL"/>
        </w:rPr>
        <w:t>beneficjenta</w:t>
      </w:r>
      <w:r w:rsidR="00E4725A" w:rsidRPr="00DB64F8">
        <w:rPr>
          <w:rFonts w:ascii="Arial" w:eastAsia="Times New Roman" w:hAnsi="Arial" w:cs="Arial"/>
          <w:sz w:val="20"/>
          <w:szCs w:val="20"/>
          <w:lang w:eastAsia="pl-PL"/>
        </w:rPr>
        <w:t xml:space="preserve">. </w:t>
      </w:r>
    </w:p>
    <w:p w:rsidR="004D75AF" w:rsidRDefault="00395173" w:rsidP="002B6BC9">
      <w:pPr>
        <w:pStyle w:val="Tekstpodstawowy"/>
        <w:spacing w:line="240" w:lineRule="auto"/>
        <w:ind w:left="720"/>
        <w:jc w:val="both"/>
        <w:rPr>
          <w:rFonts w:ascii="Arial" w:eastAsia="Times New Roman" w:hAnsi="Arial" w:cs="Arial"/>
          <w:sz w:val="20"/>
          <w:szCs w:val="20"/>
          <w:lang w:eastAsia="pl-PL"/>
        </w:rPr>
      </w:pPr>
      <w:r>
        <w:rPr>
          <w:rFonts w:ascii="Arial" w:hAnsi="Arial" w:cs="Arial"/>
          <w:sz w:val="20"/>
          <w:szCs w:val="20"/>
        </w:rPr>
        <w:t xml:space="preserve">. </w:t>
      </w:r>
    </w:p>
    <w:p w:rsidR="00FB6FFE" w:rsidRPr="00DB64F8" w:rsidRDefault="008C17C8" w:rsidP="005A1C89">
      <w:pPr>
        <w:spacing w:before="120" w:after="120" w:line="240" w:lineRule="auto"/>
        <w:jc w:val="center"/>
        <w:rPr>
          <w:rFonts w:ascii="Arial" w:hAnsi="Arial" w:cs="Arial"/>
          <w:b/>
          <w:sz w:val="20"/>
          <w:szCs w:val="20"/>
          <w:lang w:eastAsia="pl-PL"/>
        </w:rPr>
      </w:pPr>
      <w:r w:rsidRPr="00DB64F8">
        <w:rPr>
          <w:rFonts w:ascii="Arial" w:hAnsi="Arial" w:cs="Arial"/>
          <w:b/>
          <w:sz w:val="20"/>
          <w:szCs w:val="20"/>
          <w:lang w:eastAsia="pl-PL"/>
        </w:rPr>
        <w:t>§ 1</w:t>
      </w:r>
      <w:r w:rsidR="001065F6">
        <w:rPr>
          <w:rFonts w:ascii="Arial" w:hAnsi="Arial" w:cs="Arial"/>
          <w:b/>
          <w:sz w:val="20"/>
          <w:szCs w:val="20"/>
          <w:lang w:eastAsia="pl-PL"/>
        </w:rPr>
        <w:t>7</w:t>
      </w:r>
    </w:p>
    <w:p w:rsidR="00FB6FFE" w:rsidRPr="00DB64F8" w:rsidRDefault="00FB6FFE" w:rsidP="005A1C89">
      <w:pPr>
        <w:spacing w:before="120" w:after="120" w:line="240" w:lineRule="auto"/>
        <w:jc w:val="center"/>
        <w:rPr>
          <w:rFonts w:ascii="Arial" w:eastAsia="Times New Roman" w:hAnsi="Arial" w:cs="Arial"/>
          <w:b/>
          <w:sz w:val="20"/>
          <w:szCs w:val="20"/>
          <w:lang w:eastAsia="pl-PL"/>
        </w:rPr>
      </w:pPr>
      <w:r w:rsidRPr="00DB64F8">
        <w:rPr>
          <w:rFonts w:ascii="Arial" w:hAnsi="Arial" w:cs="Arial"/>
          <w:b/>
          <w:sz w:val="20"/>
          <w:szCs w:val="20"/>
          <w:lang w:eastAsia="pl-PL"/>
        </w:rPr>
        <w:t>ZMIANY W UMOWIE PARTNERSKIEJ</w:t>
      </w:r>
    </w:p>
    <w:p w:rsidR="008C17C8" w:rsidRPr="004D76D7" w:rsidRDefault="008C17C8" w:rsidP="007138AC">
      <w:pPr>
        <w:pStyle w:val="Tekstpodstawowy"/>
        <w:numPr>
          <w:ilvl w:val="0"/>
          <w:numId w:val="25"/>
        </w:numPr>
        <w:spacing w:line="240" w:lineRule="auto"/>
        <w:jc w:val="both"/>
        <w:rPr>
          <w:rFonts w:ascii="Arial" w:hAnsi="Arial" w:cs="Arial"/>
          <w:sz w:val="20"/>
          <w:szCs w:val="20"/>
          <w:lang w:eastAsia="pl-PL"/>
        </w:rPr>
      </w:pPr>
      <w:r w:rsidRPr="00DB64F8">
        <w:rPr>
          <w:rFonts w:ascii="Arial" w:hAnsi="Arial" w:cs="Arial"/>
          <w:sz w:val="20"/>
          <w:szCs w:val="20"/>
          <w:lang w:eastAsia="pl-PL"/>
        </w:rPr>
        <w:t xml:space="preserve">Zmiany w umowie partnerskiej muszą być </w:t>
      </w:r>
      <w:r w:rsidRPr="004D76D7">
        <w:rPr>
          <w:rFonts w:ascii="Arial" w:hAnsi="Arial" w:cs="Arial"/>
          <w:sz w:val="20"/>
          <w:szCs w:val="20"/>
          <w:lang w:eastAsia="pl-PL"/>
        </w:rPr>
        <w:t xml:space="preserve">uzgodnione przez </w:t>
      </w:r>
      <w:r w:rsidR="003B04FD" w:rsidRPr="004D76D7">
        <w:rPr>
          <w:rFonts w:ascii="Arial" w:hAnsi="Arial" w:cs="Arial"/>
          <w:sz w:val="20"/>
          <w:szCs w:val="20"/>
          <w:lang w:eastAsia="pl-PL"/>
        </w:rPr>
        <w:t>obie strony umowy</w:t>
      </w:r>
      <w:r w:rsidRPr="004D76D7">
        <w:rPr>
          <w:rFonts w:ascii="Arial" w:hAnsi="Arial" w:cs="Arial"/>
          <w:sz w:val="20"/>
          <w:szCs w:val="20"/>
          <w:lang w:eastAsia="pl-PL"/>
        </w:rPr>
        <w:t>.</w:t>
      </w:r>
    </w:p>
    <w:p w:rsidR="008C17C8" w:rsidRPr="00DB64F8" w:rsidRDefault="00FB6FFE" w:rsidP="007138AC">
      <w:pPr>
        <w:pStyle w:val="Tekstpodstawowy"/>
        <w:numPr>
          <w:ilvl w:val="0"/>
          <w:numId w:val="25"/>
        </w:numPr>
        <w:spacing w:line="240" w:lineRule="auto"/>
        <w:jc w:val="both"/>
        <w:rPr>
          <w:rFonts w:ascii="Arial" w:hAnsi="Arial" w:cs="Arial"/>
          <w:sz w:val="20"/>
          <w:szCs w:val="20"/>
          <w:lang w:eastAsia="pl-PL"/>
        </w:rPr>
      </w:pPr>
      <w:r w:rsidRPr="00DB64F8">
        <w:rPr>
          <w:rFonts w:ascii="Arial" w:eastAsia="Times New Roman" w:hAnsi="Arial" w:cs="Arial"/>
          <w:sz w:val="20"/>
          <w:szCs w:val="20"/>
          <w:lang w:eastAsia="pl-PL"/>
        </w:rPr>
        <w:t xml:space="preserve">Zmiany rachunku bankowego projektu oraz kodu SWIFT lub IBAN, a także zmiana nazwy i adresu banku, w którym rachunek został założony są zgłaszane przez </w:t>
      </w:r>
      <w:r w:rsidR="00602B17" w:rsidRPr="00DB64F8">
        <w:rPr>
          <w:rFonts w:ascii="Arial" w:eastAsia="Times New Roman" w:hAnsi="Arial" w:cs="Arial"/>
          <w:sz w:val="20"/>
          <w:szCs w:val="20"/>
          <w:lang w:eastAsia="pl-PL"/>
        </w:rPr>
        <w:t xml:space="preserve">partnera projektu </w:t>
      </w:r>
      <w:r w:rsidRPr="00DB64F8">
        <w:rPr>
          <w:rFonts w:ascii="Arial" w:eastAsia="Times New Roman" w:hAnsi="Arial" w:cs="Arial"/>
          <w:sz w:val="20"/>
          <w:szCs w:val="20"/>
          <w:lang w:eastAsia="pl-PL"/>
        </w:rPr>
        <w:t xml:space="preserve">do </w:t>
      </w:r>
      <w:r w:rsidR="00602B17" w:rsidRPr="00DB64F8">
        <w:rPr>
          <w:rFonts w:ascii="Arial" w:eastAsia="Times New Roman" w:hAnsi="Arial" w:cs="Arial"/>
          <w:sz w:val="20"/>
          <w:szCs w:val="20"/>
          <w:lang w:eastAsia="pl-PL"/>
        </w:rPr>
        <w:t>partnera w</w:t>
      </w:r>
      <w:r w:rsidRPr="00DB64F8">
        <w:rPr>
          <w:rFonts w:ascii="Arial" w:eastAsia="Times New Roman" w:hAnsi="Arial" w:cs="Arial"/>
          <w:sz w:val="20"/>
          <w:szCs w:val="20"/>
          <w:lang w:eastAsia="pl-PL"/>
        </w:rPr>
        <w:t xml:space="preserve">iodącego w formie pisemnej. W przypadku niepoinformowania </w:t>
      </w:r>
      <w:r w:rsidR="00602B17" w:rsidRPr="00DB64F8">
        <w:rPr>
          <w:rFonts w:ascii="Arial" w:eastAsia="Times New Roman" w:hAnsi="Arial" w:cs="Arial"/>
          <w:sz w:val="20"/>
          <w:szCs w:val="20"/>
          <w:lang w:eastAsia="pl-PL"/>
        </w:rPr>
        <w:t>partnera w</w:t>
      </w:r>
      <w:r w:rsidRPr="00DB64F8">
        <w:rPr>
          <w:rFonts w:ascii="Arial" w:eastAsia="Times New Roman" w:hAnsi="Arial" w:cs="Arial"/>
          <w:sz w:val="20"/>
          <w:szCs w:val="20"/>
          <w:lang w:eastAsia="pl-PL"/>
        </w:rPr>
        <w:t xml:space="preserve">iodącego </w:t>
      </w:r>
      <w:r w:rsidR="008C17C8" w:rsidRPr="00DB64F8">
        <w:rPr>
          <w:rFonts w:ascii="Arial" w:eastAsia="Times New Roman" w:hAnsi="Arial" w:cs="Arial"/>
          <w:sz w:val="20"/>
          <w:szCs w:val="20"/>
          <w:lang w:eastAsia="pl-PL"/>
        </w:rPr>
        <w:t xml:space="preserve">przez </w:t>
      </w:r>
      <w:r w:rsidR="00602B17" w:rsidRPr="00DB64F8">
        <w:rPr>
          <w:rFonts w:ascii="Arial" w:eastAsia="Times New Roman" w:hAnsi="Arial" w:cs="Arial"/>
          <w:sz w:val="20"/>
          <w:szCs w:val="20"/>
          <w:lang w:eastAsia="pl-PL"/>
        </w:rPr>
        <w:t xml:space="preserve">partnera projektu </w:t>
      </w:r>
      <w:r w:rsidRPr="00DB64F8">
        <w:rPr>
          <w:rFonts w:ascii="Arial" w:eastAsia="Times New Roman" w:hAnsi="Arial" w:cs="Arial"/>
          <w:sz w:val="20"/>
          <w:szCs w:val="20"/>
          <w:lang w:eastAsia="pl-PL"/>
        </w:rPr>
        <w:t xml:space="preserve">o zmianie rachunku bankowego, </w:t>
      </w:r>
      <w:r w:rsidR="00602B17" w:rsidRPr="00DB64F8">
        <w:rPr>
          <w:rFonts w:ascii="Arial" w:eastAsia="Times New Roman" w:hAnsi="Arial" w:cs="Arial"/>
          <w:sz w:val="20"/>
          <w:szCs w:val="20"/>
          <w:lang w:eastAsia="pl-PL"/>
        </w:rPr>
        <w:t xml:space="preserve">partner </w:t>
      </w:r>
      <w:r w:rsidR="00A81C5D" w:rsidRPr="00DB64F8">
        <w:rPr>
          <w:rFonts w:ascii="Arial" w:eastAsia="Times New Roman" w:hAnsi="Arial" w:cs="Arial"/>
          <w:sz w:val="20"/>
          <w:szCs w:val="20"/>
          <w:lang w:eastAsia="pl-PL"/>
        </w:rPr>
        <w:t>projektu</w:t>
      </w:r>
      <w:r w:rsidRPr="00DB64F8">
        <w:rPr>
          <w:rFonts w:ascii="Arial" w:eastAsia="Times New Roman" w:hAnsi="Arial" w:cs="Arial"/>
          <w:sz w:val="20"/>
          <w:szCs w:val="20"/>
          <w:lang w:eastAsia="pl-PL"/>
        </w:rPr>
        <w:t xml:space="preserve"> ponosi wszelkie związane z tym koszty.</w:t>
      </w:r>
    </w:p>
    <w:p w:rsidR="00CE1FFB" w:rsidRPr="00DB64F8" w:rsidRDefault="003E3CC1" w:rsidP="005A1C89">
      <w:pPr>
        <w:keepNext/>
        <w:keepLines/>
        <w:spacing w:before="120" w:after="120" w:line="240" w:lineRule="auto"/>
        <w:ind w:left="23" w:hanging="23"/>
        <w:jc w:val="center"/>
        <w:rPr>
          <w:rFonts w:ascii="Arial" w:eastAsia="Times New Roman" w:hAnsi="Arial" w:cs="Arial"/>
          <w:b/>
          <w:sz w:val="20"/>
          <w:szCs w:val="20"/>
          <w:lang w:eastAsia="pl-PL"/>
        </w:rPr>
      </w:pPr>
      <w:r w:rsidRPr="00DB64F8">
        <w:rPr>
          <w:rFonts w:ascii="Arial" w:eastAsia="Times New Roman" w:hAnsi="Arial" w:cs="Arial"/>
          <w:b/>
          <w:sz w:val="20"/>
          <w:szCs w:val="20"/>
          <w:lang w:eastAsia="pl-PL"/>
        </w:rPr>
        <w:t>§ 1</w:t>
      </w:r>
      <w:r w:rsidR="00474F7A">
        <w:rPr>
          <w:rFonts w:ascii="Arial" w:eastAsia="Times New Roman" w:hAnsi="Arial" w:cs="Arial"/>
          <w:b/>
          <w:sz w:val="20"/>
          <w:szCs w:val="20"/>
          <w:lang w:eastAsia="pl-PL"/>
        </w:rPr>
        <w:t>8</w:t>
      </w:r>
    </w:p>
    <w:p w:rsidR="00CE1FFB" w:rsidRPr="00DB64F8" w:rsidRDefault="00CE1FFB" w:rsidP="005A1C89">
      <w:pPr>
        <w:keepNext/>
        <w:keepLines/>
        <w:spacing w:before="120" w:after="120" w:line="240" w:lineRule="auto"/>
        <w:jc w:val="center"/>
        <w:rPr>
          <w:rFonts w:ascii="Arial" w:eastAsia="Times New Roman" w:hAnsi="Arial" w:cs="Arial"/>
          <w:b/>
          <w:sz w:val="20"/>
          <w:szCs w:val="20"/>
          <w:lang w:eastAsia="pl-PL"/>
        </w:rPr>
      </w:pPr>
      <w:r w:rsidRPr="00DB64F8">
        <w:rPr>
          <w:rFonts w:ascii="Arial" w:eastAsia="Times New Roman" w:hAnsi="Arial" w:cs="Arial"/>
          <w:b/>
          <w:sz w:val="20"/>
          <w:szCs w:val="20"/>
          <w:lang w:eastAsia="pl-PL"/>
        </w:rPr>
        <w:t xml:space="preserve">CENTRALNY SYSTEM TELEINFORMATYCZNY </w:t>
      </w:r>
    </w:p>
    <w:p w:rsidR="003C6AAE" w:rsidRPr="00DB64F8" w:rsidRDefault="00B008F2" w:rsidP="007138AC">
      <w:pPr>
        <w:pStyle w:val="Tekstpodstawowy"/>
        <w:keepNext/>
        <w:keepLines/>
        <w:numPr>
          <w:ilvl w:val="0"/>
          <w:numId w:val="26"/>
        </w:numPr>
        <w:spacing w:line="240" w:lineRule="auto"/>
        <w:jc w:val="both"/>
        <w:rPr>
          <w:rFonts w:ascii="Arial" w:eastAsia="Times New Roman" w:hAnsi="Arial" w:cs="Arial"/>
          <w:sz w:val="20"/>
          <w:szCs w:val="20"/>
          <w:lang w:eastAsia="pl-PL"/>
        </w:rPr>
      </w:pPr>
      <w:r w:rsidRPr="00DB64F8">
        <w:rPr>
          <w:rFonts w:ascii="Arial" w:eastAsia="Times New Roman" w:hAnsi="Arial" w:cs="Arial"/>
          <w:sz w:val="20"/>
          <w:szCs w:val="20"/>
          <w:lang w:eastAsia="pl-PL"/>
        </w:rPr>
        <w:t xml:space="preserve">Partner projektu </w:t>
      </w:r>
      <w:r w:rsidR="003C6AAE" w:rsidRPr="00DB64F8">
        <w:rPr>
          <w:rFonts w:ascii="Arial" w:eastAsia="Times New Roman" w:hAnsi="Arial" w:cs="Arial"/>
          <w:sz w:val="20"/>
          <w:szCs w:val="20"/>
          <w:lang w:eastAsia="pl-PL"/>
        </w:rPr>
        <w:t>w celu rozliczenia realizowanego projektu korzysta z aplikacji głównej Centralnego systemu teleinformatycznego - SL2014.</w:t>
      </w:r>
    </w:p>
    <w:p w:rsidR="003C6AAE" w:rsidRPr="00DB64F8" w:rsidRDefault="003C6AAE" w:rsidP="007138AC">
      <w:pPr>
        <w:pStyle w:val="Tekstpodstawowy"/>
        <w:keepNext/>
        <w:keepLines/>
        <w:numPr>
          <w:ilvl w:val="0"/>
          <w:numId w:val="26"/>
        </w:numPr>
        <w:spacing w:line="240" w:lineRule="auto"/>
        <w:jc w:val="both"/>
        <w:rPr>
          <w:rFonts w:ascii="Arial" w:eastAsia="Times New Roman" w:hAnsi="Arial" w:cs="Arial"/>
          <w:sz w:val="20"/>
          <w:szCs w:val="20"/>
          <w:lang w:eastAsia="pl-PL"/>
        </w:rPr>
      </w:pPr>
      <w:r w:rsidRPr="00DB64F8">
        <w:rPr>
          <w:rFonts w:ascii="Arial" w:eastAsia="Times New Roman" w:hAnsi="Arial" w:cs="Arial"/>
          <w:sz w:val="20"/>
          <w:szCs w:val="20"/>
          <w:lang w:eastAsia="pl-PL"/>
        </w:rPr>
        <w:t xml:space="preserve">Za pośrednictwem SL2014 </w:t>
      </w:r>
      <w:r w:rsidR="00B008F2" w:rsidRPr="00DB64F8">
        <w:rPr>
          <w:rFonts w:ascii="Arial" w:eastAsia="Times New Roman" w:hAnsi="Arial" w:cs="Arial"/>
          <w:sz w:val="20"/>
          <w:szCs w:val="20"/>
          <w:lang w:eastAsia="pl-PL"/>
        </w:rPr>
        <w:t>partner projektu</w:t>
      </w:r>
      <w:r w:rsidRPr="00DB64F8">
        <w:rPr>
          <w:rFonts w:ascii="Arial" w:eastAsia="Times New Roman" w:hAnsi="Arial" w:cs="Arial"/>
          <w:sz w:val="20"/>
          <w:szCs w:val="20"/>
          <w:lang w:eastAsia="pl-PL"/>
        </w:rPr>
        <w:t>:</w:t>
      </w:r>
    </w:p>
    <w:p w:rsidR="003C6AAE" w:rsidRPr="00DB64F8" w:rsidRDefault="003C6AAE" w:rsidP="007138AC">
      <w:pPr>
        <w:numPr>
          <w:ilvl w:val="0"/>
          <w:numId w:val="17"/>
        </w:numPr>
        <w:spacing w:after="120" w:line="240" w:lineRule="auto"/>
        <w:jc w:val="both"/>
        <w:rPr>
          <w:rFonts w:ascii="Arial" w:eastAsia="Times New Roman" w:hAnsi="Arial" w:cs="Arial"/>
          <w:sz w:val="20"/>
          <w:szCs w:val="20"/>
          <w:lang w:eastAsia="pl-PL"/>
        </w:rPr>
      </w:pPr>
      <w:r w:rsidRPr="00DB64F8">
        <w:rPr>
          <w:rFonts w:ascii="Arial" w:eastAsia="Times New Roman" w:hAnsi="Arial" w:cs="Arial"/>
          <w:sz w:val="20"/>
          <w:szCs w:val="20"/>
          <w:lang w:eastAsia="pl-PL"/>
        </w:rPr>
        <w:t>przygotowuje, składa i przesyła częściowe wnioski o płatność do właściwego Kontrolera,</w:t>
      </w:r>
    </w:p>
    <w:p w:rsidR="003C6AAE" w:rsidRPr="00DB64F8" w:rsidRDefault="003C6AAE" w:rsidP="007138AC">
      <w:pPr>
        <w:numPr>
          <w:ilvl w:val="0"/>
          <w:numId w:val="17"/>
        </w:numPr>
        <w:spacing w:after="120" w:line="240" w:lineRule="auto"/>
        <w:jc w:val="both"/>
        <w:rPr>
          <w:rFonts w:ascii="Arial" w:eastAsia="Times New Roman" w:hAnsi="Arial" w:cs="Arial"/>
          <w:sz w:val="20"/>
          <w:szCs w:val="20"/>
          <w:lang w:eastAsia="pl-PL"/>
        </w:rPr>
      </w:pPr>
      <w:r w:rsidRPr="00DB64F8">
        <w:rPr>
          <w:rFonts w:ascii="Arial" w:eastAsia="Times New Roman" w:hAnsi="Arial" w:cs="Arial"/>
          <w:sz w:val="20"/>
          <w:szCs w:val="20"/>
          <w:lang w:eastAsia="pl-PL"/>
        </w:rPr>
        <w:t xml:space="preserve">rejestruje informacje o harmonogramie płatności w </w:t>
      </w:r>
      <w:r w:rsidR="000F7512" w:rsidRPr="00DB64F8">
        <w:rPr>
          <w:rFonts w:ascii="Arial" w:eastAsia="Times New Roman" w:hAnsi="Arial" w:cs="Arial"/>
          <w:sz w:val="20"/>
          <w:szCs w:val="20"/>
          <w:lang w:eastAsia="pl-PL"/>
        </w:rPr>
        <w:t xml:space="preserve">swojej części </w:t>
      </w:r>
      <w:r w:rsidRPr="00DB64F8">
        <w:rPr>
          <w:rFonts w:ascii="Arial" w:eastAsia="Times New Roman" w:hAnsi="Arial" w:cs="Arial"/>
          <w:sz w:val="20"/>
          <w:szCs w:val="20"/>
          <w:lang w:eastAsia="pl-PL"/>
        </w:rPr>
        <w:t>projek</w:t>
      </w:r>
      <w:r w:rsidR="000F7512" w:rsidRPr="00DB64F8">
        <w:rPr>
          <w:rFonts w:ascii="Arial" w:eastAsia="Times New Roman" w:hAnsi="Arial" w:cs="Arial"/>
          <w:sz w:val="20"/>
          <w:szCs w:val="20"/>
          <w:lang w:eastAsia="pl-PL"/>
        </w:rPr>
        <w:t>tu</w:t>
      </w:r>
      <w:r w:rsidRPr="00DB64F8">
        <w:rPr>
          <w:rFonts w:ascii="Arial" w:eastAsia="Times New Roman" w:hAnsi="Arial" w:cs="Arial"/>
          <w:sz w:val="20"/>
          <w:szCs w:val="20"/>
          <w:lang w:eastAsia="pl-PL"/>
        </w:rPr>
        <w:t>,</w:t>
      </w:r>
    </w:p>
    <w:p w:rsidR="003C6AAE" w:rsidRPr="00DB64F8" w:rsidRDefault="003C6AAE" w:rsidP="007138AC">
      <w:pPr>
        <w:numPr>
          <w:ilvl w:val="0"/>
          <w:numId w:val="17"/>
        </w:numPr>
        <w:spacing w:after="120" w:line="240" w:lineRule="auto"/>
        <w:jc w:val="both"/>
        <w:rPr>
          <w:rFonts w:ascii="Arial" w:eastAsia="Times New Roman" w:hAnsi="Arial" w:cs="Arial"/>
          <w:sz w:val="20"/>
          <w:szCs w:val="20"/>
          <w:lang w:eastAsia="pl-PL"/>
        </w:rPr>
      </w:pPr>
      <w:r w:rsidRPr="00DB64F8">
        <w:rPr>
          <w:rFonts w:ascii="Arial" w:eastAsia="Times New Roman" w:hAnsi="Arial" w:cs="Arial"/>
          <w:sz w:val="20"/>
          <w:szCs w:val="20"/>
          <w:lang w:eastAsia="pl-PL"/>
        </w:rPr>
        <w:t xml:space="preserve">rejestruje informacje o planowanych </w:t>
      </w:r>
      <w:r w:rsidR="000F7512" w:rsidRPr="00DB64F8">
        <w:rPr>
          <w:rFonts w:ascii="Arial" w:eastAsia="Times New Roman" w:hAnsi="Arial" w:cs="Arial"/>
          <w:sz w:val="20"/>
          <w:szCs w:val="20"/>
          <w:lang w:eastAsia="pl-PL"/>
        </w:rPr>
        <w:t xml:space="preserve">i przeprowadzonych </w:t>
      </w:r>
      <w:r w:rsidRPr="00DB64F8">
        <w:rPr>
          <w:rFonts w:ascii="Arial" w:eastAsia="Times New Roman" w:hAnsi="Arial" w:cs="Arial"/>
          <w:sz w:val="20"/>
          <w:szCs w:val="20"/>
          <w:lang w:eastAsia="pl-PL"/>
        </w:rPr>
        <w:t xml:space="preserve">postępowaniach o udzielenie zamówienia publicznego, </w:t>
      </w:r>
      <w:r w:rsidR="000F7512" w:rsidRPr="00DB64F8">
        <w:rPr>
          <w:rFonts w:ascii="Arial" w:eastAsia="Times New Roman" w:hAnsi="Arial" w:cs="Arial"/>
          <w:sz w:val="20"/>
          <w:szCs w:val="20"/>
          <w:lang w:eastAsia="pl-PL"/>
        </w:rPr>
        <w:t xml:space="preserve">planowanych i udzielonych zamówieniach </w:t>
      </w:r>
      <w:r w:rsidRPr="00DB64F8">
        <w:rPr>
          <w:rFonts w:ascii="Arial" w:eastAsia="Times New Roman" w:hAnsi="Arial" w:cs="Arial"/>
          <w:sz w:val="20"/>
          <w:szCs w:val="20"/>
          <w:lang w:eastAsia="pl-PL"/>
        </w:rPr>
        <w:t xml:space="preserve">zgodnie z zasadą konkurencyjności, opisaną szczegółowo w </w:t>
      </w:r>
      <w:r w:rsidR="00515D52" w:rsidRPr="00DB64F8">
        <w:rPr>
          <w:rFonts w:ascii="Arial" w:eastAsia="Times New Roman" w:hAnsi="Arial" w:cs="Arial"/>
          <w:sz w:val="20"/>
          <w:szCs w:val="20"/>
          <w:lang w:eastAsia="pl-PL"/>
        </w:rPr>
        <w:t xml:space="preserve">aktualnym </w:t>
      </w:r>
      <w:r w:rsidRPr="00DB64F8">
        <w:rPr>
          <w:rFonts w:ascii="Arial" w:eastAsia="Times New Roman" w:hAnsi="Arial" w:cs="Arial"/>
          <w:sz w:val="20"/>
          <w:szCs w:val="20"/>
          <w:lang w:eastAsia="pl-PL"/>
        </w:rPr>
        <w:t xml:space="preserve">Podręczniku </w:t>
      </w:r>
      <w:r w:rsidR="00B008F2" w:rsidRPr="00DB64F8">
        <w:rPr>
          <w:rFonts w:ascii="Arial" w:eastAsia="Times New Roman" w:hAnsi="Arial" w:cs="Arial"/>
          <w:sz w:val="20"/>
          <w:szCs w:val="20"/>
          <w:lang w:eastAsia="pl-PL"/>
        </w:rPr>
        <w:t>beneficjenta</w:t>
      </w:r>
      <w:r w:rsidRPr="00DB64F8">
        <w:rPr>
          <w:rFonts w:ascii="Arial" w:eastAsia="Times New Roman" w:hAnsi="Arial" w:cs="Arial"/>
          <w:sz w:val="20"/>
          <w:szCs w:val="20"/>
          <w:lang w:eastAsia="pl-PL"/>
        </w:rPr>
        <w:t xml:space="preserve">, informacje </w:t>
      </w:r>
      <w:r w:rsidR="005A1C89">
        <w:rPr>
          <w:rFonts w:ascii="Arial" w:eastAsia="Times New Roman" w:hAnsi="Arial" w:cs="Arial"/>
          <w:sz w:val="20"/>
          <w:szCs w:val="20"/>
          <w:lang w:eastAsia="pl-PL"/>
        </w:rPr>
        <w:br/>
      </w:r>
      <w:r w:rsidRPr="00DB64F8">
        <w:rPr>
          <w:rFonts w:ascii="Arial" w:eastAsia="Times New Roman" w:hAnsi="Arial" w:cs="Arial"/>
          <w:sz w:val="20"/>
          <w:szCs w:val="20"/>
          <w:lang w:eastAsia="pl-PL"/>
        </w:rPr>
        <w:t>o zawartych umowach i wyłonionych wykonawcach oraz personelu projektu,</w:t>
      </w:r>
    </w:p>
    <w:p w:rsidR="003C6AAE" w:rsidRPr="00DB64F8" w:rsidRDefault="003C6AAE" w:rsidP="007138AC">
      <w:pPr>
        <w:numPr>
          <w:ilvl w:val="0"/>
          <w:numId w:val="17"/>
        </w:numPr>
        <w:spacing w:after="120" w:line="240" w:lineRule="auto"/>
        <w:jc w:val="both"/>
        <w:rPr>
          <w:rFonts w:ascii="Arial" w:eastAsia="Times New Roman" w:hAnsi="Arial" w:cs="Arial"/>
          <w:sz w:val="20"/>
          <w:szCs w:val="20"/>
          <w:lang w:eastAsia="pl-PL"/>
        </w:rPr>
      </w:pPr>
      <w:r w:rsidRPr="00DB64F8">
        <w:rPr>
          <w:rFonts w:ascii="Arial" w:eastAsia="Times New Roman" w:hAnsi="Arial" w:cs="Arial"/>
          <w:sz w:val="20"/>
          <w:szCs w:val="20"/>
          <w:lang w:eastAsia="pl-PL"/>
        </w:rPr>
        <w:t>prowadzi korespondencję z właściwym Kontrolerem w zakresie realizowanego projektu i przekazuje na żądanie Kontrolera niezbędne informacje oraz elektroniczne wersje dokumentów.</w:t>
      </w:r>
    </w:p>
    <w:p w:rsidR="00DF3C78" w:rsidRPr="00DB64F8" w:rsidRDefault="003C6AAE" w:rsidP="007138AC">
      <w:pPr>
        <w:pStyle w:val="Tekstpodstawowy"/>
        <w:numPr>
          <w:ilvl w:val="0"/>
          <w:numId w:val="26"/>
        </w:numPr>
        <w:spacing w:line="240" w:lineRule="auto"/>
        <w:jc w:val="both"/>
        <w:rPr>
          <w:rFonts w:ascii="Arial" w:eastAsia="Times New Roman" w:hAnsi="Arial" w:cs="Arial"/>
          <w:sz w:val="20"/>
          <w:szCs w:val="20"/>
        </w:rPr>
      </w:pPr>
      <w:r w:rsidRPr="00DB64F8">
        <w:rPr>
          <w:rFonts w:ascii="Arial" w:eastAsia="Times New Roman" w:hAnsi="Arial" w:cs="Arial"/>
          <w:sz w:val="20"/>
          <w:szCs w:val="20"/>
          <w:lang w:eastAsia="pl-PL"/>
        </w:rPr>
        <w:t>Przekazanie elektronicznych wersji</w:t>
      </w:r>
      <w:r w:rsidRPr="00DB64F8">
        <w:rPr>
          <w:rFonts w:ascii="Arial" w:eastAsia="Times New Roman" w:hAnsi="Arial" w:cs="Arial"/>
          <w:sz w:val="20"/>
          <w:szCs w:val="20"/>
        </w:rPr>
        <w:t xml:space="preserve"> dokumentów za pośrednictwem SL2014 nie zdejmuje z </w:t>
      </w:r>
      <w:r w:rsidR="00B008F2" w:rsidRPr="00DB64F8">
        <w:rPr>
          <w:rFonts w:ascii="Arial" w:eastAsia="Times New Roman" w:hAnsi="Arial" w:cs="Arial"/>
          <w:sz w:val="20"/>
          <w:szCs w:val="20"/>
          <w:lang w:eastAsia="pl-PL"/>
        </w:rPr>
        <w:t>partnera projektu</w:t>
      </w:r>
      <w:r w:rsidR="00066BD3">
        <w:rPr>
          <w:rFonts w:ascii="Arial" w:eastAsia="Times New Roman" w:hAnsi="Arial" w:cs="Arial"/>
          <w:sz w:val="20"/>
          <w:szCs w:val="20"/>
          <w:lang w:eastAsia="pl-PL"/>
        </w:rPr>
        <w:t xml:space="preserve"> </w:t>
      </w:r>
      <w:r w:rsidRPr="00DB64F8">
        <w:rPr>
          <w:rFonts w:ascii="Arial" w:eastAsia="Times New Roman" w:hAnsi="Arial" w:cs="Arial"/>
          <w:sz w:val="20"/>
          <w:szCs w:val="20"/>
        </w:rPr>
        <w:t xml:space="preserve">obowiązku ich przechowywania. </w:t>
      </w:r>
      <w:r w:rsidR="00B008F2" w:rsidRPr="00DB64F8">
        <w:rPr>
          <w:rFonts w:ascii="Arial" w:eastAsia="Times New Roman" w:hAnsi="Arial" w:cs="Arial"/>
          <w:sz w:val="20"/>
          <w:szCs w:val="20"/>
        </w:rPr>
        <w:t xml:space="preserve">Partner projektu </w:t>
      </w:r>
      <w:r w:rsidRPr="00DB64F8">
        <w:rPr>
          <w:rFonts w:ascii="Arial" w:eastAsia="Times New Roman" w:hAnsi="Arial" w:cs="Arial"/>
          <w:sz w:val="20"/>
          <w:szCs w:val="20"/>
        </w:rPr>
        <w:t xml:space="preserve">przechowuje także oryginały dokumentów na podstawie których utworzono elektroniczne wersje dokumentów. </w:t>
      </w:r>
      <w:r w:rsidR="00B008F2" w:rsidRPr="00DB64F8">
        <w:rPr>
          <w:rFonts w:ascii="Arial" w:eastAsia="Times New Roman" w:hAnsi="Arial" w:cs="Arial"/>
          <w:sz w:val="20"/>
          <w:szCs w:val="20"/>
        </w:rPr>
        <w:t xml:space="preserve">Partner projektu </w:t>
      </w:r>
      <w:r w:rsidRPr="00DB64F8">
        <w:rPr>
          <w:rFonts w:ascii="Arial" w:eastAsia="Times New Roman" w:hAnsi="Arial" w:cs="Arial"/>
          <w:sz w:val="20"/>
          <w:szCs w:val="20"/>
        </w:rPr>
        <w:t xml:space="preserve">udostępniania podczas </w:t>
      </w:r>
      <w:r w:rsidRPr="00DB64F8">
        <w:rPr>
          <w:rFonts w:ascii="Arial" w:eastAsia="Times New Roman" w:hAnsi="Arial" w:cs="Arial"/>
          <w:sz w:val="20"/>
          <w:szCs w:val="20"/>
        </w:rPr>
        <w:lastRenderedPageBreak/>
        <w:t>kontroli na miejscu przeprowadzanej przez uprawnione instytucje zarówno oryginały dokumentów jak i ich elektroniczne wersje.</w:t>
      </w:r>
    </w:p>
    <w:p w:rsidR="003C6AAE" w:rsidRPr="00DB64F8" w:rsidRDefault="003C6AAE" w:rsidP="007138AC">
      <w:pPr>
        <w:pStyle w:val="Tekstpodstawowy"/>
        <w:numPr>
          <w:ilvl w:val="0"/>
          <w:numId w:val="26"/>
        </w:numPr>
        <w:spacing w:line="240" w:lineRule="auto"/>
        <w:jc w:val="both"/>
        <w:rPr>
          <w:rFonts w:ascii="Arial" w:eastAsia="Times New Roman" w:hAnsi="Arial" w:cs="Arial"/>
          <w:sz w:val="20"/>
          <w:szCs w:val="20"/>
        </w:rPr>
      </w:pPr>
      <w:r w:rsidRPr="00DB64F8">
        <w:rPr>
          <w:rFonts w:ascii="Arial" w:eastAsia="Times New Roman" w:hAnsi="Arial" w:cs="Arial"/>
          <w:sz w:val="20"/>
          <w:szCs w:val="20"/>
        </w:rPr>
        <w:t xml:space="preserve">Szczegółowy opis zadań </w:t>
      </w:r>
      <w:r w:rsidR="00B008F2" w:rsidRPr="00DB64F8">
        <w:rPr>
          <w:rFonts w:ascii="Arial" w:eastAsia="Times New Roman" w:hAnsi="Arial" w:cs="Arial"/>
          <w:sz w:val="20"/>
          <w:szCs w:val="20"/>
        </w:rPr>
        <w:t xml:space="preserve">partnera projektu </w:t>
      </w:r>
      <w:r w:rsidRPr="00DB64F8">
        <w:rPr>
          <w:rFonts w:ascii="Arial" w:eastAsia="Times New Roman" w:hAnsi="Arial" w:cs="Arial"/>
          <w:sz w:val="20"/>
          <w:szCs w:val="20"/>
        </w:rPr>
        <w:t xml:space="preserve">w zakresie pracy w SL2014 i terminy realizacji zadań są określone w aktualnym Podręczniku </w:t>
      </w:r>
      <w:r w:rsidR="00B008F2" w:rsidRPr="00DB64F8">
        <w:rPr>
          <w:rFonts w:ascii="Arial" w:eastAsia="Times New Roman" w:hAnsi="Arial" w:cs="Arial"/>
          <w:sz w:val="20"/>
          <w:szCs w:val="20"/>
        </w:rPr>
        <w:t xml:space="preserve">beneficjenta </w:t>
      </w:r>
      <w:r w:rsidRPr="00DB64F8">
        <w:rPr>
          <w:rFonts w:ascii="Arial" w:eastAsia="Times New Roman" w:hAnsi="Arial" w:cs="Arial"/>
          <w:sz w:val="20"/>
          <w:szCs w:val="20"/>
        </w:rPr>
        <w:t>lub Podręczniku beneficjenta SL2014 dostępnych na stronie internetowej programu.</w:t>
      </w:r>
    </w:p>
    <w:p w:rsidR="00CE1FFB" w:rsidRPr="00DB64F8" w:rsidRDefault="0092118C" w:rsidP="007138AC">
      <w:pPr>
        <w:pStyle w:val="Tekstpodstawowy"/>
        <w:numPr>
          <w:ilvl w:val="0"/>
          <w:numId w:val="26"/>
        </w:numPr>
        <w:spacing w:line="240" w:lineRule="auto"/>
        <w:jc w:val="both"/>
        <w:rPr>
          <w:rFonts w:ascii="Arial" w:eastAsia="Times New Roman" w:hAnsi="Arial" w:cs="Arial"/>
          <w:sz w:val="20"/>
          <w:szCs w:val="20"/>
        </w:rPr>
      </w:pPr>
      <w:r w:rsidRPr="00DB64F8">
        <w:rPr>
          <w:rFonts w:ascii="Arial" w:eastAsia="Times New Roman" w:hAnsi="Arial" w:cs="Arial"/>
          <w:sz w:val="20"/>
          <w:szCs w:val="20"/>
        </w:rPr>
        <w:t xml:space="preserve">Wszyscy </w:t>
      </w:r>
      <w:r w:rsidR="00B008F2" w:rsidRPr="00DB64F8">
        <w:rPr>
          <w:rFonts w:ascii="Arial" w:eastAsia="Times New Roman" w:hAnsi="Arial" w:cs="Arial"/>
          <w:sz w:val="20"/>
          <w:szCs w:val="20"/>
        </w:rPr>
        <w:t xml:space="preserve">partnerzy projektu </w:t>
      </w:r>
      <w:r w:rsidR="00CE1FFB" w:rsidRPr="00DB64F8">
        <w:rPr>
          <w:rFonts w:ascii="Arial" w:eastAsia="Times New Roman" w:hAnsi="Arial" w:cs="Arial"/>
          <w:sz w:val="20"/>
          <w:szCs w:val="20"/>
        </w:rPr>
        <w:t xml:space="preserve">uznają za prawnie wiążące przyjęte w </w:t>
      </w:r>
      <w:r w:rsidR="004F7090">
        <w:rPr>
          <w:rFonts w:ascii="Arial" w:eastAsia="Times New Roman" w:hAnsi="Arial" w:cs="Arial"/>
          <w:sz w:val="20"/>
          <w:szCs w:val="20"/>
        </w:rPr>
        <w:t xml:space="preserve">niniejszej </w:t>
      </w:r>
      <w:r w:rsidR="00CE1FFB" w:rsidRPr="004F7090">
        <w:rPr>
          <w:rFonts w:ascii="Arial" w:eastAsia="Times New Roman" w:hAnsi="Arial" w:cs="Arial"/>
          <w:sz w:val="20"/>
          <w:szCs w:val="20"/>
        </w:rPr>
        <w:t>umowie</w:t>
      </w:r>
      <w:r w:rsidR="00CE1FFB" w:rsidRPr="00DB64F8">
        <w:rPr>
          <w:rFonts w:ascii="Arial" w:eastAsia="Times New Roman" w:hAnsi="Arial" w:cs="Arial"/>
          <w:sz w:val="20"/>
          <w:szCs w:val="20"/>
        </w:rPr>
        <w:t xml:space="preserve"> rozwiązania stosowane w </w:t>
      </w:r>
      <w:r w:rsidR="00CE1FFB" w:rsidRPr="00DB64F8">
        <w:rPr>
          <w:rFonts w:ascii="Arial" w:eastAsia="Times New Roman" w:hAnsi="Arial" w:cs="Arial"/>
          <w:sz w:val="20"/>
          <w:szCs w:val="20"/>
          <w:lang w:eastAsia="pl-PL"/>
        </w:rPr>
        <w:t>zakresie</w:t>
      </w:r>
      <w:r w:rsidR="00CE1FFB" w:rsidRPr="00DB64F8">
        <w:rPr>
          <w:rFonts w:ascii="Arial" w:eastAsia="Times New Roman" w:hAnsi="Arial" w:cs="Arial"/>
          <w:sz w:val="20"/>
          <w:szCs w:val="20"/>
        </w:rPr>
        <w:t xml:space="preserve"> komunikacji i wymiany danych w SL2014, bez możliwości kwestionowania skutków ich stosowania.</w:t>
      </w:r>
    </w:p>
    <w:p w:rsidR="003C6AAE" w:rsidRPr="004D76D7" w:rsidRDefault="0092118C" w:rsidP="007138AC">
      <w:pPr>
        <w:pStyle w:val="Tekstpodstawowy"/>
        <w:numPr>
          <w:ilvl w:val="0"/>
          <w:numId w:val="26"/>
        </w:numPr>
        <w:spacing w:line="240" w:lineRule="auto"/>
        <w:jc w:val="both"/>
        <w:rPr>
          <w:rFonts w:ascii="Arial" w:eastAsia="Times New Roman" w:hAnsi="Arial" w:cs="Arial"/>
          <w:sz w:val="20"/>
          <w:szCs w:val="20"/>
        </w:rPr>
      </w:pPr>
      <w:r w:rsidRPr="00DB64F8">
        <w:rPr>
          <w:rFonts w:ascii="Arial" w:eastAsia="Times New Roman" w:hAnsi="Arial" w:cs="Arial"/>
          <w:sz w:val="20"/>
          <w:szCs w:val="20"/>
        </w:rPr>
        <w:t xml:space="preserve">Każdy z </w:t>
      </w:r>
      <w:r w:rsidR="00B008F2" w:rsidRPr="00DB64F8">
        <w:rPr>
          <w:rFonts w:ascii="Arial" w:eastAsia="Times New Roman" w:hAnsi="Arial" w:cs="Arial"/>
          <w:sz w:val="20"/>
          <w:szCs w:val="20"/>
        </w:rPr>
        <w:t xml:space="preserve">partnerów projektu </w:t>
      </w:r>
      <w:r w:rsidR="003C6AAE" w:rsidRPr="00DB64F8">
        <w:rPr>
          <w:rFonts w:ascii="Arial" w:eastAsia="Times New Roman" w:hAnsi="Arial" w:cs="Arial"/>
          <w:sz w:val="20"/>
          <w:szCs w:val="20"/>
        </w:rPr>
        <w:t xml:space="preserve">wyznacza do pracy w SL2014 </w:t>
      </w:r>
      <w:r w:rsidR="003C6AAE" w:rsidRPr="00DB64F8">
        <w:rPr>
          <w:rFonts w:ascii="Arial" w:eastAsia="Times New Roman" w:hAnsi="Arial" w:cs="Arial"/>
          <w:sz w:val="20"/>
          <w:szCs w:val="20"/>
          <w:lang w:eastAsia="pl-PL"/>
        </w:rPr>
        <w:t>osoby</w:t>
      </w:r>
      <w:r w:rsidR="003C6AAE" w:rsidRPr="00DB64F8">
        <w:rPr>
          <w:rFonts w:ascii="Arial" w:eastAsia="Times New Roman" w:hAnsi="Arial" w:cs="Arial"/>
          <w:sz w:val="20"/>
          <w:szCs w:val="20"/>
        </w:rPr>
        <w:t xml:space="preserve"> uprawnione do wykonywania w jego imieniu czynności związanych z realizacją projektu. Zgłoszenie </w:t>
      </w:r>
      <w:r w:rsidR="005A1C89">
        <w:rPr>
          <w:rFonts w:ascii="Arial" w:eastAsia="Times New Roman" w:hAnsi="Arial" w:cs="Arial"/>
          <w:sz w:val="20"/>
          <w:szCs w:val="20"/>
        </w:rPr>
        <w:br/>
      </w:r>
      <w:r w:rsidR="003C6AAE" w:rsidRPr="00DB64F8">
        <w:rPr>
          <w:rFonts w:ascii="Arial" w:eastAsia="Times New Roman" w:hAnsi="Arial" w:cs="Arial"/>
          <w:sz w:val="20"/>
          <w:szCs w:val="20"/>
        </w:rPr>
        <w:t xml:space="preserve">ww. osób, zmiana ich uprawnień lub wycofanie dostępu do SL2014 jest dokonywane na podstawie wniosku o nadanie/zmianę/wycofanie dostępu dla osoby uprawnionej, zgodnie z </w:t>
      </w:r>
      <w:r w:rsidR="003C6AAE" w:rsidRPr="00DB64F8">
        <w:rPr>
          <w:rFonts w:ascii="Arial" w:eastAsia="Times New Roman" w:hAnsi="Arial" w:cs="Arial"/>
          <w:i/>
          <w:sz w:val="20"/>
          <w:szCs w:val="20"/>
        </w:rPr>
        <w:t>Procedurą zgłaszania osób uprawnionych w ramach projektu</w:t>
      </w:r>
      <w:r w:rsidR="000F7512" w:rsidRPr="00DB64F8">
        <w:rPr>
          <w:rFonts w:ascii="Arial" w:eastAsia="Times New Roman" w:hAnsi="Arial" w:cs="Arial"/>
          <w:i/>
          <w:sz w:val="20"/>
          <w:szCs w:val="20"/>
        </w:rPr>
        <w:t xml:space="preserve">, za pośrednictwem </w:t>
      </w:r>
      <w:r w:rsidR="00B008F2" w:rsidRPr="00DB64F8">
        <w:rPr>
          <w:rFonts w:ascii="Arial" w:eastAsia="Times New Roman" w:hAnsi="Arial" w:cs="Arial"/>
          <w:i/>
          <w:sz w:val="20"/>
          <w:szCs w:val="20"/>
        </w:rPr>
        <w:t>partnera w</w:t>
      </w:r>
      <w:r w:rsidR="000F7512" w:rsidRPr="00DB64F8">
        <w:rPr>
          <w:rFonts w:ascii="Arial" w:eastAsia="Times New Roman" w:hAnsi="Arial" w:cs="Arial"/>
          <w:i/>
          <w:sz w:val="20"/>
          <w:szCs w:val="20"/>
        </w:rPr>
        <w:t>iodącego</w:t>
      </w:r>
      <w:r w:rsidR="003C6AAE" w:rsidRPr="00DB64F8">
        <w:rPr>
          <w:rFonts w:ascii="Arial" w:eastAsia="Times New Roman" w:hAnsi="Arial" w:cs="Arial"/>
          <w:sz w:val="20"/>
          <w:szCs w:val="20"/>
        </w:rPr>
        <w:t xml:space="preserve">. Aktualne wersje </w:t>
      </w:r>
      <w:r w:rsidR="005A1C89">
        <w:rPr>
          <w:rFonts w:ascii="Arial" w:eastAsia="Times New Roman" w:hAnsi="Arial" w:cs="Arial"/>
          <w:sz w:val="20"/>
          <w:szCs w:val="20"/>
        </w:rPr>
        <w:br/>
      </w:r>
      <w:r w:rsidR="003C6AAE" w:rsidRPr="00DB64F8">
        <w:rPr>
          <w:rFonts w:ascii="Arial" w:eastAsia="Times New Roman" w:hAnsi="Arial" w:cs="Arial"/>
          <w:sz w:val="20"/>
          <w:szCs w:val="20"/>
        </w:rPr>
        <w:t xml:space="preserve">ww. dokumentów dostępne są na stronie internetowej programu. </w:t>
      </w:r>
      <w:r w:rsidR="003C6AAE" w:rsidRPr="004D76D7">
        <w:rPr>
          <w:rFonts w:ascii="Arial" w:eastAsia="Times New Roman" w:hAnsi="Arial" w:cs="Arial"/>
          <w:sz w:val="20"/>
          <w:szCs w:val="20"/>
        </w:rPr>
        <w:t xml:space="preserve">Lista osób uprawnionych do pracy </w:t>
      </w:r>
      <w:r w:rsidR="005A1C89" w:rsidRPr="004D76D7">
        <w:rPr>
          <w:rFonts w:ascii="Arial" w:eastAsia="Times New Roman" w:hAnsi="Arial" w:cs="Arial"/>
          <w:sz w:val="20"/>
          <w:szCs w:val="20"/>
        </w:rPr>
        <w:br/>
      </w:r>
      <w:r w:rsidR="003C6AAE" w:rsidRPr="004D76D7">
        <w:rPr>
          <w:rFonts w:ascii="Arial" w:eastAsia="Times New Roman" w:hAnsi="Arial" w:cs="Arial"/>
          <w:sz w:val="20"/>
          <w:szCs w:val="20"/>
        </w:rPr>
        <w:t xml:space="preserve">w SL2014 wraz z wnioskami o nadanie/zmianę/wycofanie dostępu dla osoby uprawnionej stanowią załącznik do </w:t>
      </w:r>
      <w:r w:rsidR="00977E10" w:rsidRPr="004D76D7">
        <w:rPr>
          <w:rFonts w:ascii="Arial" w:eastAsia="Times New Roman" w:hAnsi="Arial" w:cs="Arial"/>
          <w:sz w:val="20"/>
          <w:szCs w:val="20"/>
        </w:rPr>
        <w:t xml:space="preserve"> porozumienia na realizację projektu</w:t>
      </w:r>
      <w:r w:rsidR="003C6AAE" w:rsidRPr="004D76D7">
        <w:rPr>
          <w:rFonts w:ascii="Arial" w:eastAsia="Times New Roman" w:hAnsi="Arial" w:cs="Arial"/>
          <w:sz w:val="20"/>
          <w:szCs w:val="20"/>
        </w:rPr>
        <w:t xml:space="preserve"> zawartej pomiędzy Instytucją Zar</w:t>
      </w:r>
      <w:r w:rsidR="000F7512" w:rsidRPr="004D76D7">
        <w:rPr>
          <w:rFonts w:ascii="Arial" w:eastAsia="Times New Roman" w:hAnsi="Arial" w:cs="Arial"/>
          <w:sz w:val="20"/>
          <w:szCs w:val="20"/>
        </w:rPr>
        <w:t>z</w:t>
      </w:r>
      <w:r w:rsidR="003C6AAE" w:rsidRPr="004D76D7">
        <w:rPr>
          <w:rFonts w:ascii="Arial" w:eastAsia="Times New Roman" w:hAnsi="Arial" w:cs="Arial"/>
          <w:sz w:val="20"/>
          <w:szCs w:val="20"/>
        </w:rPr>
        <w:t xml:space="preserve">ądzającą a </w:t>
      </w:r>
      <w:r w:rsidR="00B008F2" w:rsidRPr="004D76D7">
        <w:rPr>
          <w:rFonts w:ascii="Arial" w:eastAsia="Times New Roman" w:hAnsi="Arial" w:cs="Arial"/>
          <w:sz w:val="20"/>
          <w:szCs w:val="20"/>
        </w:rPr>
        <w:t>partnerem w</w:t>
      </w:r>
      <w:r w:rsidR="003C6AAE" w:rsidRPr="004D76D7">
        <w:rPr>
          <w:rFonts w:ascii="Arial" w:eastAsia="Times New Roman" w:hAnsi="Arial" w:cs="Arial"/>
          <w:sz w:val="20"/>
          <w:szCs w:val="20"/>
        </w:rPr>
        <w:t>iodącym. Zmiana załącznika (tj. zmiany w gronie osób uprawnionych) nie wymaga sporządzania aneksu do umowy.</w:t>
      </w:r>
    </w:p>
    <w:p w:rsidR="003C6AAE" w:rsidRPr="00DB64F8" w:rsidRDefault="003C6AAE" w:rsidP="007138AC">
      <w:pPr>
        <w:pStyle w:val="Tekstpodstawowy"/>
        <w:numPr>
          <w:ilvl w:val="0"/>
          <w:numId w:val="26"/>
        </w:numPr>
        <w:spacing w:line="240" w:lineRule="auto"/>
        <w:jc w:val="both"/>
        <w:rPr>
          <w:rFonts w:ascii="Arial" w:eastAsia="Times New Roman" w:hAnsi="Arial" w:cs="Arial"/>
          <w:sz w:val="20"/>
          <w:szCs w:val="20"/>
        </w:rPr>
      </w:pPr>
      <w:r w:rsidRPr="00DB64F8">
        <w:rPr>
          <w:rFonts w:ascii="Arial" w:eastAsia="Times New Roman" w:hAnsi="Arial" w:cs="Arial"/>
          <w:sz w:val="20"/>
          <w:szCs w:val="20"/>
        </w:rPr>
        <w:t xml:space="preserve">Wszelkie działania w SL2014 osób uprawnionych będą </w:t>
      </w:r>
      <w:r w:rsidRPr="00CA2323">
        <w:rPr>
          <w:rFonts w:ascii="Arial" w:eastAsia="Times New Roman" w:hAnsi="Arial" w:cs="Arial"/>
          <w:sz w:val="20"/>
          <w:szCs w:val="20"/>
        </w:rPr>
        <w:t>traktowane w sensie prawnym jako</w:t>
      </w:r>
      <w:r w:rsidRPr="00DB64F8">
        <w:rPr>
          <w:rFonts w:ascii="Arial" w:eastAsia="Times New Roman" w:hAnsi="Arial" w:cs="Arial"/>
          <w:sz w:val="20"/>
          <w:szCs w:val="20"/>
        </w:rPr>
        <w:t xml:space="preserve"> działania </w:t>
      </w:r>
      <w:r w:rsidR="00B008F2" w:rsidRPr="00DB64F8">
        <w:rPr>
          <w:rFonts w:ascii="Arial" w:eastAsia="Times New Roman" w:hAnsi="Arial" w:cs="Arial"/>
          <w:sz w:val="20"/>
          <w:szCs w:val="20"/>
        </w:rPr>
        <w:t>partnera</w:t>
      </w:r>
      <w:r w:rsidRPr="00DB64F8">
        <w:rPr>
          <w:rFonts w:ascii="Arial" w:eastAsia="Times New Roman" w:hAnsi="Arial" w:cs="Arial"/>
          <w:sz w:val="20"/>
          <w:szCs w:val="20"/>
        </w:rPr>
        <w:t xml:space="preserve">. </w:t>
      </w:r>
    </w:p>
    <w:p w:rsidR="003C6AAE" w:rsidRPr="00DB64F8" w:rsidRDefault="003C6AAE" w:rsidP="007138AC">
      <w:pPr>
        <w:pStyle w:val="Tekstpodstawowy"/>
        <w:numPr>
          <w:ilvl w:val="0"/>
          <w:numId w:val="26"/>
        </w:numPr>
        <w:spacing w:line="240" w:lineRule="auto"/>
        <w:jc w:val="both"/>
        <w:rPr>
          <w:rFonts w:ascii="Arial" w:eastAsia="Times New Roman" w:hAnsi="Arial" w:cs="Arial"/>
          <w:sz w:val="20"/>
          <w:szCs w:val="20"/>
        </w:rPr>
      </w:pPr>
      <w:r w:rsidRPr="00DB64F8">
        <w:rPr>
          <w:rFonts w:ascii="Arial" w:eastAsia="Times New Roman" w:hAnsi="Arial" w:cs="Arial"/>
          <w:sz w:val="20"/>
          <w:szCs w:val="20"/>
        </w:rPr>
        <w:t xml:space="preserve">Wszelka korespondencja pomiędzy </w:t>
      </w:r>
      <w:r w:rsidR="00B008F2" w:rsidRPr="00DB64F8">
        <w:rPr>
          <w:rFonts w:ascii="Arial" w:eastAsia="Times New Roman" w:hAnsi="Arial" w:cs="Arial"/>
          <w:sz w:val="20"/>
          <w:szCs w:val="20"/>
        </w:rPr>
        <w:t xml:space="preserve">partnerem projektu </w:t>
      </w:r>
      <w:r w:rsidRPr="00DB64F8">
        <w:rPr>
          <w:rFonts w:ascii="Arial" w:eastAsia="Times New Roman" w:hAnsi="Arial" w:cs="Arial"/>
          <w:sz w:val="20"/>
          <w:szCs w:val="20"/>
        </w:rPr>
        <w:t>a właściwym Kontrolerem prowadzona jest z wykorzystaniem SL2014, za wyjątkiem komunikacji dotyczącej:</w:t>
      </w:r>
    </w:p>
    <w:p w:rsidR="00AA2012" w:rsidRPr="004D76D7" w:rsidRDefault="00AA2012" w:rsidP="007138AC">
      <w:pPr>
        <w:pStyle w:val="Tekstpodstawowy"/>
        <w:numPr>
          <w:ilvl w:val="0"/>
          <w:numId w:val="18"/>
        </w:numPr>
        <w:spacing w:line="240" w:lineRule="auto"/>
        <w:jc w:val="both"/>
        <w:rPr>
          <w:rFonts w:ascii="Arial" w:hAnsi="Arial" w:cs="Arial"/>
          <w:sz w:val="20"/>
        </w:rPr>
      </w:pPr>
      <w:r w:rsidRPr="004D76D7">
        <w:rPr>
          <w:rFonts w:ascii="Arial" w:hAnsi="Arial" w:cs="Arial"/>
          <w:sz w:val="20"/>
        </w:rPr>
        <w:t xml:space="preserve">zmian </w:t>
      </w:r>
      <w:r w:rsidR="009A1F7C" w:rsidRPr="004D76D7">
        <w:rPr>
          <w:rFonts w:ascii="Arial" w:hAnsi="Arial" w:cs="Arial"/>
          <w:sz w:val="20"/>
        </w:rPr>
        <w:t xml:space="preserve">treści </w:t>
      </w:r>
      <w:r w:rsidR="00AC7025" w:rsidRPr="004D76D7">
        <w:rPr>
          <w:rFonts w:ascii="Arial" w:hAnsi="Arial" w:cs="Arial"/>
          <w:sz w:val="20"/>
        </w:rPr>
        <w:t xml:space="preserve">porozumienia na realizację </w:t>
      </w:r>
      <w:r w:rsidRPr="004D76D7">
        <w:rPr>
          <w:rFonts w:ascii="Arial" w:hAnsi="Arial" w:cs="Arial"/>
          <w:sz w:val="20"/>
        </w:rPr>
        <w:t xml:space="preserve">wymagających zawarcia aneksu </w:t>
      </w:r>
      <w:r w:rsidR="009A1F7C" w:rsidRPr="004D76D7">
        <w:rPr>
          <w:rFonts w:ascii="Arial" w:hAnsi="Arial" w:cs="Arial"/>
          <w:sz w:val="20"/>
        </w:rPr>
        <w:t xml:space="preserve">do </w:t>
      </w:r>
      <w:r w:rsidR="00AC7025" w:rsidRPr="004D76D7">
        <w:rPr>
          <w:rFonts w:ascii="Arial" w:hAnsi="Arial" w:cs="Arial"/>
          <w:sz w:val="20"/>
        </w:rPr>
        <w:t>porozumienia</w:t>
      </w:r>
      <w:r w:rsidRPr="004D76D7">
        <w:rPr>
          <w:rFonts w:ascii="Arial" w:hAnsi="Arial" w:cs="Arial"/>
          <w:sz w:val="20"/>
        </w:rPr>
        <w:t xml:space="preserve">, </w:t>
      </w:r>
    </w:p>
    <w:p w:rsidR="00AA2012" w:rsidRPr="004D76D7" w:rsidRDefault="00AA2012" w:rsidP="007138AC">
      <w:pPr>
        <w:pStyle w:val="Tekstpodstawowy"/>
        <w:numPr>
          <w:ilvl w:val="0"/>
          <w:numId w:val="18"/>
        </w:numPr>
        <w:spacing w:line="240" w:lineRule="auto"/>
        <w:jc w:val="both"/>
        <w:rPr>
          <w:rFonts w:ascii="Arial" w:hAnsi="Arial" w:cs="Arial"/>
          <w:sz w:val="20"/>
        </w:rPr>
      </w:pPr>
      <w:r w:rsidRPr="004D76D7">
        <w:rPr>
          <w:rFonts w:ascii="Arial" w:hAnsi="Arial" w:cs="Arial"/>
          <w:sz w:val="20"/>
        </w:rPr>
        <w:t xml:space="preserve">wniosków o nadanie/zmianę/wycofanie dostępu do SL2014 dla osoby uprawnionej, </w:t>
      </w:r>
    </w:p>
    <w:p w:rsidR="003C6AAE" w:rsidRPr="004D76D7" w:rsidRDefault="003C6AAE" w:rsidP="007138AC">
      <w:pPr>
        <w:numPr>
          <w:ilvl w:val="0"/>
          <w:numId w:val="18"/>
        </w:numPr>
        <w:spacing w:after="120" w:line="240" w:lineRule="auto"/>
        <w:jc w:val="both"/>
        <w:rPr>
          <w:rFonts w:ascii="Arial" w:eastAsia="Times New Roman" w:hAnsi="Arial" w:cs="Arial"/>
          <w:sz w:val="20"/>
          <w:szCs w:val="20"/>
          <w:lang w:eastAsia="pl-PL"/>
        </w:rPr>
      </w:pPr>
      <w:r w:rsidRPr="004D76D7">
        <w:rPr>
          <w:rFonts w:ascii="Arial" w:eastAsia="Times New Roman" w:hAnsi="Arial" w:cs="Arial"/>
          <w:sz w:val="20"/>
          <w:szCs w:val="20"/>
          <w:lang w:eastAsia="pl-PL"/>
        </w:rPr>
        <w:t>kontroli na miejscu,</w:t>
      </w:r>
    </w:p>
    <w:p w:rsidR="003C6AAE" w:rsidRPr="00DB64F8" w:rsidRDefault="003C6AAE" w:rsidP="007138AC">
      <w:pPr>
        <w:numPr>
          <w:ilvl w:val="0"/>
          <w:numId w:val="18"/>
        </w:numPr>
        <w:spacing w:after="120" w:line="240" w:lineRule="auto"/>
        <w:jc w:val="both"/>
        <w:rPr>
          <w:rFonts w:ascii="Arial" w:eastAsia="Times New Roman" w:hAnsi="Arial" w:cs="Arial"/>
          <w:sz w:val="20"/>
          <w:szCs w:val="20"/>
          <w:lang w:eastAsia="pl-PL"/>
        </w:rPr>
      </w:pPr>
      <w:r w:rsidRPr="00DB64F8">
        <w:rPr>
          <w:rFonts w:ascii="Arial" w:eastAsia="Times New Roman" w:hAnsi="Arial" w:cs="Arial"/>
          <w:sz w:val="20"/>
          <w:szCs w:val="20"/>
          <w:lang w:eastAsia="pl-PL"/>
        </w:rPr>
        <w:t xml:space="preserve">dochodzenia zwrotu środków, o którym </w:t>
      </w:r>
      <w:r w:rsidRPr="004D76D7">
        <w:rPr>
          <w:rFonts w:ascii="Arial" w:eastAsia="Times New Roman" w:hAnsi="Arial" w:cs="Arial"/>
          <w:sz w:val="20"/>
          <w:szCs w:val="20"/>
          <w:lang w:eastAsia="pl-PL"/>
        </w:rPr>
        <w:t xml:space="preserve">mowa </w:t>
      </w:r>
      <w:r w:rsidR="009A1F7C" w:rsidRPr="004D76D7">
        <w:rPr>
          <w:rFonts w:ascii="Arial" w:eastAsia="Times New Roman" w:hAnsi="Arial" w:cs="Arial"/>
          <w:sz w:val="20"/>
          <w:szCs w:val="20"/>
          <w:lang w:eastAsia="pl-PL"/>
        </w:rPr>
        <w:t>w § 10</w:t>
      </w:r>
      <w:r w:rsidRPr="004D76D7">
        <w:rPr>
          <w:rFonts w:ascii="Arial" w:eastAsia="Times New Roman" w:hAnsi="Arial" w:cs="Arial"/>
          <w:sz w:val="20"/>
          <w:szCs w:val="20"/>
          <w:lang w:eastAsia="pl-PL"/>
        </w:rPr>
        <w:t>.</w:t>
      </w:r>
    </w:p>
    <w:p w:rsidR="003C6AAE" w:rsidRPr="004D76D7" w:rsidRDefault="003C6AAE" w:rsidP="007138AC">
      <w:pPr>
        <w:pStyle w:val="Tekstpodstawowy"/>
        <w:numPr>
          <w:ilvl w:val="0"/>
          <w:numId w:val="26"/>
        </w:numPr>
        <w:spacing w:line="240" w:lineRule="auto"/>
        <w:jc w:val="both"/>
        <w:rPr>
          <w:rFonts w:ascii="Arial" w:eastAsia="Times New Roman" w:hAnsi="Arial" w:cs="Arial"/>
          <w:sz w:val="20"/>
          <w:szCs w:val="20"/>
        </w:rPr>
      </w:pPr>
      <w:r w:rsidRPr="00DB64F8">
        <w:rPr>
          <w:rFonts w:ascii="Arial" w:eastAsia="Times New Roman" w:hAnsi="Arial" w:cs="Arial"/>
          <w:sz w:val="20"/>
          <w:szCs w:val="20"/>
          <w:lang w:eastAsia="pl-PL"/>
        </w:rPr>
        <w:t>Osoby</w:t>
      </w:r>
      <w:r w:rsidRPr="00DB64F8">
        <w:rPr>
          <w:rFonts w:ascii="Arial" w:eastAsia="Times New Roman" w:hAnsi="Arial" w:cs="Arial"/>
          <w:sz w:val="20"/>
          <w:szCs w:val="20"/>
        </w:rPr>
        <w:t xml:space="preserve"> uprawnione przez </w:t>
      </w:r>
      <w:r w:rsidR="00B008F2" w:rsidRPr="00DB64F8">
        <w:rPr>
          <w:rFonts w:ascii="Arial" w:eastAsia="Times New Roman" w:hAnsi="Arial" w:cs="Arial"/>
          <w:sz w:val="20"/>
          <w:szCs w:val="20"/>
        </w:rPr>
        <w:t>partnera projektu</w:t>
      </w:r>
      <w:r w:rsidRPr="00DB64F8">
        <w:rPr>
          <w:rFonts w:ascii="Arial" w:eastAsia="Times New Roman" w:hAnsi="Arial" w:cs="Arial"/>
          <w:sz w:val="20"/>
          <w:szCs w:val="20"/>
        </w:rPr>
        <w:t>, mającego siedzibę na terytorium Rzeczypospolitej Polski</w:t>
      </w:r>
      <w:r w:rsidRPr="00DB64F8">
        <w:rPr>
          <w:rFonts w:ascii="Arial" w:eastAsia="Times New Roman" w:hAnsi="Arial" w:cs="Arial"/>
          <w:sz w:val="20"/>
          <w:szCs w:val="20"/>
          <w:lang w:eastAsia="pl-PL"/>
        </w:rPr>
        <w:t>e</w:t>
      </w:r>
      <w:r w:rsidRPr="00DB64F8">
        <w:rPr>
          <w:rFonts w:ascii="Arial" w:eastAsia="Times New Roman" w:hAnsi="Arial" w:cs="Arial"/>
          <w:sz w:val="20"/>
          <w:szCs w:val="20"/>
        </w:rPr>
        <w:t xml:space="preserve">j, </w:t>
      </w:r>
      <w:r w:rsidR="005A1C89">
        <w:rPr>
          <w:rFonts w:ascii="Arial" w:eastAsia="Times New Roman" w:hAnsi="Arial" w:cs="Arial"/>
          <w:sz w:val="20"/>
          <w:szCs w:val="20"/>
        </w:rPr>
        <w:br/>
      </w:r>
      <w:r w:rsidRPr="004D76D7">
        <w:rPr>
          <w:rFonts w:ascii="Arial" w:eastAsia="Times New Roman" w:hAnsi="Arial" w:cs="Arial"/>
          <w:sz w:val="20"/>
          <w:szCs w:val="20"/>
        </w:rPr>
        <w:t>w celu uwierzytelniania czynności dokonywanych w ramach SL2014, korzystają z profilu zaufanego ePUAP lub bezpiecznego podpisu elektronicznego weryfikowanego za pomocą ważnego kwalifikowalnego certyfikatu w ramach SL2014. W przypadku gdy z powodów technicznych wykorzystanie profilu zaufanego ePUAP nie jest możliwe, uwierzytelnianie następuje przez wykorzystanie loginu i hasła wygenerowanego przez SL2014, gdzie jako login stosuje się PESEL danej osoby uprawnionej.</w:t>
      </w:r>
    </w:p>
    <w:p w:rsidR="003C6AAE" w:rsidRPr="004D76D7" w:rsidRDefault="003C6AAE" w:rsidP="007138AC">
      <w:pPr>
        <w:pStyle w:val="Tekstpodstawowy"/>
        <w:numPr>
          <w:ilvl w:val="0"/>
          <w:numId w:val="26"/>
        </w:numPr>
        <w:spacing w:line="240" w:lineRule="auto"/>
        <w:jc w:val="both"/>
        <w:rPr>
          <w:rFonts w:ascii="Arial" w:eastAsia="Times New Roman" w:hAnsi="Arial" w:cs="Arial"/>
          <w:sz w:val="20"/>
          <w:szCs w:val="20"/>
        </w:rPr>
      </w:pPr>
      <w:r w:rsidRPr="004D76D7">
        <w:rPr>
          <w:rFonts w:ascii="Arial" w:eastAsia="Times New Roman" w:hAnsi="Arial" w:cs="Arial"/>
          <w:sz w:val="20"/>
          <w:szCs w:val="20"/>
        </w:rPr>
        <w:t xml:space="preserve">Osoby uprawnione przez </w:t>
      </w:r>
      <w:r w:rsidR="00B008F2" w:rsidRPr="004D76D7">
        <w:rPr>
          <w:rFonts w:ascii="Arial" w:eastAsia="Times New Roman" w:hAnsi="Arial" w:cs="Arial"/>
          <w:sz w:val="20"/>
          <w:szCs w:val="20"/>
        </w:rPr>
        <w:t xml:space="preserve">partnera projektu </w:t>
      </w:r>
      <w:r w:rsidRPr="004D76D7">
        <w:rPr>
          <w:rFonts w:ascii="Arial" w:eastAsia="Times New Roman" w:hAnsi="Arial" w:cs="Arial"/>
          <w:sz w:val="20"/>
          <w:szCs w:val="20"/>
        </w:rPr>
        <w:t xml:space="preserve">niemającego siedziby na terytorium Rzeczypospolitej Polskiej, w celu uwierzytelniania czynności dokonywanych w ramach SL2014, korzystają z </w:t>
      </w:r>
      <w:r w:rsidRPr="004D76D7">
        <w:rPr>
          <w:rFonts w:ascii="Arial" w:eastAsia="Times New Roman" w:hAnsi="Arial" w:cs="Arial"/>
          <w:sz w:val="20"/>
          <w:szCs w:val="20"/>
          <w:lang w:eastAsia="pl-PL"/>
        </w:rPr>
        <w:t>bezpiecznego</w:t>
      </w:r>
      <w:r w:rsidRPr="004D76D7">
        <w:rPr>
          <w:rFonts w:ascii="Arial" w:eastAsia="Times New Roman" w:hAnsi="Arial" w:cs="Arial"/>
          <w:sz w:val="20"/>
          <w:szCs w:val="20"/>
        </w:rPr>
        <w:t xml:space="preserve"> podpisu elektronicznego weryfikowanego za pomocą ważnego kwalifikowalnego certyfikatu w ramach SL2014 lub ze swojego adresu e-mail oraz hasła.</w:t>
      </w:r>
    </w:p>
    <w:p w:rsidR="003C6AAE" w:rsidRPr="004D76D7" w:rsidRDefault="003C6AAE" w:rsidP="007138AC">
      <w:pPr>
        <w:pStyle w:val="Tekstpodstawowy"/>
        <w:numPr>
          <w:ilvl w:val="0"/>
          <w:numId w:val="26"/>
        </w:numPr>
        <w:spacing w:line="240" w:lineRule="auto"/>
        <w:jc w:val="both"/>
        <w:rPr>
          <w:rFonts w:ascii="Arial" w:eastAsia="Times New Roman" w:hAnsi="Arial" w:cs="Arial"/>
          <w:sz w:val="20"/>
          <w:szCs w:val="20"/>
        </w:rPr>
      </w:pPr>
      <w:r w:rsidRPr="004D76D7">
        <w:rPr>
          <w:rFonts w:ascii="Arial" w:eastAsia="Times New Roman" w:hAnsi="Arial" w:cs="Arial"/>
          <w:sz w:val="20"/>
          <w:szCs w:val="20"/>
        </w:rPr>
        <w:t xml:space="preserve">W uzasadnionych sytuacjach, np. w przypadku awarii aplikacji, kiedy czas przywracania prawidłowego działania SL2014 nie pozwoli na złożenie częściowego </w:t>
      </w:r>
      <w:r w:rsidR="008D07DA" w:rsidRPr="004D76D7">
        <w:rPr>
          <w:rFonts w:ascii="Arial" w:eastAsia="Times New Roman" w:hAnsi="Arial" w:cs="Arial"/>
          <w:sz w:val="20"/>
          <w:szCs w:val="20"/>
        </w:rPr>
        <w:t>w</w:t>
      </w:r>
      <w:r w:rsidRPr="004D76D7">
        <w:rPr>
          <w:rFonts w:ascii="Arial" w:eastAsia="Times New Roman" w:hAnsi="Arial" w:cs="Arial"/>
          <w:sz w:val="20"/>
          <w:szCs w:val="20"/>
        </w:rPr>
        <w:t xml:space="preserve">niosku o płatność w terminie, </w:t>
      </w:r>
      <w:r w:rsidR="00B008F2" w:rsidRPr="004D76D7">
        <w:rPr>
          <w:rFonts w:ascii="Arial" w:eastAsia="Times New Roman" w:hAnsi="Arial" w:cs="Arial"/>
          <w:sz w:val="20"/>
          <w:szCs w:val="20"/>
        </w:rPr>
        <w:t xml:space="preserve">partner projektu </w:t>
      </w:r>
      <w:r w:rsidRPr="004D76D7">
        <w:rPr>
          <w:rFonts w:ascii="Arial" w:eastAsia="Times New Roman" w:hAnsi="Arial" w:cs="Arial"/>
          <w:sz w:val="20"/>
          <w:szCs w:val="20"/>
        </w:rPr>
        <w:t xml:space="preserve">składa wnioski w papierowej wersji zgodnie ze wzorem dostępnym na stronie </w:t>
      </w:r>
      <w:r w:rsidRPr="004D76D7">
        <w:rPr>
          <w:rFonts w:ascii="Arial" w:eastAsia="Times New Roman" w:hAnsi="Arial" w:cs="Arial"/>
          <w:sz w:val="20"/>
          <w:szCs w:val="20"/>
          <w:lang w:eastAsia="pl-PL"/>
        </w:rPr>
        <w:t>internetowej</w:t>
      </w:r>
      <w:r w:rsidRPr="004D76D7">
        <w:rPr>
          <w:rFonts w:ascii="Arial" w:eastAsia="Times New Roman" w:hAnsi="Arial" w:cs="Arial"/>
          <w:sz w:val="20"/>
          <w:szCs w:val="20"/>
        </w:rPr>
        <w:t xml:space="preserve"> programu. </w:t>
      </w:r>
      <w:r w:rsidR="00B008F2" w:rsidRPr="004D76D7">
        <w:rPr>
          <w:rFonts w:ascii="Arial" w:eastAsia="Times New Roman" w:hAnsi="Arial" w:cs="Arial"/>
          <w:sz w:val="20"/>
          <w:szCs w:val="20"/>
        </w:rPr>
        <w:t xml:space="preserve">Partner projektu </w:t>
      </w:r>
      <w:r w:rsidRPr="004D76D7">
        <w:rPr>
          <w:rFonts w:ascii="Arial" w:eastAsia="Times New Roman" w:hAnsi="Arial" w:cs="Arial"/>
          <w:sz w:val="20"/>
          <w:szCs w:val="20"/>
        </w:rPr>
        <w:t>zobowiązuje się uzupełnić dane w SL2014 w zakresie dokumentów przekazanych drogą pisemną w terminie 5 dni roboczych od otrzymania informacji o usunięciu awarii.</w:t>
      </w:r>
    </w:p>
    <w:p w:rsidR="003C6AAE" w:rsidRPr="00DB64F8" w:rsidRDefault="003C6AAE" w:rsidP="007138AC">
      <w:pPr>
        <w:pStyle w:val="Tekstpodstawowy"/>
        <w:numPr>
          <w:ilvl w:val="0"/>
          <w:numId w:val="26"/>
        </w:numPr>
        <w:spacing w:line="240" w:lineRule="auto"/>
        <w:jc w:val="both"/>
        <w:rPr>
          <w:rFonts w:ascii="Arial" w:eastAsia="Times New Roman" w:hAnsi="Arial" w:cs="Arial"/>
          <w:sz w:val="20"/>
          <w:szCs w:val="20"/>
        </w:rPr>
      </w:pPr>
      <w:r w:rsidRPr="004D76D7">
        <w:rPr>
          <w:rFonts w:ascii="Arial" w:eastAsia="Times New Roman" w:hAnsi="Arial" w:cs="Arial"/>
          <w:sz w:val="20"/>
          <w:szCs w:val="20"/>
        </w:rPr>
        <w:t xml:space="preserve">Osoby uprawnione przez </w:t>
      </w:r>
      <w:r w:rsidR="009010C6" w:rsidRPr="004D76D7">
        <w:rPr>
          <w:rFonts w:ascii="Arial" w:eastAsia="Times New Roman" w:hAnsi="Arial" w:cs="Arial"/>
          <w:sz w:val="20"/>
          <w:szCs w:val="20"/>
        </w:rPr>
        <w:t xml:space="preserve">partnera projektu </w:t>
      </w:r>
      <w:r w:rsidRPr="004D76D7">
        <w:rPr>
          <w:rFonts w:ascii="Arial" w:eastAsia="Times New Roman" w:hAnsi="Arial" w:cs="Arial"/>
          <w:sz w:val="20"/>
          <w:szCs w:val="20"/>
        </w:rPr>
        <w:t xml:space="preserve">zobowiązane są do przestrzegania </w:t>
      </w:r>
      <w:r w:rsidRPr="004D76D7">
        <w:rPr>
          <w:rFonts w:ascii="Arial" w:eastAsia="Times New Roman" w:hAnsi="Arial" w:cs="Arial"/>
          <w:i/>
          <w:sz w:val="20"/>
          <w:szCs w:val="20"/>
        </w:rPr>
        <w:t xml:space="preserve">Regulaminu </w:t>
      </w:r>
      <w:r w:rsidRPr="004D76D7">
        <w:rPr>
          <w:rFonts w:ascii="Arial" w:eastAsia="Times New Roman" w:hAnsi="Arial" w:cs="Arial"/>
          <w:sz w:val="20"/>
          <w:szCs w:val="20"/>
          <w:lang w:eastAsia="pl-PL"/>
        </w:rPr>
        <w:t>bezpieczeństwa</w:t>
      </w:r>
      <w:r w:rsidRPr="004D76D7">
        <w:rPr>
          <w:rFonts w:ascii="Arial" w:eastAsia="Times New Roman" w:hAnsi="Arial" w:cs="Arial"/>
          <w:i/>
          <w:sz w:val="20"/>
          <w:szCs w:val="20"/>
        </w:rPr>
        <w:t xml:space="preserve"> informacji przetwarzanych w aplikacji głównej centralnego systemu teleinformatycznego</w:t>
      </w:r>
      <w:r w:rsidRPr="004D76D7">
        <w:rPr>
          <w:rFonts w:ascii="Arial" w:eastAsia="Times New Roman" w:hAnsi="Arial" w:cs="Arial"/>
          <w:sz w:val="20"/>
          <w:szCs w:val="20"/>
        </w:rPr>
        <w:t xml:space="preserve"> oraz do pracy w SL2014 zgodnie z zasadami określonymi w aktualnym Podręczniku </w:t>
      </w:r>
      <w:r w:rsidR="009010C6" w:rsidRPr="004D76D7">
        <w:rPr>
          <w:rFonts w:ascii="Arial" w:eastAsia="Times New Roman" w:hAnsi="Arial" w:cs="Arial"/>
          <w:sz w:val="20"/>
          <w:szCs w:val="20"/>
        </w:rPr>
        <w:t>beneficjenta</w:t>
      </w:r>
      <w:r w:rsidR="005A1C89">
        <w:rPr>
          <w:rFonts w:ascii="Arial" w:eastAsia="Times New Roman" w:hAnsi="Arial" w:cs="Arial"/>
          <w:sz w:val="20"/>
          <w:szCs w:val="20"/>
        </w:rPr>
        <w:br/>
      </w:r>
      <w:r w:rsidRPr="00DB64F8">
        <w:rPr>
          <w:rFonts w:ascii="Arial" w:eastAsia="Times New Roman" w:hAnsi="Arial" w:cs="Arial"/>
          <w:sz w:val="20"/>
          <w:szCs w:val="20"/>
        </w:rPr>
        <w:t xml:space="preserve">i Podręczniku beneficjenta SL2014. </w:t>
      </w:r>
    </w:p>
    <w:p w:rsidR="003C6AAE" w:rsidRPr="00DB64F8" w:rsidRDefault="009010C6" w:rsidP="007138AC">
      <w:pPr>
        <w:pStyle w:val="Tekstpodstawowy"/>
        <w:numPr>
          <w:ilvl w:val="0"/>
          <w:numId w:val="26"/>
        </w:numPr>
        <w:spacing w:line="240" w:lineRule="auto"/>
        <w:jc w:val="both"/>
        <w:rPr>
          <w:rFonts w:ascii="Arial" w:eastAsia="Times New Roman" w:hAnsi="Arial" w:cs="Arial"/>
          <w:sz w:val="20"/>
          <w:szCs w:val="20"/>
        </w:rPr>
      </w:pPr>
      <w:r w:rsidRPr="00DB64F8">
        <w:rPr>
          <w:rFonts w:ascii="Arial" w:eastAsia="Times New Roman" w:hAnsi="Arial" w:cs="Arial"/>
          <w:sz w:val="20"/>
          <w:szCs w:val="20"/>
        </w:rPr>
        <w:t xml:space="preserve">Partner projektu </w:t>
      </w:r>
      <w:r w:rsidR="003C6AAE" w:rsidRPr="00DB64F8">
        <w:rPr>
          <w:rFonts w:ascii="Arial" w:eastAsia="Times New Roman" w:hAnsi="Arial" w:cs="Arial"/>
          <w:sz w:val="20"/>
          <w:szCs w:val="20"/>
        </w:rPr>
        <w:t xml:space="preserve">niezwłocznie zgłasza do </w:t>
      </w:r>
      <w:r w:rsidRPr="00DB64F8">
        <w:rPr>
          <w:rFonts w:ascii="Arial" w:eastAsia="Times New Roman" w:hAnsi="Arial" w:cs="Arial"/>
          <w:sz w:val="20"/>
          <w:szCs w:val="20"/>
        </w:rPr>
        <w:t>partnera w</w:t>
      </w:r>
      <w:r w:rsidR="003C6AAE" w:rsidRPr="00DB64F8">
        <w:rPr>
          <w:rFonts w:ascii="Arial" w:eastAsia="Times New Roman" w:hAnsi="Arial" w:cs="Arial"/>
          <w:sz w:val="20"/>
          <w:szCs w:val="20"/>
        </w:rPr>
        <w:t xml:space="preserve">iodącego </w:t>
      </w:r>
      <w:r w:rsidR="003C6AAE" w:rsidRPr="00DB64F8">
        <w:rPr>
          <w:rFonts w:ascii="Arial" w:eastAsia="Times New Roman" w:hAnsi="Arial" w:cs="Arial"/>
          <w:sz w:val="20"/>
          <w:szCs w:val="20"/>
          <w:lang w:eastAsia="pl-PL"/>
        </w:rPr>
        <w:t>informacje</w:t>
      </w:r>
      <w:r w:rsidR="003C6AAE" w:rsidRPr="00DB64F8">
        <w:rPr>
          <w:rFonts w:ascii="Arial" w:eastAsia="Times New Roman" w:hAnsi="Arial" w:cs="Arial"/>
          <w:sz w:val="20"/>
          <w:szCs w:val="20"/>
        </w:rPr>
        <w:t xml:space="preserve"> na temat awarii SL2014 uniemożliwiających bądź utrudniających pracę w SL2014, skutkujących w szczególności niemożnością przesłania za pośrednictwem SL2014 częściowego wniosku o płatność do Kontrolera.</w:t>
      </w:r>
    </w:p>
    <w:p w:rsidR="003C6AAE" w:rsidRPr="00DB64F8" w:rsidRDefault="007D7BF8" w:rsidP="007138AC">
      <w:pPr>
        <w:pStyle w:val="Tekstpodstawowy"/>
        <w:numPr>
          <w:ilvl w:val="0"/>
          <w:numId w:val="26"/>
        </w:numPr>
        <w:spacing w:line="240" w:lineRule="auto"/>
        <w:jc w:val="both"/>
        <w:rPr>
          <w:rFonts w:ascii="Arial" w:eastAsia="Times New Roman" w:hAnsi="Arial" w:cs="Arial"/>
          <w:sz w:val="20"/>
          <w:szCs w:val="20"/>
        </w:rPr>
      </w:pPr>
      <w:r w:rsidRPr="00DB64F8">
        <w:rPr>
          <w:rFonts w:ascii="Arial" w:eastAsia="Times New Roman" w:hAnsi="Arial" w:cs="Arial"/>
          <w:sz w:val="20"/>
          <w:szCs w:val="20"/>
        </w:rPr>
        <w:t xml:space="preserve">Partner projektu </w:t>
      </w:r>
      <w:r w:rsidR="003C6AAE" w:rsidRPr="00DB64F8">
        <w:rPr>
          <w:rFonts w:ascii="Arial" w:eastAsia="Times New Roman" w:hAnsi="Arial" w:cs="Arial"/>
          <w:sz w:val="20"/>
          <w:szCs w:val="20"/>
        </w:rPr>
        <w:t xml:space="preserve">każdorazowo zgłasza do </w:t>
      </w:r>
      <w:r w:rsidRPr="00DB64F8">
        <w:rPr>
          <w:rFonts w:ascii="Arial" w:eastAsia="Times New Roman" w:hAnsi="Arial" w:cs="Arial"/>
          <w:sz w:val="20"/>
          <w:szCs w:val="20"/>
        </w:rPr>
        <w:t>partnera w</w:t>
      </w:r>
      <w:r w:rsidR="003C6AAE" w:rsidRPr="00DB64F8">
        <w:rPr>
          <w:rFonts w:ascii="Arial" w:eastAsia="Times New Roman" w:hAnsi="Arial" w:cs="Arial"/>
          <w:sz w:val="20"/>
          <w:szCs w:val="20"/>
        </w:rPr>
        <w:t xml:space="preserve">iodącego informacje o naruszeniu bezpieczeństwa informacji, incydentach i podatnościach związanych z </w:t>
      </w:r>
      <w:r w:rsidR="003C6AAE" w:rsidRPr="00DB64F8">
        <w:rPr>
          <w:rFonts w:ascii="Arial" w:eastAsia="Times New Roman" w:hAnsi="Arial" w:cs="Arial"/>
          <w:sz w:val="20"/>
          <w:szCs w:val="20"/>
          <w:lang w:eastAsia="pl-PL"/>
        </w:rPr>
        <w:t>przetwarzaniem</w:t>
      </w:r>
      <w:r w:rsidR="003C6AAE" w:rsidRPr="00DB64F8">
        <w:rPr>
          <w:rFonts w:ascii="Arial" w:eastAsia="Times New Roman" w:hAnsi="Arial" w:cs="Arial"/>
          <w:sz w:val="20"/>
          <w:szCs w:val="20"/>
        </w:rPr>
        <w:t xml:space="preserve"> przez </w:t>
      </w:r>
      <w:r w:rsidRPr="00DB64F8">
        <w:rPr>
          <w:rFonts w:ascii="Arial" w:eastAsia="Times New Roman" w:hAnsi="Arial" w:cs="Arial"/>
          <w:sz w:val="20"/>
          <w:szCs w:val="20"/>
        </w:rPr>
        <w:t xml:space="preserve">partnera projektu </w:t>
      </w:r>
      <w:r w:rsidR="003C6AAE" w:rsidRPr="00DB64F8">
        <w:rPr>
          <w:rFonts w:ascii="Arial" w:eastAsia="Times New Roman" w:hAnsi="Arial" w:cs="Arial"/>
          <w:sz w:val="20"/>
          <w:szCs w:val="20"/>
        </w:rPr>
        <w:t xml:space="preserve">danych w SL2014, w tym zwłaszcza o nieautoryzowanym dostępie do danych przetwarzanych przez </w:t>
      </w:r>
      <w:r w:rsidRPr="00DB64F8">
        <w:rPr>
          <w:rFonts w:ascii="Arial" w:eastAsia="Times New Roman" w:hAnsi="Arial" w:cs="Arial"/>
          <w:sz w:val="20"/>
          <w:szCs w:val="20"/>
        </w:rPr>
        <w:t xml:space="preserve">partnera projektu </w:t>
      </w:r>
      <w:r w:rsidR="003C6AAE" w:rsidRPr="00DB64F8">
        <w:rPr>
          <w:rFonts w:ascii="Arial" w:eastAsia="Times New Roman" w:hAnsi="Arial" w:cs="Arial"/>
          <w:sz w:val="20"/>
          <w:szCs w:val="20"/>
        </w:rPr>
        <w:t>w SL2014.</w:t>
      </w:r>
    </w:p>
    <w:p w:rsidR="002C004F" w:rsidRPr="00DB64F8" w:rsidRDefault="003E3CC1" w:rsidP="005A1C89">
      <w:pPr>
        <w:spacing w:before="120" w:after="120" w:line="240" w:lineRule="auto"/>
        <w:jc w:val="center"/>
        <w:rPr>
          <w:rFonts w:ascii="Arial" w:hAnsi="Arial" w:cs="Arial"/>
          <w:b/>
          <w:bCs/>
          <w:sz w:val="20"/>
          <w:szCs w:val="20"/>
          <w:lang w:val="sk-SK"/>
        </w:rPr>
      </w:pPr>
      <w:r w:rsidRPr="00DB64F8">
        <w:rPr>
          <w:rFonts w:ascii="Arial" w:hAnsi="Arial" w:cs="Arial"/>
          <w:b/>
          <w:bCs/>
          <w:sz w:val="20"/>
          <w:szCs w:val="20"/>
          <w:lang w:val="sk-SK"/>
        </w:rPr>
        <w:lastRenderedPageBreak/>
        <w:t xml:space="preserve">§ </w:t>
      </w:r>
      <w:r w:rsidR="00474F7A">
        <w:rPr>
          <w:rFonts w:ascii="Arial" w:hAnsi="Arial" w:cs="Arial"/>
          <w:b/>
          <w:bCs/>
          <w:sz w:val="20"/>
          <w:szCs w:val="20"/>
          <w:lang w:val="sk-SK"/>
        </w:rPr>
        <w:t>19</w:t>
      </w:r>
    </w:p>
    <w:p w:rsidR="002C004F" w:rsidRPr="00DB64F8" w:rsidRDefault="00EE554B" w:rsidP="005A1C89">
      <w:pPr>
        <w:spacing w:before="120" w:after="120" w:line="240" w:lineRule="auto"/>
        <w:jc w:val="center"/>
        <w:rPr>
          <w:rFonts w:ascii="Arial" w:hAnsi="Arial" w:cs="Arial"/>
          <w:b/>
          <w:sz w:val="20"/>
          <w:szCs w:val="20"/>
        </w:rPr>
      </w:pPr>
      <w:r w:rsidRPr="00DB64F8">
        <w:rPr>
          <w:rFonts w:ascii="Arial" w:hAnsi="Arial" w:cs="Arial"/>
          <w:b/>
          <w:sz w:val="20"/>
          <w:szCs w:val="20"/>
        </w:rPr>
        <w:t>PRAWO WŁAŚCIWE I ROZWIĄZYWANIE SPORÓW</w:t>
      </w:r>
    </w:p>
    <w:p w:rsidR="003037B0" w:rsidRPr="00DB64F8" w:rsidRDefault="002C004F" w:rsidP="007138AC">
      <w:pPr>
        <w:numPr>
          <w:ilvl w:val="0"/>
          <w:numId w:val="8"/>
        </w:numPr>
        <w:spacing w:after="120" w:line="240" w:lineRule="auto"/>
        <w:jc w:val="both"/>
        <w:rPr>
          <w:rFonts w:ascii="Arial" w:hAnsi="Arial" w:cs="Arial"/>
          <w:sz w:val="20"/>
          <w:szCs w:val="20"/>
        </w:rPr>
      </w:pPr>
      <w:r w:rsidRPr="00DB64F8">
        <w:rPr>
          <w:rFonts w:ascii="Arial" w:hAnsi="Arial" w:cs="Arial"/>
          <w:sz w:val="20"/>
          <w:szCs w:val="20"/>
        </w:rPr>
        <w:t xml:space="preserve">Prawem właściwym dla niniejszej </w:t>
      </w:r>
      <w:r w:rsidR="008D07DA" w:rsidRPr="00DB64F8">
        <w:rPr>
          <w:rFonts w:ascii="Arial" w:hAnsi="Arial" w:cs="Arial"/>
          <w:sz w:val="20"/>
          <w:szCs w:val="20"/>
        </w:rPr>
        <w:t>u</w:t>
      </w:r>
      <w:r w:rsidRPr="00DB64F8">
        <w:rPr>
          <w:rFonts w:ascii="Arial" w:hAnsi="Arial" w:cs="Arial"/>
          <w:sz w:val="20"/>
          <w:szCs w:val="20"/>
        </w:rPr>
        <w:t xml:space="preserve">mowy jest prawo </w:t>
      </w:r>
      <w:r w:rsidR="003B04FD">
        <w:rPr>
          <w:rFonts w:ascii="Arial" w:hAnsi="Arial" w:cs="Arial"/>
          <w:sz w:val="20"/>
          <w:szCs w:val="20"/>
        </w:rPr>
        <w:t>polskie</w:t>
      </w:r>
      <w:r w:rsidRPr="00DB64F8">
        <w:rPr>
          <w:rFonts w:ascii="Arial" w:hAnsi="Arial" w:cs="Arial"/>
          <w:sz w:val="20"/>
          <w:szCs w:val="20"/>
        </w:rPr>
        <w:t>.</w:t>
      </w:r>
    </w:p>
    <w:p w:rsidR="00961F2D" w:rsidRPr="00DB64F8" w:rsidRDefault="002C004F" w:rsidP="007138AC">
      <w:pPr>
        <w:numPr>
          <w:ilvl w:val="0"/>
          <w:numId w:val="8"/>
        </w:numPr>
        <w:spacing w:after="120" w:line="240" w:lineRule="auto"/>
        <w:jc w:val="both"/>
        <w:rPr>
          <w:rFonts w:ascii="Arial" w:hAnsi="Arial" w:cs="Arial"/>
          <w:sz w:val="20"/>
          <w:szCs w:val="20"/>
        </w:rPr>
      </w:pPr>
      <w:r w:rsidRPr="00DB64F8">
        <w:rPr>
          <w:rFonts w:ascii="Arial" w:hAnsi="Arial" w:cs="Arial"/>
          <w:sz w:val="20"/>
          <w:szCs w:val="20"/>
        </w:rPr>
        <w:t xml:space="preserve">W przypadku zaistnienia sporów między Stronami odnośnie interpretacji lub realizacji niniejszej umowy </w:t>
      </w:r>
      <w:r w:rsidR="00105AB1" w:rsidRPr="00DB64F8">
        <w:rPr>
          <w:rFonts w:ascii="Arial" w:hAnsi="Arial" w:cs="Arial"/>
          <w:sz w:val="20"/>
          <w:szCs w:val="20"/>
        </w:rPr>
        <w:t>partnerskiej</w:t>
      </w:r>
      <w:r w:rsidRPr="00DB64F8">
        <w:rPr>
          <w:rFonts w:ascii="Arial" w:hAnsi="Arial" w:cs="Arial"/>
          <w:sz w:val="20"/>
          <w:szCs w:val="20"/>
        </w:rPr>
        <w:t xml:space="preserve">, Strony będą dążyć do jego rozstrzygnięcia w drodze mediacji. W tym celu każdy z </w:t>
      </w:r>
      <w:r w:rsidR="007D7BF8" w:rsidRPr="00DB64F8">
        <w:rPr>
          <w:rFonts w:ascii="Arial" w:hAnsi="Arial" w:cs="Arial"/>
          <w:sz w:val="20"/>
          <w:szCs w:val="20"/>
        </w:rPr>
        <w:t xml:space="preserve">partnerów </w:t>
      </w:r>
      <w:r w:rsidRPr="00DB64F8">
        <w:rPr>
          <w:rFonts w:ascii="Arial" w:hAnsi="Arial" w:cs="Arial"/>
          <w:sz w:val="20"/>
          <w:szCs w:val="20"/>
        </w:rPr>
        <w:t xml:space="preserve">mianuje jednego niezależnego mediatora. Zadaniem zespołu mediatorów będzie wypracowanie </w:t>
      </w:r>
      <w:r w:rsidR="005A1C89">
        <w:rPr>
          <w:rFonts w:ascii="Arial" w:hAnsi="Arial" w:cs="Arial"/>
          <w:sz w:val="20"/>
          <w:szCs w:val="20"/>
        </w:rPr>
        <w:br/>
      </w:r>
      <w:r w:rsidRPr="00DB64F8">
        <w:rPr>
          <w:rFonts w:ascii="Arial" w:hAnsi="Arial" w:cs="Arial"/>
          <w:sz w:val="20"/>
          <w:szCs w:val="20"/>
        </w:rPr>
        <w:t>w terminie 1 miesiąca od utworzenia zespołu rozwiązania zaistniałego sporu.</w:t>
      </w:r>
    </w:p>
    <w:p w:rsidR="002C004F" w:rsidRDefault="002C004F" w:rsidP="007138AC">
      <w:pPr>
        <w:numPr>
          <w:ilvl w:val="0"/>
          <w:numId w:val="8"/>
        </w:numPr>
        <w:spacing w:after="120" w:line="240" w:lineRule="auto"/>
        <w:jc w:val="both"/>
        <w:rPr>
          <w:rFonts w:ascii="Arial" w:hAnsi="Arial" w:cs="Arial"/>
          <w:sz w:val="20"/>
          <w:szCs w:val="20"/>
        </w:rPr>
      </w:pPr>
      <w:r w:rsidRPr="00DB64F8">
        <w:rPr>
          <w:rFonts w:ascii="Arial" w:hAnsi="Arial" w:cs="Arial"/>
          <w:sz w:val="20"/>
          <w:szCs w:val="20"/>
        </w:rPr>
        <w:t xml:space="preserve">Jeżeli rozwiązanie zaproponowane przez mediatorów nie uzyska akceptacji wszystkich </w:t>
      </w:r>
      <w:r w:rsidR="007D7BF8" w:rsidRPr="00DB64F8">
        <w:rPr>
          <w:rFonts w:ascii="Arial" w:hAnsi="Arial" w:cs="Arial"/>
          <w:sz w:val="20"/>
          <w:szCs w:val="20"/>
        </w:rPr>
        <w:t>partnerów</w:t>
      </w:r>
      <w:r w:rsidRPr="00DB64F8">
        <w:rPr>
          <w:rFonts w:ascii="Arial" w:hAnsi="Arial" w:cs="Arial"/>
          <w:sz w:val="20"/>
          <w:szCs w:val="20"/>
        </w:rPr>
        <w:t xml:space="preserve">, spór podlegać będzie jurysdykcji sądu powszechnego właściwego dla siedziby </w:t>
      </w:r>
      <w:r w:rsidR="007D7BF8" w:rsidRPr="00DB64F8">
        <w:rPr>
          <w:rFonts w:ascii="Arial" w:hAnsi="Arial" w:cs="Arial"/>
          <w:sz w:val="20"/>
          <w:szCs w:val="20"/>
        </w:rPr>
        <w:t>partnera w</w:t>
      </w:r>
      <w:r w:rsidRPr="00DB64F8">
        <w:rPr>
          <w:rFonts w:ascii="Arial" w:hAnsi="Arial" w:cs="Arial"/>
          <w:sz w:val="20"/>
          <w:szCs w:val="20"/>
        </w:rPr>
        <w:t>iodącego.</w:t>
      </w:r>
    </w:p>
    <w:p w:rsidR="002B6BC9" w:rsidRPr="00DB64F8" w:rsidRDefault="002B6BC9" w:rsidP="002B6BC9">
      <w:pPr>
        <w:spacing w:after="120" w:line="240" w:lineRule="auto"/>
        <w:ind w:left="357"/>
        <w:jc w:val="both"/>
        <w:rPr>
          <w:rFonts w:ascii="Arial" w:hAnsi="Arial" w:cs="Arial"/>
          <w:sz w:val="20"/>
          <w:szCs w:val="20"/>
        </w:rPr>
      </w:pPr>
    </w:p>
    <w:p w:rsidR="002C004F" w:rsidRPr="00DB64F8" w:rsidRDefault="00944ABE" w:rsidP="002B6BC9">
      <w:pPr>
        <w:spacing w:after="0" w:line="240" w:lineRule="auto"/>
        <w:jc w:val="center"/>
        <w:rPr>
          <w:rFonts w:ascii="Arial" w:hAnsi="Arial" w:cs="Arial"/>
          <w:b/>
          <w:bCs/>
          <w:sz w:val="20"/>
          <w:szCs w:val="20"/>
          <w:lang w:val="sk-SK"/>
        </w:rPr>
      </w:pPr>
      <w:r w:rsidRPr="00DB64F8">
        <w:rPr>
          <w:rFonts w:ascii="Arial" w:hAnsi="Arial" w:cs="Arial"/>
          <w:b/>
          <w:bCs/>
          <w:sz w:val="20"/>
          <w:szCs w:val="20"/>
          <w:lang w:val="sk-SK"/>
        </w:rPr>
        <w:t xml:space="preserve">§ </w:t>
      </w:r>
      <w:r w:rsidR="00474F7A">
        <w:rPr>
          <w:rFonts w:ascii="Arial" w:hAnsi="Arial" w:cs="Arial"/>
          <w:b/>
          <w:bCs/>
          <w:sz w:val="20"/>
          <w:szCs w:val="20"/>
          <w:lang w:val="sk-SK"/>
        </w:rPr>
        <w:t>20</w:t>
      </w:r>
    </w:p>
    <w:p w:rsidR="002C004F" w:rsidRPr="00DB64F8" w:rsidRDefault="00EE554B" w:rsidP="005A1C89">
      <w:pPr>
        <w:spacing w:before="120" w:after="120" w:line="240" w:lineRule="auto"/>
        <w:jc w:val="center"/>
        <w:rPr>
          <w:rFonts w:ascii="Arial" w:hAnsi="Arial" w:cs="Arial"/>
          <w:b/>
          <w:sz w:val="20"/>
          <w:szCs w:val="20"/>
        </w:rPr>
      </w:pPr>
      <w:r w:rsidRPr="00DB64F8">
        <w:rPr>
          <w:rFonts w:ascii="Arial" w:hAnsi="Arial" w:cs="Arial"/>
          <w:b/>
          <w:sz w:val="20"/>
          <w:szCs w:val="20"/>
        </w:rPr>
        <w:t xml:space="preserve">POSTANOWIENIA KOŃCOWE </w:t>
      </w:r>
    </w:p>
    <w:p w:rsidR="00961F2D" w:rsidRPr="00DB64F8" w:rsidRDefault="002C004F" w:rsidP="007138AC">
      <w:pPr>
        <w:numPr>
          <w:ilvl w:val="0"/>
          <w:numId w:val="9"/>
        </w:numPr>
        <w:spacing w:after="120" w:line="240" w:lineRule="auto"/>
        <w:jc w:val="both"/>
        <w:rPr>
          <w:rFonts w:ascii="Arial" w:hAnsi="Arial" w:cs="Arial"/>
          <w:sz w:val="20"/>
          <w:szCs w:val="20"/>
        </w:rPr>
      </w:pPr>
      <w:r w:rsidRPr="00DB64F8">
        <w:rPr>
          <w:rFonts w:ascii="Arial" w:hAnsi="Arial" w:cs="Arial"/>
          <w:sz w:val="20"/>
          <w:szCs w:val="20"/>
        </w:rPr>
        <w:t>Niniejsza umowa została sporządzona w </w:t>
      </w:r>
      <w:r w:rsidR="00977E10">
        <w:rPr>
          <w:rFonts w:ascii="Arial" w:hAnsi="Arial" w:cs="Arial"/>
          <w:sz w:val="20"/>
          <w:szCs w:val="20"/>
        </w:rPr>
        <w:t>2</w:t>
      </w:r>
      <w:r w:rsidR="00066BD3">
        <w:rPr>
          <w:rFonts w:ascii="Arial" w:hAnsi="Arial" w:cs="Arial"/>
          <w:sz w:val="20"/>
          <w:szCs w:val="20"/>
        </w:rPr>
        <w:t xml:space="preserve"> </w:t>
      </w:r>
      <w:r w:rsidRPr="00DB64F8">
        <w:rPr>
          <w:rFonts w:ascii="Arial" w:hAnsi="Arial" w:cs="Arial"/>
          <w:sz w:val="20"/>
          <w:szCs w:val="20"/>
        </w:rPr>
        <w:t>egzemplarzach.</w:t>
      </w:r>
    </w:p>
    <w:p w:rsidR="00961F2D" w:rsidRPr="00DB64F8" w:rsidRDefault="002C004F" w:rsidP="007138AC">
      <w:pPr>
        <w:numPr>
          <w:ilvl w:val="0"/>
          <w:numId w:val="9"/>
        </w:numPr>
        <w:spacing w:after="120" w:line="240" w:lineRule="auto"/>
        <w:jc w:val="both"/>
        <w:rPr>
          <w:rFonts w:ascii="Arial" w:hAnsi="Arial" w:cs="Arial"/>
          <w:sz w:val="20"/>
          <w:szCs w:val="20"/>
        </w:rPr>
      </w:pPr>
      <w:r w:rsidRPr="00DB64F8">
        <w:rPr>
          <w:rFonts w:ascii="Arial" w:hAnsi="Arial" w:cs="Arial"/>
          <w:sz w:val="20"/>
          <w:szCs w:val="20"/>
        </w:rPr>
        <w:t xml:space="preserve">Każda ze stron otrzymuje jeden egzemplarz </w:t>
      </w:r>
      <w:r w:rsidR="00A22925" w:rsidRPr="00DB64F8">
        <w:rPr>
          <w:rFonts w:ascii="Arial" w:hAnsi="Arial" w:cs="Arial"/>
          <w:sz w:val="20"/>
          <w:szCs w:val="20"/>
        </w:rPr>
        <w:t>u</w:t>
      </w:r>
      <w:r w:rsidRPr="00DB64F8">
        <w:rPr>
          <w:rFonts w:ascii="Arial" w:hAnsi="Arial" w:cs="Arial"/>
          <w:sz w:val="20"/>
          <w:szCs w:val="20"/>
        </w:rPr>
        <w:t xml:space="preserve">mowy </w:t>
      </w:r>
      <w:r w:rsidR="00105AB1" w:rsidRPr="00DB64F8">
        <w:rPr>
          <w:rFonts w:ascii="Arial" w:hAnsi="Arial" w:cs="Arial"/>
          <w:sz w:val="20"/>
          <w:szCs w:val="20"/>
        </w:rPr>
        <w:t>partnerskiej</w:t>
      </w:r>
      <w:r w:rsidRPr="00DB64F8">
        <w:rPr>
          <w:rFonts w:ascii="Arial" w:hAnsi="Arial" w:cs="Arial"/>
          <w:sz w:val="20"/>
          <w:szCs w:val="20"/>
        </w:rPr>
        <w:t>.</w:t>
      </w:r>
    </w:p>
    <w:p w:rsidR="002C004F" w:rsidRPr="00CB7869" w:rsidRDefault="002C004F" w:rsidP="007138AC">
      <w:pPr>
        <w:numPr>
          <w:ilvl w:val="0"/>
          <w:numId w:val="9"/>
        </w:numPr>
        <w:spacing w:after="120" w:line="240" w:lineRule="auto"/>
        <w:jc w:val="both"/>
        <w:rPr>
          <w:rFonts w:ascii="Arial" w:hAnsi="Arial" w:cs="Arial"/>
          <w:sz w:val="20"/>
          <w:szCs w:val="20"/>
        </w:rPr>
      </w:pPr>
      <w:r w:rsidRPr="00CB7869">
        <w:rPr>
          <w:rFonts w:ascii="Arial" w:hAnsi="Arial" w:cs="Arial"/>
          <w:sz w:val="20"/>
          <w:szCs w:val="20"/>
        </w:rPr>
        <w:t xml:space="preserve">O ile strony nie postanowią inaczej, wszelka komunikacja </w:t>
      </w:r>
      <w:r w:rsidR="00105AB1" w:rsidRPr="00CB7869">
        <w:rPr>
          <w:rFonts w:ascii="Arial" w:hAnsi="Arial" w:cs="Arial"/>
          <w:sz w:val="20"/>
          <w:szCs w:val="20"/>
        </w:rPr>
        <w:t>pomiędzy Stronami</w:t>
      </w:r>
      <w:r w:rsidRPr="002401C6">
        <w:rPr>
          <w:rFonts w:ascii="Arial" w:hAnsi="Arial" w:cs="Arial"/>
          <w:sz w:val="20"/>
          <w:szCs w:val="20"/>
        </w:rPr>
        <w:t xml:space="preserve"> będzie odbywać się </w:t>
      </w:r>
      <w:r w:rsidR="005A1C89" w:rsidRPr="00CB7869">
        <w:rPr>
          <w:rFonts w:ascii="Arial" w:hAnsi="Arial" w:cs="Arial"/>
          <w:sz w:val="20"/>
          <w:szCs w:val="20"/>
        </w:rPr>
        <w:br/>
      </w:r>
      <w:r w:rsidRPr="00CB7869">
        <w:rPr>
          <w:rFonts w:ascii="Arial" w:hAnsi="Arial" w:cs="Arial"/>
          <w:sz w:val="20"/>
          <w:szCs w:val="20"/>
        </w:rPr>
        <w:t xml:space="preserve">w </w:t>
      </w:r>
      <w:r w:rsidR="00961F2D" w:rsidRPr="00CB7869">
        <w:rPr>
          <w:rFonts w:ascii="Arial" w:hAnsi="Arial" w:cs="Arial"/>
          <w:sz w:val="20"/>
          <w:szCs w:val="20"/>
        </w:rPr>
        <w:t>językach:</w:t>
      </w:r>
      <w:r w:rsidR="00066BD3">
        <w:rPr>
          <w:rFonts w:ascii="Arial" w:hAnsi="Arial" w:cs="Arial"/>
          <w:sz w:val="20"/>
          <w:szCs w:val="20"/>
        </w:rPr>
        <w:t xml:space="preserve"> </w:t>
      </w:r>
      <w:r w:rsidR="002818AA" w:rsidRPr="00CB7869">
        <w:rPr>
          <w:rFonts w:ascii="Arial" w:hAnsi="Arial" w:cs="Arial"/>
          <w:sz w:val="20"/>
          <w:szCs w:val="20"/>
        </w:rPr>
        <w:t xml:space="preserve">polskim </w:t>
      </w:r>
      <w:r w:rsidR="007C4707" w:rsidRPr="00CB7869">
        <w:rPr>
          <w:rFonts w:ascii="Arial" w:hAnsi="Arial" w:cs="Arial"/>
          <w:sz w:val="20"/>
          <w:szCs w:val="20"/>
        </w:rPr>
        <w:t>lub angielskim</w:t>
      </w:r>
      <w:r w:rsidR="002818AA" w:rsidRPr="00CB7869">
        <w:rPr>
          <w:rFonts w:ascii="Arial" w:hAnsi="Arial" w:cs="Arial"/>
          <w:sz w:val="20"/>
          <w:szCs w:val="20"/>
        </w:rPr>
        <w:t>.</w:t>
      </w:r>
    </w:p>
    <w:p w:rsidR="00204F2D" w:rsidRPr="00DB64F8" w:rsidRDefault="00204F2D" w:rsidP="007138AC">
      <w:pPr>
        <w:numPr>
          <w:ilvl w:val="0"/>
          <w:numId w:val="9"/>
        </w:numPr>
        <w:spacing w:after="120" w:line="240" w:lineRule="auto"/>
        <w:jc w:val="both"/>
        <w:rPr>
          <w:rFonts w:ascii="Arial" w:hAnsi="Arial" w:cs="Arial"/>
          <w:sz w:val="20"/>
          <w:szCs w:val="20"/>
        </w:rPr>
      </w:pPr>
      <w:r w:rsidRPr="00DB64F8">
        <w:rPr>
          <w:rFonts w:ascii="Arial" w:hAnsi="Arial" w:cs="Arial"/>
          <w:sz w:val="20"/>
          <w:szCs w:val="20"/>
        </w:rPr>
        <w:t>Integralną częścią umowy są załączniki:</w:t>
      </w:r>
    </w:p>
    <w:p w:rsidR="00204F2D" w:rsidRPr="00DB64F8" w:rsidRDefault="00204F2D" w:rsidP="007138AC">
      <w:pPr>
        <w:numPr>
          <w:ilvl w:val="0"/>
          <w:numId w:val="10"/>
        </w:numPr>
        <w:spacing w:after="120" w:line="240" w:lineRule="auto"/>
        <w:jc w:val="both"/>
        <w:rPr>
          <w:rFonts w:ascii="Arial" w:hAnsi="Arial" w:cs="Arial"/>
          <w:sz w:val="20"/>
          <w:szCs w:val="20"/>
        </w:rPr>
      </w:pPr>
      <w:r w:rsidRPr="00DB64F8">
        <w:rPr>
          <w:rFonts w:ascii="Arial" w:hAnsi="Arial" w:cs="Arial"/>
          <w:sz w:val="20"/>
          <w:szCs w:val="20"/>
        </w:rPr>
        <w:t xml:space="preserve">Załącznik nr 1 – </w:t>
      </w:r>
      <w:r w:rsidR="00977E10">
        <w:rPr>
          <w:rFonts w:ascii="Arial" w:hAnsi="Arial" w:cs="Arial"/>
          <w:sz w:val="20"/>
          <w:szCs w:val="20"/>
        </w:rPr>
        <w:t>Pełnomocnictwo dla Partnera Wiodącego</w:t>
      </w:r>
      <w:r w:rsidR="00977E10" w:rsidRPr="00DB64F8">
        <w:rPr>
          <w:rFonts w:ascii="Arial" w:hAnsi="Arial" w:cs="Arial"/>
          <w:sz w:val="20"/>
          <w:szCs w:val="20"/>
        </w:rPr>
        <w:t>;</w:t>
      </w:r>
    </w:p>
    <w:p w:rsidR="00954D7E" w:rsidRPr="00954D7E" w:rsidRDefault="00204F2D" w:rsidP="00954D7E">
      <w:pPr>
        <w:pStyle w:val="Akapitzlist"/>
        <w:numPr>
          <w:ilvl w:val="0"/>
          <w:numId w:val="10"/>
        </w:numPr>
        <w:rPr>
          <w:rFonts w:ascii="Arial" w:hAnsi="Arial" w:cs="Arial"/>
          <w:sz w:val="20"/>
          <w:szCs w:val="20"/>
        </w:rPr>
      </w:pPr>
      <w:r w:rsidRPr="00954D7E">
        <w:rPr>
          <w:rFonts w:ascii="Arial" w:hAnsi="Arial" w:cs="Arial"/>
          <w:sz w:val="20"/>
          <w:szCs w:val="20"/>
        </w:rPr>
        <w:t>Załącznik nr 2 –</w:t>
      </w:r>
      <w:r w:rsidR="00066BD3" w:rsidRPr="00954D7E">
        <w:rPr>
          <w:rFonts w:ascii="Arial" w:hAnsi="Arial" w:cs="Arial"/>
          <w:sz w:val="20"/>
          <w:szCs w:val="20"/>
        </w:rPr>
        <w:t xml:space="preserve"> </w:t>
      </w:r>
      <w:r w:rsidR="00AC6F9B" w:rsidRPr="00296CFD">
        <w:rPr>
          <w:rFonts w:ascii="Arial" w:hAnsi="Arial" w:cs="Arial"/>
          <w:sz w:val="20"/>
          <w:szCs w:val="20"/>
        </w:rPr>
        <w:t>Pełnomocnictwo dla Partnera Projektu;</w:t>
      </w:r>
      <w:r w:rsidR="00954D7E" w:rsidRPr="00954D7E">
        <w:t xml:space="preserve"> </w:t>
      </w:r>
      <w:r w:rsidR="00954D7E" w:rsidRPr="00954D7E">
        <w:rPr>
          <w:rFonts w:ascii="Arial" w:hAnsi="Arial" w:cs="Arial"/>
          <w:sz w:val="20"/>
          <w:szCs w:val="20"/>
        </w:rPr>
        <w:t xml:space="preserve">Uchwała nr V/1/4/2014 Sejmiku Województwa Śląskiego z dnia 1 grudnia 2014 roku w sprawie wyboru Wicemarszałków Województwa Śląskiego oraz Uchwała nr 2649/159/V/2016 Zarządu Województwa Śląskiego z dnia 20.12.2016 roku  w sprawie udzielenia upoważnienia pracownikom Urzędu Marszałkowskiego Województwa Śląskiego do składania oświadczeń woli związanych </w:t>
      </w:r>
      <w:r w:rsidR="00296CFD">
        <w:rPr>
          <w:rFonts w:ascii="Arial" w:hAnsi="Arial" w:cs="Arial"/>
          <w:sz w:val="20"/>
          <w:szCs w:val="20"/>
        </w:rPr>
        <w:br/>
      </w:r>
      <w:r w:rsidR="00954D7E" w:rsidRPr="00954D7E">
        <w:rPr>
          <w:rFonts w:ascii="Arial" w:hAnsi="Arial" w:cs="Arial"/>
          <w:sz w:val="20"/>
          <w:szCs w:val="20"/>
        </w:rPr>
        <w:t xml:space="preserve">z prowadzeniem bieżącej działalności Województwa, </w:t>
      </w:r>
    </w:p>
    <w:p w:rsidR="00204F2D" w:rsidRPr="00DB64F8" w:rsidRDefault="00204F2D" w:rsidP="00954D7E">
      <w:pPr>
        <w:spacing w:after="120" w:line="240" w:lineRule="auto"/>
        <w:ind w:left="1437"/>
        <w:jc w:val="both"/>
        <w:rPr>
          <w:rFonts w:ascii="Arial" w:hAnsi="Arial" w:cs="Arial"/>
          <w:sz w:val="20"/>
          <w:szCs w:val="20"/>
        </w:rPr>
      </w:pPr>
    </w:p>
    <w:p w:rsidR="00204F2D" w:rsidRPr="00DB64F8" w:rsidRDefault="00204F2D" w:rsidP="007138AC">
      <w:pPr>
        <w:numPr>
          <w:ilvl w:val="0"/>
          <w:numId w:val="10"/>
        </w:numPr>
        <w:spacing w:after="120" w:line="240" w:lineRule="auto"/>
        <w:jc w:val="both"/>
        <w:rPr>
          <w:rFonts w:ascii="Arial" w:hAnsi="Arial" w:cs="Arial"/>
          <w:sz w:val="20"/>
          <w:szCs w:val="20"/>
        </w:rPr>
      </w:pPr>
      <w:r w:rsidRPr="00DB64F8">
        <w:rPr>
          <w:rFonts w:ascii="Arial" w:hAnsi="Arial" w:cs="Arial"/>
          <w:sz w:val="20"/>
          <w:szCs w:val="20"/>
        </w:rPr>
        <w:t>Załącznik nr 3 –</w:t>
      </w:r>
      <w:r w:rsidR="00066BD3">
        <w:rPr>
          <w:rFonts w:ascii="Arial" w:hAnsi="Arial" w:cs="Arial"/>
          <w:sz w:val="20"/>
          <w:szCs w:val="20"/>
        </w:rPr>
        <w:t xml:space="preserve"> </w:t>
      </w:r>
      <w:r w:rsidR="00977E10">
        <w:rPr>
          <w:rFonts w:ascii="Arial" w:hAnsi="Arial" w:cs="Arial"/>
          <w:sz w:val="20"/>
          <w:szCs w:val="20"/>
        </w:rPr>
        <w:t>Zatwierdzony Wniosek o dofinansowanie</w:t>
      </w:r>
      <w:r w:rsidRPr="00DB64F8">
        <w:rPr>
          <w:rFonts w:ascii="Arial" w:hAnsi="Arial" w:cs="Arial"/>
          <w:sz w:val="20"/>
          <w:szCs w:val="20"/>
        </w:rPr>
        <w:t>;</w:t>
      </w:r>
    </w:p>
    <w:p w:rsidR="00204F2D" w:rsidRPr="00DB64F8" w:rsidRDefault="00204F2D" w:rsidP="007138AC">
      <w:pPr>
        <w:numPr>
          <w:ilvl w:val="0"/>
          <w:numId w:val="10"/>
        </w:numPr>
        <w:spacing w:after="120" w:line="240" w:lineRule="auto"/>
        <w:jc w:val="both"/>
        <w:rPr>
          <w:rFonts w:ascii="Arial" w:hAnsi="Arial" w:cs="Arial"/>
          <w:sz w:val="20"/>
          <w:szCs w:val="20"/>
        </w:rPr>
      </w:pPr>
      <w:r w:rsidRPr="00DB64F8">
        <w:rPr>
          <w:rFonts w:ascii="Arial" w:hAnsi="Arial" w:cs="Arial"/>
          <w:sz w:val="20"/>
          <w:szCs w:val="20"/>
        </w:rPr>
        <w:t xml:space="preserve">Załącznik nr </w:t>
      </w:r>
      <w:r w:rsidR="003631BE">
        <w:rPr>
          <w:rFonts w:ascii="Arial" w:hAnsi="Arial" w:cs="Arial"/>
          <w:sz w:val="20"/>
          <w:szCs w:val="20"/>
        </w:rPr>
        <w:t>4</w:t>
      </w:r>
      <w:r w:rsidR="00066BD3">
        <w:rPr>
          <w:rFonts w:ascii="Arial" w:hAnsi="Arial" w:cs="Arial"/>
          <w:sz w:val="20"/>
          <w:szCs w:val="20"/>
        </w:rPr>
        <w:t xml:space="preserve"> </w:t>
      </w:r>
      <w:r w:rsidRPr="00DB64F8">
        <w:rPr>
          <w:rFonts w:ascii="Arial" w:hAnsi="Arial" w:cs="Arial"/>
          <w:sz w:val="20"/>
          <w:szCs w:val="20"/>
        </w:rPr>
        <w:t>–</w:t>
      </w:r>
      <w:r w:rsidR="00066BD3">
        <w:rPr>
          <w:rFonts w:ascii="Arial" w:hAnsi="Arial" w:cs="Arial"/>
          <w:sz w:val="20"/>
          <w:szCs w:val="20"/>
        </w:rPr>
        <w:t xml:space="preserve"> </w:t>
      </w:r>
      <w:r w:rsidR="00D155E3">
        <w:rPr>
          <w:rFonts w:ascii="Arial" w:hAnsi="Arial" w:cs="Arial"/>
          <w:sz w:val="20"/>
        </w:rPr>
        <w:t>Szczegółowe warunki wykorzystania środków pomocy technicznej w ramach Programu Interreg V-A Polska – Słowacja 2014-2020;</w:t>
      </w:r>
      <w:r w:rsidRPr="00DB64F8">
        <w:rPr>
          <w:rFonts w:ascii="Arial" w:hAnsi="Arial" w:cs="Arial"/>
          <w:sz w:val="20"/>
          <w:szCs w:val="20"/>
        </w:rPr>
        <w:t>;</w:t>
      </w:r>
    </w:p>
    <w:p w:rsidR="009B1B61" w:rsidRDefault="009B1B61" w:rsidP="007138AC">
      <w:pPr>
        <w:numPr>
          <w:ilvl w:val="0"/>
          <w:numId w:val="10"/>
        </w:numPr>
        <w:spacing w:after="120" w:line="240" w:lineRule="auto"/>
        <w:jc w:val="both"/>
        <w:rPr>
          <w:rFonts w:ascii="Arial" w:hAnsi="Arial" w:cs="Arial"/>
          <w:sz w:val="20"/>
          <w:szCs w:val="20"/>
        </w:rPr>
      </w:pPr>
      <w:r w:rsidRPr="00DB64F8">
        <w:rPr>
          <w:rFonts w:ascii="Arial" w:hAnsi="Arial" w:cs="Arial"/>
          <w:sz w:val="20"/>
          <w:szCs w:val="20"/>
        </w:rPr>
        <w:t xml:space="preserve">Załącznik nr </w:t>
      </w:r>
      <w:r w:rsidR="00474F7A">
        <w:rPr>
          <w:rFonts w:ascii="Arial" w:hAnsi="Arial" w:cs="Arial"/>
          <w:sz w:val="20"/>
          <w:szCs w:val="20"/>
        </w:rPr>
        <w:t>5</w:t>
      </w:r>
      <w:r w:rsidR="00066BD3">
        <w:rPr>
          <w:rFonts w:ascii="Arial" w:hAnsi="Arial" w:cs="Arial"/>
          <w:sz w:val="20"/>
          <w:szCs w:val="20"/>
        </w:rPr>
        <w:t xml:space="preserve"> </w:t>
      </w:r>
      <w:r w:rsidRPr="00DB64F8">
        <w:rPr>
          <w:rFonts w:ascii="Arial" w:hAnsi="Arial" w:cs="Arial"/>
          <w:sz w:val="20"/>
          <w:szCs w:val="20"/>
        </w:rPr>
        <w:t xml:space="preserve">– Zestawienie </w:t>
      </w:r>
      <w:r w:rsidR="00AC6F9B">
        <w:rPr>
          <w:rFonts w:ascii="Arial" w:hAnsi="Arial" w:cs="Arial"/>
          <w:sz w:val="20"/>
          <w:szCs w:val="20"/>
        </w:rPr>
        <w:t>rachunków</w:t>
      </w:r>
      <w:r w:rsidRPr="00DB64F8">
        <w:rPr>
          <w:rFonts w:ascii="Arial" w:hAnsi="Arial" w:cs="Arial"/>
          <w:sz w:val="20"/>
          <w:szCs w:val="20"/>
        </w:rPr>
        <w:t xml:space="preserve"> ba</w:t>
      </w:r>
      <w:r w:rsidR="00D52B33" w:rsidRPr="00DB64F8">
        <w:rPr>
          <w:rFonts w:ascii="Arial" w:hAnsi="Arial" w:cs="Arial"/>
          <w:sz w:val="20"/>
          <w:szCs w:val="20"/>
        </w:rPr>
        <w:t>n</w:t>
      </w:r>
      <w:r w:rsidRPr="00DB64F8">
        <w:rPr>
          <w:rFonts w:ascii="Arial" w:hAnsi="Arial" w:cs="Arial"/>
          <w:sz w:val="20"/>
          <w:szCs w:val="20"/>
        </w:rPr>
        <w:t xml:space="preserve">kowych poszczególnych </w:t>
      </w:r>
      <w:r w:rsidR="002818AA" w:rsidRPr="00DB64F8">
        <w:rPr>
          <w:rFonts w:ascii="Arial" w:hAnsi="Arial" w:cs="Arial"/>
          <w:sz w:val="20"/>
          <w:szCs w:val="20"/>
        </w:rPr>
        <w:t>partnerów</w:t>
      </w:r>
    </w:p>
    <w:p w:rsidR="001E7D9B" w:rsidRPr="00DB64F8" w:rsidRDefault="001E7D9B" w:rsidP="007138AC">
      <w:pPr>
        <w:numPr>
          <w:ilvl w:val="0"/>
          <w:numId w:val="10"/>
        </w:numPr>
        <w:spacing w:after="120" w:line="240" w:lineRule="auto"/>
        <w:jc w:val="both"/>
        <w:rPr>
          <w:rFonts w:ascii="Arial" w:hAnsi="Arial" w:cs="Arial"/>
          <w:sz w:val="20"/>
          <w:szCs w:val="20"/>
        </w:rPr>
      </w:pPr>
      <w:r>
        <w:rPr>
          <w:rFonts w:ascii="Arial" w:hAnsi="Arial" w:cs="Arial"/>
          <w:sz w:val="20"/>
          <w:szCs w:val="20"/>
        </w:rPr>
        <w:t xml:space="preserve">Załącznik nr 6 – </w:t>
      </w:r>
      <w:r w:rsidR="009073D2">
        <w:rPr>
          <w:rFonts w:ascii="Arial" w:hAnsi="Arial" w:cs="Arial"/>
          <w:sz w:val="20"/>
          <w:szCs w:val="20"/>
        </w:rPr>
        <w:t>Budżet projektu w podziale na partnerów</w:t>
      </w:r>
      <w:r>
        <w:rPr>
          <w:rFonts w:ascii="Arial" w:hAnsi="Arial" w:cs="Arial"/>
          <w:sz w:val="20"/>
          <w:szCs w:val="20"/>
        </w:rPr>
        <w:t xml:space="preserve"> </w:t>
      </w:r>
    </w:p>
    <w:p w:rsidR="002C004F" w:rsidRPr="00DB64F8" w:rsidRDefault="002C004F" w:rsidP="00DB64F8">
      <w:pPr>
        <w:spacing w:after="120" w:line="240" w:lineRule="auto"/>
        <w:rPr>
          <w:rFonts w:ascii="Arial" w:hAnsi="Arial" w:cs="Arial"/>
          <w:sz w:val="20"/>
          <w:szCs w:val="20"/>
        </w:rPr>
      </w:pPr>
    </w:p>
    <w:tbl>
      <w:tblPr>
        <w:tblW w:w="5000" w:type="pct"/>
        <w:tblLook w:val="04A0" w:firstRow="1" w:lastRow="0" w:firstColumn="1" w:lastColumn="0" w:noHBand="0" w:noVBand="1"/>
      </w:tblPr>
      <w:tblGrid>
        <w:gridCol w:w="4618"/>
        <w:gridCol w:w="5344"/>
      </w:tblGrid>
      <w:tr w:rsidR="00961F2D" w:rsidRPr="00DB64F8" w:rsidTr="00307B9D">
        <w:trPr>
          <w:trHeight w:val="567"/>
        </w:trPr>
        <w:tc>
          <w:tcPr>
            <w:tcW w:w="2318" w:type="pct"/>
            <w:shd w:val="clear" w:color="auto" w:fill="auto"/>
            <w:vAlign w:val="center"/>
          </w:tcPr>
          <w:p w:rsidR="00961F2D" w:rsidRPr="00DB64F8" w:rsidRDefault="00961F2D" w:rsidP="00DB64F8">
            <w:pPr>
              <w:spacing w:before="240" w:after="0" w:line="240" w:lineRule="auto"/>
              <w:jc w:val="center"/>
              <w:rPr>
                <w:rFonts w:ascii="Arial" w:hAnsi="Arial" w:cs="Arial"/>
                <w:sz w:val="20"/>
                <w:szCs w:val="20"/>
              </w:rPr>
            </w:pPr>
          </w:p>
        </w:tc>
        <w:tc>
          <w:tcPr>
            <w:tcW w:w="2682" w:type="pct"/>
            <w:shd w:val="clear" w:color="auto" w:fill="auto"/>
            <w:vAlign w:val="center"/>
          </w:tcPr>
          <w:p w:rsidR="00961F2D" w:rsidRPr="00DB64F8" w:rsidRDefault="00961F2D" w:rsidP="00DB64F8">
            <w:pPr>
              <w:spacing w:before="240" w:after="0" w:line="240" w:lineRule="auto"/>
              <w:jc w:val="center"/>
              <w:rPr>
                <w:rFonts w:ascii="Arial" w:hAnsi="Arial" w:cs="Arial"/>
                <w:b/>
                <w:sz w:val="20"/>
                <w:szCs w:val="20"/>
              </w:rPr>
            </w:pPr>
            <w:r w:rsidRPr="00DB64F8">
              <w:rPr>
                <w:rFonts w:ascii="Arial" w:hAnsi="Arial" w:cs="Arial"/>
                <w:b/>
                <w:sz w:val="20"/>
                <w:szCs w:val="20"/>
              </w:rPr>
              <w:t>W imieniu</w:t>
            </w:r>
          </w:p>
          <w:p w:rsidR="00961F2D" w:rsidRPr="00DB64F8" w:rsidRDefault="002818AA" w:rsidP="00DB64F8">
            <w:pPr>
              <w:spacing w:before="240" w:after="0" w:line="240" w:lineRule="auto"/>
              <w:jc w:val="center"/>
              <w:rPr>
                <w:rFonts w:ascii="Arial" w:hAnsi="Arial" w:cs="Arial"/>
                <w:b/>
                <w:sz w:val="20"/>
                <w:szCs w:val="20"/>
              </w:rPr>
            </w:pPr>
            <w:r w:rsidRPr="00DB64F8">
              <w:rPr>
                <w:rFonts w:ascii="Arial" w:hAnsi="Arial" w:cs="Arial"/>
                <w:b/>
                <w:sz w:val="20"/>
                <w:szCs w:val="20"/>
              </w:rPr>
              <w:t>Partnera w</w:t>
            </w:r>
            <w:r w:rsidR="00961F2D" w:rsidRPr="00DB64F8">
              <w:rPr>
                <w:rFonts w:ascii="Arial" w:hAnsi="Arial" w:cs="Arial"/>
                <w:b/>
                <w:sz w:val="20"/>
                <w:szCs w:val="20"/>
              </w:rPr>
              <w:t>iodącego</w:t>
            </w:r>
          </w:p>
        </w:tc>
      </w:tr>
      <w:tr w:rsidR="00961F2D" w:rsidRPr="00DB64F8" w:rsidTr="00307B9D">
        <w:trPr>
          <w:trHeight w:val="567"/>
        </w:trPr>
        <w:tc>
          <w:tcPr>
            <w:tcW w:w="2318" w:type="pct"/>
            <w:shd w:val="clear" w:color="auto" w:fill="auto"/>
            <w:vAlign w:val="center"/>
          </w:tcPr>
          <w:p w:rsidR="00961F2D" w:rsidRPr="00DB64F8" w:rsidRDefault="00961F2D" w:rsidP="00661772">
            <w:pPr>
              <w:spacing w:after="0" w:line="240" w:lineRule="auto"/>
              <w:rPr>
                <w:rFonts w:ascii="Arial" w:hAnsi="Arial" w:cs="Arial"/>
                <w:sz w:val="20"/>
                <w:szCs w:val="20"/>
              </w:rPr>
            </w:pPr>
            <w:r w:rsidRPr="00DB64F8">
              <w:rPr>
                <w:rFonts w:ascii="Arial" w:hAnsi="Arial" w:cs="Arial"/>
                <w:sz w:val="20"/>
                <w:szCs w:val="20"/>
              </w:rPr>
              <w:t>[</w:t>
            </w:r>
            <w:r w:rsidRPr="00DB64F8">
              <w:rPr>
                <w:rFonts w:ascii="Arial" w:hAnsi="Arial" w:cs="Arial"/>
                <w:b/>
                <w:sz w:val="20"/>
                <w:szCs w:val="20"/>
              </w:rPr>
              <w:t xml:space="preserve">pełna nazwa </w:t>
            </w:r>
            <w:r w:rsidR="002818AA" w:rsidRPr="00DB64F8">
              <w:rPr>
                <w:rFonts w:ascii="Arial" w:hAnsi="Arial" w:cs="Arial"/>
                <w:b/>
                <w:sz w:val="20"/>
                <w:szCs w:val="20"/>
              </w:rPr>
              <w:t>partnera w</w:t>
            </w:r>
            <w:r w:rsidRPr="00DB64F8">
              <w:rPr>
                <w:rFonts w:ascii="Arial" w:hAnsi="Arial" w:cs="Arial"/>
                <w:b/>
                <w:sz w:val="20"/>
                <w:szCs w:val="20"/>
              </w:rPr>
              <w:t>iodącego</w:t>
            </w:r>
            <w:r w:rsidRPr="00DB64F8">
              <w:rPr>
                <w:rFonts w:ascii="Arial" w:hAnsi="Arial" w:cs="Arial"/>
                <w:sz w:val="20"/>
                <w:szCs w:val="20"/>
              </w:rPr>
              <w:t>]</w:t>
            </w:r>
          </w:p>
        </w:tc>
        <w:tc>
          <w:tcPr>
            <w:tcW w:w="2682" w:type="pct"/>
            <w:shd w:val="clear" w:color="auto" w:fill="auto"/>
            <w:vAlign w:val="center"/>
          </w:tcPr>
          <w:p w:rsidR="00961F2D" w:rsidRPr="00DB64F8" w:rsidRDefault="002356AA" w:rsidP="00661772">
            <w:pPr>
              <w:pStyle w:val="Akapitzlist1"/>
              <w:spacing w:after="0" w:line="240" w:lineRule="auto"/>
              <w:ind w:left="0"/>
              <w:contextualSpacing w:val="0"/>
              <w:rPr>
                <w:rFonts w:ascii="Arial" w:hAnsi="Arial" w:cs="Arial"/>
                <w:b w:val="0"/>
                <w:sz w:val="20"/>
                <w:szCs w:val="20"/>
              </w:rPr>
            </w:pPr>
            <w:r w:rsidRPr="00DB64F8">
              <w:rPr>
                <w:rFonts w:ascii="Arial" w:hAnsi="Arial" w:cs="Arial"/>
                <w:b w:val="0"/>
                <w:sz w:val="20"/>
                <w:szCs w:val="20"/>
              </w:rPr>
              <w:t>…………………....</w:t>
            </w:r>
          </w:p>
        </w:tc>
      </w:tr>
      <w:tr w:rsidR="00961F2D" w:rsidRPr="00DB64F8" w:rsidTr="00307B9D">
        <w:trPr>
          <w:trHeight w:val="567"/>
        </w:trPr>
        <w:tc>
          <w:tcPr>
            <w:tcW w:w="2318" w:type="pct"/>
            <w:shd w:val="clear" w:color="auto" w:fill="auto"/>
            <w:vAlign w:val="center"/>
          </w:tcPr>
          <w:p w:rsidR="00961F2D" w:rsidRPr="00DB64F8" w:rsidRDefault="00961F2D" w:rsidP="00661772">
            <w:pPr>
              <w:spacing w:after="0" w:line="240" w:lineRule="auto"/>
              <w:rPr>
                <w:rFonts w:ascii="Arial" w:hAnsi="Arial" w:cs="Arial"/>
                <w:sz w:val="20"/>
                <w:szCs w:val="20"/>
              </w:rPr>
            </w:pPr>
            <w:r w:rsidRPr="00DB64F8">
              <w:rPr>
                <w:rFonts w:ascii="Arial" w:hAnsi="Arial" w:cs="Arial"/>
                <w:sz w:val="20"/>
                <w:szCs w:val="20"/>
              </w:rPr>
              <w:t>Imię i nazwisko</w:t>
            </w:r>
          </w:p>
        </w:tc>
        <w:tc>
          <w:tcPr>
            <w:tcW w:w="2682" w:type="pct"/>
            <w:shd w:val="clear" w:color="auto" w:fill="auto"/>
            <w:vAlign w:val="center"/>
          </w:tcPr>
          <w:p w:rsidR="00961F2D" w:rsidRPr="00DB64F8" w:rsidRDefault="00066BD3" w:rsidP="00661772">
            <w:pPr>
              <w:pStyle w:val="Akapitzlist1"/>
              <w:spacing w:after="0" w:line="240" w:lineRule="auto"/>
              <w:ind w:left="0"/>
              <w:contextualSpacing w:val="0"/>
              <w:rPr>
                <w:rFonts w:ascii="Arial" w:hAnsi="Arial" w:cs="Arial"/>
                <w:b w:val="0"/>
                <w:sz w:val="20"/>
                <w:szCs w:val="20"/>
              </w:rPr>
            </w:pPr>
            <w:r>
              <w:rPr>
                <w:rFonts w:ascii="Arial" w:hAnsi="Arial" w:cs="Arial"/>
                <w:b w:val="0"/>
                <w:sz w:val="20"/>
                <w:szCs w:val="20"/>
              </w:rPr>
              <w:t>Leszek Buller</w:t>
            </w:r>
          </w:p>
        </w:tc>
      </w:tr>
      <w:tr w:rsidR="00961F2D" w:rsidRPr="00DB64F8" w:rsidTr="00307B9D">
        <w:trPr>
          <w:trHeight w:val="567"/>
        </w:trPr>
        <w:tc>
          <w:tcPr>
            <w:tcW w:w="2318" w:type="pct"/>
            <w:shd w:val="clear" w:color="auto" w:fill="auto"/>
            <w:vAlign w:val="center"/>
          </w:tcPr>
          <w:p w:rsidR="00961F2D" w:rsidRPr="00DB64F8" w:rsidRDefault="00961F2D" w:rsidP="00661772">
            <w:pPr>
              <w:pStyle w:val="Akapitzlist1"/>
              <w:spacing w:after="0" w:line="240" w:lineRule="auto"/>
              <w:ind w:left="0"/>
              <w:contextualSpacing w:val="0"/>
              <w:jc w:val="left"/>
              <w:rPr>
                <w:rFonts w:ascii="Arial" w:hAnsi="Arial" w:cs="Arial"/>
                <w:b w:val="0"/>
                <w:sz w:val="20"/>
                <w:szCs w:val="20"/>
              </w:rPr>
            </w:pPr>
            <w:r w:rsidRPr="00DB64F8">
              <w:rPr>
                <w:rFonts w:ascii="Arial" w:hAnsi="Arial" w:cs="Arial"/>
                <w:b w:val="0"/>
                <w:sz w:val="20"/>
                <w:szCs w:val="20"/>
              </w:rPr>
              <w:t>Stanowisko</w:t>
            </w:r>
          </w:p>
        </w:tc>
        <w:tc>
          <w:tcPr>
            <w:tcW w:w="2682" w:type="pct"/>
            <w:shd w:val="clear" w:color="auto" w:fill="auto"/>
            <w:vAlign w:val="center"/>
          </w:tcPr>
          <w:p w:rsidR="00961F2D" w:rsidRPr="00DB64F8" w:rsidRDefault="00066BD3" w:rsidP="00661772">
            <w:pPr>
              <w:pStyle w:val="Akapitzlist1"/>
              <w:spacing w:after="0" w:line="240" w:lineRule="auto"/>
              <w:ind w:left="0"/>
              <w:contextualSpacing w:val="0"/>
              <w:rPr>
                <w:rFonts w:ascii="Arial" w:hAnsi="Arial" w:cs="Arial"/>
                <w:b w:val="0"/>
                <w:sz w:val="20"/>
                <w:szCs w:val="20"/>
              </w:rPr>
            </w:pPr>
            <w:r>
              <w:rPr>
                <w:rFonts w:ascii="Arial" w:hAnsi="Arial" w:cs="Arial"/>
                <w:b w:val="0"/>
                <w:sz w:val="20"/>
                <w:szCs w:val="20"/>
              </w:rPr>
              <w:t>Dyrektor</w:t>
            </w:r>
          </w:p>
        </w:tc>
      </w:tr>
      <w:tr w:rsidR="00961F2D" w:rsidRPr="00DB64F8" w:rsidTr="00307B9D">
        <w:trPr>
          <w:trHeight w:val="567"/>
        </w:trPr>
        <w:tc>
          <w:tcPr>
            <w:tcW w:w="2318" w:type="pct"/>
            <w:shd w:val="clear" w:color="auto" w:fill="auto"/>
            <w:vAlign w:val="center"/>
          </w:tcPr>
          <w:p w:rsidR="00961F2D" w:rsidRPr="00DB64F8" w:rsidRDefault="00961F2D" w:rsidP="00661772">
            <w:pPr>
              <w:pStyle w:val="Akapitzlist1"/>
              <w:spacing w:after="0" w:line="240" w:lineRule="auto"/>
              <w:ind w:left="0"/>
              <w:contextualSpacing w:val="0"/>
              <w:jc w:val="left"/>
              <w:rPr>
                <w:rFonts w:ascii="Arial" w:hAnsi="Arial" w:cs="Arial"/>
                <w:b w:val="0"/>
                <w:sz w:val="20"/>
                <w:szCs w:val="20"/>
              </w:rPr>
            </w:pPr>
            <w:r w:rsidRPr="00DB64F8">
              <w:rPr>
                <w:rFonts w:ascii="Arial" w:hAnsi="Arial" w:cs="Arial"/>
                <w:b w:val="0"/>
                <w:sz w:val="20"/>
                <w:szCs w:val="20"/>
              </w:rPr>
              <w:t>Podpis i pieczęć (jeśli dot.)</w:t>
            </w:r>
          </w:p>
        </w:tc>
        <w:tc>
          <w:tcPr>
            <w:tcW w:w="2682" w:type="pct"/>
            <w:shd w:val="clear" w:color="auto" w:fill="auto"/>
            <w:vAlign w:val="center"/>
          </w:tcPr>
          <w:p w:rsidR="00961F2D" w:rsidRPr="00DB64F8" w:rsidRDefault="00961F2D" w:rsidP="00661772">
            <w:pPr>
              <w:pStyle w:val="Akapitzlist1"/>
              <w:spacing w:after="0" w:line="240" w:lineRule="auto"/>
              <w:ind w:left="0"/>
              <w:contextualSpacing w:val="0"/>
              <w:rPr>
                <w:rFonts w:ascii="Arial" w:hAnsi="Arial" w:cs="Arial"/>
                <w:b w:val="0"/>
                <w:sz w:val="20"/>
                <w:szCs w:val="20"/>
              </w:rPr>
            </w:pPr>
            <w:r w:rsidRPr="00DB64F8">
              <w:rPr>
                <w:rFonts w:ascii="Arial" w:hAnsi="Arial" w:cs="Arial"/>
                <w:b w:val="0"/>
                <w:sz w:val="20"/>
                <w:szCs w:val="20"/>
              </w:rPr>
              <w:t>…………………....</w:t>
            </w:r>
          </w:p>
        </w:tc>
      </w:tr>
      <w:tr w:rsidR="00961F2D" w:rsidRPr="00DB64F8" w:rsidTr="00307B9D">
        <w:trPr>
          <w:trHeight w:val="567"/>
        </w:trPr>
        <w:tc>
          <w:tcPr>
            <w:tcW w:w="2318" w:type="pct"/>
            <w:shd w:val="clear" w:color="auto" w:fill="auto"/>
            <w:vAlign w:val="center"/>
          </w:tcPr>
          <w:p w:rsidR="00961F2D" w:rsidRPr="00DB64F8" w:rsidRDefault="00961F2D" w:rsidP="00661772">
            <w:pPr>
              <w:pStyle w:val="Akapitzlist1"/>
              <w:spacing w:after="0" w:line="240" w:lineRule="auto"/>
              <w:ind w:left="0"/>
              <w:contextualSpacing w:val="0"/>
              <w:jc w:val="left"/>
              <w:rPr>
                <w:rFonts w:ascii="Arial" w:hAnsi="Arial" w:cs="Arial"/>
                <w:b w:val="0"/>
                <w:sz w:val="20"/>
                <w:szCs w:val="20"/>
              </w:rPr>
            </w:pPr>
            <w:r w:rsidRPr="00DB64F8">
              <w:rPr>
                <w:rFonts w:ascii="Arial" w:hAnsi="Arial" w:cs="Arial"/>
                <w:b w:val="0"/>
                <w:sz w:val="20"/>
                <w:szCs w:val="20"/>
              </w:rPr>
              <w:t>Miejsce, data</w:t>
            </w:r>
          </w:p>
        </w:tc>
        <w:tc>
          <w:tcPr>
            <w:tcW w:w="2682" w:type="pct"/>
            <w:shd w:val="clear" w:color="auto" w:fill="auto"/>
            <w:vAlign w:val="center"/>
          </w:tcPr>
          <w:p w:rsidR="00961F2D" w:rsidRPr="00DB64F8" w:rsidRDefault="00961F2D" w:rsidP="00661772">
            <w:pPr>
              <w:pStyle w:val="Akapitzlist1"/>
              <w:spacing w:after="0" w:line="240" w:lineRule="auto"/>
              <w:ind w:left="0"/>
              <w:contextualSpacing w:val="0"/>
              <w:rPr>
                <w:rFonts w:ascii="Arial" w:hAnsi="Arial" w:cs="Arial"/>
                <w:b w:val="0"/>
                <w:sz w:val="20"/>
                <w:szCs w:val="20"/>
              </w:rPr>
            </w:pPr>
            <w:r w:rsidRPr="00DB64F8">
              <w:rPr>
                <w:rFonts w:ascii="Arial" w:hAnsi="Arial" w:cs="Arial"/>
                <w:b w:val="0"/>
                <w:sz w:val="20"/>
                <w:szCs w:val="20"/>
              </w:rPr>
              <w:t>…………………....</w:t>
            </w:r>
          </w:p>
        </w:tc>
      </w:tr>
    </w:tbl>
    <w:p w:rsidR="00961F2D" w:rsidRDefault="00961F2D" w:rsidP="00DB64F8">
      <w:pPr>
        <w:spacing w:before="240" w:after="0" w:line="240" w:lineRule="auto"/>
        <w:rPr>
          <w:rFonts w:ascii="Arial" w:hAnsi="Arial" w:cs="Arial"/>
          <w:sz w:val="20"/>
          <w:szCs w:val="20"/>
        </w:rPr>
      </w:pPr>
    </w:p>
    <w:p w:rsidR="00245128" w:rsidRPr="00DB64F8" w:rsidRDefault="00245128" w:rsidP="00DB64F8">
      <w:pPr>
        <w:spacing w:before="240" w:after="0" w:line="240" w:lineRule="auto"/>
        <w:rPr>
          <w:rFonts w:ascii="Arial" w:hAnsi="Arial" w:cs="Arial"/>
          <w:sz w:val="20"/>
          <w:szCs w:val="20"/>
        </w:rPr>
      </w:pPr>
    </w:p>
    <w:tbl>
      <w:tblPr>
        <w:tblW w:w="5000" w:type="pct"/>
        <w:tblLook w:val="04A0" w:firstRow="1" w:lastRow="0" w:firstColumn="1" w:lastColumn="0" w:noHBand="0" w:noVBand="1"/>
      </w:tblPr>
      <w:tblGrid>
        <w:gridCol w:w="4618"/>
        <w:gridCol w:w="5344"/>
      </w:tblGrid>
      <w:tr w:rsidR="00961F2D" w:rsidRPr="00DB64F8" w:rsidTr="00307B9D">
        <w:trPr>
          <w:trHeight w:val="567"/>
        </w:trPr>
        <w:tc>
          <w:tcPr>
            <w:tcW w:w="2318" w:type="pct"/>
            <w:shd w:val="clear" w:color="auto" w:fill="auto"/>
            <w:vAlign w:val="center"/>
          </w:tcPr>
          <w:p w:rsidR="00961F2D" w:rsidRPr="00DB64F8" w:rsidRDefault="00961F2D" w:rsidP="00DB64F8">
            <w:pPr>
              <w:spacing w:before="240" w:after="0" w:line="240" w:lineRule="auto"/>
              <w:jc w:val="center"/>
              <w:rPr>
                <w:rFonts w:ascii="Arial" w:hAnsi="Arial" w:cs="Arial"/>
                <w:sz w:val="20"/>
                <w:szCs w:val="20"/>
              </w:rPr>
            </w:pPr>
          </w:p>
        </w:tc>
        <w:tc>
          <w:tcPr>
            <w:tcW w:w="2682" w:type="pct"/>
            <w:shd w:val="clear" w:color="auto" w:fill="auto"/>
            <w:vAlign w:val="center"/>
          </w:tcPr>
          <w:p w:rsidR="00961F2D" w:rsidRPr="00DB64F8" w:rsidRDefault="00961F2D" w:rsidP="00DB64F8">
            <w:pPr>
              <w:spacing w:before="240" w:after="0" w:line="240" w:lineRule="auto"/>
              <w:jc w:val="center"/>
              <w:rPr>
                <w:rFonts w:ascii="Arial" w:hAnsi="Arial" w:cs="Arial"/>
                <w:b/>
                <w:sz w:val="20"/>
                <w:szCs w:val="20"/>
              </w:rPr>
            </w:pPr>
            <w:r w:rsidRPr="00DB64F8">
              <w:rPr>
                <w:rFonts w:ascii="Arial" w:hAnsi="Arial" w:cs="Arial"/>
                <w:b/>
                <w:sz w:val="20"/>
                <w:szCs w:val="20"/>
              </w:rPr>
              <w:t>W imieniu</w:t>
            </w:r>
          </w:p>
          <w:p w:rsidR="00961F2D" w:rsidRPr="00DB64F8" w:rsidRDefault="00B12864" w:rsidP="002949AB">
            <w:pPr>
              <w:spacing w:before="240" w:after="0" w:line="240" w:lineRule="auto"/>
              <w:jc w:val="center"/>
              <w:rPr>
                <w:rFonts w:ascii="Arial" w:hAnsi="Arial" w:cs="Arial"/>
                <w:b/>
                <w:sz w:val="20"/>
                <w:szCs w:val="20"/>
              </w:rPr>
            </w:pPr>
            <w:r w:rsidRPr="00DB64F8">
              <w:rPr>
                <w:rFonts w:ascii="Arial" w:hAnsi="Arial" w:cs="Arial"/>
                <w:b/>
                <w:sz w:val="20"/>
                <w:szCs w:val="20"/>
              </w:rPr>
              <w:t>p</w:t>
            </w:r>
            <w:r w:rsidR="002818AA" w:rsidRPr="00DB64F8">
              <w:rPr>
                <w:rFonts w:ascii="Arial" w:hAnsi="Arial" w:cs="Arial"/>
                <w:b/>
                <w:sz w:val="20"/>
                <w:szCs w:val="20"/>
              </w:rPr>
              <w:t xml:space="preserve">artnera projektu </w:t>
            </w:r>
          </w:p>
        </w:tc>
      </w:tr>
      <w:tr w:rsidR="00961F2D" w:rsidRPr="00DB64F8" w:rsidTr="00307B9D">
        <w:trPr>
          <w:trHeight w:val="567"/>
        </w:trPr>
        <w:tc>
          <w:tcPr>
            <w:tcW w:w="2318" w:type="pct"/>
            <w:shd w:val="clear" w:color="auto" w:fill="auto"/>
            <w:vAlign w:val="center"/>
          </w:tcPr>
          <w:p w:rsidR="00961F2D" w:rsidRPr="00DB64F8" w:rsidRDefault="00961F2D" w:rsidP="00245128">
            <w:pPr>
              <w:spacing w:before="240" w:after="0" w:line="240" w:lineRule="auto"/>
              <w:rPr>
                <w:rFonts w:ascii="Arial" w:hAnsi="Arial" w:cs="Arial"/>
                <w:sz w:val="20"/>
                <w:szCs w:val="20"/>
              </w:rPr>
            </w:pPr>
            <w:r w:rsidRPr="00DB64F8">
              <w:rPr>
                <w:rFonts w:ascii="Arial" w:hAnsi="Arial" w:cs="Arial"/>
                <w:sz w:val="20"/>
                <w:szCs w:val="20"/>
              </w:rPr>
              <w:t>[</w:t>
            </w:r>
            <w:r w:rsidRPr="00DB64F8">
              <w:rPr>
                <w:rFonts w:ascii="Arial" w:hAnsi="Arial" w:cs="Arial"/>
                <w:b/>
                <w:sz w:val="20"/>
                <w:szCs w:val="20"/>
              </w:rPr>
              <w:t xml:space="preserve">pełna nazwa </w:t>
            </w:r>
            <w:r w:rsidR="002818AA" w:rsidRPr="00DB64F8">
              <w:rPr>
                <w:rFonts w:ascii="Arial" w:hAnsi="Arial" w:cs="Arial"/>
                <w:b/>
                <w:sz w:val="20"/>
                <w:szCs w:val="20"/>
              </w:rPr>
              <w:t xml:space="preserve">partnera projektu </w:t>
            </w:r>
            <w:r w:rsidR="007128A5">
              <w:rPr>
                <w:rFonts w:ascii="Arial" w:hAnsi="Arial" w:cs="Arial"/>
                <w:b/>
                <w:sz w:val="20"/>
                <w:szCs w:val="20"/>
              </w:rPr>
              <w:t>]</w:t>
            </w:r>
          </w:p>
        </w:tc>
        <w:tc>
          <w:tcPr>
            <w:tcW w:w="2682" w:type="pct"/>
            <w:shd w:val="clear" w:color="auto" w:fill="auto"/>
            <w:vAlign w:val="center"/>
          </w:tcPr>
          <w:p w:rsidR="00961F2D" w:rsidRPr="00DB64F8" w:rsidRDefault="00944475" w:rsidP="00342842">
            <w:pPr>
              <w:spacing w:before="240" w:after="0" w:line="240" w:lineRule="auto"/>
              <w:jc w:val="center"/>
              <w:rPr>
                <w:rFonts w:ascii="Arial" w:eastAsia="Times New Roman" w:hAnsi="Arial" w:cs="Arial"/>
                <w:sz w:val="20"/>
                <w:szCs w:val="20"/>
              </w:rPr>
            </w:pPr>
            <w:r>
              <w:rPr>
                <w:rFonts w:ascii="Arial" w:eastAsia="Times New Roman" w:hAnsi="Arial" w:cs="Arial"/>
                <w:sz w:val="20"/>
                <w:szCs w:val="20"/>
              </w:rPr>
              <w:t>Województwo Śląskie</w:t>
            </w:r>
          </w:p>
        </w:tc>
      </w:tr>
      <w:tr w:rsidR="00961F2D" w:rsidRPr="00DB64F8" w:rsidTr="00307B9D">
        <w:trPr>
          <w:trHeight w:val="567"/>
        </w:trPr>
        <w:tc>
          <w:tcPr>
            <w:tcW w:w="2318" w:type="pct"/>
            <w:shd w:val="clear" w:color="auto" w:fill="auto"/>
            <w:vAlign w:val="center"/>
          </w:tcPr>
          <w:p w:rsidR="00961F2D" w:rsidRPr="00DB64F8" w:rsidRDefault="00961F2D" w:rsidP="00DB64F8">
            <w:pPr>
              <w:spacing w:before="240" w:after="0" w:line="240" w:lineRule="auto"/>
              <w:rPr>
                <w:rFonts w:ascii="Arial" w:hAnsi="Arial" w:cs="Arial"/>
                <w:sz w:val="20"/>
                <w:szCs w:val="20"/>
              </w:rPr>
            </w:pPr>
            <w:r w:rsidRPr="00DB64F8">
              <w:rPr>
                <w:rFonts w:ascii="Arial" w:hAnsi="Arial" w:cs="Arial"/>
                <w:sz w:val="20"/>
                <w:szCs w:val="20"/>
              </w:rPr>
              <w:t>Imię i nazwisko</w:t>
            </w:r>
          </w:p>
        </w:tc>
        <w:tc>
          <w:tcPr>
            <w:tcW w:w="2682" w:type="pct"/>
            <w:shd w:val="clear" w:color="auto" w:fill="auto"/>
            <w:vAlign w:val="center"/>
          </w:tcPr>
          <w:p w:rsidR="00961F2D" w:rsidRPr="00DB64F8" w:rsidRDefault="00944475" w:rsidP="00DB64F8">
            <w:pPr>
              <w:spacing w:before="240" w:after="0" w:line="240" w:lineRule="auto"/>
              <w:jc w:val="center"/>
              <w:rPr>
                <w:rFonts w:ascii="Arial" w:eastAsia="Times New Roman" w:hAnsi="Arial" w:cs="Arial"/>
                <w:sz w:val="20"/>
                <w:szCs w:val="20"/>
              </w:rPr>
            </w:pPr>
            <w:r>
              <w:rPr>
                <w:rFonts w:ascii="Arial" w:eastAsia="Times New Roman" w:hAnsi="Arial" w:cs="Arial"/>
                <w:sz w:val="20"/>
                <w:szCs w:val="20"/>
              </w:rPr>
              <w:t>Aleksandra Skowronek</w:t>
            </w:r>
          </w:p>
        </w:tc>
      </w:tr>
      <w:tr w:rsidR="00961F2D" w:rsidRPr="00DB64F8" w:rsidTr="00307B9D">
        <w:trPr>
          <w:trHeight w:val="567"/>
        </w:trPr>
        <w:tc>
          <w:tcPr>
            <w:tcW w:w="2318" w:type="pct"/>
            <w:shd w:val="clear" w:color="auto" w:fill="auto"/>
            <w:vAlign w:val="center"/>
          </w:tcPr>
          <w:p w:rsidR="00961F2D" w:rsidRPr="00DB64F8" w:rsidRDefault="00961F2D" w:rsidP="00DB64F8">
            <w:pPr>
              <w:spacing w:before="240" w:after="0" w:line="240" w:lineRule="auto"/>
              <w:rPr>
                <w:rFonts w:ascii="Arial" w:eastAsia="Times New Roman" w:hAnsi="Arial" w:cs="Arial"/>
                <w:sz w:val="20"/>
                <w:szCs w:val="20"/>
              </w:rPr>
            </w:pPr>
            <w:r w:rsidRPr="00DB64F8">
              <w:rPr>
                <w:rFonts w:ascii="Arial" w:eastAsia="Times New Roman" w:hAnsi="Arial" w:cs="Arial"/>
                <w:sz w:val="20"/>
                <w:szCs w:val="20"/>
              </w:rPr>
              <w:t>Stanowisko</w:t>
            </w:r>
          </w:p>
        </w:tc>
        <w:tc>
          <w:tcPr>
            <w:tcW w:w="2682" w:type="pct"/>
            <w:shd w:val="clear" w:color="auto" w:fill="auto"/>
            <w:vAlign w:val="center"/>
          </w:tcPr>
          <w:p w:rsidR="00961F2D" w:rsidRPr="00DB64F8" w:rsidRDefault="00944475" w:rsidP="00944475">
            <w:pPr>
              <w:spacing w:before="240" w:after="0" w:line="240" w:lineRule="auto"/>
              <w:jc w:val="center"/>
              <w:rPr>
                <w:rFonts w:ascii="Arial" w:eastAsia="Times New Roman" w:hAnsi="Arial" w:cs="Arial"/>
                <w:sz w:val="20"/>
                <w:szCs w:val="20"/>
              </w:rPr>
            </w:pPr>
            <w:r>
              <w:rPr>
                <w:rFonts w:ascii="Arial" w:eastAsia="Times New Roman" w:hAnsi="Arial" w:cs="Arial"/>
                <w:sz w:val="20"/>
                <w:szCs w:val="20"/>
              </w:rPr>
              <w:t>Wicemarszałek Województwa Śląskiego</w:t>
            </w:r>
          </w:p>
        </w:tc>
      </w:tr>
      <w:tr w:rsidR="00961F2D" w:rsidRPr="00DB64F8" w:rsidTr="00307B9D">
        <w:trPr>
          <w:trHeight w:val="567"/>
        </w:trPr>
        <w:tc>
          <w:tcPr>
            <w:tcW w:w="2318" w:type="pct"/>
            <w:shd w:val="clear" w:color="auto" w:fill="auto"/>
            <w:vAlign w:val="center"/>
          </w:tcPr>
          <w:p w:rsidR="00961F2D" w:rsidRDefault="00961F2D" w:rsidP="00DB64F8">
            <w:pPr>
              <w:spacing w:before="240" w:after="0" w:line="240" w:lineRule="auto"/>
              <w:rPr>
                <w:rFonts w:ascii="Arial" w:eastAsia="Times New Roman" w:hAnsi="Arial" w:cs="Arial"/>
                <w:sz w:val="20"/>
                <w:szCs w:val="20"/>
              </w:rPr>
            </w:pPr>
            <w:r w:rsidRPr="00DB64F8">
              <w:rPr>
                <w:rFonts w:ascii="Arial" w:eastAsia="Times New Roman" w:hAnsi="Arial" w:cs="Arial"/>
                <w:sz w:val="20"/>
                <w:szCs w:val="20"/>
              </w:rPr>
              <w:t>Podpis i pieczęć (jeśli dot.)</w:t>
            </w:r>
          </w:p>
          <w:p w:rsidR="00BB3B5D" w:rsidRDefault="00BB3B5D" w:rsidP="00DB64F8">
            <w:pPr>
              <w:spacing w:before="240" w:after="0" w:line="240" w:lineRule="auto"/>
              <w:rPr>
                <w:rFonts w:ascii="Arial" w:eastAsia="Times New Roman" w:hAnsi="Arial" w:cs="Arial"/>
                <w:sz w:val="20"/>
                <w:szCs w:val="20"/>
              </w:rPr>
            </w:pPr>
          </w:p>
          <w:p w:rsidR="005E27ED" w:rsidRDefault="005E27ED" w:rsidP="00DB64F8">
            <w:pPr>
              <w:spacing w:before="240" w:after="0" w:line="240" w:lineRule="auto"/>
              <w:rPr>
                <w:rFonts w:ascii="Arial" w:eastAsia="Times New Roman" w:hAnsi="Arial" w:cs="Arial"/>
                <w:sz w:val="20"/>
                <w:szCs w:val="20"/>
              </w:rPr>
            </w:pPr>
          </w:p>
          <w:p w:rsidR="00477A2F" w:rsidRDefault="00477A2F" w:rsidP="00DB64F8">
            <w:pPr>
              <w:spacing w:before="240" w:after="0" w:line="240" w:lineRule="auto"/>
              <w:rPr>
                <w:rFonts w:ascii="Arial" w:eastAsia="Times New Roman" w:hAnsi="Arial" w:cs="Arial"/>
                <w:sz w:val="20"/>
                <w:szCs w:val="20"/>
              </w:rPr>
            </w:pPr>
          </w:p>
          <w:p w:rsidR="0065291D" w:rsidRDefault="00BB3B5D" w:rsidP="0065291D">
            <w:pPr>
              <w:spacing w:before="240" w:after="0" w:line="240" w:lineRule="auto"/>
              <w:rPr>
                <w:rFonts w:ascii="Arial" w:eastAsia="Times New Roman" w:hAnsi="Arial" w:cs="Arial"/>
                <w:sz w:val="20"/>
                <w:szCs w:val="20"/>
              </w:rPr>
            </w:pPr>
            <w:r w:rsidRPr="00BB3B5D">
              <w:rPr>
                <w:rFonts w:ascii="Arial" w:eastAsia="Times New Roman" w:hAnsi="Arial" w:cs="Arial"/>
                <w:sz w:val="20"/>
                <w:szCs w:val="20"/>
              </w:rPr>
              <w:t>Imię i nazwisko</w:t>
            </w:r>
            <w:r w:rsidRPr="00BB3B5D">
              <w:rPr>
                <w:rFonts w:ascii="Arial" w:eastAsia="Times New Roman" w:hAnsi="Arial" w:cs="Arial"/>
                <w:sz w:val="20"/>
                <w:szCs w:val="20"/>
              </w:rPr>
              <w:tab/>
            </w:r>
          </w:p>
          <w:p w:rsidR="00BB3B5D" w:rsidRDefault="00BB3B5D" w:rsidP="0065291D">
            <w:pPr>
              <w:spacing w:before="240" w:after="0" w:line="240" w:lineRule="auto"/>
              <w:rPr>
                <w:rFonts w:ascii="Arial" w:eastAsia="Times New Roman" w:hAnsi="Arial" w:cs="Arial"/>
                <w:sz w:val="20"/>
                <w:szCs w:val="20"/>
              </w:rPr>
            </w:pPr>
            <w:r w:rsidRPr="00BB3B5D">
              <w:rPr>
                <w:rFonts w:ascii="Arial" w:eastAsia="Times New Roman" w:hAnsi="Arial" w:cs="Arial"/>
                <w:sz w:val="20"/>
                <w:szCs w:val="20"/>
              </w:rPr>
              <w:t>Stanowisko</w:t>
            </w:r>
            <w:r w:rsidRPr="00BB3B5D">
              <w:rPr>
                <w:rFonts w:ascii="Arial" w:eastAsia="Times New Roman" w:hAnsi="Arial" w:cs="Arial"/>
                <w:sz w:val="20"/>
                <w:szCs w:val="20"/>
              </w:rPr>
              <w:tab/>
            </w:r>
          </w:p>
          <w:p w:rsidR="00477A2F" w:rsidRDefault="00477A2F" w:rsidP="00477A2F">
            <w:pPr>
              <w:spacing w:before="240" w:after="0" w:line="240" w:lineRule="auto"/>
              <w:rPr>
                <w:rFonts w:ascii="Arial" w:eastAsia="Times New Roman" w:hAnsi="Arial" w:cs="Arial"/>
                <w:sz w:val="20"/>
                <w:szCs w:val="20"/>
              </w:rPr>
            </w:pPr>
            <w:r w:rsidRPr="00DB64F8">
              <w:rPr>
                <w:rFonts w:ascii="Arial" w:eastAsia="Times New Roman" w:hAnsi="Arial" w:cs="Arial"/>
                <w:sz w:val="20"/>
                <w:szCs w:val="20"/>
              </w:rPr>
              <w:t>Podpis i pieczęć (jeśli dot.)</w:t>
            </w:r>
          </w:p>
          <w:p w:rsidR="00477A2F" w:rsidRDefault="00477A2F" w:rsidP="0065291D">
            <w:pPr>
              <w:spacing w:before="240" w:after="0" w:line="240" w:lineRule="auto"/>
              <w:rPr>
                <w:rFonts w:ascii="Arial" w:eastAsia="Times New Roman" w:hAnsi="Arial" w:cs="Arial"/>
                <w:sz w:val="20"/>
                <w:szCs w:val="20"/>
              </w:rPr>
            </w:pPr>
          </w:p>
          <w:p w:rsidR="00477A2F" w:rsidRPr="00DB64F8" w:rsidRDefault="00477A2F" w:rsidP="0065291D">
            <w:pPr>
              <w:spacing w:before="240" w:after="0" w:line="240" w:lineRule="auto"/>
              <w:rPr>
                <w:rFonts w:ascii="Arial" w:eastAsia="Times New Roman" w:hAnsi="Arial" w:cs="Arial"/>
                <w:sz w:val="20"/>
                <w:szCs w:val="20"/>
              </w:rPr>
            </w:pPr>
          </w:p>
        </w:tc>
        <w:tc>
          <w:tcPr>
            <w:tcW w:w="2682" w:type="pct"/>
            <w:shd w:val="clear" w:color="auto" w:fill="auto"/>
            <w:vAlign w:val="center"/>
          </w:tcPr>
          <w:p w:rsidR="00BB3B5D" w:rsidRDefault="00BB3B5D" w:rsidP="00DB64F8">
            <w:pPr>
              <w:spacing w:before="240" w:after="0" w:line="240" w:lineRule="auto"/>
              <w:jc w:val="center"/>
              <w:rPr>
                <w:rFonts w:ascii="Arial" w:eastAsia="Times New Roman" w:hAnsi="Arial" w:cs="Arial"/>
                <w:sz w:val="20"/>
                <w:szCs w:val="20"/>
              </w:rPr>
            </w:pPr>
          </w:p>
          <w:p w:rsidR="007B37EB" w:rsidRPr="00DB64F8" w:rsidRDefault="00477A2F" w:rsidP="005E27ED">
            <w:pPr>
              <w:spacing w:before="240" w:after="0" w:line="480" w:lineRule="auto"/>
              <w:jc w:val="center"/>
              <w:rPr>
                <w:rFonts w:ascii="Arial" w:eastAsia="Times New Roman" w:hAnsi="Arial" w:cs="Arial"/>
                <w:sz w:val="20"/>
                <w:szCs w:val="20"/>
              </w:rPr>
            </w:pPr>
            <w:r>
              <w:rPr>
                <w:rFonts w:ascii="Arial" w:eastAsia="Times New Roman" w:hAnsi="Arial" w:cs="Arial"/>
                <w:sz w:val="20"/>
                <w:szCs w:val="20"/>
              </w:rPr>
              <w:t>B</w:t>
            </w:r>
            <w:r w:rsidR="00944475">
              <w:rPr>
                <w:rFonts w:ascii="Arial" w:eastAsia="Times New Roman" w:hAnsi="Arial" w:cs="Arial"/>
                <w:sz w:val="20"/>
                <w:szCs w:val="20"/>
              </w:rPr>
              <w:t>arbara Sza</w:t>
            </w:r>
            <w:r w:rsidR="005E27ED">
              <w:rPr>
                <w:rFonts w:ascii="Arial" w:eastAsia="Times New Roman" w:hAnsi="Arial" w:cs="Arial"/>
                <w:sz w:val="20"/>
                <w:szCs w:val="20"/>
              </w:rPr>
              <w:t>fir                                                                                Zastępca Dyrektora Wydziału Rozwoju Regionalnego</w:t>
            </w:r>
          </w:p>
        </w:tc>
      </w:tr>
      <w:tr w:rsidR="00961F2D" w:rsidRPr="00DB64F8" w:rsidTr="00307B9D">
        <w:trPr>
          <w:trHeight w:val="567"/>
        </w:trPr>
        <w:tc>
          <w:tcPr>
            <w:tcW w:w="2318" w:type="pct"/>
            <w:shd w:val="clear" w:color="auto" w:fill="auto"/>
            <w:vAlign w:val="center"/>
          </w:tcPr>
          <w:p w:rsidR="00961F2D" w:rsidRPr="00DB64F8" w:rsidRDefault="00961F2D" w:rsidP="00DB64F8">
            <w:pPr>
              <w:spacing w:before="240" w:after="0" w:line="240" w:lineRule="auto"/>
              <w:rPr>
                <w:rFonts w:ascii="Arial" w:eastAsia="Times New Roman" w:hAnsi="Arial" w:cs="Arial"/>
                <w:sz w:val="20"/>
                <w:szCs w:val="20"/>
              </w:rPr>
            </w:pPr>
            <w:r w:rsidRPr="00DB64F8">
              <w:rPr>
                <w:rFonts w:ascii="Arial" w:eastAsia="Times New Roman" w:hAnsi="Arial" w:cs="Arial"/>
                <w:sz w:val="20"/>
                <w:szCs w:val="20"/>
              </w:rPr>
              <w:t>Miejsce, data</w:t>
            </w:r>
          </w:p>
        </w:tc>
        <w:tc>
          <w:tcPr>
            <w:tcW w:w="2682" w:type="pct"/>
            <w:shd w:val="clear" w:color="auto" w:fill="auto"/>
            <w:vAlign w:val="center"/>
          </w:tcPr>
          <w:p w:rsidR="00961F2D" w:rsidRPr="00DB64F8" w:rsidRDefault="00961F2D" w:rsidP="00DB64F8">
            <w:pPr>
              <w:spacing w:before="240" w:after="0" w:line="240" w:lineRule="auto"/>
              <w:jc w:val="center"/>
              <w:rPr>
                <w:rFonts w:ascii="Arial" w:eastAsia="Times New Roman" w:hAnsi="Arial" w:cs="Arial"/>
                <w:sz w:val="20"/>
                <w:szCs w:val="20"/>
              </w:rPr>
            </w:pPr>
            <w:r w:rsidRPr="00DB64F8">
              <w:rPr>
                <w:rFonts w:ascii="Arial" w:eastAsia="Times New Roman" w:hAnsi="Arial" w:cs="Arial"/>
                <w:sz w:val="20"/>
                <w:szCs w:val="20"/>
              </w:rPr>
              <w:t>…………………....</w:t>
            </w:r>
          </w:p>
        </w:tc>
      </w:tr>
    </w:tbl>
    <w:p w:rsidR="002813A9" w:rsidRPr="00DB64F8" w:rsidRDefault="002813A9" w:rsidP="00DB64F8">
      <w:pPr>
        <w:spacing w:after="120" w:line="240" w:lineRule="auto"/>
        <w:rPr>
          <w:rFonts w:ascii="Arial" w:hAnsi="Arial" w:cs="Arial"/>
          <w:i/>
          <w:sz w:val="20"/>
          <w:szCs w:val="20"/>
        </w:rPr>
      </w:pPr>
    </w:p>
    <w:p w:rsidR="002813A9" w:rsidRPr="00DF3C78" w:rsidRDefault="00DF3C78" w:rsidP="00E553D0">
      <w:pPr>
        <w:spacing w:after="0" w:line="240" w:lineRule="auto"/>
        <w:rPr>
          <w:rFonts w:ascii="Arial" w:hAnsi="Arial" w:cs="Arial"/>
          <w:i/>
          <w:sz w:val="20"/>
          <w:szCs w:val="20"/>
        </w:rPr>
      </w:pPr>
      <w:r w:rsidRPr="00DB64F8">
        <w:rPr>
          <w:rFonts w:ascii="Times New Roman" w:eastAsia="Times New Roman" w:hAnsi="Times New Roman"/>
          <w:sz w:val="20"/>
          <w:szCs w:val="20"/>
          <w:lang w:eastAsia="pl-PL"/>
        </w:rPr>
        <w:br w:type="column"/>
      </w:r>
    </w:p>
    <w:sectPr w:rsidR="002813A9" w:rsidRPr="00DF3C78" w:rsidSect="00450BE9">
      <w:footerReference w:type="default" r:id="rId11"/>
      <w:head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0FA" w:rsidRDefault="00A660FA" w:rsidP="00841D2F">
      <w:pPr>
        <w:spacing w:after="0" w:line="240" w:lineRule="auto"/>
      </w:pPr>
      <w:r>
        <w:separator/>
      </w:r>
    </w:p>
  </w:endnote>
  <w:endnote w:type="continuationSeparator" w:id="0">
    <w:p w:rsidR="00A660FA" w:rsidRDefault="00A660FA" w:rsidP="00841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117301"/>
      <w:docPartObj>
        <w:docPartGallery w:val="Page Numbers (Bottom of Page)"/>
        <w:docPartUnique/>
      </w:docPartObj>
    </w:sdtPr>
    <w:sdtEndPr/>
    <w:sdtContent>
      <w:p w:rsidR="00AD2E89" w:rsidRDefault="00AB03CD">
        <w:pPr>
          <w:pStyle w:val="Stopka"/>
          <w:jc w:val="center"/>
        </w:pPr>
        <w:r>
          <w:fldChar w:fldCharType="begin"/>
        </w:r>
        <w:r>
          <w:instrText>PAGE   \* MERGEFORMAT</w:instrText>
        </w:r>
        <w:r>
          <w:fldChar w:fldCharType="separate"/>
        </w:r>
        <w:r w:rsidR="00086E68">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0FA" w:rsidRDefault="00A660FA" w:rsidP="00841D2F">
      <w:pPr>
        <w:spacing w:after="0" w:line="240" w:lineRule="auto"/>
      </w:pPr>
      <w:r>
        <w:separator/>
      </w:r>
    </w:p>
  </w:footnote>
  <w:footnote w:type="continuationSeparator" w:id="0">
    <w:p w:rsidR="00A660FA" w:rsidRDefault="00A660FA" w:rsidP="00841D2F">
      <w:pPr>
        <w:spacing w:after="0" w:line="240" w:lineRule="auto"/>
      </w:pPr>
      <w:r>
        <w:continuationSeparator/>
      </w:r>
    </w:p>
  </w:footnote>
  <w:footnote w:id="1">
    <w:p w:rsidR="000B1AFD" w:rsidRPr="000B1AFD" w:rsidRDefault="000B1AFD">
      <w:pPr>
        <w:pStyle w:val="Tekstprzypisudolnego"/>
      </w:pPr>
      <w:r>
        <w:rPr>
          <w:rStyle w:val="Odwoanieprzypisudolnego"/>
        </w:rPr>
        <w:footnoteRef/>
      </w:r>
      <w:r>
        <w:t xml:space="preserve"> </w:t>
      </w:r>
      <w:r w:rsidR="008540FE">
        <w:t>NIP obowiązujący</w:t>
      </w:r>
      <w:r w:rsidR="00296CFD">
        <w:t xml:space="preserve"> </w:t>
      </w:r>
      <w:r w:rsidR="00F10215" w:rsidRPr="00F10215">
        <w:t xml:space="preserve">do końca </w:t>
      </w:r>
      <w:r w:rsidR="008540FE">
        <w:t xml:space="preserve"> </w:t>
      </w:r>
      <w:r w:rsidR="00F10215" w:rsidRPr="00F10215">
        <w:t>roku 2016</w:t>
      </w:r>
      <w:r w:rsidR="007038F3">
        <w:t xml:space="preserve"> </w:t>
      </w:r>
      <w:r w:rsidR="00F10215" w:rsidRPr="00F10215">
        <w:t xml:space="preserve">r. zarówno dla celów płatnika podatku </w:t>
      </w:r>
      <w:r w:rsidR="007038F3">
        <w:t>dochodowego od osób fizycznych</w:t>
      </w:r>
      <w:r w:rsidR="00F10215" w:rsidRPr="00F10215">
        <w:t>,</w:t>
      </w:r>
      <w:r w:rsidR="007038F3">
        <w:t xml:space="preserve"> </w:t>
      </w:r>
      <w:r w:rsidR="00F10215" w:rsidRPr="00F10215">
        <w:t>a także podatnika podatku VAT. Od 1 stycznia 2017r. NIP funkcjonuje wyłącznie dla celów płatnika podatku dochodowego od osób fizycznych.</w:t>
      </w:r>
    </w:p>
  </w:footnote>
  <w:footnote w:id="2">
    <w:p w:rsidR="00F10215" w:rsidRPr="00F10215" w:rsidRDefault="00F10215">
      <w:pPr>
        <w:pStyle w:val="Tekstprzypisudolnego"/>
      </w:pPr>
      <w:r>
        <w:rPr>
          <w:rStyle w:val="Odwoanieprzypisudolnego"/>
        </w:rPr>
        <w:footnoteRef/>
      </w:r>
      <w:r>
        <w:t xml:space="preserve"> </w:t>
      </w:r>
      <w:r w:rsidRPr="00F10215">
        <w:t>NIP obowiązuje od 1 stycznia 2017r. dla Województwa jako podatnika podatku VAT.</w:t>
      </w:r>
    </w:p>
  </w:footnote>
  <w:footnote w:id="3">
    <w:p w:rsidR="00AD2E89" w:rsidRPr="000163C0" w:rsidRDefault="00AD2E89" w:rsidP="000914C1">
      <w:pPr>
        <w:pStyle w:val="Tekstprzypisudolnego"/>
        <w:jc w:val="both"/>
        <w:rPr>
          <w:rFonts w:ascii="Arial" w:hAnsi="Arial" w:cs="Arial"/>
          <w:sz w:val="16"/>
          <w:szCs w:val="16"/>
          <w:lang w:val="pl-PL"/>
        </w:rPr>
      </w:pPr>
      <w:r w:rsidRPr="000914C1">
        <w:rPr>
          <w:rStyle w:val="Odwoanieprzypisudolnego"/>
          <w:rFonts w:ascii="Arial" w:hAnsi="Arial" w:cs="Arial"/>
          <w:sz w:val="16"/>
          <w:szCs w:val="16"/>
        </w:rPr>
        <w:footnoteRef/>
      </w:r>
      <w:r w:rsidRPr="000163C0">
        <w:rPr>
          <w:rFonts w:ascii="Arial" w:hAnsi="Arial" w:cs="Arial"/>
          <w:sz w:val="16"/>
          <w:szCs w:val="16"/>
          <w:lang w:val="pl-PL"/>
        </w:rPr>
        <w:t xml:space="preserve"> Stosuje się odpowiednio w przypadku, gdy w projekcie uczestniczy więcej niż jeden </w:t>
      </w:r>
      <w:r>
        <w:rPr>
          <w:rFonts w:ascii="Arial" w:hAnsi="Arial" w:cs="Arial"/>
          <w:sz w:val="16"/>
          <w:szCs w:val="16"/>
          <w:lang w:val="pl-PL"/>
        </w:rPr>
        <w:t>partner projektu</w:t>
      </w:r>
      <w:r w:rsidRPr="000163C0">
        <w:rPr>
          <w:rFonts w:ascii="Arial" w:hAnsi="Arial" w:cs="Arial"/>
          <w:sz w:val="16"/>
          <w:szCs w:val="16"/>
          <w:lang w:val="pl-PL"/>
        </w:rPr>
        <w:t>.</w:t>
      </w:r>
    </w:p>
  </w:footnote>
  <w:footnote w:id="4">
    <w:p w:rsidR="00AD2E89" w:rsidRPr="000914C1" w:rsidRDefault="00AD2E89" w:rsidP="000914C1">
      <w:pPr>
        <w:pStyle w:val="Tekstprzypisudolnego"/>
        <w:jc w:val="both"/>
        <w:rPr>
          <w:rFonts w:ascii="Arial" w:hAnsi="Arial" w:cs="Arial"/>
          <w:sz w:val="16"/>
          <w:szCs w:val="16"/>
          <w:lang w:val="pl-PL"/>
        </w:rPr>
      </w:pPr>
      <w:r w:rsidRPr="000914C1">
        <w:rPr>
          <w:rStyle w:val="Odwoanieprzypisudolnego"/>
          <w:rFonts w:ascii="Arial" w:hAnsi="Arial" w:cs="Arial"/>
          <w:sz w:val="16"/>
          <w:szCs w:val="16"/>
        </w:rPr>
        <w:footnoteRef/>
      </w:r>
      <w:r w:rsidRPr="000914C1">
        <w:rPr>
          <w:rFonts w:ascii="Arial" w:hAnsi="Arial" w:cs="Arial"/>
          <w:sz w:val="16"/>
          <w:szCs w:val="16"/>
          <w:lang w:val="pl-PL"/>
        </w:rPr>
        <w:t xml:space="preserve"> Nie dotyczy wydatków rozliczanych w sposób ryczałtowy.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E89" w:rsidRPr="00C4278F" w:rsidRDefault="00AD2E89" w:rsidP="00C4278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0052"/>
    <w:multiLevelType w:val="hybridMultilevel"/>
    <w:tmpl w:val="B5F27402"/>
    <w:lvl w:ilvl="0" w:tplc="6B307BB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nsid w:val="0DBB5E3A"/>
    <w:multiLevelType w:val="hybridMultilevel"/>
    <w:tmpl w:val="F294B17C"/>
    <w:lvl w:ilvl="0" w:tplc="0415000F">
      <w:start w:val="1"/>
      <w:numFmt w:val="decimal"/>
      <w:lvlText w:val="%1."/>
      <w:lvlJc w:val="left"/>
      <w:pPr>
        <w:tabs>
          <w:tab w:val="num" w:pos="357"/>
        </w:tabs>
        <w:ind w:left="357" w:hanging="360"/>
      </w:pPr>
      <w:rPr>
        <w:rFonts w:hint="default"/>
      </w:rPr>
    </w:lvl>
    <w:lvl w:ilvl="1" w:tplc="0415000F">
      <w:start w:val="1"/>
      <w:numFmt w:val="decimal"/>
      <w:lvlText w:val="%2."/>
      <w:lvlJc w:val="left"/>
      <w:pPr>
        <w:tabs>
          <w:tab w:val="num" w:pos="1077"/>
        </w:tabs>
        <w:ind w:left="1077" w:hanging="360"/>
      </w:pPr>
      <w:rPr>
        <w:rFonts w:cs="Times New Roman" w:hint="default"/>
      </w:rPr>
    </w:lvl>
    <w:lvl w:ilvl="2" w:tplc="04150005" w:tentative="1">
      <w:start w:val="1"/>
      <w:numFmt w:val="bullet"/>
      <w:lvlText w:val=""/>
      <w:lvlJc w:val="left"/>
      <w:pPr>
        <w:tabs>
          <w:tab w:val="num" w:pos="1797"/>
        </w:tabs>
        <w:ind w:left="1797" w:hanging="360"/>
      </w:pPr>
      <w:rPr>
        <w:rFonts w:ascii="Wingdings" w:hAnsi="Wingdings" w:hint="default"/>
      </w:rPr>
    </w:lvl>
    <w:lvl w:ilvl="3" w:tplc="04150001" w:tentative="1">
      <w:start w:val="1"/>
      <w:numFmt w:val="bullet"/>
      <w:lvlText w:val=""/>
      <w:lvlJc w:val="left"/>
      <w:pPr>
        <w:tabs>
          <w:tab w:val="num" w:pos="2517"/>
        </w:tabs>
        <w:ind w:left="2517" w:hanging="360"/>
      </w:pPr>
      <w:rPr>
        <w:rFonts w:ascii="Symbol" w:hAnsi="Symbol" w:hint="default"/>
      </w:rPr>
    </w:lvl>
    <w:lvl w:ilvl="4" w:tplc="04150003" w:tentative="1">
      <w:start w:val="1"/>
      <w:numFmt w:val="bullet"/>
      <w:lvlText w:val="o"/>
      <w:lvlJc w:val="left"/>
      <w:pPr>
        <w:tabs>
          <w:tab w:val="num" w:pos="3237"/>
        </w:tabs>
        <w:ind w:left="3237" w:hanging="360"/>
      </w:pPr>
      <w:rPr>
        <w:rFonts w:ascii="Courier New" w:hAnsi="Courier New" w:hint="default"/>
      </w:rPr>
    </w:lvl>
    <w:lvl w:ilvl="5" w:tplc="04150005" w:tentative="1">
      <w:start w:val="1"/>
      <w:numFmt w:val="bullet"/>
      <w:lvlText w:val=""/>
      <w:lvlJc w:val="left"/>
      <w:pPr>
        <w:tabs>
          <w:tab w:val="num" w:pos="3957"/>
        </w:tabs>
        <w:ind w:left="3957" w:hanging="360"/>
      </w:pPr>
      <w:rPr>
        <w:rFonts w:ascii="Wingdings" w:hAnsi="Wingdings" w:hint="default"/>
      </w:rPr>
    </w:lvl>
    <w:lvl w:ilvl="6" w:tplc="04150001" w:tentative="1">
      <w:start w:val="1"/>
      <w:numFmt w:val="bullet"/>
      <w:lvlText w:val=""/>
      <w:lvlJc w:val="left"/>
      <w:pPr>
        <w:tabs>
          <w:tab w:val="num" w:pos="4677"/>
        </w:tabs>
        <w:ind w:left="4677" w:hanging="360"/>
      </w:pPr>
      <w:rPr>
        <w:rFonts w:ascii="Symbol" w:hAnsi="Symbol" w:hint="default"/>
      </w:rPr>
    </w:lvl>
    <w:lvl w:ilvl="7" w:tplc="04150003" w:tentative="1">
      <w:start w:val="1"/>
      <w:numFmt w:val="bullet"/>
      <w:lvlText w:val="o"/>
      <w:lvlJc w:val="left"/>
      <w:pPr>
        <w:tabs>
          <w:tab w:val="num" w:pos="5397"/>
        </w:tabs>
        <w:ind w:left="5397" w:hanging="360"/>
      </w:pPr>
      <w:rPr>
        <w:rFonts w:ascii="Courier New" w:hAnsi="Courier New" w:hint="default"/>
      </w:rPr>
    </w:lvl>
    <w:lvl w:ilvl="8" w:tplc="04150005" w:tentative="1">
      <w:start w:val="1"/>
      <w:numFmt w:val="bullet"/>
      <w:lvlText w:val=""/>
      <w:lvlJc w:val="left"/>
      <w:pPr>
        <w:tabs>
          <w:tab w:val="num" w:pos="6117"/>
        </w:tabs>
        <w:ind w:left="6117" w:hanging="360"/>
      </w:pPr>
      <w:rPr>
        <w:rFonts w:ascii="Wingdings" w:hAnsi="Wingdings" w:hint="default"/>
      </w:rPr>
    </w:lvl>
  </w:abstractNum>
  <w:abstractNum w:abstractNumId="2">
    <w:nsid w:val="0E950CF6"/>
    <w:multiLevelType w:val="hybridMultilevel"/>
    <w:tmpl w:val="0F385992"/>
    <w:lvl w:ilvl="0" w:tplc="2A7C3A2C">
      <w:start w:val="6"/>
      <w:numFmt w:val="decimal"/>
      <w:lvlText w:val="%1."/>
      <w:lvlJc w:val="left"/>
      <w:pPr>
        <w:tabs>
          <w:tab w:val="num" w:pos="357"/>
        </w:tabs>
        <w:ind w:left="35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36664A"/>
    <w:multiLevelType w:val="hybridMultilevel"/>
    <w:tmpl w:val="D36C4F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4B75F2F"/>
    <w:multiLevelType w:val="multilevel"/>
    <w:tmpl w:val="1FD205FC"/>
    <w:lvl w:ilvl="0">
      <w:start w:val="1"/>
      <w:numFmt w:val="decimal"/>
      <w:pStyle w:val="StylZkladntext2Zarovnatdobloku"/>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5C3132"/>
    <w:multiLevelType w:val="hybridMultilevel"/>
    <w:tmpl w:val="AC62DE46"/>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2" w:hanging="362"/>
      </w:pPr>
      <w:rPr>
        <w:rFonts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nsid w:val="184F39C1"/>
    <w:multiLevelType w:val="hybridMultilevel"/>
    <w:tmpl w:val="B7CEF248"/>
    <w:lvl w:ilvl="0" w:tplc="77F22358">
      <w:start w:val="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882689"/>
    <w:multiLevelType w:val="hybridMultilevel"/>
    <w:tmpl w:val="5B228066"/>
    <w:lvl w:ilvl="0" w:tplc="0415000F">
      <w:start w:val="1"/>
      <w:numFmt w:val="decimal"/>
      <w:lvlText w:val="%1."/>
      <w:lvlJc w:val="left"/>
      <w:pPr>
        <w:tabs>
          <w:tab w:val="num" w:pos="357"/>
        </w:tabs>
        <w:ind w:left="357" w:hanging="360"/>
      </w:pPr>
      <w:rPr>
        <w:rFonts w:hint="default"/>
      </w:rPr>
    </w:lvl>
    <w:lvl w:ilvl="1" w:tplc="0415000F">
      <w:start w:val="1"/>
      <w:numFmt w:val="decimal"/>
      <w:lvlText w:val="%2."/>
      <w:lvlJc w:val="left"/>
      <w:pPr>
        <w:tabs>
          <w:tab w:val="num" w:pos="1077"/>
        </w:tabs>
        <w:ind w:left="1077" w:hanging="360"/>
      </w:pPr>
      <w:rPr>
        <w:rFonts w:cs="Times New Roman" w:hint="default"/>
      </w:rPr>
    </w:lvl>
    <w:lvl w:ilvl="2" w:tplc="04150005" w:tentative="1">
      <w:start w:val="1"/>
      <w:numFmt w:val="bullet"/>
      <w:lvlText w:val=""/>
      <w:lvlJc w:val="left"/>
      <w:pPr>
        <w:tabs>
          <w:tab w:val="num" w:pos="1797"/>
        </w:tabs>
        <w:ind w:left="1797" w:hanging="360"/>
      </w:pPr>
      <w:rPr>
        <w:rFonts w:ascii="Wingdings" w:hAnsi="Wingdings" w:hint="default"/>
      </w:rPr>
    </w:lvl>
    <w:lvl w:ilvl="3" w:tplc="04150001" w:tentative="1">
      <w:start w:val="1"/>
      <w:numFmt w:val="bullet"/>
      <w:lvlText w:val=""/>
      <w:lvlJc w:val="left"/>
      <w:pPr>
        <w:tabs>
          <w:tab w:val="num" w:pos="2517"/>
        </w:tabs>
        <w:ind w:left="2517" w:hanging="360"/>
      </w:pPr>
      <w:rPr>
        <w:rFonts w:ascii="Symbol" w:hAnsi="Symbol" w:hint="default"/>
      </w:rPr>
    </w:lvl>
    <w:lvl w:ilvl="4" w:tplc="04150003" w:tentative="1">
      <w:start w:val="1"/>
      <w:numFmt w:val="bullet"/>
      <w:lvlText w:val="o"/>
      <w:lvlJc w:val="left"/>
      <w:pPr>
        <w:tabs>
          <w:tab w:val="num" w:pos="3237"/>
        </w:tabs>
        <w:ind w:left="3237" w:hanging="360"/>
      </w:pPr>
      <w:rPr>
        <w:rFonts w:ascii="Courier New" w:hAnsi="Courier New" w:hint="default"/>
      </w:rPr>
    </w:lvl>
    <w:lvl w:ilvl="5" w:tplc="04150005" w:tentative="1">
      <w:start w:val="1"/>
      <w:numFmt w:val="bullet"/>
      <w:lvlText w:val=""/>
      <w:lvlJc w:val="left"/>
      <w:pPr>
        <w:tabs>
          <w:tab w:val="num" w:pos="3957"/>
        </w:tabs>
        <w:ind w:left="3957" w:hanging="360"/>
      </w:pPr>
      <w:rPr>
        <w:rFonts w:ascii="Wingdings" w:hAnsi="Wingdings" w:hint="default"/>
      </w:rPr>
    </w:lvl>
    <w:lvl w:ilvl="6" w:tplc="04150001" w:tentative="1">
      <w:start w:val="1"/>
      <w:numFmt w:val="bullet"/>
      <w:lvlText w:val=""/>
      <w:lvlJc w:val="left"/>
      <w:pPr>
        <w:tabs>
          <w:tab w:val="num" w:pos="4677"/>
        </w:tabs>
        <w:ind w:left="4677" w:hanging="360"/>
      </w:pPr>
      <w:rPr>
        <w:rFonts w:ascii="Symbol" w:hAnsi="Symbol" w:hint="default"/>
      </w:rPr>
    </w:lvl>
    <w:lvl w:ilvl="7" w:tplc="04150003" w:tentative="1">
      <w:start w:val="1"/>
      <w:numFmt w:val="bullet"/>
      <w:lvlText w:val="o"/>
      <w:lvlJc w:val="left"/>
      <w:pPr>
        <w:tabs>
          <w:tab w:val="num" w:pos="5397"/>
        </w:tabs>
        <w:ind w:left="5397" w:hanging="360"/>
      </w:pPr>
      <w:rPr>
        <w:rFonts w:ascii="Courier New" w:hAnsi="Courier New" w:hint="default"/>
      </w:rPr>
    </w:lvl>
    <w:lvl w:ilvl="8" w:tplc="04150005" w:tentative="1">
      <w:start w:val="1"/>
      <w:numFmt w:val="bullet"/>
      <w:lvlText w:val=""/>
      <w:lvlJc w:val="left"/>
      <w:pPr>
        <w:tabs>
          <w:tab w:val="num" w:pos="6117"/>
        </w:tabs>
        <w:ind w:left="6117" w:hanging="360"/>
      </w:pPr>
      <w:rPr>
        <w:rFonts w:ascii="Wingdings" w:hAnsi="Wingdings" w:hint="default"/>
      </w:rPr>
    </w:lvl>
  </w:abstractNum>
  <w:abstractNum w:abstractNumId="8">
    <w:nsid w:val="1FB47170"/>
    <w:multiLevelType w:val="hybridMultilevel"/>
    <w:tmpl w:val="F294B17C"/>
    <w:lvl w:ilvl="0" w:tplc="0415000F">
      <w:start w:val="1"/>
      <w:numFmt w:val="decimal"/>
      <w:lvlText w:val="%1."/>
      <w:lvlJc w:val="left"/>
      <w:pPr>
        <w:tabs>
          <w:tab w:val="num" w:pos="357"/>
        </w:tabs>
        <w:ind w:left="357" w:hanging="360"/>
      </w:pPr>
      <w:rPr>
        <w:rFonts w:hint="default"/>
      </w:rPr>
    </w:lvl>
    <w:lvl w:ilvl="1" w:tplc="0415000F">
      <w:start w:val="1"/>
      <w:numFmt w:val="decimal"/>
      <w:lvlText w:val="%2."/>
      <w:lvlJc w:val="left"/>
      <w:pPr>
        <w:tabs>
          <w:tab w:val="num" w:pos="1077"/>
        </w:tabs>
        <w:ind w:left="1077" w:hanging="360"/>
      </w:pPr>
      <w:rPr>
        <w:rFonts w:cs="Times New Roman" w:hint="default"/>
      </w:rPr>
    </w:lvl>
    <w:lvl w:ilvl="2" w:tplc="04150005" w:tentative="1">
      <w:start w:val="1"/>
      <w:numFmt w:val="bullet"/>
      <w:lvlText w:val=""/>
      <w:lvlJc w:val="left"/>
      <w:pPr>
        <w:tabs>
          <w:tab w:val="num" w:pos="1797"/>
        </w:tabs>
        <w:ind w:left="1797" w:hanging="360"/>
      </w:pPr>
      <w:rPr>
        <w:rFonts w:ascii="Wingdings" w:hAnsi="Wingdings" w:hint="default"/>
      </w:rPr>
    </w:lvl>
    <w:lvl w:ilvl="3" w:tplc="04150001" w:tentative="1">
      <w:start w:val="1"/>
      <w:numFmt w:val="bullet"/>
      <w:lvlText w:val=""/>
      <w:lvlJc w:val="left"/>
      <w:pPr>
        <w:tabs>
          <w:tab w:val="num" w:pos="2517"/>
        </w:tabs>
        <w:ind w:left="2517" w:hanging="360"/>
      </w:pPr>
      <w:rPr>
        <w:rFonts w:ascii="Symbol" w:hAnsi="Symbol" w:hint="default"/>
      </w:rPr>
    </w:lvl>
    <w:lvl w:ilvl="4" w:tplc="04150003" w:tentative="1">
      <w:start w:val="1"/>
      <w:numFmt w:val="bullet"/>
      <w:lvlText w:val="o"/>
      <w:lvlJc w:val="left"/>
      <w:pPr>
        <w:tabs>
          <w:tab w:val="num" w:pos="3237"/>
        </w:tabs>
        <w:ind w:left="3237" w:hanging="360"/>
      </w:pPr>
      <w:rPr>
        <w:rFonts w:ascii="Courier New" w:hAnsi="Courier New" w:hint="default"/>
      </w:rPr>
    </w:lvl>
    <w:lvl w:ilvl="5" w:tplc="04150005" w:tentative="1">
      <w:start w:val="1"/>
      <w:numFmt w:val="bullet"/>
      <w:lvlText w:val=""/>
      <w:lvlJc w:val="left"/>
      <w:pPr>
        <w:tabs>
          <w:tab w:val="num" w:pos="3957"/>
        </w:tabs>
        <w:ind w:left="3957" w:hanging="360"/>
      </w:pPr>
      <w:rPr>
        <w:rFonts w:ascii="Wingdings" w:hAnsi="Wingdings" w:hint="default"/>
      </w:rPr>
    </w:lvl>
    <w:lvl w:ilvl="6" w:tplc="04150001" w:tentative="1">
      <w:start w:val="1"/>
      <w:numFmt w:val="bullet"/>
      <w:lvlText w:val=""/>
      <w:lvlJc w:val="left"/>
      <w:pPr>
        <w:tabs>
          <w:tab w:val="num" w:pos="4677"/>
        </w:tabs>
        <w:ind w:left="4677" w:hanging="360"/>
      </w:pPr>
      <w:rPr>
        <w:rFonts w:ascii="Symbol" w:hAnsi="Symbol" w:hint="default"/>
      </w:rPr>
    </w:lvl>
    <w:lvl w:ilvl="7" w:tplc="04150003" w:tentative="1">
      <w:start w:val="1"/>
      <w:numFmt w:val="bullet"/>
      <w:lvlText w:val="o"/>
      <w:lvlJc w:val="left"/>
      <w:pPr>
        <w:tabs>
          <w:tab w:val="num" w:pos="5397"/>
        </w:tabs>
        <w:ind w:left="5397" w:hanging="360"/>
      </w:pPr>
      <w:rPr>
        <w:rFonts w:ascii="Courier New" w:hAnsi="Courier New" w:hint="default"/>
      </w:rPr>
    </w:lvl>
    <w:lvl w:ilvl="8" w:tplc="04150005" w:tentative="1">
      <w:start w:val="1"/>
      <w:numFmt w:val="bullet"/>
      <w:lvlText w:val=""/>
      <w:lvlJc w:val="left"/>
      <w:pPr>
        <w:tabs>
          <w:tab w:val="num" w:pos="6117"/>
        </w:tabs>
        <w:ind w:left="6117" w:hanging="360"/>
      </w:pPr>
      <w:rPr>
        <w:rFonts w:ascii="Wingdings" w:hAnsi="Wingdings" w:hint="default"/>
      </w:rPr>
    </w:lvl>
  </w:abstractNum>
  <w:abstractNum w:abstractNumId="9">
    <w:nsid w:val="251F4D15"/>
    <w:multiLevelType w:val="hybridMultilevel"/>
    <w:tmpl w:val="F294B17C"/>
    <w:lvl w:ilvl="0" w:tplc="0415000F">
      <w:start w:val="1"/>
      <w:numFmt w:val="decimal"/>
      <w:lvlText w:val="%1."/>
      <w:lvlJc w:val="left"/>
      <w:pPr>
        <w:tabs>
          <w:tab w:val="num" w:pos="357"/>
        </w:tabs>
        <w:ind w:left="357" w:hanging="360"/>
      </w:pPr>
      <w:rPr>
        <w:rFonts w:hint="default"/>
      </w:rPr>
    </w:lvl>
    <w:lvl w:ilvl="1" w:tplc="0415000F">
      <w:start w:val="1"/>
      <w:numFmt w:val="decimal"/>
      <w:lvlText w:val="%2."/>
      <w:lvlJc w:val="left"/>
      <w:pPr>
        <w:tabs>
          <w:tab w:val="num" w:pos="1077"/>
        </w:tabs>
        <w:ind w:left="1077" w:hanging="360"/>
      </w:pPr>
      <w:rPr>
        <w:rFonts w:cs="Times New Roman" w:hint="default"/>
      </w:rPr>
    </w:lvl>
    <w:lvl w:ilvl="2" w:tplc="04150005" w:tentative="1">
      <w:start w:val="1"/>
      <w:numFmt w:val="bullet"/>
      <w:lvlText w:val=""/>
      <w:lvlJc w:val="left"/>
      <w:pPr>
        <w:tabs>
          <w:tab w:val="num" w:pos="1797"/>
        </w:tabs>
        <w:ind w:left="1797" w:hanging="360"/>
      </w:pPr>
      <w:rPr>
        <w:rFonts w:ascii="Wingdings" w:hAnsi="Wingdings" w:hint="default"/>
      </w:rPr>
    </w:lvl>
    <w:lvl w:ilvl="3" w:tplc="04150001" w:tentative="1">
      <w:start w:val="1"/>
      <w:numFmt w:val="bullet"/>
      <w:lvlText w:val=""/>
      <w:lvlJc w:val="left"/>
      <w:pPr>
        <w:tabs>
          <w:tab w:val="num" w:pos="2517"/>
        </w:tabs>
        <w:ind w:left="2517" w:hanging="360"/>
      </w:pPr>
      <w:rPr>
        <w:rFonts w:ascii="Symbol" w:hAnsi="Symbol" w:hint="default"/>
      </w:rPr>
    </w:lvl>
    <w:lvl w:ilvl="4" w:tplc="04150003" w:tentative="1">
      <w:start w:val="1"/>
      <w:numFmt w:val="bullet"/>
      <w:lvlText w:val="o"/>
      <w:lvlJc w:val="left"/>
      <w:pPr>
        <w:tabs>
          <w:tab w:val="num" w:pos="3237"/>
        </w:tabs>
        <w:ind w:left="3237" w:hanging="360"/>
      </w:pPr>
      <w:rPr>
        <w:rFonts w:ascii="Courier New" w:hAnsi="Courier New" w:hint="default"/>
      </w:rPr>
    </w:lvl>
    <w:lvl w:ilvl="5" w:tplc="04150005" w:tentative="1">
      <w:start w:val="1"/>
      <w:numFmt w:val="bullet"/>
      <w:lvlText w:val=""/>
      <w:lvlJc w:val="left"/>
      <w:pPr>
        <w:tabs>
          <w:tab w:val="num" w:pos="3957"/>
        </w:tabs>
        <w:ind w:left="3957" w:hanging="360"/>
      </w:pPr>
      <w:rPr>
        <w:rFonts w:ascii="Wingdings" w:hAnsi="Wingdings" w:hint="default"/>
      </w:rPr>
    </w:lvl>
    <w:lvl w:ilvl="6" w:tplc="04150001" w:tentative="1">
      <w:start w:val="1"/>
      <w:numFmt w:val="bullet"/>
      <w:lvlText w:val=""/>
      <w:lvlJc w:val="left"/>
      <w:pPr>
        <w:tabs>
          <w:tab w:val="num" w:pos="4677"/>
        </w:tabs>
        <w:ind w:left="4677" w:hanging="360"/>
      </w:pPr>
      <w:rPr>
        <w:rFonts w:ascii="Symbol" w:hAnsi="Symbol" w:hint="default"/>
      </w:rPr>
    </w:lvl>
    <w:lvl w:ilvl="7" w:tplc="04150003" w:tentative="1">
      <w:start w:val="1"/>
      <w:numFmt w:val="bullet"/>
      <w:lvlText w:val="o"/>
      <w:lvlJc w:val="left"/>
      <w:pPr>
        <w:tabs>
          <w:tab w:val="num" w:pos="5397"/>
        </w:tabs>
        <w:ind w:left="5397" w:hanging="360"/>
      </w:pPr>
      <w:rPr>
        <w:rFonts w:ascii="Courier New" w:hAnsi="Courier New" w:hint="default"/>
      </w:rPr>
    </w:lvl>
    <w:lvl w:ilvl="8" w:tplc="04150005" w:tentative="1">
      <w:start w:val="1"/>
      <w:numFmt w:val="bullet"/>
      <w:lvlText w:val=""/>
      <w:lvlJc w:val="left"/>
      <w:pPr>
        <w:tabs>
          <w:tab w:val="num" w:pos="6117"/>
        </w:tabs>
        <w:ind w:left="6117" w:hanging="360"/>
      </w:pPr>
      <w:rPr>
        <w:rFonts w:ascii="Wingdings" w:hAnsi="Wingdings" w:hint="default"/>
      </w:rPr>
    </w:lvl>
  </w:abstractNum>
  <w:abstractNum w:abstractNumId="10">
    <w:nsid w:val="26F25BC5"/>
    <w:multiLevelType w:val="hybridMultilevel"/>
    <w:tmpl w:val="CCEAA7BC"/>
    <w:lvl w:ilvl="0" w:tplc="17A4734A">
      <w:start w:val="1"/>
      <w:numFmt w:val="decimal"/>
      <w:lvlText w:val="%1."/>
      <w:lvlJc w:val="left"/>
      <w:pPr>
        <w:tabs>
          <w:tab w:val="num" w:pos="357"/>
        </w:tabs>
        <w:ind w:left="35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D9338B"/>
    <w:multiLevelType w:val="hybridMultilevel"/>
    <w:tmpl w:val="AC62DE46"/>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2" w:hanging="362"/>
      </w:pPr>
      <w:rPr>
        <w:rFonts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nsid w:val="29F6795B"/>
    <w:multiLevelType w:val="hybridMultilevel"/>
    <w:tmpl w:val="B9EC40E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30B41DCD"/>
    <w:multiLevelType w:val="hybridMultilevel"/>
    <w:tmpl w:val="B9EC40E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32B174AE"/>
    <w:multiLevelType w:val="hybridMultilevel"/>
    <w:tmpl w:val="AC62DE46"/>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2" w:hanging="362"/>
      </w:pPr>
      <w:rPr>
        <w:rFonts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nsid w:val="34990F77"/>
    <w:multiLevelType w:val="hybridMultilevel"/>
    <w:tmpl w:val="B9C422FA"/>
    <w:lvl w:ilvl="0" w:tplc="0415000F">
      <w:start w:val="1"/>
      <w:numFmt w:val="decimal"/>
      <w:lvlText w:val="%1."/>
      <w:lvlJc w:val="left"/>
      <w:pPr>
        <w:tabs>
          <w:tab w:val="num" w:pos="357"/>
        </w:tabs>
        <w:ind w:left="357" w:hanging="360"/>
      </w:pPr>
      <w:rPr>
        <w:rFonts w:hint="default"/>
      </w:rPr>
    </w:lvl>
    <w:lvl w:ilvl="1" w:tplc="04150001">
      <w:start w:val="1"/>
      <w:numFmt w:val="bullet"/>
      <w:lvlText w:val=""/>
      <w:lvlJc w:val="left"/>
      <w:pPr>
        <w:tabs>
          <w:tab w:val="num" w:pos="1077"/>
        </w:tabs>
        <w:ind w:left="1077" w:hanging="360"/>
      </w:pPr>
      <w:rPr>
        <w:rFonts w:ascii="Symbol" w:hAnsi="Symbol" w:hint="default"/>
      </w:rPr>
    </w:lvl>
    <w:lvl w:ilvl="2" w:tplc="04150005" w:tentative="1">
      <w:start w:val="1"/>
      <w:numFmt w:val="bullet"/>
      <w:lvlText w:val=""/>
      <w:lvlJc w:val="left"/>
      <w:pPr>
        <w:tabs>
          <w:tab w:val="num" w:pos="1797"/>
        </w:tabs>
        <w:ind w:left="1797" w:hanging="360"/>
      </w:pPr>
      <w:rPr>
        <w:rFonts w:ascii="Wingdings" w:hAnsi="Wingdings" w:hint="default"/>
      </w:rPr>
    </w:lvl>
    <w:lvl w:ilvl="3" w:tplc="04150001" w:tentative="1">
      <w:start w:val="1"/>
      <w:numFmt w:val="bullet"/>
      <w:lvlText w:val=""/>
      <w:lvlJc w:val="left"/>
      <w:pPr>
        <w:tabs>
          <w:tab w:val="num" w:pos="2517"/>
        </w:tabs>
        <w:ind w:left="2517" w:hanging="360"/>
      </w:pPr>
      <w:rPr>
        <w:rFonts w:ascii="Symbol" w:hAnsi="Symbol" w:hint="default"/>
      </w:rPr>
    </w:lvl>
    <w:lvl w:ilvl="4" w:tplc="04150003" w:tentative="1">
      <w:start w:val="1"/>
      <w:numFmt w:val="bullet"/>
      <w:lvlText w:val="o"/>
      <w:lvlJc w:val="left"/>
      <w:pPr>
        <w:tabs>
          <w:tab w:val="num" w:pos="3237"/>
        </w:tabs>
        <w:ind w:left="3237" w:hanging="360"/>
      </w:pPr>
      <w:rPr>
        <w:rFonts w:ascii="Courier New" w:hAnsi="Courier New" w:hint="default"/>
      </w:rPr>
    </w:lvl>
    <w:lvl w:ilvl="5" w:tplc="04150005" w:tentative="1">
      <w:start w:val="1"/>
      <w:numFmt w:val="bullet"/>
      <w:lvlText w:val=""/>
      <w:lvlJc w:val="left"/>
      <w:pPr>
        <w:tabs>
          <w:tab w:val="num" w:pos="3957"/>
        </w:tabs>
        <w:ind w:left="3957" w:hanging="360"/>
      </w:pPr>
      <w:rPr>
        <w:rFonts w:ascii="Wingdings" w:hAnsi="Wingdings" w:hint="default"/>
      </w:rPr>
    </w:lvl>
    <w:lvl w:ilvl="6" w:tplc="04150001" w:tentative="1">
      <w:start w:val="1"/>
      <w:numFmt w:val="bullet"/>
      <w:lvlText w:val=""/>
      <w:lvlJc w:val="left"/>
      <w:pPr>
        <w:tabs>
          <w:tab w:val="num" w:pos="4677"/>
        </w:tabs>
        <w:ind w:left="4677" w:hanging="360"/>
      </w:pPr>
      <w:rPr>
        <w:rFonts w:ascii="Symbol" w:hAnsi="Symbol" w:hint="default"/>
      </w:rPr>
    </w:lvl>
    <w:lvl w:ilvl="7" w:tplc="04150003" w:tentative="1">
      <w:start w:val="1"/>
      <w:numFmt w:val="bullet"/>
      <w:lvlText w:val="o"/>
      <w:lvlJc w:val="left"/>
      <w:pPr>
        <w:tabs>
          <w:tab w:val="num" w:pos="5397"/>
        </w:tabs>
        <w:ind w:left="5397" w:hanging="360"/>
      </w:pPr>
      <w:rPr>
        <w:rFonts w:ascii="Courier New" w:hAnsi="Courier New" w:hint="default"/>
      </w:rPr>
    </w:lvl>
    <w:lvl w:ilvl="8" w:tplc="04150005" w:tentative="1">
      <w:start w:val="1"/>
      <w:numFmt w:val="bullet"/>
      <w:lvlText w:val=""/>
      <w:lvlJc w:val="left"/>
      <w:pPr>
        <w:tabs>
          <w:tab w:val="num" w:pos="6117"/>
        </w:tabs>
        <w:ind w:left="6117" w:hanging="360"/>
      </w:pPr>
      <w:rPr>
        <w:rFonts w:ascii="Wingdings" w:hAnsi="Wingdings" w:hint="default"/>
      </w:rPr>
    </w:lvl>
  </w:abstractNum>
  <w:abstractNum w:abstractNumId="16">
    <w:nsid w:val="3B7378D0"/>
    <w:multiLevelType w:val="hybridMultilevel"/>
    <w:tmpl w:val="B9EC40E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3C913FFA"/>
    <w:multiLevelType w:val="hybridMultilevel"/>
    <w:tmpl w:val="D1A41BC6"/>
    <w:lvl w:ilvl="0" w:tplc="3BC42412">
      <w:start w:val="1"/>
      <w:numFmt w:val="lowerLetter"/>
      <w:lvlText w:val="%1."/>
      <w:lvlJc w:val="left"/>
      <w:pPr>
        <w:ind w:left="1428" w:hanging="360"/>
      </w:pPr>
      <w:rPr>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nsid w:val="3D1A5F0F"/>
    <w:multiLevelType w:val="hybridMultilevel"/>
    <w:tmpl w:val="1D6615B4"/>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9">
    <w:nsid w:val="3E091AD0"/>
    <w:multiLevelType w:val="hybridMultilevel"/>
    <w:tmpl w:val="B9EC40E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488136F2"/>
    <w:multiLevelType w:val="hybridMultilevel"/>
    <w:tmpl w:val="9AD8EB54"/>
    <w:lvl w:ilvl="0" w:tplc="04150019">
      <w:start w:val="1"/>
      <w:numFmt w:val="lowerLetter"/>
      <w:lvlText w:val="%1."/>
      <w:lvlJc w:val="left"/>
      <w:pPr>
        <w:ind w:left="1440" w:hanging="360"/>
      </w:pPr>
    </w:lvl>
    <w:lvl w:ilvl="1" w:tplc="04150011">
      <w:start w:val="1"/>
      <w:numFmt w:val="decimal"/>
      <w:lvlText w:val="%2)"/>
      <w:lvlJc w:val="left"/>
      <w:pPr>
        <w:ind w:left="2160" w:hanging="360"/>
      </w:pPr>
      <w:rPr>
        <w:i w:val="0"/>
      </w:rPr>
    </w:lvl>
    <w:lvl w:ilvl="2" w:tplc="F59CE8DC">
      <w:start w:val="1"/>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9800AA2"/>
    <w:multiLevelType w:val="hybridMultilevel"/>
    <w:tmpl w:val="03EA631A"/>
    <w:lvl w:ilvl="0" w:tplc="0415000F">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AEF77D7"/>
    <w:multiLevelType w:val="hybridMultilevel"/>
    <w:tmpl w:val="38F0A5F8"/>
    <w:lvl w:ilvl="0" w:tplc="67F455B0">
      <w:start w:val="1"/>
      <w:numFmt w:val="decimal"/>
      <w:lvlText w:val="%1."/>
      <w:lvlJc w:val="left"/>
      <w:pPr>
        <w:ind w:left="1609" w:hanging="705"/>
      </w:pPr>
      <w:rPr>
        <w:rFonts w:hint="default"/>
      </w:rPr>
    </w:lvl>
    <w:lvl w:ilvl="1" w:tplc="04150019">
      <w:start w:val="1"/>
      <w:numFmt w:val="lowerLetter"/>
      <w:lvlText w:val="%2."/>
      <w:lvlJc w:val="left"/>
      <w:pPr>
        <w:ind w:left="1984" w:hanging="360"/>
      </w:pPr>
    </w:lvl>
    <w:lvl w:ilvl="2" w:tplc="0415001B" w:tentative="1">
      <w:start w:val="1"/>
      <w:numFmt w:val="lowerRoman"/>
      <w:lvlText w:val="%3."/>
      <w:lvlJc w:val="right"/>
      <w:pPr>
        <w:ind w:left="2704" w:hanging="180"/>
      </w:pPr>
    </w:lvl>
    <w:lvl w:ilvl="3" w:tplc="0415000F" w:tentative="1">
      <w:start w:val="1"/>
      <w:numFmt w:val="decimal"/>
      <w:lvlText w:val="%4."/>
      <w:lvlJc w:val="left"/>
      <w:pPr>
        <w:ind w:left="3424" w:hanging="360"/>
      </w:pPr>
    </w:lvl>
    <w:lvl w:ilvl="4" w:tplc="04150019" w:tentative="1">
      <w:start w:val="1"/>
      <w:numFmt w:val="lowerLetter"/>
      <w:lvlText w:val="%5."/>
      <w:lvlJc w:val="left"/>
      <w:pPr>
        <w:ind w:left="4144" w:hanging="360"/>
      </w:pPr>
    </w:lvl>
    <w:lvl w:ilvl="5" w:tplc="0415001B" w:tentative="1">
      <w:start w:val="1"/>
      <w:numFmt w:val="lowerRoman"/>
      <w:lvlText w:val="%6."/>
      <w:lvlJc w:val="right"/>
      <w:pPr>
        <w:ind w:left="4864" w:hanging="180"/>
      </w:pPr>
    </w:lvl>
    <w:lvl w:ilvl="6" w:tplc="0415000F" w:tentative="1">
      <w:start w:val="1"/>
      <w:numFmt w:val="decimal"/>
      <w:lvlText w:val="%7."/>
      <w:lvlJc w:val="left"/>
      <w:pPr>
        <w:ind w:left="5584" w:hanging="360"/>
      </w:pPr>
    </w:lvl>
    <w:lvl w:ilvl="7" w:tplc="04150019" w:tentative="1">
      <w:start w:val="1"/>
      <w:numFmt w:val="lowerLetter"/>
      <w:lvlText w:val="%8."/>
      <w:lvlJc w:val="left"/>
      <w:pPr>
        <w:ind w:left="6304" w:hanging="360"/>
      </w:pPr>
    </w:lvl>
    <w:lvl w:ilvl="8" w:tplc="0415001B" w:tentative="1">
      <w:start w:val="1"/>
      <w:numFmt w:val="lowerRoman"/>
      <w:lvlText w:val="%9."/>
      <w:lvlJc w:val="right"/>
      <w:pPr>
        <w:ind w:left="7024" w:hanging="180"/>
      </w:pPr>
    </w:lvl>
  </w:abstractNum>
  <w:abstractNum w:abstractNumId="23">
    <w:nsid w:val="4DAD2EBE"/>
    <w:multiLevelType w:val="hybridMultilevel"/>
    <w:tmpl w:val="11EA8E0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4BF71DE"/>
    <w:multiLevelType w:val="hybridMultilevel"/>
    <w:tmpl w:val="2304D374"/>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nsid w:val="551432DF"/>
    <w:multiLevelType w:val="hybridMultilevel"/>
    <w:tmpl w:val="C5A26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5BED624F"/>
    <w:multiLevelType w:val="hybridMultilevel"/>
    <w:tmpl w:val="4BF6929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F4F23E9"/>
    <w:multiLevelType w:val="hybridMultilevel"/>
    <w:tmpl w:val="95845DE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03938FA"/>
    <w:multiLevelType w:val="hybridMultilevel"/>
    <w:tmpl w:val="2304D374"/>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nsid w:val="605E38E0"/>
    <w:multiLevelType w:val="hybridMultilevel"/>
    <w:tmpl w:val="F294B17C"/>
    <w:lvl w:ilvl="0" w:tplc="0415000F">
      <w:start w:val="1"/>
      <w:numFmt w:val="decimal"/>
      <w:lvlText w:val="%1."/>
      <w:lvlJc w:val="left"/>
      <w:pPr>
        <w:tabs>
          <w:tab w:val="num" w:pos="357"/>
        </w:tabs>
        <w:ind w:left="357" w:hanging="360"/>
      </w:pPr>
      <w:rPr>
        <w:rFonts w:hint="default"/>
      </w:rPr>
    </w:lvl>
    <w:lvl w:ilvl="1" w:tplc="0415000F">
      <w:start w:val="1"/>
      <w:numFmt w:val="decimal"/>
      <w:lvlText w:val="%2."/>
      <w:lvlJc w:val="left"/>
      <w:pPr>
        <w:tabs>
          <w:tab w:val="num" w:pos="1077"/>
        </w:tabs>
        <w:ind w:left="1077" w:hanging="360"/>
      </w:pPr>
      <w:rPr>
        <w:rFonts w:cs="Times New Roman" w:hint="default"/>
      </w:rPr>
    </w:lvl>
    <w:lvl w:ilvl="2" w:tplc="04150005" w:tentative="1">
      <w:start w:val="1"/>
      <w:numFmt w:val="bullet"/>
      <w:lvlText w:val=""/>
      <w:lvlJc w:val="left"/>
      <w:pPr>
        <w:tabs>
          <w:tab w:val="num" w:pos="1797"/>
        </w:tabs>
        <w:ind w:left="1797" w:hanging="360"/>
      </w:pPr>
      <w:rPr>
        <w:rFonts w:ascii="Wingdings" w:hAnsi="Wingdings" w:hint="default"/>
      </w:rPr>
    </w:lvl>
    <w:lvl w:ilvl="3" w:tplc="04150001" w:tentative="1">
      <w:start w:val="1"/>
      <w:numFmt w:val="bullet"/>
      <w:lvlText w:val=""/>
      <w:lvlJc w:val="left"/>
      <w:pPr>
        <w:tabs>
          <w:tab w:val="num" w:pos="2517"/>
        </w:tabs>
        <w:ind w:left="2517" w:hanging="360"/>
      </w:pPr>
      <w:rPr>
        <w:rFonts w:ascii="Symbol" w:hAnsi="Symbol" w:hint="default"/>
      </w:rPr>
    </w:lvl>
    <w:lvl w:ilvl="4" w:tplc="04150003" w:tentative="1">
      <w:start w:val="1"/>
      <w:numFmt w:val="bullet"/>
      <w:lvlText w:val="o"/>
      <w:lvlJc w:val="left"/>
      <w:pPr>
        <w:tabs>
          <w:tab w:val="num" w:pos="3237"/>
        </w:tabs>
        <w:ind w:left="3237" w:hanging="360"/>
      </w:pPr>
      <w:rPr>
        <w:rFonts w:ascii="Courier New" w:hAnsi="Courier New" w:hint="default"/>
      </w:rPr>
    </w:lvl>
    <w:lvl w:ilvl="5" w:tplc="04150005" w:tentative="1">
      <w:start w:val="1"/>
      <w:numFmt w:val="bullet"/>
      <w:lvlText w:val=""/>
      <w:lvlJc w:val="left"/>
      <w:pPr>
        <w:tabs>
          <w:tab w:val="num" w:pos="3957"/>
        </w:tabs>
        <w:ind w:left="3957" w:hanging="360"/>
      </w:pPr>
      <w:rPr>
        <w:rFonts w:ascii="Wingdings" w:hAnsi="Wingdings" w:hint="default"/>
      </w:rPr>
    </w:lvl>
    <w:lvl w:ilvl="6" w:tplc="04150001" w:tentative="1">
      <w:start w:val="1"/>
      <w:numFmt w:val="bullet"/>
      <w:lvlText w:val=""/>
      <w:lvlJc w:val="left"/>
      <w:pPr>
        <w:tabs>
          <w:tab w:val="num" w:pos="4677"/>
        </w:tabs>
        <w:ind w:left="4677" w:hanging="360"/>
      </w:pPr>
      <w:rPr>
        <w:rFonts w:ascii="Symbol" w:hAnsi="Symbol" w:hint="default"/>
      </w:rPr>
    </w:lvl>
    <w:lvl w:ilvl="7" w:tplc="04150003" w:tentative="1">
      <w:start w:val="1"/>
      <w:numFmt w:val="bullet"/>
      <w:lvlText w:val="o"/>
      <w:lvlJc w:val="left"/>
      <w:pPr>
        <w:tabs>
          <w:tab w:val="num" w:pos="5397"/>
        </w:tabs>
        <w:ind w:left="5397" w:hanging="360"/>
      </w:pPr>
      <w:rPr>
        <w:rFonts w:ascii="Courier New" w:hAnsi="Courier New" w:hint="default"/>
      </w:rPr>
    </w:lvl>
    <w:lvl w:ilvl="8" w:tplc="04150005" w:tentative="1">
      <w:start w:val="1"/>
      <w:numFmt w:val="bullet"/>
      <w:lvlText w:val=""/>
      <w:lvlJc w:val="left"/>
      <w:pPr>
        <w:tabs>
          <w:tab w:val="num" w:pos="6117"/>
        </w:tabs>
        <w:ind w:left="6117" w:hanging="360"/>
      </w:pPr>
      <w:rPr>
        <w:rFonts w:ascii="Wingdings" w:hAnsi="Wingdings" w:hint="default"/>
      </w:rPr>
    </w:lvl>
  </w:abstractNum>
  <w:abstractNum w:abstractNumId="30">
    <w:nsid w:val="6B3102A3"/>
    <w:multiLevelType w:val="hybridMultilevel"/>
    <w:tmpl w:val="F294B17C"/>
    <w:lvl w:ilvl="0" w:tplc="0415000F">
      <w:start w:val="1"/>
      <w:numFmt w:val="decimal"/>
      <w:lvlText w:val="%1."/>
      <w:lvlJc w:val="left"/>
      <w:pPr>
        <w:tabs>
          <w:tab w:val="num" w:pos="357"/>
        </w:tabs>
        <w:ind w:left="357" w:hanging="360"/>
      </w:pPr>
      <w:rPr>
        <w:rFonts w:hint="default"/>
      </w:rPr>
    </w:lvl>
    <w:lvl w:ilvl="1" w:tplc="0415000F">
      <w:start w:val="1"/>
      <w:numFmt w:val="decimal"/>
      <w:lvlText w:val="%2."/>
      <w:lvlJc w:val="left"/>
      <w:pPr>
        <w:tabs>
          <w:tab w:val="num" w:pos="1077"/>
        </w:tabs>
        <w:ind w:left="1077" w:hanging="360"/>
      </w:pPr>
      <w:rPr>
        <w:rFonts w:cs="Times New Roman" w:hint="default"/>
      </w:rPr>
    </w:lvl>
    <w:lvl w:ilvl="2" w:tplc="04150005" w:tentative="1">
      <w:start w:val="1"/>
      <w:numFmt w:val="bullet"/>
      <w:lvlText w:val=""/>
      <w:lvlJc w:val="left"/>
      <w:pPr>
        <w:tabs>
          <w:tab w:val="num" w:pos="1797"/>
        </w:tabs>
        <w:ind w:left="1797" w:hanging="360"/>
      </w:pPr>
      <w:rPr>
        <w:rFonts w:ascii="Wingdings" w:hAnsi="Wingdings" w:hint="default"/>
      </w:rPr>
    </w:lvl>
    <w:lvl w:ilvl="3" w:tplc="04150001" w:tentative="1">
      <w:start w:val="1"/>
      <w:numFmt w:val="bullet"/>
      <w:lvlText w:val=""/>
      <w:lvlJc w:val="left"/>
      <w:pPr>
        <w:tabs>
          <w:tab w:val="num" w:pos="2517"/>
        </w:tabs>
        <w:ind w:left="2517" w:hanging="360"/>
      </w:pPr>
      <w:rPr>
        <w:rFonts w:ascii="Symbol" w:hAnsi="Symbol" w:hint="default"/>
      </w:rPr>
    </w:lvl>
    <w:lvl w:ilvl="4" w:tplc="04150003" w:tentative="1">
      <w:start w:val="1"/>
      <w:numFmt w:val="bullet"/>
      <w:lvlText w:val="o"/>
      <w:lvlJc w:val="left"/>
      <w:pPr>
        <w:tabs>
          <w:tab w:val="num" w:pos="3237"/>
        </w:tabs>
        <w:ind w:left="3237" w:hanging="360"/>
      </w:pPr>
      <w:rPr>
        <w:rFonts w:ascii="Courier New" w:hAnsi="Courier New" w:hint="default"/>
      </w:rPr>
    </w:lvl>
    <w:lvl w:ilvl="5" w:tplc="04150005" w:tentative="1">
      <w:start w:val="1"/>
      <w:numFmt w:val="bullet"/>
      <w:lvlText w:val=""/>
      <w:lvlJc w:val="left"/>
      <w:pPr>
        <w:tabs>
          <w:tab w:val="num" w:pos="3957"/>
        </w:tabs>
        <w:ind w:left="3957" w:hanging="360"/>
      </w:pPr>
      <w:rPr>
        <w:rFonts w:ascii="Wingdings" w:hAnsi="Wingdings" w:hint="default"/>
      </w:rPr>
    </w:lvl>
    <w:lvl w:ilvl="6" w:tplc="04150001" w:tentative="1">
      <w:start w:val="1"/>
      <w:numFmt w:val="bullet"/>
      <w:lvlText w:val=""/>
      <w:lvlJc w:val="left"/>
      <w:pPr>
        <w:tabs>
          <w:tab w:val="num" w:pos="4677"/>
        </w:tabs>
        <w:ind w:left="4677" w:hanging="360"/>
      </w:pPr>
      <w:rPr>
        <w:rFonts w:ascii="Symbol" w:hAnsi="Symbol" w:hint="default"/>
      </w:rPr>
    </w:lvl>
    <w:lvl w:ilvl="7" w:tplc="04150003" w:tentative="1">
      <w:start w:val="1"/>
      <w:numFmt w:val="bullet"/>
      <w:lvlText w:val="o"/>
      <w:lvlJc w:val="left"/>
      <w:pPr>
        <w:tabs>
          <w:tab w:val="num" w:pos="5397"/>
        </w:tabs>
        <w:ind w:left="5397" w:hanging="360"/>
      </w:pPr>
      <w:rPr>
        <w:rFonts w:ascii="Courier New" w:hAnsi="Courier New" w:hint="default"/>
      </w:rPr>
    </w:lvl>
    <w:lvl w:ilvl="8" w:tplc="04150005" w:tentative="1">
      <w:start w:val="1"/>
      <w:numFmt w:val="bullet"/>
      <w:lvlText w:val=""/>
      <w:lvlJc w:val="left"/>
      <w:pPr>
        <w:tabs>
          <w:tab w:val="num" w:pos="6117"/>
        </w:tabs>
        <w:ind w:left="6117" w:hanging="360"/>
      </w:pPr>
      <w:rPr>
        <w:rFonts w:ascii="Wingdings" w:hAnsi="Wingdings" w:hint="default"/>
      </w:rPr>
    </w:lvl>
  </w:abstractNum>
  <w:abstractNum w:abstractNumId="31">
    <w:nsid w:val="6C3C7E5D"/>
    <w:multiLevelType w:val="hybridMultilevel"/>
    <w:tmpl w:val="AC62DE46"/>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2" w:hanging="362"/>
      </w:pPr>
      <w:rPr>
        <w:rFonts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2">
    <w:nsid w:val="70C16050"/>
    <w:multiLevelType w:val="hybridMultilevel"/>
    <w:tmpl w:val="AC62DE46"/>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2" w:hanging="362"/>
      </w:pPr>
      <w:rPr>
        <w:rFonts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nsid w:val="7B676DC5"/>
    <w:multiLevelType w:val="hybridMultilevel"/>
    <w:tmpl w:val="F294B17C"/>
    <w:lvl w:ilvl="0" w:tplc="0415000F">
      <w:start w:val="1"/>
      <w:numFmt w:val="decimal"/>
      <w:lvlText w:val="%1."/>
      <w:lvlJc w:val="left"/>
      <w:pPr>
        <w:tabs>
          <w:tab w:val="num" w:pos="357"/>
        </w:tabs>
        <w:ind w:left="357" w:hanging="360"/>
      </w:pPr>
      <w:rPr>
        <w:rFonts w:hint="default"/>
      </w:rPr>
    </w:lvl>
    <w:lvl w:ilvl="1" w:tplc="0415000F">
      <w:start w:val="1"/>
      <w:numFmt w:val="decimal"/>
      <w:lvlText w:val="%2."/>
      <w:lvlJc w:val="left"/>
      <w:pPr>
        <w:tabs>
          <w:tab w:val="num" w:pos="1077"/>
        </w:tabs>
        <w:ind w:left="1077" w:hanging="360"/>
      </w:pPr>
      <w:rPr>
        <w:rFonts w:cs="Times New Roman" w:hint="default"/>
      </w:rPr>
    </w:lvl>
    <w:lvl w:ilvl="2" w:tplc="04150005" w:tentative="1">
      <w:start w:val="1"/>
      <w:numFmt w:val="bullet"/>
      <w:lvlText w:val=""/>
      <w:lvlJc w:val="left"/>
      <w:pPr>
        <w:tabs>
          <w:tab w:val="num" w:pos="1797"/>
        </w:tabs>
        <w:ind w:left="1797" w:hanging="360"/>
      </w:pPr>
      <w:rPr>
        <w:rFonts w:ascii="Wingdings" w:hAnsi="Wingdings" w:hint="default"/>
      </w:rPr>
    </w:lvl>
    <w:lvl w:ilvl="3" w:tplc="04150001" w:tentative="1">
      <w:start w:val="1"/>
      <w:numFmt w:val="bullet"/>
      <w:lvlText w:val=""/>
      <w:lvlJc w:val="left"/>
      <w:pPr>
        <w:tabs>
          <w:tab w:val="num" w:pos="2517"/>
        </w:tabs>
        <w:ind w:left="2517" w:hanging="360"/>
      </w:pPr>
      <w:rPr>
        <w:rFonts w:ascii="Symbol" w:hAnsi="Symbol" w:hint="default"/>
      </w:rPr>
    </w:lvl>
    <w:lvl w:ilvl="4" w:tplc="04150003" w:tentative="1">
      <w:start w:val="1"/>
      <w:numFmt w:val="bullet"/>
      <w:lvlText w:val="o"/>
      <w:lvlJc w:val="left"/>
      <w:pPr>
        <w:tabs>
          <w:tab w:val="num" w:pos="3237"/>
        </w:tabs>
        <w:ind w:left="3237" w:hanging="360"/>
      </w:pPr>
      <w:rPr>
        <w:rFonts w:ascii="Courier New" w:hAnsi="Courier New" w:hint="default"/>
      </w:rPr>
    </w:lvl>
    <w:lvl w:ilvl="5" w:tplc="04150005" w:tentative="1">
      <w:start w:val="1"/>
      <w:numFmt w:val="bullet"/>
      <w:lvlText w:val=""/>
      <w:lvlJc w:val="left"/>
      <w:pPr>
        <w:tabs>
          <w:tab w:val="num" w:pos="3957"/>
        </w:tabs>
        <w:ind w:left="3957" w:hanging="360"/>
      </w:pPr>
      <w:rPr>
        <w:rFonts w:ascii="Wingdings" w:hAnsi="Wingdings" w:hint="default"/>
      </w:rPr>
    </w:lvl>
    <w:lvl w:ilvl="6" w:tplc="04150001" w:tentative="1">
      <w:start w:val="1"/>
      <w:numFmt w:val="bullet"/>
      <w:lvlText w:val=""/>
      <w:lvlJc w:val="left"/>
      <w:pPr>
        <w:tabs>
          <w:tab w:val="num" w:pos="4677"/>
        </w:tabs>
        <w:ind w:left="4677" w:hanging="360"/>
      </w:pPr>
      <w:rPr>
        <w:rFonts w:ascii="Symbol" w:hAnsi="Symbol" w:hint="default"/>
      </w:rPr>
    </w:lvl>
    <w:lvl w:ilvl="7" w:tplc="04150003" w:tentative="1">
      <w:start w:val="1"/>
      <w:numFmt w:val="bullet"/>
      <w:lvlText w:val="o"/>
      <w:lvlJc w:val="left"/>
      <w:pPr>
        <w:tabs>
          <w:tab w:val="num" w:pos="5397"/>
        </w:tabs>
        <w:ind w:left="5397" w:hanging="360"/>
      </w:pPr>
      <w:rPr>
        <w:rFonts w:ascii="Courier New" w:hAnsi="Courier New" w:hint="default"/>
      </w:rPr>
    </w:lvl>
    <w:lvl w:ilvl="8" w:tplc="04150005" w:tentative="1">
      <w:start w:val="1"/>
      <w:numFmt w:val="bullet"/>
      <w:lvlText w:val=""/>
      <w:lvlJc w:val="left"/>
      <w:pPr>
        <w:tabs>
          <w:tab w:val="num" w:pos="6117"/>
        </w:tabs>
        <w:ind w:left="6117" w:hanging="360"/>
      </w:pPr>
      <w:rPr>
        <w:rFonts w:ascii="Wingdings" w:hAnsi="Wingdings" w:hint="default"/>
      </w:rPr>
    </w:lvl>
  </w:abstractNum>
  <w:num w:numId="1">
    <w:abstractNumId w:val="32"/>
  </w:num>
  <w:num w:numId="2">
    <w:abstractNumId w:val="17"/>
  </w:num>
  <w:num w:numId="3">
    <w:abstractNumId w:val="21"/>
  </w:num>
  <w:num w:numId="4">
    <w:abstractNumId w:val="1"/>
  </w:num>
  <w:num w:numId="5">
    <w:abstractNumId w:val="3"/>
  </w:num>
  <w:num w:numId="6">
    <w:abstractNumId w:val="27"/>
  </w:num>
  <w:num w:numId="7">
    <w:abstractNumId w:val="7"/>
  </w:num>
  <w:num w:numId="8">
    <w:abstractNumId w:val="29"/>
  </w:num>
  <w:num w:numId="9">
    <w:abstractNumId w:val="15"/>
  </w:num>
  <w:num w:numId="10">
    <w:abstractNumId w:val="18"/>
  </w:num>
  <w:num w:numId="11">
    <w:abstractNumId w:val="20"/>
  </w:num>
  <w:num w:numId="12">
    <w:abstractNumId w:val="16"/>
  </w:num>
  <w:num w:numId="13">
    <w:abstractNumId w:val="24"/>
  </w:num>
  <w:num w:numId="14">
    <w:abstractNumId w:val="28"/>
  </w:num>
  <w:num w:numId="15">
    <w:abstractNumId w:val="26"/>
  </w:num>
  <w:num w:numId="16">
    <w:abstractNumId w:val="0"/>
  </w:num>
  <w:num w:numId="17">
    <w:abstractNumId w:val="12"/>
  </w:num>
  <w:num w:numId="18">
    <w:abstractNumId w:val="19"/>
  </w:num>
  <w:num w:numId="19">
    <w:abstractNumId w:val="22"/>
  </w:num>
  <w:num w:numId="20">
    <w:abstractNumId w:val="13"/>
  </w:num>
  <w:num w:numId="21">
    <w:abstractNumId w:val="33"/>
  </w:num>
  <w:num w:numId="22">
    <w:abstractNumId w:val="9"/>
  </w:num>
  <w:num w:numId="23">
    <w:abstractNumId w:val="11"/>
  </w:num>
  <w:num w:numId="24">
    <w:abstractNumId w:val="31"/>
  </w:num>
  <w:num w:numId="25">
    <w:abstractNumId w:val="5"/>
  </w:num>
  <w:num w:numId="26">
    <w:abstractNumId w:val="14"/>
  </w:num>
  <w:num w:numId="27">
    <w:abstractNumId w:val="6"/>
  </w:num>
  <w:num w:numId="28">
    <w:abstractNumId w:val="30"/>
  </w:num>
  <w:num w:numId="29">
    <w:abstractNumId w:val="8"/>
  </w:num>
  <w:num w:numId="30">
    <w:abstractNumId w:val="10"/>
  </w:num>
  <w:num w:numId="31">
    <w:abstractNumId w:val="2"/>
  </w:num>
  <w:num w:numId="32">
    <w:abstractNumId w:val="25"/>
  </w:num>
  <w:num w:numId="33">
    <w:abstractNumId w:val="4"/>
  </w:num>
  <w:num w:numId="3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4F"/>
    <w:rsid w:val="00001FD3"/>
    <w:rsid w:val="00011685"/>
    <w:rsid w:val="000138DD"/>
    <w:rsid w:val="000163C0"/>
    <w:rsid w:val="00020924"/>
    <w:rsid w:val="00023BBE"/>
    <w:rsid w:val="00024CAF"/>
    <w:rsid w:val="00027F5A"/>
    <w:rsid w:val="00030E51"/>
    <w:rsid w:val="00034DF0"/>
    <w:rsid w:val="000411C7"/>
    <w:rsid w:val="00041980"/>
    <w:rsid w:val="0004569A"/>
    <w:rsid w:val="00047DB0"/>
    <w:rsid w:val="0005053D"/>
    <w:rsid w:val="0005130A"/>
    <w:rsid w:val="0006508D"/>
    <w:rsid w:val="000653C0"/>
    <w:rsid w:val="000653CC"/>
    <w:rsid w:val="00066BD3"/>
    <w:rsid w:val="0007023D"/>
    <w:rsid w:val="00072178"/>
    <w:rsid w:val="00072DFD"/>
    <w:rsid w:val="000773CC"/>
    <w:rsid w:val="00086E68"/>
    <w:rsid w:val="0008754B"/>
    <w:rsid w:val="000875A3"/>
    <w:rsid w:val="00090113"/>
    <w:rsid w:val="00090D4F"/>
    <w:rsid w:val="000914C1"/>
    <w:rsid w:val="000945E6"/>
    <w:rsid w:val="00096CF6"/>
    <w:rsid w:val="000A3C3B"/>
    <w:rsid w:val="000B1AFD"/>
    <w:rsid w:val="000B1DF9"/>
    <w:rsid w:val="000B2B9A"/>
    <w:rsid w:val="000B61D1"/>
    <w:rsid w:val="000B7AE6"/>
    <w:rsid w:val="000C0434"/>
    <w:rsid w:val="000C1EAF"/>
    <w:rsid w:val="000C5675"/>
    <w:rsid w:val="000C78C4"/>
    <w:rsid w:val="000C7AE0"/>
    <w:rsid w:val="000C7B73"/>
    <w:rsid w:val="000D21B8"/>
    <w:rsid w:val="000D7D5D"/>
    <w:rsid w:val="000E4619"/>
    <w:rsid w:val="000E6015"/>
    <w:rsid w:val="000E7E4C"/>
    <w:rsid w:val="000F6B38"/>
    <w:rsid w:val="000F7512"/>
    <w:rsid w:val="000F7BA5"/>
    <w:rsid w:val="000F7CE0"/>
    <w:rsid w:val="00105AB1"/>
    <w:rsid w:val="001065F6"/>
    <w:rsid w:val="0010685C"/>
    <w:rsid w:val="00110F7E"/>
    <w:rsid w:val="00115CD4"/>
    <w:rsid w:val="00116D0B"/>
    <w:rsid w:val="00125450"/>
    <w:rsid w:val="00131050"/>
    <w:rsid w:val="001344F2"/>
    <w:rsid w:val="00137449"/>
    <w:rsid w:val="0014140F"/>
    <w:rsid w:val="00141594"/>
    <w:rsid w:val="001446E3"/>
    <w:rsid w:val="001453F4"/>
    <w:rsid w:val="00152A44"/>
    <w:rsid w:val="00155442"/>
    <w:rsid w:val="00156388"/>
    <w:rsid w:val="00162AC1"/>
    <w:rsid w:val="00162E5C"/>
    <w:rsid w:val="00166454"/>
    <w:rsid w:val="001707A3"/>
    <w:rsid w:val="00171A81"/>
    <w:rsid w:val="0017259C"/>
    <w:rsid w:val="0017375E"/>
    <w:rsid w:val="00175CB8"/>
    <w:rsid w:val="001857C7"/>
    <w:rsid w:val="0018764E"/>
    <w:rsid w:val="00187DE9"/>
    <w:rsid w:val="00192165"/>
    <w:rsid w:val="00192D95"/>
    <w:rsid w:val="00194277"/>
    <w:rsid w:val="001A02CA"/>
    <w:rsid w:val="001A0D7C"/>
    <w:rsid w:val="001A1324"/>
    <w:rsid w:val="001A4840"/>
    <w:rsid w:val="001A4ED0"/>
    <w:rsid w:val="001A54FC"/>
    <w:rsid w:val="001A6B7C"/>
    <w:rsid w:val="001B03BB"/>
    <w:rsid w:val="001B237C"/>
    <w:rsid w:val="001C0B8F"/>
    <w:rsid w:val="001D098F"/>
    <w:rsid w:val="001D1235"/>
    <w:rsid w:val="001D3647"/>
    <w:rsid w:val="001D3EE3"/>
    <w:rsid w:val="001D42EA"/>
    <w:rsid w:val="001D5EF4"/>
    <w:rsid w:val="001D66B4"/>
    <w:rsid w:val="001D7730"/>
    <w:rsid w:val="001E0F3F"/>
    <w:rsid w:val="001E1F07"/>
    <w:rsid w:val="001E3982"/>
    <w:rsid w:val="001E54F9"/>
    <w:rsid w:val="001E7D9B"/>
    <w:rsid w:val="001F2413"/>
    <w:rsid w:val="001F3400"/>
    <w:rsid w:val="001F5336"/>
    <w:rsid w:val="00202839"/>
    <w:rsid w:val="00204F2D"/>
    <w:rsid w:val="00210E71"/>
    <w:rsid w:val="00211C5E"/>
    <w:rsid w:val="0021281F"/>
    <w:rsid w:val="00212BE8"/>
    <w:rsid w:val="002146B0"/>
    <w:rsid w:val="002146B6"/>
    <w:rsid w:val="0021732C"/>
    <w:rsid w:val="002239E8"/>
    <w:rsid w:val="00227402"/>
    <w:rsid w:val="002356AA"/>
    <w:rsid w:val="00235E49"/>
    <w:rsid w:val="00235F7E"/>
    <w:rsid w:val="00237269"/>
    <w:rsid w:val="002401C6"/>
    <w:rsid w:val="00243D9B"/>
    <w:rsid w:val="00245128"/>
    <w:rsid w:val="00246F78"/>
    <w:rsid w:val="00247730"/>
    <w:rsid w:val="002538FF"/>
    <w:rsid w:val="00253D14"/>
    <w:rsid w:val="00257CB7"/>
    <w:rsid w:val="00262DED"/>
    <w:rsid w:val="0027367F"/>
    <w:rsid w:val="002813A9"/>
    <w:rsid w:val="002817FF"/>
    <w:rsid w:val="002818AA"/>
    <w:rsid w:val="00282EB9"/>
    <w:rsid w:val="0028503B"/>
    <w:rsid w:val="00290A64"/>
    <w:rsid w:val="00291044"/>
    <w:rsid w:val="002914A8"/>
    <w:rsid w:val="002949AB"/>
    <w:rsid w:val="002953FA"/>
    <w:rsid w:val="00295FBE"/>
    <w:rsid w:val="00296CFD"/>
    <w:rsid w:val="002A1BF8"/>
    <w:rsid w:val="002A349C"/>
    <w:rsid w:val="002A4114"/>
    <w:rsid w:val="002A4DA0"/>
    <w:rsid w:val="002A5066"/>
    <w:rsid w:val="002B569C"/>
    <w:rsid w:val="002B6BC9"/>
    <w:rsid w:val="002C004F"/>
    <w:rsid w:val="002C023D"/>
    <w:rsid w:val="002C2C54"/>
    <w:rsid w:val="002C640D"/>
    <w:rsid w:val="002C6E69"/>
    <w:rsid w:val="002D5B3A"/>
    <w:rsid w:val="002D7B2F"/>
    <w:rsid w:val="002E28C5"/>
    <w:rsid w:val="002E2E7F"/>
    <w:rsid w:val="002F0E93"/>
    <w:rsid w:val="002F134F"/>
    <w:rsid w:val="002F7953"/>
    <w:rsid w:val="00300F04"/>
    <w:rsid w:val="003037B0"/>
    <w:rsid w:val="00307B9D"/>
    <w:rsid w:val="003100DC"/>
    <w:rsid w:val="0032046C"/>
    <w:rsid w:val="003232F7"/>
    <w:rsid w:val="00324002"/>
    <w:rsid w:val="00325CC5"/>
    <w:rsid w:val="00327294"/>
    <w:rsid w:val="00334EF2"/>
    <w:rsid w:val="00340299"/>
    <w:rsid w:val="00342842"/>
    <w:rsid w:val="00345659"/>
    <w:rsid w:val="003469A0"/>
    <w:rsid w:val="003474C0"/>
    <w:rsid w:val="00350BE8"/>
    <w:rsid w:val="00351419"/>
    <w:rsid w:val="00354897"/>
    <w:rsid w:val="00361FF7"/>
    <w:rsid w:val="003628F2"/>
    <w:rsid w:val="00362B80"/>
    <w:rsid w:val="003631BE"/>
    <w:rsid w:val="00373A8C"/>
    <w:rsid w:val="00374318"/>
    <w:rsid w:val="003762B2"/>
    <w:rsid w:val="00377199"/>
    <w:rsid w:val="003816F3"/>
    <w:rsid w:val="00381784"/>
    <w:rsid w:val="00382580"/>
    <w:rsid w:val="003868E9"/>
    <w:rsid w:val="00386F88"/>
    <w:rsid w:val="00391E17"/>
    <w:rsid w:val="0039222F"/>
    <w:rsid w:val="00395173"/>
    <w:rsid w:val="00395A96"/>
    <w:rsid w:val="003A1ACF"/>
    <w:rsid w:val="003A6378"/>
    <w:rsid w:val="003B04FD"/>
    <w:rsid w:val="003B7EE0"/>
    <w:rsid w:val="003C3BCD"/>
    <w:rsid w:val="003C6AAE"/>
    <w:rsid w:val="003D0D7E"/>
    <w:rsid w:val="003D4A34"/>
    <w:rsid w:val="003E0C3B"/>
    <w:rsid w:val="003E1874"/>
    <w:rsid w:val="003E1F6F"/>
    <w:rsid w:val="003E22B0"/>
    <w:rsid w:val="003E33E6"/>
    <w:rsid w:val="003E3CC1"/>
    <w:rsid w:val="003E4723"/>
    <w:rsid w:val="003E50A1"/>
    <w:rsid w:val="003F3005"/>
    <w:rsid w:val="003F5457"/>
    <w:rsid w:val="003F5735"/>
    <w:rsid w:val="003F6422"/>
    <w:rsid w:val="003F78D3"/>
    <w:rsid w:val="00401E96"/>
    <w:rsid w:val="00404C59"/>
    <w:rsid w:val="00405184"/>
    <w:rsid w:val="00406E9D"/>
    <w:rsid w:val="004150F3"/>
    <w:rsid w:val="00421CA3"/>
    <w:rsid w:val="00423AB2"/>
    <w:rsid w:val="00424A4E"/>
    <w:rsid w:val="00424C51"/>
    <w:rsid w:val="00424FCF"/>
    <w:rsid w:val="00431B7A"/>
    <w:rsid w:val="00434E7B"/>
    <w:rsid w:val="00447D51"/>
    <w:rsid w:val="004506BB"/>
    <w:rsid w:val="00450BE9"/>
    <w:rsid w:val="00451B7C"/>
    <w:rsid w:val="00451C62"/>
    <w:rsid w:val="00452353"/>
    <w:rsid w:val="0045252E"/>
    <w:rsid w:val="00453B8F"/>
    <w:rsid w:val="004541F3"/>
    <w:rsid w:val="00461979"/>
    <w:rsid w:val="004633CA"/>
    <w:rsid w:val="00465230"/>
    <w:rsid w:val="00466892"/>
    <w:rsid w:val="00470431"/>
    <w:rsid w:val="00474A30"/>
    <w:rsid w:val="00474F7A"/>
    <w:rsid w:val="00477A2F"/>
    <w:rsid w:val="00486F87"/>
    <w:rsid w:val="0049115F"/>
    <w:rsid w:val="0049555F"/>
    <w:rsid w:val="004A30EE"/>
    <w:rsid w:val="004A3C2B"/>
    <w:rsid w:val="004A548C"/>
    <w:rsid w:val="004A7758"/>
    <w:rsid w:val="004A7BD7"/>
    <w:rsid w:val="004A7E19"/>
    <w:rsid w:val="004B1C2D"/>
    <w:rsid w:val="004B5EDB"/>
    <w:rsid w:val="004B66D7"/>
    <w:rsid w:val="004C048E"/>
    <w:rsid w:val="004C0D42"/>
    <w:rsid w:val="004C37DC"/>
    <w:rsid w:val="004C3D1F"/>
    <w:rsid w:val="004C4A0A"/>
    <w:rsid w:val="004C58BC"/>
    <w:rsid w:val="004D14FE"/>
    <w:rsid w:val="004D1F1B"/>
    <w:rsid w:val="004D3E38"/>
    <w:rsid w:val="004D53DD"/>
    <w:rsid w:val="004D5FB5"/>
    <w:rsid w:val="004D75AF"/>
    <w:rsid w:val="004D76D7"/>
    <w:rsid w:val="004E231C"/>
    <w:rsid w:val="004F01C3"/>
    <w:rsid w:val="004F7090"/>
    <w:rsid w:val="00507EF7"/>
    <w:rsid w:val="005127B9"/>
    <w:rsid w:val="00514463"/>
    <w:rsid w:val="00515D52"/>
    <w:rsid w:val="00520737"/>
    <w:rsid w:val="00521C35"/>
    <w:rsid w:val="00521F8A"/>
    <w:rsid w:val="005260BC"/>
    <w:rsid w:val="00527CA6"/>
    <w:rsid w:val="00530E2E"/>
    <w:rsid w:val="005361A6"/>
    <w:rsid w:val="005372E0"/>
    <w:rsid w:val="0054547A"/>
    <w:rsid w:val="00546872"/>
    <w:rsid w:val="00553254"/>
    <w:rsid w:val="0056490A"/>
    <w:rsid w:val="005663C3"/>
    <w:rsid w:val="0056690D"/>
    <w:rsid w:val="005678F8"/>
    <w:rsid w:val="00573CEC"/>
    <w:rsid w:val="0058099E"/>
    <w:rsid w:val="00581C2E"/>
    <w:rsid w:val="00582CE7"/>
    <w:rsid w:val="00583A30"/>
    <w:rsid w:val="00592AA9"/>
    <w:rsid w:val="00595A21"/>
    <w:rsid w:val="00595ADE"/>
    <w:rsid w:val="00597E63"/>
    <w:rsid w:val="005A1C89"/>
    <w:rsid w:val="005A7572"/>
    <w:rsid w:val="005B0672"/>
    <w:rsid w:val="005B2EEC"/>
    <w:rsid w:val="005B3BA9"/>
    <w:rsid w:val="005B5888"/>
    <w:rsid w:val="005B5F2B"/>
    <w:rsid w:val="005C1AEF"/>
    <w:rsid w:val="005C1E88"/>
    <w:rsid w:val="005C4954"/>
    <w:rsid w:val="005C673F"/>
    <w:rsid w:val="005D3543"/>
    <w:rsid w:val="005D3944"/>
    <w:rsid w:val="005D6C65"/>
    <w:rsid w:val="005E27ED"/>
    <w:rsid w:val="005E55EF"/>
    <w:rsid w:val="005E6DD7"/>
    <w:rsid w:val="005E793F"/>
    <w:rsid w:val="005F0F8F"/>
    <w:rsid w:val="005F2D03"/>
    <w:rsid w:val="005F66A9"/>
    <w:rsid w:val="005F685B"/>
    <w:rsid w:val="00602B17"/>
    <w:rsid w:val="00603175"/>
    <w:rsid w:val="00605198"/>
    <w:rsid w:val="006127C5"/>
    <w:rsid w:val="00612D8F"/>
    <w:rsid w:val="006203BC"/>
    <w:rsid w:val="0062104A"/>
    <w:rsid w:val="00622531"/>
    <w:rsid w:val="00622C4E"/>
    <w:rsid w:val="0062448A"/>
    <w:rsid w:val="006266A0"/>
    <w:rsid w:val="00631103"/>
    <w:rsid w:val="00636DD7"/>
    <w:rsid w:val="00641A73"/>
    <w:rsid w:val="00643E4C"/>
    <w:rsid w:val="00643ED3"/>
    <w:rsid w:val="0065052F"/>
    <w:rsid w:val="006507D8"/>
    <w:rsid w:val="00652319"/>
    <w:rsid w:val="0065291D"/>
    <w:rsid w:val="00653622"/>
    <w:rsid w:val="006553FE"/>
    <w:rsid w:val="00656DF1"/>
    <w:rsid w:val="00657AAC"/>
    <w:rsid w:val="00661772"/>
    <w:rsid w:val="00661D1E"/>
    <w:rsid w:val="006745A8"/>
    <w:rsid w:val="0067596B"/>
    <w:rsid w:val="00676484"/>
    <w:rsid w:val="0067677E"/>
    <w:rsid w:val="00681E94"/>
    <w:rsid w:val="006823CE"/>
    <w:rsid w:val="006845EF"/>
    <w:rsid w:val="0068602D"/>
    <w:rsid w:val="00693365"/>
    <w:rsid w:val="00693928"/>
    <w:rsid w:val="006A2AD8"/>
    <w:rsid w:val="006A47EC"/>
    <w:rsid w:val="006A7645"/>
    <w:rsid w:val="006B35C3"/>
    <w:rsid w:val="006C7275"/>
    <w:rsid w:val="006D0646"/>
    <w:rsid w:val="006D1974"/>
    <w:rsid w:val="006D5B1F"/>
    <w:rsid w:val="006D65B0"/>
    <w:rsid w:val="006E2BA6"/>
    <w:rsid w:val="006E396C"/>
    <w:rsid w:val="006E4673"/>
    <w:rsid w:val="006E7151"/>
    <w:rsid w:val="007038F3"/>
    <w:rsid w:val="00707143"/>
    <w:rsid w:val="0070743C"/>
    <w:rsid w:val="007128A5"/>
    <w:rsid w:val="007132EA"/>
    <w:rsid w:val="007138AC"/>
    <w:rsid w:val="00713F6B"/>
    <w:rsid w:val="007150D9"/>
    <w:rsid w:val="00716890"/>
    <w:rsid w:val="007212D2"/>
    <w:rsid w:val="00721F07"/>
    <w:rsid w:val="00730CFA"/>
    <w:rsid w:val="00734A89"/>
    <w:rsid w:val="007354E2"/>
    <w:rsid w:val="00737917"/>
    <w:rsid w:val="00741B99"/>
    <w:rsid w:val="00741D32"/>
    <w:rsid w:val="00743654"/>
    <w:rsid w:val="00743B1E"/>
    <w:rsid w:val="007463ED"/>
    <w:rsid w:val="00752C03"/>
    <w:rsid w:val="00755614"/>
    <w:rsid w:val="00756376"/>
    <w:rsid w:val="00756FF8"/>
    <w:rsid w:val="00760E68"/>
    <w:rsid w:val="0076327D"/>
    <w:rsid w:val="007678F7"/>
    <w:rsid w:val="0077075F"/>
    <w:rsid w:val="0077357C"/>
    <w:rsid w:val="007812F7"/>
    <w:rsid w:val="00781F1E"/>
    <w:rsid w:val="00782D86"/>
    <w:rsid w:val="007878AC"/>
    <w:rsid w:val="007920AF"/>
    <w:rsid w:val="00797D16"/>
    <w:rsid w:val="007A0466"/>
    <w:rsid w:val="007A0CEA"/>
    <w:rsid w:val="007A3680"/>
    <w:rsid w:val="007A5E14"/>
    <w:rsid w:val="007A6ACD"/>
    <w:rsid w:val="007B37EB"/>
    <w:rsid w:val="007C4707"/>
    <w:rsid w:val="007D142D"/>
    <w:rsid w:val="007D14DB"/>
    <w:rsid w:val="007D1510"/>
    <w:rsid w:val="007D7A20"/>
    <w:rsid w:val="007D7BF8"/>
    <w:rsid w:val="007E0484"/>
    <w:rsid w:val="007E5CF6"/>
    <w:rsid w:val="007F0DC3"/>
    <w:rsid w:val="007F102A"/>
    <w:rsid w:val="007F3183"/>
    <w:rsid w:val="007F4F7C"/>
    <w:rsid w:val="007F6389"/>
    <w:rsid w:val="007F6647"/>
    <w:rsid w:val="007F6F63"/>
    <w:rsid w:val="0080112F"/>
    <w:rsid w:val="00820AFB"/>
    <w:rsid w:val="00822B20"/>
    <w:rsid w:val="0082567B"/>
    <w:rsid w:val="008263CF"/>
    <w:rsid w:val="008266F7"/>
    <w:rsid w:val="00827B66"/>
    <w:rsid w:val="00831F22"/>
    <w:rsid w:val="0083617E"/>
    <w:rsid w:val="00841D2F"/>
    <w:rsid w:val="00844CA4"/>
    <w:rsid w:val="008450F4"/>
    <w:rsid w:val="00851912"/>
    <w:rsid w:val="00851F38"/>
    <w:rsid w:val="008540FE"/>
    <w:rsid w:val="00854AF2"/>
    <w:rsid w:val="00856929"/>
    <w:rsid w:val="00857491"/>
    <w:rsid w:val="00860683"/>
    <w:rsid w:val="00861BAA"/>
    <w:rsid w:val="0086658C"/>
    <w:rsid w:val="00870FC7"/>
    <w:rsid w:val="008732B5"/>
    <w:rsid w:val="00881169"/>
    <w:rsid w:val="00882FDA"/>
    <w:rsid w:val="0088448A"/>
    <w:rsid w:val="00885789"/>
    <w:rsid w:val="00886DA0"/>
    <w:rsid w:val="008A0E92"/>
    <w:rsid w:val="008A2DE3"/>
    <w:rsid w:val="008A3664"/>
    <w:rsid w:val="008A56C4"/>
    <w:rsid w:val="008A5FAE"/>
    <w:rsid w:val="008A73F4"/>
    <w:rsid w:val="008B2BEB"/>
    <w:rsid w:val="008C050E"/>
    <w:rsid w:val="008C17C8"/>
    <w:rsid w:val="008C2FE8"/>
    <w:rsid w:val="008C562F"/>
    <w:rsid w:val="008C6771"/>
    <w:rsid w:val="008C72A2"/>
    <w:rsid w:val="008D07DA"/>
    <w:rsid w:val="008D1D8A"/>
    <w:rsid w:val="008D39BD"/>
    <w:rsid w:val="008D4954"/>
    <w:rsid w:val="008D5885"/>
    <w:rsid w:val="008D7B5C"/>
    <w:rsid w:val="008E2620"/>
    <w:rsid w:val="008E6385"/>
    <w:rsid w:val="008E7B0B"/>
    <w:rsid w:val="008F39DB"/>
    <w:rsid w:val="008F3C91"/>
    <w:rsid w:val="009010C6"/>
    <w:rsid w:val="0090261F"/>
    <w:rsid w:val="00902D2A"/>
    <w:rsid w:val="009030AF"/>
    <w:rsid w:val="00905287"/>
    <w:rsid w:val="00906E5C"/>
    <w:rsid w:val="009073D2"/>
    <w:rsid w:val="00907EA8"/>
    <w:rsid w:val="0091180A"/>
    <w:rsid w:val="0091279B"/>
    <w:rsid w:val="009167B3"/>
    <w:rsid w:val="0092118C"/>
    <w:rsid w:val="0092533F"/>
    <w:rsid w:val="00925731"/>
    <w:rsid w:val="00941C3A"/>
    <w:rsid w:val="00942140"/>
    <w:rsid w:val="00942D68"/>
    <w:rsid w:val="00944475"/>
    <w:rsid w:val="00944ABE"/>
    <w:rsid w:val="009455E8"/>
    <w:rsid w:val="00947E7C"/>
    <w:rsid w:val="009507B8"/>
    <w:rsid w:val="0095209A"/>
    <w:rsid w:val="00954D7E"/>
    <w:rsid w:val="0095583B"/>
    <w:rsid w:val="009563BB"/>
    <w:rsid w:val="00961C80"/>
    <w:rsid w:val="00961F2D"/>
    <w:rsid w:val="00964C8D"/>
    <w:rsid w:val="009679B2"/>
    <w:rsid w:val="00975688"/>
    <w:rsid w:val="0097578C"/>
    <w:rsid w:val="00977E10"/>
    <w:rsid w:val="0098313D"/>
    <w:rsid w:val="009837A2"/>
    <w:rsid w:val="00992B4E"/>
    <w:rsid w:val="00994BCA"/>
    <w:rsid w:val="009955E9"/>
    <w:rsid w:val="009975B2"/>
    <w:rsid w:val="009A083E"/>
    <w:rsid w:val="009A1F7C"/>
    <w:rsid w:val="009A33B3"/>
    <w:rsid w:val="009A4F80"/>
    <w:rsid w:val="009A52CF"/>
    <w:rsid w:val="009B0EFC"/>
    <w:rsid w:val="009B1B61"/>
    <w:rsid w:val="009B452B"/>
    <w:rsid w:val="009B77B2"/>
    <w:rsid w:val="009C5CBB"/>
    <w:rsid w:val="009C5EEE"/>
    <w:rsid w:val="009C7505"/>
    <w:rsid w:val="009C76B4"/>
    <w:rsid w:val="009D2B0A"/>
    <w:rsid w:val="009D3475"/>
    <w:rsid w:val="009D37BD"/>
    <w:rsid w:val="009D53FB"/>
    <w:rsid w:val="009D5E2F"/>
    <w:rsid w:val="009D68B3"/>
    <w:rsid w:val="009E1C55"/>
    <w:rsid w:val="009E3AB8"/>
    <w:rsid w:val="009E535E"/>
    <w:rsid w:val="009E5AED"/>
    <w:rsid w:val="009E7D5F"/>
    <w:rsid w:val="009E7F59"/>
    <w:rsid w:val="009F4151"/>
    <w:rsid w:val="009F5B58"/>
    <w:rsid w:val="00A0018B"/>
    <w:rsid w:val="00A024A3"/>
    <w:rsid w:val="00A079CB"/>
    <w:rsid w:val="00A07B85"/>
    <w:rsid w:val="00A07BC5"/>
    <w:rsid w:val="00A17FED"/>
    <w:rsid w:val="00A22925"/>
    <w:rsid w:val="00A244F9"/>
    <w:rsid w:val="00A31471"/>
    <w:rsid w:val="00A3357F"/>
    <w:rsid w:val="00A335E9"/>
    <w:rsid w:val="00A35FB5"/>
    <w:rsid w:val="00A37247"/>
    <w:rsid w:val="00A37983"/>
    <w:rsid w:val="00A37A48"/>
    <w:rsid w:val="00A40405"/>
    <w:rsid w:val="00A4529D"/>
    <w:rsid w:val="00A45DF7"/>
    <w:rsid w:val="00A54905"/>
    <w:rsid w:val="00A56125"/>
    <w:rsid w:val="00A57AED"/>
    <w:rsid w:val="00A60C14"/>
    <w:rsid w:val="00A624A2"/>
    <w:rsid w:val="00A660FA"/>
    <w:rsid w:val="00A71AB0"/>
    <w:rsid w:val="00A72B51"/>
    <w:rsid w:val="00A72F44"/>
    <w:rsid w:val="00A740FD"/>
    <w:rsid w:val="00A76BCA"/>
    <w:rsid w:val="00A81C5D"/>
    <w:rsid w:val="00A8400D"/>
    <w:rsid w:val="00A87B79"/>
    <w:rsid w:val="00A9103C"/>
    <w:rsid w:val="00A95287"/>
    <w:rsid w:val="00A968A7"/>
    <w:rsid w:val="00A97319"/>
    <w:rsid w:val="00AA038C"/>
    <w:rsid w:val="00AA2012"/>
    <w:rsid w:val="00AB03CD"/>
    <w:rsid w:val="00AB35AC"/>
    <w:rsid w:val="00AB4F43"/>
    <w:rsid w:val="00AB5581"/>
    <w:rsid w:val="00AC38EF"/>
    <w:rsid w:val="00AC4984"/>
    <w:rsid w:val="00AC5515"/>
    <w:rsid w:val="00AC6F9B"/>
    <w:rsid w:val="00AC7025"/>
    <w:rsid w:val="00AD02CA"/>
    <w:rsid w:val="00AD2029"/>
    <w:rsid w:val="00AD2E89"/>
    <w:rsid w:val="00AD5538"/>
    <w:rsid w:val="00AD5943"/>
    <w:rsid w:val="00AD5A4A"/>
    <w:rsid w:val="00AE06D2"/>
    <w:rsid w:val="00AE0E9D"/>
    <w:rsid w:val="00AE2EFF"/>
    <w:rsid w:val="00AE75FE"/>
    <w:rsid w:val="00AF2220"/>
    <w:rsid w:val="00AF5288"/>
    <w:rsid w:val="00B008F2"/>
    <w:rsid w:val="00B00E47"/>
    <w:rsid w:val="00B034AD"/>
    <w:rsid w:val="00B04EB0"/>
    <w:rsid w:val="00B07417"/>
    <w:rsid w:val="00B12864"/>
    <w:rsid w:val="00B1363C"/>
    <w:rsid w:val="00B159CE"/>
    <w:rsid w:val="00B16875"/>
    <w:rsid w:val="00B216FE"/>
    <w:rsid w:val="00B217D1"/>
    <w:rsid w:val="00B248A5"/>
    <w:rsid w:val="00B25C9A"/>
    <w:rsid w:val="00B36766"/>
    <w:rsid w:val="00B420D6"/>
    <w:rsid w:val="00B475B1"/>
    <w:rsid w:val="00B5016C"/>
    <w:rsid w:val="00B50B27"/>
    <w:rsid w:val="00B55109"/>
    <w:rsid w:val="00B558EB"/>
    <w:rsid w:val="00B55B0C"/>
    <w:rsid w:val="00B55EBD"/>
    <w:rsid w:val="00B566CE"/>
    <w:rsid w:val="00B701A3"/>
    <w:rsid w:val="00B70DD0"/>
    <w:rsid w:val="00B70DFA"/>
    <w:rsid w:val="00B7386E"/>
    <w:rsid w:val="00B80B6C"/>
    <w:rsid w:val="00B8664D"/>
    <w:rsid w:val="00B915A0"/>
    <w:rsid w:val="00B93477"/>
    <w:rsid w:val="00B95573"/>
    <w:rsid w:val="00B96913"/>
    <w:rsid w:val="00B96A82"/>
    <w:rsid w:val="00B972CC"/>
    <w:rsid w:val="00BA11AA"/>
    <w:rsid w:val="00BA20D2"/>
    <w:rsid w:val="00BA43EA"/>
    <w:rsid w:val="00BB3B5D"/>
    <w:rsid w:val="00BB61E2"/>
    <w:rsid w:val="00BB6B63"/>
    <w:rsid w:val="00BB72B8"/>
    <w:rsid w:val="00BD2D25"/>
    <w:rsid w:val="00BD3421"/>
    <w:rsid w:val="00BD5773"/>
    <w:rsid w:val="00BD610E"/>
    <w:rsid w:val="00BE74B3"/>
    <w:rsid w:val="00BF0661"/>
    <w:rsid w:val="00BF10C5"/>
    <w:rsid w:val="00BF31DF"/>
    <w:rsid w:val="00BF7AEC"/>
    <w:rsid w:val="00C022CA"/>
    <w:rsid w:val="00C04D13"/>
    <w:rsid w:val="00C070DC"/>
    <w:rsid w:val="00C1075C"/>
    <w:rsid w:val="00C10844"/>
    <w:rsid w:val="00C11435"/>
    <w:rsid w:val="00C1216E"/>
    <w:rsid w:val="00C12622"/>
    <w:rsid w:val="00C16158"/>
    <w:rsid w:val="00C26717"/>
    <w:rsid w:val="00C410A9"/>
    <w:rsid w:val="00C4278F"/>
    <w:rsid w:val="00C46329"/>
    <w:rsid w:val="00C50208"/>
    <w:rsid w:val="00C51A44"/>
    <w:rsid w:val="00C526DF"/>
    <w:rsid w:val="00C60C91"/>
    <w:rsid w:val="00C6123B"/>
    <w:rsid w:val="00C61904"/>
    <w:rsid w:val="00C62516"/>
    <w:rsid w:val="00C62A3D"/>
    <w:rsid w:val="00C63175"/>
    <w:rsid w:val="00C63F7B"/>
    <w:rsid w:val="00C675D3"/>
    <w:rsid w:val="00C67631"/>
    <w:rsid w:val="00C67B64"/>
    <w:rsid w:val="00C7101B"/>
    <w:rsid w:val="00C712CE"/>
    <w:rsid w:val="00C725F7"/>
    <w:rsid w:val="00C834D4"/>
    <w:rsid w:val="00C8434A"/>
    <w:rsid w:val="00C844FB"/>
    <w:rsid w:val="00C84C73"/>
    <w:rsid w:val="00C85916"/>
    <w:rsid w:val="00C860F1"/>
    <w:rsid w:val="00C91736"/>
    <w:rsid w:val="00C939E6"/>
    <w:rsid w:val="00CA2323"/>
    <w:rsid w:val="00CA2992"/>
    <w:rsid w:val="00CA324B"/>
    <w:rsid w:val="00CA33D2"/>
    <w:rsid w:val="00CA43C0"/>
    <w:rsid w:val="00CA4754"/>
    <w:rsid w:val="00CA6C05"/>
    <w:rsid w:val="00CB06D4"/>
    <w:rsid w:val="00CB7869"/>
    <w:rsid w:val="00CC2693"/>
    <w:rsid w:val="00CC5BEC"/>
    <w:rsid w:val="00CC7D7E"/>
    <w:rsid w:val="00CD2CC4"/>
    <w:rsid w:val="00CD7E74"/>
    <w:rsid w:val="00CE0602"/>
    <w:rsid w:val="00CE1C01"/>
    <w:rsid w:val="00CE1FFB"/>
    <w:rsid w:val="00CE2153"/>
    <w:rsid w:val="00CE2E35"/>
    <w:rsid w:val="00CE3062"/>
    <w:rsid w:val="00CE7AEF"/>
    <w:rsid w:val="00CF3BAD"/>
    <w:rsid w:val="00CF4C87"/>
    <w:rsid w:val="00CF51A6"/>
    <w:rsid w:val="00CF63FC"/>
    <w:rsid w:val="00CF65EB"/>
    <w:rsid w:val="00CF74A6"/>
    <w:rsid w:val="00CF7C5E"/>
    <w:rsid w:val="00D01A6A"/>
    <w:rsid w:val="00D033A4"/>
    <w:rsid w:val="00D104CD"/>
    <w:rsid w:val="00D10B56"/>
    <w:rsid w:val="00D11BE7"/>
    <w:rsid w:val="00D120FE"/>
    <w:rsid w:val="00D13B07"/>
    <w:rsid w:val="00D155E3"/>
    <w:rsid w:val="00D1562B"/>
    <w:rsid w:val="00D2153A"/>
    <w:rsid w:val="00D2187C"/>
    <w:rsid w:val="00D23566"/>
    <w:rsid w:val="00D23EE3"/>
    <w:rsid w:val="00D25004"/>
    <w:rsid w:val="00D27C5A"/>
    <w:rsid w:val="00D30287"/>
    <w:rsid w:val="00D3159E"/>
    <w:rsid w:val="00D35F74"/>
    <w:rsid w:val="00D4332C"/>
    <w:rsid w:val="00D5084B"/>
    <w:rsid w:val="00D523D4"/>
    <w:rsid w:val="00D52B33"/>
    <w:rsid w:val="00D55A17"/>
    <w:rsid w:val="00D57912"/>
    <w:rsid w:val="00D63E44"/>
    <w:rsid w:val="00D64B73"/>
    <w:rsid w:val="00D708FC"/>
    <w:rsid w:val="00D74B19"/>
    <w:rsid w:val="00D77ED1"/>
    <w:rsid w:val="00D835FC"/>
    <w:rsid w:val="00D843E3"/>
    <w:rsid w:val="00D84B4F"/>
    <w:rsid w:val="00D9128D"/>
    <w:rsid w:val="00D92A92"/>
    <w:rsid w:val="00D95B57"/>
    <w:rsid w:val="00D97AF9"/>
    <w:rsid w:val="00DA2F78"/>
    <w:rsid w:val="00DA7719"/>
    <w:rsid w:val="00DB0708"/>
    <w:rsid w:val="00DB64F8"/>
    <w:rsid w:val="00DB65C0"/>
    <w:rsid w:val="00DB7946"/>
    <w:rsid w:val="00DC593A"/>
    <w:rsid w:val="00DC7199"/>
    <w:rsid w:val="00DD1F43"/>
    <w:rsid w:val="00DD3A37"/>
    <w:rsid w:val="00DD4A29"/>
    <w:rsid w:val="00DD64DD"/>
    <w:rsid w:val="00DE1F6F"/>
    <w:rsid w:val="00DE2983"/>
    <w:rsid w:val="00DE468E"/>
    <w:rsid w:val="00DE7A69"/>
    <w:rsid w:val="00DF3C78"/>
    <w:rsid w:val="00DF7549"/>
    <w:rsid w:val="00E0089F"/>
    <w:rsid w:val="00E01361"/>
    <w:rsid w:val="00E1121C"/>
    <w:rsid w:val="00E123B2"/>
    <w:rsid w:val="00E158E2"/>
    <w:rsid w:val="00E1593A"/>
    <w:rsid w:val="00E1717E"/>
    <w:rsid w:val="00E175AF"/>
    <w:rsid w:val="00E203B4"/>
    <w:rsid w:val="00E25227"/>
    <w:rsid w:val="00E30D74"/>
    <w:rsid w:val="00E31F46"/>
    <w:rsid w:val="00E3452F"/>
    <w:rsid w:val="00E428FA"/>
    <w:rsid w:val="00E45084"/>
    <w:rsid w:val="00E46C83"/>
    <w:rsid w:val="00E4725A"/>
    <w:rsid w:val="00E50F3F"/>
    <w:rsid w:val="00E5117E"/>
    <w:rsid w:val="00E534F0"/>
    <w:rsid w:val="00E553D0"/>
    <w:rsid w:val="00E571DB"/>
    <w:rsid w:val="00E57289"/>
    <w:rsid w:val="00E57356"/>
    <w:rsid w:val="00E615C9"/>
    <w:rsid w:val="00E65D09"/>
    <w:rsid w:val="00E664F3"/>
    <w:rsid w:val="00E66786"/>
    <w:rsid w:val="00E70570"/>
    <w:rsid w:val="00E730CA"/>
    <w:rsid w:val="00E7391F"/>
    <w:rsid w:val="00E7579E"/>
    <w:rsid w:val="00E75E47"/>
    <w:rsid w:val="00E76AD0"/>
    <w:rsid w:val="00E76EFB"/>
    <w:rsid w:val="00E81A6D"/>
    <w:rsid w:val="00E83903"/>
    <w:rsid w:val="00E847E8"/>
    <w:rsid w:val="00E85732"/>
    <w:rsid w:val="00E86580"/>
    <w:rsid w:val="00E86B01"/>
    <w:rsid w:val="00E8757F"/>
    <w:rsid w:val="00E91887"/>
    <w:rsid w:val="00E92C3F"/>
    <w:rsid w:val="00E96A2E"/>
    <w:rsid w:val="00E96A5B"/>
    <w:rsid w:val="00E96EBA"/>
    <w:rsid w:val="00EA1910"/>
    <w:rsid w:val="00EA284E"/>
    <w:rsid w:val="00EA3FB6"/>
    <w:rsid w:val="00EB4AA3"/>
    <w:rsid w:val="00EB5811"/>
    <w:rsid w:val="00EB7D83"/>
    <w:rsid w:val="00EB7DE2"/>
    <w:rsid w:val="00EC2165"/>
    <w:rsid w:val="00EC6940"/>
    <w:rsid w:val="00ED24B5"/>
    <w:rsid w:val="00EE385F"/>
    <w:rsid w:val="00EE48EA"/>
    <w:rsid w:val="00EE554B"/>
    <w:rsid w:val="00EE794C"/>
    <w:rsid w:val="00EF4E58"/>
    <w:rsid w:val="00EF6478"/>
    <w:rsid w:val="00EF6C50"/>
    <w:rsid w:val="00F04F79"/>
    <w:rsid w:val="00F0543E"/>
    <w:rsid w:val="00F055F7"/>
    <w:rsid w:val="00F059F8"/>
    <w:rsid w:val="00F07A12"/>
    <w:rsid w:val="00F10215"/>
    <w:rsid w:val="00F21ED7"/>
    <w:rsid w:val="00F2603D"/>
    <w:rsid w:val="00F27ABF"/>
    <w:rsid w:val="00F303E6"/>
    <w:rsid w:val="00F31124"/>
    <w:rsid w:val="00F33A1B"/>
    <w:rsid w:val="00F33AEC"/>
    <w:rsid w:val="00F37857"/>
    <w:rsid w:val="00F50D89"/>
    <w:rsid w:val="00F54B32"/>
    <w:rsid w:val="00F5749C"/>
    <w:rsid w:val="00F60F35"/>
    <w:rsid w:val="00F63254"/>
    <w:rsid w:val="00F67F9B"/>
    <w:rsid w:val="00F70A85"/>
    <w:rsid w:val="00F72B7A"/>
    <w:rsid w:val="00F746BB"/>
    <w:rsid w:val="00F74C15"/>
    <w:rsid w:val="00F76262"/>
    <w:rsid w:val="00F80048"/>
    <w:rsid w:val="00F83A97"/>
    <w:rsid w:val="00F9254A"/>
    <w:rsid w:val="00F93079"/>
    <w:rsid w:val="00FA03E2"/>
    <w:rsid w:val="00FA1FF6"/>
    <w:rsid w:val="00FA3589"/>
    <w:rsid w:val="00FB0144"/>
    <w:rsid w:val="00FB2D4C"/>
    <w:rsid w:val="00FB65B3"/>
    <w:rsid w:val="00FB6FFE"/>
    <w:rsid w:val="00FB7324"/>
    <w:rsid w:val="00FB7A57"/>
    <w:rsid w:val="00FD23BA"/>
    <w:rsid w:val="00FE0814"/>
    <w:rsid w:val="00FE3E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1BA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PGI Fußnote Ziffer"/>
    <w:uiPriority w:val="99"/>
    <w:semiHidden/>
    <w:rsid w:val="002C004F"/>
    <w:rPr>
      <w:rFonts w:cs="Times New Roman"/>
      <w:vertAlign w:val="superscript"/>
    </w:rPr>
  </w:style>
  <w:style w:type="table" w:styleId="Tabela-Siatka">
    <w:name w:val="Table Grid"/>
    <w:basedOn w:val="Standardowy"/>
    <w:uiPriority w:val="59"/>
    <w:rsid w:val="002C00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Text pozn. pod čarou Char,Schriftart: 8 pt,Podrozdział,Footnote,Podrozdzia3"/>
    <w:basedOn w:val="Normalny"/>
    <w:link w:val="TekstprzypisudolnegoZnak"/>
    <w:uiPriority w:val="99"/>
    <w:semiHidden/>
    <w:rsid w:val="00841D2F"/>
    <w:pPr>
      <w:spacing w:after="0" w:line="240" w:lineRule="auto"/>
      <w:ind w:left="142" w:hanging="142"/>
    </w:pPr>
    <w:rPr>
      <w:rFonts w:ascii="Times New Roman" w:eastAsia="Times New Roman" w:hAnsi="Times New Roman"/>
      <w:sz w:val="20"/>
      <w:szCs w:val="20"/>
      <w:lang w:val="de-DE" w:eastAsia="cs-CZ"/>
    </w:rPr>
  </w:style>
  <w:style w:type="character" w:customStyle="1" w:styleId="TekstprzypisudolnegoZnak">
    <w:name w:val="Tekst przypisu dolnego Znak"/>
    <w:aliases w:val="Text pozn. pod čarou Char Znak,Schriftart: 8 pt Znak,Podrozdział Znak,Footnote Znak,Podrozdzia3 Znak"/>
    <w:basedOn w:val="Domylnaczcionkaakapitu"/>
    <w:link w:val="Tekstprzypisudolnego"/>
    <w:uiPriority w:val="99"/>
    <w:semiHidden/>
    <w:rsid w:val="00841D2F"/>
    <w:rPr>
      <w:rFonts w:ascii="Times New Roman" w:eastAsia="Times New Roman" w:hAnsi="Times New Roman"/>
      <w:lang w:val="de-DE" w:eastAsia="cs-CZ"/>
    </w:rPr>
  </w:style>
  <w:style w:type="paragraph" w:styleId="Tekstpodstawowy2">
    <w:name w:val="Body Text 2"/>
    <w:basedOn w:val="Normalny"/>
    <w:link w:val="Tekstpodstawowy2Znak"/>
    <w:rsid w:val="00841D2F"/>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841D2F"/>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sid w:val="003E1F6F"/>
    <w:rPr>
      <w:sz w:val="16"/>
      <w:szCs w:val="16"/>
    </w:rPr>
  </w:style>
  <w:style w:type="paragraph" w:styleId="Tekstkomentarza">
    <w:name w:val="annotation text"/>
    <w:basedOn w:val="Normalny"/>
    <w:link w:val="TekstkomentarzaZnak"/>
    <w:uiPriority w:val="99"/>
    <w:semiHidden/>
    <w:unhideWhenUsed/>
    <w:rsid w:val="003E1F6F"/>
    <w:rPr>
      <w:sz w:val="20"/>
      <w:szCs w:val="20"/>
    </w:rPr>
  </w:style>
  <w:style w:type="character" w:customStyle="1" w:styleId="TekstkomentarzaZnak">
    <w:name w:val="Tekst komentarza Znak"/>
    <w:basedOn w:val="Domylnaczcionkaakapitu"/>
    <w:link w:val="Tekstkomentarza"/>
    <w:uiPriority w:val="99"/>
    <w:semiHidden/>
    <w:rsid w:val="003E1F6F"/>
    <w:rPr>
      <w:lang w:eastAsia="en-US"/>
    </w:rPr>
  </w:style>
  <w:style w:type="paragraph" w:styleId="Tematkomentarza">
    <w:name w:val="annotation subject"/>
    <w:basedOn w:val="Tekstkomentarza"/>
    <w:next w:val="Tekstkomentarza"/>
    <w:link w:val="TematkomentarzaZnak"/>
    <w:uiPriority w:val="99"/>
    <w:semiHidden/>
    <w:unhideWhenUsed/>
    <w:rsid w:val="003E1F6F"/>
    <w:rPr>
      <w:b/>
      <w:bCs/>
    </w:rPr>
  </w:style>
  <w:style w:type="character" w:customStyle="1" w:styleId="TematkomentarzaZnak">
    <w:name w:val="Temat komentarza Znak"/>
    <w:basedOn w:val="TekstkomentarzaZnak"/>
    <w:link w:val="Tematkomentarza"/>
    <w:uiPriority w:val="99"/>
    <w:semiHidden/>
    <w:rsid w:val="003E1F6F"/>
    <w:rPr>
      <w:b/>
      <w:bCs/>
      <w:lang w:eastAsia="en-US"/>
    </w:rPr>
  </w:style>
  <w:style w:type="paragraph" w:styleId="Tekstdymka">
    <w:name w:val="Balloon Text"/>
    <w:basedOn w:val="Normalny"/>
    <w:link w:val="TekstdymkaZnak"/>
    <w:uiPriority w:val="99"/>
    <w:semiHidden/>
    <w:unhideWhenUsed/>
    <w:rsid w:val="003E1F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1F6F"/>
    <w:rPr>
      <w:rFonts w:ascii="Tahoma" w:hAnsi="Tahoma" w:cs="Tahoma"/>
      <w:sz w:val="16"/>
      <w:szCs w:val="16"/>
      <w:lang w:eastAsia="en-US"/>
    </w:rPr>
  </w:style>
  <w:style w:type="paragraph" w:styleId="Tekstpodstawowy">
    <w:name w:val="Body Text"/>
    <w:basedOn w:val="Normalny"/>
    <w:link w:val="TekstpodstawowyZnak"/>
    <w:uiPriority w:val="99"/>
    <w:unhideWhenUsed/>
    <w:rsid w:val="00B216FE"/>
    <w:pPr>
      <w:spacing w:after="120"/>
    </w:pPr>
  </w:style>
  <w:style w:type="character" w:customStyle="1" w:styleId="TekstpodstawowyZnak">
    <w:name w:val="Tekst podstawowy Znak"/>
    <w:basedOn w:val="Domylnaczcionkaakapitu"/>
    <w:link w:val="Tekstpodstawowy"/>
    <w:uiPriority w:val="99"/>
    <w:rsid w:val="00B216FE"/>
    <w:rPr>
      <w:sz w:val="22"/>
      <w:szCs w:val="22"/>
      <w:lang w:eastAsia="en-US"/>
    </w:rPr>
  </w:style>
  <w:style w:type="paragraph" w:customStyle="1" w:styleId="Akapitzlist1">
    <w:name w:val="Akapit z listą1"/>
    <w:basedOn w:val="Normalny"/>
    <w:rsid w:val="00961F2D"/>
    <w:pPr>
      <w:ind w:left="1440"/>
      <w:contextualSpacing/>
      <w:jc w:val="center"/>
    </w:pPr>
    <w:rPr>
      <w:rFonts w:eastAsia="Times New Roman"/>
      <w:b/>
    </w:rPr>
  </w:style>
  <w:style w:type="paragraph" w:styleId="Poprawka">
    <w:name w:val="Revision"/>
    <w:hidden/>
    <w:uiPriority w:val="99"/>
    <w:semiHidden/>
    <w:rsid w:val="00902D2A"/>
    <w:rPr>
      <w:sz w:val="22"/>
      <w:szCs w:val="22"/>
      <w:lang w:eastAsia="en-US"/>
    </w:rPr>
  </w:style>
  <w:style w:type="paragraph" w:styleId="Nagwek">
    <w:name w:val="header"/>
    <w:basedOn w:val="Normalny"/>
    <w:link w:val="NagwekZnak"/>
    <w:uiPriority w:val="99"/>
    <w:unhideWhenUsed/>
    <w:rsid w:val="00C619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1904"/>
    <w:rPr>
      <w:sz w:val="22"/>
      <w:szCs w:val="22"/>
      <w:lang w:eastAsia="en-US"/>
    </w:rPr>
  </w:style>
  <w:style w:type="paragraph" w:styleId="Stopka">
    <w:name w:val="footer"/>
    <w:basedOn w:val="Normalny"/>
    <w:link w:val="StopkaZnak"/>
    <w:uiPriority w:val="99"/>
    <w:unhideWhenUsed/>
    <w:rsid w:val="00C619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1904"/>
    <w:rPr>
      <w:sz w:val="22"/>
      <w:szCs w:val="22"/>
      <w:lang w:eastAsia="en-US"/>
    </w:rPr>
  </w:style>
  <w:style w:type="paragraph" w:styleId="Bezodstpw">
    <w:name w:val="No Spacing"/>
    <w:uiPriority w:val="1"/>
    <w:qFormat/>
    <w:rsid w:val="00D95B57"/>
    <w:rPr>
      <w:sz w:val="22"/>
      <w:szCs w:val="22"/>
      <w:lang w:eastAsia="en-US"/>
    </w:rPr>
  </w:style>
  <w:style w:type="paragraph" w:styleId="Akapitzlist">
    <w:name w:val="List Paragraph"/>
    <w:basedOn w:val="Normalny"/>
    <w:uiPriority w:val="34"/>
    <w:qFormat/>
    <w:rsid w:val="00FB65B3"/>
    <w:pPr>
      <w:ind w:left="720"/>
      <w:contextualSpacing/>
    </w:pPr>
  </w:style>
  <w:style w:type="paragraph" w:customStyle="1" w:styleId="stylaaa">
    <w:name w:val="stylaaa"/>
    <w:basedOn w:val="Normalny"/>
    <w:autoRedefine/>
    <w:rsid w:val="003C6AAE"/>
    <w:pPr>
      <w:spacing w:after="240" w:line="240" w:lineRule="auto"/>
    </w:pPr>
    <w:rPr>
      <w:rFonts w:ascii="Times New Roman" w:eastAsia="Times New Roman" w:hAnsi="Times New Roman"/>
      <w:sz w:val="24"/>
      <w:szCs w:val="20"/>
      <w:lang w:val="cs-CZ" w:eastAsia="cs-CZ"/>
    </w:rPr>
  </w:style>
  <w:style w:type="paragraph" w:styleId="Mapadokumentu">
    <w:name w:val="Document Map"/>
    <w:basedOn w:val="Normalny"/>
    <w:link w:val="MapadokumentuZnak"/>
    <w:uiPriority w:val="99"/>
    <w:semiHidden/>
    <w:unhideWhenUsed/>
    <w:rsid w:val="00F83A97"/>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F83A97"/>
    <w:rPr>
      <w:rFonts w:ascii="Tahoma" w:hAnsi="Tahoma" w:cs="Tahoma"/>
      <w:sz w:val="16"/>
      <w:szCs w:val="16"/>
      <w:lang w:eastAsia="en-US"/>
    </w:rPr>
  </w:style>
  <w:style w:type="character" w:styleId="Hipercze">
    <w:name w:val="Hyperlink"/>
    <w:basedOn w:val="Domylnaczcionkaakapitu"/>
    <w:uiPriority w:val="99"/>
    <w:unhideWhenUsed/>
    <w:rsid w:val="00450BE9"/>
    <w:rPr>
      <w:color w:val="0000FF" w:themeColor="hyperlink"/>
      <w:u w:val="single"/>
    </w:rPr>
  </w:style>
  <w:style w:type="paragraph" w:customStyle="1" w:styleId="StylZkladntext2Zarovnatdobloku">
    <w:name w:val="Styl Základní text 2 + Zarovnat do bloku"/>
    <w:basedOn w:val="Tekstpodstawowy2"/>
    <w:rsid w:val="005D3944"/>
    <w:pPr>
      <w:numPr>
        <w:numId w:val="33"/>
      </w:numPr>
      <w:spacing w:line="240" w:lineRule="auto"/>
      <w:jc w:val="both"/>
    </w:pPr>
    <w:rPr>
      <w:szCs w:val="20"/>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1BA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PGI Fußnote Ziffer"/>
    <w:uiPriority w:val="99"/>
    <w:semiHidden/>
    <w:rsid w:val="002C004F"/>
    <w:rPr>
      <w:rFonts w:cs="Times New Roman"/>
      <w:vertAlign w:val="superscript"/>
    </w:rPr>
  </w:style>
  <w:style w:type="table" w:styleId="Tabela-Siatka">
    <w:name w:val="Table Grid"/>
    <w:basedOn w:val="Standardowy"/>
    <w:uiPriority w:val="59"/>
    <w:rsid w:val="002C00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Text pozn. pod čarou Char,Schriftart: 8 pt,Podrozdział,Footnote,Podrozdzia3"/>
    <w:basedOn w:val="Normalny"/>
    <w:link w:val="TekstprzypisudolnegoZnak"/>
    <w:uiPriority w:val="99"/>
    <w:semiHidden/>
    <w:rsid w:val="00841D2F"/>
    <w:pPr>
      <w:spacing w:after="0" w:line="240" w:lineRule="auto"/>
      <w:ind w:left="142" w:hanging="142"/>
    </w:pPr>
    <w:rPr>
      <w:rFonts w:ascii="Times New Roman" w:eastAsia="Times New Roman" w:hAnsi="Times New Roman"/>
      <w:sz w:val="20"/>
      <w:szCs w:val="20"/>
      <w:lang w:val="de-DE" w:eastAsia="cs-CZ"/>
    </w:rPr>
  </w:style>
  <w:style w:type="character" w:customStyle="1" w:styleId="TekstprzypisudolnegoZnak">
    <w:name w:val="Tekst przypisu dolnego Znak"/>
    <w:aliases w:val="Text pozn. pod čarou Char Znak,Schriftart: 8 pt Znak,Podrozdział Znak,Footnote Znak,Podrozdzia3 Znak"/>
    <w:basedOn w:val="Domylnaczcionkaakapitu"/>
    <w:link w:val="Tekstprzypisudolnego"/>
    <w:uiPriority w:val="99"/>
    <w:semiHidden/>
    <w:rsid w:val="00841D2F"/>
    <w:rPr>
      <w:rFonts w:ascii="Times New Roman" w:eastAsia="Times New Roman" w:hAnsi="Times New Roman"/>
      <w:lang w:val="de-DE" w:eastAsia="cs-CZ"/>
    </w:rPr>
  </w:style>
  <w:style w:type="paragraph" w:styleId="Tekstpodstawowy2">
    <w:name w:val="Body Text 2"/>
    <w:basedOn w:val="Normalny"/>
    <w:link w:val="Tekstpodstawowy2Znak"/>
    <w:rsid w:val="00841D2F"/>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841D2F"/>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sid w:val="003E1F6F"/>
    <w:rPr>
      <w:sz w:val="16"/>
      <w:szCs w:val="16"/>
    </w:rPr>
  </w:style>
  <w:style w:type="paragraph" w:styleId="Tekstkomentarza">
    <w:name w:val="annotation text"/>
    <w:basedOn w:val="Normalny"/>
    <w:link w:val="TekstkomentarzaZnak"/>
    <w:uiPriority w:val="99"/>
    <w:semiHidden/>
    <w:unhideWhenUsed/>
    <w:rsid w:val="003E1F6F"/>
    <w:rPr>
      <w:sz w:val="20"/>
      <w:szCs w:val="20"/>
    </w:rPr>
  </w:style>
  <w:style w:type="character" w:customStyle="1" w:styleId="TekstkomentarzaZnak">
    <w:name w:val="Tekst komentarza Znak"/>
    <w:basedOn w:val="Domylnaczcionkaakapitu"/>
    <w:link w:val="Tekstkomentarza"/>
    <w:uiPriority w:val="99"/>
    <w:semiHidden/>
    <w:rsid w:val="003E1F6F"/>
    <w:rPr>
      <w:lang w:eastAsia="en-US"/>
    </w:rPr>
  </w:style>
  <w:style w:type="paragraph" w:styleId="Tematkomentarza">
    <w:name w:val="annotation subject"/>
    <w:basedOn w:val="Tekstkomentarza"/>
    <w:next w:val="Tekstkomentarza"/>
    <w:link w:val="TematkomentarzaZnak"/>
    <w:uiPriority w:val="99"/>
    <w:semiHidden/>
    <w:unhideWhenUsed/>
    <w:rsid w:val="003E1F6F"/>
    <w:rPr>
      <w:b/>
      <w:bCs/>
    </w:rPr>
  </w:style>
  <w:style w:type="character" w:customStyle="1" w:styleId="TematkomentarzaZnak">
    <w:name w:val="Temat komentarza Znak"/>
    <w:basedOn w:val="TekstkomentarzaZnak"/>
    <w:link w:val="Tematkomentarza"/>
    <w:uiPriority w:val="99"/>
    <w:semiHidden/>
    <w:rsid w:val="003E1F6F"/>
    <w:rPr>
      <w:b/>
      <w:bCs/>
      <w:lang w:eastAsia="en-US"/>
    </w:rPr>
  </w:style>
  <w:style w:type="paragraph" w:styleId="Tekstdymka">
    <w:name w:val="Balloon Text"/>
    <w:basedOn w:val="Normalny"/>
    <w:link w:val="TekstdymkaZnak"/>
    <w:uiPriority w:val="99"/>
    <w:semiHidden/>
    <w:unhideWhenUsed/>
    <w:rsid w:val="003E1F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1F6F"/>
    <w:rPr>
      <w:rFonts w:ascii="Tahoma" w:hAnsi="Tahoma" w:cs="Tahoma"/>
      <w:sz w:val="16"/>
      <w:szCs w:val="16"/>
      <w:lang w:eastAsia="en-US"/>
    </w:rPr>
  </w:style>
  <w:style w:type="paragraph" w:styleId="Tekstpodstawowy">
    <w:name w:val="Body Text"/>
    <w:basedOn w:val="Normalny"/>
    <w:link w:val="TekstpodstawowyZnak"/>
    <w:uiPriority w:val="99"/>
    <w:unhideWhenUsed/>
    <w:rsid w:val="00B216FE"/>
    <w:pPr>
      <w:spacing w:after="120"/>
    </w:pPr>
  </w:style>
  <w:style w:type="character" w:customStyle="1" w:styleId="TekstpodstawowyZnak">
    <w:name w:val="Tekst podstawowy Znak"/>
    <w:basedOn w:val="Domylnaczcionkaakapitu"/>
    <w:link w:val="Tekstpodstawowy"/>
    <w:uiPriority w:val="99"/>
    <w:rsid w:val="00B216FE"/>
    <w:rPr>
      <w:sz w:val="22"/>
      <w:szCs w:val="22"/>
      <w:lang w:eastAsia="en-US"/>
    </w:rPr>
  </w:style>
  <w:style w:type="paragraph" w:customStyle="1" w:styleId="Akapitzlist1">
    <w:name w:val="Akapit z listą1"/>
    <w:basedOn w:val="Normalny"/>
    <w:rsid w:val="00961F2D"/>
    <w:pPr>
      <w:ind w:left="1440"/>
      <w:contextualSpacing/>
      <w:jc w:val="center"/>
    </w:pPr>
    <w:rPr>
      <w:rFonts w:eastAsia="Times New Roman"/>
      <w:b/>
    </w:rPr>
  </w:style>
  <w:style w:type="paragraph" w:styleId="Poprawka">
    <w:name w:val="Revision"/>
    <w:hidden/>
    <w:uiPriority w:val="99"/>
    <w:semiHidden/>
    <w:rsid w:val="00902D2A"/>
    <w:rPr>
      <w:sz w:val="22"/>
      <w:szCs w:val="22"/>
      <w:lang w:eastAsia="en-US"/>
    </w:rPr>
  </w:style>
  <w:style w:type="paragraph" w:styleId="Nagwek">
    <w:name w:val="header"/>
    <w:basedOn w:val="Normalny"/>
    <w:link w:val="NagwekZnak"/>
    <w:uiPriority w:val="99"/>
    <w:unhideWhenUsed/>
    <w:rsid w:val="00C619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1904"/>
    <w:rPr>
      <w:sz w:val="22"/>
      <w:szCs w:val="22"/>
      <w:lang w:eastAsia="en-US"/>
    </w:rPr>
  </w:style>
  <w:style w:type="paragraph" w:styleId="Stopka">
    <w:name w:val="footer"/>
    <w:basedOn w:val="Normalny"/>
    <w:link w:val="StopkaZnak"/>
    <w:uiPriority w:val="99"/>
    <w:unhideWhenUsed/>
    <w:rsid w:val="00C619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1904"/>
    <w:rPr>
      <w:sz w:val="22"/>
      <w:szCs w:val="22"/>
      <w:lang w:eastAsia="en-US"/>
    </w:rPr>
  </w:style>
  <w:style w:type="paragraph" w:styleId="Bezodstpw">
    <w:name w:val="No Spacing"/>
    <w:uiPriority w:val="1"/>
    <w:qFormat/>
    <w:rsid w:val="00D95B57"/>
    <w:rPr>
      <w:sz w:val="22"/>
      <w:szCs w:val="22"/>
      <w:lang w:eastAsia="en-US"/>
    </w:rPr>
  </w:style>
  <w:style w:type="paragraph" w:styleId="Akapitzlist">
    <w:name w:val="List Paragraph"/>
    <w:basedOn w:val="Normalny"/>
    <w:uiPriority w:val="34"/>
    <w:qFormat/>
    <w:rsid w:val="00FB65B3"/>
    <w:pPr>
      <w:ind w:left="720"/>
      <w:contextualSpacing/>
    </w:pPr>
  </w:style>
  <w:style w:type="paragraph" w:customStyle="1" w:styleId="stylaaa">
    <w:name w:val="stylaaa"/>
    <w:basedOn w:val="Normalny"/>
    <w:autoRedefine/>
    <w:rsid w:val="003C6AAE"/>
    <w:pPr>
      <w:spacing w:after="240" w:line="240" w:lineRule="auto"/>
    </w:pPr>
    <w:rPr>
      <w:rFonts w:ascii="Times New Roman" w:eastAsia="Times New Roman" w:hAnsi="Times New Roman"/>
      <w:sz w:val="24"/>
      <w:szCs w:val="20"/>
      <w:lang w:val="cs-CZ" w:eastAsia="cs-CZ"/>
    </w:rPr>
  </w:style>
  <w:style w:type="paragraph" w:styleId="Mapadokumentu">
    <w:name w:val="Document Map"/>
    <w:basedOn w:val="Normalny"/>
    <w:link w:val="MapadokumentuZnak"/>
    <w:uiPriority w:val="99"/>
    <w:semiHidden/>
    <w:unhideWhenUsed/>
    <w:rsid w:val="00F83A97"/>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F83A97"/>
    <w:rPr>
      <w:rFonts w:ascii="Tahoma" w:hAnsi="Tahoma" w:cs="Tahoma"/>
      <w:sz w:val="16"/>
      <w:szCs w:val="16"/>
      <w:lang w:eastAsia="en-US"/>
    </w:rPr>
  </w:style>
  <w:style w:type="character" w:styleId="Hipercze">
    <w:name w:val="Hyperlink"/>
    <w:basedOn w:val="Domylnaczcionkaakapitu"/>
    <w:uiPriority w:val="99"/>
    <w:unhideWhenUsed/>
    <w:rsid w:val="00450BE9"/>
    <w:rPr>
      <w:color w:val="0000FF" w:themeColor="hyperlink"/>
      <w:u w:val="single"/>
    </w:rPr>
  </w:style>
  <w:style w:type="paragraph" w:customStyle="1" w:styleId="StylZkladntext2Zarovnatdobloku">
    <w:name w:val="Styl Základní text 2 + Zarovnat do bloku"/>
    <w:basedOn w:val="Tekstpodstawowy2"/>
    <w:rsid w:val="005D3944"/>
    <w:pPr>
      <w:numPr>
        <w:numId w:val="33"/>
      </w:numPr>
      <w:spacing w:line="240" w:lineRule="auto"/>
      <w:jc w:val="both"/>
    </w:pPr>
    <w:rPr>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lsk.e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B3317-DA50-42F9-8CD0-264C5207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6807</Words>
  <Characters>40846</Characters>
  <Application>Microsoft Office Word</Application>
  <DocSecurity>4</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Chetko</dc:creator>
  <cp:lastModifiedBy>Wypiór Anna</cp:lastModifiedBy>
  <cp:revision>2</cp:revision>
  <cp:lastPrinted>2017-01-05T09:38:00Z</cp:lastPrinted>
  <dcterms:created xsi:type="dcterms:W3CDTF">2017-02-06T11:48:00Z</dcterms:created>
  <dcterms:modified xsi:type="dcterms:W3CDTF">2017-02-06T11:48:00Z</dcterms:modified>
</cp:coreProperties>
</file>