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919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D31B2A" w:rsidRPr="00A34145" w14:paraId="0BB01DAF" w14:textId="77777777" w:rsidTr="002E43BD">
        <w:trPr>
          <w:trHeight w:hRule="exact" w:val="2438"/>
        </w:trPr>
        <w:tc>
          <w:tcPr>
            <w:tcW w:w="9747" w:type="dxa"/>
            <w:gridSpan w:val="2"/>
            <w:shd w:val="clear" w:color="auto" w:fill="auto"/>
          </w:tcPr>
          <w:p w14:paraId="5D53AE8E" w14:textId="77777777" w:rsidR="00D31B2A" w:rsidRPr="00A34145" w:rsidRDefault="00D31B2A" w:rsidP="002E43BD">
            <w:pPr>
              <w:pStyle w:val="ArialBold10i5"/>
              <w:rPr>
                <w:rFonts w:cs="Arial"/>
              </w:rPr>
            </w:pPr>
          </w:p>
          <w:p w14:paraId="6E5C6715" w14:textId="77777777" w:rsidR="00D31B2A" w:rsidRPr="00A34145" w:rsidRDefault="00D31B2A" w:rsidP="002E43BD">
            <w:pPr>
              <w:rPr>
                <w:rFonts w:cs="Arial"/>
              </w:rPr>
            </w:pPr>
          </w:p>
          <w:p w14:paraId="69EB873D" w14:textId="77777777" w:rsidR="00D31B2A" w:rsidRPr="00A34145" w:rsidRDefault="00D31B2A" w:rsidP="002E43BD">
            <w:pPr>
              <w:ind w:firstLine="708"/>
              <w:jc w:val="right"/>
              <w:rPr>
                <w:rFonts w:cs="Arial"/>
              </w:rPr>
            </w:pPr>
            <w:r w:rsidRPr="00A34145">
              <w:rPr>
                <w:rFonts w:cs="Arial"/>
              </w:rPr>
              <w:t>Załącznik nr 2 do zapytania ofertowego</w:t>
            </w:r>
          </w:p>
        </w:tc>
      </w:tr>
      <w:tr w:rsidR="00D31B2A" w:rsidRPr="00A34145" w14:paraId="1076D613" w14:textId="77777777" w:rsidTr="002E43BD">
        <w:trPr>
          <w:trHeight w:val="255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7E6F72F9" w14:textId="23CC9EA5" w:rsidR="00D31B2A" w:rsidRDefault="00906D66" w:rsidP="002E43BD">
            <w:pPr>
              <w:pStyle w:val="ArialBold10i5"/>
              <w:rPr>
                <w:rFonts w:cs="Arial"/>
                <w:bCs w:val="0"/>
                <w:color w:val="auto"/>
                <w:lang w:eastAsia="en-US"/>
              </w:rPr>
            </w:pPr>
            <w:r>
              <w:rPr>
                <w:rFonts w:cs="Arial"/>
                <w:bCs w:val="0"/>
                <w:color w:val="auto"/>
                <w:lang w:eastAsia="en-US"/>
              </w:rPr>
              <w:t>Istotne postanowienia umowy</w:t>
            </w:r>
          </w:p>
          <w:p w14:paraId="10EBE0A4" w14:textId="77777777" w:rsidR="00906D66" w:rsidRPr="00A34145" w:rsidRDefault="00906D66" w:rsidP="00906D66">
            <w:pPr>
              <w:pStyle w:val="ArialBold10i5"/>
              <w:rPr>
                <w:rFonts w:cs="Arial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4415B969" w14:textId="77777777" w:rsidR="00D31B2A" w:rsidRPr="00A34145" w:rsidRDefault="00D31B2A" w:rsidP="002E43BD">
            <w:pPr>
              <w:pStyle w:val="TimesRegular11"/>
              <w:ind w:firstLine="708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D31B2A" w:rsidRPr="00A34145" w14:paraId="7CE67087" w14:textId="77777777" w:rsidTr="002E43BD">
        <w:trPr>
          <w:trHeight w:val="30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39FF6414" w14:textId="77777777" w:rsidR="00D31B2A" w:rsidRPr="00A34145" w:rsidRDefault="00D31B2A" w:rsidP="002E43BD">
            <w:pPr>
              <w:pStyle w:val="TimesRegular11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5AF308E" w14:textId="77777777" w:rsidR="00D31B2A" w:rsidRPr="00A34145" w:rsidRDefault="00D31B2A" w:rsidP="002E43BD">
            <w:pPr>
              <w:pStyle w:val="TimesRegular11"/>
              <w:rPr>
                <w:rStyle w:val="TimesRegular11Znak"/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D31B2A" w:rsidRPr="00A34145" w14:paraId="09A8FA97" w14:textId="77777777" w:rsidTr="002E43BD">
        <w:trPr>
          <w:trHeight w:val="39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2F77ED0B" w14:textId="77777777" w:rsidR="00D31B2A" w:rsidRPr="00A34145" w:rsidRDefault="00D31B2A" w:rsidP="002E43BD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  <w:r w:rsidRPr="00A34145">
              <w:rPr>
                <w:rFonts w:cs="Arial"/>
                <w:color w:val="auto"/>
                <w:szCs w:val="21"/>
                <w:lang w:eastAsia="en-US"/>
              </w:rPr>
              <w:t>zawarta w dniu</w:t>
            </w:r>
          </w:p>
          <w:p w14:paraId="26CD9E88" w14:textId="77777777" w:rsidR="00D31B2A" w:rsidRPr="00A34145" w:rsidRDefault="00D31B2A" w:rsidP="002E43BD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39479196" w14:textId="77777777" w:rsidR="00D31B2A" w:rsidRPr="00A34145" w:rsidRDefault="00D31B2A" w:rsidP="002E43BD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  <w:r w:rsidRPr="00A34145">
              <w:rPr>
                <w:rFonts w:cs="Arial"/>
                <w:color w:val="auto"/>
                <w:szCs w:val="21"/>
                <w:lang w:eastAsia="en-US"/>
              </w:rPr>
              <w:t xml:space="preserve">………………………………………….. </w:t>
            </w:r>
          </w:p>
        </w:tc>
      </w:tr>
      <w:tr w:rsidR="00D31B2A" w:rsidRPr="00A34145" w14:paraId="7BBF7802" w14:textId="77777777" w:rsidTr="002E43BD">
        <w:trPr>
          <w:trHeight w:val="30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32A23731" w14:textId="77777777" w:rsidR="00D31B2A" w:rsidRPr="00A34145" w:rsidRDefault="00D31B2A" w:rsidP="002E43BD">
            <w:pPr>
              <w:pStyle w:val="TimesRegular11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42C1F75" w14:textId="77777777" w:rsidR="00D31B2A" w:rsidRPr="00A34145" w:rsidRDefault="00D31B2A" w:rsidP="002E43BD">
            <w:pPr>
              <w:pStyle w:val="TimesRegular11"/>
              <w:rPr>
                <w:rFonts w:ascii="Arial" w:hAnsi="Arial" w:cs="Arial"/>
                <w:color w:val="auto"/>
                <w:sz w:val="21"/>
                <w:szCs w:val="21"/>
                <w:lang w:eastAsia="pl-PL"/>
              </w:rPr>
            </w:pPr>
          </w:p>
        </w:tc>
      </w:tr>
      <w:tr w:rsidR="00D31B2A" w:rsidRPr="00A34145" w14:paraId="1E7D0323" w14:textId="77777777" w:rsidTr="002E43BD">
        <w:trPr>
          <w:trHeight w:val="221"/>
        </w:trPr>
        <w:tc>
          <w:tcPr>
            <w:tcW w:w="3227" w:type="dxa"/>
            <w:shd w:val="clear" w:color="auto" w:fill="auto"/>
          </w:tcPr>
          <w:p w14:paraId="7B6BE0E1" w14:textId="77777777" w:rsidR="00D31B2A" w:rsidRPr="00A34145" w:rsidRDefault="00D31B2A" w:rsidP="002E43BD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  <w:r w:rsidRPr="00A34145">
              <w:rPr>
                <w:rFonts w:cs="Arial"/>
                <w:color w:val="auto"/>
                <w:szCs w:val="21"/>
                <w:lang w:eastAsia="en-US"/>
              </w:rPr>
              <w:t>pomiędzy</w:t>
            </w:r>
          </w:p>
          <w:p w14:paraId="749F1730" w14:textId="77777777" w:rsidR="00D31B2A" w:rsidRPr="00A34145" w:rsidRDefault="00D31B2A" w:rsidP="002E43BD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tcMar>
              <w:left w:w="57" w:type="dxa"/>
              <w:right w:w="0" w:type="dxa"/>
            </w:tcMar>
          </w:tcPr>
          <w:p w14:paraId="16498B98" w14:textId="77777777" w:rsidR="00D31B2A" w:rsidRPr="00A34145" w:rsidRDefault="00D31B2A" w:rsidP="002E43BD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  <w:r w:rsidRPr="00A34145">
              <w:rPr>
                <w:rFonts w:cs="Arial"/>
                <w:color w:val="auto"/>
                <w:szCs w:val="21"/>
                <w:lang w:eastAsia="en-US"/>
              </w:rPr>
              <w:t>Województwem Śląskim, zwanym w dalszej części „Zamawiającym”</w:t>
            </w:r>
          </w:p>
        </w:tc>
      </w:tr>
      <w:tr w:rsidR="00D31B2A" w:rsidRPr="00A34145" w14:paraId="56F6A5A0" w14:textId="77777777" w:rsidTr="002E43BD">
        <w:trPr>
          <w:trHeight w:val="277"/>
        </w:trPr>
        <w:tc>
          <w:tcPr>
            <w:tcW w:w="3227" w:type="dxa"/>
            <w:shd w:val="clear" w:color="auto" w:fill="auto"/>
          </w:tcPr>
          <w:p w14:paraId="3CEE230B" w14:textId="2B0CC96F" w:rsidR="00D31B2A" w:rsidRPr="00A34145" w:rsidRDefault="00952E94" w:rsidP="002E43BD">
            <w:pPr>
              <w:pStyle w:val="TimesRegular11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auto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B3DD02" wp14:editId="42FAD01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40640</wp:posOffset>
                      </wp:positionV>
                      <wp:extent cx="6067425" cy="19050"/>
                      <wp:effectExtent l="0" t="0" r="9525" b="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74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EE312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.35pt;margin-top:3.2pt;width:477.7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6520" w:type="dxa"/>
            <w:shd w:val="clear" w:color="auto" w:fill="auto"/>
            <w:tcMar>
              <w:left w:w="57" w:type="dxa"/>
              <w:right w:w="0" w:type="dxa"/>
            </w:tcMar>
          </w:tcPr>
          <w:p w14:paraId="16C321DC" w14:textId="77777777" w:rsidR="00D31B2A" w:rsidRPr="00A34145" w:rsidRDefault="00D31B2A" w:rsidP="002E43BD">
            <w:pPr>
              <w:pStyle w:val="TimesRegular11"/>
              <w:rPr>
                <w:rFonts w:ascii="Arial" w:hAnsi="Arial" w:cs="Arial"/>
                <w:color w:val="auto"/>
                <w:sz w:val="21"/>
                <w:szCs w:val="21"/>
                <w:lang w:eastAsia="pl-PL"/>
              </w:rPr>
            </w:pPr>
          </w:p>
        </w:tc>
      </w:tr>
      <w:tr w:rsidR="00D31B2A" w:rsidRPr="00A34145" w14:paraId="67ED17E5" w14:textId="77777777" w:rsidTr="002E43BD">
        <w:trPr>
          <w:trHeight w:val="780"/>
        </w:trPr>
        <w:tc>
          <w:tcPr>
            <w:tcW w:w="3227" w:type="dxa"/>
            <w:shd w:val="clear" w:color="auto" w:fill="auto"/>
          </w:tcPr>
          <w:p w14:paraId="4F3CC783" w14:textId="77777777" w:rsidR="00D31B2A" w:rsidRPr="00A34145" w:rsidRDefault="00D31B2A" w:rsidP="002E43BD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  <w:r w:rsidRPr="00A34145">
              <w:rPr>
                <w:rFonts w:cs="Arial"/>
                <w:color w:val="auto"/>
                <w:szCs w:val="21"/>
                <w:lang w:eastAsia="en-US"/>
              </w:rPr>
              <w:t xml:space="preserve">reprezentowanym przez </w:t>
            </w:r>
          </w:p>
          <w:p w14:paraId="69BEC501" w14:textId="77777777" w:rsidR="00D31B2A" w:rsidRPr="00A34145" w:rsidRDefault="00D31B2A" w:rsidP="002E43BD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tcMar>
              <w:left w:w="57" w:type="dxa"/>
              <w:right w:w="0" w:type="dxa"/>
            </w:tcMar>
          </w:tcPr>
          <w:p w14:paraId="56989E17" w14:textId="77777777" w:rsidR="00D31B2A" w:rsidRPr="00A34145" w:rsidRDefault="00D31B2A" w:rsidP="002E43BD">
            <w:pPr>
              <w:pStyle w:val="Arial105"/>
              <w:spacing w:after="120"/>
              <w:rPr>
                <w:rFonts w:cs="Arial"/>
                <w:color w:val="auto"/>
                <w:szCs w:val="21"/>
                <w:lang w:eastAsia="en-US"/>
              </w:rPr>
            </w:pPr>
            <w:r w:rsidRPr="00A34145">
              <w:rPr>
                <w:rFonts w:cs="Arial"/>
                <w:color w:val="auto"/>
                <w:szCs w:val="21"/>
                <w:lang w:eastAsia="en-US"/>
              </w:rPr>
              <w:t>1)</w:t>
            </w:r>
            <w:r>
              <w:rPr>
                <w:rFonts w:cs="Arial"/>
                <w:color w:val="auto"/>
                <w:szCs w:val="21"/>
                <w:lang w:eastAsia="en-US"/>
              </w:rPr>
              <w:t xml:space="preserve"> …………………………………………………………………….</w:t>
            </w:r>
          </w:p>
          <w:p w14:paraId="37F5B352" w14:textId="77777777" w:rsidR="00D31B2A" w:rsidRPr="00A34145" w:rsidRDefault="00D31B2A" w:rsidP="002E43BD">
            <w:pPr>
              <w:pStyle w:val="Arial105"/>
              <w:spacing w:after="120"/>
              <w:rPr>
                <w:rFonts w:cs="Arial"/>
                <w:color w:val="auto"/>
                <w:szCs w:val="21"/>
                <w:lang w:eastAsia="en-US"/>
              </w:rPr>
            </w:pPr>
            <w:r w:rsidRPr="00A34145">
              <w:rPr>
                <w:rFonts w:cs="Arial"/>
                <w:color w:val="auto"/>
                <w:szCs w:val="21"/>
                <w:lang w:eastAsia="en-US"/>
              </w:rPr>
              <w:t>2)</w:t>
            </w:r>
            <w:r>
              <w:rPr>
                <w:rFonts w:cs="Arial"/>
                <w:color w:val="auto"/>
                <w:szCs w:val="21"/>
                <w:lang w:eastAsia="en-US"/>
              </w:rPr>
              <w:t xml:space="preserve"> …………………………………………………………………….</w:t>
            </w:r>
          </w:p>
        </w:tc>
      </w:tr>
      <w:tr w:rsidR="00D31B2A" w:rsidRPr="00A34145" w14:paraId="1D49860E" w14:textId="77777777" w:rsidTr="002E43BD">
        <w:trPr>
          <w:trHeight w:val="249"/>
        </w:trPr>
        <w:tc>
          <w:tcPr>
            <w:tcW w:w="3227" w:type="dxa"/>
            <w:shd w:val="clear" w:color="auto" w:fill="auto"/>
          </w:tcPr>
          <w:p w14:paraId="0DBA947F" w14:textId="6D17D8F9" w:rsidR="00D31B2A" w:rsidRPr="00A34145" w:rsidRDefault="00952E94" w:rsidP="002E43BD">
            <w:pPr>
              <w:spacing w:line="240" w:lineRule="exact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3281C7" wp14:editId="578D919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93345</wp:posOffset>
                      </wp:positionV>
                      <wp:extent cx="6067425" cy="19050"/>
                      <wp:effectExtent l="0" t="0" r="9525" b="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74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45614A" id="AutoShape 4" o:spid="_x0000_s1026" type="#_x0000_t32" style="position:absolute;margin-left:-.35pt;margin-top:7.35pt;width:477.75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GiJwIAAEk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6520" w:type="dxa"/>
            <w:shd w:val="clear" w:color="auto" w:fill="auto"/>
            <w:tcMar>
              <w:left w:w="57" w:type="dxa"/>
              <w:right w:w="0" w:type="dxa"/>
            </w:tcMar>
          </w:tcPr>
          <w:p w14:paraId="49DF799E" w14:textId="77777777" w:rsidR="00D31B2A" w:rsidRPr="00A34145" w:rsidRDefault="00D31B2A" w:rsidP="002E43BD">
            <w:pPr>
              <w:pStyle w:val="TimesRegular11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D31B2A" w:rsidRPr="00A34145" w14:paraId="5CBD7CD6" w14:textId="77777777" w:rsidTr="002E43BD">
        <w:trPr>
          <w:trHeight w:val="249"/>
        </w:trPr>
        <w:tc>
          <w:tcPr>
            <w:tcW w:w="3227" w:type="dxa"/>
            <w:shd w:val="clear" w:color="auto" w:fill="auto"/>
          </w:tcPr>
          <w:p w14:paraId="28A890E4" w14:textId="77777777" w:rsidR="00D31B2A" w:rsidRPr="00A34145" w:rsidRDefault="00D31B2A" w:rsidP="002E43BD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  <w:r w:rsidRPr="00A34145">
              <w:rPr>
                <w:rFonts w:cs="Arial"/>
                <w:color w:val="auto"/>
                <w:szCs w:val="21"/>
                <w:lang w:eastAsia="en-US"/>
              </w:rPr>
              <w:t>z siedzibą</w:t>
            </w:r>
          </w:p>
          <w:p w14:paraId="65CB5171" w14:textId="77777777" w:rsidR="00D31B2A" w:rsidRPr="00A34145" w:rsidRDefault="00D31B2A" w:rsidP="002E43BD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tcMar>
              <w:left w:w="57" w:type="dxa"/>
              <w:right w:w="0" w:type="dxa"/>
            </w:tcMar>
          </w:tcPr>
          <w:p w14:paraId="44005B5B" w14:textId="77777777" w:rsidR="00D31B2A" w:rsidRPr="00A34145" w:rsidRDefault="00D31B2A" w:rsidP="002E43BD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  <w:r w:rsidRPr="00A34145">
              <w:rPr>
                <w:rFonts w:cs="Arial"/>
                <w:color w:val="auto"/>
                <w:szCs w:val="21"/>
                <w:lang w:eastAsia="en-US"/>
              </w:rPr>
              <w:t>ul. Ligonia 46, 40-037, Katowice</w:t>
            </w:r>
          </w:p>
        </w:tc>
      </w:tr>
      <w:tr w:rsidR="00D31B2A" w:rsidRPr="00A34145" w14:paraId="3AD3AE56" w14:textId="77777777" w:rsidTr="002E43BD">
        <w:trPr>
          <w:trHeight w:val="249"/>
        </w:trPr>
        <w:tc>
          <w:tcPr>
            <w:tcW w:w="3227" w:type="dxa"/>
            <w:shd w:val="clear" w:color="auto" w:fill="auto"/>
          </w:tcPr>
          <w:p w14:paraId="6C6B0238" w14:textId="1157F8AC" w:rsidR="00D31B2A" w:rsidRPr="00A34145" w:rsidRDefault="00952E94" w:rsidP="002E43BD">
            <w:pPr>
              <w:spacing w:line="240" w:lineRule="exact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A95FEC" wp14:editId="4E68462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59055</wp:posOffset>
                      </wp:positionV>
                      <wp:extent cx="6067425" cy="19050"/>
                      <wp:effectExtent l="0" t="0" r="9525" b="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74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2A3931" id="AutoShape 5" o:spid="_x0000_s1026" type="#_x0000_t32" style="position:absolute;margin-left:-.35pt;margin-top:4.65pt;width:477.75pt;height: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"/>
                  </w:pict>
                </mc:Fallback>
              </mc:AlternateContent>
            </w:r>
          </w:p>
        </w:tc>
        <w:tc>
          <w:tcPr>
            <w:tcW w:w="6520" w:type="dxa"/>
            <w:shd w:val="clear" w:color="auto" w:fill="auto"/>
            <w:tcMar>
              <w:left w:w="57" w:type="dxa"/>
              <w:right w:w="0" w:type="dxa"/>
            </w:tcMar>
          </w:tcPr>
          <w:p w14:paraId="60410E6F" w14:textId="77777777" w:rsidR="00D31B2A" w:rsidRPr="00A34145" w:rsidRDefault="00D31B2A" w:rsidP="002E43BD">
            <w:pPr>
              <w:pStyle w:val="TimesRegular11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D31B2A" w:rsidRPr="00A34145" w14:paraId="7257F5EF" w14:textId="77777777" w:rsidTr="002E43BD">
        <w:trPr>
          <w:trHeight w:val="249"/>
        </w:trPr>
        <w:tc>
          <w:tcPr>
            <w:tcW w:w="3227" w:type="dxa"/>
            <w:shd w:val="clear" w:color="auto" w:fill="auto"/>
          </w:tcPr>
          <w:p w14:paraId="65D3F64D" w14:textId="77777777" w:rsidR="00D31B2A" w:rsidRPr="00A34145" w:rsidRDefault="00D31B2A" w:rsidP="002E43BD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  <w:r w:rsidRPr="00A34145">
              <w:rPr>
                <w:rFonts w:cs="Arial"/>
                <w:color w:val="auto"/>
                <w:szCs w:val="21"/>
                <w:lang w:eastAsia="en-US"/>
              </w:rPr>
              <w:t>a</w:t>
            </w:r>
          </w:p>
          <w:p w14:paraId="0F9CD8BE" w14:textId="62CDDD49" w:rsidR="00D31B2A" w:rsidRPr="00A34145" w:rsidRDefault="00952E94" w:rsidP="002E43BD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D1B628" wp14:editId="338DD26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947420</wp:posOffset>
                      </wp:positionV>
                      <wp:extent cx="6067425" cy="19050"/>
                      <wp:effectExtent l="0" t="0" r="9525" b="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74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1A284F" id="AutoShape 6" o:spid="_x0000_s1026" type="#_x0000_t32" style="position:absolute;margin-left:-.35pt;margin-top:74.6pt;width:477.75pt;height:1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piJwIAAEk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"/>
                  </w:pict>
                </mc:Fallback>
              </mc:AlternateContent>
            </w:r>
          </w:p>
        </w:tc>
        <w:tc>
          <w:tcPr>
            <w:tcW w:w="6520" w:type="dxa"/>
            <w:shd w:val="clear" w:color="auto" w:fill="auto"/>
            <w:tcMar>
              <w:left w:w="57" w:type="dxa"/>
              <w:right w:w="0" w:type="dxa"/>
            </w:tcMar>
          </w:tcPr>
          <w:p w14:paraId="0F33B2AA" w14:textId="77777777" w:rsidR="00D31B2A" w:rsidRPr="00A34145" w:rsidRDefault="00D31B2A" w:rsidP="002E43BD">
            <w:pPr>
              <w:pStyle w:val="Arial105"/>
              <w:rPr>
                <w:rFonts w:cs="Arial"/>
                <w:color w:val="auto"/>
                <w:szCs w:val="21"/>
              </w:rPr>
            </w:pPr>
            <w:r w:rsidRPr="00A34145">
              <w:rPr>
                <w:rFonts w:cs="Arial"/>
                <w:color w:val="auto"/>
                <w:szCs w:val="21"/>
              </w:rPr>
              <w:t>………………………………………………………………………………..</w:t>
            </w:r>
          </w:p>
          <w:p w14:paraId="4D59DBBB" w14:textId="77777777" w:rsidR="00D31B2A" w:rsidRPr="00A34145" w:rsidRDefault="00D31B2A" w:rsidP="002E43BD">
            <w:pPr>
              <w:pStyle w:val="Arial105"/>
              <w:rPr>
                <w:rFonts w:cs="Arial"/>
                <w:color w:val="auto"/>
                <w:szCs w:val="21"/>
              </w:rPr>
            </w:pPr>
            <w:r w:rsidRPr="00A34145">
              <w:rPr>
                <w:rFonts w:cs="Arial"/>
                <w:color w:val="auto"/>
                <w:szCs w:val="21"/>
              </w:rPr>
              <w:t xml:space="preserve">zwanym </w:t>
            </w:r>
            <w:r w:rsidRPr="00A34145">
              <w:rPr>
                <w:rFonts w:cs="Arial"/>
                <w:color w:val="auto"/>
                <w:szCs w:val="21"/>
                <w:lang w:eastAsia="en-US"/>
              </w:rPr>
              <w:t xml:space="preserve">w dalszej części </w:t>
            </w:r>
            <w:r w:rsidRPr="00A34145">
              <w:rPr>
                <w:rFonts w:cs="Arial"/>
                <w:color w:val="auto"/>
                <w:szCs w:val="21"/>
              </w:rPr>
              <w:t>„Wykonawcą”</w:t>
            </w:r>
          </w:p>
          <w:p w14:paraId="0B4F62B6" w14:textId="77777777" w:rsidR="00D31B2A" w:rsidRPr="00A34145" w:rsidRDefault="00D31B2A" w:rsidP="002E43BD">
            <w:pPr>
              <w:rPr>
                <w:rFonts w:cs="Arial"/>
              </w:rPr>
            </w:pPr>
            <w:r w:rsidRPr="00A34145">
              <w:rPr>
                <w:rFonts w:cs="Arial"/>
              </w:rPr>
              <w:t>reprezentowanym przez ………………………………………………….</w:t>
            </w:r>
          </w:p>
          <w:p w14:paraId="7F8AA86B" w14:textId="77777777" w:rsidR="00D31B2A" w:rsidRPr="00A34145" w:rsidRDefault="00D31B2A" w:rsidP="002E43BD">
            <w:pPr>
              <w:pStyle w:val="Arial105"/>
              <w:rPr>
                <w:rFonts w:cs="Arial"/>
                <w:color w:val="auto"/>
                <w:szCs w:val="21"/>
              </w:rPr>
            </w:pPr>
          </w:p>
          <w:p w14:paraId="056C1BF1" w14:textId="77777777" w:rsidR="00D31B2A" w:rsidRPr="00A34145" w:rsidRDefault="00D31B2A" w:rsidP="002E43BD">
            <w:pPr>
              <w:pStyle w:val="Arial105"/>
              <w:rPr>
                <w:rFonts w:cs="Arial"/>
                <w:color w:val="auto"/>
                <w:szCs w:val="21"/>
              </w:rPr>
            </w:pPr>
            <w:r w:rsidRPr="00A34145">
              <w:rPr>
                <w:rFonts w:cs="Arial"/>
                <w:color w:val="auto"/>
                <w:szCs w:val="21"/>
              </w:rPr>
              <w:t>Zamawiający i Wykonawca mogą być dalej również zwani jako „Strona”, a łącznie jako „Strony”</w:t>
            </w:r>
          </w:p>
          <w:p w14:paraId="1F78A4D3" w14:textId="77777777" w:rsidR="00D31B2A" w:rsidRPr="00A34145" w:rsidRDefault="00D31B2A" w:rsidP="002E43BD">
            <w:pPr>
              <w:pStyle w:val="Arial105"/>
              <w:rPr>
                <w:rFonts w:cs="Arial"/>
                <w:color w:val="auto"/>
                <w:szCs w:val="21"/>
              </w:rPr>
            </w:pPr>
          </w:p>
        </w:tc>
      </w:tr>
      <w:tr w:rsidR="00D31B2A" w:rsidRPr="00A34145" w14:paraId="2ECA7CE7" w14:textId="77777777" w:rsidTr="002E43BD">
        <w:trPr>
          <w:trHeight w:val="249"/>
        </w:trPr>
        <w:tc>
          <w:tcPr>
            <w:tcW w:w="3227" w:type="dxa"/>
            <w:shd w:val="clear" w:color="auto" w:fill="auto"/>
          </w:tcPr>
          <w:p w14:paraId="3382D660" w14:textId="77777777" w:rsidR="00D31B2A" w:rsidRPr="00A34145" w:rsidRDefault="00D31B2A" w:rsidP="002E43BD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tcMar>
              <w:left w:w="57" w:type="dxa"/>
              <w:right w:w="0" w:type="dxa"/>
            </w:tcMar>
          </w:tcPr>
          <w:p w14:paraId="3D66E0CA" w14:textId="77777777" w:rsidR="00D31B2A" w:rsidRPr="00A34145" w:rsidRDefault="00D31B2A" w:rsidP="002E43BD">
            <w:pPr>
              <w:pStyle w:val="TimesRegular11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D31B2A" w:rsidRPr="00A34145" w14:paraId="5AFC06CB" w14:textId="77777777" w:rsidTr="002E43BD">
        <w:tc>
          <w:tcPr>
            <w:tcW w:w="3227" w:type="dxa"/>
            <w:shd w:val="clear" w:color="auto" w:fill="auto"/>
          </w:tcPr>
          <w:p w14:paraId="29266364" w14:textId="77777777" w:rsidR="00D31B2A" w:rsidRPr="00A34145" w:rsidRDefault="00D31B2A" w:rsidP="002E43BD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  <w:r w:rsidRPr="00A34145">
              <w:rPr>
                <w:rFonts w:cs="Arial"/>
                <w:color w:val="auto"/>
                <w:szCs w:val="21"/>
                <w:lang w:eastAsia="en-US"/>
              </w:rPr>
              <w:t>na podstawie</w:t>
            </w:r>
          </w:p>
          <w:p w14:paraId="40BFB304" w14:textId="77777777" w:rsidR="00D31B2A" w:rsidRPr="00A34145" w:rsidRDefault="00D31B2A" w:rsidP="002E43BD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tcMar>
              <w:left w:w="57" w:type="dxa"/>
              <w:right w:w="0" w:type="dxa"/>
            </w:tcMar>
          </w:tcPr>
          <w:p w14:paraId="1543896E" w14:textId="7537B3C7" w:rsidR="00D31B2A" w:rsidRPr="002B21D0" w:rsidRDefault="001F6C55" w:rsidP="002E43BD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  <w:r>
              <w:rPr>
                <w:rFonts w:cs="Arial"/>
                <w:color w:val="auto"/>
                <w:szCs w:val="21"/>
                <w:lang w:eastAsia="en-US"/>
              </w:rPr>
              <w:t xml:space="preserve">art. 2 </w:t>
            </w:r>
            <w:r w:rsidR="00D31B2A" w:rsidRPr="002B21D0">
              <w:rPr>
                <w:rFonts w:cs="Arial"/>
                <w:color w:val="auto"/>
                <w:szCs w:val="21"/>
                <w:lang w:eastAsia="en-US"/>
              </w:rPr>
              <w:t xml:space="preserve">ust.1 pkt 1 </w:t>
            </w:r>
            <w:r>
              <w:rPr>
                <w:rFonts w:cs="Arial"/>
                <w:color w:val="auto"/>
                <w:szCs w:val="21"/>
                <w:lang w:eastAsia="en-US"/>
              </w:rPr>
              <w:t>ustawy z dnia 11 września 2019 r. Prawo</w:t>
            </w:r>
            <w:bookmarkStart w:id="0" w:name="_GoBack"/>
            <w:bookmarkEnd w:id="0"/>
            <w:r w:rsidR="00D31B2A" w:rsidRPr="002B21D0">
              <w:rPr>
                <w:rFonts w:cs="Arial"/>
                <w:color w:val="auto"/>
                <w:szCs w:val="21"/>
                <w:lang w:eastAsia="en-US"/>
              </w:rPr>
              <w:t xml:space="preserve"> zamówień publicznych (tekst jednolity</w:t>
            </w:r>
            <w:r w:rsidR="002A1F85">
              <w:rPr>
                <w:rFonts w:cs="Arial"/>
                <w:color w:val="auto"/>
                <w:szCs w:val="21"/>
                <w:lang w:eastAsia="en-US"/>
              </w:rPr>
              <w:t xml:space="preserve">: </w:t>
            </w:r>
            <w:r w:rsidR="00D31B2A" w:rsidRPr="002B21D0">
              <w:rPr>
                <w:rFonts w:cs="Arial"/>
                <w:color w:val="auto"/>
                <w:szCs w:val="21"/>
                <w:lang w:eastAsia="en-US"/>
              </w:rPr>
              <w:t>Dz. U. z 2019 r. poz. 2019 z pózn.zm.)</w:t>
            </w:r>
          </w:p>
        </w:tc>
      </w:tr>
      <w:tr w:rsidR="00D31B2A" w:rsidRPr="00A34145" w14:paraId="54694377" w14:textId="77777777" w:rsidTr="002E43BD">
        <w:trPr>
          <w:trHeight w:val="225"/>
        </w:trPr>
        <w:tc>
          <w:tcPr>
            <w:tcW w:w="3227" w:type="dxa"/>
            <w:shd w:val="clear" w:color="auto" w:fill="auto"/>
          </w:tcPr>
          <w:p w14:paraId="119D7EAD" w14:textId="5C1BC14E" w:rsidR="00D31B2A" w:rsidRPr="00A34145" w:rsidRDefault="00952E94" w:rsidP="002E43BD">
            <w:pPr>
              <w:pStyle w:val="TimesRegular11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auto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45D2B4" wp14:editId="2F6F4E4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33020</wp:posOffset>
                      </wp:positionV>
                      <wp:extent cx="6067425" cy="19050"/>
                      <wp:effectExtent l="0" t="0" r="9525" b="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74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71E47B" id="AutoShape 7" o:spid="_x0000_s1026" type="#_x0000_t32" style="position:absolute;margin-left:-.35pt;margin-top:2.6pt;width:477.75pt;height: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6520" w:type="dxa"/>
            <w:shd w:val="clear" w:color="auto" w:fill="auto"/>
            <w:tcMar>
              <w:left w:w="57" w:type="dxa"/>
              <w:right w:w="0" w:type="dxa"/>
            </w:tcMar>
          </w:tcPr>
          <w:p w14:paraId="62118006" w14:textId="77777777" w:rsidR="00D31B2A" w:rsidRPr="002B21D0" w:rsidRDefault="00D31B2A" w:rsidP="002E43BD">
            <w:pPr>
              <w:pStyle w:val="TimesRegular11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D31B2A" w:rsidRPr="00A34145" w14:paraId="4E14CD06" w14:textId="77777777" w:rsidTr="002E43BD">
        <w:trPr>
          <w:trHeight w:val="225"/>
        </w:trPr>
        <w:tc>
          <w:tcPr>
            <w:tcW w:w="3227" w:type="dxa"/>
            <w:shd w:val="clear" w:color="auto" w:fill="auto"/>
          </w:tcPr>
          <w:p w14:paraId="654E0B8A" w14:textId="77777777" w:rsidR="00D31B2A" w:rsidRPr="00A34145" w:rsidRDefault="00D31B2A" w:rsidP="002E43BD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  <w:r w:rsidRPr="00A34145">
              <w:rPr>
                <w:rFonts w:cs="Arial"/>
                <w:color w:val="auto"/>
                <w:szCs w:val="21"/>
                <w:lang w:eastAsia="en-US"/>
              </w:rPr>
              <w:t>dotycząca</w:t>
            </w:r>
          </w:p>
        </w:tc>
        <w:tc>
          <w:tcPr>
            <w:tcW w:w="6520" w:type="dxa"/>
            <w:shd w:val="clear" w:color="auto" w:fill="auto"/>
            <w:tcMar>
              <w:left w:w="57" w:type="dxa"/>
              <w:right w:w="0" w:type="dxa"/>
            </w:tcMar>
          </w:tcPr>
          <w:p w14:paraId="7E1D88C4" w14:textId="77777777" w:rsidR="00D31B2A" w:rsidRPr="002B21D0" w:rsidRDefault="00D31B2A" w:rsidP="00952E94">
            <w:pPr>
              <w:jc w:val="both"/>
              <w:rPr>
                <w:rFonts w:cs="Arial"/>
              </w:rPr>
            </w:pPr>
            <w:r w:rsidRPr="002B21D0">
              <w:rPr>
                <w:rFonts w:cs="Arial"/>
                <w:lang w:eastAsia="pl-PL"/>
              </w:rPr>
              <w:t xml:space="preserve">usługi organizacji i przeprowadzenia autoryzowanych warsztatów praktycznych online dla pracowników jednostek samorządu terytorialnego w ramach cyklu „SMART Urzędnik” </w:t>
            </w:r>
          </w:p>
        </w:tc>
      </w:tr>
      <w:tr w:rsidR="00D31B2A" w:rsidRPr="00A34145" w14:paraId="26FEB39F" w14:textId="77777777" w:rsidTr="002E43BD">
        <w:trPr>
          <w:trHeight w:val="140"/>
        </w:trPr>
        <w:tc>
          <w:tcPr>
            <w:tcW w:w="3227" w:type="dxa"/>
            <w:shd w:val="clear" w:color="auto" w:fill="auto"/>
          </w:tcPr>
          <w:p w14:paraId="0F0A48E8" w14:textId="4ED80058" w:rsidR="00D31B2A" w:rsidRPr="00A34145" w:rsidRDefault="00952E94" w:rsidP="002E43BD">
            <w:pPr>
              <w:pStyle w:val="TimesRegular11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auto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B129BE" wp14:editId="0148545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126365</wp:posOffset>
                      </wp:positionV>
                      <wp:extent cx="6067425" cy="19050"/>
                      <wp:effectExtent l="0" t="0" r="9525" b="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74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60FA71" id="AutoShape 8" o:spid="_x0000_s1026" type="#_x0000_t32" style="position:absolute;margin-left:-.35pt;margin-top:9.95pt;width:477.75pt;height:1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GjJwIAAEk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"/>
                  </w:pict>
                </mc:Fallback>
              </mc:AlternateContent>
            </w:r>
          </w:p>
        </w:tc>
        <w:tc>
          <w:tcPr>
            <w:tcW w:w="6520" w:type="dxa"/>
            <w:shd w:val="clear" w:color="auto" w:fill="auto"/>
            <w:tcMar>
              <w:left w:w="57" w:type="dxa"/>
              <w:right w:w="0" w:type="dxa"/>
            </w:tcMar>
          </w:tcPr>
          <w:p w14:paraId="189BAB13" w14:textId="77777777" w:rsidR="00D31B2A" w:rsidRPr="00A34145" w:rsidRDefault="00D31B2A" w:rsidP="002E43BD">
            <w:pPr>
              <w:pStyle w:val="TimesRegular11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D31B2A" w:rsidRPr="00A34145" w14:paraId="1E4025B6" w14:textId="77777777" w:rsidTr="002E43BD">
        <w:trPr>
          <w:trHeight w:val="460"/>
        </w:trPr>
        <w:tc>
          <w:tcPr>
            <w:tcW w:w="3227" w:type="dxa"/>
            <w:shd w:val="clear" w:color="auto" w:fill="auto"/>
          </w:tcPr>
          <w:p w14:paraId="143DABB0" w14:textId="77777777" w:rsidR="00D31B2A" w:rsidRPr="00A34145" w:rsidRDefault="00D31B2A" w:rsidP="002E43BD">
            <w:pPr>
              <w:rPr>
                <w:rFonts w:cs="Arial"/>
              </w:rPr>
            </w:pPr>
          </w:p>
          <w:p w14:paraId="1CF03902" w14:textId="77777777" w:rsidR="00D31B2A" w:rsidRPr="00A34145" w:rsidRDefault="00D31B2A" w:rsidP="002E43BD">
            <w:pPr>
              <w:rPr>
                <w:rFonts w:cs="Arial"/>
              </w:rPr>
            </w:pPr>
            <w:r w:rsidRPr="00A34145">
              <w:rPr>
                <w:rFonts w:cs="Arial"/>
              </w:rPr>
              <w:t>osoby nadzorujące realizację umowy ze strony Województwa</w:t>
            </w:r>
          </w:p>
          <w:p w14:paraId="46C7D2CD" w14:textId="77777777" w:rsidR="00D31B2A" w:rsidRPr="00A34145" w:rsidRDefault="00D31B2A" w:rsidP="002E43BD">
            <w:pPr>
              <w:pStyle w:val="TimesRegular11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6520" w:type="dxa"/>
            <w:shd w:val="clear" w:color="auto" w:fill="auto"/>
            <w:tcMar>
              <w:left w:w="57" w:type="dxa"/>
              <w:right w:w="0" w:type="dxa"/>
            </w:tcMar>
          </w:tcPr>
          <w:p w14:paraId="7AEECA7A" w14:textId="77777777" w:rsidR="00D31B2A" w:rsidRPr="00A34145" w:rsidRDefault="00D31B2A" w:rsidP="002E43BD">
            <w:pPr>
              <w:pStyle w:val="TimesRegular11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  <w:p w14:paraId="35DA9984" w14:textId="77777777" w:rsidR="00D31B2A" w:rsidRPr="00A34145" w:rsidRDefault="00D31B2A" w:rsidP="002E43BD">
            <w:pPr>
              <w:pStyle w:val="TimesRegular11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34145">
              <w:rPr>
                <w:rFonts w:ascii="Arial" w:hAnsi="Arial" w:cs="Arial"/>
                <w:color w:val="auto"/>
                <w:sz w:val="21"/>
                <w:szCs w:val="21"/>
              </w:rPr>
              <w:t>..............................................................................................................</w:t>
            </w:r>
          </w:p>
        </w:tc>
      </w:tr>
      <w:tr w:rsidR="00D31B2A" w:rsidRPr="00A34145" w14:paraId="55967755" w14:textId="77777777" w:rsidTr="002E43BD">
        <w:trPr>
          <w:trHeight w:val="140"/>
        </w:trPr>
        <w:tc>
          <w:tcPr>
            <w:tcW w:w="3227" w:type="dxa"/>
            <w:shd w:val="clear" w:color="auto" w:fill="auto"/>
          </w:tcPr>
          <w:p w14:paraId="1DF378E8" w14:textId="2F8EC107" w:rsidR="00D31B2A" w:rsidRPr="00A34145" w:rsidRDefault="00952E94" w:rsidP="002E43BD">
            <w:pPr>
              <w:pStyle w:val="TimesRegular11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auto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9B3C83" wp14:editId="189F3A5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12065</wp:posOffset>
                      </wp:positionV>
                      <wp:extent cx="6067425" cy="19050"/>
                      <wp:effectExtent l="0" t="0" r="9525" b="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74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209B67" id="AutoShape 9" o:spid="_x0000_s1026" type="#_x0000_t32" style="position:absolute;margin-left:-.35pt;margin-top:.95pt;width:477.75pt;height:1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Nb4JwIAAEk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6520" w:type="dxa"/>
            <w:shd w:val="clear" w:color="auto" w:fill="auto"/>
            <w:tcMar>
              <w:left w:w="57" w:type="dxa"/>
              <w:right w:w="0" w:type="dxa"/>
            </w:tcMar>
          </w:tcPr>
          <w:p w14:paraId="20722231" w14:textId="77777777" w:rsidR="00D31B2A" w:rsidRPr="00A34145" w:rsidRDefault="00D31B2A" w:rsidP="002E43BD">
            <w:pPr>
              <w:pStyle w:val="TimesRegular11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D31B2A" w:rsidRPr="003A626D" w14:paraId="3AA625E4" w14:textId="77777777" w:rsidTr="002E43BD">
        <w:trPr>
          <w:trHeight w:val="1409"/>
        </w:trPr>
        <w:tc>
          <w:tcPr>
            <w:tcW w:w="9747" w:type="dxa"/>
            <w:gridSpan w:val="2"/>
            <w:shd w:val="clear" w:color="auto" w:fill="auto"/>
          </w:tcPr>
          <w:p w14:paraId="086CE74D" w14:textId="77777777" w:rsidR="00D31B2A" w:rsidRDefault="00D31B2A" w:rsidP="00952E94">
            <w:pPr>
              <w:pStyle w:val="ArialBold10i5"/>
              <w:spacing w:after="120" w:line="276" w:lineRule="auto"/>
              <w:jc w:val="both"/>
              <w:rPr>
                <w:rFonts w:cs="Arial"/>
                <w:bCs w:val="0"/>
                <w:color w:val="auto"/>
                <w:lang w:eastAsia="en-US"/>
              </w:rPr>
            </w:pPr>
          </w:p>
          <w:p w14:paraId="54F22C45" w14:textId="77777777" w:rsidR="00D31B2A" w:rsidRDefault="00D31B2A" w:rsidP="00952E94">
            <w:pPr>
              <w:pStyle w:val="ArialBold10i5"/>
              <w:spacing w:after="120" w:line="276" w:lineRule="auto"/>
              <w:jc w:val="both"/>
              <w:rPr>
                <w:rFonts w:cs="Arial"/>
                <w:bCs w:val="0"/>
                <w:color w:val="auto"/>
                <w:lang w:eastAsia="en-US"/>
              </w:rPr>
            </w:pPr>
          </w:p>
          <w:p w14:paraId="69992EDA" w14:textId="77777777" w:rsidR="00D31B2A" w:rsidRDefault="00D31B2A" w:rsidP="00952E94">
            <w:pPr>
              <w:pStyle w:val="ArialBold10i5"/>
              <w:spacing w:after="120" w:line="276" w:lineRule="auto"/>
              <w:jc w:val="both"/>
              <w:rPr>
                <w:rFonts w:cs="Arial"/>
                <w:bCs w:val="0"/>
                <w:color w:val="auto"/>
                <w:lang w:eastAsia="en-US"/>
              </w:rPr>
            </w:pPr>
          </w:p>
          <w:p w14:paraId="15457521" w14:textId="77777777" w:rsidR="00906D66" w:rsidRDefault="00906D66" w:rsidP="00952E94">
            <w:pPr>
              <w:pStyle w:val="ArialBold10i5"/>
              <w:spacing w:after="120" w:line="276" w:lineRule="auto"/>
              <w:jc w:val="both"/>
              <w:rPr>
                <w:rFonts w:cs="Arial"/>
                <w:bCs w:val="0"/>
                <w:color w:val="auto"/>
                <w:lang w:eastAsia="en-US"/>
              </w:rPr>
            </w:pPr>
          </w:p>
          <w:p w14:paraId="34A74E97" w14:textId="77777777" w:rsidR="00D31B2A" w:rsidRPr="003A626D" w:rsidRDefault="00D31B2A" w:rsidP="00952E94">
            <w:pPr>
              <w:pStyle w:val="ArialBold10i5"/>
              <w:spacing w:after="120" w:line="276" w:lineRule="auto"/>
              <w:jc w:val="both"/>
              <w:rPr>
                <w:rFonts w:cs="Arial"/>
                <w:bCs w:val="0"/>
                <w:color w:val="auto"/>
                <w:lang w:eastAsia="en-US"/>
              </w:rPr>
            </w:pPr>
          </w:p>
          <w:p w14:paraId="117ED831" w14:textId="77777777" w:rsidR="00D31B2A" w:rsidRPr="003A626D" w:rsidRDefault="00D31B2A" w:rsidP="00952E94">
            <w:pPr>
              <w:pStyle w:val="ArialBold10i5"/>
              <w:spacing w:after="120" w:line="276" w:lineRule="auto"/>
              <w:jc w:val="center"/>
              <w:rPr>
                <w:rFonts w:cs="Arial"/>
                <w:bCs w:val="0"/>
                <w:color w:val="auto"/>
                <w:lang w:eastAsia="en-US"/>
              </w:rPr>
            </w:pPr>
            <w:r w:rsidRPr="003A626D">
              <w:rPr>
                <w:rFonts w:cs="Arial"/>
                <w:bCs w:val="0"/>
                <w:color w:val="auto"/>
                <w:lang w:eastAsia="en-US"/>
              </w:rPr>
              <w:lastRenderedPageBreak/>
              <w:t>§ 1</w:t>
            </w:r>
          </w:p>
          <w:p w14:paraId="4A388167" w14:textId="77777777" w:rsidR="00D31B2A" w:rsidRDefault="00D31B2A" w:rsidP="00952E94">
            <w:pPr>
              <w:pStyle w:val="ArialBold10i5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cs="Arial"/>
                <w:b w:val="0"/>
                <w:bCs w:val="0"/>
                <w:color w:val="auto"/>
                <w:lang w:eastAsia="en-US"/>
              </w:rPr>
            </w:pPr>
            <w:r w:rsidRPr="003A626D">
              <w:rPr>
                <w:rFonts w:cs="Arial"/>
                <w:b w:val="0"/>
                <w:bCs w:val="0"/>
                <w:color w:val="auto"/>
              </w:rPr>
              <w:t>Przedmiotem niniejszej Umowy</w:t>
            </w:r>
            <w:r>
              <w:rPr>
                <w:rFonts w:cs="Arial"/>
                <w:b w:val="0"/>
                <w:bCs w:val="0"/>
                <w:color w:val="auto"/>
              </w:rPr>
              <w:t xml:space="preserve"> jest</w:t>
            </w:r>
            <w:r w:rsidRPr="003A626D">
              <w:rPr>
                <w:rFonts w:cs="Arial"/>
                <w:b w:val="0"/>
                <w:bCs w:val="0"/>
                <w:color w:val="auto"/>
              </w:rPr>
              <w:t xml:space="preserve"> świadczenie przez Wykonawcę usługi polegającej na organizacji oraz przeprowadzeniu</w:t>
            </w:r>
            <w:r>
              <w:rPr>
                <w:rFonts w:cs="Arial"/>
                <w:b w:val="0"/>
                <w:bCs w:val="0"/>
                <w:color w:val="auto"/>
              </w:rPr>
              <w:t xml:space="preserve">: </w:t>
            </w:r>
          </w:p>
          <w:p w14:paraId="74C92FB2" w14:textId="77777777" w:rsidR="00D31B2A" w:rsidRPr="002B21D0" w:rsidRDefault="00D31B2A" w:rsidP="00952E94">
            <w:pPr>
              <w:pStyle w:val="ArialBold10i5"/>
              <w:numPr>
                <w:ilvl w:val="0"/>
                <w:numId w:val="15"/>
              </w:numPr>
              <w:spacing w:after="120" w:line="276" w:lineRule="auto"/>
              <w:ind w:hanging="337"/>
              <w:jc w:val="both"/>
              <w:rPr>
                <w:rFonts w:cs="Arial"/>
                <w:b w:val="0"/>
                <w:bCs w:val="0"/>
                <w:color w:val="auto"/>
                <w:lang w:eastAsia="en-US"/>
              </w:rPr>
            </w:pPr>
            <w:r w:rsidRPr="002B21D0">
              <w:rPr>
                <w:rFonts w:cs="Arial"/>
                <w:b w:val="0"/>
                <w:color w:val="auto"/>
              </w:rPr>
              <w:t xml:space="preserve">2 autoryzowanych przez Microsoft warsztatów praktycznych online z tematyki administracji serwerem oraz SQL (Zakres I)- </w:t>
            </w:r>
            <w:r w:rsidRPr="002B21D0">
              <w:rPr>
                <w:rFonts w:cs="Arial"/>
                <w:b w:val="0"/>
                <w:i/>
                <w:color w:val="auto"/>
              </w:rPr>
              <w:t>jeśli dotyczy</w:t>
            </w:r>
            <w:r w:rsidRPr="002B21D0">
              <w:rPr>
                <w:rFonts w:cs="Arial"/>
                <w:b w:val="0"/>
                <w:color w:val="auto"/>
              </w:rPr>
              <w:t>;</w:t>
            </w:r>
          </w:p>
          <w:p w14:paraId="6537B35A" w14:textId="77777777" w:rsidR="00D31B2A" w:rsidRPr="002B21D0" w:rsidRDefault="00D31B2A" w:rsidP="00952E94">
            <w:pPr>
              <w:pStyle w:val="ArialBold10i5"/>
              <w:numPr>
                <w:ilvl w:val="0"/>
                <w:numId w:val="15"/>
              </w:numPr>
              <w:spacing w:after="120" w:line="276" w:lineRule="auto"/>
              <w:ind w:hanging="337"/>
              <w:jc w:val="both"/>
              <w:rPr>
                <w:rFonts w:cs="Arial"/>
                <w:b w:val="0"/>
                <w:bCs w:val="0"/>
                <w:color w:val="auto"/>
                <w:lang w:eastAsia="en-US"/>
              </w:rPr>
            </w:pPr>
            <w:r w:rsidRPr="002B21D0">
              <w:rPr>
                <w:rFonts w:cs="Arial"/>
                <w:b w:val="0"/>
                <w:color w:val="auto"/>
              </w:rPr>
              <w:t xml:space="preserve">2 autoryzowanych przez </w:t>
            </w:r>
            <w:proofErr w:type="spellStart"/>
            <w:r w:rsidRPr="002B21D0">
              <w:rPr>
                <w:rFonts w:cs="Arial"/>
                <w:b w:val="0"/>
                <w:color w:val="auto"/>
              </w:rPr>
              <w:t>CompTIA</w:t>
            </w:r>
            <w:proofErr w:type="spellEnd"/>
            <w:r w:rsidRPr="002B21D0">
              <w:rPr>
                <w:rFonts w:cs="Arial"/>
                <w:b w:val="0"/>
                <w:color w:val="auto"/>
              </w:rPr>
              <w:t xml:space="preserve"> warsztatów praktycznych online z tematyki bezpieczeństwa w IT (Zakres II)- </w:t>
            </w:r>
            <w:r w:rsidRPr="002B21D0">
              <w:rPr>
                <w:rFonts w:cs="Arial"/>
                <w:b w:val="0"/>
                <w:i/>
                <w:color w:val="auto"/>
              </w:rPr>
              <w:t>jeśli dotyczy</w:t>
            </w:r>
            <w:r w:rsidRPr="002B21D0">
              <w:rPr>
                <w:rFonts w:cs="Arial"/>
                <w:b w:val="0"/>
                <w:color w:val="auto"/>
              </w:rPr>
              <w:t>;</w:t>
            </w:r>
          </w:p>
          <w:p w14:paraId="24E86EEB" w14:textId="77777777" w:rsidR="00D31B2A" w:rsidRPr="003A626D" w:rsidRDefault="00C26C1E" w:rsidP="00952E94">
            <w:pPr>
              <w:pStyle w:val="ArialBold10i5"/>
              <w:spacing w:after="120" w:line="276" w:lineRule="auto"/>
              <w:ind w:left="720"/>
              <w:jc w:val="both"/>
              <w:rPr>
                <w:rFonts w:cs="Arial"/>
                <w:b w:val="0"/>
                <w:bCs w:val="0"/>
                <w:color w:val="auto"/>
                <w:lang w:eastAsia="en-US"/>
              </w:rPr>
            </w:pPr>
            <w:r>
              <w:rPr>
                <w:rFonts w:cs="Arial"/>
                <w:b w:val="0"/>
              </w:rPr>
              <w:t xml:space="preserve">dla </w:t>
            </w:r>
            <w:r w:rsidR="00D31B2A" w:rsidRPr="00BC5B8E">
              <w:rPr>
                <w:rFonts w:cs="Arial"/>
                <w:b w:val="0"/>
              </w:rPr>
              <w:t>pracowników jednostek samorządu terytorialnego w województwie śląskim</w:t>
            </w:r>
            <w:r w:rsidR="00D31B2A">
              <w:rPr>
                <w:rFonts w:cs="Arial"/>
              </w:rPr>
              <w:t xml:space="preserve"> </w:t>
            </w:r>
            <w:r w:rsidR="00D31B2A" w:rsidRPr="00884B30">
              <w:rPr>
                <w:rFonts w:cs="Arial"/>
                <w:b w:val="0"/>
              </w:rPr>
              <w:t>w ramach cyklu „SMART Urzędnik”,</w:t>
            </w:r>
            <w:r w:rsidR="00D31B2A">
              <w:rPr>
                <w:rFonts w:cs="Arial"/>
              </w:rPr>
              <w:t xml:space="preserve"> </w:t>
            </w:r>
            <w:r w:rsidR="00D31B2A" w:rsidRPr="003A626D">
              <w:rPr>
                <w:rFonts w:cs="Arial"/>
                <w:b w:val="0"/>
                <w:bCs w:val="0"/>
                <w:color w:val="auto"/>
              </w:rPr>
              <w:t xml:space="preserve">zgodnie ze Szczegółowym Opisem Przedmiotu Zamówienia stanowiącym </w:t>
            </w:r>
            <w:r w:rsidR="002A1F85">
              <w:rPr>
                <w:rFonts w:cs="Arial"/>
                <w:b w:val="0"/>
                <w:bCs w:val="0"/>
                <w:color w:val="auto"/>
              </w:rPr>
              <w:t>Z</w:t>
            </w:r>
            <w:r w:rsidR="00D31B2A" w:rsidRPr="003A626D">
              <w:rPr>
                <w:rFonts w:cs="Arial"/>
                <w:b w:val="0"/>
                <w:bCs w:val="0"/>
                <w:color w:val="auto"/>
              </w:rPr>
              <w:t>ałącznik nr 1 do umowy oraz ofertą Wykonawcy stanowiącą Załącznik nr 2 do umowy.</w:t>
            </w:r>
          </w:p>
          <w:p w14:paraId="03F40471" w14:textId="77777777" w:rsidR="00D31B2A" w:rsidRPr="002A1F85" w:rsidRDefault="00D31B2A" w:rsidP="00952E94">
            <w:pPr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cs="Arial"/>
              </w:rPr>
            </w:pPr>
            <w:r w:rsidRPr="003A626D">
              <w:rPr>
                <w:rFonts w:cs="Arial"/>
              </w:rPr>
              <w:t xml:space="preserve">Warsztaty odbędą się w okresie od dnia podpisania umowy </w:t>
            </w:r>
            <w:r w:rsidRPr="00AB3E99">
              <w:rPr>
                <w:rFonts w:cs="Arial"/>
              </w:rPr>
              <w:t xml:space="preserve">do dnia </w:t>
            </w:r>
            <w:r w:rsidRPr="00F232E9">
              <w:rPr>
                <w:rFonts w:cs="Arial"/>
                <w:b/>
              </w:rPr>
              <w:t>30 czerwca 2021 r.</w:t>
            </w:r>
            <w:r w:rsidRPr="00F232E9">
              <w:rPr>
                <w:rFonts w:cs="Arial"/>
              </w:rPr>
              <w:t xml:space="preserve"> </w:t>
            </w:r>
            <w:r w:rsidRPr="00AB3E99">
              <w:rPr>
                <w:rFonts w:cs="Arial"/>
              </w:rPr>
              <w:t>w terminach ustalonych zgodnie z Załącznikiem nr 1, z zastrzeżeniem</w:t>
            </w:r>
            <w:r>
              <w:rPr>
                <w:rFonts w:cs="Arial"/>
              </w:rPr>
              <w:t xml:space="preserve">, że pierwszy termin warsztatów ma zostać zrealizowany nie wcześniej </w:t>
            </w:r>
            <w:r w:rsidRPr="002A1F85">
              <w:rPr>
                <w:rFonts w:cs="Arial"/>
              </w:rPr>
              <w:t xml:space="preserve">niż 21 dni od dnia podpisana umowy. </w:t>
            </w:r>
          </w:p>
          <w:p w14:paraId="435B1913" w14:textId="77777777" w:rsidR="00D31B2A" w:rsidRPr="002A1F85" w:rsidRDefault="00D31B2A" w:rsidP="00952E94">
            <w:pPr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cs="Arial"/>
              </w:rPr>
            </w:pPr>
            <w:r w:rsidRPr="002A1F85">
              <w:rPr>
                <w:rFonts w:cs="Arial"/>
              </w:rPr>
              <w:t>W terminie do 2 dni roboczych przed terminem danych warsztatów Zamawiający przekaże Wykonawcy listę uczestników.</w:t>
            </w:r>
          </w:p>
          <w:p w14:paraId="18DDC652" w14:textId="77777777" w:rsidR="00D31B2A" w:rsidRPr="002A1F85" w:rsidRDefault="00D31B2A" w:rsidP="00952E94">
            <w:pPr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cs="Arial"/>
              </w:rPr>
            </w:pPr>
            <w:r w:rsidRPr="002A1F85">
              <w:rPr>
                <w:rFonts w:cs="Arial"/>
              </w:rPr>
              <w:t>Wykonawca najpóźniej na 1 dzień roboczy przed danym warsztatem przekaże uczestnikom link do platformy/aplikacji szkoleniowej online oraz poinformuje ich o sposobie logowania.</w:t>
            </w:r>
          </w:p>
          <w:p w14:paraId="0F0DF828" w14:textId="77777777" w:rsidR="00D31B2A" w:rsidRPr="002A1F85" w:rsidRDefault="00D31B2A" w:rsidP="00952E94">
            <w:pPr>
              <w:pStyle w:val="ArialBold10i5"/>
              <w:spacing w:after="120" w:line="276" w:lineRule="auto"/>
              <w:jc w:val="both"/>
              <w:rPr>
                <w:rFonts w:cs="Arial"/>
                <w:b w:val="0"/>
                <w:bCs w:val="0"/>
                <w:color w:val="auto"/>
                <w:lang w:eastAsia="en-US"/>
              </w:rPr>
            </w:pPr>
          </w:p>
          <w:p w14:paraId="25F5CB22" w14:textId="77777777" w:rsidR="00D31B2A" w:rsidRPr="002A1F85" w:rsidRDefault="00D31B2A" w:rsidP="00952E94">
            <w:pPr>
              <w:pStyle w:val="ArialBold10i5"/>
              <w:spacing w:after="120" w:line="276" w:lineRule="auto"/>
              <w:jc w:val="center"/>
              <w:rPr>
                <w:rFonts w:cs="Arial"/>
                <w:bCs w:val="0"/>
                <w:color w:val="auto"/>
                <w:lang w:eastAsia="en-US"/>
              </w:rPr>
            </w:pPr>
            <w:r w:rsidRPr="002A1F85">
              <w:rPr>
                <w:rFonts w:cs="Arial"/>
                <w:bCs w:val="0"/>
                <w:color w:val="auto"/>
                <w:lang w:eastAsia="en-US"/>
              </w:rPr>
              <w:t>§ 2</w:t>
            </w:r>
          </w:p>
          <w:p w14:paraId="617E9E75" w14:textId="77777777" w:rsidR="00D31B2A" w:rsidRPr="002A1F85" w:rsidRDefault="00D31B2A" w:rsidP="00952E94">
            <w:pPr>
              <w:pStyle w:val="Akapitzlist"/>
              <w:numPr>
                <w:ilvl w:val="0"/>
                <w:numId w:val="12"/>
              </w:numPr>
              <w:spacing w:after="120" w:line="276" w:lineRule="auto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A1F85">
              <w:rPr>
                <w:rFonts w:ascii="Arial" w:hAnsi="Arial" w:cs="Arial"/>
                <w:color w:val="auto"/>
                <w:sz w:val="21"/>
                <w:szCs w:val="21"/>
              </w:rPr>
              <w:t xml:space="preserve">W ramach realizacji przedmiotu umowy zgodnie z załącznikiem nr 1 do umowy Wykonawca </w:t>
            </w:r>
            <w:r w:rsidRPr="002A1F85">
              <w:rPr>
                <w:rFonts w:ascii="Arial" w:hAnsi="Arial" w:cs="Arial"/>
                <w:color w:val="auto"/>
                <w:sz w:val="21"/>
                <w:szCs w:val="21"/>
              </w:rPr>
              <w:br/>
              <w:t>w szczególności zapewni:</w:t>
            </w:r>
          </w:p>
          <w:p w14:paraId="5191D6CE" w14:textId="77777777" w:rsidR="00D31B2A" w:rsidRPr="009A592B" w:rsidRDefault="00D31B2A" w:rsidP="00952E94">
            <w:pPr>
              <w:pStyle w:val="Akapitzlist"/>
              <w:numPr>
                <w:ilvl w:val="1"/>
                <w:numId w:val="14"/>
              </w:numPr>
              <w:spacing w:after="120" w:line="276" w:lineRule="auto"/>
              <w:ind w:left="1452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A1F85">
              <w:rPr>
                <w:rFonts w:ascii="Arial" w:hAnsi="Arial" w:cs="Arial"/>
                <w:color w:val="auto"/>
                <w:sz w:val="21"/>
                <w:szCs w:val="21"/>
              </w:rPr>
              <w:t>Organizację i przeprowadzenie</w:t>
            </w:r>
            <w:r w:rsidR="00C47DE3" w:rsidRPr="002A1F85">
              <w:rPr>
                <w:rFonts w:ascii="Arial" w:hAnsi="Arial" w:cs="Arial"/>
                <w:color w:val="auto"/>
                <w:sz w:val="21"/>
                <w:szCs w:val="21"/>
              </w:rPr>
              <w:t xml:space="preserve"> (w języku polskim)</w:t>
            </w:r>
            <w:r w:rsidRPr="009A592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w czasie</w:t>
            </w:r>
            <w:r w:rsidRPr="009A592B">
              <w:rPr>
                <w:rFonts w:ascii="Arial" w:hAnsi="Arial" w:cs="Arial"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Pr="009A592B">
              <w:rPr>
                <w:rFonts w:ascii="Arial" w:hAnsi="Arial" w:cs="Arial"/>
                <w:color w:val="000000" w:themeColor="text1"/>
                <w:sz w:val="21"/>
                <w:szCs w:val="21"/>
              </w:rPr>
              <w:t>rzeczywistym:</w:t>
            </w:r>
          </w:p>
          <w:p w14:paraId="62EA70AE" w14:textId="77777777" w:rsidR="00D31B2A" w:rsidRPr="009A592B" w:rsidRDefault="00D31B2A" w:rsidP="00952E94">
            <w:pPr>
              <w:pStyle w:val="Akapitzlist"/>
              <w:numPr>
                <w:ilvl w:val="3"/>
                <w:numId w:val="2"/>
              </w:numPr>
              <w:spacing w:after="120" w:line="276" w:lineRule="auto"/>
              <w:ind w:left="2019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A592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2 autoryzowanych przez Microsoft warsztatów praktycznych online z tematyki administracji serwerem oraz SQL (Zakres I)- </w:t>
            </w:r>
            <w:r w:rsidRPr="009A592B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jeśli dotyczy</w:t>
            </w:r>
            <w:r w:rsidRPr="009A592B">
              <w:rPr>
                <w:rFonts w:ascii="Arial" w:hAnsi="Arial" w:cs="Arial"/>
                <w:color w:val="000000" w:themeColor="text1"/>
                <w:sz w:val="21"/>
                <w:szCs w:val="21"/>
              </w:rPr>
              <w:t>,</w:t>
            </w:r>
          </w:p>
          <w:p w14:paraId="56F1A6DD" w14:textId="77777777" w:rsidR="00D31B2A" w:rsidRPr="009A592B" w:rsidRDefault="00D31B2A" w:rsidP="00952E94">
            <w:pPr>
              <w:pStyle w:val="Akapitzlist"/>
              <w:numPr>
                <w:ilvl w:val="3"/>
                <w:numId w:val="2"/>
              </w:numPr>
              <w:spacing w:line="276" w:lineRule="auto"/>
              <w:ind w:left="2019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A592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2 autoryzowanych przez </w:t>
            </w:r>
            <w:proofErr w:type="spellStart"/>
            <w:r w:rsidRPr="009A592B">
              <w:rPr>
                <w:rFonts w:ascii="Arial" w:hAnsi="Arial" w:cs="Arial"/>
                <w:color w:val="000000" w:themeColor="text1"/>
                <w:sz w:val="21"/>
                <w:szCs w:val="21"/>
              </w:rPr>
              <w:t>CompTIA</w:t>
            </w:r>
            <w:proofErr w:type="spellEnd"/>
            <w:r w:rsidRPr="009A592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warsztatów praktycznych online z tematyki bezpieczeństwa w IT (Zakres II)- </w:t>
            </w:r>
            <w:r w:rsidRPr="009A592B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jeśli dotyczy</w:t>
            </w:r>
          </w:p>
          <w:p w14:paraId="0F9B5C75" w14:textId="77777777" w:rsidR="00D31B2A" w:rsidRPr="009A592B" w:rsidRDefault="00D31B2A" w:rsidP="00952E94">
            <w:pPr>
              <w:spacing w:after="120" w:line="276" w:lineRule="auto"/>
              <w:ind w:left="1452"/>
              <w:jc w:val="both"/>
              <w:rPr>
                <w:rFonts w:cs="Arial"/>
                <w:color w:val="000000" w:themeColor="text1"/>
              </w:rPr>
            </w:pPr>
            <w:r w:rsidRPr="009A592B">
              <w:rPr>
                <w:rFonts w:cs="Arial"/>
                <w:color w:val="000000" w:themeColor="text1"/>
              </w:rPr>
              <w:t>w ramach cyklu „SMART Urzędnik” dla</w:t>
            </w:r>
            <w:r w:rsidRPr="009A592B">
              <w:rPr>
                <w:rStyle w:val="Uwydatnienie"/>
                <w:rFonts w:cs="Arial"/>
                <w:color w:val="000000" w:themeColor="text1"/>
              </w:rPr>
              <w:t xml:space="preserve"> </w:t>
            </w:r>
            <w:r w:rsidRPr="009A592B">
              <w:rPr>
                <w:rFonts w:cs="Arial"/>
                <w:bCs/>
                <w:color w:val="000000" w:themeColor="text1"/>
              </w:rPr>
              <w:t xml:space="preserve">pracowników </w:t>
            </w:r>
            <w:r w:rsidRPr="009A592B">
              <w:rPr>
                <w:rFonts w:cs="Arial"/>
                <w:color w:val="000000" w:themeColor="text1"/>
              </w:rPr>
              <w:t>jednostek samorządu terytorialnego w województwie śląskim</w:t>
            </w:r>
            <w:r w:rsidRPr="009A592B">
              <w:rPr>
                <w:rFonts w:cs="Arial"/>
                <w:color w:val="000000" w:themeColor="text1"/>
                <w:kern w:val="36"/>
              </w:rPr>
              <w:t>.</w:t>
            </w:r>
          </w:p>
          <w:p w14:paraId="5636A4C2" w14:textId="77777777" w:rsidR="00D31B2A" w:rsidRPr="003A626D" w:rsidRDefault="00D31B2A" w:rsidP="00952E94">
            <w:pPr>
              <w:pStyle w:val="Akapitzlist"/>
              <w:numPr>
                <w:ilvl w:val="1"/>
                <w:numId w:val="14"/>
              </w:numPr>
              <w:spacing w:after="120" w:line="276" w:lineRule="auto"/>
              <w:ind w:left="1452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A626D">
              <w:rPr>
                <w:rFonts w:ascii="Arial" w:hAnsi="Arial" w:cs="Arial"/>
                <w:color w:val="auto"/>
                <w:kern w:val="36"/>
                <w:sz w:val="21"/>
                <w:szCs w:val="21"/>
              </w:rPr>
              <w:t>Na każdych warsztatach online Wykonawca zapewni 1 dodatkowe miejsce (dostęp online) dla pracownika Zamawiającego celem weryfikacji prawidłowości realizacji warsztatów (dostęp obserwacyjny bez merytorycznego udziału w warsztatach).</w:t>
            </w:r>
          </w:p>
          <w:p w14:paraId="095B7F6C" w14:textId="77777777" w:rsidR="00D31B2A" w:rsidRDefault="00D31B2A" w:rsidP="00952E94">
            <w:pPr>
              <w:pStyle w:val="Akapitzlist"/>
              <w:numPr>
                <w:ilvl w:val="1"/>
                <w:numId w:val="14"/>
              </w:numPr>
              <w:spacing w:after="120" w:line="276" w:lineRule="auto"/>
              <w:ind w:left="1452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FC3BD6">
              <w:rPr>
                <w:rFonts w:ascii="Arial" w:hAnsi="Arial" w:cs="Arial"/>
                <w:color w:val="auto"/>
                <w:sz w:val="21"/>
                <w:szCs w:val="21"/>
              </w:rPr>
              <w:t xml:space="preserve">Trenera / trenerów posiadających odpowiednie uprawnienia, kwalifikacje oraz doświadczenie w przeprowadzaniu autoryzowanych szkoleń/warsztatów w omawianym zakresie zgodnie ze złożoną ofertą, który online-na żywo omawia wszystkie zagadnienia. </w:t>
            </w:r>
          </w:p>
          <w:p w14:paraId="1633F6A7" w14:textId="77777777" w:rsidR="00D31B2A" w:rsidRPr="00904CDF" w:rsidRDefault="00D31B2A" w:rsidP="00952E94">
            <w:pPr>
              <w:spacing w:after="120" w:line="276" w:lineRule="auto"/>
              <w:ind w:left="1440"/>
              <w:jc w:val="both"/>
              <w:rPr>
                <w:rFonts w:cs="Arial"/>
              </w:rPr>
            </w:pPr>
            <w:r w:rsidRPr="00904CDF">
              <w:rPr>
                <w:rFonts w:cs="Arial"/>
              </w:rPr>
              <w:t xml:space="preserve">Zamawiający dopuszcza zmianę trenera jedynie, gdy uprawnienia, kwalifikacje oraz doświadczenie trenerskie nowo zaproponowanej osoby będą takie same lub wyższe od uprawnień, kwalifikacji i doświadczenia wymaganego przez Zamawiającego </w:t>
            </w:r>
            <w:r w:rsidRPr="00904CDF">
              <w:rPr>
                <w:rFonts w:eastAsia="Times New Roman" w:cs="Arial"/>
              </w:rPr>
              <w:t>w opisie przedmiotu zamówienia.</w:t>
            </w:r>
          </w:p>
          <w:p w14:paraId="628A22C8" w14:textId="77777777" w:rsidR="00D31B2A" w:rsidRDefault="00D31B2A" w:rsidP="00952E94">
            <w:pPr>
              <w:pStyle w:val="Akapitzlist"/>
              <w:spacing w:after="120" w:line="276" w:lineRule="auto"/>
              <w:ind w:left="1418"/>
              <w:jc w:val="both"/>
              <w:rPr>
                <w:rFonts w:ascii="Arial" w:eastAsia="Times New Roman" w:hAnsi="Arial" w:cs="Arial"/>
                <w:color w:val="auto"/>
                <w:sz w:val="21"/>
                <w:szCs w:val="21"/>
              </w:rPr>
            </w:pPr>
            <w:r w:rsidRPr="00FC3BD6">
              <w:rPr>
                <w:rFonts w:ascii="Arial" w:eastAsia="Times New Roman" w:hAnsi="Arial" w:cs="Arial"/>
                <w:color w:val="auto"/>
                <w:sz w:val="21"/>
                <w:szCs w:val="21"/>
              </w:rPr>
              <w:t>Wykonawca może dokonać zmiany osoby</w:t>
            </w:r>
            <w:r w:rsidRPr="003A626D">
              <w:rPr>
                <w:rFonts w:ascii="Arial" w:eastAsia="Times New Roman" w:hAnsi="Arial" w:cs="Arial"/>
                <w:color w:val="auto"/>
                <w:sz w:val="21"/>
                <w:szCs w:val="21"/>
              </w:rPr>
              <w:t xml:space="preserve"> trenera po wcześniejszym przedstawien</w:t>
            </w:r>
            <w:r w:rsidRPr="003A626D">
              <w:rPr>
                <w:rFonts w:ascii="Arial" w:eastAsia="Times New Roman" w:hAnsi="Arial" w:cs="Arial"/>
                <w:color w:val="auto"/>
                <w:sz w:val="21"/>
                <w:szCs w:val="21"/>
                <w:u w:val="single"/>
              </w:rPr>
              <w:t>i</w:t>
            </w:r>
            <w:r w:rsidRPr="003A626D">
              <w:rPr>
                <w:rFonts w:ascii="Arial" w:eastAsia="Times New Roman" w:hAnsi="Arial" w:cs="Arial"/>
                <w:color w:val="auto"/>
                <w:sz w:val="21"/>
                <w:szCs w:val="21"/>
              </w:rPr>
              <w:t>u Zamawiającemu informacji o proponowanej zmianie wraz z wyjaśnieniem przyczyn proponowanej zmiany i wyrażeniem zgody/akceptacji Zamawiającego. Zmiana ta może nastąpić jedynie z uzasadnionych przyczyn losowych.</w:t>
            </w:r>
          </w:p>
          <w:p w14:paraId="686542BF" w14:textId="77777777" w:rsidR="00D31B2A" w:rsidRPr="003A626D" w:rsidRDefault="00D31B2A" w:rsidP="00952E94">
            <w:pPr>
              <w:pStyle w:val="Akapitzlist"/>
              <w:spacing w:after="120" w:line="276" w:lineRule="auto"/>
              <w:ind w:left="1418"/>
              <w:jc w:val="both"/>
              <w:rPr>
                <w:rFonts w:ascii="Arial" w:eastAsia="Times New Roman" w:hAnsi="Arial" w:cs="Arial"/>
                <w:color w:val="auto"/>
                <w:sz w:val="21"/>
                <w:szCs w:val="21"/>
              </w:rPr>
            </w:pPr>
          </w:p>
          <w:p w14:paraId="0FBE8F67" w14:textId="200B8C67" w:rsidR="00D31B2A" w:rsidRPr="003A626D" w:rsidRDefault="00D31B2A" w:rsidP="00952E94">
            <w:pPr>
              <w:pStyle w:val="Akapitzlist"/>
              <w:numPr>
                <w:ilvl w:val="1"/>
                <w:numId w:val="14"/>
              </w:numPr>
              <w:spacing w:after="120" w:line="276" w:lineRule="auto"/>
              <w:ind w:left="1452"/>
              <w:jc w:val="both"/>
              <w:rPr>
                <w:rFonts w:ascii="Arial" w:eastAsia="Times New Roman" w:hAnsi="Arial" w:cs="Arial"/>
                <w:color w:val="auto"/>
                <w:sz w:val="21"/>
                <w:szCs w:val="21"/>
              </w:rPr>
            </w:pPr>
            <w:r w:rsidRPr="003A626D">
              <w:rPr>
                <w:rFonts w:ascii="Arial" w:hAnsi="Arial" w:cs="Arial"/>
                <w:sz w:val="21"/>
                <w:szCs w:val="21"/>
              </w:rPr>
              <w:lastRenderedPageBreak/>
              <w:t>Bezpłatne narzędzie / platformę / aplikację (działające przez przeglądarkę internetową) do przeprowadzenia interaktywnych warsztatów praktycznych online wraz z informacją o sposobie logowania się uczestników, wymaganiami, jakie musi spełnić sprzęt i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Pr="003A626D">
              <w:rPr>
                <w:rFonts w:ascii="Arial" w:hAnsi="Arial" w:cs="Arial"/>
                <w:sz w:val="21"/>
                <w:szCs w:val="21"/>
              </w:rPr>
              <w:t>oprogramowanie uczestnika warsztatów oraz nazwą i wersją oprogramowania, wykorzystywanego do prowadzenia warsztatów. Jeśli oprogramowanie tego wymaga, Wykonawca zapewni niezbędne do przeprowadzenia warsztatów licencje oprogramowania.</w:t>
            </w:r>
            <w:r w:rsidR="00906499"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Start w:id="1" w:name="_Hlk63936861"/>
            <w:r w:rsidR="008A07B7" w:rsidRPr="008A07B7">
              <w:rPr>
                <w:rFonts w:ascii="Arial" w:hAnsi="Arial" w:cs="Arial"/>
                <w:b/>
                <w:sz w:val="21"/>
                <w:szCs w:val="21"/>
              </w:rPr>
              <w:t>Zamawiający nie wyraża zgody na przeprowadzenie warsztatów poprzez aplikację przesyłającą dane do państwa trzeciego (w rozumieniu ogólnego rozporządzenia o ochronie danych)</w:t>
            </w:r>
            <w:r w:rsidR="008A07B7"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  <w:bookmarkEnd w:id="1"/>
          </w:p>
          <w:p w14:paraId="1C90191E" w14:textId="7C84A97A" w:rsidR="00D31B2A" w:rsidRPr="00FC3BD6" w:rsidRDefault="00D31B2A" w:rsidP="00952E94">
            <w:pPr>
              <w:pStyle w:val="Akapitzlist"/>
              <w:numPr>
                <w:ilvl w:val="1"/>
                <w:numId w:val="14"/>
              </w:numPr>
              <w:spacing w:after="120" w:line="276" w:lineRule="auto"/>
              <w:ind w:left="1452"/>
              <w:jc w:val="both"/>
              <w:rPr>
                <w:rFonts w:ascii="Arial" w:eastAsia="Times New Roman" w:hAnsi="Arial" w:cs="Arial"/>
                <w:color w:val="auto"/>
                <w:sz w:val="21"/>
                <w:szCs w:val="21"/>
              </w:rPr>
            </w:pPr>
            <w:r w:rsidRPr="00BC5B8E">
              <w:rPr>
                <w:rFonts w:ascii="Arial" w:hAnsi="Arial" w:cs="Arial"/>
                <w:bCs/>
                <w:sz w:val="21"/>
                <w:szCs w:val="21"/>
              </w:rPr>
              <w:t>Wsparcie techniczne podczas szkolenia</w:t>
            </w:r>
            <w:r w:rsidRPr="00BC5B8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BC5B8E">
              <w:rPr>
                <w:rFonts w:ascii="Arial" w:hAnsi="Arial" w:cs="Arial"/>
                <w:sz w:val="21"/>
                <w:szCs w:val="21"/>
              </w:rPr>
              <w:t>(Wykonawca zapewni pracownika do stałego kontaktu z Zamawiającym odpowiedzialnego za wszelkie sprawy związane z</w:t>
            </w:r>
            <w:r w:rsidR="00B2583A">
              <w:rPr>
                <w:rFonts w:ascii="Arial" w:hAnsi="Arial" w:cs="Arial"/>
                <w:sz w:val="21"/>
                <w:szCs w:val="21"/>
              </w:rPr>
              <w:t> </w:t>
            </w:r>
            <w:r w:rsidRPr="00BC5B8E">
              <w:rPr>
                <w:rFonts w:ascii="Arial" w:hAnsi="Arial" w:cs="Arial"/>
                <w:sz w:val="21"/>
                <w:szCs w:val="21"/>
              </w:rPr>
              <w:t xml:space="preserve">organizacją i przeprowadzeniem szkolenia). Wykonawca zobowiązany jest przeprowadzić minimum 30 - minutową próbną sesję techniczną dla zainteresowanych </w:t>
            </w:r>
            <w:r w:rsidRPr="00FC3BD6">
              <w:rPr>
                <w:rFonts w:ascii="Arial" w:hAnsi="Arial" w:cs="Arial"/>
                <w:sz w:val="21"/>
                <w:szCs w:val="21"/>
              </w:rPr>
              <w:t>uczestników szkoleń.</w:t>
            </w:r>
          </w:p>
          <w:p w14:paraId="5F205E4D" w14:textId="77777777" w:rsidR="00D31B2A" w:rsidRPr="00FC3BD6" w:rsidRDefault="00D31B2A" w:rsidP="00952E94">
            <w:pPr>
              <w:pStyle w:val="Akapitzlist"/>
              <w:numPr>
                <w:ilvl w:val="1"/>
                <w:numId w:val="14"/>
              </w:numPr>
              <w:spacing w:after="120" w:line="276" w:lineRule="auto"/>
              <w:ind w:left="1452"/>
              <w:jc w:val="both"/>
              <w:rPr>
                <w:rFonts w:ascii="Arial" w:eastAsia="Times New Roman" w:hAnsi="Arial" w:cs="Arial"/>
                <w:color w:val="auto"/>
                <w:sz w:val="21"/>
                <w:szCs w:val="21"/>
              </w:rPr>
            </w:pPr>
            <w:r w:rsidRPr="00FC3BD6">
              <w:rPr>
                <w:rFonts w:ascii="Arial" w:hAnsi="Arial" w:cs="Arial"/>
                <w:sz w:val="21"/>
                <w:szCs w:val="21"/>
              </w:rPr>
              <w:t>Autoryzowane materiały dydaktyczne w postaci zestawu materiałów dydaktycznych dla każdego uczestnika warsztatów w formie elektronicznej oraz ewentualne dodatkowe materiały dydaktyczne / prezentację multimedialną w postaci zestawu materiałów dydaktycznych dla każdego uczestnika warsztatów w formie elektronicznej oraz jeden egzemplarz do akt Zamawiającego.</w:t>
            </w:r>
          </w:p>
          <w:p w14:paraId="77CE97F8" w14:textId="77777777" w:rsidR="00D31B2A" w:rsidRPr="00FC3BD6" w:rsidRDefault="00D31B2A" w:rsidP="00952E94">
            <w:pPr>
              <w:pStyle w:val="Akapitzlist"/>
              <w:spacing w:line="276" w:lineRule="auto"/>
              <w:ind w:left="284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4BA909CB" w14:textId="77777777" w:rsidR="00D31B2A" w:rsidRDefault="00D31B2A" w:rsidP="00952E94">
            <w:pPr>
              <w:pStyle w:val="Akapitzlist"/>
              <w:spacing w:line="276" w:lineRule="auto"/>
              <w:ind w:left="141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C3BD6">
              <w:rPr>
                <w:rFonts w:ascii="Arial" w:hAnsi="Arial" w:cs="Arial"/>
                <w:sz w:val="21"/>
                <w:szCs w:val="21"/>
              </w:rPr>
              <w:t>Wykonawca ponosi pełną odpowiedzialność za zgodność merytoryczną oraz aktualność przekazywanych danych/informacji w materiałach dydaktycznych.</w:t>
            </w:r>
            <w:r w:rsidRPr="006F0DC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EE97E99" w14:textId="77777777" w:rsidR="00D31B2A" w:rsidRPr="00AA1D8B" w:rsidRDefault="00D31B2A" w:rsidP="00952E94">
            <w:pPr>
              <w:pStyle w:val="Akapitzlist"/>
              <w:spacing w:line="276" w:lineRule="auto"/>
              <w:ind w:left="1418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4EAA82DB" w14:textId="77777777" w:rsidR="00D31B2A" w:rsidRPr="003A626D" w:rsidRDefault="00D31B2A" w:rsidP="00952E94">
            <w:pPr>
              <w:pStyle w:val="Akapitzlist"/>
              <w:numPr>
                <w:ilvl w:val="1"/>
                <w:numId w:val="14"/>
              </w:numPr>
              <w:spacing w:after="120" w:line="276" w:lineRule="auto"/>
              <w:ind w:left="1418"/>
              <w:jc w:val="both"/>
              <w:rPr>
                <w:rFonts w:ascii="Arial" w:eastAsia="Times New Roman" w:hAnsi="Arial" w:cs="Arial"/>
                <w:color w:val="auto"/>
                <w:sz w:val="21"/>
                <w:szCs w:val="21"/>
              </w:rPr>
            </w:pPr>
            <w:r w:rsidRPr="003A626D">
              <w:rPr>
                <w:rFonts w:ascii="Arial" w:hAnsi="Arial" w:cs="Arial"/>
                <w:sz w:val="21"/>
                <w:szCs w:val="21"/>
              </w:rPr>
              <w:t>Zaświadczenia / certyfikaty ukończenia warsztatów, imienne dla każdego z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="00BC41E3">
              <w:rPr>
                <w:rFonts w:ascii="Arial" w:hAnsi="Arial" w:cs="Arial"/>
                <w:sz w:val="21"/>
                <w:szCs w:val="21"/>
              </w:rPr>
              <w:t xml:space="preserve">uczestników </w:t>
            </w:r>
            <w:r w:rsidR="00BC41E3" w:rsidRPr="00952E94">
              <w:rPr>
                <w:rFonts w:ascii="Arial" w:hAnsi="Arial" w:cs="Arial"/>
                <w:sz w:val="21"/>
                <w:szCs w:val="21"/>
              </w:rPr>
              <w:t>(przesłane indywidualnie e-mailem w sposób zapewniający poufność przesłanych danych</w:t>
            </w:r>
            <w:r w:rsidR="00AC5918" w:rsidRPr="00952E94">
              <w:rPr>
                <w:rFonts w:ascii="Arial" w:hAnsi="Arial" w:cs="Arial"/>
                <w:sz w:val="21"/>
                <w:szCs w:val="21"/>
              </w:rPr>
              <w:t xml:space="preserve"> np. zaszyfrowane hasłem</w:t>
            </w:r>
            <w:r w:rsidRPr="00952E94">
              <w:rPr>
                <w:rFonts w:ascii="Arial" w:hAnsi="Arial" w:cs="Arial"/>
                <w:sz w:val="21"/>
                <w:szCs w:val="21"/>
              </w:rPr>
              <w:t>)</w:t>
            </w:r>
            <w:r w:rsidRPr="003A626D">
              <w:rPr>
                <w:rFonts w:ascii="Arial" w:hAnsi="Arial" w:cs="Arial"/>
                <w:sz w:val="21"/>
                <w:szCs w:val="21"/>
              </w:rPr>
              <w:t xml:space="preserve"> oznaczone wg wymogów Zamawiającego.</w:t>
            </w:r>
          </w:p>
          <w:p w14:paraId="7E6AEC23" w14:textId="77777777" w:rsidR="00D31B2A" w:rsidRPr="00EC6365" w:rsidRDefault="00D31B2A" w:rsidP="00952E94">
            <w:pPr>
              <w:pStyle w:val="Akapitzlist"/>
              <w:numPr>
                <w:ilvl w:val="1"/>
                <w:numId w:val="14"/>
              </w:numPr>
              <w:spacing w:after="120" w:line="276" w:lineRule="auto"/>
              <w:ind w:left="1418"/>
              <w:jc w:val="both"/>
              <w:rPr>
                <w:rFonts w:ascii="Arial" w:eastAsia="Times New Roman" w:hAnsi="Arial" w:cs="Arial"/>
                <w:color w:val="auto"/>
                <w:sz w:val="21"/>
                <w:szCs w:val="21"/>
              </w:rPr>
            </w:pPr>
            <w:r w:rsidRPr="003A626D">
              <w:rPr>
                <w:rFonts w:ascii="Arial" w:hAnsi="Arial" w:cs="Arial"/>
                <w:sz w:val="21"/>
                <w:szCs w:val="21"/>
              </w:rPr>
              <w:t xml:space="preserve">Listę </w:t>
            </w:r>
            <w:r w:rsidRPr="00EC6365">
              <w:rPr>
                <w:rFonts w:ascii="Arial" w:hAnsi="Arial" w:cs="Arial"/>
                <w:sz w:val="21"/>
                <w:szCs w:val="21"/>
              </w:rPr>
              <w:t>obecności</w:t>
            </w:r>
            <w:r w:rsidR="00AB3E99" w:rsidRPr="00AB3E99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66F20016" w14:textId="77777777" w:rsidR="00D31B2A" w:rsidRPr="00FC3BD6" w:rsidRDefault="00D31B2A" w:rsidP="00952E94">
            <w:pPr>
              <w:pStyle w:val="Akapitzlist"/>
              <w:numPr>
                <w:ilvl w:val="1"/>
                <w:numId w:val="14"/>
              </w:numPr>
              <w:spacing w:after="120" w:line="276" w:lineRule="auto"/>
              <w:ind w:left="1418"/>
              <w:jc w:val="both"/>
              <w:rPr>
                <w:rFonts w:ascii="Arial" w:eastAsia="Times New Roman" w:hAnsi="Arial" w:cs="Arial"/>
                <w:color w:val="auto"/>
                <w:sz w:val="21"/>
                <w:szCs w:val="21"/>
              </w:rPr>
            </w:pPr>
            <w:r w:rsidRPr="00FC3BD6">
              <w:rPr>
                <w:rFonts w:ascii="Arial" w:hAnsi="Arial" w:cs="Arial"/>
                <w:sz w:val="21"/>
                <w:szCs w:val="21"/>
              </w:rPr>
              <w:t>Zaświadczenia/certyfikaty, ewentualne dodatkowe materiały dydaktyczne, prezentacja multimedialna, lista obecności, powinny zostać oznaczone zgodnie z wytycznymi przekazanymi przez Zamawiającego.</w:t>
            </w:r>
          </w:p>
          <w:p w14:paraId="6CFA321E" w14:textId="77777777" w:rsidR="00D31B2A" w:rsidRPr="00FC3BD6" w:rsidRDefault="00D31B2A" w:rsidP="00952E94">
            <w:pPr>
              <w:pStyle w:val="Akapitzlist"/>
              <w:numPr>
                <w:ilvl w:val="0"/>
                <w:numId w:val="12"/>
              </w:numPr>
              <w:spacing w:after="12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C3BD6">
              <w:rPr>
                <w:rFonts w:ascii="Arial" w:hAnsi="Arial" w:cs="Arial"/>
                <w:sz w:val="21"/>
                <w:szCs w:val="21"/>
              </w:rPr>
              <w:t>Wykonawca oświadcza, że:</w:t>
            </w:r>
          </w:p>
          <w:p w14:paraId="556198D7" w14:textId="644174D7" w:rsidR="00D31B2A" w:rsidRPr="00EC6365" w:rsidRDefault="00D31B2A" w:rsidP="00952E94">
            <w:pPr>
              <w:pStyle w:val="Akapitzlist"/>
              <w:numPr>
                <w:ilvl w:val="1"/>
                <w:numId w:val="12"/>
              </w:numPr>
              <w:spacing w:after="12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C6365">
              <w:rPr>
                <w:rFonts w:ascii="Arial" w:hAnsi="Arial" w:cs="Arial"/>
                <w:sz w:val="21"/>
                <w:szCs w:val="21"/>
              </w:rPr>
              <w:t>spełnia wszelkie wymagane przepisami prawa przesłanki, w tym posiada odpowiednie pozwolenia i dokumenty tożsame, uprawniające go do wykonania Przedmiotu umowy</w:t>
            </w:r>
            <w:r w:rsidR="00B2583A">
              <w:rPr>
                <w:rFonts w:ascii="Arial" w:hAnsi="Arial" w:cs="Arial"/>
                <w:sz w:val="21"/>
                <w:szCs w:val="21"/>
              </w:rPr>
              <w:t>;</w:t>
            </w:r>
          </w:p>
          <w:p w14:paraId="1C315855" w14:textId="77777777" w:rsidR="00D31B2A" w:rsidRPr="00EC6365" w:rsidRDefault="00D31B2A" w:rsidP="00952E94">
            <w:pPr>
              <w:pStyle w:val="Akapitzlist"/>
              <w:numPr>
                <w:ilvl w:val="1"/>
                <w:numId w:val="12"/>
              </w:numPr>
              <w:spacing w:after="12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C6365">
              <w:rPr>
                <w:rFonts w:ascii="Arial" w:hAnsi="Arial" w:cs="Arial"/>
                <w:sz w:val="21"/>
                <w:szCs w:val="21"/>
              </w:rPr>
              <w:t>posiada odpowiednie doświadczenie, wiedzę i strukturę organizacyjną oraz inne środki, potrzebne do rzetelnej i pełnej realizacji Przedmiotu umowy.</w:t>
            </w:r>
          </w:p>
          <w:p w14:paraId="2C1681C2" w14:textId="77777777" w:rsidR="00D31B2A" w:rsidRPr="00EC6365" w:rsidRDefault="00D31B2A" w:rsidP="00952E94">
            <w:pPr>
              <w:pStyle w:val="Akapitzlist"/>
              <w:numPr>
                <w:ilvl w:val="0"/>
                <w:numId w:val="12"/>
              </w:numPr>
              <w:spacing w:after="12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C6365">
              <w:rPr>
                <w:rFonts w:ascii="Arial" w:hAnsi="Arial" w:cs="Arial"/>
                <w:sz w:val="21"/>
                <w:szCs w:val="21"/>
              </w:rPr>
              <w:t>Wykonawca zobowiązuje się do:</w:t>
            </w:r>
          </w:p>
          <w:p w14:paraId="767CB0E3" w14:textId="418E718B" w:rsidR="00D31B2A" w:rsidRPr="00EC6365" w:rsidRDefault="00D31B2A" w:rsidP="00952E94">
            <w:pPr>
              <w:pStyle w:val="Akapitzlist"/>
              <w:numPr>
                <w:ilvl w:val="1"/>
                <w:numId w:val="12"/>
              </w:numPr>
              <w:spacing w:after="12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C6365">
              <w:rPr>
                <w:rFonts w:ascii="Arial" w:hAnsi="Arial" w:cs="Arial"/>
                <w:sz w:val="21"/>
                <w:szCs w:val="21"/>
              </w:rPr>
              <w:t>realizacji Przedmiotu umowy w sposób staranny, odpowiadający powszechnie przyjętym standardom i normom</w:t>
            </w:r>
            <w:r w:rsidR="00B2583A">
              <w:rPr>
                <w:rFonts w:ascii="Arial" w:hAnsi="Arial" w:cs="Arial"/>
                <w:sz w:val="21"/>
                <w:szCs w:val="21"/>
              </w:rPr>
              <w:t>;</w:t>
            </w:r>
          </w:p>
          <w:p w14:paraId="289AE442" w14:textId="6645913C" w:rsidR="00D31B2A" w:rsidRPr="003A626D" w:rsidRDefault="00D31B2A" w:rsidP="00952E94">
            <w:pPr>
              <w:pStyle w:val="Akapitzlist"/>
              <w:numPr>
                <w:ilvl w:val="1"/>
                <w:numId w:val="12"/>
              </w:numPr>
              <w:spacing w:after="12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A626D">
              <w:rPr>
                <w:rFonts w:ascii="Arial" w:hAnsi="Arial" w:cs="Arial"/>
                <w:sz w:val="21"/>
                <w:szCs w:val="21"/>
              </w:rPr>
              <w:t>informowania Zamawiającego o wszelkich czynnikach mogących negatywnie wpłynąć na realizację Przedmiotu umowy, w szczególności na terminową bądź prawidłową realizację Przedmiotu umowy, niezwłocznie po ich wystąpieniu</w:t>
            </w:r>
            <w:r w:rsidR="00B2583A">
              <w:rPr>
                <w:rFonts w:ascii="Arial" w:hAnsi="Arial" w:cs="Arial"/>
                <w:sz w:val="21"/>
                <w:szCs w:val="21"/>
              </w:rPr>
              <w:t>;</w:t>
            </w:r>
          </w:p>
          <w:p w14:paraId="5933921D" w14:textId="07F7CF66" w:rsidR="00D31B2A" w:rsidRPr="003A626D" w:rsidRDefault="00D31B2A" w:rsidP="00952E94">
            <w:pPr>
              <w:pStyle w:val="Akapitzlist"/>
              <w:numPr>
                <w:ilvl w:val="1"/>
                <w:numId w:val="12"/>
              </w:numPr>
              <w:spacing w:after="12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A626D">
              <w:rPr>
                <w:rFonts w:ascii="Arial" w:hAnsi="Arial" w:cs="Arial"/>
                <w:sz w:val="21"/>
                <w:szCs w:val="21"/>
              </w:rPr>
              <w:t>udzielenia każdorazowo, na żądanie Zamawiającego, pełnej informacji na temat stanu realizacji Przedmiotu umowy. Zamawiający ma prawo do oceny i kontroli realizacji Przedmiotu umowy na każdym etapie. W przypadku zgłoszenia przez Zmawiającego zastrzeżeń związanych z wykonywaniem Przedmiotu umowy, Wykonawca ma obowiązek skorygowania sposobu realizacji Przedmiotu umowy bądź odniesienia się do wniesionych zastrzeżeń w terminie 3 dni roboczych od ich zgłoszenia</w:t>
            </w:r>
            <w:r w:rsidR="00B2583A">
              <w:rPr>
                <w:rFonts w:ascii="Arial" w:hAnsi="Arial" w:cs="Arial"/>
                <w:sz w:val="21"/>
                <w:szCs w:val="21"/>
              </w:rPr>
              <w:t>;</w:t>
            </w:r>
          </w:p>
          <w:p w14:paraId="2A795015" w14:textId="1AA5E3BD" w:rsidR="00D31B2A" w:rsidRPr="00FC3BD6" w:rsidRDefault="00D31B2A" w:rsidP="00952E94">
            <w:pPr>
              <w:pStyle w:val="Akapitzlist"/>
              <w:numPr>
                <w:ilvl w:val="1"/>
                <w:numId w:val="12"/>
              </w:numPr>
              <w:spacing w:after="12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A626D">
              <w:rPr>
                <w:rFonts w:ascii="Arial" w:eastAsia="Arial" w:hAnsi="Arial" w:cs="Arial"/>
                <w:sz w:val="21"/>
                <w:szCs w:val="21"/>
              </w:rPr>
              <w:t>podania minimalnych wymagań dot. sprzętu, oprogramowania, parametrów komputera oraz łącza internetowego, niezbędnych do prawidłowego odbioru warsztatów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przez </w:t>
            </w:r>
            <w:r w:rsidRPr="003A626D">
              <w:rPr>
                <w:rFonts w:ascii="Arial" w:eastAsia="Arial" w:hAnsi="Arial" w:cs="Arial"/>
                <w:sz w:val="21"/>
                <w:szCs w:val="21"/>
              </w:rPr>
              <w:t xml:space="preserve">uczestników oraz nazwy własnej oprogramowania, za pomocą którego będą </w:t>
            </w:r>
            <w:r w:rsidRPr="00FC3BD6">
              <w:rPr>
                <w:rFonts w:ascii="Arial" w:eastAsia="Arial" w:hAnsi="Arial" w:cs="Arial"/>
                <w:sz w:val="21"/>
                <w:szCs w:val="21"/>
              </w:rPr>
              <w:t>prowadzone warsztaty</w:t>
            </w:r>
            <w:r w:rsidR="00B2583A"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14:paraId="0B01FE8A" w14:textId="77777777" w:rsidR="00D31B2A" w:rsidRPr="00FC3BD6" w:rsidRDefault="00D31B2A" w:rsidP="00952E94">
            <w:pPr>
              <w:pStyle w:val="Akapitzlist"/>
              <w:numPr>
                <w:ilvl w:val="1"/>
                <w:numId w:val="12"/>
              </w:numPr>
              <w:spacing w:after="12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C3BD6">
              <w:rPr>
                <w:rFonts w:ascii="Arial" w:eastAsia="Arial" w:hAnsi="Arial" w:cs="Arial"/>
                <w:sz w:val="21"/>
                <w:szCs w:val="21"/>
              </w:rPr>
              <w:lastRenderedPageBreak/>
              <w:t xml:space="preserve">w przypadku wycofania przez Microsoft / </w:t>
            </w:r>
            <w:proofErr w:type="spellStart"/>
            <w:r w:rsidRPr="00FC3BD6">
              <w:rPr>
                <w:rFonts w:ascii="Arial" w:eastAsia="Arial" w:hAnsi="Arial" w:cs="Arial"/>
                <w:sz w:val="21"/>
                <w:szCs w:val="21"/>
              </w:rPr>
              <w:t>CompTIA</w:t>
            </w:r>
            <w:proofErr w:type="spellEnd"/>
            <w:r w:rsidRPr="00FC3BD6">
              <w:rPr>
                <w:rFonts w:ascii="Arial" w:eastAsia="Arial" w:hAnsi="Arial" w:cs="Arial"/>
                <w:sz w:val="21"/>
                <w:szCs w:val="21"/>
              </w:rPr>
              <w:t xml:space="preserve"> któregokolwiek z autoryzowanych warsztatów będących przedmiotem umowy, Wykonawca ma obowiązek do przeprowadzenia aktualnego autoryzowanego szkolenia/warsztatów (które zastąpiły warsztaty będące przedmiotem umowy) o równoważnej tematyce i programie.</w:t>
            </w:r>
          </w:p>
          <w:p w14:paraId="668E9D7E" w14:textId="77777777" w:rsidR="00D31B2A" w:rsidRPr="003A626D" w:rsidRDefault="00D31B2A" w:rsidP="00952E94">
            <w:pPr>
              <w:pStyle w:val="Akapitzlist"/>
              <w:numPr>
                <w:ilvl w:val="0"/>
                <w:numId w:val="12"/>
              </w:numPr>
              <w:spacing w:after="12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A626D">
              <w:rPr>
                <w:rFonts w:ascii="Arial" w:hAnsi="Arial" w:cs="Arial"/>
                <w:sz w:val="21"/>
                <w:szCs w:val="21"/>
              </w:rPr>
              <w:t>Wykonawca nie może bez uprzedniej pisemnej zgody Zamawiającego powierzyć wykonania Przedmiotu umowy bądź jej części osobie trzeciej.</w:t>
            </w:r>
          </w:p>
          <w:p w14:paraId="083CCECE" w14:textId="77777777" w:rsidR="00D31B2A" w:rsidRPr="00963A9C" w:rsidRDefault="00D31B2A" w:rsidP="00952E94">
            <w:pPr>
              <w:pStyle w:val="Akapitzlist"/>
              <w:numPr>
                <w:ilvl w:val="0"/>
                <w:numId w:val="12"/>
              </w:numPr>
              <w:spacing w:after="12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A626D">
              <w:rPr>
                <w:rFonts w:ascii="Arial" w:hAnsi="Arial" w:cs="Arial"/>
                <w:sz w:val="21"/>
                <w:szCs w:val="21"/>
              </w:rPr>
              <w:t>Wykonawca ponosi odpowiedzialność za prawidłową realizację Przedmiot umowy do czasu zatwierdzenia przez Zamawiającego protokołów odbioru, o których mowa w § 5 ust. 5.</w:t>
            </w:r>
          </w:p>
          <w:p w14:paraId="1FD67B1F" w14:textId="77777777" w:rsidR="00D31B2A" w:rsidRPr="003A626D" w:rsidRDefault="00D31B2A" w:rsidP="00952E94">
            <w:pPr>
              <w:pStyle w:val="Akapitzlist"/>
              <w:numPr>
                <w:ilvl w:val="0"/>
                <w:numId w:val="12"/>
              </w:numPr>
              <w:spacing w:after="12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A626D">
              <w:rPr>
                <w:rFonts w:ascii="Arial" w:hAnsi="Arial" w:cs="Arial"/>
                <w:sz w:val="21"/>
                <w:szCs w:val="21"/>
              </w:rPr>
              <w:t>Osobą upoważnioną ze strony Wykonawcy do współpracy nad realizacją umowy jest:</w:t>
            </w:r>
          </w:p>
          <w:p w14:paraId="023E1647" w14:textId="77777777" w:rsidR="00D31B2A" w:rsidRPr="003A626D" w:rsidRDefault="00D31B2A" w:rsidP="00952E94">
            <w:pPr>
              <w:spacing w:after="120" w:line="276" w:lineRule="auto"/>
              <w:ind w:left="720"/>
              <w:jc w:val="both"/>
              <w:rPr>
                <w:rFonts w:cs="Arial"/>
              </w:rPr>
            </w:pPr>
            <w:r w:rsidRPr="003A626D">
              <w:rPr>
                <w:rFonts w:cs="Arial"/>
              </w:rPr>
              <w:t>…………………………………………………</w:t>
            </w:r>
            <w:r w:rsidR="00AC5918">
              <w:rPr>
                <w:rFonts w:cs="Arial"/>
              </w:rPr>
              <w:t xml:space="preserve"> e-mail: </w:t>
            </w:r>
            <w:r w:rsidRPr="003A626D">
              <w:rPr>
                <w:rFonts w:cs="Arial"/>
              </w:rPr>
              <w:t>………………………</w:t>
            </w:r>
            <w:r w:rsidR="00AC5918">
              <w:rPr>
                <w:rFonts w:cs="Arial"/>
              </w:rPr>
              <w:t xml:space="preserve">tel. </w:t>
            </w:r>
            <w:r w:rsidRPr="003A626D">
              <w:rPr>
                <w:rFonts w:cs="Arial"/>
              </w:rPr>
              <w:t>……………………..</w:t>
            </w:r>
          </w:p>
          <w:p w14:paraId="22E9563F" w14:textId="77777777" w:rsidR="00D31B2A" w:rsidRDefault="00D31B2A" w:rsidP="00952E94">
            <w:pPr>
              <w:pStyle w:val="ArialBold10i5"/>
              <w:spacing w:after="120" w:line="276" w:lineRule="auto"/>
              <w:jc w:val="both"/>
              <w:rPr>
                <w:rFonts w:cs="Arial"/>
                <w:bCs w:val="0"/>
                <w:color w:val="auto"/>
                <w:lang w:eastAsia="en-US"/>
              </w:rPr>
            </w:pPr>
          </w:p>
          <w:p w14:paraId="6C9E680F" w14:textId="77777777" w:rsidR="00D31B2A" w:rsidRPr="003A626D" w:rsidRDefault="00D31B2A" w:rsidP="00952E94">
            <w:pPr>
              <w:pStyle w:val="ArialBold10i5"/>
              <w:spacing w:after="120" w:line="276" w:lineRule="auto"/>
              <w:jc w:val="center"/>
              <w:rPr>
                <w:rFonts w:cs="Arial"/>
                <w:bCs w:val="0"/>
                <w:color w:val="auto"/>
                <w:lang w:eastAsia="en-US"/>
              </w:rPr>
            </w:pPr>
            <w:r w:rsidRPr="003A626D">
              <w:rPr>
                <w:rFonts w:cs="Arial"/>
                <w:bCs w:val="0"/>
                <w:color w:val="auto"/>
                <w:lang w:eastAsia="en-US"/>
              </w:rPr>
              <w:t>§ 3</w:t>
            </w:r>
          </w:p>
          <w:p w14:paraId="140AE8A2" w14:textId="77777777" w:rsidR="00D31B2A" w:rsidRPr="003A626D" w:rsidRDefault="00D31B2A" w:rsidP="00952E94">
            <w:pPr>
              <w:pStyle w:val="Akapitzlist"/>
              <w:widowControl/>
              <w:numPr>
                <w:ilvl w:val="1"/>
                <w:numId w:val="13"/>
              </w:numPr>
              <w:suppressAutoHyphens w:val="0"/>
              <w:spacing w:after="120" w:line="276" w:lineRule="auto"/>
              <w:ind w:left="709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A626D">
              <w:rPr>
                <w:rFonts w:ascii="Arial" w:hAnsi="Arial" w:cs="Arial"/>
                <w:color w:val="auto"/>
                <w:sz w:val="21"/>
                <w:szCs w:val="21"/>
              </w:rPr>
              <w:t>Wykonawca oświadcza, że posiada prawa do dysponowania majątkowymi prawami autorskimi w zakresie wszelkich materiałów niezbędnych do poprawnej realizacji przedmiotu umowy.</w:t>
            </w:r>
          </w:p>
          <w:p w14:paraId="018B58F6" w14:textId="77777777" w:rsidR="00D31B2A" w:rsidRPr="003A626D" w:rsidRDefault="00D31B2A" w:rsidP="00952E94">
            <w:pPr>
              <w:pStyle w:val="Akapitzlist"/>
              <w:widowControl/>
              <w:numPr>
                <w:ilvl w:val="1"/>
                <w:numId w:val="13"/>
              </w:numPr>
              <w:suppressAutoHyphens w:val="0"/>
              <w:spacing w:after="120" w:line="276" w:lineRule="auto"/>
              <w:ind w:left="709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A626D">
              <w:rPr>
                <w:rFonts w:ascii="Arial" w:hAnsi="Arial" w:cs="Arial"/>
                <w:color w:val="auto"/>
                <w:sz w:val="21"/>
                <w:szCs w:val="21"/>
              </w:rPr>
              <w:t>Wszelkie prawa autorskie (majątkowe i niemajątkowe) do materiałów dydaktycznych oraz prezentacji wykorzystanych w trakcie warsztatów przez Wykonawcę stanowią w całości własność Wykonawcy. Zamawiający uprawniony jest do korzystania z przekazanych przez Wykonawcę ww. materiałów i narzędzi wyłącznie na potrzeby realizacji niniejszej umowy i w takim zakresie Wykonawca udziela mu licencji w ramach wynagrodzenia umownego.</w:t>
            </w:r>
          </w:p>
          <w:p w14:paraId="59E07B21" w14:textId="77777777" w:rsidR="00D31B2A" w:rsidRPr="003A626D" w:rsidRDefault="00D31B2A" w:rsidP="00952E94">
            <w:pPr>
              <w:pStyle w:val="Akapitzlist"/>
              <w:widowControl/>
              <w:numPr>
                <w:ilvl w:val="1"/>
                <w:numId w:val="13"/>
              </w:numPr>
              <w:suppressAutoHyphens w:val="0"/>
              <w:spacing w:after="120" w:line="276" w:lineRule="auto"/>
              <w:ind w:left="709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A626D">
              <w:rPr>
                <w:rFonts w:ascii="Arial" w:hAnsi="Arial" w:cs="Arial"/>
                <w:color w:val="auto"/>
                <w:sz w:val="21"/>
                <w:szCs w:val="21"/>
              </w:rPr>
              <w:t>Wykonawca zobowiązuje się, że wykonując przedmiot umowy nie naruszy praw majątkowych osób trzecich.</w:t>
            </w:r>
          </w:p>
          <w:p w14:paraId="13E08FD0" w14:textId="77777777" w:rsidR="00D31B2A" w:rsidRPr="003A626D" w:rsidRDefault="00D31B2A" w:rsidP="00952E94">
            <w:pPr>
              <w:pStyle w:val="Akapitzlist"/>
              <w:widowControl/>
              <w:numPr>
                <w:ilvl w:val="1"/>
                <w:numId w:val="13"/>
              </w:numPr>
              <w:suppressAutoHyphens w:val="0"/>
              <w:spacing w:after="120" w:line="276" w:lineRule="auto"/>
              <w:ind w:left="709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A626D">
              <w:rPr>
                <w:rFonts w:ascii="Arial" w:hAnsi="Arial" w:cs="Arial"/>
                <w:color w:val="auto"/>
                <w:sz w:val="21"/>
                <w:szCs w:val="21"/>
              </w:rPr>
              <w:t>Wykonawca jest odpowiedzialny względem Zamawiającego za wszelkie wady prawne przedmiotu umowy, a w szczególności za ewentualne roszczenia osób trzecich wynikające z naruszenia praw własności intelektualnej, w tym za nieprzestrzeganie przepisów ustawy z dnia 4 lutego 1994 r. o prawie autorskim i prawach pokrewnych (t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>ekst jednolity</w:t>
            </w:r>
            <w:r w:rsidRPr="003A626D">
              <w:rPr>
                <w:rFonts w:ascii="Arial" w:hAnsi="Arial" w:cs="Arial"/>
                <w:color w:val="auto"/>
                <w:sz w:val="21"/>
                <w:szCs w:val="21"/>
              </w:rPr>
              <w:t>: Dz. U. z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  <w:r w:rsidRPr="003A626D">
              <w:rPr>
                <w:rFonts w:ascii="Arial" w:hAnsi="Arial" w:cs="Arial"/>
                <w:color w:val="auto"/>
                <w:sz w:val="21"/>
                <w:szCs w:val="21"/>
              </w:rPr>
              <w:t xml:space="preserve">2019 r., poz. 1231 z </w:t>
            </w:r>
            <w:proofErr w:type="spellStart"/>
            <w:r w:rsidRPr="003A626D">
              <w:rPr>
                <w:rFonts w:ascii="Arial" w:hAnsi="Arial" w:cs="Arial"/>
                <w:color w:val="auto"/>
                <w:sz w:val="21"/>
                <w:szCs w:val="21"/>
              </w:rPr>
              <w:t>późn</w:t>
            </w:r>
            <w:proofErr w:type="spellEnd"/>
            <w:r w:rsidRPr="003A626D">
              <w:rPr>
                <w:rFonts w:ascii="Arial" w:hAnsi="Arial" w:cs="Arial"/>
                <w:color w:val="auto"/>
                <w:sz w:val="21"/>
                <w:szCs w:val="21"/>
              </w:rPr>
              <w:t>. zm.) w związku z wykonywaniem przedmiotu umowy.</w:t>
            </w:r>
          </w:p>
          <w:p w14:paraId="28F9CFF1" w14:textId="77777777" w:rsidR="00D31B2A" w:rsidRPr="003A626D" w:rsidRDefault="00D31B2A" w:rsidP="00952E94">
            <w:pPr>
              <w:pStyle w:val="ArialBold10i5"/>
              <w:spacing w:after="120" w:line="276" w:lineRule="auto"/>
              <w:jc w:val="both"/>
              <w:rPr>
                <w:rFonts w:cs="Arial"/>
                <w:bCs w:val="0"/>
                <w:color w:val="auto"/>
                <w:lang w:eastAsia="en-US"/>
              </w:rPr>
            </w:pPr>
          </w:p>
          <w:p w14:paraId="12AB1EEE" w14:textId="77777777" w:rsidR="00D31B2A" w:rsidRPr="003A626D" w:rsidRDefault="00D31B2A" w:rsidP="00952E94">
            <w:pPr>
              <w:pStyle w:val="ArialBold10i5"/>
              <w:spacing w:after="120" w:line="276" w:lineRule="auto"/>
              <w:jc w:val="center"/>
              <w:rPr>
                <w:rFonts w:cs="Arial"/>
                <w:bCs w:val="0"/>
                <w:color w:val="auto"/>
                <w:lang w:eastAsia="en-US"/>
              </w:rPr>
            </w:pPr>
            <w:r w:rsidRPr="003A626D">
              <w:rPr>
                <w:rFonts w:cs="Arial"/>
                <w:bCs w:val="0"/>
                <w:color w:val="auto"/>
                <w:lang w:eastAsia="en-US"/>
              </w:rPr>
              <w:t>§ 4</w:t>
            </w:r>
          </w:p>
          <w:p w14:paraId="49CE43C9" w14:textId="77777777" w:rsidR="00D31B2A" w:rsidRDefault="00D31B2A" w:rsidP="00952E94">
            <w:pPr>
              <w:pStyle w:val="ArialBold10i5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cs="Arial"/>
                <w:b w:val="0"/>
                <w:bCs w:val="0"/>
                <w:color w:val="auto"/>
                <w:lang w:eastAsia="en-US"/>
              </w:rPr>
            </w:pPr>
            <w:r w:rsidRPr="003A626D">
              <w:rPr>
                <w:rFonts w:cs="Arial"/>
                <w:b w:val="0"/>
                <w:bCs w:val="0"/>
                <w:color w:val="auto"/>
                <w:lang w:eastAsia="en-US"/>
              </w:rPr>
              <w:t>Zamawiający oświadcza, że przy realizacji Przedmiotu umowy będzie współpracował z</w:t>
            </w:r>
            <w:r>
              <w:rPr>
                <w:rFonts w:cs="Arial"/>
                <w:b w:val="0"/>
                <w:bCs w:val="0"/>
                <w:color w:val="auto"/>
                <w:lang w:eastAsia="en-US"/>
              </w:rPr>
              <w:t> </w:t>
            </w:r>
            <w:r w:rsidRPr="003A626D">
              <w:rPr>
                <w:rFonts w:cs="Arial"/>
                <w:b w:val="0"/>
                <w:bCs w:val="0"/>
                <w:color w:val="auto"/>
                <w:lang w:eastAsia="en-US"/>
              </w:rPr>
              <w:t>Wykonawcą w celu wsparcia jej efektywnej realizacji, w tym udzieli mu niezbędnych konsultacji i wyjaśnień dotyczących Przedmiotu umowy.</w:t>
            </w:r>
          </w:p>
          <w:p w14:paraId="090B601F" w14:textId="77777777" w:rsidR="00D31B2A" w:rsidRDefault="00D31B2A" w:rsidP="00952E94">
            <w:pPr>
              <w:pStyle w:val="ArialBold10i5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cs="Arial"/>
                <w:b w:val="0"/>
                <w:bCs w:val="0"/>
                <w:color w:val="auto"/>
                <w:lang w:eastAsia="en-US"/>
              </w:rPr>
            </w:pPr>
            <w:r w:rsidRPr="00A659E8">
              <w:rPr>
                <w:rFonts w:cs="Arial"/>
                <w:b w:val="0"/>
                <w:bCs w:val="0"/>
                <w:color w:val="auto"/>
                <w:lang w:eastAsia="en-US"/>
              </w:rPr>
              <w:t>Zamawiający zobowiązuje się do przeprowadzenia rekrutacji uczestników warsztatów.</w:t>
            </w:r>
          </w:p>
          <w:p w14:paraId="1E92433F" w14:textId="77777777" w:rsidR="001F2EF9" w:rsidRDefault="00D31B2A" w:rsidP="001F2EF9">
            <w:pPr>
              <w:pStyle w:val="ArialBold10i5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cs="Arial"/>
                <w:b w:val="0"/>
                <w:bCs w:val="0"/>
                <w:color w:val="auto"/>
                <w:lang w:eastAsia="en-US"/>
              </w:rPr>
            </w:pPr>
            <w:r w:rsidRPr="00A659E8">
              <w:rPr>
                <w:rFonts w:cs="Arial"/>
                <w:b w:val="0"/>
                <w:bCs w:val="0"/>
                <w:color w:val="auto"/>
                <w:lang w:eastAsia="en-US"/>
              </w:rPr>
              <w:t xml:space="preserve">Zamawiający zobowiązuje się do zachowania w tajemnicy treści przekazanych mu </w:t>
            </w:r>
            <w:r w:rsidRPr="00491ECB">
              <w:rPr>
                <w:rFonts w:cs="Arial"/>
                <w:b w:val="0"/>
                <w:bCs w:val="0"/>
                <w:color w:val="auto"/>
                <w:lang w:eastAsia="en-US"/>
              </w:rPr>
              <w:t>dokumentów oraz informacji uzyskanych w związku z realizacją Przedmiotu umowy, zgodnie z</w:t>
            </w:r>
            <w:r>
              <w:rPr>
                <w:rFonts w:cs="Arial"/>
                <w:b w:val="0"/>
                <w:bCs w:val="0"/>
                <w:color w:val="auto"/>
                <w:lang w:eastAsia="en-US"/>
              </w:rPr>
              <w:t> </w:t>
            </w:r>
            <w:r w:rsidRPr="00491ECB">
              <w:rPr>
                <w:rFonts w:cs="Arial"/>
                <w:b w:val="0"/>
                <w:bCs w:val="0"/>
                <w:color w:val="auto"/>
                <w:lang w:eastAsia="en-US"/>
              </w:rPr>
              <w:t>powszechnie obowiązującymi przepisami prawa, w tym przepisami szczególnymi w zakresie działalności gospodarczej.</w:t>
            </w:r>
          </w:p>
          <w:p w14:paraId="247F6EE2" w14:textId="6C2A7EE2" w:rsidR="00D31B2A" w:rsidRPr="001F2EF9" w:rsidRDefault="00D31B2A" w:rsidP="001F2EF9">
            <w:pPr>
              <w:pStyle w:val="ArialBold10i5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cs="Arial"/>
                <w:b w:val="0"/>
                <w:bCs w:val="0"/>
                <w:color w:val="auto"/>
                <w:lang w:eastAsia="en-US"/>
              </w:rPr>
            </w:pPr>
            <w:r w:rsidRPr="001F2EF9">
              <w:rPr>
                <w:rFonts w:cs="Arial"/>
                <w:b w:val="0"/>
              </w:rPr>
              <w:t xml:space="preserve">Osobą upoważnioną ze strony Zamawiającego do współpracy nad realizacją umowy jest      </w:t>
            </w:r>
            <w:r w:rsidR="00AC5918" w:rsidRPr="001F2EF9">
              <w:rPr>
                <w:rFonts w:cs="Arial"/>
                <w:b w:val="0"/>
              </w:rPr>
              <w:t>………………………………………………… e-mail: ………………………tel. ……………………..</w:t>
            </w:r>
          </w:p>
          <w:p w14:paraId="47CDA6E6" w14:textId="77777777" w:rsidR="00D31B2A" w:rsidRPr="00491ECB" w:rsidRDefault="00D31B2A" w:rsidP="00952E94">
            <w:pPr>
              <w:pStyle w:val="ArialBold10i5"/>
              <w:spacing w:after="120" w:line="276" w:lineRule="auto"/>
              <w:jc w:val="both"/>
              <w:rPr>
                <w:rFonts w:cs="Arial"/>
                <w:bCs w:val="0"/>
                <w:color w:val="auto"/>
                <w:lang w:eastAsia="en-US"/>
              </w:rPr>
            </w:pPr>
          </w:p>
          <w:p w14:paraId="37889461" w14:textId="77777777" w:rsidR="00D31B2A" w:rsidRPr="009A592B" w:rsidRDefault="00D31B2A" w:rsidP="00952E94">
            <w:pPr>
              <w:pStyle w:val="ArialBold10i5"/>
              <w:spacing w:after="120" w:line="276" w:lineRule="auto"/>
              <w:jc w:val="center"/>
              <w:rPr>
                <w:rFonts w:cs="Arial"/>
                <w:bCs w:val="0"/>
                <w:color w:val="000000" w:themeColor="text1"/>
                <w:lang w:eastAsia="en-US"/>
              </w:rPr>
            </w:pPr>
            <w:r w:rsidRPr="009A592B">
              <w:rPr>
                <w:rFonts w:cs="Arial"/>
                <w:bCs w:val="0"/>
                <w:color w:val="000000" w:themeColor="text1"/>
                <w:lang w:eastAsia="en-US"/>
              </w:rPr>
              <w:t>§</w:t>
            </w:r>
            <w:r w:rsidR="00952E94">
              <w:rPr>
                <w:rFonts w:cs="Arial"/>
                <w:bCs w:val="0"/>
                <w:color w:val="000000" w:themeColor="text1"/>
                <w:lang w:eastAsia="en-US"/>
              </w:rPr>
              <w:t xml:space="preserve"> </w:t>
            </w:r>
            <w:r w:rsidRPr="009A592B">
              <w:rPr>
                <w:rFonts w:cs="Arial"/>
                <w:bCs w:val="0"/>
                <w:color w:val="000000" w:themeColor="text1"/>
                <w:lang w:eastAsia="en-US"/>
              </w:rPr>
              <w:t>5</w:t>
            </w:r>
          </w:p>
          <w:p w14:paraId="0DB12A61" w14:textId="77777777" w:rsidR="00D31B2A" w:rsidRPr="009A592B" w:rsidRDefault="00D31B2A" w:rsidP="00952E94">
            <w:pPr>
              <w:pStyle w:val="Akapitzlist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A592B">
              <w:rPr>
                <w:rFonts w:ascii="Arial" w:hAnsi="Arial" w:cs="Arial"/>
                <w:color w:val="000000" w:themeColor="text1"/>
                <w:sz w:val="21"/>
                <w:szCs w:val="21"/>
              </w:rPr>
              <w:t>Za wykonanie przedmiotu umowy Strony ustalają łączne wynagrodzenie ……………zł brutto=netto (słownie:…………………………..), w tym:</w:t>
            </w:r>
          </w:p>
          <w:p w14:paraId="60B3763F" w14:textId="77777777" w:rsidR="00D31B2A" w:rsidRPr="009A592B" w:rsidRDefault="00D31B2A" w:rsidP="00952E94">
            <w:pPr>
              <w:pStyle w:val="Akapitzlist"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A592B">
              <w:rPr>
                <w:rFonts w:ascii="Arial" w:hAnsi="Arial" w:cs="Arial"/>
                <w:color w:val="000000" w:themeColor="text1"/>
                <w:sz w:val="21"/>
                <w:szCs w:val="21"/>
              </w:rPr>
              <w:t>- Zakres …: ………………… zł,</w:t>
            </w:r>
          </w:p>
          <w:p w14:paraId="5FCC32C4" w14:textId="77777777" w:rsidR="00D31B2A" w:rsidRPr="009A592B" w:rsidRDefault="00D31B2A" w:rsidP="00952E94">
            <w:pPr>
              <w:pStyle w:val="Akapitzlist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A592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Wynagrodzenie określone w ust.1 zaspokaja wszelkie roszczenia Wykonawcy z tytułu </w:t>
            </w:r>
            <w:r w:rsidRPr="009A592B">
              <w:rPr>
                <w:rFonts w:ascii="Arial" w:hAnsi="Arial" w:cs="Arial"/>
                <w:color w:val="000000" w:themeColor="text1"/>
                <w:sz w:val="21"/>
                <w:szCs w:val="21"/>
              </w:rPr>
              <w:lastRenderedPageBreak/>
              <w:t>wykonania Umowy.</w:t>
            </w:r>
          </w:p>
          <w:p w14:paraId="37C467EA" w14:textId="77777777" w:rsidR="00D31B2A" w:rsidRPr="009A592B" w:rsidRDefault="00D31B2A" w:rsidP="00952E94">
            <w:pPr>
              <w:pStyle w:val="Akapitzlist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A592B">
              <w:rPr>
                <w:rFonts w:ascii="Arial" w:hAnsi="Arial" w:cs="Arial"/>
                <w:color w:val="000000" w:themeColor="text1"/>
                <w:sz w:val="21"/>
                <w:szCs w:val="21"/>
              </w:rPr>
              <w:t>Wynagrodzenie Wykonawcy z tytułu świadczenia usług objętych Umową będzie obliczane, fakturowane i płatne w złotych polskich (PLN).</w:t>
            </w:r>
          </w:p>
          <w:p w14:paraId="04D34644" w14:textId="77777777" w:rsidR="00D31B2A" w:rsidRPr="00952E94" w:rsidRDefault="00D31B2A" w:rsidP="00952E94">
            <w:pPr>
              <w:pStyle w:val="Akapitzlist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491ECB">
              <w:rPr>
                <w:rFonts w:ascii="Arial" w:hAnsi="Arial" w:cs="Arial"/>
                <w:color w:val="auto"/>
                <w:sz w:val="21"/>
                <w:szCs w:val="21"/>
              </w:rPr>
              <w:t xml:space="preserve">Płatność będzie dokonana po wykonaniu 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wszystkich </w:t>
            </w:r>
            <w:r w:rsidRPr="00952E94">
              <w:rPr>
                <w:rFonts w:ascii="Arial" w:hAnsi="Arial" w:cs="Arial"/>
                <w:color w:val="auto"/>
                <w:sz w:val="21"/>
                <w:szCs w:val="21"/>
              </w:rPr>
              <w:t xml:space="preserve">warsztatów </w:t>
            </w:r>
            <w:r w:rsidR="00C26C1E" w:rsidRPr="00952E94">
              <w:rPr>
                <w:rFonts w:ascii="Arial" w:hAnsi="Arial" w:cs="Arial"/>
                <w:color w:val="auto"/>
                <w:sz w:val="21"/>
                <w:szCs w:val="21"/>
              </w:rPr>
              <w:t>w ramach danego zakresu</w:t>
            </w:r>
            <w:r w:rsidRPr="00952E94">
              <w:rPr>
                <w:rFonts w:ascii="Arial" w:hAnsi="Arial" w:cs="Arial"/>
                <w:color w:val="auto"/>
                <w:sz w:val="21"/>
                <w:szCs w:val="21"/>
              </w:rPr>
              <w:t xml:space="preserve">. </w:t>
            </w:r>
          </w:p>
          <w:p w14:paraId="383B5268" w14:textId="77777777" w:rsidR="00D31B2A" w:rsidRPr="00491ECB" w:rsidRDefault="00D31B2A" w:rsidP="00952E94">
            <w:pPr>
              <w:pStyle w:val="Akapitzlist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52E94">
              <w:rPr>
                <w:rFonts w:ascii="Arial" w:hAnsi="Arial" w:cs="Arial"/>
                <w:color w:val="auto"/>
                <w:sz w:val="21"/>
                <w:szCs w:val="21"/>
              </w:rPr>
              <w:t>Zamawiający przyjmuje, iż dniem zrealizowania umowy jest data podpisania przez Zamawiającego protokołu odbioru</w:t>
            </w:r>
            <w:r w:rsidR="00952E94" w:rsidRPr="00952E94">
              <w:rPr>
                <w:rFonts w:ascii="Arial" w:hAnsi="Arial" w:cs="Arial"/>
                <w:color w:val="auto"/>
                <w:sz w:val="21"/>
                <w:szCs w:val="21"/>
              </w:rPr>
              <w:t xml:space="preserve"> (dla każdego zakresu odrębnie)</w:t>
            </w:r>
            <w:r w:rsidRPr="00491EC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sporządzonego niezwłocznie po przekazaniu przez Wykonawcę list obecności (spisu uczestników wraz dokumentem potwierdzającym obecność uczestników) oraz kopii imiennych zaświadczeń/certyfikatów ukończenia warsztatów.</w:t>
            </w:r>
          </w:p>
          <w:p w14:paraId="56D51FFE" w14:textId="77777777" w:rsidR="00D31B2A" w:rsidRPr="00491ECB" w:rsidRDefault="00D31B2A" w:rsidP="00952E94">
            <w:pPr>
              <w:pStyle w:val="Akapitzlist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91EC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Faktura zostanie wystawiona w oparciu o podpisany protokół, o którym mowa w ust. 5. </w:t>
            </w:r>
          </w:p>
          <w:p w14:paraId="493946AA" w14:textId="77777777" w:rsidR="00D31B2A" w:rsidRPr="00FE0FB9" w:rsidRDefault="00D31B2A" w:rsidP="00952E94">
            <w:pPr>
              <w:pStyle w:val="Akapitzlist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91EC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Faktura zostanie wystawiona na: </w:t>
            </w:r>
          </w:p>
          <w:p w14:paraId="3558B71C" w14:textId="77777777" w:rsidR="00D31B2A" w:rsidRPr="00FE0FB9" w:rsidRDefault="00D31B2A" w:rsidP="00952E94">
            <w:pPr>
              <w:pStyle w:val="Akapitzlist"/>
              <w:spacing w:after="120" w:line="276" w:lineRule="auto"/>
              <w:ind w:left="885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</w:rPr>
            </w:pPr>
            <w:r w:rsidRPr="00FE0FB9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Województwo Śląskie</w:t>
            </w:r>
            <w:r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 xml:space="preserve">- </w:t>
            </w:r>
            <w:r w:rsidRPr="00FE0FB9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Urząd Marszałkowski Województwa Śląskiego</w:t>
            </w:r>
            <w:r w:rsidRPr="00FE0FB9">
              <w:rPr>
                <w:rFonts w:ascii="Arial" w:hAnsi="Arial" w:cs="Arial"/>
                <w:i/>
                <w:color w:val="auto"/>
                <w:sz w:val="21"/>
                <w:szCs w:val="21"/>
              </w:rPr>
              <w:t>,</w:t>
            </w:r>
          </w:p>
          <w:p w14:paraId="27756E5C" w14:textId="77777777" w:rsidR="00D31B2A" w:rsidRPr="00FE0FB9" w:rsidRDefault="00D31B2A" w:rsidP="00952E94">
            <w:pPr>
              <w:pStyle w:val="Akapitzlist"/>
              <w:spacing w:after="120" w:line="276" w:lineRule="auto"/>
              <w:ind w:left="885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</w:rPr>
            </w:pPr>
            <w:r w:rsidRPr="00FE0FB9">
              <w:rPr>
                <w:rFonts w:ascii="Arial" w:hAnsi="Arial" w:cs="Arial"/>
                <w:i/>
                <w:color w:val="auto"/>
                <w:sz w:val="21"/>
                <w:szCs w:val="21"/>
              </w:rPr>
              <w:t xml:space="preserve"> 40-037 Katowice</w:t>
            </w:r>
          </w:p>
          <w:p w14:paraId="5F179A4F" w14:textId="77777777" w:rsidR="00D31B2A" w:rsidRPr="00FE0FB9" w:rsidRDefault="00D31B2A" w:rsidP="00952E94">
            <w:pPr>
              <w:pStyle w:val="Akapitzlist"/>
              <w:spacing w:after="120" w:line="276" w:lineRule="auto"/>
              <w:ind w:left="885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</w:rPr>
            </w:pPr>
            <w:r w:rsidRPr="00FE0FB9">
              <w:rPr>
                <w:rFonts w:ascii="Arial" w:hAnsi="Arial" w:cs="Arial"/>
                <w:i/>
                <w:color w:val="auto"/>
                <w:sz w:val="21"/>
                <w:szCs w:val="21"/>
              </w:rPr>
              <w:t>ul. Ligonia 46</w:t>
            </w:r>
          </w:p>
          <w:p w14:paraId="2787AF34" w14:textId="77777777" w:rsidR="00D31B2A" w:rsidRPr="00FE0FB9" w:rsidRDefault="00D31B2A" w:rsidP="00952E94">
            <w:pPr>
              <w:pStyle w:val="Akapitzlist"/>
              <w:spacing w:after="120" w:line="276" w:lineRule="auto"/>
              <w:ind w:left="885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FE0FB9">
              <w:rPr>
                <w:rFonts w:ascii="Arial" w:hAnsi="Arial" w:cs="Arial"/>
                <w:i/>
                <w:color w:val="auto"/>
                <w:sz w:val="21"/>
                <w:szCs w:val="21"/>
              </w:rPr>
              <w:t>NIP 954-277-00-64.</w:t>
            </w:r>
          </w:p>
          <w:p w14:paraId="1B5923F3" w14:textId="77777777" w:rsidR="00D31B2A" w:rsidRPr="008462C3" w:rsidRDefault="00D31B2A" w:rsidP="00952E94">
            <w:pPr>
              <w:pStyle w:val="Akapitzlist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462C3">
              <w:rPr>
                <w:rFonts w:ascii="Arial" w:hAnsi="Arial" w:cs="Arial"/>
                <w:color w:val="auto"/>
                <w:sz w:val="21"/>
                <w:szCs w:val="21"/>
              </w:rPr>
              <w:t>Środki na realizację usługi zabezpieczono w planie finansowym Departamentu Cyfryzacji i Informatyki.</w:t>
            </w:r>
          </w:p>
          <w:p w14:paraId="45C4F4BF" w14:textId="191110E0" w:rsidR="00D31B2A" w:rsidRPr="008462C3" w:rsidRDefault="00D31B2A" w:rsidP="00952E94">
            <w:pPr>
              <w:pStyle w:val="Akapitzlist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462C3">
              <w:rPr>
                <w:rFonts w:ascii="Arial" w:hAnsi="Arial" w:cs="Arial"/>
                <w:color w:val="auto"/>
                <w:sz w:val="21"/>
                <w:szCs w:val="21"/>
              </w:rPr>
              <w:t>Usługa szkoleniowa będzie w całości finansowana ze środków budżetu województwa (zwolnienie z podatku VAT na podstawie art. 43 ust. 1 pkt 29 lit. c ustawy z dnia 11 marca 2004 r.</w:t>
            </w:r>
            <w:r w:rsidR="00B90FAE">
              <w:rPr>
                <w:rFonts w:ascii="Arial" w:hAnsi="Arial" w:cs="Arial"/>
                <w:color w:val="auto"/>
                <w:sz w:val="21"/>
                <w:szCs w:val="21"/>
              </w:rPr>
              <w:t xml:space="preserve"> o podatku od towarów i usług- </w:t>
            </w:r>
            <w:r w:rsidRPr="008462C3">
              <w:rPr>
                <w:rFonts w:ascii="Arial" w:hAnsi="Arial" w:cs="Arial"/>
                <w:color w:val="auto"/>
                <w:sz w:val="21"/>
                <w:szCs w:val="21"/>
              </w:rPr>
              <w:t>t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>ekst jednolity</w:t>
            </w:r>
            <w:r w:rsidRPr="008462C3">
              <w:rPr>
                <w:rFonts w:ascii="Arial" w:hAnsi="Arial" w:cs="Arial"/>
                <w:color w:val="auto"/>
                <w:sz w:val="21"/>
                <w:szCs w:val="21"/>
              </w:rPr>
              <w:t>: Dz. U. z 2020 r., poz. 106 z późn.zm.).</w:t>
            </w:r>
          </w:p>
          <w:p w14:paraId="2FEE2A90" w14:textId="77777777" w:rsidR="00D31B2A" w:rsidRPr="009A592B" w:rsidRDefault="00D31B2A" w:rsidP="00952E94">
            <w:pPr>
              <w:pStyle w:val="Akapitzlist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462C3">
              <w:rPr>
                <w:rFonts w:ascii="Arial" w:eastAsia="Arial" w:hAnsi="Arial" w:cs="Arial"/>
                <w:color w:val="auto"/>
                <w:sz w:val="21"/>
                <w:szCs w:val="21"/>
              </w:rPr>
              <w:t xml:space="preserve">Płatności będą dokonywane </w:t>
            </w:r>
            <w:r w:rsidRPr="009A592B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przelewem w terminie do 21 dni od daty wpływu prawidłowo wystawionej faktury VAT do siedziby Zamawiającego na adres: 40-037 Katowice, ul.</w:t>
            </w:r>
            <w:r w:rsidR="00952E9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 </w:t>
            </w:r>
            <w:r w:rsidRPr="009A592B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Ligonia 46. </w:t>
            </w:r>
          </w:p>
          <w:p w14:paraId="5EE3B4B8" w14:textId="77777777" w:rsidR="00D31B2A" w:rsidRPr="009A592B" w:rsidRDefault="00D31B2A" w:rsidP="00952E94">
            <w:pPr>
              <w:pStyle w:val="Akapitzlist"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A592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W przypadku e-faktury przesłanej za pośrednictwem platformy elektronicznego fakturowania przy pomocy poniższych danych: </w:t>
            </w:r>
          </w:p>
          <w:p w14:paraId="6098F1F3" w14:textId="77777777" w:rsidR="00D31B2A" w:rsidRPr="009A592B" w:rsidRDefault="00D31B2A" w:rsidP="00952E94">
            <w:pPr>
              <w:pStyle w:val="Akapitzlist"/>
              <w:autoSpaceDE w:val="0"/>
              <w:spacing w:after="120" w:line="276" w:lineRule="auto"/>
              <w:ind w:left="1026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A592B">
              <w:rPr>
                <w:rFonts w:ascii="Arial" w:hAnsi="Arial" w:cs="Arial"/>
                <w:color w:val="000000" w:themeColor="text1"/>
                <w:sz w:val="21"/>
                <w:szCs w:val="21"/>
              </w:rPr>
              <w:t>Rodzaj adresu PEF / Typ numeru PEPPOL: NIP,</w:t>
            </w:r>
          </w:p>
          <w:p w14:paraId="6686E1D3" w14:textId="77777777" w:rsidR="00D31B2A" w:rsidRPr="009A592B" w:rsidRDefault="00D31B2A" w:rsidP="00952E94">
            <w:pPr>
              <w:pStyle w:val="Akapitzlist"/>
              <w:autoSpaceDE w:val="0"/>
              <w:spacing w:after="120" w:line="276" w:lineRule="auto"/>
              <w:ind w:left="1026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GB"/>
              </w:rPr>
            </w:pPr>
            <w:proofErr w:type="spellStart"/>
            <w:r w:rsidRPr="009A592B">
              <w:rPr>
                <w:rFonts w:ascii="Arial" w:hAnsi="Arial" w:cs="Arial"/>
                <w:color w:val="000000" w:themeColor="text1"/>
                <w:sz w:val="21"/>
                <w:szCs w:val="21"/>
                <w:lang w:val="en-GB"/>
              </w:rPr>
              <w:t>Numer</w:t>
            </w:r>
            <w:proofErr w:type="spellEnd"/>
            <w:r w:rsidRPr="009A592B">
              <w:rPr>
                <w:rFonts w:ascii="Arial" w:hAnsi="Arial" w:cs="Arial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9A592B">
              <w:rPr>
                <w:rFonts w:ascii="Arial" w:hAnsi="Arial" w:cs="Arial"/>
                <w:color w:val="000000" w:themeColor="text1"/>
                <w:sz w:val="21"/>
                <w:szCs w:val="21"/>
                <w:lang w:val="en-GB"/>
              </w:rPr>
              <w:t>adresu</w:t>
            </w:r>
            <w:proofErr w:type="spellEnd"/>
            <w:r w:rsidRPr="009A592B">
              <w:rPr>
                <w:rFonts w:ascii="Arial" w:hAnsi="Arial" w:cs="Arial"/>
                <w:color w:val="000000" w:themeColor="text1"/>
                <w:sz w:val="21"/>
                <w:szCs w:val="21"/>
                <w:lang w:val="en-GB"/>
              </w:rPr>
              <w:t xml:space="preserve"> PEF / </w:t>
            </w:r>
            <w:proofErr w:type="spellStart"/>
            <w:r w:rsidRPr="009A592B">
              <w:rPr>
                <w:rFonts w:ascii="Arial" w:hAnsi="Arial" w:cs="Arial"/>
                <w:color w:val="000000" w:themeColor="text1"/>
                <w:sz w:val="21"/>
                <w:szCs w:val="21"/>
                <w:lang w:val="en-GB"/>
              </w:rPr>
              <w:t>Numer</w:t>
            </w:r>
            <w:proofErr w:type="spellEnd"/>
            <w:r w:rsidRPr="009A592B">
              <w:rPr>
                <w:rFonts w:ascii="Arial" w:hAnsi="Arial" w:cs="Arial"/>
                <w:color w:val="000000" w:themeColor="text1"/>
                <w:sz w:val="21"/>
                <w:szCs w:val="21"/>
                <w:lang w:val="en-GB"/>
              </w:rPr>
              <w:t xml:space="preserve"> PEPPOL: 9542260713</w:t>
            </w:r>
          </w:p>
          <w:p w14:paraId="5F9240BB" w14:textId="77777777" w:rsidR="00D31B2A" w:rsidRPr="009A592B" w:rsidRDefault="00D31B2A" w:rsidP="00952E94">
            <w:pPr>
              <w:pStyle w:val="Akapitzlist"/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A592B">
              <w:rPr>
                <w:rFonts w:ascii="Arial" w:hAnsi="Arial" w:cs="Arial"/>
                <w:color w:val="000000" w:themeColor="text1"/>
                <w:sz w:val="21"/>
                <w:szCs w:val="21"/>
              </w:rPr>
              <w:t>Wykonawca jest zobligowany wpisać numer umowy na e-fakturze.</w:t>
            </w:r>
          </w:p>
          <w:p w14:paraId="08CA210D" w14:textId="77777777" w:rsidR="00D31B2A" w:rsidRPr="009A592B" w:rsidRDefault="00D31B2A" w:rsidP="00952E94">
            <w:pPr>
              <w:pStyle w:val="Akapitzlist"/>
              <w:numPr>
                <w:ilvl w:val="0"/>
                <w:numId w:val="7"/>
              </w:num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A592B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Strony zgodnie przyjmują, że za datę wpływu prawidłowo wystawionej faktury VAT uznaje się dzień, w którym Zamawiający mógł zapoznać się z treścią faktury VAT. </w:t>
            </w:r>
          </w:p>
          <w:p w14:paraId="4D629E67" w14:textId="77777777" w:rsidR="00D31B2A" w:rsidRPr="009A592B" w:rsidRDefault="00D31B2A" w:rsidP="00952E94">
            <w:pPr>
              <w:pStyle w:val="Akapitzlist"/>
              <w:numPr>
                <w:ilvl w:val="0"/>
                <w:numId w:val="7"/>
              </w:num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A592B">
              <w:rPr>
                <w:rFonts w:ascii="Arial" w:hAnsi="Arial" w:cs="Arial"/>
                <w:color w:val="000000" w:themeColor="text1"/>
                <w:sz w:val="21"/>
                <w:szCs w:val="21"/>
              </w:rPr>
              <w:t>Za dzień zapłaty przyjmuje się dzień uznania rachunku bankowego Wykonawcy.</w:t>
            </w:r>
          </w:p>
          <w:p w14:paraId="5B63B57A" w14:textId="77777777" w:rsidR="00D31B2A" w:rsidRPr="00FE0FB9" w:rsidRDefault="00D31B2A" w:rsidP="00952E94">
            <w:pPr>
              <w:pStyle w:val="Akapitzlist"/>
              <w:numPr>
                <w:ilvl w:val="0"/>
                <w:numId w:val="7"/>
              </w:num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E0FB9">
              <w:rPr>
                <w:rFonts w:ascii="Arial" w:hAnsi="Arial" w:cs="Arial"/>
                <w:color w:val="000000" w:themeColor="text1"/>
                <w:sz w:val="21"/>
                <w:szCs w:val="21"/>
              </w:rPr>
              <w:t>Zamawiający zapłaci Wykonawcy odsetki ustawowe za opóźnienie w transakcjach handlowych, liczone od dnia następnego po dniu, w którym zapłata miała być dokonana.</w:t>
            </w:r>
          </w:p>
          <w:p w14:paraId="1B35DDEB" w14:textId="77777777" w:rsidR="00D31B2A" w:rsidRPr="00FE0FB9" w:rsidRDefault="00D31B2A" w:rsidP="00952E94">
            <w:pPr>
              <w:pStyle w:val="Akapitzlist"/>
              <w:numPr>
                <w:ilvl w:val="0"/>
                <w:numId w:val="7"/>
              </w:num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E0FB9">
              <w:rPr>
                <w:rFonts w:ascii="Arial" w:hAnsi="Arial" w:cs="Arial"/>
                <w:color w:val="000000" w:themeColor="text1"/>
                <w:sz w:val="21"/>
                <w:szCs w:val="21"/>
              </w:rPr>
              <w:t>Zamawiający zastrzega sobie możliwość potrącenia kar umownych, o których mowa w § 8 z</w:t>
            </w:r>
            <w:r w:rsidR="00952E94">
              <w:rPr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Pr="00FE0FB9">
              <w:rPr>
                <w:rFonts w:ascii="Arial" w:hAnsi="Arial" w:cs="Arial"/>
                <w:color w:val="000000" w:themeColor="text1"/>
                <w:sz w:val="21"/>
                <w:szCs w:val="21"/>
              </w:rPr>
              <w:t>faktury wystawionej przez Wykonawcę.</w:t>
            </w:r>
          </w:p>
          <w:p w14:paraId="7C8F369E" w14:textId="77777777" w:rsidR="00D31B2A" w:rsidRPr="00952E94" w:rsidRDefault="00D31B2A" w:rsidP="00952E94">
            <w:pPr>
              <w:pStyle w:val="Akapitzlist"/>
              <w:numPr>
                <w:ilvl w:val="0"/>
                <w:numId w:val="7"/>
              </w:num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E0FB9">
              <w:rPr>
                <w:rFonts w:ascii="Arial" w:hAnsi="Arial" w:cs="Arial"/>
                <w:color w:val="000000" w:themeColor="text1"/>
                <w:sz w:val="21"/>
                <w:szCs w:val="21"/>
              </w:rPr>
              <w:t>Wykonawca nie może dokonać cesji umowy, jej części lub wynikającej z niej wierzytelności bez uprzedniej pisemnej zgody Zamawiającego.</w:t>
            </w:r>
          </w:p>
          <w:p w14:paraId="1D2F38B9" w14:textId="77777777" w:rsidR="00D31B2A" w:rsidRPr="003A626D" w:rsidRDefault="00D31B2A" w:rsidP="00952E94">
            <w:pPr>
              <w:pStyle w:val="ArialBold10i5"/>
              <w:spacing w:after="120" w:line="276" w:lineRule="auto"/>
              <w:ind w:left="720"/>
              <w:jc w:val="center"/>
              <w:rPr>
                <w:rFonts w:cs="Arial"/>
                <w:bCs w:val="0"/>
                <w:color w:val="auto"/>
                <w:lang w:eastAsia="en-US"/>
              </w:rPr>
            </w:pPr>
            <w:r>
              <w:rPr>
                <w:rFonts w:cs="Arial"/>
                <w:bCs w:val="0"/>
                <w:color w:val="auto"/>
                <w:lang w:eastAsia="en-US"/>
              </w:rPr>
              <w:t>§ 6</w:t>
            </w:r>
          </w:p>
          <w:p w14:paraId="379FC548" w14:textId="77777777" w:rsidR="00D31B2A" w:rsidRPr="001720E1" w:rsidRDefault="00D31B2A" w:rsidP="00952E94">
            <w:pPr>
              <w:pStyle w:val="Akapitzlist"/>
              <w:numPr>
                <w:ilvl w:val="0"/>
                <w:numId w:val="8"/>
              </w:numPr>
              <w:autoSpaceDE w:val="0"/>
              <w:spacing w:after="12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720E1">
              <w:rPr>
                <w:rFonts w:ascii="Arial" w:hAnsi="Arial" w:cs="Arial"/>
                <w:sz w:val="21"/>
                <w:szCs w:val="21"/>
              </w:rPr>
              <w:t xml:space="preserve">Każda ze Stron zobowiązuje się traktować jako informacje poufne wszelkie informacje dotyczące </w:t>
            </w:r>
            <w:r w:rsidRPr="001720E1">
              <w:rPr>
                <w:rFonts w:ascii="Arial" w:eastAsia="Arial" w:hAnsi="Arial" w:cs="Arial"/>
                <w:sz w:val="21"/>
                <w:szCs w:val="21"/>
              </w:rPr>
              <w:t>drugiej</w:t>
            </w:r>
            <w:r w:rsidRPr="001720E1">
              <w:rPr>
                <w:rFonts w:ascii="Arial" w:hAnsi="Arial" w:cs="Arial"/>
                <w:sz w:val="21"/>
                <w:szCs w:val="21"/>
              </w:rPr>
              <w:t xml:space="preserve"> Strony, uzyskane w związku z zawarciem i realizacją Umowy, niezależnie od sposobu ich wyrażenia (ustne, pisemne, elektroniczne itd.) oraz nośnika, na którym zostały zapisane („Informacje Poufne”).</w:t>
            </w:r>
          </w:p>
          <w:p w14:paraId="07603E37" w14:textId="77777777" w:rsidR="00D31B2A" w:rsidRPr="003A626D" w:rsidRDefault="00D31B2A" w:rsidP="00952E94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Informacjami Poufnymi będą w szczególności informacje i dokumenty przekazywane przez Zamawiającego w celu wykonywania Umowy, jak również informacje i dokumenty, które znalazły się w posiadaniu drugiej Strony w związku z zawarciem lub wykonywaniem Umowy. Informacjami Poufnymi są w szczególności Dane Zamawiającego, informacje organizacyjne, informacje dotyczące produktów informatycznych oraz inne informacje o działalności każdej ze Stron.</w:t>
            </w:r>
          </w:p>
          <w:p w14:paraId="123F7C68" w14:textId="77777777" w:rsidR="00D31B2A" w:rsidRPr="003A626D" w:rsidRDefault="00D31B2A" w:rsidP="00952E94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Strony zobowiązane są w szczególności do:</w:t>
            </w:r>
          </w:p>
          <w:p w14:paraId="28944CA4" w14:textId="77777777" w:rsidR="00D31B2A" w:rsidRPr="003A626D" w:rsidRDefault="00D31B2A" w:rsidP="00952E94">
            <w:pPr>
              <w:widowControl w:val="0"/>
              <w:numPr>
                <w:ilvl w:val="1"/>
                <w:numId w:val="8"/>
              </w:numPr>
              <w:suppressAutoHyphens/>
              <w:autoSpaceDE w:val="0"/>
              <w:spacing w:after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nieujawniania i nierozpowszechniania Informacji Poufnych drugiej Strony oraz niewykorzystywania Informacji Poufnych do celów innych niż realizacja Umowy,</w:t>
            </w:r>
          </w:p>
          <w:p w14:paraId="5C4D0585" w14:textId="77777777" w:rsidR="00D31B2A" w:rsidRPr="003A626D" w:rsidRDefault="00D31B2A" w:rsidP="00952E94">
            <w:pPr>
              <w:widowControl w:val="0"/>
              <w:numPr>
                <w:ilvl w:val="1"/>
                <w:numId w:val="8"/>
              </w:numPr>
              <w:suppressAutoHyphens/>
              <w:autoSpaceDE w:val="0"/>
              <w:spacing w:after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przechowywania Informacji Poufnych drugiej Strony w sposób uniemożliwiający dostęp do nich osób nieuprawnionych oraz zabezpieczenia Informacji Poufnych drugiej Strony w taki sposób, w jaki Strona zabezpiecza własne tego rodzaju informacje.</w:t>
            </w:r>
          </w:p>
          <w:p w14:paraId="11D9A645" w14:textId="77777777" w:rsidR="00D31B2A" w:rsidRPr="003A626D" w:rsidRDefault="00D31B2A" w:rsidP="00952E94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Informacje Poufne nie będą przez żadną ze Stron ujawniane, rozpowszechniane i udostępniane w jakikolwiek sposób osobom trzecim, bez wyraźniej, uprzedniej zgody drugiej Strony wyrażonej w formie pisemnej.</w:t>
            </w:r>
          </w:p>
          <w:p w14:paraId="65CC6E92" w14:textId="77777777" w:rsidR="00D31B2A" w:rsidRPr="003A626D" w:rsidRDefault="00D31B2A" w:rsidP="00952E94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Strony uprawnione są do przekazywania Informacji Poufnych swoim pracownikom lub współpracownikom wyłącznie gdy jest to konieczne do wykonania Umowy. W takim przypadku ponoszą odpowiedzialność za naruszenie zasad poufności przez pracowników lub współpracowników, jak za własne działania bądź zaniechania.</w:t>
            </w:r>
          </w:p>
          <w:p w14:paraId="6EBAB825" w14:textId="77777777" w:rsidR="00D31B2A" w:rsidRPr="003A626D" w:rsidRDefault="00D31B2A" w:rsidP="00952E94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Postanowienia niniejszego paragrafu nie dotyczą informacji, które:</w:t>
            </w:r>
          </w:p>
          <w:p w14:paraId="0C374CDE" w14:textId="77777777" w:rsidR="00D31B2A" w:rsidRPr="003A626D" w:rsidRDefault="00D31B2A" w:rsidP="00952E94">
            <w:pPr>
              <w:widowControl w:val="0"/>
              <w:numPr>
                <w:ilvl w:val="1"/>
                <w:numId w:val="8"/>
              </w:numPr>
              <w:suppressAutoHyphens/>
              <w:autoSpaceDE w:val="0"/>
              <w:spacing w:after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są powszechnie znane,</w:t>
            </w:r>
          </w:p>
          <w:p w14:paraId="408CAA01" w14:textId="77777777" w:rsidR="00D31B2A" w:rsidRPr="003A626D" w:rsidRDefault="00D31B2A" w:rsidP="00952E94">
            <w:pPr>
              <w:widowControl w:val="0"/>
              <w:numPr>
                <w:ilvl w:val="1"/>
                <w:numId w:val="8"/>
              </w:numPr>
              <w:suppressAutoHyphens/>
              <w:autoSpaceDE w:val="0"/>
              <w:spacing w:after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zostały uzyskane przez Stronę we własnym zakresie, w sposób nienaruszający postanowień Umowy oraz obowiązujących przepisów prawa,</w:t>
            </w:r>
          </w:p>
          <w:p w14:paraId="6F62BB88" w14:textId="77777777" w:rsidR="00D31B2A" w:rsidRPr="003A626D" w:rsidRDefault="00D31B2A" w:rsidP="00952E94">
            <w:pPr>
              <w:widowControl w:val="0"/>
              <w:numPr>
                <w:ilvl w:val="1"/>
                <w:numId w:val="8"/>
              </w:numPr>
              <w:suppressAutoHyphens/>
              <w:autoSpaceDE w:val="0"/>
              <w:spacing w:after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ujawniane są zgodnie z bezwzględnie obowiązującymi przepisami prawa, na podstawie decyzji albo orzeczenia uprawnionego organu publicznego.</w:t>
            </w:r>
          </w:p>
          <w:p w14:paraId="39C14213" w14:textId="77777777" w:rsidR="00D31B2A" w:rsidRPr="003A626D" w:rsidRDefault="00D31B2A" w:rsidP="00952E94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W wypadku, gdy Strona zostanie zobowiązana nakazem sądu bądź organu publicznego do ujawnienia Informacji Poufnych albo konieczność ich ujawnienia będzie wynikała z przepisów prawa, zobowiązuje się ona niezwłocznie, pisemnie powiadomić o tym fakcie drugą Stronę oraz poinformować odbiorcę Informacji Poufnych o ich poufnym charakterze chyba, że jest to sprzeczne z prawem.</w:t>
            </w:r>
          </w:p>
          <w:p w14:paraId="46109B82" w14:textId="77777777" w:rsidR="00D31B2A" w:rsidRPr="003A626D" w:rsidRDefault="00D31B2A" w:rsidP="00952E94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Wykonawca może korzystać z Danych Zamawiającego wyłącznie w zakresie koniecznym dla wykonania Umowy.</w:t>
            </w:r>
          </w:p>
          <w:p w14:paraId="062AA472" w14:textId="77777777" w:rsidR="00D31B2A" w:rsidRPr="003A626D" w:rsidRDefault="00D31B2A" w:rsidP="00952E94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Zobowiązania Stron wynikające z niniejszego paragrafu są bezterminowe i wiążą Strony również w przypadku wykonania, wygaśnięcia lub rozwiązania Umowy.</w:t>
            </w:r>
          </w:p>
          <w:p w14:paraId="2CF35134" w14:textId="77777777" w:rsidR="00D31B2A" w:rsidRPr="003A626D" w:rsidRDefault="00D31B2A" w:rsidP="00952E94">
            <w:pPr>
              <w:pStyle w:val="ArialBold10i5"/>
              <w:spacing w:after="120" w:line="276" w:lineRule="auto"/>
              <w:jc w:val="both"/>
              <w:rPr>
                <w:rFonts w:cs="Arial"/>
                <w:bCs w:val="0"/>
                <w:color w:val="auto"/>
                <w:lang w:eastAsia="en-US"/>
              </w:rPr>
            </w:pPr>
          </w:p>
          <w:p w14:paraId="0D7EFCAE" w14:textId="77777777" w:rsidR="000100BF" w:rsidRPr="00270C38" w:rsidRDefault="00D31B2A" w:rsidP="00F47211">
            <w:pPr>
              <w:pStyle w:val="ArialBold10i5"/>
              <w:spacing w:after="120" w:line="276" w:lineRule="auto"/>
              <w:jc w:val="center"/>
              <w:rPr>
                <w:rFonts w:cs="Arial"/>
                <w:bCs w:val="0"/>
                <w:color w:val="auto"/>
                <w:lang w:eastAsia="en-US"/>
              </w:rPr>
            </w:pPr>
            <w:r>
              <w:rPr>
                <w:rFonts w:cs="Arial"/>
                <w:bCs w:val="0"/>
                <w:color w:val="auto"/>
                <w:lang w:eastAsia="en-US"/>
              </w:rPr>
              <w:t>§ 7</w:t>
            </w:r>
          </w:p>
          <w:p w14:paraId="5BB048F2" w14:textId="77777777" w:rsidR="000100BF" w:rsidRDefault="00F9122E" w:rsidP="00952E94">
            <w:pPr>
              <w:pStyle w:val="Akapitzlist"/>
              <w:numPr>
                <w:ilvl w:val="2"/>
                <w:numId w:val="8"/>
              </w:numPr>
              <w:autoSpaceDE w:val="0"/>
              <w:spacing w:line="276" w:lineRule="auto"/>
              <w:ind w:left="709" w:hanging="283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  <w:r w:rsidRPr="00D02F54">
              <w:rPr>
                <w:rFonts w:ascii="Arial" w:hAnsi="Arial" w:cs="Arial"/>
                <w:sz w:val="21"/>
                <w:szCs w:val="21"/>
              </w:rPr>
              <w:t>ane osobowe przedstawicieli Stron niniejszej umowy oraz służbowe dane kontaktowe osób wyznaczonych przez Strony do realizacji umowy są wzajemnie udostępniane przez Strony, które stają się odrębnymi administratorami tych danych osobowych, w rozumieniu przepisów o ochronie danych osobowych i przetwarzają je zgodnie z nimi, we własnych celach związanych z realizacją niniejszej umowy.</w:t>
            </w:r>
          </w:p>
          <w:p w14:paraId="14EB4C6D" w14:textId="77777777" w:rsidR="00F9122E" w:rsidRDefault="00C248B0" w:rsidP="00952E94">
            <w:pPr>
              <w:pStyle w:val="Akapitzlist"/>
              <w:numPr>
                <w:ilvl w:val="2"/>
                <w:numId w:val="8"/>
              </w:numPr>
              <w:autoSpaceDE w:val="0"/>
              <w:spacing w:line="276" w:lineRule="auto"/>
              <w:ind w:left="709" w:hanging="28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248B0">
              <w:rPr>
                <w:rFonts w:ascii="Arial" w:hAnsi="Arial" w:cs="Arial"/>
                <w:sz w:val="21"/>
                <w:szCs w:val="21"/>
              </w:rPr>
              <w:t>Wykonawca</w:t>
            </w:r>
            <w:r w:rsidR="0097372A">
              <w:rPr>
                <w:rFonts w:ascii="Arial" w:hAnsi="Arial" w:cs="Arial"/>
                <w:sz w:val="21"/>
                <w:szCs w:val="21"/>
              </w:rPr>
              <w:t xml:space="preserve"> oświadcza, że osobom wymienionym w ust. 1 umożliwia zapoznanie się i dostęp do informacji dotyczących przetwarzania ich danych osobowych przez </w:t>
            </w:r>
            <w:r w:rsidRPr="00C248B0">
              <w:rPr>
                <w:rFonts w:ascii="Arial" w:hAnsi="Arial" w:cs="Arial"/>
                <w:sz w:val="21"/>
                <w:szCs w:val="21"/>
              </w:rPr>
              <w:t>Zamawiającego</w:t>
            </w:r>
            <w:r w:rsidR="00F9122E" w:rsidRPr="00D02F54">
              <w:rPr>
                <w:rFonts w:ascii="Arial" w:hAnsi="Arial" w:cs="Arial"/>
                <w:sz w:val="21"/>
                <w:szCs w:val="21"/>
              </w:rPr>
              <w:t xml:space="preserve"> na potrzeby realizacji niniejszej umowy, wskazanymi </w:t>
            </w:r>
            <w:r w:rsidR="00F9122E">
              <w:rPr>
                <w:rFonts w:ascii="Arial" w:hAnsi="Arial" w:cs="Arial"/>
                <w:sz w:val="21"/>
                <w:szCs w:val="21"/>
              </w:rPr>
              <w:t>w ust. 3.</w:t>
            </w:r>
          </w:p>
          <w:p w14:paraId="21DFA347" w14:textId="77777777" w:rsidR="00D31B2A" w:rsidRPr="005F7ADA" w:rsidRDefault="00D31B2A" w:rsidP="00952E94">
            <w:pPr>
              <w:pStyle w:val="Akapitzlist"/>
              <w:numPr>
                <w:ilvl w:val="2"/>
                <w:numId w:val="8"/>
              </w:numPr>
              <w:autoSpaceDE w:val="0"/>
              <w:spacing w:line="276" w:lineRule="auto"/>
              <w:ind w:left="709" w:hanging="28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F7ADA">
              <w:rPr>
                <w:rFonts w:ascii="Arial" w:hAnsi="Arial" w:cs="Arial"/>
                <w:sz w:val="21"/>
                <w:szCs w:val="21"/>
              </w:rPr>
              <w:t>Zgodnie z art. 13 ust. 1 i ust. 2 oraz z art. 14 ust. 1 i ust. 2 ogólnego rozporządzenia UE o ochronie danych osobowych nr 2016/679 informuj</w:t>
            </w:r>
            <w:r w:rsidR="00F9122E">
              <w:rPr>
                <w:rFonts w:ascii="Arial" w:hAnsi="Arial" w:cs="Arial"/>
                <w:sz w:val="21"/>
                <w:szCs w:val="21"/>
              </w:rPr>
              <w:t>emy</w:t>
            </w:r>
            <w:r w:rsidRPr="005F7ADA">
              <w:rPr>
                <w:rFonts w:ascii="Arial" w:hAnsi="Arial" w:cs="Arial"/>
                <w:sz w:val="21"/>
                <w:szCs w:val="21"/>
              </w:rPr>
              <w:t xml:space="preserve">, że: </w:t>
            </w:r>
          </w:p>
          <w:p w14:paraId="1B879EAE" w14:textId="77777777" w:rsidR="000100BF" w:rsidRDefault="00D31B2A" w:rsidP="00952E94">
            <w:pPr>
              <w:pStyle w:val="NormalnyWeb"/>
              <w:numPr>
                <w:ilvl w:val="3"/>
                <w:numId w:val="18"/>
              </w:numPr>
              <w:spacing w:before="0" w:beforeAutospacing="0" w:after="0" w:afterAutospacing="0" w:line="276" w:lineRule="auto"/>
              <w:ind w:left="1134" w:hanging="42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0DC7">
              <w:rPr>
                <w:rFonts w:ascii="Arial" w:hAnsi="Arial" w:cs="Arial"/>
                <w:sz w:val="21"/>
                <w:szCs w:val="21"/>
              </w:rPr>
              <w:t xml:space="preserve">Administratorem danych osobowych </w:t>
            </w:r>
            <w:r w:rsidR="00F9122E">
              <w:rPr>
                <w:rFonts w:ascii="Arial" w:hAnsi="Arial" w:cs="Arial"/>
                <w:sz w:val="21"/>
                <w:szCs w:val="21"/>
              </w:rPr>
              <w:t>przetwarzanych w związku z zawarciem</w:t>
            </w:r>
            <w:r w:rsidR="00F9122E" w:rsidRPr="00E00A9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F0DC7">
              <w:rPr>
                <w:rFonts w:ascii="Arial" w:hAnsi="Arial" w:cs="Arial"/>
                <w:sz w:val="21"/>
                <w:szCs w:val="21"/>
              </w:rPr>
              <w:t xml:space="preserve">umowy jest Województwo Śląskie, z siedzibą w Katowicach przy ul. Ligonia 46, adres e-mail: kancelaria@slaskie.pl, strona internetowa: </w:t>
            </w:r>
            <w:hyperlink r:id="rId10" w:history="1">
              <w:r w:rsidRPr="00DB077D">
                <w:rPr>
                  <w:rStyle w:val="Hipercze"/>
                  <w:rFonts w:ascii="Arial" w:hAnsi="Arial" w:cs="Arial"/>
                  <w:sz w:val="21"/>
                  <w:szCs w:val="21"/>
                </w:rPr>
                <w:t>www.bip.slaskie.pl</w:t>
              </w:r>
            </w:hyperlink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3CDF426B" w14:textId="77777777" w:rsidR="000100BF" w:rsidRDefault="00D31B2A" w:rsidP="00952E94">
            <w:pPr>
              <w:pStyle w:val="NormalnyWeb"/>
              <w:numPr>
                <w:ilvl w:val="3"/>
                <w:numId w:val="18"/>
              </w:numPr>
              <w:spacing w:before="0" w:beforeAutospacing="0" w:after="0" w:afterAutospacing="0" w:line="276" w:lineRule="auto"/>
              <w:ind w:left="1134" w:hanging="42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0DC7">
              <w:rPr>
                <w:rFonts w:ascii="Arial" w:hAnsi="Arial" w:cs="Arial"/>
                <w:sz w:val="21"/>
                <w:szCs w:val="21"/>
              </w:rPr>
              <w:t xml:space="preserve">Została wyznaczona osoba do kontaktu w sprawie przetwarzania danych osobowych (inspektor ochrony danych), adres email: </w:t>
            </w:r>
            <w:hyperlink r:id="rId11" w:history="1">
              <w:r w:rsidRPr="00DB077D">
                <w:rPr>
                  <w:rStyle w:val="Hipercze"/>
                  <w:rFonts w:ascii="Arial" w:hAnsi="Arial" w:cs="Arial"/>
                  <w:sz w:val="21"/>
                  <w:szCs w:val="21"/>
                </w:rPr>
                <w:t>daneosobowe@slaskie.pl</w:t>
              </w:r>
            </w:hyperlink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C03C81A" w14:textId="77777777" w:rsidR="000100BF" w:rsidRDefault="00D31B2A" w:rsidP="00952E94">
            <w:pPr>
              <w:pStyle w:val="NormalnyWeb"/>
              <w:numPr>
                <w:ilvl w:val="3"/>
                <w:numId w:val="18"/>
              </w:numPr>
              <w:spacing w:before="0" w:beforeAutospacing="0" w:after="0" w:afterAutospacing="0" w:line="276" w:lineRule="auto"/>
              <w:ind w:left="1134" w:hanging="42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0DC7">
              <w:rPr>
                <w:rFonts w:ascii="Arial" w:hAnsi="Arial" w:cs="Arial"/>
                <w:sz w:val="21"/>
                <w:szCs w:val="21"/>
              </w:rPr>
              <w:t>Dane osobowe reprezentantów Strony umowy i osób wyznaczon</w:t>
            </w:r>
            <w:r>
              <w:rPr>
                <w:rFonts w:ascii="Arial" w:hAnsi="Arial" w:cs="Arial"/>
                <w:sz w:val="21"/>
                <w:szCs w:val="21"/>
              </w:rPr>
              <w:t>ych do kontaktów roboczych oraz </w:t>
            </w:r>
            <w:r w:rsidRPr="006F0DC7">
              <w:rPr>
                <w:rFonts w:ascii="Arial" w:hAnsi="Arial" w:cs="Arial"/>
                <w:sz w:val="21"/>
                <w:szCs w:val="21"/>
              </w:rPr>
              <w:t xml:space="preserve">odpowiedzialnych za koordynację i realizację umowy przetwarzane </w:t>
            </w:r>
            <w:r w:rsidR="00F9122E">
              <w:rPr>
                <w:rFonts w:ascii="Arial" w:hAnsi="Arial" w:cs="Arial"/>
                <w:sz w:val="21"/>
                <w:szCs w:val="21"/>
              </w:rPr>
              <w:t>s</w:t>
            </w:r>
            <w:r w:rsidRPr="006F0DC7">
              <w:rPr>
                <w:rFonts w:ascii="Arial" w:hAnsi="Arial" w:cs="Arial"/>
                <w:sz w:val="21"/>
                <w:szCs w:val="21"/>
              </w:rPr>
              <w:t>ą w</w:t>
            </w:r>
            <w:r w:rsidR="0025356E">
              <w:rPr>
                <w:rFonts w:ascii="Arial" w:hAnsi="Arial" w:cs="Arial"/>
                <w:sz w:val="21"/>
                <w:szCs w:val="21"/>
              </w:rPr>
              <w:t> </w:t>
            </w:r>
            <w:r w:rsidRPr="006F0DC7">
              <w:rPr>
                <w:rFonts w:ascii="Arial" w:hAnsi="Arial" w:cs="Arial"/>
                <w:sz w:val="21"/>
                <w:szCs w:val="21"/>
              </w:rPr>
              <w:t>ramach prawnie uzasadnionego interesu (art. 6 ust. 1 lit. f rozporządzenia) w celu związanym z zawarciem (prawidłowym oznaczeniem Strony umowy) i realizacją umowy (zapewnienie bieżącego kontaktu pomiędzy przedstawicielami Strony), a także w celu ustalenia</w:t>
            </w:r>
            <w:r>
              <w:rPr>
                <w:rFonts w:ascii="Arial" w:hAnsi="Arial" w:cs="Arial"/>
                <w:sz w:val="21"/>
                <w:szCs w:val="21"/>
              </w:rPr>
              <w:t>, dochodzenia lub obrony przed </w:t>
            </w:r>
            <w:r w:rsidRPr="006F0DC7">
              <w:rPr>
                <w:rFonts w:ascii="Arial" w:hAnsi="Arial" w:cs="Arial"/>
                <w:sz w:val="21"/>
                <w:szCs w:val="21"/>
              </w:rPr>
              <w:t xml:space="preserve">ewentualnymi roszczeniami z tytułu realizacji umowy. </w:t>
            </w:r>
          </w:p>
          <w:p w14:paraId="1820875B" w14:textId="77777777" w:rsidR="000100BF" w:rsidRDefault="00D31B2A" w:rsidP="00952E94">
            <w:pPr>
              <w:pStyle w:val="NormalnyWeb"/>
              <w:spacing w:before="0" w:beforeAutospacing="0" w:after="0" w:afterAutospacing="0" w:line="276" w:lineRule="auto"/>
              <w:ind w:left="113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0DC7">
              <w:rPr>
                <w:rFonts w:ascii="Arial" w:hAnsi="Arial" w:cs="Arial"/>
                <w:sz w:val="21"/>
                <w:szCs w:val="21"/>
              </w:rPr>
              <w:t>Dane osobowe przetwarzane będą również w celach związanych z wykonywaniem obowiązków prawnych związanych z realizacją umowy (art. 6 ust. 1 lit. c rozporządzenia), są to obowiązki wynikające z przepisów rachunkowo-podatkowych oraz w celu arch</w:t>
            </w:r>
            <w:r>
              <w:rPr>
                <w:rFonts w:ascii="Arial" w:hAnsi="Arial" w:cs="Arial"/>
                <w:sz w:val="21"/>
                <w:szCs w:val="21"/>
              </w:rPr>
              <w:t>iwizacji dokumentacji zgodnie z </w:t>
            </w:r>
            <w:r w:rsidRPr="006F0DC7">
              <w:rPr>
                <w:rFonts w:ascii="Arial" w:hAnsi="Arial" w:cs="Arial"/>
                <w:sz w:val="21"/>
                <w:szCs w:val="21"/>
              </w:rPr>
              <w:t xml:space="preserve">przepisami prawa. </w:t>
            </w:r>
            <w:r w:rsidR="00F9122E" w:rsidRPr="00455941">
              <w:rPr>
                <w:rFonts w:ascii="Arial" w:hAnsi="Arial" w:cs="Arial"/>
                <w:sz w:val="21"/>
                <w:szCs w:val="21"/>
              </w:rPr>
              <w:t>Nie wyklucza się istnienia dalszych obowiązków prawnych stron.</w:t>
            </w:r>
          </w:p>
          <w:p w14:paraId="32F575D7" w14:textId="77777777" w:rsidR="000100BF" w:rsidRDefault="00D31B2A" w:rsidP="00952E94">
            <w:pPr>
              <w:pStyle w:val="NormalnyWeb"/>
              <w:numPr>
                <w:ilvl w:val="3"/>
                <w:numId w:val="18"/>
              </w:numPr>
              <w:spacing w:before="0" w:beforeAutospacing="0" w:after="0" w:afterAutospacing="0" w:line="276" w:lineRule="auto"/>
              <w:ind w:left="1134" w:hanging="42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0DC7">
              <w:rPr>
                <w:rFonts w:ascii="Arial" w:hAnsi="Arial" w:cs="Arial"/>
                <w:sz w:val="21"/>
                <w:szCs w:val="21"/>
              </w:rPr>
              <w:t xml:space="preserve">Źródłem pochodzenia danych osobowych </w:t>
            </w:r>
            <w:r w:rsidR="008C09EA">
              <w:rPr>
                <w:rFonts w:ascii="Arial" w:hAnsi="Arial" w:cs="Arial"/>
                <w:sz w:val="21"/>
                <w:szCs w:val="21"/>
              </w:rPr>
              <w:t>są</w:t>
            </w:r>
            <w:r w:rsidRPr="006F0DC7">
              <w:rPr>
                <w:rFonts w:ascii="Arial" w:hAnsi="Arial" w:cs="Arial"/>
                <w:sz w:val="21"/>
                <w:szCs w:val="21"/>
              </w:rPr>
              <w:t xml:space="preserve"> Stron</w:t>
            </w:r>
            <w:r w:rsidR="008C09EA">
              <w:rPr>
                <w:rFonts w:ascii="Arial" w:hAnsi="Arial" w:cs="Arial"/>
                <w:sz w:val="21"/>
                <w:szCs w:val="21"/>
              </w:rPr>
              <w:t>y</w:t>
            </w:r>
            <w:r w:rsidRPr="006F0DC7">
              <w:rPr>
                <w:rFonts w:ascii="Arial" w:hAnsi="Arial" w:cs="Arial"/>
                <w:sz w:val="21"/>
                <w:szCs w:val="21"/>
              </w:rPr>
              <w:t xml:space="preserve"> umowy. Kategorie odnośnych danych osobowych zostały określone w umowie, obejmują dane umożliwiające oznaczenie Strony umowy, dane kontaktowe takie jak imię i nazwisko, stanowisko służbowe, adres email, numer telefonu, a także mogą obejmować inne dane niezbędne do jej realizacji ujawnione w toku jej realizacji. </w:t>
            </w:r>
          </w:p>
          <w:p w14:paraId="0DB69366" w14:textId="77777777" w:rsidR="000100BF" w:rsidRDefault="00D31B2A" w:rsidP="00952E94">
            <w:pPr>
              <w:pStyle w:val="NormalnyWeb"/>
              <w:numPr>
                <w:ilvl w:val="3"/>
                <w:numId w:val="18"/>
              </w:numPr>
              <w:spacing w:before="0" w:beforeAutospacing="0" w:after="0" w:afterAutospacing="0" w:line="276" w:lineRule="auto"/>
              <w:ind w:left="1134" w:hanging="42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0DC7">
              <w:rPr>
                <w:rFonts w:ascii="Arial" w:hAnsi="Arial" w:cs="Arial"/>
                <w:sz w:val="21"/>
                <w:szCs w:val="21"/>
              </w:rPr>
              <w:t>Dane osobowe będą ujawniane osobom upoważnionym przez administratora danych osobowych, podmiotom upoważnionym na podstawie przepisów prawa, operatorowi pocztowemu lub kurierowi (w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Pr="006F0DC7">
              <w:rPr>
                <w:rFonts w:ascii="Arial" w:hAnsi="Arial" w:cs="Arial"/>
                <w:sz w:val="21"/>
                <w:szCs w:val="21"/>
              </w:rPr>
              <w:t>przypadku korespondencji papierowej), operatorom platform d</w:t>
            </w:r>
            <w:r>
              <w:rPr>
                <w:rFonts w:ascii="Arial" w:hAnsi="Arial" w:cs="Arial"/>
                <w:sz w:val="21"/>
                <w:szCs w:val="21"/>
              </w:rPr>
              <w:t>o komunikacji elektronicznej (w </w:t>
            </w:r>
            <w:r w:rsidRPr="006F0DC7">
              <w:rPr>
                <w:rFonts w:ascii="Arial" w:hAnsi="Arial" w:cs="Arial"/>
                <w:sz w:val="21"/>
                <w:szCs w:val="21"/>
              </w:rPr>
              <w:t xml:space="preserve">przypadku komunikacji elektronicznej), podmiotom realizującym archiwizację, obsługę teleinformatyczną oraz bankową. </w:t>
            </w:r>
          </w:p>
          <w:p w14:paraId="30415ED0" w14:textId="77777777" w:rsidR="000100BF" w:rsidRDefault="00D31B2A" w:rsidP="00952E94">
            <w:pPr>
              <w:pStyle w:val="NormalnyWeb"/>
              <w:spacing w:before="0" w:beforeAutospacing="0" w:after="0" w:afterAutospacing="0" w:line="276" w:lineRule="auto"/>
              <w:ind w:left="113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0DC7">
              <w:rPr>
                <w:rFonts w:ascii="Arial" w:hAnsi="Arial" w:cs="Arial"/>
                <w:sz w:val="21"/>
                <w:szCs w:val="21"/>
              </w:rPr>
              <w:t xml:space="preserve">Ponadto w zakresie stanowiącym informację publiczną dane będą ujawniane każdemu zainteresowanemu taką informacją lub publikowane w BIP Urzędu. </w:t>
            </w:r>
          </w:p>
          <w:p w14:paraId="56DF1239" w14:textId="77777777" w:rsidR="000100BF" w:rsidRDefault="00C248B0" w:rsidP="00952E94">
            <w:pPr>
              <w:pStyle w:val="NormalnyWeb"/>
              <w:numPr>
                <w:ilvl w:val="3"/>
                <w:numId w:val="18"/>
              </w:numPr>
              <w:spacing w:before="0" w:beforeAutospacing="0" w:after="0" w:afterAutospacing="0" w:line="276" w:lineRule="auto"/>
              <w:ind w:left="1134" w:hanging="425"/>
              <w:jc w:val="both"/>
              <w:rPr>
                <w:rFonts w:ascii="Arial" w:eastAsia="Times New Roman" w:hAnsi="Arial" w:cs="Arial"/>
                <w:i/>
                <w:strike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Dane osobowe będą przetwarzane przez okres realizacji umowy, a po jej rozwiązaniu lub wygaśnięciu przez okres wynikający z przepisów rachunkowo-podatkowych lub archiwalnych w interesie publicznym.</w:t>
            </w:r>
            <w:r w:rsidR="00D31B2A" w:rsidRPr="006F0DC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248B0">
              <w:rPr>
                <w:rFonts w:ascii="Arial" w:hAnsi="Arial" w:cs="Arial"/>
                <w:sz w:val="21"/>
                <w:szCs w:val="21"/>
              </w:rPr>
              <w:t>Dane osobowe będą przechowywane przez okres co najmniej 5 lat od momentu zakończenia sprawy</w:t>
            </w:r>
            <w:r>
              <w:rPr>
                <w:rFonts w:ascii="Arial" w:hAnsi="Arial" w:cs="Arial"/>
                <w:sz w:val="21"/>
                <w:szCs w:val="21"/>
              </w:rPr>
              <w:t>. Okresy te mogą zostać przedłużone w</w:t>
            </w:r>
            <w:r w:rsidR="00A6056B">
              <w:rPr>
                <w:rFonts w:ascii="Arial" w:hAnsi="Arial" w:cs="Arial"/>
                <w:sz w:val="21"/>
                <w:szCs w:val="21"/>
              </w:rPr>
              <w:t> </w:t>
            </w:r>
            <w:r>
              <w:rPr>
                <w:rFonts w:ascii="Arial" w:hAnsi="Arial" w:cs="Arial"/>
                <w:sz w:val="21"/>
                <w:szCs w:val="21"/>
              </w:rPr>
              <w:t>przypadku potrzeby ustalenia, dochodzenia lub obrony przed roszczeniami z tytułu realizacji umowy.</w:t>
            </w:r>
          </w:p>
          <w:p w14:paraId="46CB0B8B" w14:textId="77777777" w:rsidR="000100BF" w:rsidRDefault="00D31B2A" w:rsidP="00952E94">
            <w:pPr>
              <w:pStyle w:val="NormalnyWeb"/>
              <w:numPr>
                <w:ilvl w:val="3"/>
                <w:numId w:val="18"/>
              </w:numPr>
              <w:spacing w:before="0" w:beforeAutospacing="0" w:after="0" w:afterAutospacing="0" w:line="276" w:lineRule="auto"/>
              <w:ind w:left="1134" w:hanging="425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F0DC7">
              <w:rPr>
                <w:rFonts w:ascii="Arial" w:hAnsi="Arial" w:cs="Arial"/>
                <w:sz w:val="21"/>
                <w:szCs w:val="21"/>
              </w:rPr>
              <w:t>Osobom wymienionym w pkt 3 przysługuje prawo dostępu do treś</w:t>
            </w:r>
            <w:r>
              <w:rPr>
                <w:rFonts w:ascii="Arial" w:hAnsi="Arial" w:cs="Arial"/>
                <w:sz w:val="21"/>
                <w:szCs w:val="21"/>
              </w:rPr>
              <w:t>ci swoich danych osobowych oraz </w:t>
            </w:r>
            <w:r w:rsidRPr="006F0DC7">
              <w:rPr>
                <w:rFonts w:ascii="Arial" w:hAnsi="Arial" w:cs="Arial"/>
                <w:sz w:val="21"/>
                <w:szCs w:val="21"/>
              </w:rPr>
              <w:t>prawo żądania ich sprostowania, usunięcia lub ograniczenia przetwarzania, prawo do sprzeciwu (wobec przetwarzania w zakresie celów objętych prawnie uzasadnionym interesem administratora), prawo wniesienia skargi do Prezesa Urzędu Ochrony Danych Osobowych.</w:t>
            </w:r>
          </w:p>
          <w:p w14:paraId="7686B07B" w14:textId="77777777" w:rsidR="000100BF" w:rsidRDefault="00D31B2A" w:rsidP="00952E94">
            <w:pPr>
              <w:pStyle w:val="NormalnyWeb"/>
              <w:numPr>
                <w:ilvl w:val="3"/>
                <w:numId w:val="18"/>
              </w:numPr>
              <w:spacing w:before="0" w:beforeAutospacing="0" w:after="0" w:afterAutospacing="0" w:line="276" w:lineRule="auto"/>
              <w:ind w:left="1134" w:hanging="425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F0DC7">
              <w:rPr>
                <w:rFonts w:ascii="Arial" w:hAnsi="Arial" w:cs="Arial"/>
                <w:sz w:val="21"/>
                <w:szCs w:val="21"/>
              </w:rPr>
              <w:t xml:space="preserve">Podanie danych osobowych jest warunkiem zawarcia i realizacji umowy, ich niepodanie może uniemożliwić jej zawarcie lub realizację. </w:t>
            </w:r>
          </w:p>
          <w:p w14:paraId="282D487C" w14:textId="77777777" w:rsidR="000100BF" w:rsidRDefault="00D31B2A" w:rsidP="00952E94">
            <w:pPr>
              <w:pStyle w:val="NormalnyWeb"/>
              <w:numPr>
                <w:ilvl w:val="3"/>
                <w:numId w:val="18"/>
              </w:numPr>
              <w:spacing w:before="0" w:beforeAutospacing="0" w:after="0" w:afterAutospacing="0" w:line="276" w:lineRule="auto"/>
              <w:ind w:left="1134" w:hanging="425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F0DC7">
              <w:rPr>
                <w:rFonts w:ascii="Arial" w:hAnsi="Arial" w:cs="Arial"/>
                <w:sz w:val="21"/>
                <w:szCs w:val="21"/>
              </w:rPr>
              <w:t>Dane osobowe nie będą wykorzystywane do zautomatyzo</w:t>
            </w:r>
            <w:r>
              <w:rPr>
                <w:rFonts w:ascii="Arial" w:hAnsi="Arial" w:cs="Arial"/>
                <w:sz w:val="21"/>
                <w:szCs w:val="21"/>
              </w:rPr>
              <w:t>wanego podejmowania decyzji ani </w:t>
            </w:r>
            <w:r w:rsidRPr="006F0DC7">
              <w:rPr>
                <w:rFonts w:ascii="Arial" w:hAnsi="Arial" w:cs="Arial"/>
                <w:sz w:val="21"/>
                <w:szCs w:val="21"/>
              </w:rPr>
              <w:t>profilowania, o którym mowa w art. 22 rozporządzenia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6C4282CE" w14:textId="77777777" w:rsidR="0025356E" w:rsidRPr="001720E1" w:rsidRDefault="0025356E" w:rsidP="00952E94">
            <w:pPr>
              <w:pStyle w:val="Akapitzlist"/>
              <w:numPr>
                <w:ilvl w:val="2"/>
                <w:numId w:val="8"/>
              </w:numPr>
              <w:autoSpaceDE w:val="0"/>
              <w:spacing w:line="276" w:lineRule="auto"/>
              <w:ind w:left="709" w:hanging="28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720E1">
              <w:rPr>
                <w:rFonts w:ascii="Arial" w:hAnsi="Arial" w:cs="Arial"/>
                <w:sz w:val="21"/>
                <w:szCs w:val="21"/>
              </w:rPr>
              <w:t>Zasady przetwarzania danych osobowych podlegających powierzeniu przetwarzania, w związku z wykonaniem niniejszej umowy określono w umowie powierzenia przetwarzania stanowiącej załącznik nr 3 do niniejszej umowy.</w:t>
            </w:r>
          </w:p>
          <w:p w14:paraId="4EA0F6CC" w14:textId="77777777" w:rsidR="000100BF" w:rsidRDefault="0025356E" w:rsidP="00952E94">
            <w:pPr>
              <w:pStyle w:val="Akapitzlist"/>
              <w:numPr>
                <w:ilvl w:val="2"/>
                <w:numId w:val="8"/>
              </w:numPr>
              <w:autoSpaceDE w:val="0"/>
              <w:spacing w:line="276" w:lineRule="auto"/>
              <w:ind w:left="709" w:hanging="283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720E1">
              <w:rPr>
                <w:rFonts w:ascii="Arial" w:hAnsi="Arial" w:cs="Arial"/>
                <w:sz w:val="21"/>
                <w:szCs w:val="21"/>
              </w:rPr>
              <w:t>Strony zobowiązują się do zawarcia umowy powierzenia przed rozpoczęciem przetwarzania danych osobowych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6964F70" w14:textId="77777777" w:rsidR="00C26C1E" w:rsidRDefault="00C26C1E" w:rsidP="00952E94">
            <w:pPr>
              <w:pStyle w:val="ArialBold10i5"/>
              <w:spacing w:after="120" w:line="276" w:lineRule="auto"/>
              <w:jc w:val="both"/>
              <w:rPr>
                <w:rFonts w:cs="Arial"/>
                <w:bCs w:val="0"/>
                <w:color w:val="auto"/>
                <w:lang w:eastAsia="en-US"/>
              </w:rPr>
            </w:pPr>
          </w:p>
          <w:p w14:paraId="4F722FE9" w14:textId="77777777" w:rsidR="00D31B2A" w:rsidRPr="000970A0" w:rsidRDefault="00D31B2A" w:rsidP="00D823EF">
            <w:pPr>
              <w:pStyle w:val="ArialBold10i5"/>
              <w:spacing w:after="120" w:line="276" w:lineRule="auto"/>
              <w:jc w:val="center"/>
              <w:rPr>
                <w:rFonts w:cs="Arial"/>
                <w:bCs w:val="0"/>
                <w:color w:val="auto"/>
                <w:lang w:eastAsia="en-US"/>
              </w:rPr>
            </w:pPr>
            <w:r w:rsidRPr="000970A0">
              <w:rPr>
                <w:rFonts w:cs="Arial"/>
                <w:bCs w:val="0"/>
                <w:color w:val="auto"/>
                <w:lang w:eastAsia="en-US"/>
              </w:rPr>
              <w:t>§ 8</w:t>
            </w:r>
          </w:p>
          <w:p w14:paraId="6AA4EEA2" w14:textId="77777777" w:rsidR="00D31B2A" w:rsidRPr="000970A0" w:rsidRDefault="00D31B2A" w:rsidP="00952E94">
            <w:pPr>
              <w:pStyle w:val="Akapitzlist"/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70A0">
              <w:rPr>
                <w:rFonts w:ascii="Arial" w:hAnsi="Arial" w:cs="Arial"/>
                <w:sz w:val="21"/>
                <w:szCs w:val="21"/>
              </w:rPr>
              <w:t xml:space="preserve">W razie odstąpienia przez Wykonawcę lub Zamawiającego od realizacji przedmiotu umowy                   z przyczyn leżących po stronie Wykonawcy, zobowiązuje się on do zapłaty Zamawiającemu kary umownej w wysokości 10% łącznej kwoty wynagrodzenia brutto określonej w § 5 ust. 1. </w:t>
            </w:r>
          </w:p>
          <w:p w14:paraId="5463B9C2" w14:textId="77777777" w:rsidR="00D31B2A" w:rsidRPr="000970A0" w:rsidRDefault="00D31B2A" w:rsidP="00952E94">
            <w:pPr>
              <w:pStyle w:val="Akapitzlist"/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70A0">
              <w:rPr>
                <w:rFonts w:ascii="Arial" w:hAnsi="Arial" w:cs="Arial"/>
                <w:sz w:val="21"/>
                <w:szCs w:val="21"/>
              </w:rPr>
              <w:t xml:space="preserve">W przypadku niezrealizowania przedmiotu umowy w terminie, o którym mowa w § 1 ust. 2, Zamawiający może odstąpić od umowy bez wyznaczania dodatkowego terminu realizacji umowy i naliczy karę, o której mowa w ust. 1. </w:t>
            </w:r>
          </w:p>
          <w:p w14:paraId="10DA1974" w14:textId="77777777" w:rsidR="00D31B2A" w:rsidRPr="000970A0" w:rsidRDefault="00D31B2A" w:rsidP="00952E94">
            <w:pPr>
              <w:pStyle w:val="Akapitzlist"/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70A0">
              <w:rPr>
                <w:rFonts w:ascii="Arial" w:hAnsi="Arial" w:cs="Arial"/>
                <w:sz w:val="21"/>
                <w:szCs w:val="21"/>
              </w:rPr>
              <w:t xml:space="preserve">W przypadku rażącego naruszenia postanowień umowy ze strony Wykonawcy, zobowiązuje się on do zapłaty Zamawiającemu kary umownej w wysokości 5% łącznej kwoty wynagrodzenia brutto określonej w § 5 ust. 1, a jednocześnie Zamawiający zastrzega sobie w tym przypadku prawo rozwiązania umowy ze skutkiem natychmiastowym. </w:t>
            </w:r>
          </w:p>
          <w:p w14:paraId="1A0F1FAE" w14:textId="77777777" w:rsidR="00D31B2A" w:rsidRPr="000970A0" w:rsidRDefault="00D31B2A" w:rsidP="00952E94">
            <w:pPr>
              <w:pStyle w:val="Akapitzlist"/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70A0">
              <w:rPr>
                <w:rFonts w:ascii="Arial" w:hAnsi="Arial" w:cs="Arial"/>
                <w:sz w:val="21"/>
                <w:szCs w:val="21"/>
              </w:rPr>
              <w:t>Za rażące naruszenie postanowień niniejszej umowy, o którym mowa w ust. 3 uważa się w szczególności: niezrealizowanie programu warsztatów, zrealizowanie warsztatów przez trenera nie spełniającego wymogów Zamawiającego, brak imiennych zaświadczeń / certyfikatów ukończenia warsztatów dla uczestników, brak materiałów dydaktycznych.</w:t>
            </w:r>
          </w:p>
          <w:p w14:paraId="513F13F3" w14:textId="77777777" w:rsidR="00D31B2A" w:rsidRPr="000970A0" w:rsidRDefault="00D31B2A" w:rsidP="00952E94">
            <w:pPr>
              <w:pStyle w:val="Akapitzlist"/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70A0">
              <w:rPr>
                <w:rFonts w:ascii="Arial" w:hAnsi="Arial" w:cs="Arial"/>
                <w:sz w:val="21"/>
                <w:szCs w:val="21"/>
              </w:rPr>
              <w:t xml:space="preserve">W przypadku nienależytego wykonania postanowień umowy ze strony Wykonawcy, zobowiązuje się on do zapłaty Zamawiającemu kary umownej w wysokości 3% łącznej kwoty wynagrodzenia brutto określonej w § 5 ust. 1. </w:t>
            </w:r>
          </w:p>
          <w:p w14:paraId="7BED44E3" w14:textId="77777777" w:rsidR="00D31B2A" w:rsidRDefault="00D31B2A" w:rsidP="00952E94">
            <w:pPr>
              <w:pStyle w:val="Akapitzlist"/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70A0">
              <w:rPr>
                <w:rFonts w:ascii="Arial" w:hAnsi="Arial" w:cs="Arial"/>
                <w:sz w:val="21"/>
                <w:szCs w:val="21"/>
              </w:rPr>
              <w:t>Za nienależyte wykonanie niniejszej umowy, o którym mowa w ust. 5, uważa się w szczególności: brak informacji o proponowanej zmianie trenera wraz z wyjaśnieniem przyczyn proponowanej zmiany oraz brakiem akceptacji Zamawiającego, brak listy obecności.</w:t>
            </w:r>
          </w:p>
          <w:p w14:paraId="5878C315" w14:textId="77777777" w:rsidR="00D31B2A" w:rsidRDefault="00D31B2A" w:rsidP="00952E94">
            <w:pPr>
              <w:pStyle w:val="Akapitzlist"/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82116">
              <w:rPr>
                <w:rFonts w:ascii="Arial" w:hAnsi="Arial" w:cs="Arial"/>
                <w:sz w:val="21"/>
                <w:szCs w:val="21"/>
              </w:rPr>
              <w:t xml:space="preserve">Zamawiający zastrzega sobie prawo dochodzenia odszkodowań na zasadach ogólnych w przypadku, gdy wartość szkody przewyższa wysokość zastrzeżonych kar umownych. </w:t>
            </w:r>
          </w:p>
          <w:p w14:paraId="2BE0D7F8" w14:textId="77777777" w:rsidR="00D31B2A" w:rsidRPr="00482116" w:rsidRDefault="00D31B2A" w:rsidP="00952E94">
            <w:pPr>
              <w:pStyle w:val="Akapitzlist"/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82116">
              <w:rPr>
                <w:rFonts w:ascii="Arial" w:hAnsi="Arial" w:cs="Arial"/>
                <w:sz w:val="21"/>
                <w:szCs w:val="21"/>
              </w:rPr>
              <w:t xml:space="preserve">Strony uzgadniają, że naliczane przez Zamawiającego kary umowne, mogą być potrącane                  z Wynagrodzenia. W takim przypadku Wykonawca zostanie poinformowany pisemnie oraz Zamawiający wystawi notę księgową obciążeniową płatną do 14 dni od daty jej otrzymania przez Wykonawcę. </w:t>
            </w:r>
          </w:p>
          <w:p w14:paraId="6BCA08AD" w14:textId="77777777" w:rsidR="00D31B2A" w:rsidRPr="00482116" w:rsidRDefault="00D31B2A" w:rsidP="00952E94">
            <w:pPr>
              <w:spacing w:after="120" w:line="276" w:lineRule="auto"/>
              <w:ind w:left="745"/>
              <w:jc w:val="both"/>
              <w:rPr>
                <w:rFonts w:cs="Arial"/>
              </w:rPr>
            </w:pPr>
          </w:p>
          <w:p w14:paraId="40BBCEE8" w14:textId="77777777" w:rsidR="00D31B2A" w:rsidRPr="003A626D" w:rsidRDefault="00D31B2A" w:rsidP="00D823EF">
            <w:pPr>
              <w:pStyle w:val="ArialBold10i5"/>
              <w:spacing w:after="120" w:line="276" w:lineRule="auto"/>
              <w:jc w:val="center"/>
              <w:rPr>
                <w:rFonts w:cs="Arial"/>
                <w:bCs w:val="0"/>
                <w:color w:val="auto"/>
                <w:lang w:eastAsia="en-US"/>
              </w:rPr>
            </w:pPr>
            <w:r>
              <w:rPr>
                <w:rFonts w:cs="Arial"/>
                <w:bCs w:val="0"/>
                <w:color w:val="auto"/>
                <w:lang w:eastAsia="en-US"/>
              </w:rPr>
              <w:t>§ 9</w:t>
            </w:r>
          </w:p>
          <w:p w14:paraId="7FFD7012" w14:textId="7849AD7D" w:rsidR="00D31B2A" w:rsidRPr="005B65BC" w:rsidRDefault="00D31B2A" w:rsidP="00952E94">
            <w:pPr>
              <w:pStyle w:val="Akapitzlist"/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B65BC">
              <w:rPr>
                <w:rFonts w:ascii="Arial" w:hAnsi="Arial" w:cs="Arial"/>
                <w:color w:val="auto"/>
                <w:sz w:val="21"/>
                <w:szCs w:val="21"/>
              </w:rPr>
              <w:t>W razie zaistnienia istotnej zmiany okoliczności powodującej, że wykonanie umowy nie leży w interesie publicznym, czego nie można było przewidzieć w chwili zawarcia umowy,</w:t>
            </w:r>
            <w:r w:rsidR="00A45E22" w:rsidRPr="005B65BC">
              <w:rPr>
                <w:rFonts w:ascii="Arial" w:hAnsi="Arial" w:cs="Arial"/>
                <w:color w:val="auto"/>
                <w:sz w:val="21"/>
                <w:szCs w:val="21"/>
              </w:rPr>
              <w:t xml:space="preserve"> lub dalsze wykonywanie umowy może zagrozić podstawowemu interesowi bezpieczeństwa państwa lub bezpieczeństwu publicznemu, </w:t>
            </w:r>
            <w:r w:rsidRPr="005B65BC">
              <w:rPr>
                <w:rFonts w:ascii="Arial" w:hAnsi="Arial" w:cs="Arial"/>
                <w:color w:val="auto"/>
                <w:sz w:val="21"/>
                <w:szCs w:val="21"/>
              </w:rPr>
              <w:t>Zamawiający może odstąpić od umowy w terminie 30 dni od powzięcia wiadomości o tych okolicznościach.</w:t>
            </w:r>
          </w:p>
          <w:p w14:paraId="38C161EB" w14:textId="77777777" w:rsidR="00D31B2A" w:rsidRPr="00BF725B" w:rsidRDefault="00D31B2A" w:rsidP="00952E94">
            <w:pPr>
              <w:pStyle w:val="Akapitzlist"/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F725B">
              <w:rPr>
                <w:rFonts w:ascii="Arial" w:hAnsi="Arial" w:cs="Arial"/>
                <w:sz w:val="21"/>
                <w:szCs w:val="21"/>
              </w:rPr>
              <w:t xml:space="preserve">W przypadku, o którym mowa w ust. 1, Wykonawca może żądać wyłącznie wynagrodzenia należnego z tytułu wykonania części umowy, również w odniesieniu do prac rozpoczętych, ale nie zakończonych przed dniem odstąpienia od umowy, o którym mowa w ust. 1. </w:t>
            </w:r>
          </w:p>
          <w:p w14:paraId="6DD6461E" w14:textId="77777777" w:rsidR="00D31B2A" w:rsidRPr="00BF725B" w:rsidRDefault="00D31B2A" w:rsidP="00952E94">
            <w:pPr>
              <w:pStyle w:val="ArialBold10i5"/>
              <w:spacing w:after="120" w:line="276" w:lineRule="auto"/>
              <w:jc w:val="both"/>
              <w:rPr>
                <w:rFonts w:cs="Arial"/>
                <w:b w:val="0"/>
                <w:bCs w:val="0"/>
                <w:color w:val="auto"/>
                <w:lang w:eastAsia="en-US"/>
              </w:rPr>
            </w:pPr>
          </w:p>
          <w:p w14:paraId="504CCD41" w14:textId="77777777" w:rsidR="00D31B2A" w:rsidRPr="00BF725B" w:rsidRDefault="00D31B2A" w:rsidP="00D823EF">
            <w:pPr>
              <w:pStyle w:val="ArialBold10i5"/>
              <w:spacing w:after="120" w:line="276" w:lineRule="auto"/>
              <w:jc w:val="center"/>
              <w:rPr>
                <w:rFonts w:cs="Arial"/>
                <w:bCs w:val="0"/>
                <w:color w:val="auto"/>
                <w:lang w:eastAsia="en-US"/>
              </w:rPr>
            </w:pPr>
            <w:r w:rsidRPr="00BF725B">
              <w:rPr>
                <w:rFonts w:cs="Arial"/>
                <w:bCs w:val="0"/>
                <w:color w:val="auto"/>
                <w:lang w:eastAsia="en-US"/>
              </w:rPr>
              <w:t>§ 10</w:t>
            </w:r>
          </w:p>
          <w:p w14:paraId="2D6B273B" w14:textId="77777777" w:rsidR="00D31B2A" w:rsidRDefault="00D31B2A" w:rsidP="00952E94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F725B">
              <w:rPr>
                <w:rFonts w:ascii="Arial" w:hAnsi="Arial" w:cs="Arial"/>
                <w:sz w:val="21"/>
                <w:szCs w:val="21"/>
              </w:rPr>
              <w:t xml:space="preserve">Wszelkie zmiany umowy będą wymagały formy pisemnej pod rygorem nieważności. </w:t>
            </w:r>
          </w:p>
          <w:p w14:paraId="02CCDC80" w14:textId="77777777" w:rsidR="00D31B2A" w:rsidRPr="00BF725B" w:rsidRDefault="00D31B2A" w:rsidP="00952E94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F725B">
              <w:rPr>
                <w:rFonts w:ascii="Arial" w:hAnsi="Arial" w:cs="Arial"/>
                <w:color w:val="auto"/>
                <w:spacing w:val="-8"/>
                <w:sz w:val="21"/>
                <w:szCs w:val="21"/>
              </w:rPr>
              <w:t>Zmiany umowy będą mogły nastąpić w szczególności w związku ze zmianą obowiązujących przepisów prawa w zakresie mającym wpływ na realizację przedmiotu zamówienia lub świadczenia Stron.</w:t>
            </w:r>
          </w:p>
          <w:p w14:paraId="0833DAB8" w14:textId="77777777" w:rsidR="00D31B2A" w:rsidRPr="003A626D" w:rsidRDefault="00D31B2A" w:rsidP="00952E94">
            <w:pPr>
              <w:tabs>
                <w:tab w:val="left" w:pos="709"/>
              </w:tabs>
              <w:spacing w:after="120" w:line="276" w:lineRule="auto"/>
              <w:jc w:val="both"/>
              <w:rPr>
                <w:rFonts w:cs="Arial"/>
              </w:rPr>
            </w:pPr>
          </w:p>
          <w:p w14:paraId="485A6B82" w14:textId="77777777" w:rsidR="00D31B2A" w:rsidRPr="003A626D" w:rsidRDefault="00D31B2A" w:rsidP="00D823EF">
            <w:pPr>
              <w:pStyle w:val="ArialBold10i5"/>
              <w:spacing w:after="120" w:line="276" w:lineRule="auto"/>
              <w:jc w:val="center"/>
              <w:rPr>
                <w:rFonts w:cs="Arial"/>
                <w:bCs w:val="0"/>
                <w:color w:val="auto"/>
                <w:lang w:eastAsia="en-US"/>
              </w:rPr>
            </w:pPr>
            <w:r>
              <w:rPr>
                <w:rFonts w:cs="Arial"/>
                <w:bCs w:val="0"/>
                <w:color w:val="auto"/>
                <w:lang w:eastAsia="en-US"/>
              </w:rPr>
              <w:t>§ 11</w:t>
            </w:r>
          </w:p>
          <w:p w14:paraId="4FDB4092" w14:textId="4E2DE8F1" w:rsidR="00D31B2A" w:rsidRDefault="00D31B2A" w:rsidP="00952E94">
            <w:pPr>
              <w:pStyle w:val="ArialBold10i5"/>
              <w:numPr>
                <w:ilvl w:val="0"/>
                <w:numId w:val="3"/>
              </w:numPr>
              <w:spacing w:after="120" w:line="276" w:lineRule="auto"/>
              <w:jc w:val="both"/>
              <w:rPr>
                <w:rFonts w:cs="Arial"/>
                <w:b w:val="0"/>
                <w:bCs w:val="0"/>
                <w:color w:val="auto"/>
                <w:lang w:eastAsia="en-US"/>
              </w:rPr>
            </w:pPr>
            <w:r>
              <w:rPr>
                <w:rFonts w:cs="Arial"/>
                <w:b w:val="0"/>
                <w:bCs w:val="0"/>
                <w:color w:val="auto"/>
                <w:lang w:eastAsia="en-US"/>
              </w:rPr>
              <w:t>Dla potrzeb Umowy, Siła Wyższa oznacza wydarzenie o charakterze nadzwyczajnym, niemożliwe do przewidzenia i zapobieżenia, a w szczególności wojny, katastrofalne działanie sił przyrody, strajki generalne; ograniczenia, nakazy lub zakazy wywołane stanem epidemii lub stanem zagrożenia epidemicznego, które uniemożliwiają realizację umowy.</w:t>
            </w:r>
          </w:p>
          <w:p w14:paraId="2948F03D" w14:textId="77777777" w:rsidR="00D31B2A" w:rsidRDefault="00D31B2A" w:rsidP="00952E94">
            <w:pPr>
              <w:pStyle w:val="ArialBold10i5"/>
              <w:numPr>
                <w:ilvl w:val="0"/>
                <w:numId w:val="3"/>
              </w:numPr>
              <w:spacing w:after="120" w:line="276" w:lineRule="auto"/>
              <w:jc w:val="both"/>
              <w:rPr>
                <w:rFonts w:cs="Arial"/>
                <w:b w:val="0"/>
                <w:bCs w:val="0"/>
                <w:color w:val="auto"/>
                <w:lang w:eastAsia="en-US"/>
              </w:rPr>
            </w:pPr>
            <w:r w:rsidRPr="00885777">
              <w:rPr>
                <w:rFonts w:cs="Arial"/>
                <w:b w:val="0"/>
                <w:bCs w:val="0"/>
                <w:color w:val="auto"/>
                <w:lang w:eastAsia="en-US"/>
              </w:rPr>
              <w:t>Żadna ze Stron nie będzie ponosiła odpowiedzialności za niewykonanie lub nienależyte wykonanie swoich obowiązków umownych w przypadku wystąpienia siły wyższej.</w:t>
            </w:r>
          </w:p>
          <w:p w14:paraId="6E352DC6" w14:textId="77777777" w:rsidR="00D31B2A" w:rsidRPr="00885777" w:rsidRDefault="00D31B2A" w:rsidP="00952E94">
            <w:pPr>
              <w:pStyle w:val="ArialBold10i5"/>
              <w:numPr>
                <w:ilvl w:val="0"/>
                <w:numId w:val="3"/>
              </w:numPr>
              <w:spacing w:after="120" w:line="276" w:lineRule="auto"/>
              <w:jc w:val="both"/>
              <w:rPr>
                <w:rFonts w:cs="Arial"/>
                <w:b w:val="0"/>
                <w:bCs w:val="0"/>
                <w:color w:val="auto"/>
                <w:lang w:eastAsia="en-US"/>
              </w:rPr>
            </w:pPr>
            <w:r w:rsidRPr="00885777">
              <w:rPr>
                <w:rFonts w:cs="Arial"/>
                <w:b w:val="0"/>
                <w:bCs w:val="0"/>
                <w:color w:val="auto"/>
                <w:lang w:eastAsia="en-US"/>
              </w:rPr>
              <w:t>Jeżeli siła wyższa spowoduje niewykonanie lub nienależyte wykonanie zobowiązań wynikających z Umowy przez Stronę, to:</w:t>
            </w:r>
          </w:p>
          <w:p w14:paraId="0929E810" w14:textId="031D47B8" w:rsidR="00D31B2A" w:rsidRDefault="00D31B2A" w:rsidP="00952E94">
            <w:pPr>
              <w:pStyle w:val="ArialBold10i5"/>
              <w:numPr>
                <w:ilvl w:val="0"/>
                <w:numId w:val="4"/>
              </w:numPr>
              <w:spacing w:after="120" w:line="276" w:lineRule="auto"/>
              <w:ind w:left="1134"/>
              <w:jc w:val="both"/>
              <w:rPr>
                <w:rFonts w:cs="Arial"/>
                <w:b w:val="0"/>
                <w:bCs w:val="0"/>
                <w:color w:val="auto"/>
                <w:lang w:eastAsia="en-US"/>
              </w:rPr>
            </w:pPr>
            <w:r>
              <w:rPr>
                <w:rFonts w:cs="Arial"/>
                <w:b w:val="0"/>
                <w:bCs w:val="0"/>
                <w:color w:val="auto"/>
                <w:lang w:eastAsia="en-US"/>
              </w:rPr>
              <w:t>Strona ta niezwłocznie zawiadomi drugą Stronę o powstaniu tego zdarzenia, a ponadto będzie informować drugą Stronę o istotnych faktach mających wpływ na przebieg takiego zdarzenia, w szczególności o przewidywanym terminie jego zakończenia i</w:t>
            </w:r>
            <w:r w:rsidR="00E143C9">
              <w:rPr>
                <w:rFonts w:cs="Arial"/>
                <w:b w:val="0"/>
                <w:bCs w:val="0"/>
                <w:color w:val="auto"/>
                <w:lang w:eastAsia="en-US"/>
              </w:rPr>
              <w:t> </w:t>
            </w:r>
            <w:r>
              <w:rPr>
                <w:rFonts w:cs="Arial"/>
                <w:b w:val="0"/>
                <w:bCs w:val="0"/>
                <w:color w:val="auto"/>
                <w:lang w:eastAsia="en-US"/>
              </w:rPr>
              <w:t>o</w:t>
            </w:r>
            <w:r w:rsidR="00E143C9">
              <w:rPr>
                <w:rFonts w:cs="Arial"/>
                <w:b w:val="0"/>
                <w:bCs w:val="0"/>
                <w:color w:val="auto"/>
                <w:lang w:eastAsia="en-US"/>
              </w:rPr>
              <w:t> </w:t>
            </w:r>
            <w:r>
              <w:rPr>
                <w:rFonts w:cs="Arial"/>
                <w:b w:val="0"/>
                <w:bCs w:val="0"/>
                <w:color w:val="auto"/>
                <w:lang w:eastAsia="en-US"/>
              </w:rPr>
              <w:t>przewidywanym terminie podjęcia wykonywania zobowiązań z Umowy oraz o</w:t>
            </w:r>
            <w:r w:rsidR="00E143C9">
              <w:rPr>
                <w:rFonts w:cs="Arial"/>
                <w:b w:val="0"/>
                <w:bCs w:val="0"/>
                <w:color w:val="auto"/>
                <w:lang w:eastAsia="en-US"/>
              </w:rPr>
              <w:t> </w:t>
            </w:r>
            <w:r>
              <w:rPr>
                <w:rFonts w:cs="Arial"/>
                <w:b w:val="0"/>
                <w:bCs w:val="0"/>
                <w:color w:val="auto"/>
                <w:lang w:eastAsia="en-US"/>
              </w:rPr>
              <w:t>zakończeniu tego zdarzenia, w miarę możliwości przedstawiając dokumentację w tym zakresie;</w:t>
            </w:r>
          </w:p>
          <w:p w14:paraId="27B86D47" w14:textId="77777777" w:rsidR="00D31B2A" w:rsidRPr="00A659E8" w:rsidRDefault="00D31B2A" w:rsidP="00952E94">
            <w:pPr>
              <w:pStyle w:val="ArialBold10i5"/>
              <w:numPr>
                <w:ilvl w:val="0"/>
                <w:numId w:val="4"/>
              </w:numPr>
              <w:spacing w:after="120" w:line="276" w:lineRule="auto"/>
              <w:ind w:left="1134"/>
              <w:jc w:val="both"/>
              <w:rPr>
                <w:rFonts w:cs="Arial"/>
                <w:b w:val="0"/>
                <w:bCs w:val="0"/>
                <w:color w:val="auto"/>
                <w:lang w:eastAsia="en-US"/>
              </w:rPr>
            </w:pPr>
            <w:r w:rsidRPr="00A659E8">
              <w:rPr>
                <w:rFonts w:cs="Arial"/>
                <w:b w:val="0"/>
                <w:bCs w:val="0"/>
                <w:color w:val="auto"/>
                <w:lang w:eastAsia="en-US"/>
              </w:rPr>
              <w:t>Strony uzgodnią sposób postępowania wobec tego zdarzenia.</w:t>
            </w:r>
          </w:p>
          <w:p w14:paraId="694510DC" w14:textId="77777777" w:rsidR="00902E83" w:rsidRDefault="00902E83" w:rsidP="00952E94">
            <w:pPr>
              <w:spacing w:after="120" w:line="276" w:lineRule="auto"/>
              <w:jc w:val="both"/>
              <w:rPr>
                <w:rFonts w:cs="Arial"/>
                <w:b/>
              </w:rPr>
            </w:pPr>
          </w:p>
          <w:p w14:paraId="19A4C07C" w14:textId="77777777" w:rsidR="00D31B2A" w:rsidRPr="00B0025C" w:rsidRDefault="00D31B2A" w:rsidP="00D823EF">
            <w:pPr>
              <w:spacing w:after="120" w:line="276" w:lineRule="auto"/>
              <w:jc w:val="center"/>
              <w:rPr>
                <w:rFonts w:cs="Arial"/>
                <w:b/>
              </w:rPr>
            </w:pPr>
            <w:r w:rsidRPr="00B0025C">
              <w:rPr>
                <w:rFonts w:cs="Arial"/>
                <w:b/>
              </w:rPr>
              <w:t>§ 12</w:t>
            </w:r>
          </w:p>
          <w:p w14:paraId="6079127D" w14:textId="77777777" w:rsidR="00D31B2A" w:rsidRPr="00B0025C" w:rsidRDefault="00D31B2A" w:rsidP="00952E94">
            <w:pPr>
              <w:widowControl w:val="0"/>
              <w:numPr>
                <w:ilvl w:val="0"/>
                <w:numId w:val="5"/>
              </w:numPr>
              <w:suppressAutoHyphens/>
              <w:spacing w:after="120" w:line="276" w:lineRule="auto"/>
              <w:contextualSpacing/>
              <w:jc w:val="both"/>
              <w:rPr>
                <w:rFonts w:eastAsia="Arial Unicode MS" w:cs="Arial"/>
                <w:color w:val="000000"/>
                <w:lang w:eastAsia="pl-PL"/>
              </w:rPr>
            </w:pPr>
            <w:r w:rsidRPr="00B0025C">
              <w:rPr>
                <w:rFonts w:eastAsia="Arial Unicode MS" w:cs="Arial"/>
                <w:color w:val="000000"/>
                <w:lang w:eastAsia="pl-PL"/>
              </w:rPr>
              <w:t>W sprawach nieuregulowanych postanowieniami umowy będą miały zastosowanie odpowiednie przepisy prawa, w tym: Kodeksu cywilnego, oraz ustawy o prawie autorskim i prawach pokrewnych, Rozporządzenia Parlamentu Europejskiego i Rady (UE) 2016/679 z dnia 27 kwietnia 2016 r. w sprawie ochrony osób fizycznych w związku z przetwarzaniem danych osobowych i w sprawie swobodnego przepływu takich danych oraz uchylenia dyrektywy 95/46/WE (ogólne rozporządzenie o ochronie danych).</w:t>
            </w:r>
          </w:p>
          <w:p w14:paraId="1FC71D27" w14:textId="524E423C" w:rsidR="00D31B2A" w:rsidRPr="00B0025C" w:rsidRDefault="00D31B2A" w:rsidP="00952E94">
            <w:pPr>
              <w:widowControl w:val="0"/>
              <w:numPr>
                <w:ilvl w:val="0"/>
                <w:numId w:val="5"/>
              </w:numPr>
              <w:suppressAutoHyphens/>
              <w:spacing w:after="120" w:line="276" w:lineRule="auto"/>
              <w:contextualSpacing/>
              <w:jc w:val="both"/>
              <w:rPr>
                <w:rFonts w:eastAsia="Arial Unicode MS" w:cs="Arial"/>
                <w:color w:val="000000"/>
                <w:lang w:eastAsia="pl-PL"/>
              </w:rPr>
            </w:pPr>
            <w:r w:rsidRPr="00B0025C">
              <w:rPr>
                <w:rFonts w:eastAsia="Arial Unicode MS" w:cs="Arial"/>
                <w:color w:val="000000"/>
                <w:lang w:eastAsia="pl-PL"/>
              </w:rPr>
              <w:t xml:space="preserve">Wszelkie spory wynikłe z umowy, rozstrzygane będą przez sąd powszechny </w:t>
            </w:r>
            <w:r w:rsidR="00621738">
              <w:rPr>
                <w:rFonts w:eastAsia="Arial Unicode MS" w:cs="Arial"/>
                <w:color w:val="000000"/>
                <w:lang w:eastAsia="pl-PL"/>
              </w:rPr>
              <w:t>miejscowo</w:t>
            </w:r>
            <w:r w:rsidR="00621738" w:rsidRPr="00B0025C">
              <w:rPr>
                <w:rFonts w:eastAsia="Arial Unicode MS" w:cs="Arial"/>
                <w:color w:val="000000"/>
                <w:lang w:eastAsia="pl-PL"/>
              </w:rPr>
              <w:t xml:space="preserve"> </w:t>
            </w:r>
            <w:r w:rsidRPr="00B0025C">
              <w:rPr>
                <w:rFonts w:eastAsia="Arial Unicode MS" w:cs="Arial"/>
                <w:color w:val="000000"/>
                <w:lang w:eastAsia="pl-PL"/>
              </w:rPr>
              <w:t xml:space="preserve">właściwy dla siedziby Zamawiającego. </w:t>
            </w:r>
          </w:p>
          <w:p w14:paraId="34B62F8B" w14:textId="77777777" w:rsidR="00D31B2A" w:rsidRPr="00B0025C" w:rsidRDefault="00D31B2A" w:rsidP="00952E94">
            <w:pPr>
              <w:widowControl w:val="0"/>
              <w:numPr>
                <w:ilvl w:val="0"/>
                <w:numId w:val="5"/>
              </w:numPr>
              <w:suppressAutoHyphens/>
              <w:spacing w:after="120" w:line="276" w:lineRule="auto"/>
              <w:contextualSpacing/>
              <w:jc w:val="both"/>
              <w:rPr>
                <w:rFonts w:eastAsia="Arial Unicode MS" w:cs="Arial"/>
                <w:color w:val="000000"/>
                <w:lang w:eastAsia="pl-PL"/>
              </w:rPr>
            </w:pPr>
            <w:r w:rsidRPr="00B0025C">
              <w:rPr>
                <w:rFonts w:eastAsia="Arial Unicode MS" w:cs="Arial"/>
                <w:color w:val="000000"/>
                <w:lang w:eastAsia="pl-PL"/>
              </w:rPr>
              <w:t>Umowę sporządzono w dwóch jednobrzmiących egzemplarzach, jeden egzemplarz dla Wykonawcy, jeden egzemplarz dla Zamawiającego.</w:t>
            </w:r>
          </w:p>
          <w:p w14:paraId="4C4AC12F" w14:textId="77777777" w:rsidR="00D31B2A" w:rsidRDefault="00D31B2A" w:rsidP="00952E94">
            <w:pPr>
              <w:spacing w:after="120" w:line="276" w:lineRule="auto"/>
              <w:ind w:left="745"/>
              <w:jc w:val="both"/>
            </w:pPr>
          </w:p>
          <w:p w14:paraId="6AE2122C" w14:textId="77777777" w:rsidR="00D31B2A" w:rsidRPr="003A626D" w:rsidRDefault="00D31B2A" w:rsidP="00906D66">
            <w:pPr>
              <w:pStyle w:val="Arial105"/>
              <w:tabs>
                <w:tab w:val="left" w:pos="5529"/>
              </w:tabs>
              <w:spacing w:after="120" w:line="276" w:lineRule="auto"/>
              <w:jc w:val="center"/>
              <w:rPr>
                <w:rFonts w:cs="Arial"/>
                <w:b/>
                <w:color w:val="auto"/>
                <w:szCs w:val="21"/>
                <w:lang w:eastAsia="en-US"/>
              </w:rPr>
            </w:pPr>
            <w:r>
              <w:rPr>
                <w:rFonts w:cs="Arial"/>
                <w:b/>
                <w:color w:val="auto"/>
                <w:szCs w:val="21"/>
                <w:lang w:eastAsia="en-US"/>
              </w:rPr>
              <w:t xml:space="preserve">Zamawiający </w:t>
            </w:r>
            <w:r>
              <w:rPr>
                <w:rFonts w:cs="Arial"/>
                <w:b/>
                <w:color w:val="auto"/>
                <w:szCs w:val="21"/>
                <w:lang w:eastAsia="en-US"/>
              </w:rPr>
              <w:tab/>
              <w:t xml:space="preserve">                       Wykonawca</w:t>
            </w:r>
          </w:p>
          <w:p w14:paraId="7DE0039D" w14:textId="77777777" w:rsidR="00D31B2A" w:rsidRPr="003A626D" w:rsidRDefault="00D31B2A" w:rsidP="00952E94">
            <w:pPr>
              <w:pStyle w:val="Arial105"/>
              <w:tabs>
                <w:tab w:val="left" w:pos="1796"/>
                <w:tab w:val="left" w:pos="5103"/>
              </w:tabs>
              <w:spacing w:after="120" w:line="276" w:lineRule="auto"/>
              <w:jc w:val="both"/>
              <w:rPr>
                <w:rFonts w:cs="Arial"/>
                <w:color w:val="auto"/>
                <w:szCs w:val="21"/>
                <w:lang w:eastAsia="en-US"/>
              </w:rPr>
            </w:pPr>
          </w:p>
          <w:p w14:paraId="15F791F4" w14:textId="77777777" w:rsidR="00D31B2A" w:rsidRPr="003A626D" w:rsidRDefault="00D31B2A" w:rsidP="00952E94">
            <w:pPr>
              <w:pStyle w:val="Arial105"/>
              <w:tabs>
                <w:tab w:val="left" w:pos="1796"/>
                <w:tab w:val="left" w:pos="5103"/>
              </w:tabs>
              <w:spacing w:after="120" w:line="276" w:lineRule="auto"/>
              <w:jc w:val="both"/>
              <w:rPr>
                <w:rFonts w:cs="Arial"/>
                <w:color w:val="auto"/>
                <w:szCs w:val="21"/>
                <w:lang w:eastAsia="en-US"/>
              </w:rPr>
            </w:pPr>
          </w:p>
          <w:p w14:paraId="55A6F11E" w14:textId="77777777" w:rsidR="00D31B2A" w:rsidRDefault="00D31B2A" w:rsidP="00952E94">
            <w:pPr>
              <w:pStyle w:val="Arial105"/>
              <w:tabs>
                <w:tab w:val="left" w:pos="1796"/>
                <w:tab w:val="left" w:pos="5103"/>
              </w:tabs>
              <w:spacing w:after="120" w:line="276" w:lineRule="auto"/>
              <w:jc w:val="both"/>
              <w:rPr>
                <w:rFonts w:cs="Arial"/>
                <w:color w:val="auto"/>
                <w:szCs w:val="21"/>
                <w:lang w:eastAsia="en-US"/>
              </w:rPr>
            </w:pPr>
          </w:p>
          <w:p w14:paraId="007CDD93" w14:textId="6DF348BB" w:rsidR="00D31B2A" w:rsidRDefault="00D31B2A" w:rsidP="00952E94">
            <w:pPr>
              <w:pStyle w:val="Arial105"/>
              <w:tabs>
                <w:tab w:val="left" w:pos="1796"/>
                <w:tab w:val="left" w:pos="5103"/>
              </w:tabs>
              <w:spacing w:after="120" w:line="276" w:lineRule="auto"/>
              <w:jc w:val="both"/>
              <w:rPr>
                <w:rFonts w:cs="Arial"/>
                <w:color w:val="auto"/>
                <w:szCs w:val="21"/>
                <w:lang w:eastAsia="en-US"/>
              </w:rPr>
            </w:pPr>
          </w:p>
          <w:p w14:paraId="293A18EF" w14:textId="34DB4AFD" w:rsidR="001B1406" w:rsidRDefault="001B1406" w:rsidP="00952E94">
            <w:pPr>
              <w:pStyle w:val="Arial105"/>
              <w:tabs>
                <w:tab w:val="left" w:pos="1796"/>
                <w:tab w:val="left" w:pos="5103"/>
              </w:tabs>
              <w:spacing w:after="120" w:line="276" w:lineRule="auto"/>
              <w:jc w:val="both"/>
              <w:rPr>
                <w:rFonts w:cs="Arial"/>
                <w:color w:val="auto"/>
                <w:szCs w:val="21"/>
                <w:lang w:eastAsia="en-US"/>
              </w:rPr>
            </w:pPr>
          </w:p>
          <w:p w14:paraId="5BD88E4C" w14:textId="1DD7D0E7" w:rsidR="001B1406" w:rsidRDefault="001B1406" w:rsidP="00952E94">
            <w:pPr>
              <w:pStyle w:val="Arial105"/>
              <w:tabs>
                <w:tab w:val="left" w:pos="1796"/>
                <w:tab w:val="left" w:pos="5103"/>
              </w:tabs>
              <w:spacing w:after="120" w:line="276" w:lineRule="auto"/>
              <w:jc w:val="both"/>
              <w:rPr>
                <w:rFonts w:cs="Arial"/>
                <w:color w:val="auto"/>
                <w:szCs w:val="21"/>
                <w:lang w:eastAsia="en-US"/>
              </w:rPr>
            </w:pPr>
          </w:p>
          <w:p w14:paraId="7B75F8D8" w14:textId="77D868E2" w:rsidR="001B1406" w:rsidRDefault="001B1406" w:rsidP="00952E94">
            <w:pPr>
              <w:pStyle w:val="Arial105"/>
              <w:tabs>
                <w:tab w:val="left" w:pos="1796"/>
                <w:tab w:val="left" w:pos="5103"/>
              </w:tabs>
              <w:spacing w:after="120" w:line="276" w:lineRule="auto"/>
              <w:jc w:val="both"/>
              <w:rPr>
                <w:rFonts w:cs="Arial"/>
                <w:color w:val="auto"/>
                <w:szCs w:val="21"/>
                <w:lang w:eastAsia="en-US"/>
              </w:rPr>
            </w:pPr>
          </w:p>
          <w:p w14:paraId="443C8E07" w14:textId="622179FC" w:rsidR="001B1406" w:rsidRDefault="001B1406" w:rsidP="00952E94">
            <w:pPr>
              <w:pStyle w:val="Arial105"/>
              <w:tabs>
                <w:tab w:val="left" w:pos="1796"/>
                <w:tab w:val="left" w:pos="5103"/>
              </w:tabs>
              <w:spacing w:after="120" w:line="276" w:lineRule="auto"/>
              <w:jc w:val="both"/>
              <w:rPr>
                <w:rFonts w:cs="Arial"/>
                <w:color w:val="auto"/>
                <w:szCs w:val="21"/>
                <w:lang w:eastAsia="en-US"/>
              </w:rPr>
            </w:pPr>
          </w:p>
          <w:p w14:paraId="3951916A" w14:textId="09445352" w:rsidR="001B1406" w:rsidRDefault="001B1406" w:rsidP="00952E94">
            <w:pPr>
              <w:pStyle w:val="Arial105"/>
              <w:tabs>
                <w:tab w:val="left" w:pos="1796"/>
                <w:tab w:val="left" w:pos="5103"/>
              </w:tabs>
              <w:spacing w:after="120" w:line="276" w:lineRule="auto"/>
              <w:jc w:val="both"/>
              <w:rPr>
                <w:rFonts w:cs="Arial"/>
                <w:color w:val="auto"/>
                <w:szCs w:val="21"/>
                <w:lang w:eastAsia="en-US"/>
              </w:rPr>
            </w:pPr>
          </w:p>
          <w:p w14:paraId="728EB150" w14:textId="77777777" w:rsidR="001B1406" w:rsidRDefault="001B1406" w:rsidP="00952E94">
            <w:pPr>
              <w:pStyle w:val="Arial105"/>
              <w:tabs>
                <w:tab w:val="left" w:pos="1796"/>
                <w:tab w:val="left" w:pos="5103"/>
              </w:tabs>
              <w:spacing w:after="120" w:line="276" w:lineRule="auto"/>
              <w:jc w:val="both"/>
              <w:rPr>
                <w:rFonts w:cs="Arial"/>
                <w:color w:val="auto"/>
                <w:szCs w:val="21"/>
                <w:lang w:eastAsia="en-US"/>
              </w:rPr>
            </w:pPr>
          </w:p>
          <w:p w14:paraId="514D036E" w14:textId="77777777" w:rsidR="009269AB" w:rsidRDefault="009269AB" w:rsidP="00952E94">
            <w:pPr>
              <w:pStyle w:val="Arial105"/>
              <w:tabs>
                <w:tab w:val="left" w:pos="1796"/>
                <w:tab w:val="left" w:pos="5103"/>
              </w:tabs>
              <w:spacing w:after="120" w:line="276" w:lineRule="auto"/>
              <w:jc w:val="both"/>
              <w:rPr>
                <w:rFonts w:cs="Arial"/>
                <w:color w:val="auto"/>
                <w:szCs w:val="21"/>
                <w:lang w:eastAsia="en-US"/>
              </w:rPr>
            </w:pPr>
          </w:p>
          <w:p w14:paraId="12896131" w14:textId="77777777" w:rsidR="00D31B2A" w:rsidRDefault="00D31B2A" w:rsidP="00952E94">
            <w:pPr>
              <w:pStyle w:val="Arial105"/>
              <w:tabs>
                <w:tab w:val="left" w:pos="1796"/>
                <w:tab w:val="left" w:pos="5103"/>
              </w:tabs>
              <w:spacing w:after="120" w:line="276" w:lineRule="auto"/>
              <w:jc w:val="both"/>
              <w:rPr>
                <w:rFonts w:cs="Arial"/>
                <w:color w:val="auto"/>
                <w:szCs w:val="21"/>
                <w:lang w:eastAsia="en-US"/>
              </w:rPr>
            </w:pPr>
            <w:r w:rsidRPr="003D099F">
              <w:rPr>
                <w:rFonts w:cs="Arial"/>
                <w:color w:val="auto"/>
                <w:szCs w:val="21"/>
                <w:lang w:eastAsia="en-US"/>
              </w:rPr>
              <w:t xml:space="preserve">Załączniki: </w:t>
            </w:r>
          </w:p>
          <w:p w14:paraId="3B6245A8" w14:textId="77777777" w:rsidR="00D31B2A" w:rsidRPr="003A626D" w:rsidRDefault="00D31B2A" w:rsidP="00952E9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099F">
              <w:rPr>
                <w:rFonts w:ascii="Arial" w:hAnsi="Arial" w:cs="Arial"/>
                <w:sz w:val="21"/>
                <w:szCs w:val="21"/>
              </w:rPr>
              <w:t>Szczegółowy Opis Przedmiotu Zamówienia.</w:t>
            </w:r>
          </w:p>
          <w:p w14:paraId="441701FE" w14:textId="77777777" w:rsidR="00D31B2A" w:rsidRPr="003A626D" w:rsidRDefault="00D31B2A" w:rsidP="00952E9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099F">
              <w:rPr>
                <w:rFonts w:ascii="Arial" w:hAnsi="Arial" w:cs="Arial"/>
                <w:sz w:val="21"/>
                <w:szCs w:val="21"/>
              </w:rPr>
              <w:t>Oferta Wykonawcy</w:t>
            </w:r>
          </w:p>
          <w:p w14:paraId="41B43D72" w14:textId="77777777" w:rsidR="00D31B2A" w:rsidRPr="003A626D" w:rsidRDefault="00D31B2A" w:rsidP="00952E94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color w:val="auto"/>
                <w:szCs w:val="21"/>
                <w:lang w:eastAsia="en-US"/>
              </w:rPr>
            </w:pPr>
            <w:r w:rsidRPr="003D099F">
              <w:rPr>
                <w:rFonts w:ascii="Arial" w:hAnsi="Arial" w:cs="Arial"/>
                <w:sz w:val="21"/>
                <w:szCs w:val="21"/>
              </w:rPr>
              <w:t xml:space="preserve">Umowa powierzenia przetwarzania danych osobowych. </w:t>
            </w:r>
          </w:p>
        </w:tc>
      </w:tr>
    </w:tbl>
    <w:p w14:paraId="13086FC0" w14:textId="77777777" w:rsidR="0019569F" w:rsidRDefault="001F6C55"/>
    <w:sectPr w:rsidR="0019569F" w:rsidSect="00C16E6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C8B695" w16cid:durableId="23DDEB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2AC67" w14:textId="77777777" w:rsidR="003241EF" w:rsidRDefault="003241EF" w:rsidP="008B0D8F">
      <w:r>
        <w:separator/>
      </w:r>
    </w:p>
  </w:endnote>
  <w:endnote w:type="continuationSeparator" w:id="0">
    <w:p w14:paraId="7134D9D8" w14:textId="77777777" w:rsidR="003241EF" w:rsidRDefault="003241EF" w:rsidP="008B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18"/>
        <w:szCs w:val="18"/>
      </w:rPr>
      <w:id w:val="-1190445529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E2D7ED" w14:textId="77777777" w:rsidR="000100BF" w:rsidRDefault="00C248B0">
            <w:pPr>
              <w:pStyle w:val="Stopka"/>
              <w:jc w:val="right"/>
              <w:rPr>
                <w:rFonts w:cs="Arial"/>
                <w:sz w:val="18"/>
                <w:szCs w:val="18"/>
              </w:rPr>
            </w:pPr>
            <w:r w:rsidRPr="00C248B0">
              <w:rPr>
                <w:rFonts w:cs="Arial"/>
                <w:sz w:val="18"/>
                <w:szCs w:val="18"/>
              </w:rPr>
              <w:t xml:space="preserve">Strona </w:t>
            </w:r>
            <w:r w:rsidR="00EF35C4" w:rsidRPr="00C248B0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C248B0">
              <w:rPr>
                <w:rFonts w:cs="Arial"/>
                <w:bCs/>
                <w:sz w:val="18"/>
                <w:szCs w:val="18"/>
              </w:rPr>
              <w:instrText>PAGE</w:instrText>
            </w:r>
            <w:r w:rsidR="00EF35C4" w:rsidRPr="00C248B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1F6C55">
              <w:rPr>
                <w:rFonts w:cs="Arial"/>
                <w:bCs/>
                <w:noProof/>
                <w:sz w:val="18"/>
                <w:szCs w:val="18"/>
              </w:rPr>
              <w:t>9</w:t>
            </w:r>
            <w:r w:rsidR="00EF35C4" w:rsidRPr="00C248B0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C248B0">
              <w:rPr>
                <w:rFonts w:cs="Arial"/>
                <w:sz w:val="18"/>
                <w:szCs w:val="18"/>
              </w:rPr>
              <w:t xml:space="preserve"> z </w:t>
            </w:r>
            <w:r w:rsidR="00EF35C4" w:rsidRPr="00C248B0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C248B0">
              <w:rPr>
                <w:rFonts w:cs="Arial"/>
                <w:bCs/>
                <w:sz w:val="18"/>
                <w:szCs w:val="18"/>
              </w:rPr>
              <w:instrText>NUMPAGES</w:instrText>
            </w:r>
            <w:r w:rsidR="00EF35C4" w:rsidRPr="00C248B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1F6C55">
              <w:rPr>
                <w:rFonts w:cs="Arial"/>
                <w:bCs/>
                <w:noProof/>
                <w:sz w:val="18"/>
                <w:szCs w:val="18"/>
              </w:rPr>
              <w:t>9</w:t>
            </w:r>
            <w:r w:rsidR="00EF35C4" w:rsidRPr="00C248B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8C1E9" w14:textId="77777777" w:rsidR="003241EF" w:rsidRDefault="003241EF" w:rsidP="008B0D8F">
      <w:r>
        <w:separator/>
      </w:r>
    </w:p>
  </w:footnote>
  <w:footnote w:type="continuationSeparator" w:id="0">
    <w:p w14:paraId="0B51F819" w14:textId="77777777" w:rsidR="003241EF" w:rsidRDefault="003241EF" w:rsidP="008B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723F"/>
    <w:multiLevelType w:val="hybridMultilevel"/>
    <w:tmpl w:val="69964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4C95"/>
    <w:multiLevelType w:val="hybridMultilevel"/>
    <w:tmpl w:val="510CA078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56624CB"/>
    <w:multiLevelType w:val="hybridMultilevel"/>
    <w:tmpl w:val="23ACE166"/>
    <w:lvl w:ilvl="0" w:tplc="8C481B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12C44"/>
    <w:multiLevelType w:val="hybridMultilevel"/>
    <w:tmpl w:val="B86A5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E66FB"/>
    <w:multiLevelType w:val="hybridMultilevel"/>
    <w:tmpl w:val="4B86E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827DD6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395E535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16E19"/>
    <w:multiLevelType w:val="hybridMultilevel"/>
    <w:tmpl w:val="06BE2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6F9"/>
    <w:multiLevelType w:val="hybridMultilevel"/>
    <w:tmpl w:val="61427C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3D1AF7"/>
    <w:multiLevelType w:val="hybridMultilevel"/>
    <w:tmpl w:val="4E5A2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67104"/>
    <w:multiLevelType w:val="hybridMultilevel"/>
    <w:tmpl w:val="175699CA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6EBC958A">
      <w:start w:val="1"/>
      <w:numFmt w:val="decimal"/>
      <w:lvlText w:val="%4)"/>
      <w:lvlJc w:val="left"/>
      <w:pPr>
        <w:ind w:left="3339" w:hanging="360"/>
      </w:pPr>
      <w:rPr>
        <w:b w:val="0"/>
        <w:i w:val="0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 w15:restartNumberingAfterBreak="0">
    <w:nsid w:val="422965C3"/>
    <w:multiLevelType w:val="hybridMultilevel"/>
    <w:tmpl w:val="63648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B073B"/>
    <w:multiLevelType w:val="hybridMultilevel"/>
    <w:tmpl w:val="2B888C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110798"/>
    <w:multiLevelType w:val="hybridMultilevel"/>
    <w:tmpl w:val="E99CA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D1D5B"/>
    <w:multiLevelType w:val="hybridMultilevel"/>
    <w:tmpl w:val="AD88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26856"/>
    <w:multiLevelType w:val="hybridMultilevel"/>
    <w:tmpl w:val="FAA41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028BC"/>
    <w:multiLevelType w:val="hybridMultilevel"/>
    <w:tmpl w:val="1A38306A"/>
    <w:lvl w:ilvl="0" w:tplc="61CE7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395E535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A18B8"/>
    <w:multiLevelType w:val="hybridMultilevel"/>
    <w:tmpl w:val="00FE5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3117E"/>
    <w:multiLevelType w:val="hybridMultilevel"/>
    <w:tmpl w:val="691E4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164C9"/>
    <w:multiLevelType w:val="hybridMultilevel"/>
    <w:tmpl w:val="6D00F0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A02E62"/>
    <w:multiLevelType w:val="hybridMultilevel"/>
    <w:tmpl w:val="EC84079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"/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16"/>
  </w:num>
  <w:num w:numId="10">
    <w:abstractNumId w:val="7"/>
  </w:num>
  <w:num w:numId="11">
    <w:abstractNumId w:val="15"/>
  </w:num>
  <w:num w:numId="12">
    <w:abstractNumId w:val="12"/>
  </w:num>
  <w:num w:numId="13">
    <w:abstractNumId w:val="13"/>
  </w:num>
  <w:num w:numId="14">
    <w:abstractNumId w:val="18"/>
  </w:num>
  <w:num w:numId="15">
    <w:abstractNumId w:val="10"/>
  </w:num>
  <w:num w:numId="16">
    <w:abstractNumId w:val="6"/>
  </w:num>
  <w:num w:numId="17">
    <w:abstractNumId w:val="0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2A"/>
    <w:rsid w:val="000100BF"/>
    <w:rsid w:val="00056C73"/>
    <w:rsid w:val="00065A85"/>
    <w:rsid w:val="00080074"/>
    <w:rsid w:val="000D116D"/>
    <w:rsid w:val="001B1406"/>
    <w:rsid w:val="001D5E34"/>
    <w:rsid w:val="001F2EF9"/>
    <w:rsid w:val="001F6C55"/>
    <w:rsid w:val="00210300"/>
    <w:rsid w:val="002103DC"/>
    <w:rsid w:val="0025356E"/>
    <w:rsid w:val="00270C38"/>
    <w:rsid w:val="00295A1C"/>
    <w:rsid w:val="002A1F85"/>
    <w:rsid w:val="002A6CC9"/>
    <w:rsid w:val="002F41D0"/>
    <w:rsid w:val="003241EF"/>
    <w:rsid w:val="005303D2"/>
    <w:rsid w:val="005551D1"/>
    <w:rsid w:val="005B65BC"/>
    <w:rsid w:val="005F0E42"/>
    <w:rsid w:val="005F7ADA"/>
    <w:rsid w:val="00621738"/>
    <w:rsid w:val="00630322"/>
    <w:rsid w:val="006501F2"/>
    <w:rsid w:val="0068684D"/>
    <w:rsid w:val="006C0ACE"/>
    <w:rsid w:val="00746AF7"/>
    <w:rsid w:val="00776B10"/>
    <w:rsid w:val="007D4C4C"/>
    <w:rsid w:val="00800114"/>
    <w:rsid w:val="00856585"/>
    <w:rsid w:val="00864B90"/>
    <w:rsid w:val="008A07B7"/>
    <w:rsid w:val="008B0D8F"/>
    <w:rsid w:val="008C09EA"/>
    <w:rsid w:val="008D46F2"/>
    <w:rsid w:val="00902E83"/>
    <w:rsid w:val="00906499"/>
    <w:rsid w:val="00906D66"/>
    <w:rsid w:val="0091626A"/>
    <w:rsid w:val="009269AB"/>
    <w:rsid w:val="00952E94"/>
    <w:rsid w:val="0097372A"/>
    <w:rsid w:val="00A428E5"/>
    <w:rsid w:val="00A45E22"/>
    <w:rsid w:val="00A6056B"/>
    <w:rsid w:val="00AB3E99"/>
    <w:rsid w:val="00AC5918"/>
    <w:rsid w:val="00AF0C57"/>
    <w:rsid w:val="00B22B00"/>
    <w:rsid w:val="00B2583A"/>
    <w:rsid w:val="00B52084"/>
    <w:rsid w:val="00B84316"/>
    <w:rsid w:val="00B90FAE"/>
    <w:rsid w:val="00BB1B8E"/>
    <w:rsid w:val="00BC41E3"/>
    <w:rsid w:val="00BD70C9"/>
    <w:rsid w:val="00C16E65"/>
    <w:rsid w:val="00C248B0"/>
    <w:rsid w:val="00C26C1E"/>
    <w:rsid w:val="00C47DE3"/>
    <w:rsid w:val="00C6208E"/>
    <w:rsid w:val="00CF3BAA"/>
    <w:rsid w:val="00D31B2A"/>
    <w:rsid w:val="00D401A8"/>
    <w:rsid w:val="00D823EF"/>
    <w:rsid w:val="00E11C56"/>
    <w:rsid w:val="00E143C9"/>
    <w:rsid w:val="00E50405"/>
    <w:rsid w:val="00EE213B"/>
    <w:rsid w:val="00EF35C4"/>
    <w:rsid w:val="00EF689D"/>
    <w:rsid w:val="00F165EF"/>
    <w:rsid w:val="00F232E9"/>
    <w:rsid w:val="00F47211"/>
    <w:rsid w:val="00F9122E"/>
    <w:rsid w:val="00F961A8"/>
    <w:rsid w:val="00FD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DAA5"/>
  <w15:docId w15:val="{EA90BD37-10D7-4E25-8844-F40B11B3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B2A"/>
    <w:pPr>
      <w:spacing w:after="0" w:line="240" w:lineRule="auto"/>
    </w:pPr>
    <w:rPr>
      <w:rFonts w:ascii="Arial" w:eastAsia="Calibri" w:hAnsi="Arial" w:cs="Times New Roman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Bold10i5">
    <w:name w:val="ArialBold_10i5"/>
    <w:link w:val="ArialBold10i5Znak"/>
    <w:qFormat/>
    <w:rsid w:val="00D31B2A"/>
    <w:pPr>
      <w:spacing w:after="0" w:line="268" w:lineRule="exact"/>
    </w:pPr>
    <w:rPr>
      <w:rFonts w:ascii="Arial" w:eastAsia="Calibri" w:hAnsi="Arial" w:cs="Times New Roman"/>
      <w:b/>
      <w:bCs/>
      <w:color w:val="000000"/>
      <w:sz w:val="21"/>
      <w:szCs w:val="21"/>
      <w:lang w:eastAsia="pl-PL"/>
    </w:rPr>
  </w:style>
  <w:style w:type="paragraph" w:customStyle="1" w:styleId="Arial105">
    <w:name w:val="Arial_105"/>
    <w:link w:val="Arial105Znak"/>
    <w:qFormat/>
    <w:rsid w:val="00D31B2A"/>
    <w:pPr>
      <w:spacing w:after="0" w:line="268" w:lineRule="exact"/>
    </w:pPr>
    <w:rPr>
      <w:rFonts w:ascii="Arial" w:eastAsia="Calibri" w:hAnsi="Arial" w:cs="Times New Roman"/>
      <w:color w:val="000000"/>
      <w:sz w:val="21"/>
      <w:szCs w:val="20"/>
      <w:lang w:eastAsia="pl-PL"/>
    </w:rPr>
  </w:style>
  <w:style w:type="character" w:customStyle="1" w:styleId="ArialBold10i5Znak">
    <w:name w:val="ArialBold_10i5 Znak"/>
    <w:link w:val="ArialBold10i5"/>
    <w:rsid w:val="00D31B2A"/>
    <w:rPr>
      <w:rFonts w:ascii="Arial" w:eastAsia="Calibri" w:hAnsi="Arial" w:cs="Times New Roman"/>
      <w:b/>
      <w:bCs/>
      <w:color w:val="000000"/>
      <w:sz w:val="21"/>
      <w:szCs w:val="21"/>
      <w:lang w:eastAsia="pl-PL"/>
    </w:rPr>
  </w:style>
  <w:style w:type="paragraph" w:customStyle="1" w:styleId="TimesRegular11">
    <w:name w:val=".TimesRegular11"/>
    <w:basedOn w:val="Normalny"/>
    <w:link w:val="TimesRegular11Znak"/>
    <w:qFormat/>
    <w:locked/>
    <w:rsid w:val="00D31B2A"/>
    <w:pPr>
      <w:autoSpaceDE w:val="0"/>
      <w:autoSpaceDN w:val="0"/>
      <w:adjustRightInd w:val="0"/>
      <w:spacing w:line="268" w:lineRule="exact"/>
    </w:pPr>
    <w:rPr>
      <w:rFonts w:ascii="Times" w:hAnsi="Times"/>
      <w:color w:val="000000"/>
      <w:sz w:val="20"/>
      <w:szCs w:val="20"/>
    </w:rPr>
  </w:style>
  <w:style w:type="character" w:customStyle="1" w:styleId="Arial105Znak">
    <w:name w:val="Arial_105 Znak"/>
    <w:link w:val="Arial105"/>
    <w:rsid w:val="00D31B2A"/>
    <w:rPr>
      <w:rFonts w:ascii="Arial" w:eastAsia="Calibri" w:hAnsi="Arial" w:cs="Times New Roman"/>
      <w:color w:val="000000"/>
      <w:sz w:val="21"/>
      <w:szCs w:val="20"/>
      <w:lang w:eastAsia="pl-PL"/>
    </w:rPr>
  </w:style>
  <w:style w:type="character" w:customStyle="1" w:styleId="TimesRegular11Znak">
    <w:name w:val=".TimesRegular11 Znak"/>
    <w:link w:val="TimesRegular11"/>
    <w:rsid w:val="00D31B2A"/>
    <w:rPr>
      <w:rFonts w:ascii="Times" w:eastAsia="Calibri" w:hAnsi="Times" w:cs="Times New Roman"/>
      <w:color w:val="00000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31B2A"/>
    <w:pPr>
      <w:widowControl w:val="0"/>
      <w:suppressAutoHyphens/>
      <w:ind w:left="720"/>
      <w:contextualSpacing/>
    </w:pPr>
    <w:rPr>
      <w:rFonts w:ascii="Times New Roman" w:eastAsia="Arial Unicode MS" w:hAnsi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D31B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31B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31B2A"/>
    <w:rPr>
      <w:rFonts w:ascii="Arial" w:eastAsia="Calibri" w:hAnsi="Arial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31B2A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D31B2A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D31B2A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31B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B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B2A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A1C"/>
    <w:rPr>
      <w:rFonts w:ascii="Arial" w:eastAsia="Calibri" w:hAnsi="Arial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91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8007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0D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D8F"/>
    <w:rPr>
      <w:rFonts w:ascii="Arial" w:eastAsia="Calibri" w:hAnsi="Arial" w:cs="Times New Roman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B0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D8F"/>
    <w:rPr>
      <w:rFonts w:ascii="Arial" w:eastAsia="Calibri" w:hAnsi="Arial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eosobowe@slaskie.pl" TargetMode="Externa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http://www.bip.slaski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3" ma:contentTypeDescription="Utwórz nowy dokument." ma:contentTypeScope="" ma:versionID="a62bbedf835a08a49a36c76637134507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d6f1c05076828041943b20a9b3ab31f9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69E467-D743-4110-8B66-5603A2170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0155EC-00AA-46BE-B3FD-D1D12A0A7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1EDE39-78A8-4620-ABD4-EBE10581A5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3452</Words>
  <Characters>20717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rotowskas</dc:creator>
  <cp:lastModifiedBy>Czucz Aleksandra</cp:lastModifiedBy>
  <cp:revision>5</cp:revision>
  <dcterms:created xsi:type="dcterms:W3CDTF">2021-02-22T12:27:00Z</dcterms:created>
  <dcterms:modified xsi:type="dcterms:W3CDTF">2021-03-01T11:43:00Z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